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8" w:rsidRPr="00C62078" w:rsidRDefault="00C62078" w:rsidP="00C62078">
      <w:pPr>
        <w:autoSpaceDE w:val="0"/>
        <w:autoSpaceDN w:val="0"/>
        <w:adjustRightInd w:val="0"/>
        <w:spacing w:after="0" w:line="221" w:lineRule="atLeast"/>
        <w:jc w:val="both"/>
        <w:rPr>
          <w:rFonts w:ascii="Arial" w:eastAsia="Times New Roman" w:hAnsi="Arial" w:cs="Arial"/>
          <w:lang w:eastAsia="es-ES"/>
        </w:rPr>
      </w:pPr>
    </w:p>
    <w:p w:rsidR="00C62078" w:rsidRPr="00C62078" w:rsidRDefault="00C62078" w:rsidP="00C62078">
      <w:pPr>
        <w:autoSpaceDE w:val="0"/>
        <w:autoSpaceDN w:val="0"/>
        <w:adjustRightInd w:val="0"/>
        <w:spacing w:after="0" w:line="221" w:lineRule="atLeast"/>
        <w:jc w:val="both"/>
        <w:rPr>
          <w:rFonts w:ascii="Arial" w:eastAsia="Times New Roman" w:hAnsi="Arial" w:cs="Arial"/>
          <w:lang w:eastAsia="es-ES"/>
        </w:rPr>
      </w:pPr>
    </w:p>
    <w:p w:rsidR="00C62078" w:rsidRPr="00C62078" w:rsidRDefault="00C62078" w:rsidP="00C62078">
      <w:pPr>
        <w:autoSpaceDE w:val="0"/>
        <w:autoSpaceDN w:val="0"/>
        <w:adjustRightInd w:val="0"/>
        <w:spacing w:after="0" w:line="221" w:lineRule="atLeast"/>
        <w:jc w:val="both"/>
        <w:rPr>
          <w:rFonts w:ascii="Arial" w:eastAsia="Times New Roman" w:hAnsi="Arial" w:cs="Arial"/>
          <w:lang w:eastAsia="es-ES"/>
        </w:rPr>
      </w:pPr>
    </w:p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b/>
          <w:sz w:val="20"/>
          <w:szCs w:val="20"/>
          <w:lang w:eastAsia="es-ES_tradnl"/>
        </w:rPr>
        <w:t>ANEXO III.B</w:t>
      </w:r>
    </w:p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jc w:val="center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val="es-ES_tradnl" w:eastAsia="es-ES_tradnl"/>
        </w:rPr>
        <w:t>MEMORIA JUSTIFICATIVA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val="es-ES_tradnl" w:eastAsia="es-ES_tradnl"/>
        </w:rPr>
        <w:t>SOLICITUD DE SUBVENCIÓN PARA ACTIVIDADES EN INMIGRACION Y CONVIVENCIA INTERCULTURAL</w:t>
      </w:r>
    </w:p>
    <w:p w:rsidR="00C62078" w:rsidRPr="00C62078" w:rsidRDefault="00C62078" w:rsidP="00C62078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val="es-ES_tradnl"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3174" w:type="dxa"/>
        <w:tblInd w:w="6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</w:tblGrid>
      <w:tr w:rsidR="00C62078" w:rsidRPr="00C62078" w:rsidTr="004A14C9">
        <w:trPr>
          <w:trHeight w:val="570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EXPEDIENTE: </w:t>
            </w:r>
          </w:p>
        </w:tc>
      </w:tr>
      <w:tr w:rsidR="00C62078" w:rsidRPr="00C62078" w:rsidTr="004A14C9">
        <w:trPr>
          <w:trHeight w:val="583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CONCEPTO:</w:t>
            </w: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900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C62078" w:rsidRPr="00C62078" w:rsidTr="004A14C9">
        <w:trPr>
          <w:trHeight w:val="54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ACTIVIDAD SUBVENCIONADA: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trHeight w:val="510"/>
          <w:jc w:val="center"/>
        </w:trPr>
        <w:tc>
          <w:tcPr>
            <w:tcW w:w="3240" w:type="dxa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ENTIDAD SOLICITANTE:</w:t>
            </w:r>
          </w:p>
        </w:tc>
        <w:tc>
          <w:tcPr>
            <w:tcW w:w="5760" w:type="dxa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1.- INFORMACIÓN GENERAL</w:t>
      </w: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1.1.- Duración de la actividad:</w:t>
      </w: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893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C62078" w:rsidRPr="00C62078" w:rsidTr="004A14C9">
        <w:trPr>
          <w:jc w:val="center"/>
        </w:trPr>
        <w:tc>
          <w:tcPr>
            <w:tcW w:w="893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Fecha prevista de inicio:</w:t>
            </w:r>
          </w:p>
        </w:tc>
      </w:tr>
      <w:tr w:rsidR="00C62078" w:rsidRPr="00C62078" w:rsidTr="004A14C9">
        <w:trPr>
          <w:jc w:val="center"/>
        </w:trPr>
        <w:tc>
          <w:tcPr>
            <w:tcW w:w="893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Fecha real de inicio :</w:t>
            </w:r>
          </w:p>
        </w:tc>
      </w:tr>
      <w:tr w:rsidR="00C62078" w:rsidRPr="00C62078" w:rsidTr="004A14C9">
        <w:trPr>
          <w:jc w:val="center"/>
        </w:trPr>
        <w:tc>
          <w:tcPr>
            <w:tcW w:w="893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Si las anteriores fechas no coinciden, explicar el motivo:</w:t>
            </w: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893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Fecha de finalización:</w:t>
            </w:r>
          </w:p>
        </w:tc>
      </w:tr>
      <w:tr w:rsidR="00C62078" w:rsidRPr="00C62078" w:rsidTr="004A14C9">
        <w:trPr>
          <w:jc w:val="center"/>
        </w:trPr>
        <w:tc>
          <w:tcPr>
            <w:tcW w:w="893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Período total de ejecución:</w:t>
            </w: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1.2.- Financiación:</w:t>
      </w: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1980"/>
      </w:tblGrid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Subvención del Dpto. de Empleo y Políticas Sociales</w:t>
            </w:r>
          </w:p>
        </w:tc>
        <w:tc>
          <w:tcPr>
            <w:tcW w:w="19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Otras subvenciones (señalar)</w:t>
            </w:r>
          </w:p>
        </w:tc>
        <w:tc>
          <w:tcPr>
            <w:tcW w:w="198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Aportación de la propia entidad</w:t>
            </w:r>
          </w:p>
        </w:tc>
        <w:tc>
          <w:tcPr>
            <w:tcW w:w="198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Aportación de personas usuarias</w:t>
            </w:r>
          </w:p>
        </w:tc>
        <w:tc>
          <w:tcPr>
            <w:tcW w:w="198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Otros ingresos (detallar)</w:t>
            </w:r>
          </w:p>
        </w:tc>
        <w:tc>
          <w:tcPr>
            <w:tcW w:w="198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COSTE TOTAL DE LA ACTIVIDAD</w:t>
            </w:r>
          </w:p>
        </w:tc>
        <w:tc>
          <w:tcPr>
            <w:tcW w:w="198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1.3.- Funciones realizadas por el personal que ha participado en el diseño, ejecución y evaluación de la actividad subvencionada (Funciones realizadas, tiempo de dedicación y relación contractual)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lastRenderedPageBreak/>
        <w:t>1.4.- Participación en redes, foros, encuentros, jornadas….promovidos por el Departamento de Empleo y Políticas  sociales y/o por los servicios dependientes de este, en el 2017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1.5.- Coordinación con el Departamento de Empleo y Políticas Sociales (Indicar de qué manera se ha realizado la coordinación con el Departamento, más concretamente con la Dirección de Política Familiar y Diversidad, y/o los servicios dependientes de ésta)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trike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1.6.- Breve descripción de los proyectos realizados en 2017 y gasto total realizado.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1.7.- Incidencia y vinculación del proyecto con los valores referenciados en el Pacto Social por la Inmigración. 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2.- SEGUIMIENTO TÉCNICO </w:t>
      </w: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2.1.- Descripción resumida del desarrollo de cada una de las actividades. (Explicar si se ha desarrollado la actividad según lo previsto, los apoyos y dificultades encontradas en su desarrollo así como los posibles cambios surgidos respecto a las actividades previstas. Detallar cómo se ha realizado el seguimiento y evaluación de cada una de las actividades)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2.2.- Consecución del objetivo de la actividad (Explicar cómo ha contribuido la actividad a la consecución del objetivo previsto)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2.3.-. Consecución de resultados (Describir el resultado previsto, los indicadores utilizados para su medición y detallar el grado de consecución del mismo)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RESULTADO 1:</w:t>
            </w: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cantSplit/>
        </w:trPr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Indicadores: </w:t>
            </w:r>
          </w:p>
        </w:tc>
      </w:tr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Comentarios:</w:t>
            </w: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RESULTADO 2:</w:t>
            </w: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cantSplit/>
        </w:trPr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Indicadores: </w:t>
            </w:r>
          </w:p>
        </w:tc>
      </w:tr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Comentarios:</w:t>
            </w: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RESULTADO 3:</w:t>
            </w: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cantSplit/>
        </w:trPr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Indicadores: </w:t>
            </w:r>
          </w:p>
        </w:tc>
      </w:tr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Comentarios:</w:t>
            </w: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RESULTADO 4:</w:t>
            </w: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cantSplit/>
        </w:trPr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Indicadores: </w:t>
            </w:r>
          </w:p>
        </w:tc>
      </w:tr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Comentarios:</w:t>
            </w: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RESULTADO 5:</w:t>
            </w: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cantSplit/>
        </w:trPr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Indicadores: </w:t>
            </w:r>
          </w:p>
        </w:tc>
      </w:tr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Comentarios:</w:t>
            </w: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2.4.- Relación de actividades desarrolladas</w:t>
      </w: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8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1620"/>
        <w:gridCol w:w="1551"/>
      </w:tblGrid>
      <w:tr w:rsidR="00C62078" w:rsidRPr="00C62078" w:rsidTr="004A14C9">
        <w:trPr>
          <w:jc w:val="center"/>
        </w:trPr>
        <w:tc>
          <w:tcPr>
            <w:tcW w:w="576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Actividad prevista</w:t>
            </w:r>
          </w:p>
        </w:tc>
        <w:tc>
          <w:tcPr>
            <w:tcW w:w="162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Concluida</w:t>
            </w:r>
          </w:p>
        </w:tc>
        <w:tc>
          <w:tcPr>
            <w:tcW w:w="1551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No realizada</w:t>
            </w:r>
          </w:p>
        </w:tc>
      </w:tr>
      <w:tr w:rsidR="00C62078" w:rsidRPr="00C62078" w:rsidTr="004A14C9">
        <w:trPr>
          <w:jc w:val="center"/>
        </w:trPr>
        <w:tc>
          <w:tcPr>
            <w:tcW w:w="576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62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55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76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62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55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76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62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55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76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62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55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76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62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55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trHeight w:val="237"/>
          <w:jc w:val="center"/>
        </w:trPr>
        <w:tc>
          <w:tcPr>
            <w:tcW w:w="8931" w:type="dxa"/>
            <w:gridSpan w:val="3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Actividad imprevista</w:t>
            </w:r>
          </w:p>
        </w:tc>
      </w:tr>
      <w:tr w:rsidR="00C62078" w:rsidRPr="00C62078" w:rsidTr="004A14C9">
        <w:trPr>
          <w:trHeight w:val="173"/>
          <w:jc w:val="center"/>
        </w:trPr>
        <w:tc>
          <w:tcPr>
            <w:tcW w:w="8931" w:type="dxa"/>
            <w:gridSpan w:val="3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trHeight w:val="279"/>
          <w:jc w:val="center"/>
        </w:trPr>
        <w:tc>
          <w:tcPr>
            <w:tcW w:w="89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2.5.- Actualización del cronograma de actividades (Enumerar las actividades descritas en el apartado 2.4 y señalar con una X los meses de ejecución de cada actividad)</w:t>
      </w: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8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584"/>
        <w:gridCol w:w="584"/>
        <w:gridCol w:w="584"/>
        <w:gridCol w:w="584"/>
        <w:gridCol w:w="584"/>
        <w:gridCol w:w="585"/>
        <w:gridCol w:w="584"/>
        <w:gridCol w:w="584"/>
        <w:gridCol w:w="584"/>
        <w:gridCol w:w="584"/>
        <w:gridCol w:w="584"/>
        <w:gridCol w:w="585"/>
      </w:tblGrid>
      <w:tr w:rsidR="00C62078" w:rsidRPr="00C62078" w:rsidTr="004A14C9">
        <w:trPr>
          <w:jc w:val="center"/>
        </w:trPr>
        <w:tc>
          <w:tcPr>
            <w:tcW w:w="1921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Actividad 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Ene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Feb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Mar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Abr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proofErr w:type="spellStart"/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May</w:t>
            </w:r>
            <w:proofErr w:type="spellEnd"/>
          </w:p>
        </w:tc>
        <w:tc>
          <w:tcPr>
            <w:tcW w:w="585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Jun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Jul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proofErr w:type="spellStart"/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Ago</w:t>
            </w:r>
            <w:proofErr w:type="spellEnd"/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proofErr w:type="spellStart"/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Sep</w:t>
            </w:r>
            <w:proofErr w:type="spellEnd"/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Oct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Nov</w:t>
            </w:r>
          </w:p>
        </w:tc>
        <w:tc>
          <w:tcPr>
            <w:tcW w:w="585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Dic</w:t>
            </w:r>
          </w:p>
        </w:tc>
      </w:tr>
      <w:tr w:rsidR="00C62078" w:rsidRPr="00C62078" w:rsidTr="004A14C9">
        <w:trPr>
          <w:jc w:val="center"/>
        </w:trPr>
        <w:tc>
          <w:tcPr>
            <w:tcW w:w="192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192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192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192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192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lastRenderedPageBreak/>
        <w:t>3.- VALORACIÓN (cumplimentar sólo en el caso de ayudas a actividades)</w:t>
      </w: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3.1.- Valoración general de la actividad. (Valorar los aspectos más relevantes de la actividad: la consecución de los resultados y objetivos a través de las actividades realizadas, la ejecución presupuestaria, la participación de las personas destinatarias de la intervención, los aspectos a mejorar para futuras intervenciones, etc.)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3.2.- Enfoque de género  (Indicar de qué manera a lo largo de todo el ciclo de la actividad se ha mantenido una perspectiva de género, es decir, la consideración sistemática de las diferentes situaciones, condiciones y necesidades de mujeres y hombres, incorporando objetivos y actuaciones específicas dirigidas a eliminar las desigualdades y promover la igualdad)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-212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3.3.- Coordinación con otras instituciones sociales e instituciones públicas (Indicar de qué manera se ha realizado la coordinación con otras entidades privadas o públicas durante la ejecución de la actividad así como las posibles colaboraciones futuras)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3.4.- Incidencia y vinculación del proyecto con los valores referenciados en el Pacto Social por la Inmigración. 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4.- SEGUIMIENTO ECONÓMICO</w:t>
      </w: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4.1.- Resumen presupuesto ejecutado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17"/>
        <w:gridCol w:w="1418"/>
        <w:gridCol w:w="1417"/>
        <w:gridCol w:w="1418"/>
        <w:gridCol w:w="1418"/>
      </w:tblGrid>
      <w:tr w:rsidR="00C62078" w:rsidRPr="00C62078" w:rsidTr="004A14C9">
        <w:tc>
          <w:tcPr>
            <w:tcW w:w="241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    Financiadores</w:t>
            </w: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   </w:t>
            </w: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                         Partidas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Subvención Dpto. Empleo y Políticas Sociales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9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Otras subvenciones (detallar)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8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Entidad solicitante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Otros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0"/>
              </w:tabs>
              <w:spacing w:after="0" w:line="240" w:lineRule="auto"/>
              <w:ind w:right="-70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TOTAL</w:t>
            </w:r>
          </w:p>
        </w:tc>
      </w:tr>
      <w:tr w:rsidR="00C62078" w:rsidRPr="00C62078" w:rsidTr="004A14C9">
        <w:trPr>
          <w:trHeight w:val="400"/>
        </w:trPr>
        <w:tc>
          <w:tcPr>
            <w:tcW w:w="2410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iCs/>
                <w:sz w:val="20"/>
                <w:szCs w:val="20"/>
                <w:lang w:eastAsia="es-ES_tradnl"/>
              </w:rPr>
              <w:t>Servicios de profesionales independientes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92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8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0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trHeight w:val="400"/>
        </w:trPr>
        <w:tc>
          <w:tcPr>
            <w:tcW w:w="2410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iCs/>
                <w:sz w:val="20"/>
                <w:szCs w:val="20"/>
                <w:lang w:eastAsia="es-ES_tradnl"/>
              </w:rPr>
              <w:t>Materiales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92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8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0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trHeight w:val="400"/>
        </w:trPr>
        <w:tc>
          <w:tcPr>
            <w:tcW w:w="2410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iCs/>
                <w:sz w:val="20"/>
                <w:szCs w:val="20"/>
                <w:lang w:eastAsia="es-ES_tradnl"/>
              </w:rPr>
              <w:t>Alquileres y arrendamientos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92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8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0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trHeight w:val="40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iCs/>
                <w:sz w:val="20"/>
                <w:szCs w:val="20"/>
                <w:lang w:eastAsia="es-ES_tradnl"/>
              </w:rPr>
              <w:t>Publicaciones y actividades de comunicación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92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8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0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trHeight w:val="40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iCs/>
                <w:sz w:val="20"/>
                <w:szCs w:val="20"/>
                <w:lang w:eastAsia="es-ES_tradnl"/>
              </w:rPr>
              <w:t>Otros Gastos (detallar)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92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8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0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trHeight w:val="400"/>
        </w:trPr>
        <w:tc>
          <w:tcPr>
            <w:tcW w:w="2410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TOTAL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92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8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0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2410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lastRenderedPageBreak/>
              <w:t>Porcentaje sobre costes totales</w:t>
            </w:r>
          </w:p>
        </w:tc>
        <w:tc>
          <w:tcPr>
            <w:tcW w:w="1417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92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8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0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iCs/>
          <w:sz w:val="20"/>
          <w:szCs w:val="20"/>
          <w:lang w:eastAsia="es-ES_tradnl"/>
        </w:rPr>
        <w:sectPr w:rsidR="00C62078" w:rsidRPr="00C62078" w:rsidSect="00A168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814" w:right="964" w:bottom="1247" w:left="964" w:header="720" w:footer="799" w:gutter="0"/>
          <w:cols w:space="720"/>
        </w:sect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val="bin-NG" w:eastAsia="es-ES_tradnl"/>
        </w:rPr>
        <w:lastRenderedPageBreak/>
        <w:t xml:space="preserve">CUENTA JUSTIFICATIVA. 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Declaración responsable que recoge la relación de todos los documentos acreditativos del gasto total de las actividades realizadas, indicando, en su caso, el porcentaje y cuantía imputados al importe recibido de la Dirección de Política Familiar y Diversidad.</w:t>
      </w: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432"/>
        <w:gridCol w:w="1621"/>
        <w:gridCol w:w="3953"/>
        <w:gridCol w:w="705"/>
        <w:gridCol w:w="2982"/>
        <w:gridCol w:w="992"/>
        <w:gridCol w:w="1135"/>
        <w:gridCol w:w="1058"/>
      </w:tblGrid>
      <w:tr w:rsidR="00C62078" w:rsidRPr="00C62078" w:rsidTr="004A14C9">
        <w:trPr>
          <w:trHeight w:val="682"/>
        </w:trPr>
        <w:tc>
          <w:tcPr>
            <w:tcW w:w="14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GASTOS </w:t>
            </w:r>
          </w:p>
        </w:tc>
      </w:tr>
      <w:tr w:rsidR="00C62078" w:rsidRPr="00C62078" w:rsidTr="004A14C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Naturaleza  documento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Identificación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Concepto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Emisor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Cuantía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% </w:t>
            </w:r>
          </w:p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imputado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Cuantía imputada</w:t>
            </w:r>
          </w:p>
        </w:tc>
      </w:tr>
      <w:tr w:rsidR="00C62078" w:rsidRPr="00C62078" w:rsidTr="004A14C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…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78" w:rsidRPr="00C62078" w:rsidRDefault="00C62078" w:rsidP="00C6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trHeight w:val="359"/>
        </w:trPr>
        <w:tc>
          <w:tcPr>
            <w:tcW w:w="1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78" w:rsidRPr="00C62078" w:rsidRDefault="00C62078" w:rsidP="00C620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TOTAL GASTOS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8" w:rsidRPr="00C62078" w:rsidRDefault="00C62078" w:rsidP="00C620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Se adjunta este cuadro como documento de referencia, pudiéndose presentar otro formato, siempre y cuando incluya información equivalente y esté firmado por la persona que representa a la entidad y sellado por la entidad beneficiaria.</w:t>
      </w:r>
    </w:p>
    <w:p w:rsidR="00A425B4" w:rsidRDefault="00A425B4"/>
    <w:sectPr w:rsidR="00A425B4" w:rsidSect="00C6207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6D9" w:rsidRDefault="00F746D9" w:rsidP="00C62078">
      <w:pPr>
        <w:spacing w:after="0" w:line="240" w:lineRule="auto"/>
      </w:pPr>
      <w:r>
        <w:separator/>
      </w:r>
    </w:p>
  </w:endnote>
  <w:endnote w:type="continuationSeparator" w:id="0">
    <w:p w:rsidR="00F746D9" w:rsidRDefault="00F746D9" w:rsidP="00C6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C62078" w:rsidP="00A168A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3799" w:rsidRDefault="00F746D9" w:rsidP="00A168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C62078" w:rsidP="00A168A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4AE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D3799" w:rsidRDefault="00F746D9" w:rsidP="00A168A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E1" w:rsidRDefault="00AC4A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6D9" w:rsidRDefault="00F746D9" w:rsidP="00C62078">
      <w:pPr>
        <w:spacing w:after="0" w:line="240" w:lineRule="auto"/>
      </w:pPr>
      <w:r>
        <w:separator/>
      </w:r>
    </w:p>
  </w:footnote>
  <w:footnote w:type="continuationSeparator" w:id="0">
    <w:p w:rsidR="00F746D9" w:rsidRDefault="00F746D9" w:rsidP="00C6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E1" w:rsidRDefault="00AC4AE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AC4AE1" w:rsidP="00AC4AE1">
    <w:pPr>
      <w:pStyle w:val="Encabezado"/>
      <w:jc w:val="center"/>
    </w:pPr>
    <w:bookmarkStart w:id="0" w:name="_GoBack"/>
    <w:r>
      <w:rPr>
        <w:noProof/>
        <w:lang w:eastAsia="es-ES"/>
      </w:rPr>
      <w:drawing>
        <wp:inline distT="0" distB="0" distL="0" distR="0" wp14:anchorId="79C0B39A" wp14:editId="70B71261">
          <wp:extent cx="4391025" cy="10953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t="10449" b="3731"/>
                  <a:stretch/>
                </pic:blipFill>
                <pic:spPr bwMode="auto">
                  <a:xfrm>
                    <a:off x="0" y="0"/>
                    <a:ext cx="4391025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  <w:p w:rsidR="00AD3799" w:rsidRDefault="00F746D9">
    <w:pPr>
      <w:pStyle w:val="Encabezado"/>
      <w:jc w:val="center"/>
    </w:pPr>
  </w:p>
  <w:p w:rsidR="00AD3799" w:rsidRDefault="00F746D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F746D9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799" w:rsidRDefault="00F746D9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AD3799" w:rsidRDefault="00F746D9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6F7"/>
    <w:multiLevelType w:val="hybridMultilevel"/>
    <w:tmpl w:val="31B8B9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07031C26"/>
    <w:multiLevelType w:val="hybridMultilevel"/>
    <w:tmpl w:val="F45ACA16"/>
    <w:lvl w:ilvl="0" w:tplc="E864075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7DB0151"/>
    <w:multiLevelType w:val="multilevel"/>
    <w:tmpl w:val="7782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D1D4511"/>
    <w:multiLevelType w:val="hybridMultilevel"/>
    <w:tmpl w:val="A2EA5DB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C2B6514"/>
    <w:multiLevelType w:val="hybridMultilevel"/>
    <w:tmpl w:val="18CA4C0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804DCA"/>
    <w:multiLevelType w:val="hybridMultilevel"/>
    <w:tmpl w:val="E23EF370"/>
    <w:lvl w:ilvl="0" w:tplc="0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7A60771"/>
    <w:multiLevelType w:val="hybridMultilevel"/>
    <w:tmpl w:val="486CA4B2"/>
    <w:lvl w:ilvl="0" w:tplc="0C0A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E603455"/>
    <w:multiLevelType w:val="hybridMultilevel"/>
    <w:tmpl w:val="2D3A4F46"/>
    <w:lvl w:ilvl="0" w:tplc="401A985A">
      <w:start w:val="1"/>
      <w:numFmt w:val="lowerRoman"/>
      <w:lvlText w:val="%1)"/>
      <w:lvlJc w:val="left"/>
      <w:pPr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1A7C86"/>
    <w:multiLevelType w:val="hybridMultilevel"/>
    <w:tmpl w:val="0C86E42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493946AB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B215C43"/>
    <w:multiLevelType w:val="hybridMultilevel"/>
    <w:tmpl w:val="92AA04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218E8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0B9687F"/>
    <w:multiLevelType w:val="hybridMultilevel"/>
    <w:tmpl w:val="77EE56EC"/>
    <w:lvl w:ilvl="0" w:tplc="CE66A72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2B638A3"/>
    <w:multiLevelType w:val="hybridMultilevel"/>
    <w:tmpl w:val="17DC9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07ECB"/>
    <w:multiLevelType w:val="hybridMultilevel"/>
    <w:tmpl w:val="E03ABF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4"/>
  </w:num>
  <w:num w:numId="5">
    <w:abstractNumId w:val="6"/>
  </w:num>
  <w:num w:numId="6">
    <w:abstractNumId w:val="10"/>
  </w:num>
  <w:num w:numId="7">
    <w:abstractNumId w:val="21"/>
  </w:num>
  <w:num w:numId="8">
    <w:abstractNumId w:val="1"/>
  </w:num>
  <w:num w:numId="9">
    <w:abstractNumId w:val="11"/>
  </w:num>
  <w:num w:numId="10">
    <w:abstractNumId w:val="3"/>
  </w:num>
  <w:num w:numId="11">
    <w:abstractNumId w:val="16"/>
  </w:num>
  <w:num w:numId="12">
    <w:abstractNumId w:val="22"/>
  </w:num>
  <w:num w:numId="13">
    <w:abstractNumId w:val="7"/>
  </w:num>
  <w:num w:numId="14">
    <w:abstractNumId w:val="5"/>
  </w:num>
  <w:num w:numId="15">
    <w:abstractNumId w:val="12"/>
  </w:num>
  <w:num w:numId="16">
    <w:abstractNumId w:val="8"/>
  </w:num>
  <w:num w:numId="17">
    <w:abstractNumId w:val="9"/>
  </w:num>
  <w:num w:numId="18">
    <w:abstractNumId w:val="18"/>
  </w:num>
  <w:num w:numId="19">
    <w:abstractNumId w:val="13"/>
  </w:num>
  <w:num w:numId="20">
    <w:abstractNumId w:val="17"/>
  </w:num>
  <w:num w:numId="21">
    <w:abstractNumId w:val="19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78"/>
    <w:rsid w:val="00014F14"/>
    <w:rsid w:val="00163989"/>
    <w:rsid w:val="002F5846"/>
    <w:rsid w:val="0030201D"/>
    <w:rsid w:val="00327869"/>
    <w:rsid w:val="004A32D2"/>
    <w:rsid w:val="00633F8E"/>
    <w:rsid w:val="006838E2"/>
    <w:rsid w:val="006C7F48"/>
    <w:rsid w:val="00747345"/>
    <w:rsid w:val="00784289"/>
    <w:rsid w:val="00A20041"/>
    <w:rsid w:val="00A425B4"/>
    <w:rsid w:val="00AC4AE1"/>
    <w:rsid w:val="00BE71A4"/>
    <w:rsid w:val="00C62078"/>
    <w:rsid w:val="00D51019"/>
    <w:rsid w:val="00F03554"/>
    <w:rsid w:val="00F7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Molina Caballero, Amparo Rosario</dc:creator>
  <cp:lastModifiedBy>Ugalde Urruzola, Jaione</cp:lastModifiedBy>
  <cp:revision>4</cp:revision>
  <dcterms:created xsi:type="dcterms:W3CDTF">2017-07-05T10:25:00Z</dcterms:created>
  <dcterms:modified xsi:type="dcterms:W3CDTF">2017-07-05T10:39:00Z</dcterms:modified>
</cp:coreProperties>
</file>