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70" w:rsidRDefault="00C86370" w:rsidP="00AC6963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</w:p>
    <w:p w:rsidR="007140BA" w:rsidRDefault="007140BA" w:rsidP="00AC6963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</w:p>
    <w:p w:rsidR="00E32C03" w:rsidRDefault="009E5FCE" w:rsidP="009E5FCE">
      <w:pPr>
        <w:spacing w:line="320" w:lineRule="exact"/>
        <w:ind w:left="567" w:right="794"/>
        <w:jc w:val="both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 xml:space="preserve">RESOLUCIÓN DE </w:t>
      </w:r>
      <w:r w:rsidR="006B66F3">
        <w:rPr>
          <w:rFonts w:ascii="Arial" w:hAnsi="Arial" w:cs="Arial"/>
          <w:b/>
          <w:sz w:val="20"/>
          <w:u w:val="single"/>
          <w:lang w:val="es-ES"/>
        </w:rPr>
        <w:t>4</w:t>
      </w:r>
      <w:r>
        <w:rPr>
          <w:rFonts w:ascii="Arial" w:hAnsi="Arial" w:cs="Arial"/>
          <w:b/>
          <w:sz w:val="20"/>
          <w:u w:val="single"/>
          <w:lang w:val="es-ES"/>
        </w:rPr>
        <w:t xml:space="preserve"> DE AGOSTO DE 2017, DE LA DIRECTORA DE TURISMO Y HOSTELERÍA, POR LA QUE SE ORDENA EFECTUAR </w:t>
      </w:r>
      <w:r w:rsidR="00EB3A28" w:rsidRPr="00EB3A28">
        <w:rPr>
          <w:rFonts w:ascii="Arial" w:hAnsi="Arial" w:cs="Arial"/>
          <w:b/>
          <w:sz w:val="20"/>
          <w:u w:val="single"/>
          <w:lang w:val="es-ES"/>
        </w:rPr>
        <w:t xml:space="preserve">CONSULTA PÚBLICA </w:t>
      </w:r>
      <w:r w:rsidR="00E32C03">
        <w:rPr>
          <w:rFonts w:ascii="Arial" w:hAnsi="Arial" w:cs="Arial"/>
          <w:b/>
          <w:sz w:val="20"/>
          <w:u w:val="single"/>
          <w:lang w:val="es-ES"/>
        </w:rPr>
        <w:t>PREVIA A</w:t>
      </w:r>
      <w:r>
        <w:rPr>
          <w:rFonts w:ascii="Arial" w:hAnsi="Arial" w:cs="Arial"/>
          <w:b/>
          <w:sz w:val="20"/>
          <w:u w:val="single"/>
          <w:lang w:val="es-ES"/>
        </w:rPr>
        <w:t xml:space="preserve">L INICIO DEL </w:t>
      </w:r>
      <w:r w:rsidR="003B0768">
        <w:rPr>
          <w:rFonts w:ascii="Arial" w:hAnsi="Arial" w:cs="Arial"/>
          <w:b/>
          <w:sz w:val="20"/>
          <w:u w:val="single"/>
          <w:lang w:val="es-ES"/>
        </w:rPr>
        <w:t>PROCEDIMIENTO DE</w:t>
      </w:r>
      <w:r w:rsidR="00E32C03">
        <w:rPr>
          <w:rFonts w:ascii="Arial" w:hAnsi="Arial" w:cs="Arial"/>
          <w:b/>
          <w:sz w:val="20"/>
          <w:u w:val="single"/>
          <w:lang w:val="es-ES"/>
        </w:rPr>
        <w:t xml:space="preserve"> ELABORACIÓN DEL DECRETO </w:t>
      </w:r>
      <w:r w:rsidR="0082435C">
        <w:rPr>
          <w:rFonts w:ascii="Arial" w:hAnsi="Arial" w:cs="Arial"/>
          <w:b/>
          <w:sz w:val="20"/>
          <w:u w:val="single"/>
          <w:lang w:val="es-ES"/>
        </w:rPr>
        <w:t>DE</w:t>
      </w:r>
      <w:r w:rsidR="00E32C03">
        <w:rPr>
          <w:rFonts w:ascii="Arial" w:hAnsi="Arial" w:cs="Arial"/>
          <w:b/>
          <w:sz w:val="20"/>
          <w:u w:val="single"/>
          <w:lang w:val="es-ES"/>
        </w:rPr>
        <w:t xml:space="preserve"> VIVIENDAS Y HABITACIONES PARA USO TURÍSTICO</w:t>
      </w:r>
      <w:r>
        <w:rPr>
          <w:rFonts w:ascii="Arial" w:hAnsi="Arial" w:cs="Arial"/>
          <w:b/>
          <w:sz w:val="20"/>
          <w:u w:val="single"/>
          <w:lang w:val="es-ES"/>
        </w:rPr>
        <w:t>.</w:t>
      </w:r>
    </w:p>
    <w:p w:rsidR="006B0E5F" w:rsidRPr="00EB3A28" w:rsidRDefault="006B0E5F" w:rsidP="00EB3A28">
      <w:pPr>
        <w:spacing w:line="320" w:lineRule="exact"/>
        <w:ind w:left="567" w:right="794"/>
        <w:jc w:val="center"/>
        <w:rPr>
          <w:rFonts w:ascii="Arial" w:hAnsi="Arial" w:cs="Arial"/>
          <w:b/>
          <w:sz w:val="20"/>
          <w:u w:val="single"/>
          <w:lang w:val="es-ES"/>
        </w:rPr>
      </w:pPr>
    </w:p>
    <w:p w:rsidR="00EB3A28" w:rsidRDefault="00EB3A28" w:rsidP="00AC6963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</w:p>
    <w:p w:rsidR="0082435C" w:rsidRDefault="00EB3A28" w:rsidP="00AC6963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  <w:r w:rsidRPr="009E5FCE">
        <w:rPr>
          <w:rFonts w:ascii="Arial" w:hAnsi="Arial" w:cs="Arial"/>
          <w:sz w:val="20"/>
          <w:lang w:val="es-ES"/>
        </w:rPr>
        <w:t xml:space="preserve">El </w:t>
      </w:r>
      <w:r w:rsidR="00F5262D">
        <w:rPr>
          <w:rFonts w:ascii="Arial" w:hAnsi="Arial" w:cs="Arial"/>
          <w:sz w:val="20"/>
          <w:lang w:val="es-ES"/>
        </w:rPr>
        <w:t>artículo</w:t>
      </w:r>
      <w:r w:rsidRPr="009E5FCE">
        <w:rPr>
          <w:rFonts w:ascii="Arial" w:hAnsi="Arial" w:cs="Arial"/>
          <w:sz w:val="20"/>
          <w:lang w:val="es-ES"/>
        </w:rPr>
        <w:t xml:space="preserve"> </w:t>
      </w:r>
      <w:bookmarkStart w:id="0" w:name="_Hlk489541291"/>
      <w:r w:rsidRPr="009E5FCE">
        <w:rPr>
          <w:rFonts w:ascii="Arial" w:hAnsi="Arial" w:cs="Arial"/>
          <w:sz w:val="20"/>
          <w:lang w:val="es-ES"/>
        </w:rPr>
        <w:t>133</w:t>
      </w:r>
      <w:r w:rsidR="006557E5" w:rsidRPr="009E5FCE">
        <w:rPr>
          <w:rFonts w:ascii="Arial" w:hAnsi="Arial" w:cs="Arial"/>
          <w:sz w:val="20"/>
          <w:lang w:val="es-ES"/>
        </w:rPr>
        <w:t>.1</w:t>
      </w:r>
      <w:r w:rsidRPr="009E5FCE">
        <w:rPr>
          <w:rFonts w:ascii="Arial" w:hAnsi="Arial" w:cs="Arial"/>
          <w:sz w:val="20"/>
          <w:lang w:val="es-ES"/>
        </w:rPr>
        <w:t xml:space="preserve"> de la Ley 39/2015</w:t>
      </w:r>
      <w:bookmarkEnd w:id="0"/>
      <w:r w:rsidRPr="009E5FCE">
        <w:rPr>
          <w:rFonts w:ascii="Arial" w:hAnsi="Arial" w:cs="Arial"/>
          <w:sz w:val="20"/>
          <w:lang w:val="es-ES"/>
        </w:rPr>
        <w:t xml:space="preserve"> </w:t>
      </w:r>
      <w:r w:rsidR="00BB30D6" w:rsidRPr="009E5FCE">
        <w:rPr>
          <w:rFonts w:ascii="Arial" w:hAnsi="Arial" w:cs="Arial"/>
          <w:sz w:val="20"/>
          <w:lang w:val="es-ES"/>
        </w:rPr>
        <w:t>establece</w:t>
      </w:r>
      <w:r w:rsidRPr="009E5FCE">
        <w:rPr>
          <w:rFonts w:ascii="Arial" w:hAnsi="Arial" w:cs="Arial"/>
          <w:sz w:val="20"/>
          <w:lang w:val="es-ES"/>
        </w:rPr>
        <w:t xml:space="preserve"> que</w:t>
      </w:r>
      <w:r w:rsidR="00BB30D6" w:rsidRPr="009E5FCE">
        <w:rPr>
          <w:rFonts w:ascii="Arial" w:hAnsi="Arial" w:cs="Arial"/>
          <w:sz w:val="20"/>
          <w:lang w:val="es-ES"/>
        </w:rPr>
        <w:t>,</w:t>
      </w:r>
      <w:r w:rsidRPr="009E5FCE">
        <w:rPr>
          <w:rFonts w:ascii="Arial" w:hAnsi="Arial" w:cs="Arial"/>
          <w:sz w:val="20"/>
          <w:lang w:val="es-ES"/>
        </w:rPr>
        <w:t xml:space="preserve"> con carác</w:t>
      </w:r>
      <w:r w:rsidR="0077401B" w:rsidRPr="009E5FCE">
        <w:rPr>
          <w:rFonts w:ascii="Arial" w:hAnsi="Arial" w:cs="Arial"/>
          <w:sz w:val="20"/>
          <w:lang w:val="es-ES"/>
        </w:rPr>
        <w:t>ter previo a la elaboración</w:t>
      </w:r>
      <w:r w:rsidR="002E7B4B" w:rsidRPr="009E5FCE">
        <w:rPr>
          <w:rFonts w:ascii="Arial" w:hAnsi="Arial" w:cs="Arial"/>
          <w:sz w:val="20"/>
          <w:lang w:val="es-ES"/>
        </w:rPr>
        <w:t xml:space="preserve"> de las disposiciones normativas de carácter general</w:t>
      </w:r>
      <w:r w:rsidR="0077401B" w:rsidRPr="009E5FCE">
        <w:rPr>
          <w:rFonts w:ascii="Arial" w:hAnsi="Arial" w:cs="Arial"/>
          <w:sz w:val="20"/>
          <w:lang w:val="es-ES"/>
        </w:rPr>
        <w:t xml:space="preserve"> </w:t>
      </w:r>
      <w:r w:rsidR="00BB30D6" w:rsidRPr="009E5FCE">
        <w:rPr>
          <w:rFonts w:ascii="Arial" w:hAnsi="Arial" w:cs="Arial"/>
          <w:sz w:val="20"/>
          <w:lang w:val="es-ES"/>
        </w:rPr>
        <w:t>ha de sustanciarse</w:t>
      </w:r>
      <w:r w:rsidR="0077401B" w:rsidRPr="009E5FCE">
        <w:rPr>
          <w:rFonts w:ascii="Arial" w:hAnsi="Arial" w:cs="Arial"/>
          <w:sz w:val="20"/>
          <w:lang w:val="es-ES"/>
        </w:rPr>
        <w:t xml:space="preserve"> una consulta pública a través del portal web de la Administración</w:t>
      </w:r>
      <w:r w:rsidR="00551067" w:rsidRPr="009E5FCE">
        <w:rPr>
          <w:rFonts w:ascii="Arial" w:hAnsi="Arial" w:cs="Arial"/>
          <w:sz w:val="20"/>
          <w:lang w:val="es-ES"/>
        </w:rPr>
        <w:t xml:space="preserve"> competente</w:t>
      </w:r>
      <w:r w:rsidR="0077401B" w:rsidRPr="009E5FCE">
        <w:rPr>
          <w:rFonts w:ascii="Arial" w:hAnsi="Arial" w:cs="Arial"/>
          <w:sz w:val="20"/>
          <w:lang w:val="es-ES"/>
        </w:rPr>
        <w:t>, con objeto de recabar la opinión de los sujetos y organizaciones más representativas potencialmente afectados por la futura norma</w:t>
      </w:r>
      <w:r w:rsidR="00A56054" w:rsidRPr="009E5FCE">
        <w:rPr>
          <w:rFonts w:ascii="Arial" w:hAnsi="Arial" w:cs="Arial"/>
          <w:sz w:val="20"/>
          <w:lang w:val="es-ES"/>
        </w:rPr>
        <w:t>, sobre los aspectos que el propio precepto señala</w:t>
      </w:r>
      <w:r w:rsidR="0082435C" w:rsidRPr="009E5FCE">
        <w:rPr>
          <w:rFonts w:ascii="Arial" w:hAnsi="Arial" w:cs="Arial"/>
          <w:sz w:val="20"/>
          <w:lang w:val="es-ES"/>
        </w:rPr>
        <w:t>.</w:t>
      </w:r>
    </w:p>
    <w:p w:rsidR="009E5FCE" w:rsidRDefault="009E5FCE" w:rsidP="00AC6963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</w:p>
    <w:p w:rsidR="00A56054" w:rsidRDefault="00BB30D6" w:rsidP="00AC6963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Por ello, </w:t>
      </w:r>
      <w:r w:rsidR="009E5FCE">
        <w:rPr>
          <w:rFonts w:ascii="Arial" w:hAnsi="Arial" w:cs="Arial"/>
          <w:sz w:val="20"/>
          <w:lang w:val="es-ES"/>
        </w:rPr>
        <w:t xml:space="preserve">ha de ponerse </w:t>
      </w:r>
      <w:r>
        <w:rPr>
          <w:rFonts w:ascii="Arial" w:hAnsi="Arial" w:cs="Arial"/>
          <w:sz w:val="20"/>
          <w:lang w:val="es-ES"/>
        </w:rPr>
        <w:t xml:space="preserve">en conocimiento de </w:t>
      </w:r>
      <w:r w:rsidR="00A56054">
        <w:rPr>
          <w:rFonts w:ascii="Arial" w:hAnsi="Arial" w:cs="Arial"/>
          <w:sz w:val="20"/>
          <w:lang w:val="es-ES"/>
        </w:rPr>
        <w:t>todos los i</w:t>
      </w:r>
      <w:r w:rsidR="00551067">
        <w:rPr>
          <w:rFonts w:ascii="Arial" w:hAnsi="Arial" w:cs="Arial"/>
          <w:sz w:val="20"/>
          <w:lang w:val="es-ES"/>
        </w:rPr>
        <w:t>nteresad</w:t>
      </w:r>
      <w:r w:rsidR="00A56054">
        <w:rPr>
          <w:rFonts w:ascii="Arial" w:hAnsi="Arial" w:cs="Arial"/>
          <w:sz w:val="20"/>
          <w:lang w:val="es-ES"/>
        </w:rPr>
        <w:t>o</w:t>
      </w:r>
      <w:r w:rsidR="00551067">
        <w:rPr>
          <w:rFonts w:ascii="Arial" w:hAnsi="Arial" w:cs="Arial"/>
          <w:sz w:val="20"/>
          <w:lang w:val="es-ES"/>
        </w:rPr>
        <w:t>s que</w:t>
      </w:r>
      <w:r w:rsidR="0082435C">
        <w:rPr>
          <w:rFonts w:ascii="Arial" w:hAnsi="Arial" w:cs="Arial"/>
          <w:sz w:val="20"/>
          <w:lang w:val="es-ES"/>
        </w:rPr>
        <w:t xml:space="preserve"> el Departamento de Turismo, Comercio y Consumo</w:t>
      </w:r>
      <w:r w:rsidR="004150A7">
        <w:rPr>
          <w:rFonts w:ascii="Arial" w:hAnsi="Arial" w:cs="Arial"/>
          <w:sz w:val="20"/>
          <w:lang w:val="es-ES"/>
        </w:rPr>
        <w:t xml:space="preserve"> del Gobierno Vasco va a </w:t>
      </w:r>
      <w:r w:rsidR="00C2214F">
        <w:rPr>
          <w:rFonts w:ascii="Arial" w:hAnsi="Arial" w:cs="Arial"/>
          <w:sz w:val="20"/>
          <w:lang w:val="es-ES"/>
        </w:rPr>
        <w:t>iniciar el</w:t>
      </w:r>
      <w:r w:rsidR="00551067">
        <w:rPr>
          <w:rFonts w:ascii="Arial" w:hAnsi="Arial" w:cs="Arial"/>
          <w:sz w:val="20"/>
          <w:lang w:val="es-ES"/>
        </w:rPr>
        <w:t xml:space="preserve"> procedimiento de elaboración de</w:t>
      </w:r>
      <w:r w:rsidR="0082435C">
        <w:rPr>
          <w:rFonts w:ascii="Arial" w:hAnsi="Arial" w:cs="Arial"/>
          <w:sz w:val="20"/>
          <w:lang w:val="es-ES"/>
        </w:rPr>
        <w:t xml:space="preserve"> un </w:t>
      </w:r>
      <w:r w:rsidR="00C2214F" w:rsidRPr="009E5FCE">
        <w:rPr>
          <w:rFonts w:ascii="Arial" w:hAnsi="Arial" w:cs="Arial"/>
          <w:sz w:val="20"/>
          <w:lang w:val="es-ES"/>
        </w:rPr>
        <w:t>Decreto</w:t>
      </w:r>
      <w:r w:rsidR="0082435C" w:rsidRPr="009E5FCE">
        <w:rPr>
          <w:rFonts w:ascii="Arial" w:hAnsi="Arial" w:cs="Arial"/>
          <w:sz w:val="20"/>
          <w:lang w:val="es-ES"/>
        </w:rPr>
        <w:t xml:space="preserve"> que regule las viviendas y las habitaciones en viviendas para uso turístico,</w:t>
      </w:r>
      <w:r w:rsidR="0082435C">
        <w:rPr>
          <w:rFonts w:ascii="Arial" w:hAnsi="Arial" w:cs="Arial"/>
          <w:sz w:val="20"/>
          <w:lang w:val="es-ES"/>
        </w:rPr>
        <w:t xml:space="preserve"> en desarrollo de lo previsto </w:t>
      </w:r>
      <w:r w:rsidR="00A56054">
        <w:rPr>
          <w:rFonts w:ascii="Arial" w:hAnsi="Arial" w:cs="Arial"/>
          <w:sz w:val="20"/>
          <w:lang w:val="es-ES"/>
        </w:rPr>
        <w:t>en</w:t>
      </w:r>
      <w:r w:rsidR="0082435C">
        <w:rPr>
          <w:rFonts w:ascii="Arial" w:hAnsi="Arial" w:cs="Arial"/>
          <w:sz w:val="20"/>
          <w:lang w:val="es-ES"/>
        </w:rPr>
        <w:t xml:space="preserve"> la Ley 13/2016, de </w:t>
      </w:r>
      <w:r w:rsidR="00A226E1">
        <w:rPr>
          <w:rFonts w:ascii="Arial" w:hAnsi="Arial" w:cs="Arial"/>
          <w:sz w:val="20"/>
          <w:lang w:val="es-ES"/>
        </w:rPr>
        <w:t>Turismo</w:t>
      </w:r>
      <w:r w:rsidR="00A56054">
        <w:rPr>
          <w:rFonts w:ascii="Arial" w:hAnsi="Arial" w:cs="Arial"/>
          <w:sz w:val="20"/>
          <w:lang w:val="es-ES"/>
        </w:rPr>
        <w:t>.</w:t>
      </w:r>
    </w:p>
    <w:p w:rsidR="009E5FCE" w:rsidRDefault="009E5FCE" w:rsidP="00AC6963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</w:p>
    <w:p w:rsidR="009E5FCE" w:rsidRDefault="009E5FCE" w:rsidP="00AC6963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 su virtud, de conformidad con las atribuciones conferidas por </w:t>
      </w:r>
      <w:r w:rsidR="008D4A2D">
        <w:rPr>
          <w:rFonts w:ascii="Arial" w:hAnsi="Arial" w:cs="Arial"/>
          <w:sz w:val="20"/>
          <w:lang w:val="es-ES"/>
        </w:rPr>
        <w:t>los</w:t>
      </w:r>
      <w:r>
        <w:rPr>
          <w:rFonts w:ascii="Arial" w:hAnsi="Arial" w:cs="Arial"/>
          <w:sz w:val="20"/>
          <w:lang w:val="es-ES"/>
        </w:rPr>
        <w:t xml:space="preserve"> artículo</w:t>
      </w:r>
      <w:r w:rsidR="008D4A2D">
        <w:rPr>
          <w:rFonts w:ascii="Arial" w:hAnsi="Arial" w:cs="Arial"/>
          <w:sz w:val="20"/>
          <w:lang w:val="es-ES"/>
        </w:rPr>
        <w:t>s</w:t>
      </w:r>
      <w:r>
        <w:rPr>
          <w:rFonts w:ascii="Arial" w:hAnsi="Arial" w:cs="Arial"/>
          <w:sz w:val="20"/>
          <w:lang w:val="es-ES"/>
        </w:rPr>
        <w:t xml:space="preserve"> </w:t>
      </w:r>
      <w:r w:rsidR="008D4A2D">
        <w:rPr>
          <w:rFonts w:ascii="Arial" w:hAnsi="Arial" w:cs="Arial"/>
          <w:sz w:val="20"/>
          <w:lang w:val="es-ES"/>
        </w:rPr>
        <w:t>7.g) y 8.1 c)</w:t>
      </w:r>
      <w:r>
        <w:rPr>
          <w:rFonts w:ascii="Arial" w:hAnsi="Arial" w:cs="Arial"/>
          <w:sz w:val="20"/>
          <w:lang w:val="es-ES"/>
        </w:rPr>
        <w:t xml:space="preserve"> del Decreto 81/2017, de 11 de abril, por el que se establece la estructura orgánica y funcional del Departamento de Turismo, Comercio y Consumo, </w:t>
      </w:r>
    </w:p>
    <w:p w:rsidR="009E5FCE" w:rsidRDefault="009E5FCE" w:rsidP="00AC6963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</w:p>
    <w:p w:rsidR="009E5FCE" w:rsidRPr="008B13F6" w:rsidRDefault="009E5FCE" w:rsidP="009E5FCE">
      <w:pPr>
        <w:spacing w:line="320" w:lineRule="exact"/>
        <w:ind w:left="567" w:right="794"/>
        <w:jc w:val="center"/>
        <w:rPr>
          <w:rFonts w:ascii="Arial" w:hAnsi="Arial" w:cs="Arial"/>
          <w:b/>
          <w:sz w:val="20"/>
          <w:lang w:val="es-ES"/>
        </w:rPr>
      </w:pPr>
      <w:r w:rsidRPr="008B13F6">
        <w:rPr>
          <w:rFonts w:ascii="Arial" w:hAnsi="Arial" w:cs="Arial"/>
          <w:b/>
          <w:sz w:val="20"/>
          <w:lang w:val="es-ES"/>
        </w:rPr>
        <w:t>RESUELVO:</w:t>
      </w:r>
    </w:p>
    <w:p w:rsidR="009E5FCE" w:rsidRDefault="009E5FCE" w:rsidP="009E5FCE">
      <w:pPr>
        <w:spacing w:line="320" w:lineRule="exact"/>
        <w:ind w:left="567" w:right="794"/>
        <w:jc w:val="center"/>
        <w:rPr>
          <w:rFonts w:ascii="Arial" w:hAnsi="Arial" w:cs="Arial"/>
          <w:sz w:val="20"/>
          <w:lang w:val="es-ES"/>
        </w:rPr>
      </w:pPr>
    </w:p>
    <w:p w:rsidR="009E5FCE" w:rsidRDefault="00C55545" w:rsidP="009E5FCE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PRIMERO.- </w:t>
      </w:r>
      <w:r w:rsidR="009E5FCE">
        <w:rPr>
          <w:rFonts w:ascii="Arial" w:hAnsi="Arial" w:cs="Arial"/>
          <w:sz w:val="20"/>
          <w:lang w:val="es-ES"/>
        </w:rPr>
        <w:t>Ordenar la publicación</w:t>
      </w:r>
      <w:r w:rsidR="00137F54">
        <w:rPr>
          <w:rFonts w:ascii="Arial" w:hAnsi="Arial" w:cs="Arial"/>
          <w:sz w:val="20"/>
          <w:lang w:val="es-ES"/>
        </w:rPr>
        <w:t xml:space="preserve"> en el portal </w:t>
      </w:r>
      <w:r w:rsidR="003A19FA">
        <w:rPr>
          <w:rFonts w:ascii="Arial" w:hAnsi="Arial" w:cs="Arial"/>
          <w:sz w:val="20"/>
          <w:lang w:val="es-ES"/>
        </w:rPr>
        <w:t>www.</w:t>
      </w:r>
      <w:r w:rsidR="00137F54" w:rsidRPr="00137F54">
        <w:rPr>
          <w:rFonts w:ascii="Arial" w:hAnsi="Arial" w:cs="Arial"/>
          <w:i/>
          <w:sz w:val="20"/>
          <w:lang w:val="es-ES"/>
        </w:rPr>
        <w:t>euskadi.eus</w:t>
      </w:r>
      <w:r w:rsidR="009E5FCE">
        <w:rPr>
          <w:rFonts w:ascii="Arial" w:hAnsi="Arial" w:cs="Arial"/>
          <w:sz w:val="20"/>
          <w:lang w:val="es-ES"/>
        </w:rPr>
        <w:t xml:space="preserve"> de</w:t>
      </w:r>
      <w:bookmarkStart w:id="1" w:name="_GoBack"/>
      <w:bookmarkEnd w:id="1"/>
      <w:r w:rsidR="009E5FCE">
        <w:rPr>
          <w:rFonts w:ascii="Arial" w:hAnsi="Arial" w:cs="Arial"/>
          <w:sz w:val="20"/>
          <w:lang w:val="es-ES"/>
        </w:rPr>
        <w:t xml:space="preserve"> la consulta previa al inicio del procedimiento de elaboración del </w:t>
      </w:r>
      <w:r w:rsidR="009E5FCE" w:rsidRPr="009E5FCE">
        <w:rPr>
          <w:rFonts w:ascii="Arial" w:hAnsi="Arial" w:cs="Arial"/>
          <w:sz w:val="20"/>
          <w:lang w:val="es-ES"/>
        </w:rPr>
        <w:t xml:space="preserve">Decreto </w:t>
      </w:r>
      <w:r w:rsidR="009E5FCE">
        <w:rPr>
          <w:rFonts w:ascii="Arial" w:hAnsi="Arial" w:cs="Arial"/>
          <w:sz w:val="20"/>
          <w:lang w:val="es-ES"/>
        </w:rPr>
        <w:t>de</w:t>
      </w:r>
      <w:r w:rsidR="009E5FCE" w:rsidRPr="009E5FCE">
        <w:rPr>
          <w:rFonts w:ascii="Arial" w:hAnsi="Arial" w:cs="Arial"/>
          <w:sz w:val="20"/>
          <w:lang w:val="es-ES"/>
        </w:rPr>
        <w:t xml:space="preserve"> viviendas y habitaciones en viviendas para uso turístico</w:t>
      </w:r>
      <w:r w:rsidR="009E5FCE">
        <w:rPr>
          <w:rFonts w:ascii="Arial" w:hAnsi="Arial" w:cs="Arial"/>
          <w:sz w:val="20"/>
          <w:lang w:val="es-ES"/>
        </w:rPr>
        <w:t>.</w:t>
      </w:r>
    </w:p>
    <w:p w:rsidR="00C55545" w:rsidRDefault="00C55545" w:rsidP="009E5FCE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</w:p>
    <w:p w:rsidR="00C55545" w:rsidRDefault="00C55545" w:rsidP="009E5FCE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SEGUNDO.- Dicha publicación se mantendrá hasta el 4 de septiembre de 2017, término hasta el cual los sujetos y las organizaciones más representativas potencialmente </w:t>
      </w:r>
      <w:proofErr w:type="gramStart"/>
      <w:r>
        <w:rPr>
          <w:rFonts w:ascii="Arial" w:hAnsi="Arial" w:cs="Arial"/>
          <w:sz w:val="20"/>
          <w:lang w:val="es-ES"/>
        </w:rPr>
        <w:t>afectados</w:t>
      </w:r>
      <w:proofErr w:type="gramEnd"/>
      <w:r>
        <w:rPr>
          <w:rFonts w:ascii="Arial" w:hAnsi="Arial" w:cs="Arial"/>
          <w:sz w:val="20"/>
          <w:lang w:val="es-ES"/>
        </w:rPr>
        <w:t xml:space="preserve"> por la futura norma podrán aportar su parecer sobre la iniciativa. </w:t>
      </w:r>
    </w:p>
    <w:p w:rsidR="006B66F3" w:rsidRDefault="006B66F3" w:rsidP="009E5FCE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</w:p>
    <w:p w:rsidR="006B66F3" w:rsidRDefault="006B66F3" w:rsidP="009E5FCE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Vitoria-Gasteiz, a 4 de agosto de 2017.</w:t>
      </w:r>
    </w:p>
    <w:p w:rsidR="009E5FCE" w:rsidRDefault="009E5FCE" w:rsidP="009E5FCE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</w:p>
    <w:p w:rsidR="00C2214F" w:rsidRDefault="00C2214F" w:rsidP="006B0E5F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</w:p>
    <w:p w:rsidR="006B0E5F" w:rsidRDefault="004415AA" w:rsidP="006B0E5F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LA DIRECTORA DE TURISMO Y HOSTELERÍA</w:t>
      </w:r>
      <w:r w:rsidR="001C50D2">
        <w:rPr>
          <w:rFonts w:ascii="Arial" w:hAnsi="Arial" w:cs="Arial"/>
          <w:sz w:val="20"/>
          <w:lang w:val="es-ES"/>
        </w:rPr>
        <w:t>.</w:t>
      </w:r>
    </w:p>
    <w:p w:rsidR="004415AA" w:rsidRDefault="004415AA" w:rsidP="006B0E5F">
      <w:pPr>
        <w:spacing w:line="320" w:lineRule="exact"/>
        <w:ind w:left="567" w:right="794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Maider Echevarría </w:t>
      </w:r>
      <w:r w:rsidR="001C50D2">
        <w:rPr>
          <w:rFonts w:ascii="Arial" w:hAnsi="Arial" w:cs="Arial"/>
          <w:sz w:val="20"/>
          <w:lang w:val="es-ES"/>
        </w:rPr>
        <w:t>García.</w:t>
      </w:r>
    </w:p>
    <w:sectPr w:rsidR="004415AA" w:rsidSect="00AC6963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1440" w:right="964" w:bottom="1702" w:left="1077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90" w:rsidRDefault="00FE0790">
      <w:r>
        <w:separator/>
      </w:r>
    </w:p>
  </w:endnote>
  <w:endnote w:type="continuationSeparator" w:id="0">
    <w:p w:rsidR="00FE0790" w:rsidRDefault="00FE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DF" w:rsidRDefault="002467DF">
    <w:pPr>
      <w:pStyle w:val="Piedepgina"/>
      <w:jc w:val="right"/>
      <w:rPr>
        <w:rFonts w:ascii="Arial" w:hAnsi="Arial"/>
        <w:sz w:val="18"/>
        <w:szCs w:val="18"/>
      </w:rPr>
    </w:pPr>
    <w:r w:rsidRPr="00AC6963">
      <w:rPr>
        <w:rFonts w:ascii="Arial" w:hAnsi="Arial"/>
        <w:sz w:val="18"/>
        <w:szCs w:val="18"/>
      </w:rPr>
      <w:fldChar w:fldCharType="begin"/>
    </w:r>
    <w:r w:rsidRPr="00AC6963">
      <w:rPr>
        <w:rFonts w:ascii="Arial" w:hAnsi="Arial"/>
        <w:sz w:val="18"/>
        <w:szCs w:val="18"/>
      </w:rPr>
      <w:instrText>PAGE   \* MERGEFORMAT</w:instrText>
    </w:r>
    <w:r w:rsidRPr="00AC6963">
      <w:rPr>
        <w:rFonts w:ascii="Arial" w:hAnsi="Arial"/>
        <w:sz w:val="18"/>
        <w:szCs w:val="18"/>
      </w:rPr>
      <w:fldChar w:fldCharType="separate"/>
    </w:r>
    <w:r w:rsidR="009E5FCE" w:rsidRPr="009E5FCE">
      <w:rPr>
        <w:rFonts w:ascii="Arial" w:hAnsi="Arial"/>
        <w:noProof/>
        <w:sz w:val="18"/>
        <w:szCs w:val="18"/>
        <w:lang w:val="es-ES"/>
      </w:rPr>
      <w:t>4</w:t>
    </w:r>
    <w:r w:rsidRPr="00AC6963">
      <w:rPr>
        <w:rFonts w:ascii="Arial" w:hAnsi="Arial"/>
        <w:sz w:val="18"/>
        <w:szCs w:val="18"/>
      </w:rPr>
      <w:fldChar w:fldCharType="end"/>
    </w:r>
  </w:p>
  <w:p w:rsidR="00AC6963" w:rsidRPr="00AC6963" w:rsidRDefault="00AC6963">
    <w:pPr>
      <w:pStyle w:val="Piedepgina"/>
      <w:jc w:val="right"/>
      <w:rPr>
        <w:rFonts w:ascii="Arial" w:hAnsi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DF" w:rsidRPr="00E95D12" w:rsidRDefault="002467DF" w:rsidP="00E95D12">
    <w:pPr>
      <w:pStyle w:val="Piedepgina"/>
      <w:tabs>
        <w:tab w:val="clear" w:pos="9071"/>
      </w:tabs>
      <w:rPr>
        <w:rFonts w:ascii="Arial" w:hAnsi="Arial"/>
        <w:sz w:val="14"/>
        <w:szCs w:val="14"/>
      </w:rPr>
    </w:pPr>
  </w:p>
  <w:p w:rsidR="002467DF" w:rsidRPr="0093488C" w:rsidRDefault="002467DF">
    <w:pPr>
      <w:pStyle w:val="Piedepgina"/>
      <w:tabs>
        <w:tab w:val="clear" w:pos="9071"/>
      </w:tabs>
      <w:jc w:val="center"/>
      <w:rPr>
        <w:rFonts w:ascii="Arial" w:hAnsi="Arial"/>
        <w:sz w:val="13"/>
        <w:lang w:val="fr-FR"/>
      </w:rPr>
    </w:pPr>
    <w:r>
      <w:rPr>
        <w:rFonts w:ascii="Arial" w:hAnsi="Arial"/>
        <w:sz w:val="13"/>
      </w:rPr>
      <w:t>Donost</w:t>
    </w:r>
    <w:r w:rsidR="00AC6963">
      <w:rPr>
        <w:rFonts w:ascii="Arial" w:hAnsi="Arial"/>
        <w:sz w:val="13"/>
      </w:rPr>
      <w:t>ia-San Sebastián, 1, Lakua 1 – 9</w:t>
    </w:r>
    <w:r>
      <w:rPr>
        <w:rFonts w:ascii="Arial" w:hAnsi="Arial"/>
        <w:sz w:val="13"/>
      </w:rPr>
      <w:t xml:space="preserve">ª   01010 VITORIA-GASTEIZ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90" w:rsidRDefault="00FE0790">
      <w:r>
        <w:separator/>
      </w:r>
    </w:p>
  </w:footnote>
  <w:footnote w:type="continuationSeparator" w:id="0">
    <w:p w:rsidR="00FE0790" w:rsidRDefault="00FE0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DF" w:rsidRDefault="002467DF">
    <w:pPr>
      <w:pStyle w:val="Encabezado"/>
      <w:jc w:val="center"/>
    </w:pPr>
    <w:r>
      <w:rPr>
        <w:noProof/>
      </w:rPr>
      <w:object w:dxaOrig="11549" w:dyaOrig="1410" w14:anchorId="7225E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2.5pt" o:ole="" fillcolor="window">
          <v:imagedata r:id="rId1" o:title=""/>
        </v:shape>
        <o:OLEObject Type="Embed" ProgID="MSPhotoEd.3" ShapeID="_x0000_i1025" DrawAspect="Content" ObjectID="_1563950378" r:id="rId2"/>
      </w:object>
    </w:r>
  </w:p>
  <w:p w:rsidR="002467DF" w:rsidRDefault="002467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DF" w:rsidRDefault="002467D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225E448" wp14:editId="7225E449">
              <wp:simplePos x="0" y="0"/>
              <wp:positionH relativeFrom="page">
                <wp:posOffset>1943100</wp:posOffset>
              </wp:positionH>
              <wp:positionV relativeFrom="page">
                <wp:posOffset>811530</wp:posOffset>
              </wp:positionV>
              <wp:extent cx="1828800" cy="405765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7DF" w:rsidRDefault="002467DF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TURISMO, MERKATARITZA</w:t>
                          </w:r>
                        </w:p>
                        <w:p w:rsidR="002467DF" w:rsidRPr="00AC6963" w:rsidRDefault="002467DF" w:rsidP="00AC6963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ETA KONTSUMO SAIL</w:t>
                          </w:r>
                          <w:r w:rsidR="00AC69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225E4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3pt;margin-top:63.9pt;width:2in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/DtA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" o:allowincell="f" filled="f" stroked="f">
              <v:textbox>
                <w:txbxContent>
                  <w:p w:rsidR="002467DF" w:rsidRDefault="002467DF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TURISMO, MERKATARITZA</w:t>
                    </w:r>
                  </w:p>
                  <w:p w:rsidR="002467DF" w:rsidRPr="00AC6963" w:rsidRDefault="002467DF" w:rsidP="00AC6963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ETA KONTSUMO SAIL</w:t>
                    </w:r>
                    <w:r w:rsidR="00AC6963">
                      <w:rPr>
                        <w:rFonts w:ascii="Helvetica" w:hAnsi="Helvetica" w:cs="Helvetica"/>
                        <w:sz w:val="13"/>
                        <w:szCs w:val="13"/>
                      </w:rPr>
                      <w:t>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25E44A" wp14:editId="7225E44B">
              <wp:simplePos x="0" y="0"/>
              <wp:positionH relativeFrom="page">
                <wp:posOffset>4046220</wp:posOffset>
              </wp:positionH>
              <wp:positionV relativeFrom="page">
                <wp:posOffset>811530</wp:posOffset>
              </wp:positionV>
              <wp:extent cx="2183130" cy="40576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7DF" w:rsidRDefault="002467DF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E9779D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DEPARTAMENTO DE T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 xml:space="preserve">URISMO, </w:t>
                          </w:r>
                        </w:p>
                        <w:p w:rsidR="002467DF" w:rsidRPr="00E9779D" w:rsidRDefault="002467DF" w:rsidP="00E9779D">
                          <w:pPr>
                            <w:pStyle w:val="Ttulo2"/>
                            <w:ind w:left="142"/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COMERCIO Y CONSUMO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225E44A" id="Text Box 2" o:spid="_x0000_s1027" type="#_x0000_t202" style="position:absolute;left:0;text-align:left;margin-left:318.6pt;margin-top:63.9pt;width:171.9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tx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iFyWV4CaYKbCSI57P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" o:allowincell="f" filled="f" stroked="f">
              <v:textbox>
                <w:txbxContent>
                  <w:p w:rsidR="002467DF" w:rsidRDefault="002467DF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E9779D">
                      <w:rPr>
                        <w:rFonts w:ascii="Helvetica" w:hAnsi="Helvetica" w:cs="Helvetica"/>
                        <w:sz w:val="13"/>
                        <w:szCs w:val="13"/>
                      </w:rPr>
                      <w:t>DEPARTAMENTO DE T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 xml:space="preserve">URISMO, </w:t>
                    </w:r>
                  </w:p>
                  <w:p w:rsidR="002467DF" w:rsidRPr="00E9779D" w:rsidRDefault="002467DF" w:rsidP="00E9779D">
                    <w:pPr>
                      <w:pStyle w:val="Ttulo2"/>
                      <w:ind w:left="142"/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COMERCIO Y CONSUMO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 w14:anchorId="7225E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7.5pt" o:ole="" fillcolor="window">
          <v:imagedata r:id="rId1" o:title=""/>
        </v:shape>
        <o:OLEObject Type="Embed" ProgID="MSPhotoEd.3" ShapeID="_x0000_i1026" DrawAspect="Content" ObjectID="_1563950379" r:id="rId2"/>
      </w:object>
    </w:r>
  </w:p>
  <w:p w:rsidR="002467DF" w:rsidRDefault="002467D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467DF" w:rsidRDefault="002467D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2467DF" w:rsidRDefault="002467D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5F5E"/>
    <w:multiLevelType w:val="hybridMultilevel"/>
    <w:tmpl w:val="7236FB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058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636D4"/>
    <w:multiLevelType w:val="hybridMultilevel"/>
    <w:tmpl w:val="6546C0DE"/>
    <w:lvl w:ilvl="0" w:tplc="8EE44FA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24D04"/>
    <w:multiLevelType w:val="hybridMultilevel"/>
    <w:tmpl w:val="D2743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33B08"/>
    <w:multiLevelType w:val="hybridMultilevel"/>
    <w:tmpl w:val="20DE5C8A"/>
    <w:lvl w:ilvl="0" w:tplc="861A3482">
      <w:start w:val="4"/>
      <w:numFmt w:val="lowerLetter"/>
      <w:lvlText w:val="%1)"/>
      <w:lvlJc w:val="left"/>
      <w:pPr>
        <w:tabs>
          <w:tab w:val="num" w:pos="810"/>
        </w:tabs>
        <w:ind w:left="810" w:hanging="45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D5409"/>
    <w:multiLevelType w:val="hybridMultilevel"/>
    <w:tmpl w:val="261C7A64"/>
    <w:lvl w:ilvl="0" w:tplc="D204802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9F2E4A5E">
      <w:numFmt w:val="bullet"/>
      <w:lvlText w:val="-"/>
      <w:lvlJc w:val="left"/>
      <w:pPr>
        <w:ind w:left="1647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3E12A9F"/>
    <w:multiLevelType w:val="hybridMultilevel"/>
    <w:tmpl w:val="A7E20856"/>
    <w:lvl w:ilvl="0" w:tplc="7518AD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6384F"/>
    <w:multiLevelType w:val="hybridMultilevel"/>
    <w:tmpl w:val="DA5C76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B189B"/>
    <w:multiLevelType w:val="hybridMultilevel"/>
    <w:tmpl w:val="C12080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972E7"/>
    <w:multiLevelType w:val="hybridMultilevel"/>
    <w:tmpl w:val="88C0BF6E"/>
    <w:lvl w:ilvl="0" w:tplc="899228D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62526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D08DA"/>
    <w:multiLevelType w:val="hybridMultilevel"/>
    <w:tmpl w:val="FD0A050E"/>
    <w:lvl w:ilvl="0" w:tplc="3CBEA31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color w:val="0000FF"/>
      </w:rPr>
    </w:lvl>
    <w:lvl w:ilvl="1" w:tplc="042D0003">
      <w:start w:val="1"/>
      <w:numFmt w:val="bullet"/>
      <w:lvlText w:val="o"/>
      <w:lvlJc w:val="left"/>
      <w:pPr>
        <w:tabs>
          <w:tab w:val="num" w:pos="-696"/>
        </w:tabs>
        <w:ind w:left="-696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</w:abstractNum>
  <w:abstractNum w:abstractNumId="12">
    <w:nsid w:val="5DC35105"/>
    <w:multiLevelType w:val="hybridMultilevel"/>
    <w:tmpl w:val="696A7878"/>
    <w:lvl w:ilvl="0" w:tplc="A2647AF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31E9B"/>
    <w:multiLevelType w:val="hybridMultilevel"/>
    <w:tmpl w:val="BA784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65BFD"/>
    <w:multiLevelType w:val="hybridMultilevel"/>
    <w:tmpl w:val="8F46F972"/>
    <w:lvl w:ilvl="0" w:tplc="6E2C03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7"/>
  </w:num>
  <w:num w:numId="5">
    <w:abstractNumId w:val="14"/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12"/>
  </w:num>
  <w:num w:numId="13">
    <w:abstractNumId w:val="6"/>
  </w:num>
  <w:num w:numId="14">
    <w:abstractNumId w:val="3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DF"/>
    <w:rsid w:val="00002ED5"/>
    <w:rsid w:val="00012E60"/>
    <w:rsid w:val="000141D6"/>
    <w:rsid w:val="00015D2F"/>
    <w:rsid w:val="000271AF"/>
    <w:rsid w:val="00030A09"/>
    <w:rsid w:val="000311B6"/>
    <w:rsid w:val="0003697B"/>
    <w:rsid w:val="00037737"/>
    <w:rsid w:val="00047366"/>
    <w:rsid w:val="00050DA3"/>
    <w:rsid w:val="000658EE"/>
    <w:rsid w:val="000676AC"/>
    <w:rsid w:val="00070E71"/>
    <w:rsid w:val="00077CEF"/>
    <w:rsid w:val="000A78E9"/>
    <w:rsid w:val="000B00DB"/>
    <w:rsid w:val="000B1091"/>
    <w:rsid w:val="000B269A"/>
    <w:rsid w:val="000B405C"/>
    <w:rsid w:val="000B4F4E"/>
    <w:rsid w:val="000B70E7"/>
    <w:rsid w:val="000B7A2A"/>
    <w:rsid w:val="000B7B27"/>
    <w:rsid w:val="000C6F97"/>
    <w:rsid w:val="000E136D"/>
    <w:rsid w:val="000E4B7B"/>
    <w:rsid w:val="00100777"/>
    <w:rsid w:val="00101121"/>
    <w:rsid w:val="0010473C"/>
    <w:rsid w:val="001056DA"/>
    <w:rsid w:val="00107A7B"/>
    <w:rsid w:val="001127BF"/>
    <w:rsid w:val="00112AE8"/>
    <w:rsid w:val="00120589"/>
    <w:rsid w:val="00122105"/>
    <w:rsid w:val="001277CF"/>
    <w:rsid w:val="00136879"/>
    <w:rsid w:val="001375D2"/>
    <w:rsid w:val="00137F54"/>
    <w:rsid w:val="00155302"/>
    <w:rsid w:val="00172EED"/>
    <w:rsid w:val="00195404"/>
    <w:rsid w:val="0019591B"/>
    <w:rsid w:val="001A2B41"/>
    <w:rsid w:val="001A7597"/>
    <w:rsid w:val="001C0424"/>
    <w:rsid w:val="001C09A7"/>
    <w:rsid w:val="001C26FF"/>
    <w:rsid w:val="001C2DDD"/>
    <w:rsid w:val="001C50D2"/>
    <w:rsid w:val="001D7D90"/>
    <w:rsid w:val="001E066E"/>
    <w:rsid w:val="001E0C03"/>
    <w:rsid w:val="001E7005"/>
    <w:rsid w:val="001F54CB"/>
    <w:rsid w:val="001F5675"/>
    <w:rsid w:val="00200B16"/>
    <w:rsid w:val="00205EEB"/>
    <w:rsid w:val="002126FF"/>
    <w:rsid w:val="00231FEB"/>
    <w:rsid w:val="00233A3C"/>
    <w:rsid w:val="00237C4E"/>
    <w:rsid w:val="00240E5A"/>
    <w:rsid w:val="00244A7A"/>
    <w:rsid w:val="00244EDB"/>
    <w:rsid w:val="00245A70"/>
    <w:rsid w:val="002467DF"/>
    <w:rsid w:val="00246E24"/>
    <w:rsid w:val="002505A2"/>
    <w:rsid w:val="00255A25"/>
    <w:rsid w:val="00256D4C"/>
    <w:rsid w:val="00260F7F"/>
    <w:rsid w:val="0026213C"/>
    <w:rsid w:val="00263FA2"/>
    <w:rsid w:val="00265286"/>
    <w:rsid w:val="002735F3"/>
    <w:rsid w:val="00273F3A"/>
    <w:rsid w:val="00274984"/>
    <w:rsid w:val="00280015"/>
    <w:rsid w:val="0028073A"/>
    <w:rsid w:val="00280B27"/>
    <w:rsid w:val="00283E73"/>
    <w:rsid w:val="00284285"/>
    <w:rsid w:val="00286C83"/>
    <w:rsid w:val="00286E7C"/>
    <w:rsid w:val="0029705F"/>
    <w:rsid w:val="002A111A"/>
    <w:rsid w:val="002B6051"/>
    <w:rsid w:val="002D0AA7"/>
    <w:rsid w:val="002D1067"/>
    <w:rsid w:val="002D2BEF"/>
    <w:rsid w:val="002D5B33"/>
    <w:rsid w:val="002E363D"/>
    <w:rsid w:val="002E7B4B"/>
    <w:rsid w:val="003006E0"/>
    <w:rsid w:val="00310FD8"/>
    <w:rsid w:val="00322FF5"/>
    <w:rsid w:val="00325BA7"/>
    <w:rsid w:val="00327656"/>
    <w:rsid w:val="00332EF5"/>
    <w:rsid w:val="003414C4"/>
    <w:rsid w:val="00343299"/>
    <w:rsid w:val="003511FE"/>
    <w:rsid w:val="00380F5F"/>
    <w:rsid w:val="00387114"/>
    <w:rsid w:val="00390FF7"/>
    <w:rsid w:val="00392F26"/>
    <w:rsid w:val="003A19FA"/>
    <w:rsid w:val="003B0768"/>
    <w:rsid w:val="003B2921"/>
    <w:rsid w:val="003B41C6"/>
    <w:rsid w:val="003C1445"/>
    <w:rsid w:val="003E2BC6"/>
    <w:rsid w:val="003E3086"/>
    <w:rsid w:val="003E5135"/>
    <w:rsid w:val="003F3B45"/>
    <w:rsid w:val="003F4718"/>
    <w:rsid w:val="003F49F0"/>
    <w:rsid w:val="004150A7"/>
    <w:rsid w:val="004173D3"/>
    <w:rsid w:val="0042017F"/>
    <w:rsid w:val="004325D1"/>
    <w:rsid w:val="004375FD"/>
    <w:rsid w:val="004415AA"/>
    <w:rsid w:val="004434CE"/>
    <w:rsid w:val="00443E07"/>
    <w:rsid w:val="00450298"/>
    <w:rsid w:val="004542D5"/>
    <w:rsid w:val="004652A2"/>
    <w:rsid w:val="00470EBD"/>
    <w:rsid w:val="0047165F"/>
    <w:rsid w:val="00483AFE"/>
    <w:rsid w:val="00491BE4"/>
    <w:rsid w:val="00491D48"/>
    <w:rsid w:val="004A17C8"/>
    <w:rsid w:val="004A7183"/>
    <w:rsid w:val="004B269D"/>
    <w:rsid w:val="004D7D1E"/>
    <w:rsid w:val="004E7887"/>
    <w:rsid w:val="004F6DCE"/>
    <w:rsid w:val="00504EC4"/>
    <w:rsid w:val="00505CDF"/>
    <w:rsid w:val="005227AB"/>
    <w:rsid w:val="00524FD9"/>
    <w:rsid w:val="0053110F"/>
    <w:rsid w:val="00536279"/>
    <w:rsid w:val="00540A80"/>
    <w:rsid w:val="005447D0"/>
    <w:rsid w:val="00551067"/>
    <w:rsid w:val="00551806"/>
    <w:rsid w:val="00552ECF"/>
    <w:rsid w:val="00563343"/>
    <w:rsid w:val="005704B3"/>
    <w:rsid w:val="00570ADF"/>
    <w:rsid w:val="00571FA6"/>
    <w:rsid w:val="00584B01"/>
    <w:rsid w:val="00585A48"/>
    <w:rsid w:val="00585F94"/>
    <w:rsid w:val="0059128C"/>
    <w:rsid w:val="00593A01"/>
    <w:rsid w:val="00597EEC"/>
    <w:rsid w:val="005A4E7E"/>
    <w:rsid w:val="005B190A"/>
    <w:rsid w:val="005B7396"/>
    <w:rsid w:val="005C5C83"/>
    <w:rsid w:val="005F134C"/>
    <w:rsid w:val="005F34E2"/>
    <w:rsid w:val="00602F19"/>
    <w:rsid w:val="006115F7"/>
    <w:rsid w:val="00613805"/>
    <w:rsid w:val="00621C6A"/>
    <w:rsid w:val="006265B6"/>
    <w:rsid w:val="00640603"/>
    <w:rsid w:val="0064608C"/>
    <w:rsid w:val="006525B8"/>
    <w:rsid w:val="006557E5"/>
    <w:rsid w:val="00660FA8"/>
    <w:rsid w:val="00663476"/>
    <w:rsid w:val="0066369B"/>
    <w:rsid w:val="006726FD"/>
    <w:rsid w:val="00677ED0"/>
    <w:rsid w:val="00682D7A"/>
    <w:rsid w:val="0069458C"/>
    <w:rsid w:val="006959C5"/>
    <w:rsid w:val="006A5140"/>
    <w:rsid w:val="006A76F0"/>
    <w:rsid w:val="006B0E5F"/>
    <w:rsid w:val="006B188E"/>
    <w:rsid w:val="006B597A"/>
    <w:rsid w:val="006B66F3"/>
    <w:rsid w:val="006B726B"/>
    <w:rsid w:val="006C3D92"/>
    <w:rsid w:val="006C3E4E"/>
    <w:rsid w:val="006C5164"/>
    <w:rsid w:val="006C7961"/>
    <w:rsid w:val="006D04D8"/>
    <w:rsid w:val="006E0FFC"/>
    <w:rsid w:val="006E3782"/>
    <w:rsid w:val="006F07FC"/>
    <w:rsid w:val="006F2630"/>
    <w:rsid w:val="006F3FBE"/>
    <w:rsid w:val="0070163A"/>
    <w:rsid w:val="00702CB1"/>
    <w:rsid w:val="007045A2"/>
    <w:rsid w:val="00707DFA"/>
    <w:rsid w:val="007140BA"/>
    <w:rsid w:val="00720B17"/>
    <w:rsid w:val="00726493"/>
    <w:rsid w:val="00730DAB"/>
    <w:rsid w:val="0073160F"/>
    <w:rsid w:val="00733843"/>
    <w:rsid w:val="007414A2"/>
    <w:rsid w:val="00742E07"/>
    <w:rsid w:val="00751FC3"/>
    <w:rsid w:val="00752C1A"/>
    <w:rsid w:val="007571EA"/>
    <w:rsid w:val="00761B6B"/>
    <w:rsid w:val="00761DBC"/>
    <w:rsid w:val="007626E9"/>
    <w:rsid w:val="007665A5"/>
    <w:rsid w:val="007670F8"/>
    <w:rsid w:val="00770263"/>
    <w:rsid w:val="00773326"/>
    <w:rsid w:val="0077401B"/>
    <w:rsid w:val="007817FB"/>
    <w:rsid w:val="007820B8"/>
    <w:rsid w:val="00787CBE"/>
    <w:rsid w:val="00797C3F"/>
    <w:rsid w:val="00797F12"/>
    <w:rsid w:val="007A22C3"/>
    <w:rsid w:val="007A35AF"/>
    <w:rsid w:val="007A3B9C"/>
    <w:rsid w:val="007A6E4D"/>
    <w:rsid w:val="007B3947"/>
    <w:rsid w:val="007C101B"/>
    <w:rsid w:val="007C6343"/>
    <w:rsid w:val="007C7BF9"/>
    <w:rsid w:val="007D20B3"/>
    <w:rsid w:val="007D2640"/>
    <w:rsid w:val="007D2ED0"/>
    <w:rsid w:val="007D545B"/>
    <w:rsid w:val="007E0DFC"/>
    <w:rsid w:val="007E2172"/>
    <w:rsid w:val="007E5C01"/>
    <w:rsid w:val="007F44DD"/>
    <w:rsid w:val="00803186"/>
    <w:rsid w:val="008046B3"/>
    <w:rsid w:val="008064EC"/>
    <w:rsid w:val="00817A59"/>
    <w:rsid w:val="008207B2"/>
    <w:rsid w:val="00821188"/>
    <w:rsid w:val="0082168D"/>
    <w:rsid w:val="0082435C"/>
    <w:rsid w:val="00824D25"/>
    <w:rsid w:val="008327AE"/>
    <w:rsid w:val="008375D2"/>
    <w:rsid w:val="008421E6"/>
    <w:rsid w:val="00845F05"/>
    <w:rsid w:val="008471D5"/>
    <w:rsid w:val="008528EE"/>
    <w:rsid w:val="0085574A"/>
    <w:rsid w:val="00856D27"/>
    <w:rsid w:val="008614DA"/>
    <w:rsid w:val="00862792"/>
    <w:rsid w:val="00864131"/>
    <w:rsid w:val="008641B1"/>
    <w:rsid w:val="00865C3D"/>
    <w:rsid w:val="008726BA"/>
    <w:rsid w:val="00883EF6"/>
    <w:rsid w:val="008905F7"/>
    <w:rsid w:val="00890DE3"/>
    <w:rsid w:val="008918BE"/>
    <w:rsid w:val="008A26FE"/>
    <w:rsid w:val="008B13F6"/>
    <w:rsid w:val="008B2250"/>
    <w:rsid w:val="008B64BE"/>
    <w:rsid w:val="008B7065"/>
    <w:rsid w:val="008C4220"/>
    <w:rsid w:val="008D4A2D"/>
    <w:rsid w:val="008D4EDA"/>
    <w:rsid w:val="008E3560"/>
    <w:rsid w:val="008E5D0E"/>
    <w:rsid w:val="008E6765"/>
    <w:rsid w:val="008E6959"/>
    <w:rsid w:val="008F232B"/>
    <w:rsid w:val="008F7086"/>
    <w:rsid w:val="0090194A"/>
    <w:rsid w:val="00902A17"/>
    <w:rsid w:val="00912967"/>
    <w:rsid w:val="009237F6"/>
    <w:rsid w:val="009266FA"/>
    <w:rsid w:val="0093484C"/>
    <w:rsid w:val="0093488C"/>
    <w:rsid w:val="00935C61"/>
    <w:rsid w:val="009362E7"/>
    <w:rsid w:val="00936EE5"/>
    <w:rsid w:val="00945298"/>
    <w:rsid w:val="00946088"/>
    <w:rsid w:val="00955D6D"/>
    <w:rsid w:val="00957DEF"/>
    <w:rsid w:val="0096240D"/>
    <w:rsid w:val="00962BED"/>
    <w:rsid w:val="00964152"/>
    <w:rsid w:val="00964A01"/>
    <w:rsid w:val="00964A62"/>
    <w:rsid w:val="00964D9E"/>
    <w:rsid w:val="00966F33"/>
    <w:rsid w:val="00971941"/>
    <w:rsid w:val="0097646C"/>
    <w:rsid w:val="00985E37"/>
    <w:rsid w:val="0099721B"/>
    <w:rsid w:val="009A00C1"/>
    <w:rsid w:val="009A27EE"/>
    <w:rsid w:val="009B57E9"/>
    <w:rsid w:val="009B6A4D"/>
    <w:rsid w:val="009C0498"/>
    <w:rsid w:val="009C32B8"/>
    <w:rsid w:val="009C75D0"/>
    <w:rsid w:val="009D25A3"/>
    <w:rsid w:val="009D3852"/>
    <w:rsid w:val="009E2EDF"/>
    <w:rsid w:val="009E5FCE"/>
    <w:rsid w:val="009E6D00"/>
    <w:rsid w:val="009F16DD"/>
    <w:rsid w:val="00A10E78"/>
    <w:rsid w:val="00A10EFB"/>
    <w:rsid w:val="00A226E1"/>
    <w:rsid w:val="00A22863"/>
    <w:rsid w:val="00A25445"/>
    <w:rsid w:val="00A33739"/>
    <w:rsid w:val="00A3423F"/>
    <w:rsid w:val="00A34FB1"/>
    <w:rsid w:val="00A350F8"/>
    <w:rsid w:val="00A418C7"/>
    <w:rsid w:val="00A515E2"/>
    <w:rsid w:val="00A52F38"/>
    <w:rsid w:val="00A56054"/>
    <w:rsid w:val="00A5646E"/>
    <w:rsid w:val="00A57ED8"/>
    <w:rsid w:val="00A61192"/>
    <w:rsid w:val="00A635FB"/>
    <w:rsid w:val="00A64518"/>
    <w:rsid w:val="00A64C63"/>
    <w:rsid w:val="00A669DD"/>
    <w:rsid w:val="00A762E1"/>
    <w:rsid w:val="00A85263"/>
    <w:rsid w:val="00A85859"/>
    <w:rsid w:val="00A904AE"/>
    <w:rsid w:val="00AA051B"/>
    <w:rsid w:val="00AA7338"/>
    <w:rsid w:val="00AB1261"/>
    <w:rsid w:val="00AC313C"/>
    <w:rsid w:val="00AC6963"/>
    <w:rsid w:val="00AD10DD"/>
    <w:rsid w:val="00AD4A83"/>
    <w:rsid w:val="00AD5679"/>
    <w:rsid w:val="00AF0CA6"/>
    <w:rsid w:val="00AF0FA1"/>
    <w:rsid w:val="00B036BB"/>
    <w:rsid w:val="00B040DE"/>
    <w:rsid w:val="00B13F62"/>
    <w:rsid w:val="00B1655D"/>
    <w:rsid w:val="00B305DD"/>
    <w:rsid w:val="00B41EDD"/>
    <w:rsid w:val="00B42143"/>
    <w:rsid w:val="00B53D73"/>
    <w:rsid w:val="00B54486"/>
    <w:rsid w:val="00B55F22"/>
    <w:rsid w:val="00B66F69"/>
    <w:rsid w:val="00B7363A"/>
    <w:rsid w:val="00B75BA6"/>
    <w:rsid w:val="00B76604"/>
    <w:rsid w:val="00B90292"/>
    <w:rsid w:val="00BA13B4"/>
    <w:rsid w:val="00BA1558"/>
    <w:rsid w:val="00BA2DD6"/>
    <w:rsid w:val="00BB0C45"/>
    <w:rsid w:val="00BB30D6"/>
    <w:rsid w:val="00BB50AC"/>
    <w:rsid w:val="00BC2144"/>
    <w:rsid w:val="00BC2361"/>
    <w:rsid w:val="00BC5F47"/>
    <w:rsid w:val="00BC6C7B"/>
    <w:rsid w:val="00BD6EAF"/>
    <w:rsid w:val="00BE2545"/>
    <w:rsid w:val="00BE43A5"/>
    <w:rsid w:val="00BE6E8F"/>
    <w:rsid w:val="00BE6F9B"/>
    <w:rsid w:val="00BE7340"/>
    <w:rsid w:val="00BF164A"/>
    <w:rsid w:val="00C06B6D"/>
    <w:rsid w:val="00C11F63"/>
    <w:rsid w:val="00C13948"/>
    <w:rsid w:val="00C162E2"/>
    <w:rsid w:val="00C2214F"/>
    <w:rsid w:val="00C309FF"/>
    <w:rsid w:val="00C33173"/>
    <w:rsid w:val="00C413A8"/>
    <w:rsid w:val="00C448FE"/>
    <w:rsid w:val="00C4576E"/>
    <w:rsid w:val="00C47FF7"/>
    <w:rsid w:val="00C52707"/>
    <w:rsid w:val="00C55545"/>
    <w:rsid w:val="00C61009"/>
    <w:rsid w:val="00C63C34"/>
    <w:rsid w:val="00C642CD"/>
    <w:rsid w:val="00C64423"/>
    <w:rsid w:val="00C64DC7"/>
    <w:rsid w:val="00C660CD"/>
    <w:rsid w:val="00C67A7E"/>
    <w:rsid w:val="00C67B3E"/>
    <w:rsid w:val="00C70396"/>
    <w:rsid w:val="00C80418"/>
    <w:rsid w:val="00C86370"/>
    <w:rsid w:val="00C87E87"/>
    <w:rsid w:val="00CA5CF1"/>
    <w:rsid w:val="00CA64E4"/>
    <w:rsid w:val="00CB0E8E"/>
    <w:rsid w:val="00CC19E7"/>
    <w:rsid w:val="00CC3573"/>
    <w:rsid w:val="00CC5216"/>
    <w:rsid w:val="00CC6038"/>
    <w:rsid w:val="00CD3734"/>
    <w:rsid w:val="00CD62A7"/>
    <w:rsid w:val="00CE2057"/>
    <w:rsid w:val="00CF2F37"/>
    <w:rsid w:val="00CF4B03"/>
    <w:rsid w:val="00D0065A"/>
    <w:rsid w:val="00D01AF7"/>
    <w:rsid w:val="00D174B8"/>
    <w:rsid w:val="00D23BD1"/>
    <w:rsid w:val="00D23DE7"/>
    <w:rsid w:val="00D312F0"/>
    <w:rsid w:val="00D33F3D"/>
    <w:rsid w:val="00D4381D"/>
    <w:rsid w:val="00D44A70"/>
    <w:rsid w:val="00D44B2B"/>
    <w:rsid w:val="00D45B95"/>
    <w:rsid w:val="00D560DC"/>
    <w:rsid w:val="00D64C21"/>
    <w:rsid w:val="00D73483"/>
    <w:rsid w:val="00D745FC"/>
    <w:rsid w:val="00D77A4D"/>
    <w:rsid w:val="00D80751"/>
    <w:rsid w:val="00D86870"/>
    <w:rsid w:val="00D943A5"/>
    <w:rsid w:val="00DA0522"/>
    <w:rsid w:val="00DA55A7"/>
    <w:rsid w:val="00DA57C1"/>
    <w:rsid w:val="00DB5A3C"/>
    <w:rsid w:val="00DD209F"/>
    <w:rsid w:val="00DD7293"/>
    <w:rsid w:val="00DE113C"/>
    <w:rsid w:val="00DE2C0B"/>
    <w:rsid w:val="00DF6062"/>
    <w:rsid w:val="00E029BC"/>
    <w:rsid w:val="00E0427F"/>
    <w:rsid w:val="00E06D13"/>
    <w:rsid w:val="00E116D0"/>
    <w:rsid w:val="00E118D1"/>
    <w:rsid w:val="00E14034"/>
    <w:rsid w:val="00E14677"/>
    <w:rsid w:val="00E256DE"/>
    <w:rsid w:val="00E31BD9"/>
    <w:rsid w:val="00E32C03"/>
    <w:rsid w:val="00E354FF"/>
    <w:rsid w:val="00E40DFF"/>
    <w:rsid w:val="00E44792"/>
    <w:rsid w:val="00E44B73"/>
    <w:rsid w:val="00E45404"/>
    <w:rsid w:val="00E51D01"/>
    <w:rsid w:val="00E63D2A"/>
    <w:rsid w:val="00E66F20"/>
    <w:rsid w:val="00E67A24"/>
    <w:rsid w:val="00E74492"/>
    <w:rsid w:val="00E7480D"/>
    <w:rsid w:val="00E75656"/>
    <w:rsid w:val="00E844B7"/>
    <w:rsid w:val="00E84C2B"/>
    <w:rsid w:val="00E93A1C"/>
    <w:rsid w:val="00E95D12"/>
    <w:rsid w:val="00E9779D"/>
    <w:rsid w:val="00EA46BD"/>
    <w:rsid w:val="00EB3A28"/>
    <w:rsid w:val="00EB3CEF"/>
    <w:rsid w:val="00EC4F32"/>
    <w:rsid w:val="00EF775A"/>
    <w:rsid w:val="00F03343"/>
    <w:rsid w:val="00F046DC"/>
    <w:rsid w:val="00F0712A"/>
    <w:rsid w:val="00F165EE"/>
    <w:rsid w:val="00F21AA7"/>
    <w:rsid w:val="00F2231A"/>
    <w:rsid w:val="00F228FD"/>
    <w:rsid w:val="00F27D23"/>
    <w:rsid w:val="00F30D1D"/>
    <w:rsid w:val="00F312CA"/>
    <w:rsid w:val="00F5070C"/>
    <w:rsid w:val="00F5262D"/>
    <w:rsid w:val="00F620B3"/>
    <w:rsid w:val="00F673F9"/>
    <w:rsid w:val="00F717F6"/>
    <w:rsid w:val="00F75A3C"/>
    <w:rsid w:val="00F77FE9"/>
    <w:rsid w:val="00F85B79"/>
    <w:rsid w:val="00F86FDC"/>
    <w:rsid w:val="00F90979"/>
    <w:rsid w:val="00FA2B9C"/>
    <w:rsid w:val="00FA6CCE"/>
    <w:rsid w:val="00FA75FE"/>
    <w:rsid w:val="00FB172A"/>
    <w:rsid w:val="00FB4133"/>
    <w:rsid w:val="00FB4D30"/>
    <w:rsid w:val="00FC4B7F"/>
    <w:rsid w:val="00FC7AFA"/>
    <w:rsid w:val="00FD0EA8"/>
    <w:rsid w:val="00FD40A9"/>
    <w:rsid w:val="00FE0790"/>
    <w:rsid w:val="00FE127F"/>
    <w:rsid w:val="00FE605B"/>
    <w:rsid w:val="00FF08AE"/>
    <w:rsid w:val="00FF60F5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70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4F6D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F164A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A13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A13B4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C2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3947"/>
    <w:pPr>
      <w:spacing w:before="150" w:after="150"/>
    </w:pPr>
    <w:rPr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B3947"/>
    <w:rPr>
      <w:b/>
      <w:bCs/>
    </w:rPr>
  </w:style>
  <w:style w:type="character" w:styleId="nfasis">
    <w:name w:val="Emphasis"/>
    <w:basedOn w:val="Fuentedeprrafopredeter"/>
    <w:uiPriority w:val="20"/>
    <w:qFormat/>
    <w:rsid w:val="007B3947"/>
    <w:rPr>
      <w:i/>
      <w:iCs/>
    </w:rPr>
  </w:style>
  <w:style w:type="character" w:customStyle="1" w:styleId="ca">
    <w:name w:val="ca"/>
    <w:basedOn w:val="Fuentedeprrafopredeter"/>
    <w:rsid w:val="00935C61"/>
  </w:style>
  <w:style w:type="table" w:styleId="Tablaconcuadrcula">
    <w:name w:val="Table Grid"/>
    <w:basedOn w:val="Tablanormal"/>
    <w:rsid w:val="009E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FB172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FB172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237F6"/>
    <w:pPr>
      <w:autoSpaceDE w:val="0"/>
      <w:autoSpaceDN w:val="0"/>
      <w:adjustRightInd w:val="0"/>
      <w:spacing w:before="120" w:line="300" w:lineRule="exact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rticulo1">
    <w:name w:val="articulo1"/>
    <w:basedOn w:val="Normal"/>
    <w:rsid w:val="00205EEB"/>
    <w:pPr>
      <w:spacing w:before="360" w:after="180"/>
    </w:pPr>
    <w:rPr>
      <w:b/>
      <w:bCs/>
      <w:szCs w:val="24"/>
      <w:lang w:val="es-ES" w:eastAsia="es-ES"/>
    </w:rPr>
  </w:style>
  <w:style w:type="paragraph" w:customStyle="1" w:styleId="parrafo1">
    <w:name w:val="parrafo1"/>
    <w:basedOn w:val="Normal"/>
    <w:rsid w:val="00205EEB"/>
    <w:pPr>
      <w:spacing w:before="180" w:after="180"/>
      <w:ind w:firstLine="360"/>
      <w:jc w:val="both"/>
    </w:pPr>
    <w:rPr>
      <w:szCs w:val="24"/>
      <w:lang w:val="es-ES" w:eastAsia="es-ES"/>
    </w:rPr>
  </w:style>
  <w:style w:type="paragraph" w:customStyle="1" w:styleId="bopvdetalle">
    <w:name w:val="bopvdetalle"/>
    <w:basedOn w:val="Normal"/>
    <w:rsid w:val="00205EEB"/>
    <w:pPr>
      <w:ind w:firstLine="180"/>
      <w:jc w:val="both"/>
    </w:pPr>
    <w:rPr>
      <w:rFonts w:ascii="Arial" w:hAnsi="Arial" w:cs="Arial"/>
      <w:sz w:val="20"/>
      <w:lang w:val="es-ES" w:eastAsia="es-ES"/>
    </w:rPr>
  </w:style>
  <w:style w:type="paragraph" w:styleId="Textonotapie">
    <w:name w:val="footnote text"/>
    <w:basedOn w:val="Normal"/>
    <w:link w:val="TextonotapieCar"/>
    <w:rsid w:val="00602F19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602F19"/>
    <w:rPr>
      <w:lang w:val="es-ES_tradnl" w:eastAsia="es-ES_tradnl"/>
    </w:rPr>
  </w:style>
  <w:style w:type="character" w:styleId="Refdenotaalpie">
    <w:name w:val="footnote reference"/>
    <w:basedOn w:val="Fuentedeprrafopredeter"/>
    <w:rsid w:val="00602F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70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4F6D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F164A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A13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A13B4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C2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3947"/>
    <w:pPr>
      <w:spacing w:before="150" w:after="150"/>
    </w:pPr>
    <w:rPr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B3947"/>
    <w:rPr>
      <w:b/>
      <w:bCs/>
    </w:rPr>
  </w:style>
  <w:style w:type="character" w:styleId="nfasis">
    <w:name w:val="Emphasis"/>
    <w:basedOn w:val="Fuentedeprrafopredeter"/>
    <w:uiPriority w:val="20"/>
    <w:qFormat/>
    <w:rsid w:val="007B3947"/>
    <w:rPr>
      <w:i/>
      <w:iCs/>
    </w:rPr>
  </w:style>
  <w:style w:type="character" w:customStyle="1" w:styleId="ca">
    <w:name w:val="ca"/>
    <w:basedOn w:val="Fuentedeprrafopredeter"/>
    <w:rsid w:val="00935C61"/>
  </w:style>
  <w:style w:type="table" w:styleId="Tablaconcuadrcula">
    <w:name w:val="Table Grid"/>
    <w:basedOn w:val="Tablanormal"/>
    <w:rsid w:val="009E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FB172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FB172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237F6"/>
    <w:pPr>
      <w:autoSpaceDE w:val="0"/>
      <w:autoSpaceDN w:val="0"/>
      <w:adjustRightInd w:val="0"/>
      <w:spacing w:before="120" w:line="300" w:lineRule="exact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rticulo1">
    <w:name w:val="articulo1"/>
    <w:basedOn w:val="Normal"/>
    <w:rsid w:val="00205EEB"/>
    <w:pPr>
      <w:spacing w:before="360" w:after="180"/>
    </w:pPr>
    <w:rPr>
      <w:b/>
      <w:bCs/>
      <w:szCs w:val="24"/>
      <w:lang w:val="es-ES" w:eastAsia="es-ES"/>
    </w:rPr>
  </w:style>
  <w:style w:type="paragraph" w:customStyle="1" w:styleId="parrafo1">
    <w:name w:val="parrafo1"/>
    <w:basedOn w:val="Normal"/>
    <w:rsid w:val="00205EEB"/>
    <w:pPr>
      <w:spacing w:before="180" w:after="180"/>
      <w:ind w:firstLine="360"/>
      <w:jc w:val="both"/>
    </w:pPr>
    <w:rPr>
      <w:szCs w:val="24"/>
      <w:lang w:val="es-ES" w:eastAsia="es-ES"/>
    </w:rPr>
  </w:style>
  <w:style w:type="paragraph" w:customStyle="1" w:styleId="bopvdetalle">
    <w:name w:val="bopvdetalle"/>
    <w:basedOn w:val="Normal"/>
    <w:rsid w:val="00205EEB"/>
    <w:pPr>
      <w:ind w:firstLine="180"/>
      <w:jc w:val="both"/>
    </w:pPr>
    <w:rPr>
      <w:rFonts w:ascii="Arial" w:hAnsi="Arial" w:cs="Arial"/>
      <w:sz w:val="20"/>
      <w:lang w:val="es-ES" w:eastAsia="es-ES"/>
    </w:rPr>
  </w:style>
  <w:style w:type="paragraph" w:styleId="Textonotapie">
    <w:name w:val="footnote text"/>
    <w:basedOn w:val="Normal"/>
    <w:link w:val="TextonotapieCar"/>
    <w:rsid w:val="00602F19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602F19"/>
    <w:rPr>
      <w:lang w:val="es-ES_tradnl" w:eastAsia="es-ES_tradnl"/>
    </w:rPr>
  </w:style>
  <w:style w:type="character" w:styleId="Refdenotaalpie">
    <w:name w:val="footnote reference"/>
    <w:basedOn w:val="Fuentedeprrafopredeter"/>
    <w:rsid w:val="00602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Cizaguir\Desktop\Plantilla%20Turismo%20y%20Hostele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0x0101001C4A51815252974FBDCD1C0AC6FE2DA5</ContentTypeId>
    <TemplateUrl xmlns="http://schemas.microsoft.com/sharepoint/v3" xsi:nil="true"/>
    <Estado xmlns="81514A1C-5252-4F97-BDCD-1C0AC6FE2DA5">Borrador</Estado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4A51815252974FBDCD1C0AC6FE2DA5" ma:contentTypeVersion="0" ma:contentTypeDescription="Crear nuevo documento." ma:contentTypeScope="" ma:versionID="9e8407efa6eb32d5cd33abfad46167fa">
  <xsd:schema xmlns:xsd="http://www.w3.org/2001/XMLSchema" xmlns:xs="http://www.w3.org/2001/XMLSchema" xmlns:p="http://schemas.microsoft.com/office/2006/metadata/properties" xmlns:ns1="http://schemas.microsoft.com/sharepoint/v3" xmlns:ns2="81514A1C-5252-4F97-BDCD-1C0AC6FE2DA5" targetNamespace="http://schemas.microsoft.com/office/2006/metadata/properties" ma:root="true" ma:fieldsID="31bf88dcf8e231210336d77fa77a14de" ns1:_="" ns2:_="">
    <xsd:import namespace="http://schemas.microsoft.com/sharepoint/v3"/>
    <xsd:import namespace="81514A1C-5252-4F97-BDCD-1C0AC6FE2DA5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Estado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Comentarios del aprobador" ma:hidden="true" ma:internalName="_ModerationComments" ma:readOnly="true">
      <xsd:simpleType>
        <xsd:restriction base="dms:Note"/>
      </xsd:simpleType>
    </xsd:element>
    <xsd:element name="File_x0020_Type" ma:index="4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e archivo HTML" ma:hidden="true" ma:internalName="HTML_x0020_File_x0020_Type" ma:readOnly="true">
      <xsd:simpleType>
        <xsd:restriction base="dms:Text"/>
      </xsd:simpleType>
    </xsd:element>
    <xsd:element name="_SourceUrl" ma:index="6" nillable="true" ma:displayName="Dirección URL de origen" ma:hidden="true" ma:internalName="_SourceUrl">
      <xsd:simpleType>
        <xsd:restriction base="dms:Text"/>
      </xsd:simpleType>
    </xsd:element>
    <xsd:element name="_SharedFileIndex" ma:index="7" nillable="true" ma:displayName="Índice de archivos compartidos" ma:hidden="true" ma:internalName="_SharedFileIndex">
      <xsd:simpleType>
        <xsd:restriction base="dms:Text"/>
      </xsd:simpleType>
    </xsd:element>
    <xsd:element name="ContentTypeId" ma:index="10" nillable="true" ma:displayName="Id. de tipos de contenido" ma:hidden="true" ma:internalName="ContentTypeId" ma:readOnly="true">
      <xsd:simpleType>
        <xsd:restriction base="dms:Unknown"/>
      </xsd:simpleType>
    </xsd:element>
    <xsd:element name="TemplateUrl" ma:index="11" nillable="true" ma:displayName="Vinculo de la plantilla" ma:hidden="true" ma:internalName="TemplateUrl">
      <xsd:simpleType>
        <xsd:restriction base="dms:Text"/>
      </xsd:simpleType>
    </xsd:element>
    <xsd:element name="xd_ProgID" ma:index="12" nillable="true" ma:displayName="Vínculo de archivo HTML" ma:hidden="true" ma:internalName="xd_ProgID">
      <xsd:simpleType>
        <xsd:restriction base="dms:Text"/>
      </xsd:simpleType>
    </xsd:element>
    <xsd:element name="xd_Signature" ma:index="13" nillable="true" ma:displayName="Está firmado" ma:hidden="true" ma:internalName="xd_Signature" ma:readOnly="true">
      <xsd:simpleType>
        <xsd:restriction base="dms:Boolean"/>
      </xsd:simpleType>
    </xsd:element>
    <xsd:element name="ID" ma:index="14" nillable="true" ma:displayName="ID" ma:internalName="ID" ma:readOnly="true">
      <xsd:simpleType>
        <xsd:restriction base="dms:Unknown"/>
      </xsd:simpleType>
    </xsd:element>
    <xsd:element name="Author" ma:index="17" nillable="true" ma:displayName="Creado po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9" nillable="true" ma:displayName="Modificado po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0" nillable="true" ma:displayName="Tiene destinos de copia" ma:hidden="true" ma:internalName="_HasCopyDestinations" ma:readOnly="true">
      <xsd:simpleType>
        <xsd:restriction base="dms:Boolean"/>
      </xsd:simpleType>
    </xsd:element>
    <xsd:element name="_CopySource" ma:index="21" nillable="true" ma:displayName="Copiar origen" ma:internalName="_CopySource" ma:readOnly="true">
      <xsd:simpleType>
        <xsd:restriction base="dms:Text"/>
      </xsd:simpleType>
    </xsd:element>
    <xsd:element name="_ModerationStatus" ma:index="22" nillable="true" ma:displayName="Estado de aprobación" ma:default="0" ma:hidden="true" ma:internalName="_ModerationStatus" ma:readOnly="true">
      <xsd:simpleType>
        <xsd:restriction base="dms:Unknown"/>
      </xsd:simpleType>
    </xsd:element>
    <xsd:element name="FileRef" ma:index="23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DirRef" ma:index="24" nillable="true" ma:displayName="Ruta de acceso" ma:hidden="true" ma:list="Docs" ma:internalName="FileDirRef" ma:readOnly="true" ma:showField="DirName">
      <xsd:simpleType>
        <xsd:restriction base="dms:Lookup"/>
      </xsd:simpleType>
    </xsd:element>
    <xsd:element name="Last_x0020_Modified" ma:index="25" nillable="true" ma:displayName="Modificado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6" nillable="true" ma:displayName="Creado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7" nillable="true" ma:displayName="Tamaño de archivo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8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CheckedOutUserId" ma:index="30" nillable="true" ma:displayName="Id. del usuario que tiene desprotegido el 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Está desprotegido en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Desprotegido par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Id. único" ma:hidden="true" ma:list="Docs" ma:internalName="UniqueId" ma:readOnly="true" ma:showField="UniqueId">
      <xsd:simpleType>
        <xsd:restriction base="dms:Lookup"/>
      </xsd:simpleType>
    </xsd:element>
    <xsd:element name="ProgId" ma:index="34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5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6" nillable="true" ma:displayName="Estado del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7" nillable="true" ma:displayName="Desprotegido par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8" nillable="true" ma:displayName="Comentario de protección" ma:format="TRUE" ma:list="Docs" ma:internalName="_CheckinComment" ma:readOnly="true" ma:showField="CheckinComment">
      <xsd:simpleType>
        <xsd:restriction base="dms:Lookup"/>
      </xsd:simpleType>
    </xsd:element>
    <xsd:element name="MetaInfo" ma:index="49" nillable="true" ma:displayName="Contenedor de propiedades" ma:hidden="true" ma:list="Docs" ma:internalName="MetaInfo" ma:showField="MetaInfo">
      <xsd:simpleType>
        <xsd:restriction base="dms:Lookup"/>
      </xsd:simpleType>
    </xsd:element>
    <xsd:element name="_Level" ma:index="50" nillable="true" ma:displayName="Nivel" ma:hidden="true" ma:internalName="_Level" ma:readOnly="true">
      <xsd:simpleType>
        <xsd:restriction base="dms:Unknown"/>
      </xsd:simpleType>
    </xsd:element>
    <xsd:element name="_IsCurrentVersion" ma:index="51" nillable="true" ma:displayName="es la versión actual" ma:hidden="true" ma:internalName="_IsCurrentVersion" ma:readOnly="true">
      <xsd:simpleType>
        <xsd:restriction base="dms:Boolean"/>
      </xsd:simpleType>
    </xsd:element>
    <xsd:element name="owshiddenversion" ma:index="55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6" nillable="true" ma:displayName="Versión de IU" ma:hidden="true" ma:internalName="_UIVersion" ma:readOnly="true">
      <xsd:simpleType>
        <xsd:restriction base="dms:Unknown"/>
      </xsd:simpleType>
    </xsd:element>
    <xsd:element name="_UIVersionString" ma:index="57" nillable="true" ma:displayName="Versión" ma:internalName="_UIVersionString" ma:readOnly="true">
      <xsd:simpleType>
        <xsd:restriction base="dms:Text"/>
      </xsd:simpleType>
    </xsd:element>
    <xsd:element name="InstanceID" ma:index="58" nillable="true" ma:displayName="Id. de instancia" ma:hidden="true" ma:internalName="InstanceID" ma:readOnly="true">
      <xsd:simpleType>
        <xsd:restriction base="dms:Unknown"/>
      </xsd:simpleType>
    </xsd:element>
    <xsd:element name="Order" ma:index="59" nillable="true" ma:displayName="Orden" ma:hidden="true" ma:internalName="Order">
      <xsd:simpleType>
        <xsd:restriction base="dms:Number"/>
      </xsd:simpleType>
    </xsd:element>
    <xsd:element name="GUID" ma:index="60" nillable="true" ma:displayName="GUID" ma:hidden="true" ma:internalName="GUID" ma:readOnly="true">
      <xsd:simpleType>
        <xsd:restriction base="dms:Unknown"/>
      </xsd:simpleType>
    </xsd:element>
    <xsd:element name="WorkflowVersion" ma:index="61" nillable="true" ma:displayName="Versión del flujo de trabajo" ma:hidden="true" ma:internalName="WorkflowVersion" ma:readOnly="true">
      <xsd:simpleType>
        <xsd:restriction base="dms:Unknown"/>
      </xsd:simpleType>
    </xsd:element>
    <xsd:element name="WorkflowInstanceID" ma:index="62" nillable="true" ma:displayName="Id. de instancia de flujo de trabajo" ma:hidden="true" ma:internalName="WorkflowInstanceID" ma:readOnly="true">
      <xsd:simpleType>
        <xsd:restriction base="dms:Unknown"/>
      </xsd:simpleType>
    </xsd:element>
    <xsd:element name="ParentVersionString" ma:index="63" nillable="true" ma:displayName="Versión del origen (documento convertid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4" nillable="true" ma:displayName="Nombre del origen (documento convertid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14A1C-5252-4F97-BDCD-1C0AC6FE2DA5" elementFormDefault="qualified">
    <xsd:import namespace="http://schemas.microsoft.com/office/2006/documentManagement/types"/>
    <xsd:import namespace="http://schemas.microsoft.com/office/infopath/2007/PartnerControls"/>
    <xsd:element name="Estado" ma:index="9" ma:displayName="Estado" ma:default="Borrador" ma:format="Dropdown" ma:internalName="Estado">
      <xsd:simpleType>
        <xsd:restriction base="dms:Choice">
          <xsd:enumeration value="Borrador"/>
          <xsd:enumeration value="Versión preliminar"/>
          <xsd:enumeration value="En revisión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nido"/>
        <xsd:element ref="dc:title" minOccurs="0" maxOccurs="1" ma:index="8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E2DD-910D-4D14-812F-82741D7BC9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514A1C-5252-4F97-BDCD-1C0AC6FE2DA5"/>
  </ds:schemaRefs>
</ds:datastoreItem>
</file>

<file path=customXml/itemProps2.xml><?xml version="1.0" encoding="utf-8"?>
<ds:datastoreItem xmlns:ds="http://schemas.openxmlformats.org/officeDocument/2006/customXml" ds:itemID="{4F39620C-2371-4522-9BF6-D1274CBDB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514A1C-5252-4F97-BDCD-1C0AC6FE2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3F290-0519-4525-87D6-4AB4B0E2E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A3C33C-F43B-42B3-B435-58FBCB31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Turismo y Hosteleria.dotx</Template>
  <TotalTime>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1787</CharactersWithSpaces>
  <SharedDoc>false</SharedDoc>
  <HLinks>
    <vt:vector size="6" baseType="variant"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mailto:itpv@ej-gv.es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Zufiaurre Ollakarizketa, Irune</dc:creator>
  <cp:lastModifiedBy>Zalakain Hernandez, Jon</cp:lastModifiedBy>
  <cp:revision>2</cp:revision>
  <cp:lastPrinted>2017-08-08T07:13:00Z</cp:lastPrinted>
  <dcterms:created xsi:type="dcterms:W3CDTF">2017-08-11T07:53:00Z</dcterms:created>
  <dcterms:modified xsi:type="dcterms:W3CDTF">2017-08-11T07:53:00Z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0x0101001C4A51815252974FBDCD1C0AC6FE2DA5</vt:lpwstr>
  </property>
</Properties>
</file>