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9B56B" w14:textId="42B8AB4B" w:rsidR="00702480" w:rsidRDefault="00702480" w:rsidP="00702480">
      <w:pPr>
        <w:pStyle w:val="Titulua"/>
        <w:rPr>
          <w:rStyle w:val="Lodia"/>
          <w:rFonts w:cs="Arial"/>
          <w:spacing w:val="-12"/>
          <w:sz w:val="40"/>
          <w:szCs w:val="40"/>
          <w:shd w:val="clear" w:color="auto" w:fill="FFFFFF"/>
        </w:rPr>
      </w:pPr>
      <w:bookmarkStart w:id="0" w:name="_GoBack"/>
      <w:bookmarkEnd w:id="0"/>
      <w:r w:rsidRPr="00192CA4">
        <w:rPr>
          <w:rStyle w:val="Lodia"/>
          <w:rFonts w:cs="Arial"/>
          <w:spacing w:val="-12"/>
          <w:sz w:val="40"/>
          <w:szCs w:val="40"/>
          <w:shd w:val="clear" w:color="auto" w:fill="FFFFFF"/>
        </w:rPr>
        <w:t>URA</w:t>
      </w:r>
      <w:r>
        <w:rPr>
          <w:rStyle w:val="Lodia"/>
          <w:rFonts w:cs="Arial"/>
          <w:spacing w:val="-12"/>
          <w:sz w:val="40"/>
          <w:szCs w:val="40"/>
          <w:shd w:val="clear" w:color="auto" w:fill="FFFFFF"/>
        </w:rPr>
        <w:t xml:space="preserve"> expone en información pública el proyecto de la fase IV para la defensa ante inundaciones del Zadorra </w:t>
      </w:r>
    </w:p>
    <w:p w14:paraId="646193C0" w14:textId="77777777" w:rsidR="00702480" w:rsidRDefault="00702480" w:rsidP="00702480"/>
    <w:p w14:paraId="0E6E0A57" w14:textId="77777777" w:rsidR="00702480" w:rsidRDefault="00702480" w:rsidP="00702480">
      <w:pPr>
        <w:pStyle w:val="Zerrenda-paragrafoa"/>
        <w:numPr>
          <w:ilvl w:val="0"/>
          <w:numId w:val="4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 trata de defender el Aeropuerto de Foronda y los núcleos de </w:t>
      </w:r>
      <w:proofErr w:type="spellStart"/>
      <w:r>
        <w:rPr>
          <w:rFonts w:ascii="Arial" w:hAnsi="Arial" w:cs="Arial"/>
          <w:b/>
          <w:sz w:val="28"/>
          <w:szCs w:val="28"/>
        </w:rPr>
        <w:t>Asteguieta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b/>
          <w:sz w:val="28"/>
          <w:szCs w:val="28"/>
        </w:rPr>
        <w:t>Krispijana</w:t>
      </w:r>
      <w:proofErr w:type="spellEnd"/>
    </w:p>
    <w:p w14:paraId="2E8F5A10" w14:textId="77777777" w:rsidR="00702480" w:rsidRDefault="00702480" w:rsidP="00702480">
      <w:pPr>
        <w:pStyle w:val="Zerrenda-paragrafoa"/>
        <w:ind w:left="720"/>
        <w:rPr>
          <w:rFonts w:ascii="Arial" w:hAnsi="Arial" w:cs="Arial"/>
          <w:b/>
          <w:sz w:val="28"/>
          <w:szCs w:val="28"/>
        </w:rPr>
      </w:pPr>
    </w:p>
    <w:p w14:paraId="4C7EE2F7" w14:textId="77777777" w:rsidR="00702480" w:rsidRPr="0017070E" w:rsidRDefault="00702480" w:rsidP="00702480">
      <w:pPr>
        <w:pStyle w:val="Zerrenda-paragrafoa"/>
        <w:numPr>
          <w:ilvl w:val="0"/>
          <w:numId w:val="48"/>
        </w:numPr>
        <w:rPr>
          <w:rFonts w:ascii="Arial" w:hAnsi="Arial" w:cs="Arial"/>
          <w:b/>
          <w:sz w:val="28"/>
          <w:szCs w:val="28"/>
        </w:rPr>
      </w:pPr>
      <w:r w:rsidRPr="0017070E">
        <w:rPr>
          <w:rFonts w:ascii="Arial" w:hAnsi="Arial" w:cs="Arial"/>
          <w:b/>
          <w:sz w:val="28"/>
          <w:szCs w:val="28"/>
        </w:rPr>
        <w:t>El presupuesto base de licitación previsto asciende a los 7,3 M€ IVA incluido</w:t>
      </w:r>
      <w:r>
        <w:rPr>
          <w:rFonts w:ascii="Arial" w:hAnsi="Arial" w:cs="Arial"/>
          <w:b/>
          <w:sz w:val="28"/>
          <w:szCs w:val="28"/>
        </w:rPr>
        <w:t xml:space="preserve"> y el plazo de ejecución es de 20 meses</w:t>
      </w:r>
    </w:p>
    <w:p w14:paraId="3AD5FEB0" w14:textId="77777777" w:rsidR="00702480" w:rsidRDefault="00702480" w:rsidP="00702480"/>
    <w:p w14:paraId="3E98816D" w14:textId="77777777" w:rsidR="00702480" w:rsidRDefault="00702480" w:rsidP="00702480"/>
    <w:p w14:paraId="5869F2FF" w14:textId="0BEFCBAF" w:rsidR="00702480" w:rsidRDefault="00702480" w:rsidP="00702480">
      <w:pPr>
        <w:jc w:val="both"/>
        <w:rPr>
          <w:rFonts w:ascii="Arial" w:hAnsi="Arial" w:cs="Arial"/>
          <w:b/>
          <w:sz w:val="22"/>
          <w:szCs w:val="22"/>
        </w:rPr>
      </w:pPr>
      <w:r w:rsidRPr="00192CA4">
        <w:rPr>
          <w:rFonts w:ascii="Arial" w:hAnsi="Arial" w:cs="Arial"/>
          <w:sz w:val="22"/>
          <w:szCs w:val="22"/>
        </w:rPr>
        <w:t>La Agencia Vasca del Agua-URA</w:t>
      </w:r>
      <w:r>
        <w:rPr>
          <w:rFonts w:ascii="Arial" w:hAnsi="Arial" w:cs="Arial"/>
          <w:sz w:val="22"/>
          <w:szCs w:val="22"/>
        </w:rPr>
        <w:t xml:space="preserve">, adscrita al departamento de Desarrollo Económico, Sostenibilidad y Medio Ambiente del Gobierno Vasco, expone en información pública desde el </w:t>
      </w:r>
      <w:hyperlink r:id="rId11" w:history="1">
        <w:r w:rsidR="009E5424" w:rsidRPr="009E5424">
          <w:rPr>
            <w:rStyle w:val="Hiperesteka"/>
            <w:rFonts w:ascii="Arial" w:hAnsi="Arial" w:cs="Arial"/>
            <w:sz w:val="22"/>
            <w:szCs w:val="22"/>
          </w:rPr>
          <w:t>3</w:t>
        </w:r>
        <w:r w:rsidRPr="009E5424">
          <w:rPr>
            <w:rStyle w:val="Hiperesteka"/>
            <w:rFonts w:ascii="Arial" w:hAnsi="Arial" w:cs="Arial"/>
            <w:sz w:val="22"/>
            <w:szCs w:val="22"/>
          </w:rPr>
          <w:t xml:space="preserve"> de febrero </w:t>
        </w:r>
      </w:hyperlink>
      <w:r>
        <w:rPr>
          <w:rFonts w:ascii="Arial" w:hAnsi="Arial" w:cs="Arial"/>
          <w:sz w:val="22"/>
          <w:szCs w:val="22"/>
        </w:rPr>
        <w:t xml:space="preserve"> el proyecto de obra </w:t>
      </w:r>
      <w:r w:rsidRPr="00832DBC">
        <w:rPr>
          <w:rFonts w:ascii="Arial" w:hAnsi="Arial" w:cs="Arial"/>
          <w:b/>
          <w:sz w:val="22"/>
          <w:szCs w:val="22"/>
        </w:rPr>
        <w:t>de la fase IV de la defensa ante inundaciones del Zadorra</w:t>
      </w:r>
      <w:r>
        <w:rPr>
          <w:rFonts w:ascii="Arial" w:hAnsi="Arial" w:cs="Arial"/>
          <w:sz w:val="22"/>
          <w:szCs w:val="22"/>
        </w:rPr>
        <w:t xml:space="preserve">. La obra proyectada tiene por objetivo </w:t>
      </w:r>
      <w:r w:rsidRPr="0017070E">
        <w:rPr>
          <w:rFonts w:ascii="Arial" w:hAnsi="Arial" w:cs="Arial"/>
          <w:sz w:val="22"/>
          <w:szCs w:val="22"/>
        </w:rPr>
        <w:t xml:space="preserve">defender </w:t>
      </w:r>
      <w:r>
        <w:rPr>
          <w:rFonts w:ascii="Arial" w:hAnsi="Arial" w:cs="Arial"/>
          <w:sz w:val="22"/>
          <w:szCs w:val="22"/>
        </w:rPr>
        <w:t>de las crecidas del Zadorra a</w:t>
      </w:r>
      <w:r w:rsidRPr="0017070E">
        <w:rPr>
          <w:rFonts w:ascii="Arial" w:hAnsi="Arial" w:cs="Arial"/>
          <w:sz w:val="22"/>
          <w:szCs w:val="22"/>
        </w:rPr>
        <w:t xml:space="preserve">l Aeropuerto de Foronda y los núcleos de </w:t>
      </w:r>
      <w:proofErr w:type="spellStart"/>
      <w:r w:rsidRPr="0017070E">
        <w:rPr>
          <w:rFonts w:ascii="Arial" w:hAnsi="Arial" w:cs="Arial"/>
          <w:sz w:val="22"/>
          <w:szCs w:val="22"/>
        </w:rPr>
        <w:t>Asteguieta</w:t>
      </w:r>
      <w:proofErr w:type="spellEnd"/>
      <w:r w:rsidRPr="0017070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7070E">
        <w:rPr>
          <w:rFonts w:ascii="Arial" w:hAnsi="Arial" w:cs="Arial"/>
          <w:sz w:val="22"/>
          <w:szCs w:val="22"/>
        </w:rPr>
        <w:t>Krispijana</w:t>
      </w:r>
      <w:proofErr w:type="spellEnd"/>
      <w:r>
        <w:rPr>
          <w:rFonts w:ascii="Arial" w:hAnsi="Arial" w:cs="Arial"/>
          <w:sz w:val="22"/>
          <w:szCs w:val="22"/>
        </w:rPr>
        <w:t xml:space="preserve">. Para ello, se prevé un </w:t>
      </w:r>
      <w:r w:rsidRPr="0017070E">
        <w:rPr>
          <w:rFonts w:ascii="Arial" w:hAnsi="Arial" w:cs="Arial"/>
          <w:sz w:val="22"/>
          <w:szCs w:val="22"/>
        </w:rPr>
        <w:t xml:space="preserve">presupuesto base de licitación </w:t>
      </w:r>
      <w:r>
        <w:rPr>
          <w:rFonts w:ascii="Arial" w:hAnsi="Arial" w:cs="Arial"/>
          <w:sz w:val="22"/>
          <w:szCs w:val="22"/>
        </w:rPr>
        <w:t xml:space="preserve">de </w:t>
      </w:r>
      <w:r w:rsidRPr="0017070E">
        <w:rPr>
          <w:rFonts w:ascii="Arial" w:hAnsi="Arial" w:cs="Arial"/>
          <w:sz w:val="22"/>
          <w:szCs w:val="22"/>
        </w:rPr>
        <w:t>7</w:t>
      </w:r>
      <w:r w:rsidRPr="00832DBC">
        <w:rPr>
          <w:rFonts w:ascii="Arial" w:hAnsi="Arial" w:cs="Arial"/>
          <w:sz w:val="22"/>
          <w:szCs w:val="22"/>
        </w:rPr>
        <w:t>,3 M€ IVA incluido</w:t>
      </w:r>
      <w:r w:rsidRPr="0017070E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un</w:t>
      </w:r>
      <w:r w:rsidRPr="0017070E">
        <w:rPr>
          <w:rFonts w:ascii="Arial" w:hAnsi="Arial" w:cs="Arial"/>
          <w:sz w:val="22"/>
          <w:szCs w:val="22"/>
        </w:rPr>
        <w:t xml:space="preserve"> plazo de ejecución de 20 meses</w:t>
      </w:r>
      <w:r>
        <w:rPr>
          <w:rFonts w:ascii="Arial" w:hAnsi="Arial" w:cs="Arial"/>
          <w:sz w:val="22"/>
          <w:szCs w:val="22"/>
        </w:rPr>
        <w:t xml:space="preserve"> desde que arranquen las obras.</w:t>
      </w:r>
      <w:r w:rsidRPr="00702480">
        <w:rPr>
          <w:rFonts w:ascii="Arial" w:hAnsi="Arial" w:cs="Arial"/>
          <w:b/>
          <w:sz w:val="22"/>
          <w:szCs w:val="22"/>
        </w:rPr>
        <w:t xml:space="preserve"> </w:t>
      </w:r>
    </w:p>
    <w:p w14:paraId="45BEDFA2" w14:textId="77777777" w:rsidR="00702480" w:rsidRDefault="00702480" w:rsidP="00702480">
      <w:pPr>
        <w:jc w:val="both"/>
        <w:rPr>
          <w:rFonts w:ascii="Arial" w:hAnsi="Arial" w:cs="Arial"/>
          <w:b/>
          <w:sz w:val="22"/>
          <w:szCs w:val="22"/>
        </w:rPr>
      </w:pPr>
    </w:p>
    <w:p w14:paraId="589B657B" w14:textId="739C142C" w:rsidR="00702480" w:rsidRPr="005C64E8" w:rsidRDefault="00702480" w:rsidP="00702480">
      <w:pPr>
        <w:jc w:val="both"/>
        <w:rPr>
          <w:rFonts w:ascii="Arial" w:hAnsi="Arial" w:cs="Arial"/>
          <w:b/>
          <w:sz w:val="22"/>
          <w:szCs w:val="22"/>
        </w:rPr>
      </w:pPr>
      <w:r w:rsidRPr="005C64E8">
        <w:rPr>
          <w:rFonts w:ascii="Arial" w:hAnsi="Arial" w:cs="Arial"/>
          <w:b/>
          <w:sz w:val="22"/>
          <w:szCs w:val="22"/>
        </w:rPr>
        <w:t>Este proyecto cuenta con financiación del Fondo Europeo de Desarrollo Regional, FEDER 2021-2027</w:t>
      </w:r>
    </w:p>
    <w:p w14:paraId="7BAA041E" w14:textId="77777777" w:rsidR="00702480" w:rsidRDefault="00702480" w:rsidP="00702480">
      <w:pPr>
        <w:jc w:val="both"/>
        <w:rPr>
          <w:rFonts w:ascii="Arial" w:hAnsi="Arial" w:cs="Arial"/>
          <w:sz w:val="22"/>
          <w:szCs w:val="22"/>
        </w:rPr>
      </w:pPr>
    </w:p>
    <w:p w14:paraId="208F1706" w14:textId="61C8BE5F" w:rsidR="00702480" w:rsidRDefault="00702480" w:rsidP="00702480">
      <w:pPr>
        <w:jc w:val="both"/>
        <w:rPr>
          <w:rFonts w:ascii="Arial" w:hAnsi="Arial" w:cs="Arial"/>
          <w:sz w:val="22"/>
          <w:szCs w:val="22"/>
        </w:rPr>
      </w:pPr>
      <w:r w:rsidRPr="00702480">
        <w:rPr>
          <w:rFonts w:ascii="Arial" w:hAnsi="Arial" w:cs="Arial"/>
          <w:sz w:val="22"/>
          <w:szCs w:val="22"/>
        </w:rPr>
        <w:t xml:space="preserve">La </w:t>
      </w:r>
      <w:hyperlink r:id="rId12" w:history="1">
        <w:r w:rsidRPr="00702480">
          <w:rPr>
            <w:rStyle w:val="Hiperesteka"/>
            <w:rFonts w:ascii="Arial" w:hAnsi="Arial" w:cs="Arial"/>
            <w:sz w:val="22"/>
            <w:szCs w:val="22"/>
          </w:rPr>
          <w:t>documentación del proyecto</w:t>
        </w:r>
      </w:hyperlink>
      <w:r w:rsidRPr="00702480">
        <w:rPr>
          <w:rFonts w:ascii="Arial" w:hAnsi="Arial" w:cs="Arial"/>
          <w:sz w:val="22"/>
          <w:szCs w:val="22"/>
        </w:rPr>
        <w:t xml:space="preserve"> está disponible en la web de URA y las alegaciones se podrán presentar en el registro electrónico general del Gobierno Vasco o en las oficinas de la Agencia Vasca del Agua. El plazo para examinar el proyecto y formular alegaciones es de 30 días hábiles desde su publicación e</w:t>
      </w:r>
      <w:r w:rsidR="00594F1E">
        <w:rPr>
          <w:rFonts w:ascii="Arial" w:hAnsi="Arial" w:cs="Arial"/>
          <w:sz w:val="22"/>
          <w:szCs w:val="22"/>
        </w:rPr>
        <w:t>n el boletín oficial; hasta el 3</w:t>
      </w:r>
      <w:r w:rsidRPr="00702480">
        <w:rPr>
          <w:rFonts w:ascii="Arial" w:hAnsi="Arial" w:cs="Arial"/>
          <w:sz w:val="22"/>
          <w:szCs w:val="22"/>
        </w:rPr>
        <w:t xml:space="preserve"> de marzo.</w:t>
      </w:r>
    </w:p>
    <w:p w14:paraId="2C731327" w14:textId="77777777" w:rsidR="00702480" w:rsidRDefault="00702480" w:rsidP="00702480">
      <w:pPr>
        <w:jc w:val="both"/>
        <w:rPr>
          <w:rFonts w:ascii="Arial" w:hAnsi="Arial" w:cs="Arial"/>
          <w:sz w:val="22"/>
          <w:szCs w:val="22"/>
        </w:rPr>
      </w:pPr>
    </w:p>
    <w:p w14:paraId="55B28E11" w14:textId="77777777" w:rsidR="00702480" w:rsidRDefault="00702480" w:rsidP="007024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un lado, se prevé la</w:t>
      </w:r>
      <w:r w:rsidRPr="006F366F">
        <w:rPr>
          <w:rFonts w:ascii="Arial" w:hAnsi="Arial" w:cs="Arial"/>
          <w:sz w:val="22"/>
          <w:szCs w:val="22"/>
        </w:rPr>
        <w:t xml:space="preserve"> </w:t>
      </w:r>
      <w:r w:rsidRPr="0017070E">
        <w:rPr>
          <w:rFonts w:ascii="Arial" w:hAnsi="Arial" w:cs="Arial"/>
          <w:b/>
          <w:sz w:val="22"/>
          <w:szCs w:val="22"/>
        </w:rPr>
        <w:t xml:space="preserve">defensa del recinto sur y el tramo final de la pista del aeropuerto </w:t>
      </w:r>
      <w:r>
        <w:rPr>
          <w:rFonts w:ascii="Arial" w:hAnsi="Arial" w:cs="Arial"/>
          <w:sz w:val="22"/>
          <w:szCs w:val="22"/>
        </w:rPr>
        <w:t>de la recurrencia de las crecidas. E</w:t>
      </w:r>
      <w:r w:rsidRPr="006F366F">
        <w:rPr>
          <w:rFonts w:ascii="Arial" w:hAnsi="Arial" w:cs="Arial"/>
          <w:sz w:val="22"/>
          <w:szCs w:val="22"/>
        </w:rPr>
        <w:t>l aeropuerto está considerado</w:t>
      </w:r>
      <w:r>
        <w:rPr>
          <w:rFonts w:ascii="Arial" w:hAnsi="Arial" w:cs="Arial"/>
          <w:sz w:val="22"/>
          <w:szCs w:val="22"/>
        </w:rPr>
        <w:t xml:space="preserve"> </w:t>
      </w:r>
      <w:r w:rsidRPr="006F366F">
        <w:rPr>
          <w:rFonts w:ascii="Arial" w:hAnsi="Arial" w:cs="Arial"/>
          <w:sz w:val="22"/>
          <w:szCs w:val="22"/>
        </w:rPr>
        <w:t>como infraestructura de carácter crítico, siendo necesario garantizar la operatividad del mismo</w:t>
      </w:r>
      <w:r>
        <w:rPr>
          <w:rFonts w:ascii="Arial" w:hAnsi="Arial" w:cs="Arial"/>
          <w:sz w:val="22"/>
          <w:szCs w:val="22"/>
        </w:rPr>
        <w:t xml:space="preserve"> durante episodios </w:t>
      </w:r>
      <w:r w:rsidRPr="006F366F">
        <w:rPr>
          <w:rFonts w:ascii="Arial" w:hAnsi="Arial" w:cs="Arial"/>
          <w:sz w:val="22"/>
          <w:szCs w:val="22"/>
        </w:rPr>
        <w:t xml:space="preserve">de crecidas. </w:t>
      </w:r>
    </w:p>
    <w:p w14:paraId="3E010648" w14:textId="77777777" w:rsidR="00702480" w:rsidRDefault="00702480" w:rsidP="00702480">
      <w:pPr>
        <w:jc w:val="both"/>
        <w:rPr>
          <w:rFonts w:ascii="Arial" w:hAnsi="Arial" w:cs="Arial"/>
          <w:sz w:val="22"/>
          <w:szCs w:val="22"/>
        </w:rPr>
      </w:pPr>
    </w:p>
    <w:p w14:paraId="485AC568" w14:textId="77777777" w:rsidR="00702480" w:rsidRDefault="00702480" w:rsidP="00702480">
      <w:pPr>
        <w:jc w:val="both"/>
        <w:rPr>
          <w:rFonts w:ascii="Arial" w:hAnsi="Arial" w:cs="Arial"/>
          <w:sz w:val="22"/>
          <w:szCs w:val="22"/>
        </w:rPr>
      </w:pPr>
      <w:r w:rsidRPr="006F366F">
        <w:rPr>
          <w:rFonts w:ascii="Arial" w:hAnsi="Arial" w:cs="Arial"/>
          <w:sz w:val="22"/>
          <w:szCs w:val="22"/>
        </w:rPr>
        <w:t xml:space="preserve">La defensa proyectada consiste en la construcción de una </w:t>
      </w:r>
      <w:r w:rsidRPr="00832DBC">
        <w:rPr>
          <w:rFonts w:ascii="Arial" w:hAnsi="Arial" w:cs="Arial"/>
          <w:b/>
          <w:sz w:val="22"/>
          <w:szCs w:val="22"/>
        </w:rPr>
        <w:t xml:space="preserve">mota </w:t>
      </w:r>
      <w:r w:rsidRPr="006F366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6F366F">
        <w:rPr>
          <w:rFonts w:ascii="Arial" w:hAnsi="Arial" w:cs="Arial"/>
          <w:sz w:val="22"/>
          <w:szCs w:val="22"/>
        </w:rPr>
        <w:t xml:space="preserve">aproximadamente </w:t>
      </w:r>
      <w:r w:rsidRPr="0017070E">
        <w:rPr>
          <w:rFonts w:ascii="Arial" w:hAnsi="Arial" w:cs="Arial"/>
          <w:b/>
          <w:sz w:val="22"/>
          <w:szCs w:val="22"/>
        </w:rPr>
        <w:t xml:space="preserve">840 m </w:t>
      </w:r>
      <w:r w:rsidRPr="006F366F">
        <w:rPr>
          <w:rFonts w:ascii="Arial" w:hAnsi="Arial" w:cs="Arial"/>
          <w:sz w:val="22"/>
          <w:szCs w:val="22"/>
        </w:rPr>
        <w:t xml:space="preserve">de longitud con una altura máxima de </w:t>
      </w:r>
      <w:r w:rsidRPr="0017070E">
        <w:rPr>
          <w:rFonts w:ascii="Arial" w:hAnsi="Arial" w:cs="Arial"/>
          <w:b/>
          <w:sz w:val="22"/>
          <w:szCs w:val="22"/>
        </w:rPr>
        <w:t>2,59 m</w:t>
      </w:r>
      <w:r w:rsidRPr="006F366F">
        <w:rPr>
          <w:rFonts w:ascii="Arial" w:hAnsi="Arial" w:cs="Arial"/>
          <w:sz w:val="22"/>
          <w:szCs w:val="22"/>
        </w:rPr>
        <w:t>, siendo su altura promedio</w:t>
      </w:r>
      <w:r>
        <w:rPr>
          <w:rFonts w:ascii="Arial" w:hAnsi="Arial" w:cs="Arial"/>
          <w:sz w:val="22"/>
          <w:szCs w:val="22"/>
        </w:rPr>
        <w:t xml:space="preserve"> </w:t>
      </w:r>
      <w:r w:rsidRPr="006F366F">
        <w:rPr>
          <w:rFonts w:ascii="Arial" w:hAnsi="Arial" w:cs="Arial"/>
          <w:sz w:val="22"/>
          <w:szCs w:val="22"/>
        </w:rPr>
        <w:t xml:space="preserve">de </w:t>
      </w:r>
      <w:r w:rsidRPr="0017070E">
        <w:rPr>
          <w:rFonts w:ascii="Arial" w:hAnsi="Arial" w:cs="Arial"/>
          <w:b/>
          <w:sz w:val="22"/>
          <w:szCs w:val="22"/>
        </w:rPr>
        <w:t>1,68 m</w:t>
      </w:r>
      <w:r w:rsidRPr="006F366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Con esta</w:t>
      </w:r>
      <w:r w:rsidRPr="006F366F">
        <w:rPr>
          <w:rFonts w:ascii="Arial" w:hAnsi="Arial" w:cs="Arial"/>
          <w:sz w:val="22"/>
          <w:szCs w:val="22"/>
        </w:rPr>
        <w:t xml:space="preserve"> actuaci</w:t>
      </w:r>
      <w:r>
        <w:rPr>
          <w:rFonts w:ascii="Arial" w:hAnsi="Arial" w:cs="Arial"/>
          <w:sz w:val="22"/>
          <w:szCs w:val="22"/>
        </w:rPr>
        <w:t xml:space="preserve">ón, </w:t>
      </w:r>
      <w:r w:rsidRPr="006F366F">
        <w:rPr>
          <w:rFonts w:ascii="Arial" w:hAnsi="Arial" w:cs="Arial"/>
          <w:sz w:val="22"/>
          <w:szCs w:val="22"/>
        </w:rPr>
        <w:t xml:space="preserve">se eliminan los problemas de </w:t>
      </w:r>
      <w:r>
        <w:rPr>
          <w:rFonts w:ascii="Arial" w:hAnsi="Arial" w:cs="Arial"/>
          <w:sz w:val="22"/>
          <w:szCs w:val="22"/>
        </w:rPr>
        <w:t>i</w:t>
      </w:r>
      <w:r w:rsidRPr="006F366F">
        <w:rPr>
          <w:rFonts w:ascii="Arial" w:hAnsi="Arial" w:cs="Arial"/>
          <w:sz w:val="22"/>
          <w:szCs w:val="22"/>
        </w:rPr>
        <w:t>nundabilidad existentes en la</w:t>
      </w:r>
      <w:r>
        <w:rPr>
          <w:rFonts w:ascii="Arial" w:hAnsi="Arial" w:cs="Arial"/>
          <w:sz w:val="22"/>
          <w:szCs w:val="22"/>
        </w:rPr>
        <w:t xml:space="preserve"> </w:t>
      </w:r>
      <w:r w:rsidRPr="006F366F">
        <w:rPr>
          <w:rFonts w:ascii="Arial" w:hAnsi="Arial" w:cs="Arial"/>
          <w:sz w:val="22"/>
          <w:szCs w:val="22"/>
        </w:rPr>
        <w:t xml:space="preserve">zona sur del aeropuerto, resguardando la zona de balizas. Además, se </w:t>
      </w:r>
      <w:r>
        <w:rPr>
          <w:rFonts w:ascii="Arial" w:hAnsi="Arial" w:cs="Arial"/>
          <w:sz w:val="22"/>
          <w:szCs w:val="22"/>
        </w:rPr>
        <w:t xml:space="preserve">garantiza </w:t>
      </w:r>
      <w:r w:rsidRPr="006F366F">
        <w:rPr>
          <w:rFonts w:ascii="Arial" w:hAnsi="Arial" w:cs="Arial"/>
          <w:sz w:val="22"/>
          <w:szCs w:val="22"/>
        </w:rPr>
        <w:t>la operatividad del</w:t>
      </w:r>
      <w:r>
        <w:rPr>
          <w:rFonts w:ascii="Arial" w:hAnsi="Arial" w:cs="Arial"/>
          <w:sz w:val="22"/>
          <w:szCs w:val="22"/>
        </w:rPr>
        <w:t xml:space="preserve"> </w:t>
      </w:r>
      <w:r w:rsidRPr="006F366F">
        <w:rPr>
          <w:rFonts w:ascii="Arial" w:hAnsi="Arial" w:cs="Arial"/>
          <w:sz w:val="22"/>
          <w:szCs w:val="22"/>
        </w:rPr>
        <w:t xml:space="preserve">aeropuerto </w:t>
      </w:r>
      <w:r>
        <w:rPr>
          <w:rFonts w:ascii="Arial" w:hAnsi="Arial" w:cs="Arial"/>
          <w:sz w:val="22"/>
          <w:szCs w:val="22"/>
        </w:rPr>
        <w:t>en</w:t>
      </w:r>
      <w:r w:rsidRPr="006F366F">
        <w:rPr>
          <w:rFonts w:ascii="Arial" w:hAnsi="Arial" w:cs="Arial"/>
          <w:sz w:val="22"/>
          <w:szCs w:val="22"/>
        </w:rPr>
        <w:t xml:space="preserve"> eventos de crecidas, desafectando un servicio crítico.</w:t>
      </w:r>
    </w:p>
    <w:p w14:paraId="5D540B09" w14:textId="77777777" w:rsidR="00702480" w:rsidRDefault="00702480" w:rsidP="00702480">
      <w:pPr>
        <w:jc w:val="both"/>
        <w:rPr>
          <w:rFonts w:ascii="Arial" w:hAnsi="Arial" w:cs="Arial"/>
          <w:sz w:val="22"/>
          <w:szCs w:val="22"/>
        </w:rPr>
      </w:pPr>
    </w:p>
    <w:p w14:paraId="7C383374" w14:textId="77777777" w:rsidR="00702480" w:rsidRDefault="00702480" w:rsidP="007024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otro lado, se prevé acometer la </w:t>
      </w:r>
      <w:r w:rsidRPr="006F366F">
        <w:rPr>
          <w:rFonts w:ascii="Arial" w:hAnsi="Arial" w:cs="Arial"/>
          <w:sz w:val="22"/>
          <w:szCs w:val="22"/>
        </w:rPr>
        <w:t xml:space="preserve">defensa </w:t>
      </w:r>
      <w:r>
        <w:rPr>
          <w:rFonts w:ascii="Arial" w:hAnsi="Arial" w:cs="Arial"/>
          <w:sz w:val="22"/>
          <w:szCs w:val="22"/>
        </w:rPr>
        <w:t>ante inundaciones</w:t>
      </w:r>
      <w:r w:rsidRPr="006F36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Pr="00832DBC">
        <w:rPr>
          <w:rFonts w:ascii="Arial" w:hAnsi="Arial" w:cs="Arial"/>
          <w:b/>
          <w:sz w:val="22"/>
          <w:szCs w:val="22"/>
        </w:rPr>
        <w:t xml:space="preserve">núcleo poblacional de </w:t>
      </w:r>
      <w:proofErr w:type="spellStart"/>
      <w:r w:rsidRPr="00832DBC">
        <w:rPr>
          <w:rFonts w:ascii="Arial" w:hAnsi="Arial" w:cs="Arial"/>
          <w:b/>
          <w:sz w:val="22"/>
          <w:szCs w:val="22"/>
        </w:rPr>
        <w:t>Astegieta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6F366F">
        <w:rPr>
          <w:rFonts w:ascii="Arial" w:hAnsi="Arial" w:cs="Arial"/>
          <w:sz w:val="22"/>
          <w:szCs w:val="22"/>
        </w:rPr>
        <w:t xml:space="preserve">así como </w:t>
      </w:r>
      <w:r>
        <w:rPr>
          <w:rFonts w:ascii="Arial" w:hAnsi="Arial" w:cs="Arial"/>
          <w:sz w:val="22"/>
          <w:szCs w:val="22"/>
        </w:rPr>
        <w:t>d</w:t>
      </w:r>
      <w:r w:rsidRPr="006F366F">
        <w:rPr>
          <w:rFonts w:ascii="Arial" w:hAnsi="Arial" w:cs="Arial"/>
          <w:sz w:val="22"/>
          <w:szCs w:val="22"/>
        </w:rPr>
        <w:t xml:space="preserve">el polígono industrial de </w:t>
      </w:r>
      <w:r w:rsidRPr="00832DBC">
        <w:rPr>
          <w:rFonts w:ascii="Arial" w:hAnsi="Arial" w:cs="Arial"/>
          <w:b/>
          <w:sz w:val="22"/>
          <w:szCs w:val="22"/>
        </w:rPr>
        <w:t>Apaolaza</w:t>
      </w:r>
      <w:r w:rsidRPr="006F366F">
        <w:rPr>
          <w:rFonts w:ascii="Arial" w:hAnsi="Arial" w:cs="Arial"/>
          <w:sz w:val="22"/>
          <w:szCs w:val="22"/>
        </w:rPr>
        <w:t>. La defensa proyectada consiste en la</w:t>
      </w:r>
      <w:r>
        <w:rPr>
          <w:rFonts w:ascii="Arial" w:hAnsi="Arial" w:cs="Arial"/>
          <w:sz w:val="22"/>
          <w:szCs w:val="22"/>
        </w:rPr>
        <w:t xml:space="preserve"> </w:t>
      </w:r>
      <w:r w:rsidRPr="006F366F">
        <w:rPr>
          <w:rFonts w:ascii="Arial" w:hAnsi="Arial" w:cs="Arial"/>
          <w:sz w:val="22"/>
          <w:szCs w:val="22"/>
        </w:rPr>
        <w:t xml:space="preserve">construcción de una mota de aproximadamente </w:t>
      </w:r>
      <w:r w:rsidRPr="00832DBC">
        <w:rPr>
          <w:rFonts w:ascii="Arial" w:hAnsi="Arial" w:cs="Arial"/>
          <w:b/>
          <w:sz w:val="22"/>
          <w:szCs w:val="22"/>
        </w:rPr>
        <w:t>1400 m</w:t>
      </w:r>
      <w:r w:rsidRPr="006F366F">
        <w:rPr>
          <w:rFonts w:ascii="Arial" w:hAnsi="Arial" w:cs="Arial"/>
          <w:sz w:val="22"/>
          <w:szCs w:val="22"/>
        </w:rPr>
        <w:t xml:space="preserve"> de longitud con una altura máxima de</w:t>
      </w:r>
      <w:r>
        <w:rPr>
          <w:rFonts w:ascii="Arial" w:hAnsi="Arial" w:cs="Arial"/>
          <w:sz w:val="22"/>
          <w:szCs w:val="22"/>
        </w:rPr>
        <w:t xml:space="preserve"> </w:t>
      </w:r>
      <w:r w:rsidRPr="00832DBC">
        <w:rPr>
          <w:rFonts w:ascii="Arial" w:hAnsi="Arial" w:cs="Arial"/>
          <w:b/>
          <w:sz w:val="22"/>
          <w:szCs w:val="22"/>
        </w:rPr>
        <w:t>2,48 m</w:t>
      </w:r>
      <w:r w:rsidRPr="006F366F">
        <w:rPr>
          <w:rFonts w:ascii="Arial" w:hAnsi="Arial" w:cs="Arial"/>
          <w:sz w:val="22"/>
          <w:szCs w:val="22"/>
        </w:rPr>
        <w:t xml:space="preserve">, siendo su altura promedio de </w:t>
      </w:r>
      <w:r w:rsidRPr="00832DBC">
        <w:rPr>
          <w:rFonts w:ascii="Arial" w:hAnsi="Arial" w:cs="Arial"/>
          <w:b/>
          <w:sz w:val="22"/>
          <w:szCs w:val="22"/>
        </w:rPr>
        <w:t>1,88 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1AEB85" w14:textId="77777777" w:rsidR="00702480" w:rsidRDefault="00702480" w:rsidP="00702480">
      <w:pPr>
        <w:jc w:val="both"/>
        <w:rPr>
          <w:rFonts w:ascii="Arial" w:hAnsi="Arial" w:cs="Arial"/>
          <w:sz w:val="22"/>
          <w:szCs w:val="22"/>
        </w:rPr>
      </w:pPr>
    </w:p>
    <w:p w14:paraId="0ACA02E5" w14:textId="77777777" w:rsidR="00702480" w:rsidRDefault="00702480" w:rsidP="00702480">
      <w:pPr>
        <w:jc w:val="both"/>
        <w:rPr>
          <w:rFonts w:ascii="Arial" w:hAnsi="Arial" w:cs="Arial"/>
          <w:sz w:val="22"/>
          <w:szCs w:val="22"/>
        </w:rPr>
      </w:pPr>
      <w:r w:rsidRPr="006F366F">
        <w:rPr>
          <w:rFonts w:ascii="Arial" w:hAnsi="Arial" w:cs="Arial"/>
          <w:sz w:val="22"/>
          <w:szCs w:val="22"/>
        </w:rPr>
        <w:t>Para conseguir evitar el</w:t>
      </w:r>
      <w:r>
        <w:rPr>
          <w:rFonts w:ascii="Arial" w:hAnsi="Arial" w:cs="Arial"/>
          <w:sz w:val="22"/>
          <w:szCs w:val="22"/>
        </w:rPr>
        <w:t xml:space="preserve"> </w:t>
      </w:r>
      <w:r w:rsidRPr="006F366F">
        <w:rPr>
          <w:rFonts w:ascii="Arial" w:hAnsi="Arial" w:cs="Arial"/>
          <w:sz w:val="22"/>
          <w:szCs w:val="22"/>
        </w:rPr>
        <w:t>ingreso de las aguas de crecida dentro de la zona urbana es necesario realizar una adecuación del</w:t>
      </w:r>
      <w:r>
        <w:rPr>
          <w:rFonts w:ascii="Arial" w:hAnsi="Arial" w:cs="Arial"/>
          <w:sz w:val="22"/>
          <w:szCs w:val="22"/>
        </w:rPr>
        <w:t xml:space="preserve"> </w:t>
      </w:r>
      <w:r w:rsidRPr="006F366F">
        <w:rPr>
          <w:rFonts w:ascii="Arial" w:hAnsi="Arial" w:cs="Arial"/>
          <w:sz w:val="22"/>
          <w:szCs w:val="22"/>
        </w:rPr>
        <w:t xml:space="preserve">trazado del río </w:t>
      </w:r>
      <w:proofErr w:type="spellStart"/>
      <w:r w:rsidRPr="006F366F">
        <w:rPr>
          <w:rFonts w:ascii="Arial" w:hAnsi="Arial" w:cs="Arial"/>
          <w:sz w:val="22"/>
          <w:szCs w:val="22"/>
        </w:rPr>
        <w:t>Zuatzu</w:t>
      </w:r>
      <w:proofErr w:type="spellEnd"/>
      <w:r>
        <w:rPr>
          <w:rFonts w:ascii="Arial" w:hAnsi="Arial" w:cs="Arial"/>
          <w:sz w:val="22"/>
          <w:szCs w:val="22"/>
        </w:rPr>
        <w:t>, encauzándolo</w:t>
      </w:r>
      <w:r w:rsidRPr="006F366F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abriéndolo</w:t>
      </w:r>
      <w:r w:rsidRPr="006F366F">
        <w:rPr>
          <w:rFonts w:ascii="Arial" w:hAnsi="Arial" w:cs="Arial"/>
          <w:sz w:val="22"/>
          <w:szCs w:val="22"/>
        </w:rPr>
        <w:t xml:space="preserve"> a cielo abierto. </w:t>
      </w:r>
      <w:r>
        <w:rPr>
          <w:rFonts w:ascii="Arial" w:hAnsi="Arial" w:cs="Arial"/>
          <w:sz w:val="22"/>
          <w:szCs w:val="22"/>
        </w:rPr>
        <w:t>Y en paralelo,</w:t>
      </w:r>
      <w:r w:rsidRPr="006F366F">
        <w:rPr>
          <w:rFonts w:ascii="Arial" w:hAnsi="Arial" w:cs="Arial"/>
          <w:sz w:val="22"/>
          <w:szCs w:val="22"/>
        </w:rPr>
        <w:t xml:space="preserve"> se proyecta </w:t>
      </w:r>
      <w:r>
        <w:rPr>
          <w:rFonts w:ascii="Arial" w:hAnsi="Arial" w:cs="Arial"/>
          <w:sz w:val="22"/>
          <w:szCs w:val="22"/>
        </w:rPr>
        <w:t>variar</w:t>
      </w:r>
      <w:r w:rsidRPr="006F366F">
        <w:rPr>
          <w:rFonts w:ascii="Arial" w:hAnsi="Arial" w:cs="Arial"/>
          <w:sz w:val="22"/>
          <w:szCs w:val="22"/>
        </w:rPr>
        <w:t xml:space="preserve"> su trazado actual </w:t>
      </w:r>
      <w:r>
        <w:rPr>
          <w:rFonts w:ascii="Arial" w:hAnsi="Arial" w:cs="Arial"/>
          <w:sz w:val="22"/>
          <w:szCs w:val="22"/>
        </w:rPr>
        <w:t xml:space="preserve">para </w:t>
      </w:r>
      <w:r w:rsidRPr="006F366F">
        <w:rPr>
          <w:rFonts w:ascii="Arial" w:hAnsi="Arial" w:cs="Arial"/>
          <w:sz w:val="22"/>
          <w:szCs w:val="22"/>
        </w:rPr>
        <w:t>reconduci</w:t>
      </w:r>
      <w:r>
        <w:rPr>
          <w:rFonts w:ascii="Arial" w:hAnsi="Arial" w:cs="Arial"/>
          <w:sz w:val="22"/>
          <w:szCs w:val="22"/>
        </w:rPr>
        <w:t xml:space="preserve">rlo </w:t>
      </w:r>
      <w:r w:rsidRPr="006F366F">
        <w:rPr>
          <w:rFonts w:ascii="Arial" w:hAnsi="Arial" w:cs="Arial"/>
          <w:sz w:val="22"/>
          <w:szCs w:val="22"/>
        </w:rPr>
        <w:t>hacia el brazo del meandro recuperado del río Zadorra. Este meandro está</w:t>
      </w:r>
      <w:r>
        <w:rPr>
          <w:rFonts w:ascii="Arial" w:hAnsi="Arial" w:cs="Arial"/>
          <w:sz w:val="22"/>
          <w:szCs w:val="22"/>
        </w:rPr>
        <w:t xml:space="preserve"> </w:t>
      </w:r>
      <w:r w:rsidRPr="006F366F">
        <w:rPr>
          <w:rFonts w:ascii="Arial" w:hAnsi="Arial" w:cs="Arial"/>
          <w:sz w:val="22"/>
          <w:szCs w:val="22"/>
        </w:rPr>
        <w:t>ubicado al sur del centro comercial en desuso y ha sido recuperado recientemente.</w:t>
      </w:r>
    </w:p>
    <w:p w14:paraId="02DDB9CD" w14:textId="77777777" w:rsidR="00702480" w:rsidRDefault="00702480" w:rsidP="00702480">
      <w:pPr>
        <w:jc w:val="both"/>
        <w:rPr>
          <w:rFonts w:ascii="Arial" w:hAnsi="Arial" w:cs="Arial"/>
          <w:sz w:val="22"/>
          <w:szCs w:val="22"/>
        </w:rPr>
      </w:pPr>
    </w:p>
    <w:p w14:paraId="0F2DA034" w14:textId="7A31A3BD" w:rsidR="00702480" w:rsidRDefault="00702480" w:rsidP="007024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último, se acometen obras de </w:t>
      </w:r>
      <w:r w:rsidRPr="00832DBC">
        <w:rPr>
          <w:rFonts w:ascii="Arial" w:hAnsi="Arial" w:cs="Arial"/>
          <w:b/>
          <w:sz w:val="22"/>
          <w:szCs w:val="22"/>
        </w:rPr>
        <w:t>defensa</w:t>
      </w:r>
      <w:r>
        <w:rPr>
          <w:rFonts w:ascii="Arial" w:hAnsi="Arial" w:cs="Arial"/>
          <w:sz w:val="22"/>
          <w:szCs w:val="22"/>
        </w:rPr>
        <w:t xml:space="preserve"> también en </w:t>
      </w:r>
      <w:proofErr w:type="spellStart"/>
      <w:r w:rsidRPr="00832DBC">
        <w:rPr>
          <w:rFonts w:ascii="Arial" w:hAnsi="Arial" w:cs="Arial"/>
          <w:b/>
          <w:sz w:val="22"/>
          <w:szCs w:val="22"/>
        </w:rPr>
        <w:t>Krispijana</w:t>
      </w:r>
      <w:proofErr w:type="spellEnd"/>
      <w:r w:rsidRPr="00832DB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En concreto, para proteger</w:t>
      </w:r>
      <w:r w:rsidRPr="006F366F">
        <w:rPr>
          <w:rFonts w:ascii="Arial" w:hAnsi="Arial" w:cs="Arial"/>
          <w:sz w:val="22"/>
          <w:szCs w:val="22"/>
        </w:rPr>
        <w:t xml:space="preserve"> las viviendas situadas al</w:t>
      </w:r>
      <w:r>
        <w:rPr>
          <w:rFonts w:ascii="Arial" w:hAnsi="Arial" w:cs="Arial"/>
          <w:sz w:val="22"/>
          <w:szCs w:val="22"/>
        </w:rPr>
        <w:t xml:space="preserve"> </w:t>
      </w:r>
      <w:r w:rsidRPr="006F366F">
        <w:rPr>
          <w:rFonts w:ascii="Arial" w:hAnsi="Arial" w:cs="Arial"/>
          <w:sz w:val="22"/>
          <w:szCs w:val="22"/>
        </w:rPr>
        <w:t>norte de las vías del tren</w:t>
      </w:r>
      <w:r>
        <w:rPr>
          <w:rFonts w:ascii="Arial" w:hAnsi="Arial" w:cs="Arial"/>
          <w:sz w:val="22"/>
          <w:szCs w:val="22"/>
        </w:rPr>
        <w:t>.</w:t>
      </w:r>
      <w:r w:rsidRPr="006F366F">
        <w:rPr>
          <w:rFonts w:ascii="Arial" w:hAnsi="Arial" w:cs="Arial"/>
          <w:sz w:val="22"/>
          <w:szCs w:val="22"/>
        </w:rPr>
        <w:t xml:space="preserve"> La defensa proyectada consiste en la construcción de una mota de</w:t>
      </w:r>
      <w:r>
        <w:rPr>
          <w:rFonts w:ascii="Arial" w:hAnsi="Arial" w:cs="Arial"/>
          <w:sz w:val="22"/>
          <w:szCs w:val="22"/>
        </w:rPr>
        <w:t xml:space="preserve"> </w:t>
      </w:r>
      <w:r w:rsidRPr="006F366F">
        <w:rPr>
          <w:rFonts w:ascii="Arial" w:hAnsi="Arial" w:cs="Arial"/>
          <w:sz w:val="22"/>
          <w:szCs w:val="22"/>
        </w:rPr>
        <w:t>aproximadamente 333 m de longitud, con una altura máxima de 1,31 m, siendo su altura promedio</w:t>
      </w:r>
      <w:r>
        <w:rPr>
          <w:rFonts w:ascii="Arial" w:hAnsi="Arial" w:cs="Arial"/>
          <w:sz w:val="22"/>
          <w:szCs w:val="22"/>
        </w:rPr>
        <w:t xml:space="preserve"> </w:t>
      </w:r>
      <w:r w:rsidRPr="006F366F">
        <w:rPr>
          <w:rFonts w:ascii="Arial" w:hAnsi="Arial" w:cs="Arial"/>
          <w:sz w:val="22"/>
          <w:szCs w:val="22"/>
        </w:rPr>
        <w:t>de 0,82 m, según los perfiles transversales presentados</w:t>
      </w:r>
      <w:r w:rsidR="006370C9">
        <w:rPr>
          <w:rFonts w:ascii="Arial" w:hAnsi="Arial" w:cs="Arial"/>
          <w:sz w:val="22"/>
          <w:szCs w:val="22"/>
        </w:rPr>
        <w:t>.</w:t>
      </w:r>
    </w:p>
    <w:p w14:paraId="5D6382E5" w14:textId="4CAA27BF" w:rsidR="006370C9" w:rsidRPr="006370C9" w:rsidRDefault="006370C9" w:rsidP="007024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70C9">
        <w:rPr>
          <w:rFonts w:ascii="Arial" w:hAnsi="Arial" w:cs="Arial"/>
          <w:b/>
          <w:sz w:val="22"/>
          <w:szCs w:val="22"/>
        </w:rPr>
        <w:t>08.02.2023.</w:t>
      </w:r>
    </w:p>
    <w:p w14:paraId="64679D3E" w14:textId="77777777" w:rsidR="00702480" w:rsidRDefault="00702480" w:rsidP="00702480">
      <w:pPr>
        <w:jc w:val="both"/>
        <w:rPr>
          <w:rFonts w:ascii="Arial" w:hAnsi="Arial" w:cs="Arial"/>
          <w:sz w:val="22"/>
          <w:szCs w:val="22"/>
        </w:rPr>
      </w:pPr>
    </w:p>
    <w:p w14:paraId="760846C3" w14:textId="77777777" w:rsidR="00702480" w:rsidRDefault="00702480" w:rsidP="00702480">
      <w:pPr>
        <w:jc w:val="both"/>
        <w:rPr>
          <w:rFonts w:ascii="Arial" w:hAnsi="Arial" w:cs="Arial"/>
          <w:sz w:val="22"/>
          <w:szCs w:val="22"/>
        </w:rPr>
      </w:pPr>
    </w:p>
    <w:p w14:paraId="3C5F0CE7" w14:textId="77777777" w:rsidR="00702480" w:rsidRDefault="00702480" w:rsidP="00702480">
      <w:pPr>
        <w:jc w:val="both"/>
        <w:rPr>
          <w:rFonts w:ascii="Arial" w:hAnsi="Arial" w:cs="Arial"/>
          <w:sz w:val="22"/>
          <w:szCs w:val="22"/>
        </w:rPr>
      </w:pPr>
    </w:p>
    <w:p w14:paraId="242CCBFE" w14:textId="77777777" w:rsidR="00D27C83" w:rsidRPr="00192CA4" w:rsidRDefault="00D27C83" w:rsidP="00D27C83">
      <w:pPr>
        <w:spacing w:before="100" w:beforeAutospacing="1" w:after="100" w:afterAutospacing="1" w:line="240" w:lineRule="atLeast"/>
        <w:jc w:val="both"/>
        <w:rPr>
          <w:rFonts w:ascii="Arial" w:hAnsi="Arial" w:cs="Arial"/>
          <w:b/>
          <w:noProof/>
        </w:rPr>
      </w:pPr>
    </w:p>
    <w:p w14:paraId="659AA01E" w14:textId="77777777" w:rsidR="00D27C83" w:rsidRPr="003D3447" w:rsidRDefault="00D27C83" w:rsidP="00D27C83">
      <w:pPr>
        <w:spacing w:before="100" w:beforeAutospacing="1" w:after="100" w:afterAutospacing="1" w:line="240" w:lineRule="atLeast"/>
        <w:jc w:val="center"/>
        <w:rPr>
          <w:rFonts w:ascii="Arial" w:hAnsi="Arial" w:cs="Arial"/>
          <w:noProof/>
          <w:sz w:val="16"/>
          <w:szCs w:val="16"/>
        </w:rPr>
      </w:pPr>
      <w:r w:rsidRPr="003D3447">
        <w:rPr>
          <w:rFonts w:ascii="Arial" w:hAnsi="Arial" w:cs="Arial"/>
          <w:noProof/>
          <w:sz w:val="16"/>
          <w:szCs w:val="16"/>
        </w:rPr>
        <w:t>URA Komunikazioa / URA Comunicación</w:t>
      </w:r>
      <w:r w:rsidRPr="003D3447">
        <w:rPr>
          <w:rFonts w:ascii="Arial" w:hAnsi="Arial" w:cs="Arial"/>
          <w:bCs/>
          <w:noProof/>
          <w:sz w:val="16"/>
          <w:szCs w:val="16"/>
        </w:rPr>
        <w:br/>
      </w:r>
      <w:r w:rsidRPr="003D3447">
        <w:rPr>
          <w:rFonts w:ascii="Arial" w:hAnsi="Arial" w:cs="Arial"/>
          <w:noProof/>
          <w:sz w:val="16"/>
          <w:szCs w:val="16"/>
        </w:rPr>
        <w:t>Tel: 945 011715 / 945011764 Mov: 688675025</w:t>
      </w:r>
      <w:r w:rsidRPr="003D3447">
        <w:rPr>
          <w:rFonts w:ascii="Arial" w:hAnsi="Arial" w:cs="Arial"/>
          <w:noProof/>
          <w:sz w:val="16"/>
          <w:szCs w:val="16"/>
        </w:rPr>
        <w:br/>
        <w:t xml:space="preserve"> Fax: 945 011701</w:t>
      </w:r>
      <w:r w:rsidRPr="003D3447">
        <w:rPr>
          <w:rFonts w:ascii="Arial" w:hAnsi="Arial" w:cs="Arial"/>
          <w:noProof/>
          <w:sz w:val="16"/>
          <w:szCs w:val="16"/>
        </w:rPr>
        <w:br/>
      </w:r>
      <w:hyperlink r:id="rId13" w:history="1">
        <w:r w:rsidRPr="003D3447">
          <w:rPr>
            <w:rFonts w:ascii="Arial" w:hAnsi="Arial" w:cs="Arial"/>
            <w:noProof/>
            <w:color w:val="0000FF"/>
            <w:sz w:val="16"/>
            <w:szCs w:val="16"/>
            <w:u w:val="single"/>
          </w:rPr>
          <w:t>ura_komunikazioa@uragentzia.eus</w:t>
        </w:r>
      </w:hyperlink>
    </w:p>
    <w:p w14:paraId="77FD9EB9" w14:textId="77777777" w:rsidR="00D27C83" w:rsidRPr="00912E85" w:rsidRDefault="00D27C83" w:rsidP="00D27C83">
      <w:pPr>
        <w:spacing w:before="100" w:beforeAutospacing="1" w:after="100" w:afterAutospacing="1" w:line="240" w:lineRule="atLeast"/>
        <w:jc w:val="center"/>
        <w:rPr>
          <w:rFonts w:ascii="Arial" w:hAnsi="Arial" w:cs="Arial"/>
          <w:noProof/>
          <w:sz w:val="18"/>
          <w:szCs w:val="18"/>
        </w:rPr>
      </w:pPr>
      <w:r w:rsidRPr="00912E85">
        <w:rPr>
          <w:rFonts w:ascii="Arial" w:hAnsi="Arial" w:cs="Arial"/>
          <w:noProof/>
          <w:color w:val="0070C0"/>
          <w:sz w:val="18"/>
          <w:szCs w:val="18"/>
        </w:rPr>
        <w:drawing>
          <wp:inline distT="0" distB="0" distL="0" distR="0" wp14:anchorId="597298E9" wp14:editId="1C60F5F8">
            <wp:extent cx="219075" cy="219075"/>
            <wp:effectExtent l="0" t="0" r="9525" b="9525"/>
            <wp:docPr id="6" name="Imagen 1" title="Logo Twitt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85">
        <w:rPr>
          <w:rFonts w:ascii="Arial" w:hAnsi="Arial" w:cs="Arial"/>
          <w:noProof/>
          <w:color w:val="0070C0"/>
          <w:sz w:val="18"/>
          <w:szCs w:val="18"/>
        </w:rPr>
        <w:drawing>
          <wp:inline distT="0" distB="0" distL="0" distR="0" wp14:anchorId="4EC8DDF8" wp14:editId="0AF859C0">
            <wp:extent cx="219075" cy="219075"/>
            <wp:effectExtent l="0" t="0" r="9525" b="9525"/>
            <wp:docPr id="8" name="Imagen 4" title="Logo Faceboo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85">
        <w:rPr>
          <w:rFonts w:ascii="Arial" w:hAnsi="Arial" w:cs="Arial"/>
          <w:noProof/>
        </w:rPr>
        <w:drawing>
          <wp:inline distT="0" distB="0" distL="0" distR="0" wp14:anchorId="7497C861" wp14:editId="7DEF22D3">
            <wp:extent cx="247650" cy="247650"/>
            <wp:effectExtent l="0" t="0" r="0" b="0"/>
            <wp:docPr id="9" name="Imagen 9" title="Logo instagram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F1AC3" w14:textId="77777777" w:rsidR="00D27C83" w:rsidRPr="00912E85" w:rsidRDefault="00D27C83" w:rsidP="00D27C83">
      <w:pPr>
        <w:spacing w:before="100" w:beforeAutospacing="1" w:after="100" w:afterAutospacing="1" w:line="240" w:lineRule="atLeast"/>
        <w:jc w:val="center"/>
        <w:rPr>
          <w:rFonts w:ascii="Arial" w:hAnsi="Arial" w:cs="Arial"/>
        </w:rPr>
      </w:pPr>
      <w:r w:rsidRPr="00912E85">
        <w:rPr>
          <w:rFonts w:ascii="Arial" w:hAnsi="Arial" w:cs="Arial"/>
          <w:noProof/>
        </w:rPr>
        <w:drawing>
          <wp:inline distT="0" distB="0" distL="0" distR="0" wp14:anchorId="5A1806F1" wp14:editId="66CF22FD">
            <wp:extent cx="2124075" cy="295275"/>
            <wp:effectExtent l="0" t="0" r="9525" b="9525"/>
            <wp:docPr id="10" name="Imagen 10" title="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85">
        <w:rPr>
          <w:rFonts w:ascii="Arial" w:hAnsi="Arial" w:cs="Arial"/>
          <w:noProof/>
          <w:sz w:val="18"/>
          <w:szCs w:val="18"/>
          <w:lang w:val="es-ES_tradnl"/>
        </w:rPr>
        <w:br/>
      </w:r>
    </w:p>
    <w:p w14:paraId="296DB83B" w14:textId="7E70A394" w:rsidR="00702480" w:rsidRDefault="00702480" w:rsidP="00702480"/>
    <w:p w14:paraId="42404FEA" w14:textId="2AB1CCA1" w:rsidR="00702480" w:rsidRDefault="00702480" w:rsidP="00702480"/>
    <w:p w14:paraId="0203FEE1" w14:textId="6451E960" w:rsidR="00702480" w:rsidRDefault="00702480" w:rsidP="00702480"/>
    <w:p w14:paraId="3573048F" w14:textId="199AD6EC" w:rsidR="00702480" w:rsidRDefault="00702480" w:rsidP="00702480"/>
    <w:p w14:paraId="6433CAF0" w14:textId="1B6D8C55" w:rsidR="00702480" w:rsidRDefault="00702480" w:rsidP="00702480"/>
    <w:p w14:paraId="54AD5BB7" w14:textId="009C0D13" w:rsidR="00702480" w:rsidRDefault="00702480" w:rsidP="00702480"/>
    <w:p w14:paraId="34787A84" w14:textId="09634E30" w:rsidR="00117840" w:rsidRPr="008C5E03" w:rsidRDefault="00117840" w:rsidP="008C5E03"/>
    <w:sectPr w:rsidR="00117840" w:rsidRPr="008C5E03" w:rsidSect="001262F6">
      <w:headerReference w:type="default" r:id="rId21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EC933" w14:textId="77777777" w:rsidR="002A75FA" w:rsidRDefault="002A75FA">
      <w:r>
        <w:separator/>
      </w:r>
    </w:p>
  </w:endnote>
  <w:endnote w:type="continuationSeparator" w:id="0">
    <w:p w14:paraId="6A11E4A4" w14:textId="77777777" w:rsidR="002A75FA" w:rsidRDefault="002A75FA">
      <w:r>
        <w:continuationSeparator/>
      </w:r>
    </w:p>
  </w:endnote>
  <w:endnote w:type="continuationNotice" w:id="1">
    <w:p w14:paraId="24766722" w14:textId="77777777" w:rsidR="002A75FA" w:rsidRDefault="002A7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8D9F9" w14:textId="77777777" w:rsidR="002A75FA" w:rsidRDefault="002A75FA">
      <w:r>
        <w:separator/>
      </w:r>
    </w:p>
  </w:footnote>
  <w:footnote w:type="continuationSeparator" w:id="0">
    <w:p w14:paraId="23F6115B" w14:textId="77777777" w:rsidR="002A75FA" w:rsidRDefault="002A75FA">
      <w:r>
        <w:continuationSeparator/>
      </w:r>
    </w:p>
  </w:footnote>
  <w:footnote w:type="continuationNotice" w:id="1">
    <w:p w14:paraId="75F9E51D" w14:textId="77777777" w:rsidR="002A75FA" w:rsidRDefault="002A75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3E1E" w14:textId="3DD61B25" w:rsidR="002A75FA" w:rsidRPr="003A06BB" w:rsidRDefault="002A75FA" w:rsidP="003A06BB">
    <w:pPr>
      <w:tabs>
        <w:tab w:val="center" w:pos="4252"/>
        <w:tab w:val="right" w:pos="8504"/>
      </w:tabs>
    </w:pPr>
    <w:r w:rsidRPr="003A06BB">
      <w:rPr>
        <w:rFonts w:ascii="Gill Sans MT" w:hAnsi="Gill Sans MT"/>
        <w:noProof/>
      </w:rPr>
      <w:t xml:space="preserve"> </w:t>
    </w:r>
    <w:r>
      <w:rPr>
        <w:rFonts w:ascii="Gill Sans MT" w:hAnsi="Gill Sans MT"/>
        <w:noProof/>
      </w:rPr>
      <w:t xml:space="preserve"> </w:t>
    </w:r>
    <w:r>
      <w:rPr>
        <w:rFonts w:ascii="Gill Sans MT" w:hAnsi="Gill Sans MT"/>
        <w:noProof/>
      </w:rPr>
      <w:drawing>
        <wp:inline distT="0" distB="0" distL="0" distR="0" wp14:anchorId="4FEB5B2B" wp14:editId="3CA17758">
          <wp:extent cx="1127760" cy="524510"/>
          <wp:effectExtent l="0" t="0" r="0" b="8890"/>
          <wp:docPr id="5" name="Imagen 5" title="Logo 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A06BB">
      <w:rPr>
        <w:rFonts w:ascii="Gill Sans MT" w:hAnsi="Gill Sans MT"/>
        <w:noProof/>
      </w:rPr>
      <w:t xml:space="preserve">            </w:t>
    </w:r>
    <w:r>
      <w:rPr>
        <w:rFonts w:ascii="Gill Sans MT" w:hAnsi="Gill Sans MT"/>
        <w:noProof/>
      </w:rPr>
      <w:tab/>
    </w:r>
    <w:r>
      <w:rPr>
        <w:rFonts w:ascii="Gill Sans MT" w:hAnsi="Gill Sans MT"/>
        <w:noProof/>
      </w:rPr>
      <w:tab/>
    </w:r>
    <w:r w:rsidRPr="003A06BB">
      <w:rPr>
        <w:rFonts w:ascii="Gill Sans MT" w:hAnsi="Gill Sans MT"/>
        <w:noProof/>
      </w:rPr>
      <w:t xml:space="preserve">                                 </w:t>
    </w:r>
    <w:r w:rsidRPr="003A06BB">
      <w:t xml:space="preserve">        </w:t>
    </w:r>
    <w:r w:rsidRPr="003A06BB">
      <w:rPr>
        <w:rFonts w:ascii="Gill Sans MT" w:hAnsi="Gill Sans MT"/>
        <w:noProof/>
      </w:rPr>
      <w:t xml:space="preserve"> </w:t>
    </w:r>
    <w:r>
      <w:rPr>
        <w:rFonts w:ascii="Gill Sans MT" w:hAnsi="Gill Sans MT"/>
        <w:noProof/>
      </w:rPr>
      <w:drawing>
        <wp:inline distT="0" distB="0" distL="0" distR="0" wp14:anchorId="0B99A512" wp14:editId="2B366CD7">
          <wp:extent cx="1054735" cy="572770"/>
          <wp:effectExtent l="0" t="0" r="0" b="0"/>
          <wp:docPr id="7" name="Imagen 7" title="Logo Gobierno Va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F4CF73" w14:textId="77777777" w:rsidR="002A75FA" w:rsidRDefault="002A75FA" w:rsidP="009E5796">
    <w:pPr>
      <w:pStyle w:val="Goiburu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 w15:restartNumberingAfterBreak="0">
    <w:nsid w:val="018C1142"/>
    <w:multiLevelType w:val="hybridMultilevel"/>
    <w:tmpl w:val="62A86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878"/>
    <w:multiLevelType w:val="hybridMultilevel"/>
    <w:tmpl w:val="D0A03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7D05"/>
    <w:multiLevelType w:val="hybridMultilevel"/>
    <w:tmpl w:val="FC9CA47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40269"/>
    <w:multiLevelType w:val="hybridMultilevel"/>
    <w:tmpl w:val="5B4833D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2BAD"/>
    <w:multiLevelType w:val="hybridMultilevel"/>
    <w:tmpl w:val="A01E1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1C39"/>
    <w:multiLevelType w:val="hybridMultilevel"/>
    <w:tmpl w:val="9FFE61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01EDD"/>
    <w:multiLevelType w:val="hybridMultilevel"/>
    <w:tmpl w:val="98C0886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9CB"/>
    <w:multiLevelType w:val="hybridMultilevel"/>
    <w:tmpl w:val="AF000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70F79"/>
    <w:multiLevelType w:val="hybridMultilevel"/>
    <w:tmpl w:val="712C0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F2A9B"/>
    <w:multiLevelType w:val="hybridMultilevel"/>
    <w:tmpl w:val="7A16F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4ED8"/>
    <w:multiLevelType w:val="hybridMultilevel"/>
    <w:tmpl w:val="15B08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4205"/>
    <w:multiLevelType w:val="multilevel"/>
    <w:tmpl w:val="104235D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B012A2"/>
    <w:multiLevelType w:val="hybridMultilevel"/>
    <w:tmpl w:val="282EF89E"/>
    <w:lvl w:ilvl="0" w:tplc="F7309FAC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1FB2"/>
    <w:multiLevelType w:val="multilevel"/>
    <w:tmpl w:val="3254251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A40859"/>
    <w:multiLevelType w:val="hybridMultilevel"/>
    <w:tmpl w:val="DB54D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E0E9B"/>
    <w:multiLevelType w:val="hybridMultilevel"/>
    <w:tmpl w:val="5260903A"/>
    <w:lvl w:ilvl="0" w:tplc="042D0015">
      <w:start w:val="1"/>
      <w:numFmt w:val="upperLetter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20974"/>
    <w:multiLevelType w:val="hybridMultilevel"/>
    <w:tmpl w:val="A16C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7683B"/>
    <w:multiLevelType w:val="hybridMultilevel"/>
    <w:tmpl w:val="C6228D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18255A"/>
    <w:multiLevelType w:val="multilevel"/>
    <w:tmpl w:val="5678CF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4F0BE1"/>
    <w:multiLevelType w:val="hybridMultilevel"/>
    <w:tmpl w:val="B02C12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26658"/>
    <w:multiLevelType w:val="hybridMultilevel"/>
    <w:tmpl w:val="24A65C4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A792F"/>
    <w:multiLevelType w:val="hybridMultilevel"/>
    <w:tmpl w:val="A3C070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476C3"/>
    <w:multiLevelType w:val="hybridMultilevel"/>
    <w:tmpl w:val="F392E2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85D7C"/>
    <w:multiLevelType w:val="hybridMultilevel"/>
    <w:tmpl w:val="17A204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00F9F"/>
    <w:multiLevelType w:val="hybridMultilevel"/>
    <w:tmpl w:val="07721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F073E"/>
    <w:multiLevelType w:val="hybridMultilevel"/>
    <w:tmpl w:val="24F084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82F51"/>
    <w:multiLevelType w:val="hybridMultilevel"/>
    <w:tmpl w:val="F54C0B14"/>
    <w:lvl w:ilvl="0" w:tplc="0C0A0001">
      <w:start w:val="1"/>
      <w:numFmt w:val="bullet"/>
      <w:lvlText w:val=""/>
      <w:lvlJc w:val="left"/>
      <w:pPr>
        <w:ind w:left="-1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9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</w:abstractNum>
  <w:abstractNum w:abstractNumId="27" w15:restartNumberingAfterBreak="0">
    <w:nsid w:val="4FC9155C"/>
    <w:multiLevelType w:val="hybridMultilevel"/>
    <w:tmpl w:val="550ADC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8492B"/>
    <w:multiLevelType w:val="hybridMultilevel"/>
    <w:tmpl w:val="6B0AB5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449CF"/>
    <w:multiLevelType w:val="hybridMultilevel"/>
    <w:tmpl w:val="BF7211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06AC4"/>
    <w:multiLevelType w:val="hybridMultilevel"/>
    <w:tmpl w:val="191242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91AF5"/>
    <w:multiLevelType w:val="hybridMultilevel"/>
    <w:tmpl w:val="B07E4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7400A"/>
    <w:multiLevelType w:val="hybridMultilevel"/>
    <w:tmpl w:val="83CCB91A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883A35"/>
    <w:multiLevelType w:val="hybridMultilevel"/>
    <w:tmpl w:val="60F0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A5003"/>
    <w:multiLevelType w:val="hybridMultilevel"/>
    <w:tmpl w:val="A7D294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14186"/>
    <w:multiLevelType w:val="multilevel"/>
    <w:tmpl w:val="EC807B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F5BED"/>
    <w:multiLevelType w:val="hybridMultilevel"/>
    <w:tmpl w:val="A71E936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C277D6D"/>
    <w:multiLevelType w:val="hybridMultilevel"/>
    <w:tmpl w:val="15D04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B1E95"/>
    <w:multiLevelType w:val="hybridMultilevel"/>
    <w:tmpl w:val="C2FCC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0025C"/>
    <w:multiLevelType w:val="hybridMultilevel"/>
    <w:tmpl w:val="6BD4106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224EB"/>
    <w:multiLevelType w:val="hybridMultilevel"/>
    <w:tmpl w:val="FEF46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C249E"/>
    <w:multiLevelType w:val="hybridMultilevel"/>
    <w:tmpl w:val="FFB801C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50A85"/>
    <w:multiLevelType w:val="hybridMultilevel"/>
    <w:tmpl w:val="676AC26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45DAB"/>
    <w:multiLevelType w:val="hybridMultilevel"/>
    <w:tmpl w:val="D182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D3F7C"/>
    <w:multiLevelType w:val="hybridMultilevel"/>
    <w:tmpl w:val="68EE0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96A11"/>
    <w:multiLevelType w:val="hybridMultilevel"/>
    <w:tmpl w:val="D1C4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667C3"/>
    <w:multiLevelType w:val="hybridMultilevel"/>
    <w:tmpl w:val="E39C6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5"/>
  </w:num>
  <w:num w:numId="4">
    <w:abstractNumId w:val="11"/>
  </w:num>
  <w:num w:numId="5">
    <w:abstractNumId w:val="13"/>
  </w:num>
  <w:num w:numId="6">
    <w:abstractNumId w:val="22"/>
  </w:num>
  <w:num w:numId="7">
    <w:abstractNumId w:val="24"/>
  </w:num>
  <w:num w:numId="8">
    <w:abstractNumId w:val="43"/>
  </w:num>
  <w:num w:numId="9">
    <w:abstractNumId w:val="43"/>
  </w:num>
  <w:num w:numId="10">
    <w:abstractNumId w:val="46"/>
  </w:num>
  <w:num w:numId="11">
    <w:abstractNumId w:val="7"/>
  </w:num>
  <w:num w:numId="12">
    <w:abstractNumId w:val="38"/>
  </w:num>
  <w:num w:numId="13">
    <w:abstractNumId w:val="4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0"/>
  </w:num>
  <w:num w:numId="19">
    <w:abstractNumId w:val="1"/>
  </w:num>
  <w:num w:numId="20">
    <w:abstractNumId w:val="10"/>
  </w:num>
  <w:num w:numId="21">
    <w:abstractNumId w:val="4"/>
  </w:num>
  <w:num w:numId="22">
    <w:abstractNumId w:val="36"/>
  </w:num>
  <w:num w:numId="23">
    <w:abstractNumId w:val="26"/>
  </w:num>
  <w:num w:numId="24">
    <w:abstractNumId w:val="37"/>
  </w:num>
  <w:num w:numId="25">
    <w:abstractNumId w:val="40"/>
  </w:num>
  <w:num w:numId="26">
    <w:abstractNumId w:val="9"/>
  </w:num>
  <w:num w:numId="27">
    <w:abstractNumId w:val="16"/>
  </w:num>
  <w:num w:numId="28">
    <w:abstractNumId w:val="33"/>
  </w:num>
  <w:num w:numId="29">
    <w:abstractNumId w:val="14"/>
  </w:num>
  <w:num w:numId="30">
    <w:abstractNumId w:val="31"/>
  </w:num>
  <w:num w:numId="31">
    <w:abstractNumId w:val="2"/>
  </w:num>
  <w:num w:numId="32">
    <w:abstractNumId w:val="39"/>
  </w:num>
  <w:num w:numId="33">
    <w:abstractNumId w:val="42"/>
  </w:num>
  <w:num w:numId="34">
    <w:abstractNumId w:val="41"/>
  </w:num>
  <w:num w:numId="35">
    <w:abstractNumId w:val="32"/>
  </w:num>
  <w:num w:numId="36">
    <w:abstractNumId w:val="3"/>
  </w:num>
  <w:num w:numId="37">
    <w:abstractNumId w:val="15"/>
  </w:num>
  <w:num w:numId="38">
    <w:abstractNumId w:val="6"/>
  </w:num>
  <w:num w:numId="39">
    <w:abstractNumId w:val="45"/>
  </w:num>
  <w:num w:numId="40">
    <w:abstractNumId w:val="20"/>
  </w:num>
  <w:num w:numId="41">
    <w:abstractNumId w:val="28"/>
  </w:num>
  <w:num w:numId="42">
    <w:abstractNumId w:val="21"/>
  </w:num>
  <w:num w:numId="43">
    <w:abstractNumId w:val="27"/>
  </w:num>
  <w:num w:numId="44">
    <w:abstractNumId w:val="34"/>
  </w:num>
  <w:num w:numId="45">
    <w:abstractNumId w:val="29"/>
  </w:num>
  <w:num w:numId="46">
    <w:abstractNumId w:val="30"/>
  </w:num>
  <w:num w:numId="47">
    <w:abstractNumId w:val="23"/>
  </w:num>
  <w:num w:numId="48">
    <w:abstractNumId w:val="2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4C"/>
    <w:rsid w:val="0000139F"/>
    <w:rsid w:val="0000337F"/>
    <w:rsid w:val="00007A7D"/>
    <w:rsid w:val="0002501F"/>
    <w:rsid w:val="00031529"/>
    <w:rsid w:val="00033C32"/>
    <w:rsid w:val="00040C55"/>
    <w:rsid w:val="00041097"/>
    <w:rsid w:val="000423A3"/>
    <w:rsid w:val="0004520D"/>
    <w:rsid w:val="000465F5"/>
    <w:rsid w:val="00053FE5"/>
    <w:rsid w:val="0005536C"/>
    <w:rsid w:val="00061E63"/>
    <w:rsid w:val="00062E62"/>
    <w:rsid w:val="00063703"/>
    <w:rsid w:val="00064154"/>
    <w:rsid w:val="00065EF5"/>
    <w:rsid w:val="00067331"/>
    <w:rsid w:val="00067EEA"/>
    <w:rsid w:val="00071C40"/>
    <w:rsid w:val="00073995"/>
    <w:rsid w:val="00073C3D"/>
    <w:rsid w:val="000766EA"/>
    <w:rsid w:val="0007758C"/>
    <w:rsid w:val="000826D0"/>
    <w:rsid w:val="000843E6"/>
    <w:rsid w:val="00085193"/>
    <w:rsid w:val="00085EE5"/>
    <w:rsid w:val="00090621"/>
    <w:rsid w:val="00091E72"/>
    <w:rsid w:val="00092CBD"/>
    <w:rsid w:val="000939FB"/>
    <w:rsid w:val="0009598C"/>
    <w:rsid w:val="00096603"/>
    <w:rsid w:val="00096E83"/>
    <w:rsid w:val="000A01C6"/>
    <w:rsid w:val="000A1D3E"/>
    <w:rsid w:val="000A21D6"/>
    <w:rsid w:val="000A478B"/>
    <w:rsid w:val="000B1EDE"/>
    <w:rsid w:val="000B4950"/>
    <w:rsid w:val="000B6776"/>
    <w:rsid w:val="000C5E3B"/>
    <w:rsid w:val="000D5AAB"/>
    <w:rsid w:val="000F0FF3"/>
    <w:rsid w:val="000F209B"/>
    <w:rsid w:val="000F4EE4"/>
    <w:rsid w:val="000F6AA6"/>
    <w:rsid w:val="00101A15"/>
    <w:rsid w:val="001023B6"/>
    <w:rsid w:val="00102937"/>
    <w:rsid w:val="00104F3B"/>
    <w:rsid w:val="0011015C"/>
    <w:rsid w:val="00111197"/>
    <w:rsid w:val="00111A6A"/>
    <w:rsid w:val="00114D14"/>
    <w:rsid w:val="001162FE"/>
    <w:rsid w:val="00116C28"/>
    <w:rsid w:val="00117840"/>
    <w:rsid w:val="00117DB8"/>
    <w:rsid w:val="00122951"/>
    <w:rsid w:val="00122FE0"/>
    <w:rsid w:val="001244C5"/>
    <w:rsid w:val="00125404"/>
    <w:rsid w:val="001254D6"/>
    <w:rsid w:val="001262F6"/>
    <w:rsid w:val="0013042A"/>
    <w:rsid w:val="00130E71"/>
    <w:rsid w:val="00137B46"/>
    <w:rsid w:val="00140728"/>
    <w:rsid w:val="001412EF"/>
    <w:rsid w:val="001453C7"/>
    <w:rsid w:val="00152A96"/>
    <w:rsid w:val="0015681F"/>
    <w:rsid w:val="00156995"/>
    <w:rsid w:val="001637D4"/>
    <w:rsid w:val="00164A55"/>
    <w:rsid w:val="00167121"/>
    <w:rsid w:val="0017070E"/>
    <w:rsid w:val="001745AD"/>
    <w:rsid w:val="001746CA"/>
    <w:rsid w:val="00174A6C"/>
    <w:rsid w:val="001815DA"/>
    <w:rsid w:val="0018190E"/>
    <w:rsid w:val="0018284B"/>
    <w:rsid w:val="001830E0"/>
    <w:rsid w:val="00192CA4"/>
    <w:rsid w:val="00195BB9"/>
    <w:rsid w:val="001A3F6C"/>
    <w:rsid w:val="001A4355"/>
    <w:rsid w:val="001A5EF1"/>
    <w:rsid w:val="001A64C3"/>
    <w:rsid w:val="001B4BA2"/>
    <w:rsid w:val="001B4F7F"/>
    <w:rsid w:val="001B546F"/>
    <w:rsid w:val="001C0661"/>
    <w:rsid w:val="001C188B"/>
    <w:rsid w:val="001C1E5C"/>
    <w:rsid w:val="001C2B9D"/>
    <w:rsid w:val="001C4F69"/>
    <w:rsid w:val="001C5320"/>
    <w:rsid w:val="001C76D1"/>
    <w:rsid w:val="001D273D"/>
    <w:rsid w:val="001D4FA7"/>
    <w:rsid w:val="001D675B"/>
    <w:rsid w:val="001E57CB"/>
    <w:rsid w:val="001E6BEE"/>
    <w:rsid w:val="001F01E2"/>
    <w:rsid w:val="001F06F3"/>
    <w:rsid w:val="001F3631"/>
    <w:rsid w:val="001F5871"/>
    <w:rsid w:val="0020003F"/>
    <w:rsid w:val="00206395"/>
    <w:rsid w:val="00207CA6"/>
    <w:rsid w:val="0021289F"/>
    <w:rsid w:val="00216536"/>
    <w:rsid w:val="002165E1"/>
    <w:rsid w:val="00217AB3"/>
    <w:rsid w:val="00217C7E"/>
    <w:rsid w:val="00221A32"/>
    <w:rsid w:val="00222E6B"/>
    <w:rsid w:val="00225954"/>
    <w:rsid w:val="00225FF8"/>
    <w:rsid w:val="00226CD3"/>
    <w:rsid w:val="00230C0D"/>
    <w:rsid w:val="00235A3E"/>
    <w:rsid w:val="002362E7"/>
    <w:rsid w:val="00237295"/>
    <w:rsid w:val="002446D9"/>
    <w:rsid w:val="00246D56"/>
    <w:rsid w:val="00261517"/>
    <w:rsid w:val="0026171B"/>
    <w:rsid w:val="00262A4F"/>
    <w:rsid w:val="00262E25"/>
    <w:rsid w:val="00264BF6"/>
    <w:rsid w:val="00267E04"/>
    <w:rsid w:val="00270097"/>
    <w:rsid w:val="00270881"/>
    <w:rsid w:val="00272203"/>
    <w:rsid w:val="00272C85"/>
    <w:rsid w:val="002730C8"/>
    <w:rsid w:val="00281DCD"/>
    <w:rsid w:val="00282F98"/>
    <w:rsid w:val="00284F35"/>
    <w:rsid w:val="00292C78"/>
    <w:rsid w:val="00293F74"/>
    <w:rsid w:val="00297B51"/>
    <w:rsid w:val="002A0512"/>
    <w:rsid w:val="002A14A4"/>
    <w:rsid w:val="002A3737"/>
    <w:rsid w:val="002A4FD4"/>
    <w:rsid w:val="002A52F2"/>
    <w:rsid w:val="002A75FA"/>
    <w:rsid w:val="002B26C7"/>
    <w:rsid w:val="002C17B7"/>
    <w:rsid w:val="002C6442"/>
    <w:rsid w:val="002D053E"/>
    <w:rsid w:val="002D2DB2"/>
    <w:rsid w:val="002D5814"/>
    <w:rsid w:val="002D6520"/>
    <w:rsid w:val="002E0C37"/>
    <w:rsid w:val="002E653C"/>
    <w:rsid w:val="002F1D72"/>
    <w:rsid w:val="002F674C"/>
    <w:rsid w:val="0031089A"/>
    <w:rsid w:val="0031213B"/>
    <w:rsid w:val="00330C3C"/>
    <w:rsid w:val="003313C3"/>
    <w:rsid w:val="0033409B"/>
    <w:rsid w:val="003361A5"/>
    <w:rsid w:val="003375AC"/>
    <w:rsid w:val="00340C48"/>
    <w:rsid w:val="00341639"/>
    <w:rsid w:val="00344041"/>
    <w:rsid w:val="00345B91"/>
    <w:rsid w:val="00345B94"/>
    <w:rsid w:val="00346CF2"/>
    <w:rsid w:val="00347743"/>
    <w:rsid w:val="003529B2"/>
    <w:rsid w:val="0035645B"/>
    <w:rsid w:val="003569CF"/>
    <w:rsid w:val="003608EA"/>
    <w:rsid w:val="00361149"/>
    <w:rsid w:val="00362B52"/>
    <w:rsid w:val="0036453E"/>
    <w:rsid w:val="00367906"/>
    <w:rsid w:val="003715C1"/>
    <w:rsid w:val="00380FD7"/>
    <w:rsid w:val="00383F1D"/>
    <w:rsid w:val="00383F24"/>
    <w:rsid w:val="0038466F"/>
    <w:rsid w:val="00384B50"/>
    <w:rsid w:val="003863AD"/>
    <w:rsid w:val="003864A1"/>
    <w:rsid w:val="003865C4"/>
    <w:rsid w:val="003873CB"/>
    <w:rsid w:val="00390865"/>
    <w:rsid w:val="003919FC"/>
    <w:rsid w:val="00392CCB"/>
    <w:rsid w:val="003A06BB"/>
    <w:rsid w:val="003A1006"/>
    <w:rsid w:val="003A593E"/>
    <w:rsid w:val="003B33F7"/>
    <w:rsid w:val="003B4D7B"/>
    <w:rsid w:val="003B6001"/>
    <w:rsid w:val="003B700E"/>
    <w:rsid w:val="003B75F4"/>
    <w:rsid w:val="003D1481"/>
    <w:rsid w:val="003D23FD"/>
    <w:rsid w:val="003D252F"/>
    <w:rsid w:val="003D3447"/>
    <w:rsid w:val="003D5F72"/>
    <w:rsid w:val="003D79B1"/>
    <w:rsid w:val="003D7F36"/>
    <w:rsid w:val="003E1507"/>
    <w:rsid w:val="003E1E83"/>
    <w:rsid w:val="003E7119"/>
    <w:rsid w:val="003F08FF"/>
    <w:rsid w:val="003F58FA"/>
    <w:rsid w:val="004029CD"/>
    <w:rsid w:val="0040410C"/>
    <w:rsid w:val="00412EB3"/>
    <w:rsid w:val="00413DA5"/>
    <w:rsid w:val="00417198"/>
    <w:rsid w:val="00424C17"/>
    <w:rsid w:val="00430DA4"/>
    <w:rsid w:val="0043132F"/>
    <w:rsid w:val="0043212D"/>
    <w:rsid w:val="00435392"/>
    <w:rsid w:val="00436E88"/>
    <w:rsid w:val="00436F1B"/>
    <w:rsid w:val="004373DC"/>
    <w:rsid w:val="0044703F"/>
    <w:rsid w:val="004472F9"/>
    <w:rsid w:val="00456986"/>
    <w:rsid w:val="00457247"/>
    <w:rsid w:val="00460CB5"/>
    <w:rsid w:val="00460F6B"/>
    <w:rsid w:val="00464472"/>
    <w:rsid w:val="00475AB8"/>
    <w:rsid w:val="00476C23"/>
    <w:rsid w:val="004809CD"/>
    <w:rsid w:val="004813A7"/>
    <w:rsid w:val="00482286"/>
    <w:rsid w:val="0048235A"/>
    <w:rsid w:val="00482835"/>
    <w:rsid w:val="00483617"/>
    <w:rsid w:val="00484AD8"/>
    <w:rsid w:val="00486CC1"/>
    <w:rsid w:val="00490458"/>
    <w:rsid w:val="00496BFB"/>
    <w:rsid w:val="004A09C5"/>
    <w:rsid w:val="004A230F"/>
    <w:rsid w:val="004A2A3D"/>
    <w:rsid w:val="004B12D9"/>
    <w:rsid w:val="004B28F3"/>
    <w:rsid w:val="004B3D7D"/>
    <w:rsid w:val="004B6613"/>
    <w:rsid w:val="004C17FF"/>
    <w:rsid w:val="004C1FE1"/>
    <w:rsid w:val="004C73D4"/>
    <w:rsid w:val="004D5C52"/>
    <w:rsid w:val="004E4EE2"/>
    <w:rsid w:val="004F299B"/>
    <w:rsid w:val="004F696B"/>
    <w:rsid w:val="004F772B"/>
    <w:rsid w:val="0050030D"/>
    <w:rsid w:val="0050075D"/>
    <w:rsid w:val="00500F5D"/>
    <w:rsid w:val="00501E77"/>
    <w:rsid w:val="0050336A"/>
    <w:rsid w:val="005033EE"/>
    <w:rsid w:val="00506298"/>
    <w:rsid w:val="00507770"/>
    <w:rsid w:val="00512687"/>
    <w:rsid w:val="00514E95"/>
    <w:rsid w:val="0051521B"/>
    <w:rsid w:val="005153E3"/>
    <w:rsid w:val="005159C8"/>
    <w:rsid w:val="00516B60"/>
    <w:rsid w:val="00520FCF"/>
    <w:rsid w:val="005212E2"/>
    <w:rsid w:val="0052485B"/>
    <w:rsid w:val="00524924"/>
    <w:rsid w:val="00524B20"/>
    <w:rsid w:val="00536A3E"/>
    <w:rsid w:val="005452A9"/>
    <w:rsid w:val="005465BD"/>
    <w:rsid w:val="0054705F"/>
    <w:rsid w:val="00550BDC"/>
    <w:rsid w:val="005524C0"/>
    <w:rsid w:val="005555E7"/>
    <w:rsid w:val="005571FE"/>
    <w:rsid w:val="00557A82"/>
    <w:rsid w:val="00560969"/>
    <w:rsid w:val="00561F76"/>
    <w:rsid w:val="0056395B"/>
    <w:rsid w:val="005642C6"/>
    <w:rsid w:val="00566FB3"/>
    <w:rsid w:val="005704E8"/>
    <w:rsid w:val="0057190C"/>
    <w:rsid w:val="00572457"/>
    <w:rsid w:val="005726F3"/>
    <w:rsid w:val="00573520"/>
    <w:rsid w:val="00574B60"/>
    <w:rsid w:val="005755F4"/>
    <w:rsid w:val="00576157"/>
    <w:rsid w:val="00577C21"/>
    <w:rsid w:val="00581AE0"/>
    <w:rsid w:val="00582ADB"/>
    <w:rsid w:val="00582E7F"/>
    <w:rsid w:val="00583890"/>
    <w:rsid w:val="00593DD8"/>
    <w:rsid w:val="00594F1E"/>
    <w:rsid w:val="005954BE"/>
    <w:rsid w:val="005955A5"/>
    <w:rsid w:val="005A2D1F"/>
    <w:rsid w:val="005A3058"/>
    <w:rsid w:val="005A40E1"/>
    <w:rsid w:val="005B1145"/>
    <w:rsid w:val="005B3079"/>
    <w:rsid w:val="005B36FF"/>
    <w:rsid w:val="005B6742"/>
    <w:rsid w:val="005B706F"/>
    <w:rsid w:val="005C01F8"/>
    <w:rsid w:val="005C3B1A"/>
    <w:rsid w:val="005C3D9E"/>
    <w:rsid w:val="005C3EE2"/>
    <w:rsid w:val="005C6C65"/>
    <w:rsid w:val="005C7532"/>
    <w:rsid w:val="005D1B87"/>
    <w:rsid w:val="005D3255"/>
    <w:rsid w:val="005D3435"/>
    <w:rsid w:val="005D436F"/>
    <w:rsid w:val="005D5D24"/>
    <w:rsid w:val="005D68B8"/>
    <w:rsid w:val="005D6BC5"/>
    <w:rsid w:val="005E3A75"/>
    <w:rsid w:val="005E595E"/>
    <w:rsid w:val="005E5AB6"/>
    <w:rsid w:val="005E7076"/>
    <w:rsid w:val="005F0F1F"/>
    <w:rsid w:val="005F73BE"/>
    <w:rsid w:val="00600BEA"/>
    <w:rsid w:val="00602913"/>
    <w:rsid w:val="00604669"/>
    <w:rsid w:val="00610A07"/>
    <w:rsid w:val="006113CC"/>
    <w:rsid w:val="0061190B"/>
    <w:rsid w:val="0061259F"/>
    <w:rsid w:val="00621FDB"/>
    <w:rsid w:val="00622FD5"/>
    <w:rsid w:val="00622FF0"/>
    <w:rsid w:val="0062555F"/>
    <w:rsid w:val="00625739"/>
    <w:rsid w:val="00633B99"/>
    <w:rsid w:val="0063426E"/>
    <w:rsid w:val="00634CD1"/>
    <w:rsid w:val="006370C9"/>
    <w:rsid w:val="0064262F"/>
    <w:rsid w:val="006428D8"/>
    <w:rsid w:val="00646323"/>
    <w:rsid w:val="00660F93"/>
    <w:rsid w:val="00662B2D"/>
    <w:rsid w:val="00663EF7"/>
    <w:rsid w:val="006669FF"/>
    <w:rsid w:val="00672111"/>
    <w:rsid w:val="00681421"/>
    <w:rsid w:val="00685E12"/>
    <w:rsid w:val="00687323"/>
    <w:rsid w:val="00687A1F"/>
    <w:rsid w:val="0069272A"/>
    <w:rsid w:val="006932E9"/>
    <w:rsid w:val="00696539"/>
    <w:rsid w:val="006A1D17"/>
    <w:rsid w:val="006A2597"/>
    <w:rsid w:val="006A339D"/>
    <w:rsid w:val="006A4A9F"/>
    <w:rsid w:val="006A785C"/>
    <w:rsid w:val="006B01BC"/>
    <w:rsid w:val="006B0F3C"/>
    <w:rsid w:val="006B298F"/>
    <w:rsid w:val="006B68F5"/>
    <w:rsid w:val="006C22D8"/>
    <w:rsid w:val="006C4BE9"/>
    <w:rsid w:val="006C753A"/>
    <w:rsid w:val="006D0C0C"/>
    <w:rsid w:val="006D532C"/>
    <w:rsid w:val="006D69A3"/>
    <w:rsid w:val="006E034A"/>
    <w:rsid w:val="006E1A17"/>
    <w:rsid w:val="006E77E8"/>
    <w:rsid w:val="006E7B00"/>
    <w:rsid w:val="006F366F"/>
    <w:rsid w:val="006F79ED"/>
    <w:rsid w:val="00701919"/>
    <w:rsid w:val="00701A77"/>
    <w:rsid w:val="00702480"/>
    <w:rsid w:val="00702BFB"/>
    <w:rsid w:val="00711DCC"/>
    <w:rsid w:val="00714D6B"/>
    <w:rsid w:val="0071686B"/>
    <w:rsid w:val="0072260A"/>
    <w:rsid w:val="00722DA3"/>
    <w:rsid w:val="00724B99"/>
    <w:rsid w:val="00727138"/>
    <w:rsid w:val="007272C5"/>
    <w:rsid w:val="0073097D"/>
    <w:rsid w:val="00733F2E"/>
    <w:rsid w:val="00734E8F"/>
    <w:rsid w:val="00736AD1"/>
    <w:rsid w:val="007377C6"/>
    <w:rsid w:val="00737C3D"/>
    <w:rsid w:val="00747933"/>
    <w:rsid w:val="00747F45"/>
    <w:rsid w:val="00750C66"/>
    <w:rsid w:val="00752E7B"/>
    <w:rsid w:val="00755693"/>
    <w:rsid w:val="00756F9D"/>
    <w:rsid w:val="00763AD4"/>
    <w:rsid w:val="0076471F"/>
    <w:rsid w:val="007662AB"/>
    <w:rsid w:val="00792C3B"/>
    <w:rsid w:val="007A5992"/>
    <w:rsid w:val="007B27CC"/>
    <w:rsid w:val="007B6F8E"/>
    <w:rsid w:val="007C1ECB"/>
    <w:rsid w:val="007C5558"/>
    <w:rsid w:val="007D0072"/>
    <w:rsid w:val="007D16D9"/>
    <w:rsid w:val="007D7FC9"/>
    <w:rsid w:val="007E030B"/>
    <w:rsid w:val="007E0A3C"/>
    <w:rsid w:val="007E35CF"/>
    <w:rsid w:val="007E704F"/>
    <w:rsid w:val="007F0B7A"/>
    <w:rsid w:val="007F2650"/>
    <w:rsid w:val="008033CA"/>
    <w:rsid w:val="008043C6"/>
    <w:rsid w:val="008062EB"/>
    <w:rsid w:val="00807AAC"/>
    <w:rsid w:val="00813649"/>
    <w:rsid w:val="0081396C"/>
    <w:rsid w:val="00813A0F"/>
    <w:rsid w:val="00815BF7"/>
    <w:rsid w:val="0081617A"/>
    <w:rsid w:val="008234C7"/>
    <w:rsid w:val="00823BBA"/>
    <w:rsid w:val="0082663D"/>
    <w:rsid w:val="00826AE9"/>
    <w:rsid w:val="00832DBC"/>
    <w:rsid w:val="00841EB8"/>
    <w:rsid w:val="008466DC"/>
    <w:rsid w:val="00846E9F"/>
    <w:rsid w:val="00852795"/>
    <w:rsid w:val="00852B38"/>
    <w:rsid w:val="008530C3"/>
    <w:rsid w:val="008546F4"/>
    <w:rsid w:val="008556CB"/>
    <w:rsid w:val="00870B0D"/>
    <w:rsid w:val="00870B3B"/>
    <w:rsid w:val="00870EAC"/>
    <w:rsid w:val="00873CC1"/>
    <w:rsid w:val="00875B88"/>
    <w:rsid w:val="008767B3"/>
    <w:rsid w:val="00884303"/>
    <w:rsid w:val="008848BD"/>
    <w:rsid w:val="00885AB0"/>
    <w:rsid w:val="008918B7"/>
    <w:rsid w:val="0089200D"/>
    <w:rsid w:val="008933EE"/>
    <w:rsid w:val="008A1B8D"/>
    <w:rsid w:val="008A536B"/>
    <w:rsid w:val="008B12AA"/>
    <w:rsid w:val="008B24A3"/>
    <w:rsid w:val="008B7754"/>
    <w:rsid w:val="008C09D8"/>
    <w:rsid w:val="008C2CBA"/>
    <w:rsid w:val="008C56EE"/>
    <w:rsid w:val="008C5E03"/>
    <w:rsid w:val="008C6D2A"/>
    <w:rsid w:val="008D1DD1"/>
    <w:rsid w:val="008D74C5"/>
    <w:rsid w:val="008E0110"/>
    <w:rsid w:val="008E1B50"/>
    <w:rsid w:val="008E4FCF"/>
    <w:rsid w:val="009001A0"/>
    <w:rsid w:val="00900DC4"/>
    <w:rsid w:val="009028F2"/>
    <w:rsid w:val="00902AF9"/>
    <w:rsid w:val="009037F5"/>
    <w:rsid w:val="00903FFB"/>
    <w:rsid w:val="0090654C"/>
    <w:rsid w:val="0091101B"/>
    <w:rsid w:val="00912CEE"/>
    <w:rsid w:val="00912E85"/>
    <w:rsid w:val="0091329A"/>
    <w:rsid w:val="009139C3"/>
    <w:rsid w:val="00913B98"/>
    <w:rsid w:val="00916C7D"/>
    <w:rsid w:val="009219B4"/>
    <w:rsid w:val="00922A42"/>
    <w:rsid w:val="009248ED"/>
    <w:rsid w:val="009267BB"/>
    <w:rsid w:val="009276E0"/>
    <w:rsid w:val="00930FE3"/>
    <w:rsid w:val="009312D9"/>
    <w:rsid w:val="009330CF"/>
    <w:rsid w:val="0093568A"/>
    <w:rsid w:val="0093641E"/>
    <w:rsid w:val="00940911"/>
    <w:rsid w:val="0094212A"/>
    <w:rsid w:val="009462B9"/>
    <w:rsid w:val="00950F2F"/>
    <w:rsid w:val="00951BC2"/>
    <w:rsid w:val="00960377"/>
    <w:rsid w:val="009651E1"/>
    <w:rsid w:val="00965D37"/>
    <w:rsid w:val="00967213"/>
    <w:rsid w:val="0097314C"/>
    <w:rsid w:val="00976744"/>
    <w:rsid w:val="00981E4D"/>
    <w:rsid w:val="00984007"/>
    <w:rsid w:val="0098411C"/>
    <w:rsid w:val="00984250"/>
    <w:rsid w:val="00984906"/>
    <w:rsid w:val="009856FE"/>
    <w:rsid w:val="00986620"/>
    <w:rsid w:val="00993B4E"/>
    <w:rsid w:val="00996768"/>
    <w:rsid w:val="009979E8"/>
    <w:rsid w:val="009A44D1"/>
    <w:rsid w:val="009A4DEE"/>
    <w:rsid w:val="009B0E70"/>
    <w:rsid w:val="009B1AB6"/>
    <w:rsid w:val="009B3A85"/>
    <w:rsid w:val="009B4F08"/>
    <w:rsid w:val="009B584C"/>
    <w:rsid w:val="009C0D0A"/>
    <w:rsid w:val="009C273E"/>
    <w:rsid w:val="009C700E"/>
    <w:rsid w:val="009D1194"/>
    <w:rsid w:val="009D6C90"/>
    <w:rsid w:val="009E2D10"/>
    <w:rsid w:val="009E45F8"/>
    <w:rsid w:val="009E5424"/>
    <w:rsid w:val="009E5796"/>
    <w:rsid w:val="009F15F7"/>
    <w:rsid w:val="00A01CA2"/>
    <w:rsid w:val="00A02B5B"/>
    <w:rsid w:val="00A037D5"/>
    <w:rsid w:val="00A13D93"/>
    <w:rsid w:val="00A158F8"/>
    <w:rsid w:val="00A15FE7"/>
    <w:rsid w:val="00A21B43"/>
    <w:rsid w:val="00A25014"/>
    <w:rsid w:val="00A267CB"/>
    <w:rsid w:val="00A30FB3"/>
    <w:rsid w:val="00A322DA"/>
    <w:rsid w:val="00A35D86"/>
    <w:rsid w:val="00A36F28"/>
    <w:rsid w:val="00A400D3"/>
    <w:rsid w:val="00A411A7"/>
    <w:rsid w:val="00A45658"/>
    <w:rsid w:val="00A46F19"/>
    <w:rsid w:val="00A5187C"/>
    <w:rsid w:val="00A52651"/>
    <w:rsid w:val="00A52D71"/>
    <w:rsid w:val="00A52FEF"/>
    <w:rsid w:val="00A556FB"/>
    <w:rsid w:val="00A6510B"/>
    <w:rsid w:val="00A66615"/>
    <w:rsid w:val="00A67087"/>
    <w:rsid w:val="00A71457"/>
    <w:rsid w:val="00A8197F"/>
    <w:rsid w:val="00A832A1"/>
    <w:rsid w:val="00A84FCC"/>
    <w:rsid w:val="00A85418"/>
    <w:rsid w:val="00A85CD0"/>
    <w:rsid w:val="00A87F53"/>
    <w:rsid w:val="00A906FD"/>
    <w:rsid w:val="00A90FAB"/>
    <w:rsid w:val="00A91BC6"/>
    <w:rsid w:val="00A91CA6"/>
    <w:rsid w:val="00A92FB4"/>
    <w:rsid w:val="00A9412C"/>
    <w:rsid w:val="00A9596F"/>
    <w:rsid w:val="00A97921"/>
    <w:rsid w:val="00AA3E0F"/>
    <w:rsid w:val="00AA782F"/>
    <w:rsid w:val="00AA7B17"/>
    <w:rsid w:val="00AB3718"/>
    <w:rsid w:val="00AB414A"/>
    <w:rsid w:val="00AC0FB4"/>
    <w:rsid w:val="00AC10ED"/>
    <w:rsid w:val="00AC4C3B"/>
    <w:rsid w:val="00AC5909"/>
    <w:rsid w:val="00AC7032"/>
    <w:rsid w:val="00AD6855"/>
    <w:rsid w:val="00AD71B3"/>
    <w:rsid w:val="00AD7398"/>
    <w:rsid w:val="00AE0247"/>
    <w:rsid w:val="00AE089C"/>
    <w:rsid w:val="00AE1DA8"/>
    <w:rsid w:val="00AE282E"/>
    <w:rsid w:val="00AE2AD2"/>
    <w:rsid w:val="00AE5754"/>
    <w:rsid w:val="00AF17C9"/>
    <w:rsid w:val="00AF36F4"/>
    <w:rsid w:val="00B04DB2"/>
    <w:rsid w:val="00B0581B"/>
    <w:rsid w:val="00B108A7"/>
    <w:rsid w:val="00B12CAD"/>
    <w:rsid w:val="00B207CE"/>
    <w:rsid w:val="00B216AA"/>
    <w:rsid w:val="00B227A5"/>
    <w:rsid w:val="00B22D7F"/>
    <w:rsid w:val="00B23EC5"/>
    <w:rsid w:val="00B24018"/>
    <w:rsid w:val="00B24752"/>
    <w:rsid w:val="00B24A23"/>
    <w:rsid w:val="00B26BB2"/>
    <w:rsid w:val="00B340DF"/>
    <w:rsid w:val="00B349A4"/>
    <w:rsid w:val="00B35276"/>
    <w:rsid w:val="00B35F24"/>
    <w:rsid w:val="00B40F4C"/>
    <w:rsid w:val="00B429BD"/>
    <w:rsid w:val="00B42F99"/>
    <w:rsid w:val="00B44210"/>
    <w:rsid w:val="00B44466"/>
    <w:rsid w:val="00B47E15"/>
    <w:rsid w:val="00B50356"/>
    <w:rsid w:val="00B52C06"/>
    <w:rsid w:val="00B55182"/>
    <w:rsid w:val="00B57FDA"/>
    <w:rsid w:val="00B60489"/>
    <w:rsid w:val="00B6217E"/>
    <w:rsid w:val="00B622B3"/>
    <w:rsid w:val="00B64B1C"/>
    <w:rsid w:val="00B72FE3"/>
    <w:rsid w:val="00B74427"/>
    <w:rsid w:val="00B75F4C"/>
    <w:rsid w:val="00B767AB"/>
    <w:rsid w:val="00B77CF0"/>
    <w:rsid w:val="00B87C9B"/>
    <w:rsid w:val="00B926A1"/>
    <w:rsid w:val="00B92CFD"/>
    <w:rsid w:val="00B936E5"/>
    <w:rsid w:val="00B956C1"/>
    <w:rsid w:val="00B96325"/>
    <w:rsid w:val="00B963BC"/>
    <w:rsid w:val="00B978D9"/>
    <w:rsid w:val="00BA0936"/>
    <w:rsid w:val="00BA2835"/>
    <w:rsid w:val="00BA3521"/>
    <w:rsid w:val="00BB0020"/>
    <w:rsid w:val="00BB1437"/>
    <w:rsid w:val="00BB3E2E"/>
    <w:rsid w:val="00BB3ECF"/>
    <w:rsid w:val="00BB4FBC"/>
    <w:rsid w:val="00BC35CC"/>
    <w:rsid w:val="00BC5635"/>
    <w:rsid w:val="00BC5B57"/>
    <w:rsid w:val="00BC5CDA"/>
    <w:rsid w:val="00BE4D12"/>
    <w:rsid w:val="00BE74D1"/>
    <w:rsid w:val="00BF0BAA"/>
    <w:rsid w:val="00BF2CC0"/>
    <w:rsid w:val="00BF5F0C"/>
    <w:rsid w:val="00BF7013"/>
    <w:rsid w:val="00BF75F5"/>
    <w:rsid w:val="00C01CE4"/>
    <w:rsid w:val="00C01E98"/>
    <w:rsid w:val="00C02656"/>
    <w:rsid w:val="00C03989"/>
    <w:rsid w:val="00C04C7F"/>
    <w:rsid w:val="00C05A72"/>
    <w:rsid w:val="00C05C35"/>
    <w:rsid w:val="00C07202"/>
    <w:rsid w:val="00C072EC"/>
    <w:rsid w:val="00C104AF"/>
    <w:rsid w:val="00C1077E"/>
    <w:rsid w:val="00C14CFB"/>
    <w:rsid w:val="00C2371B"/>
    <w:rsid w:val="00C248A9"/>
    <w:rsid w:val="00C26965"/>
    <w:rsid w:val="00C27BF4"/>
    <w:rsid w:val="00C5000F"/>
    <w:rsid w:val="00C50BEE"/>
    <w:rsid w:val="00C51367"/>
    <w:rsid w:val="00C545E4"/>
    <w:rsid w:val="00C56AA2"/>
    <w:rsid w:val="00C5767E"/>
    <w:rsid w:val="00C60292"/>
    <w:rsid w:val="00C63F92"/>
    <w:rsid w:val="00C661E2"/>
    <w:rsid w:val="00C70BD6"/>
    <w:rsid w:val="00C74973"/>
    <w:rsid w:val="00C81793"/>
    <w:rsid w:val="00C91AB2"/>
    <w:rsid w:val="00C93C11"/>
    <w:rsid w:val="00C96B94"/>
    <w:rsid w:val="00CA190E"/>
    <w:rsid w:val="00CA32C0"/>
    <w:rsid w:val="00CA3706"/>
    <w:rsid w:val="00CB2B72"/>
    <w:rsid w:val="00CB6186"/>
    <w:rsid w:val="00CB7C48"/>
    <w:rsid w:val="00CC50BD"/>
    <w:rsid w:val="00CD18F0"/>
    <w:rsid w:val="00CD5C0A"/>
    <w:rsid w:val="00CD5EED"/>
    <w:rsid w:val="00CD641C"/>
    <w:rsid w:val="00CD7494"/>
    <w:rsid w:val="00CE1634"/>
    <w:rsid w:val="00CE259F"/>
    <w:rsid w:val="00CF6299"/>
    <w:rsid w:val="00D00056"/>
    <w:rsid w:val="00D00AF0"/>
    <w:rsid w:val="00D013C4"/>
    <w:rsid w:val="00D0546D"/>
    <w:rsid w:val="00D107C6"/>
    <w:rsid w:val="00D152A6"/>
    <w:rsid w:val="00D16935"/>
    <w:rsid w:val="00D27C83"/>
    <w:rsid w:val="00D30758"/>
    <w:rsid w:val="00D32486"/>
    <w:rsid w:val="00D41821"/>
    <w:rsid w:val="00D42F20"/>
    <w:rsid w:val="00D45A0F"/>
    <w:rsid w:val="00D5177F"/>
    <w:rsid w:val="00D544CF"/>
    <w:rsid w:val="00D550AF"/>
    <w:rsid w:val="00D553D4"/>
    <w:rsid w:val="00D611C8"/>
    <w:rsid w:val="00D65E79"/>
    <w:rsid w:val="00D74CE1"/>
    <w:rsid w:val="00D75324"/>
    <w:rsid w:val="00D813E7"/>
    <w:rsid w:val="00D814F9"/>
    <w:rsid w:val="00D83039"/>
    <w:rsid w:val="00D84CA2"/>
    <w:rsid w:val="00D86BAF"/>
    <w:rsid w:val="00D90F12"/>
    <w:rsid w:val="00D95B28"/>
    <w:rsid w:val="00D95B9A"/>
    <w:rsid w:val="00DA1DFC"/>
    <w:rsid w:val="00DA2BCB"/>
    <w:rsid w:val="00DA2FE2"/>
    <w:rsid w:val="00DA6374"/>
    <w:rsid w:val="00DA6560"/>
    <w:rsid w:val="00DB328B"/>
    <w:rsid w:val="00DB3CB9"/>
    <w:rsid w:val="00DB5952"/>
    <w:rsid w:val="00DC0743"/>
    <w:rsid w:val="00DC28FF"/>
    <w:rsid w:val="00DD4158"/>
    <w:rsid w:val="00DD45F8"/>
    <w:rsid w:val="00DD46D1"/>
    <w:rsid w:val="00DE0A6F"/>
    <w:rsid w:val="00DE6A71"/>
    <w:rsid w:val="00DF2583"/>
    <w:rsid w:val="00DF3EB1"/>
    <w:rsid w:val="00DF621D"/>
    <w:rsid w:val="00DF65E8"/>
    <w:rsid w:val="00DF6A1B"/>
    <w:rsid w:val="00E0014F"/>
    <w:rsid w:val="00E14064"/>
    <w:rsid w:val="00E1432F"/>
    <w:rsid w:val="00E20A97"/>
    <w:rsid w:val="00E22966"/>
    <w:rsid w:val="00E25823"/>
    <w:rsid w:val="00E26A58"/>
    <w:rsid w:val="00E32D46"/>
    <w:rsid w:val="00E3309B"/>
    <w:rsid w:val="00E340FA"/>
    <w:rsid w:val="00E3564C"/>
    <w:rsid w:val="00E46024"/>
    <w:rsid w:val="00E52E72"/>
    <w:rsid w:val="00E54463"/>
    <w:rsid w:val="00E54D66"/>
    <w:rsid w:val="00E55F7A"/>
    <w:rsid w:val="00E67F48"/>
    <w:rsid w:val="00E70185"/>
    <w:rsid w:val="00E71054"/>
    <w:rsid w:val="00E726B5"/>
    <w:rsid w:val="00E74DA1"/>
    <w:rsid w:val="00E76073"/>
    <w:rsid w:val="00E77570"/>
    <w:rsid w:val="00E804E8"/>
    <w:rsid w:val="00E844BF"/>
    <w:rsid w:val="00E968AA"/>
    <w:rsid w:val="00EA1DDA"/>
    <w:rsid w:val="00EA7562"/>
    <w:rsid w:val="00EB24E5"/>
    <w:rsid w:val="00EB4316"/>
    <w:rsid w:val="00EB7A43"/>
    <w:rsid w:val="00EC0B8F"/>
    <w:rsid w:val="00EC3036"/>
    <w:rsid w:val="00EC4375"/>
    <w:rsid w:val="00EC4A7A"/>
    <w:rsid w:val="00EC5055"/>
    <w:rsid w:val="00EC5EC7"/>
    <w:rsid w:val="00EC7E7D"/>
    <w:rsid w:val="00ED3F9F"/>
    <w:rsid w:val="00EE5015"/>
    <w:rsid w:val="00EF1710"/>
    <w:rsid w:val="00EF28F2"/>
    <w:rsid w:val="00EF75DB"/>
    <w:rsid w:val="00EF7B72"/>
    <w:rsid w:val="00F00B5A"/>
    <w:rsid w:val="00F03E20"/>
    <w:rsid w:val="00F06D8A"/>
    <w:rsid w:val="00F11F19"/>
    <w:rsid w:val="00F123B5"/>
    <w:rsid w:val="00F138AC"/>
    <w:rsid w:val="00F1543E"/>
    <w:rsid w:val="00F15E0C"/>
    <w:rsid w:val="00F17821"/>
    <w:rsid w:val="00F2199D"/>
    <w:rsid w:val="00F229E9"/>
    <w:rsid w:val="00F33DE4"/>
    <w:rsid w:val="00F34B3D"/>
    <w:rsid w:val="00F40018"/>
    <w:rsid w:val="00F40C74"/>
    <w:rsid w:val="00F426DD"/>
    <w:rsid w:val="00F443FB"/>
    <w:rsid w:val="00F452BC"/>
    <w:rsid w:val="00F46B4D"/>
    <w:rsid w:val="00F46FCF"/>
    <w:rsid w:val="00F510EF"/>
    <w:rsid w:val="00F51621"/>
    <w:rsid w:val="00F533A1"/>
    <w:rsid w:val="00F538DC"/>
    <w:rsid w:val="00F54127"/>
    <w:rsid w:val="00F57BDC"/>
    <w:rsid w:val="00F65BDD"/>
    <w:rsid w:val="00F67167"/>
    <w:rsid w:val="00F67210"/>
    <w:rsid w:val="00F70FC8"/>
    <w:rsid w:val="00F73EEB"/>
    <w:rsid w:val="00F80638"/>
    <w:rsid w:val="00F81DBC"/>
    <w:rsid w:val="00F8246E"/>
    <w:rsid w:val="00F82E46"/>
    <w:rsid w:val="00F82FC3"/>
    <w:rsid w:val="00F85BC0"/>
    <w:rsid w:val="00F86796"/>
    <w:rsid w:val="00F875F1"/>
    <w:rsid w:val="00F8771A"/>
    <w:rsid w:val="00F87841"/>
    <w:rsid w:val="00F923C5"/>
    <w:rsid w:val="00FA1A8C"/>
    <w:rsid w:val="00FA1BE6"/>
    <w:rsid w:val="00FA3FB0"/>
    <w:rsid w:val="00FA4948"/>
    <w:rsid w:val="00FB0177"/>
    <w:rsid w:val="00FB25CB"/>
    <w:rsid w:val="00FB4275"/>
    <w:rsid w:val="00FB48B6"/>
    <w:rsid w:val="00FB4BB2"/>
    <w:rsid w:val="00FC1564"/>
    <w:rsid w:val="00FC7967"/>
    <w:rsid w:val="00FD0251"/>
    <w:rsid w:val="00FD0AF3"/>
    <w:rsid w:val="00FD5937"/>
    <w:rsid w:val="00FD66B6"/>
    <w:rsid w:val="00FE2479"/>
    <w:rsid w:val="00FE441C"/>
    <w:rsid w:val="00FE6048"/>
    <w:rsid w:val="00FE70B0"/>
    <w:rsid w:val="00FE7787"/>
    <w:rsid w:val="00FF338A"/>
    <w:rsid w:val="00FF599E"/>
    <w:rsid w:val="00FF6945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5F98DB"/>
  <w15:docId w15:val="{C97EC70A-0618-4DDB-8B3E-4AACC1F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4"/>
      <w:szCs w:val="24"/>
    </w:rPr>
  </w:style>
  <w:style w:type="paragraph" w:styleId="1izenburua">
    <w:name w:val="heading 1"/>
    <w:basedOn w:val="Normala"/>
    <w:next w:val="Normala"/>
    <w:link w:val="1izenburuaKar"/>
    <w:qFormat/>
    <w:rsid w:val="003D79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BA3521"/>
    <w:pPr>
      <w:keepNext/>
      <w:suppressAutoHyphens/>
      <w:spacing w:before="20"/>
      <w:outlineLvl w:val="2"/>
    </w:pPr>
    <w:rPr>
      <w:rFonts w:ascii="Arial" w:hAnsi="Arial"/>
      <w:i/>
      <w:sz w:val="13"/>
      <w:szCs w:val="20"/>
      <w:lang w:val="es-ES_tradnl" w:eastAsia="ar-SA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rsid w:val="007D16D9"/>
  </w:style>
  <w:style w:type="paragraph" w:customStyle="1" w:styleId="r01entradilla">
    <w:name w:val="r01entradilla"/>
    <w:basedOn w:val="Normala"/>
    <w:rsid w:val="007D16D9"/>
  </w:style>
  <w:style w:type="paragraph" w:customStyle="1" w:styleId="KarKar">
    <w:name w:val="Kar Kar"/>
    <w:basedOn w:val="Normala"/>
    <w:rsid w:val="007B6F8E"/>
    <w:pPr>
      <w:keepLines/>
      <w:spacing w:after="160" w:line="240" w:lineRule="exact"/>
      <w:jc w:val="both"/>
    </w:pPr>
    <w:rPr>
      <w:rFonts w:ascii="Tahoma" w:hAnsi="Tahoma"/>
      <w:snapToGrid w:val="0"/>
      <w:sz w:val="20"/>
      <w:szCs w:val="20"/>
      <w:lang w:val="en-US" w:eastAsia="en-US"/>
    </w:rPr>
  </w:style>
  <w:style w:type="paragraph" w:styleId="Goiburua">
    <w:name w:val="header"/>
    <w:basedOn w:val="Normala"/>
    <w:rsid w:val="009E5796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9E5796"/>
    <w:pPr>
      <w:tabs>
        <w:tab w:val="center" w:pos="4252"/>
        <w:tab w:val="right" w:pos="8504"/>
      </w:tabs>
    </w:pPr>
  </w:style>
  <w:style w:type="paragraph" w:customStyle="1" w:styleId="Car">
    <w:name w:val="Car"/>
    <w:basedOn w:val="Normala"/>
    <w:rsid w:val="009E57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orputz-testua3">
    <w:name w:val="Body Text 3"/>
    <w:basedOn w:val="Normala"/>
    <w:rsid w:val="00361149"/>
    <w:pPr>
      <w:spacing w:after="120" w:line="360" w:lineRule="auto"/>
      <w:jc w:val="both"/>
    </w:pPr>
    <w:rPr>
      <w:sz w:val="16"/>
      <w:szCs w:val="16"/>
    </w:rPr>
  </w:style>
  <w:style w:type="character" w:styleId="Iruzkinarenerreferentzia">
    <w:name w:val="annotation reference"/>
    <w:semiHidden/>
    <w:rsid w:val="00293F74"/>
    <w:rPr>
      <w:sz w:val="16"/>
      <w:szCs w:val="16"/>
    </w:rPr>
  </w:style>
  <w:style w:type="paragraph" w:styleId="Iruzkinarentestua">
    <w:name w:val="annotation text"/>
    <w:basedOn w:val="Normala"/>
    <w:semiHidden/>
    <w:rsid w:val="00293F74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semiHidden/>
    <w:rsid w:val="00293F74"/>
    <w:rPr>
      <w:b/>
      <w:bCs/>
    </w:rPr>
  </w:style>
  <w:style w:type="paragraph" w:styleId="Bunbuiloarentestua">
    <w:name w:val="Balloon Text"/>
    <w:basedOn w:val="Normala"/>
    <w:semiHidden/>
    <w:rsid w:val="00293F74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a"/>
    <w:rsid w:val="002B26C7"/>
    <w:pPr>
      <w:spacing w:after="200" w:line="276" w:lineRule="auto"/>
      <w:ind w:left="720"/>
    </w:pPr>
    <w:rPr>
      <w:rFonts w:ascii="Calibri" w:hAnsi="Calibri" w:cs="Calibri"/>
      <w:sz w:val="22"/>
      <w:szCs w:val="22"/>
      <w:lang w:val="eu-ES" w:eastAsia="en-US"/>
    </w:rPr>
  </w:style>
  <w:style w:type="character" w:styleId="Hiperesteka">
    <w:name w:val="Hyperlink"/>
    <w:rsid w:val="00225FF8"/>
    <w:rPr>
      <w:color w:val="0000FF"/>
      <w:u w:val="single"/>
    </w:rPr>
  </w:style>
  <w:style w:type="paragraph" w:styleId="Zerrenda-paragrafoa">
    <w:name w:val="List Paragraph"/>
    <w:basedOn w:val="Normala"/>
    <w:link w:val="Zerrenda-paragrafoaKar"/>
    <w:uiPriority w:val="34"/>
    <w:qFormat/>
    <w:rsid w:val="00C51367"/>
    <w:pPr>
      <w:ind w:left="708"/>
    </w:pPr>
  </w:style>
  <w:style w:type="character" w:customStyle="1" w:styleId="Zerrenda-paragrafoaKar">
    <w:name w:val="Zerrenda-paragrafoa Kar"/>
    <w:link w:val="Zerrenda-paragrafoa"/>
    <w:uiPriority w:val="34"/>
    <w:locked/>
    <w:rsid w:val="00646323"/>
    <w:rPr>
      <w:sz w:val="24"/>
      <w:szCs w:val="24"/>
    </w:rPr>
  </w:style>
  <w:style w:type="character" w:customStyle="1" w:styleId="3izenburuaKar">
    <w:name w:val="3. izenburua Kar"/>
    <w:link w:val="3izenburua"/>
    <w:semiHidden/>
    <w:rsid w:val="00BA3521"/>
    <w:rPr>
      <w:rFonts w:ascii="Arial" w:hAnsi="Arial"/>
      <w:i/>
      <w:sz w:val="13"/>
      <w:lang w:val="es-ES_tradnl" w:eastAsia="ar-SA"/>
    </w:rPr>
  </w:style>
  <w:style w:type="character" w:customStyle="1" w:styleId="1izenburuaKar">
    <w:name w:val="1. izenburua Kar"/>
    <w:link w:val="1izenburua"/>
    <w:rsid w:val="003D79B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483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odia">
    <w:name w:val="Strong"/>
    <w:basedOn w:val="Paragrafoarenletra-tipolehenetsia"/>
    <w:uiPriority w:val="22"/>
    <w:qFormat/>
    <w:rsid w:val="0013042A"/>
    <w:rPr>
      <w:rFonts w:ascii="Arial" w:hAnsi="Arial"/>
      <w:b/>
      <w:bCs/>
      <w:sz w:val="28"/>
    </w:rPr>
  </w:style>
  <w:style w:type="character" w:customStyle="1" w:styleId="st">
    <w:name w:val="st"/>
    <w:basedOn w:val="Paragrafoarenletra-tipolehenetsia"/>
    <w:rsid w:val="004029CD"/>
  </w:style>
  <w:style w:type="character" w:customStyle="1" w:styleId="form-control-text">
    <w:name w:val="form-control-text"/>
    <w:basedOn w:val="Paragrafoarenletra-tipolehenetsia"/>
    <w:rsid w:val="00137B46"/>
  </w:style>
  <w:style w:type="character" w:styleId="BisitatutakoHiperesteka">
    <w:name w:val="FollowedHyperlink"/>
    <w:basedOn w:val="Paragrafoarenletra-tipolehenetsia"/>
    <w:semiHidden/>
    <w:unhideWhenUsed/>
    <w:rsid w:val="00BB3ECF"/>
    <w:rPr>
      <w:color w:val="954F72" w:themeColor="followedHyperlink"/>
      <w:u w:val="single"/>
    </w:rPr>
  </w:style>
  <w:style w:type="paragraph" w:styleId="Titulua">
    <w:name w:val="Title"/>
    <w:basedOn w:val="Normala"/>
    <w:next w:val="Normala"/>
    <w:link w:val="TituluaKar"/>
    <w:qFormat/>
    <w:rsid w:val="001304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uluaKar">
    <w:name w:val="Titulua Kar"/>
    <w:basedOn w:val="Paragrafoarenletra-tipolehenetsia"/>
    <w:link w:val="Titulua"/>
    <w:rsid w:val="00130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a">
    <w:name w:val="Emphasis"/>
    <w:basedOn w:val="Paragrafoarenletra-tipolehenetsia"/>
    <w:qFormat/>
    <w:rsid w:val="0013042A"/>
    <w:rPr>
      <w:i/>
      <w:iCs/>
    </w:rPr>
  </w:style>
  <w:style w:type="paragraph" w:styleId="Azpititulua">
    <w:name w:val="Subtitle"/>
    <w:basedOn w:val="Normala"/>
    <w:next w:val="Normala"/>
    <w:link w:val="AzpitituluaKar"/>
    <w:qFormat/>
    <w:rsid w:val="001304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zpitituluaKar">
    <w:name w:val="Azpititulua Kar"/>
    <w:basedOn w:val="Paragrafoarenletra-tipolehenetsia"/>
    <w:link w:val="Azpititulua"/>
    <w:rsid w:val="001304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rterikez">
    <w:name w:val="No Spacing"/>
    <w:uiPriority w:val="1"/>
    <w:qFormat/>
    <w:rsid w:val="0013042A"/>
    <w:rPr>
      <w:sz w:val="24"/>
      <w:szCs w:val="24"/>
    </w:rPr>
  </w:style>
  <w:style w:type="character" w:styleId="Enfasileuna">
    <w:name w:val="Subtle Emphasis"/>
    <w:basedOn w:val="Paragrafoarenletra-tipolehenetsia"/>
    <w:uiPriority w:val="19"/>
    <w:qFormat/>
    <w:rsid w:val="0013042A"/>
    <w:rPr>
      <w:i/>
      <w:iCs/>
      <w:color w:val="404040" w:themeColor="text1" w:themeTint="BF"/>
    </w:rPr>
  </w:style>
  <w:style w:type="character" w:styleId="Enfasibizia">
    <w:name w:val="Intense Emphasis"/>
    <w:basedOn w:val="Paragrafoarenletra-tipolehenetsia"/>
    <w:uiPriority w:val="21"/>
    <w:qFormat/>
    <w:rsid w:val="0013042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4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236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84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8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a_komunikazioa@uragentzia.eust" TargetMode="External"/><Relationship Id="rId18" Type="http://schemas.openxmlformats.org/officeDocument/2006/relationships/hyperlink" Target="https://www.instagram.com/ura_agencia_vasca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uragentzia.euskadi.eus/proyecto-de-defensa-contra-inundaciones-del-rio-zadorra-fase-iv-edar-crispijana-gobeo/webura00-contents/es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uraagentzia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y22-bopv/es/bopv2/datos/2023/02/2300594a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raEJGV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157a45-557c-4d68-937d-8c8782f2bc58" xsi:nil="true"/>
    <lcf76f155ced4ddcb4097134ff3c332f xmlns="8a9ba1db-4d61-4b29-872e-ade5d42750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7" ma:contentTypeDescription="Sortu dokumentu berri bat." ma:contentTypeScope="" ma:versionID="463ef9d8dd6fedcf6f217c2dd5a11dd3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3700c880749641d2395f46348d099a55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c07a8e-0951-49c2-ac31-c8f17820ba97}" ma:internalName="TaxCatchAll" ma:showField="CatchAllData" ma:web="61157a45-557c-4d68-937d-8c8782f2b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052C-14EB-4435-A5CA-FEB9C0BED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F1651-4916-4AEB-85D1-DE0243154578}">
  <ds:schemaRefs>
    <ds:schemaRef ds:uri="http://purl.org/dc/elements/1.1/"/>
    <ds:schemaRef ds:uri="http://schemas.microsoft.com/office/2006/metadata/properties"/>
    <ds:schemaRef ds:uri="61157a45-557c-4d68-937d-8c8782f2bc5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a9ba1db-4d61-4b29-872e-ade5d42750c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79E3E4-4FEF-47FE-9931-EDD8282E04CF}"/>
</file>

<file path=customXml/itemProps4.xml><?xml version="1.0" encoding="utf-8"?>
<ds:datastoreItem xmlns:ds="http://schemas.openxmlformats.org/officeDocument/2006/customXml" ds:itemID="{29CB800B-8FCA-48F0-ABE4-D0D5088D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 de prensa Puente Trañapadura en Abadiño</vt:lpstr>
      <vt:lpstr>Nota de prensa Puente Trañapadura en Abadiño</vt:lpstr>
    </vt:vector>
  </TitlesOfParts>
  <Company>o</Company>
  <LinksUpToDate>false</LinksUpToDate>
  <CharactersWithSpaces>3575</CharactersWithSpaces>
  <SharedDoc>false</SharedDoc>
  <HLinks>
    <vt:vector size="6" baseType="variant">
      <vt:variant>
        <vt:i4>5898330</vt:i4>
      </vt:variant>
      <vt:variant>
        <vt:i4>0</vt:i4>
      </vt:variant>
      <vt:variant>
        <vt:i4>0</vt:i4>
      </vt:variant>
      <vt:variant>
        <vt:i4>5</vt:i4>
      </vt:variant>
      <vt:variant>
        <vt:lpwstr>mailto:ura_komunikazioa@uragentzia.net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 Información pública de la Fase IV de defensa ante inundaciones del Zadorra</dc:title>
  <dc:creator/>
  <cp:lastModifiedBy>San Saturnino Murua, Iraia</cp:lastModifiedBy>
  <cp:revision>16</cp:revision>
  <cp:lastPrinted>2020-11-02T09:29:00Z</cp:lastPrinted>
  <dcterms:created xsi:type="dcterms:W3CDTF">2023-01-16T11:04:00Z</dcterms:created>
  <dcterms:modified xsi:type="dcterms:W3CDTF">2023-03-03T13:20:00Z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  <property fmtid="{D5CDD505-2E9C-101B-9397-08002B2CF9AE}" pid="3" name="MediaServiceImageTags">
    <vt:lpwstr/>
  </property>
</Properties>
</file>