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FA4E58" w14:textId="1DD87469" w:rsidR="007B4B0B" w:rsidRDefault="0061190A" w:rsidP="0061190A">
      <w:pPr>
        <w:jc w:val="both"/>
        <w:rPr>
          <w:rFonts w:ascii="Arial" w:hAnsi="Arial" w:cs="Arial"/>
          <w:b/>
          <w:noProof/>
          <w:sz w:val="40"/>
          <w:szCs w:val="40"/>
        </w:rPr>
      </w:pPr>
      <w:r w:rsidRPr="0061190A">
        <w:rPr>
          <w:rFonts w:ascii="Arial" w:hAnsi="Arial" w:cs="Arial"/>
          <w:b/>
          <w:noProof/>
          <w:sz w:val="40"/>
          <w:szCs w:val="40"/>
        </w:rPr>
        <w:t>Gaur</w:t>
      </w:r>
      <w:r w:rsidR="00C667C2">
        <w:rPr>
          <w:rFonts w:ascii="Arial" w:hAnsi="Arial" w:cs="Arial"/>
          <w:b/>
          <w:noProof/>
          <w:sz w:val="40"/>
          <w:szCs w:val="40"/>
        </w:rPr>
        <w:t>,</w:t>
      </w:r>
      <w:r w:rsidR="00C667C2" w:rsidRPr="00C667C2">
        <w:t xml:space="preserve"> </w:t>
      </w:r>
      <w:r w:rsidR="00544FF1">
        <w:rPr>
          <w:rFonts w:ascii="Arial" w:hAnsi="Arial" w:cs="Arial"/>
          <w:b/>
          <w:noProof/>
          <w:sz w:val="40"/>
          <w:szCs w:val="40"/>
        </w:rPr>
        <w:t>Beasaingo</w:t>
      </w:r>
      <w:r w:rsidR="00544FF1" w:rsidRPr="00C667C2">
        <w:rPr>
          <w:rFonts w:ascii="Arial" w:hAnsi="Arial" w:cs="Arial"/>
          <w:b/>
          <w:noProof/>
          <w:sz w:val="40"/>
          <w:szCs w:val="40"/>
        </w:rPr>
        <w:t xml:space="preserve"> </w:t>
      </w:r>
      <w:r w:rsidR="00C667C2" w:rsidRPr="00C667C2">
        <w:rPr>
          <w:rFonts w:ascii="Arial" w:hAnsi="Arial" w:cs="Arial"/>
          <w:b/>
          <w:noProof/>
          <w:sz w:val="40"/>
          <w:szCs w:val="40"/>
        </w:rPr>
        <w:t>CAFe</w:t>
      </w:r>
      <w:r w:rsidR="00544FF1">
        <w:rPr>
          <w:rFonts w:ascii="Arial" w:hAnsi="Arial" w:cs="Arial"/>
          <w:b/>
          <w:noProof/>
          <w:sz w:val="40"/>
          <w:szCs w:val="40"/>
        </w:rPr>
        <w:t xml:space="preserve">ko </w:t>
      </w:r>
      <w:r w:rsidR="00C667C2" w:rsidRPr="00C667C2">
        <w:rPr>
          <w:rFonts w:ascii="Arial" w:hAnsi="Arial" w:cs="Arial"/>
          <w:b/>
          <w:noProof/>
          <w:sz w:val="40"/>
          <w:szCs w:val="40"/>
        </w:rPr>
        <w:t xml:space="preserve"> “La Portería” </w:t>
      </w:r>
      <w:r w:rsidR="00E52E9C">
        <w:rPr>
          <w:rFonts w:ascii="Arial" w:hAnsi="Arial" w:cs="Arial"/>
          <w:b/>
          <w:noProof/>
          <w:sz w:val="40"/>
          <w:szCs w:val="40"/>
        </w:rPr>
        <w:t xml:space="preserve">ohiaren </w:t>
      </w:r>
      <w:r w:rsidR="00C667C2" w:rsidRPr="00C667C2">
        <w:rPr>
          <w:rFonts w:ascii="Arial" w:hAnsi="Arial" w:cs="Arial"/>
          <w:b/>
          <w:noProof/>
          <w:sz w:val="40"/>
          <w:szCs w:val="40"/>
        </w:rPr>
        <w:t>parean</w:t>
      </w:r>
      <w:r w:rsidR="00C667C2">
        <w:rPr>
          <w:rFonts w:ascii="Arial" w:hAnsi="Arial" w:cs="Arial"/>
          <w:b/>
          <w:noProof/>
          <w:sz w:val="40"/>
          <w:szCs w:val="40"/>
        </w:rPr>
        <w:t xml:space="preserve">, </w:t>
      </w:r>
      <w:r w:rsidRPr="0061190A">
        <w:rPr>
          <w:rFonts w:ascii="Arial" w:hAnsi="Arial" w:cs="Arial"/>
          <w:b/>
          <w:noProof/>
          <w:sz w:val="40"/>
          <w:szCs w:val="40"/>
        </w:rPr>
        <w:t xml:space="preserve"> Oria ibaia</w:t>
      </w:r>
      <w:r w:rsidR="00C667C2">
        <w:rPr>
          <w:rFonts w:ascii="Arial" w:hAnsi="Arial" w:cs="Arial"/>
          <w:b/>
          <w:noProof/>
          <w:sz w:val="40"/>
          <w:szCs w:val="40"/>
        </w:rPr>
        <w:t xml:space="preserve"> zeharkatzeko</w:t>
      </w:r>
      <w:r w:rsidR="000E4323">
        <w:rPr>
          <w:rFonts w:ascii="Arial" w:hAnsi="Arial" w:cs="Arial"/>
          <w:b/>
          <w:noProof/>
          <w:sz w:val="40"/>
          <w:szCs w:val="40"/>
        </w:rPr>
        <w:t xml:space="preserve"> </w:t>
      </w:r>
      <w:r w:rsidRPr="0061190A">
        <w:rPr>
          <w:rFonts w:ascii="Arial" w:hAnsi="Arial" w:cs="Arial"/>
          <w:b/>
          <w:noProof/>
          <w:sz w:val="40"/>
          <w:szCs w:val="40"/>
        </w:rPr>
        <w:t xml:space="preserve">zubi berriaren egitura </w:t>
      </w:r>
      <w:r w:rsidR="0042418C">
        <w:rPr>
          <w:rFonts w:ascii="Arial" w:hAnsi="Arial" w:cs="Arial"/>
          <w:b/>
          <w:noProof/>
          <w:sz w:val="40"/>
          <w:szCs w:val="40"/>
        </w:rPr>
        <w:t>jarriko da</w:t>
      </w:r>
    </w:p>
    <w:p w14:paraId="4799290D" w14:textId="77777777" w:rsidR="001814AD" w:rsidRPr="001814AD" w:rsidRDefault="001814AD" w:rsidP="001814AD">
      <w:pPr>
        <w:jc w:val="both"/>
        <w:rPr>
          <w:rFonts w:ascii="Arial" w:hAnsi="Arial" w:cs="Arial"/>
          <w:b/>
          <w:noProof/>
          <w:sz w:val="40"/>
          <w:szCs w:val="40"/>
        </w:rPr>
      </w:pPr>
    </w:p>
    <w:p w14:paraId="2BC7F078" w14:textId="4D38A82C" w:rsidR="001814AD" w:rsidRDefault="001814AD" w:rsidP="001814AD">
      <w:pPr>
        <w:pStyle w:val="Prrafodelista"/>
        <w:numPr>
          <w:ilvl w:val="0"/>
          <w:numId w:val="37"/>
        </w:numPr>
        <w:jc w:val="both"/>
        <w:rPr>
          <w:rFonts w:ascii="Arial" w:hAnsi="Arial" w:cs="Arial"/>
          <w:b/>
          <w:noProof/>
          <w:sz w:val="40"/>
          <w:szCs w:val="40"/>
        </w:rPr>
      </w:pPr>
      <w:r w:rsidRPr="001814AD">
        <w:rPr>
          <w:rFonts w:ascii="Arial" w:hAnsi="Arial" w:cs="Arial"/>
          <w:b/>
          <w:noProof/>
          <w:sz w:val="40"/>
          <w:szCs w:val="40"/>
        </w:rPr>
        <w:t xml:space="preserve">Ibilguaren eta Jose Miguel Iturrioz kalearen arteko eraikinak eraitsi </w:t>
      </w:r>
      <w:r w:rsidR="00912F0F">
        <w:rPr>
          <w:rFonts w:ascii="Arial" w:hAnsi="Arial" w:cs="Arial"/>
          <w:b/>
          <w:noProof/>
          <w:sz w:val="40"/>
          <w:szCs w:val="40"/>
        </w:rPr>
        <w:t xml:space="preserve">eta </w:t>
      </w:r>
      <w:r w:rsidRPr="001814AD">
        <w:rPr>
          <w:rFonts w:ascii="Arial" w:hAnsi="Arial" w:cs="Arial"/>
          <w:b/>
          <w:noProof/>
          <w:sz w:val="40"/>
          <w:szCs w:val="40"/>
        </w:rPr>
        <w:t xml:space="preserve">ibilguaren ezkerreko ertza </w:t>
      </w:r>
      <w:r w:rsidR="00912F0F">
        <w:rPr>
          <w:rFonts w:ascii="Arial" w:hAnsi="Arial" w:cs="Arial"/>
          <w:b/>
          <w:noProof/>
          <w:sz w:val="40"/>
          <w:szCs w:val="40"/>
        </w:rPr>
        <w:t xml:space="preserve">behin </w:t>
      </w:r>
      <w:r w:rsidRPr="001814AD">
        <w:rPr>
          <w:rFonts w:ascii="Arial" w:hAnsi="Arial" w:cs="Arial"/>
          <w:b/>
          <w:noProof/>
          <w:sz w:val="40"/>
          <w:szCs w:val="40"/>
        </w:rPr>
        <w:t xml:space="preserve">handituta, CAFi sarbidea emango dion zubi berriaren egitura </w:t>
      </w:r>
      <w:r>
        <w:rPr>
          <w:rFonts w:ascii="Arial" w:hAnsi="Arial" w:cs="Arial"/>
          <w:b/>
          <w:noProof/>
          <w:sz w:val="40"/>
          <w:szCs w:val="40"/>
        </w:rPr>
        <w:t>jarriko</w:t>
      </w:r>
      <w:r w:rsidRPr="001814AD">
        <w:rPr>
          <w:rFonts w:ascii="Arial" w:hAnsi="Arial" w:cs="Arial"/>
          <w:b/>
          <w:noProof/>
          <w:sz w:val="40"/>
          <w:szCs w:val="40"/>
        </w:rPr>
        <w:t xml:space="preserve"> da</w:t>
      </w:r>
    </w:p>
    <w:p w14:paraId="03CFDA0B" w14:textId="77777777" w:rsidR="00734839" w:rsidRDefault="00734839" w:rsidP="00734839">
      <w:pPr>
        <w:jc w:val="both"/>
        <w:rPr>
          <w:rFonts w:ascii="Arial" w:hAnsi="Arial" w:cs="Arial"/>
          <w:b/>
          <w:noProof/>
          <w:sz w:val="40"/>
          <w:szCs w:val="40"/>
        </w:rPr>
      </w:pPr>
    </w:p>
    <w:p w14:paraId="50C7ECBB" w14:textId="61304011" w:rsidR="00434C2B" w:rsidRPr="00434C2B" w:rsidRDefault="00434C2B" w:rsidP="00434C2B">
      <w:pPr>
        <w:jc w:val="both"/>
        <w:rPr>
          <w:rFonts w:ascii="Arial" w:hAnsi="Arial" w:cs="Arial"/>
          <w:bCs/>
          <w:noProof/>
          <w:sz w:val="22"/>
          <w:szCs w:val="22"/>
        </w:rPr>
      </w:pPr>
      <w:r w:rsidRPr="00434C2B">
        <w:rPr>
          <w:rFonts w:ascii="Arial" w:hAnsi="Arial" w:cs="Arial"/>
          <w:bCs/>
          <w:noProof/>
          <w:sz w:val="22"/>
          <w:szCs w:val="22"/>
        </w:rPr>
        <w:t>URA-Uraren Euskal Agentziak Oria ibaia</w:t>
      </w:r>
      <w:r w:rsidR="00912F0F">
        <w:rPr>
          <w:rFonts w:ascii="Arial" w:hAnsi="Arial" w:cs="Arial"/>
          <w:bCs/>
          <w:noProof/>
          <w:sz w:val="22"/>
          <w:szCs w:val="22"/>
        </w:rPr>
        <w:t xml:space="preserve"> zeharkatzeko </w:t>
      </w:r>
      <w:r w:rsidRPr="00434C2B">
        <w:rPr>
          <w:rFonts w:ascii="Arial" w:hAnsi="Arial" w:cs="Arial"/>
          <w:bCs/>
          <w:noProof/>
          <w:sz w:val="22"/>
          <w:szCs w:val="22"/>
        </w:rPr>
        <w:t>zubi berriaren egitura jarri</w:t>
      </w:r>
      <w:r w:rsidR="00803A06">
        <w:rPr>
          <w:rFonts w:ascii="Arial" w:hAnsi="Arial" w:cs="Arial"/>
          <w:bCs/>
          <w:noProof/>
          <w:sz w:val="22"/>
          <w:szCs w:val="22"/>
        </w:rPr>
        <w:t>ko</w:t>
      </w:r>
      <w:r w:rsidRPr="00434C2B">
        <w:rPr>
          <w:rFonts w:ascii="Arial" w:hAnsi="Arial" w:cs="Arial"/>
          <w:bCs/>
          <w:noProof/>
          <w:sz w:val="22"/>
          <w:szCs w:val="22"/>
        </w:rPr>
        <w:t xml:space="preserve"> du gaur Beasainen, CAFe</w:t>
      </w:r>
      <w:r w:rsidR="00803A06">
        <w:rPr>
          <w:rFonts w:ascii="Arial" w:hAnsi="Arial" w:cs="Arial"/>
          <w:bCs/>
          <w:noProof/>
          <w:sz w:val="22"/>
          <w:szCs w:val="22"/>
        </w:rPr>
        <w:t>ko</w:t>
      </w:r>
      <w:r w:rsidRPr="00434C2B">
        <w:rPr>
          <w:rFonts w:ascii="Arial" w:hAnsi="Arial" w:cs="Arial"/>
          <w:bCs/>
          <w:noProof/>
          <w:sz w:val="22"/>
          <w:szCs w:val="22"/>
        </w:rPr>
        <w:t xml:space="preserve"> </w:t>
      </w:r>
      <w:r w:rsidR="00803A06">
        <w:rPr>
          <w:rFonts w:ascii="Arial" w:hAnsi="Arial" w:cs="Arial"/>
          <w:bCs/>
          <w:noProof/>
          <w:sz w:val="22"/>
          <w:szCs w:val="22"/>
        </w:rPr>
        <w:t>“La Portería” ohiaren</w:t>
      </w:r>
      <w:r w:rsidRPr="00434C2B">
        <w:rPr>
          <w:rFonts w:ascii="Arial" w:hAnsi="Arial" w:cs="Arial"/>
          <w:bCs/>
          <w:noProof/>
          <w:sz w:val="22"/>
          <w:szCs w:val="22"/>
        </w:rPr>
        <w:t xml:space="preserve"> parean. Oria ibaia</w:t>
      </w:r>
      <w:r w:rsidR="00803A06">
        <w:rPr>
          <w:rFonts w:ascii="Arial" w:hAnsi="Arial" w:cs="Arial"/>
          <w:bCs/>
          <w:noProof/>
          <w:sz w:val="22"/>
          <w:szCs w:val="22"/>
        </w:rPr>
        <w:t>ren</w:t>
      </w:r>
      <w:r w:rsidRPr="00434C2B">
        <w:rPr>
          <w:rFonts w:ascii="Arial" w:hAnsi="Arial" w:cs="Arial"/>
          <w:bCs/>
          <w:noProof/>
          <w:sz w:val="22"/>
          <w:szCs w:val="22"/>
        </w:rPr>
        <w:t xml:space="preserve"> uholde</w:t>
      </w:r>
      <w:r w:rsidR="00803A06">
        <w:rPr>
          <w:rFonts w:ascii="Arial" w:hAnsi="Arial" w:cs="Arial"/>
          <w:bCs/>
          <w:noProof/>
          <w:sz w:val="22"/>
          <w:szCs w:val="22"/>
        </w:rPr>
        <w:t xml:space="preserve">etatik babesteko </w:t>
      </w:r>
      <w:r w:rsidRPr="00434C2B">
        <w:rPr>
          <w:rFonts w:ascii="Arial" w:hAnsi="Arial" w:cs="Arial"/>
          <w:bCs/>
          <w:noProof/>
          <w:sz w:val="22"/>
          <w:szCs w:val="22"/>
        </w:rPr>
        <w:t xml:space="preserve"> lanen mugarrietako bat da, Oria ibaiaren 300 metrotan zehar, Beasain parean, CAFen parean, Ezkiaga auzoan. Izan ere, Oria ibaiaren ertzetako lurrak, EAEko industria-instalazioen parean, urpean gera daitezke, eta uholde-arrisku handiko eremu batean daude. Egiten ari diren obrak udalerrian ibaiaren ur-goraldiek eragindako kalteak saihesteko diseina</w:t>
      </w:r>
      <w:r w:rsidR="008E6818">
        <w:rPr>
          <w:rFonts w:ascii="Arial" w:hAnsi="Arial" w:cs="Arial"/>
          <w:bCs/>
          <w:noProof/>
          <w:sz w:val="22"/>
          <w:szCs w:val="22"/>
        </w:rPr>
        <w:t>tu dira</w:t>
      </w:r>
      <w:r w:rsidR="00872A39">
        <w:rPr>
          <w:rFonts w:ascii="Arial" w:hAnsi="Arial" w:cs="Arial"/>
          <w:bCs/>
          <w:noProof/>
          <w:sz w:val="22"/>
          <w:szCs w:val="22"/>
        </w:rPr>
        <w:t>:</w:t>
      </w:r>
      <w:r w:rsidRPr="00434C2B">
        <w:rPr>
          <w:rFonts w:ascii="Arial" w:hAnsi="Arial" w:cs="Arial"/>
          <w:bCs/>
          <w:noProof/>
          <w:sz w:val="22"/>
          <w:szCs w:val="22"/>
        </w:rPr>
        <w:t xml:space="preserve"> hala nola 2008an izandako kalteak.</w:t>
      </w:r>
    </w:p>
    <w:p w14:paraId="20D19927" w14:textId="77777777" w:rsidR="00434C2B" w:rsidRPr="00434C2B" w:rsidRDefault="00434C2B" w:rsidP="00434C2B">
      <w:pPr>
        <w:jc w:val="both"/>
        <w:rPr>
          <w:rFonts w:ascii="Arial" w:hAnsi="Arial" w:cs="Arial"/>
          <w:bCs/>
          <w:noProof/>
          <w:sz w:val="22"/>
          <w:szCs w:val="22"/>
        </w:rPr>
      </w:pPr>
    </w:p>
    <w:p w14:paraId="4C03C6C2" w14:textId="6FA98BE0" w:rsidR="00434C2B" w:rsidRDefault="00434C2B" w:rsidP="00434C2B">
      <w:pPr>
        <w:jc w:val="both"/>
        <w:rPr>
          <w:rFonts w:ascii="Arial" w:hAnsi="Arial" w:cs="Arial"/>
          <w:bCs/>
          <w:noProof/>
          <w:sz w:val="22"/>
          <w:szCs w:val="22"/>
        </w:rPr>
      </w:pPr>
      <w:r w:rsidRPr="00434C2B">
        <w:rPr>
          <w:rFonts w:ascii="Arial" w:hAnsi="Arial" w:cs="Arial"/>
          <w:bCs/>
          <w:noProof/>
          <w:sz w:val="22"/>
          <w:szCs w:val="22"/>
        </w:rPr>
        <w:t>Antonio Aizen arabera, "gaur bisitatzen d</w:t>
      </w:r>
      <w:r w:rsidR="00E53203">
        <w:rPr>
          <w:rFonts w:ascii="Arial" w:hAnsi="Arial" w:cs="Arial"/>
          <w:bCs/>
          <w:noProof/>
          <w:sz w:val="22"/>
          <w:szCs w:val="22"/>
        </w:rPr>
        <w:t>itugun lana</w:t>
      </w:r>
      <w:r w:rsidR="00E76C1C">
        <w:rPr>
          <w:rFonts w:ascii="Arial" w:hAnsi="Arial" w:cs="Arial"/>
          <w:bCs/>
          <w:noProof/>
          <w:sz w:val="22"/>
          <w:szCs w:val="22"/>
        </w:rPr>
        <w:t xml:space="preserve"> </w:t>
      </w:r>
      <w:r w:rsidRPr="00434C2B">
        <w:rPr>
          <w:rFonts w:ascii="Arial" w:hAnsi="Arial" w:cs="Arial"/>
          <w:bCs/>
          <w:noProof/>
          <w:sz w:val="22"/>
          <w:szCs w:val="22"/>
        </w:rPr>
        <w:t xml:space="preserve">ez da </w:t>
      </w:r>
      <w:r w:rsidR="00E76C1C">
        <w:rPr>
          <w:rFonts w:ascii="Arial" w:hAnsi="Arial" w:cs="Arial"/>
          <w:bCs/>
          <w:noProof/>
          <w:sz w:val="22"/>
          <w:szCs w:val="22"/>
        </w:rPr>
        <w:t xml:space="preserve">egitasmo </w:t>
      </w:r>
      <w:r w:rsidRPr="00434C2B">
        <w:rPr>
          <w:rFonts w:ascii="Arial" w:hAnsi="Arial" w:cs="Arial"/>
          <w:bCs/>
          <w:noProof/>
          <w:sz w:val="22"/>
          <w:szCs w:val="22"/>
        </w:rPr>
        <w:t xml:space="preserve">hidrauliko bat bakarrik, eraldaketa urbanistiko bat ere bada; beasaindarren eta Beasain eta Goierriko jarduera ekonomikoaren segurtasuna bermatzen duena". URAren </w:t>
      </w:r>
      <w:r w:rsidR="00FF2B02">
        <w:rPr>
          <w:rFonts w:ascii="Arial" w:hAnsi="Arial" w:cs="Arial"/>
          <w:bCs/>
          <w:noProof/>
          <w:sz w:val="22"/>
          <w:szCs w:val="22"/>
        </w:rPr>
        <w:t>zuzendari nagusiak</w:t>
      </w:r>
      <w:r w:rsidRPr="00434C2B">
        <w:rPr>
          <w:rFonts w:ascii="Arial" w:hAnsi="Arial" w:cs="Arial"/>
          <w:bCs/>
          <w:noProof/>
          <w:sz w:val="22"/>
          <w:szCs w:val="22"/>
        </w:rPr>
        <w:t xml:space="preserve"> nabarmendu duenez, proiektua aurreikusitakoaren arabera egiten ari da aurrera</w:t>
      </w:r>
      <w:r w:rsidR="003F32D1">
        <w:rPr>
          <w:rFonts w:ascii="Arial" w:hAnsi="Arial" w:cs="Arial"/>
          <w:bCs/>
          <w:noProof/>
          <w:sz w:val="22"/>
          <w:szCs w:val="22"/>
        </w:rPr>
        <w:t>:</w:t>
      </w:r>
      <w:r w:rsidRPr="00434C2B">
        <w:rPr>
          <w:rFonts w:ascii="Arial" w:hAnsi="Arial" w:cs="Arial"/>
          <w:bCs/>
          <w:noProof/>
          <w:sz w:val="22"/>
          <w:szCs w:val="22"/>
        </w:rPr>
        <w:t xml:space="preserve"> "</w:t>
      </w:r>
      <w:r w:rsidR="00B90B75">
        <w:rPr>
          <w:rFonts w:ascii="Arial" w:hAnsi="Arial" w:cs="Arial"/>
          <w:bCs/>
          <w:noProof/>
          <w:sz w:val="22"/>
          <w:szCs w:val="22"/>
        </w:rPr>
        <w:t xml:space="preserve">gaurkoan, </w:t>
      </w:r>
      <w:r w:rsidRPr="00434C2B">
        <w:rPr>
          <w:rFonts w:ascii="Arial" w:hAnsi="Arial" w:cs="Arial"/>
          <w:bCs/>
          <w:noProof/>
          <w:sz w:val="22"/>
          <w:szCs w:val="22"/>
        </w:rPr>
        <w:t>ikus dezakezuen bezala, zubi berria jartzeko logistika obra honetako mugarri garrantzitsu eta ikusgarrienetako bat da</w:t>
      </w:r>
      <w:r w:rsidR="00471D99">
        <w:rPr>
          <w:rFonts w:ascii="Arial" w:hAnsi="Arial" w:cs="Arial"/>
          <w:bCs/>
          <w:noProof/>
          <w:sz w:val="22"/>
          <w:szCs w:val="22"/>
        </w:rPr>
        <w:t xml:space="preserve">; </w:t>
      </w:r>
      <w:r w:rsidRPr="00434C2B">
        <w:rPr>
          <w:rFonts w:ascii="Arial" w:hAnsi="Arial" w:cs="Arial"/>
          <w:bCs/>
          <w:noProof/>
          <w:sz w:val="22"/>
          <w:szCs w:val="22"/>
        </w:rPr>
        <w:t xml:space="preserve"> Oria ibaian uholdeak izateko arriskua murriztea </w:t>
      </w:r>
      <w:r w:rsidR="00471D99">
        <w:rPr>
          <w:rFonts w:ascii="Arial" w:hAnsi="Arial" w:cs="Arial"/>
          <w:bCs/>
          <w:noProof/>
          <w:sz w:val="22"/>
          <w:szCs w:val="22"/>
        </w:rPr>
        <w:t>du</w:t>
      </w:r>
      <w:r w:rsidRPr="00434C2B">
        <w:rPr>
          <w:rFonts w:ascii="Arial" w:hAnsi="Arial" w:cs="Arial"/>
          <w:bCs/>
          <w:noProof/>
          <w:sz w:val="22"/>
          <w:szCs w:val="22"/>
        </w:rPr>
        <w:t xml:space="preserve"> helburu,</w:t>
      </w:r>
      <w:r w:rsidR="00471D99">
        <w:rPr>
          <w:rFonts w:ascii="Arial" w:hAnsi="Arial" w:cs="Arial"/>
          <w:bCs/>
          <w:noProof/>
          <w:sz w:val="22"/>
          <w:szCs w:val="22"/>
        </w:rPr>
        <w:t>eta</w:t>
      </w:r>
      <w:r w:rsidRPr="00434C2B">
        <w:rPr>
          <w:rFonts w:ascii="Arial" w:hAnsi="Arial" w:cs="Arial"/>
          <w:bCs/>
          <w:noProof/>
          <w:sz w:val="22"/>
          <w:szCs w:val="22"/>
        </w:rPr>
        <w:t xml:space="preserve"> Goierri eta Gipuzkoa egituratzen </w:t>
      </w:r>
      <w:r w:rsidR="00471D99">
        <w:rPr>
          <w:rFonts w:ascii="Arial" w:hAnsi="Arial" w:cs="Arial"/>
          <w:bCs/>
          <w:noProof/>
          <w:sz w:val="22"/>
          <w:szCs w:val="22"/>
        </w:rPr>
        <w:t>du</w:t>
      </w:r>
      <w:r w:rsidRPr="00434C2B">
        <w:rPr>
          <w:rFonts w:ascii="Arial" w:hAnsi="Arial" w:cs="Arial"/>
          <w:bCs/>
          <w:noProof/>
          <w:sz w:val="22"/>
          <w:szCs w:val="22"/>
        </w:rPr>
        <w:t>".</w:t>
      </w:r>
    </w:p>
    <w:p w14:paraId="69FEA152" w14:textId="77777777" w:rsidR="001A4A27" w:rsidRDefault="001A4A27" w:rsidP="00434C2B">
      <w:pPr>
        <w:jc w:val="both"/>
        <w:rPr>
          <w:rFonts w:ascii="Arial" w:hAnsi="Arial" w:cs="Arial"/>
          <w:bCs/>
          <w:noProof/>
          <w:sz w:val="22"/>
          <w:szCs w:val="22"/>
        </w:rPr>
      </w:pPr>
    </w:p>
    <w:p w14:paraId="03AB093F" w14:textId="64A53DE8" w:rsidR="001A4A27" w:rsidRPr="001A4A27" w:rsidRDefault="001A4A27" w:rsidP="0042629F">
      <w:pPr>
        <w:pStyle w:val="NormalWeb"/>
        <w:jc w:val="both"/>
        <w:rPr>
          <w:sz w:val="22"/>
          <w:szCs w:val="22"/>
          <w:lang w:val="eu-ES" w:eastAsia="eu-ES"/>
        </w:rPr>
      </w:pPr>
      <w:r w:rsidRPr="0042629F">
        <w:rPr>
          <w:rFonts w:ascii="Arial" w:hAnsi="Arial" w:cs="Arial"/>
          <w:bCs/>
          <w:noProof/>
          <w:sz w:val="22"/>
          <w:szCs w:val="22"/>
        </w:rPr>
        <w:t xml:space="preserve">Leire Artola alkatearen hitzetan, </w:t>
      </w:r>
      <w:r w:rsidR="00817B17">
        <w:rPr>
          <w:rFonts w:ascii="Arial" w:hAnsi="Arial" w:cs="Arial"/>
          <w:bCs/>
          <w:noProof/>
          <w:sz w:val="22"/>
          <w:szCs w:val="22"/>
        </w:rPr>
        <w:t>“</w:t>
      </w:r>
      <w:r w:rsidRPr="0042629F">
        <w:rPr>
          <w:rFonts w:ascii="Arial" w:hAnsi="Arial" w:cs="Arial"/>
          <w:color w:val="000000"/>
          <w:sz w:val="22"/>
          <w:szCs w:val="22"/>
          <w:lang w:val="eu-ES" w:eastAsia="eu-ES"/>
        </w:rPr>
        <w:t xml:space="preserve">CAFerako sarrera nagusia, "Porteria" bezala ezagutzen dena, inguru enblematikoa da udalerriarentzat. Udalak aurrera eraman duen kudeaketari esker, ingurua </w:t>
      </w:r>
      <w:proofErr w:type="spellStart"/>
      <w:r w:rsidRPr="0042629F">
        <w:rPr>
          <w:rFonts w:ascii="Arial" w:hAnsi="Arial" w:cs="Arial"/>
          <w:color w:val="000000"/>
          <w:sz w:val="22"/>
          <w:szCs w:val="22"/>
          <w:lang w:val="eu-ES" w:eastAsia="eu-ES"/>
        </w:rPr>
        <w:t>berrurbanizatzeak</w:t>
      </w:r>
      <w:proofErr w:type="spellEnd"/>
      <w:r w:rsidRPr="0042629F">
        <w:rPr>
          <w:rFonts w:ascii="Arial" w:hAnsi="Arial" w:cs="Arial"/>
          <w:color w:val="000000"/>
          <w:sz w:val="22"/>
          <w:szCs w:val="22"/>
          <w:lang w:val="eu-ES" w:eastAsia="eu-ES"/>
        </w:rPr>
        <w:t xml:space="preserve"> uholde-arrisku arazoak errotik kentzea dakar, eta, beraz, pertsonen eta ondasunen segurtasunean irabaziko da. Gainera, ingurunearen irisgarritasuna hobetuz, bidegorria mantendu eta bidearen bi aldeetan espaloi zabalak jarrita zirkulazioaren bi noranzkoak berreskuratuko dira bertako trafiko arazoei irtenbidea emanez. Ezkiaga auzoarentzat aurrerapauso bat izango da, zalantzarik gabe pertsonak helburu dituen proiektua da, herritarren eta auzotarren ongizate eta bizi kalitatea hobetu eta aukera berriak ahalbidetuko dituena</w:t>
      </w:r>
      <w:r w:rsidR="00817B17">
        <w:rPr>
          <w:rFonts w:ascii="Arial" w:hAnsi="Arial" w:cs="Arial"/>
          <w:color w:val="000000"/>
          <w:sz w:val="22"/>
          <w:szCs w:val="22"/>
          <w:lang w:val="eu-ES" w:eastAsia="eu-ES"/>
        </w:rPr>
        <w:t>”</w:t>
      </w:r>
      <w:r w:rsidRPr="0042629F">
        <w:rPr>
          <w:rFonts w:ascii="Arial" w:hAnsi="Arial" w:cs="Arial"/>
          <w:color w:val="000000"/>
          <w:sz w:val="22"/>
          <w:szCs w:val="22"/>
          <w:lang w:val="eu-ES" w:eastAsia="eu-ES"/>
        </w:rPr>
        <w:t>.</w:t>
      </w:r>
    </w:p>
    <w:p w14:paraId="6404A3A9" w14:textId="77777777" w:rsidR="00434C2B" w:rsidRPr="0042629F" w:rsidRDefault="00434C2B" w:rsidP="0042629F">
      <w:pPr>
        <w:jc w:val="both"/>
        <w:rPr>
          <w:rFonts w:ascii="Arial" w:hAnsi="Arial" w:cs="Arial"/>
          <w:bCs/>
          <w:noProof/>
          <w:sz w:val="22"/>
          <w:szCs w:val="22"/>
          <w:lang w:val="eu-ES"/>
        </w:rPr>
      </w:pPr>
    </w:p>
    <w:p w14:paraId="36855645" w14:textId="699AFEC3" w:rsidR="00A249BE" w:rsidRPr="0042629F" w:rsidRDefault="00A249BE" w:rsidP="00A249BE">
      <w:pPr>
        <w:pBdr>
          <w:bottom w:val="single" w:sz="6" w:space="1" w:color="auto"/>
        </w:pBdr>
        <w:autoSpaceDE w:val="0"/>
        <w:autoSpaceDN w:val="0"/>
        <w:adjustRightInd w:val="0"/>
        <w:jc w:val="both"/>
        <w:rPr>
          <w:rFonts w:ascii="Arial" w:hAnsi="Arial" w:cs="Arial"/>
          <w:bCs/>
          <w:noProof/>
          <w:sz w:val="22"/>
          <w:szCs w:val="22"/>
          <w:lang w:val="eu-ES"/>
        </w:rPr>
      </w:pPr>
      <w:r w:rsidRPr="0042629F">
        <w:rPr>
          <w:rFonts w:ascii="Arial" w:hAnsi="Arial" w:cs="Arial"/>
          <w:bCs/>
          <w:noProof/>
          <w:sz w:val="22"/>
          <w:szCs w:val="22"/>
          <w:lang w:val="eu-ES"/>
        </w:rPr>
        <w:t xml:space="preserve">Laburbilduz, </w:t>
      </w:r>
      <w:r w:rsidR="00423833" w:rsidRPr="0042629F">
        <w:rPr>
          <w:rFonts w:ascii="Arial" w:hAnsi="Arial" w:cs="Arial"/>
          <w:bCs/>
          <w:noProof/>
          <w:sz w:val="22"/>
          <w:szCs w:val="22"/>
          <w:lang w:val="eu-ES"/>
        </w:rPr>
        <w:t xml:space="preserve"> Beasain uholdeetatik babesteko lan horien </w:t>
      </w:r>
      <w:r w:rsidRPr="0042629F">
        <w:rPr>
          <w:rFonts w:ascii="Arial" w:hAnsi="Arial" w:cs="Arial"/>
          <w:bCs/>
          <w:noProof/>
          <w:sz w:val="22"/>
          <w:szCs w:val="22"/>
          <w:lang w:val="eu-ES"/>
        </w:rPr>
        <w:t>artean daude Oria ibaiaren ibilguaren gaineko bi zubi ken</w:t>
      </w:r>
      <w:r w:rsidR="00A4343E" w:rsidRPr="0042629F">
        <w:rPr>
          <w:rFonts w:ascii="Arial" w:hAnsi="Arial" w:cs="Arial"/>
          <w:bCs/>
          <w:noProof/>
          <w:sz w:val="22"/>
          <w:szCs w:val="22"/>
          <w:lang w:val="eu-ES"/>
        </w:rPr>
        <w:t xml:space="preserve">tzea </w:t>
      </w:r>
      <w:r w:rsidRPr="0042629F">
        <w:rPr>
          <w:rFonts w:ascii="Arial" w:hAnsi="Arial" w:cs="Arial"/>
          <w:bCs/>
          <w:noProof/>
          <w:sz w:val="22"/>
          <w:szCs w:val="22"/>
          <w:lang w:val="eu-ES"/>
        </w:rPr>
        <w:t xml:space="preserve">eta eraistea, ibilguaren eta Jose Miguel Iturrioz kalearen </w:t>
      </w:r>
      <w:r w:rsidRPr="0042629F">
        <w:rPr>
          <w:rFonts w:ascii="Arial" w:hAnsi="Arial" w:cs="Arial"/>
          <w:bCs/>
          <w:noProof/>
          <w:sz w:val="22"/>
          <w:szCs w:val="22"/>
          <w:lang w:val="eu-ES"/>
        </w:rPr>
        <w:lastRenderedPageBreak/>
        <w:t xml:space="preserve">arteko lau eraikin eraistea, eta ibilguaren ezkerraldea </w:t>
      </w:r>
      <w:r w:rsidR="003C1C5D" w:rsidRPr="0042629F">
        <w:rPr>
          <w:rFonts w:ascii="Arial" w:hAnsi="Arial" w:cs="Arial"/>
          <w:bCs/>
          <w:noProof/>
          <w:sz w:val="22"/>
          <w:szCs w:val="22"/>
          <w:lang w:val="eu-ES"/>
        </w:rPr>
        <w:t xml:space="preserve">ertza </w:t>
      </w:r>
      <w:r w:rsidRPr="0042629F">
        <w:rPr>
          <w:rFonts w:ascii="Arial" w:hAnsi="Arial" w:cs="Arial"/>
          <w:bCs/>
          <w:noProof/>
          <w:sz w:val="22"/>
          <w:szCs w:val="22"/>
          <w:lang w:val="eu-ES"/>
        </w:rPr>
        <w:t>atzera</w:t>
      </w:r>
      <w:r w:rsidR="003C1C5D" w:rsidRPr="0042629F">
        <w:rPr>
          <w:rFonts w:ascii="Arial" w:hAnsi="Arial" w:cs="Arial"/>
          <w:bCs/>
          <w:noProof/>
          <w:sz w:val="22"/>
          <w:szCs w:val="22"/>
          <w:lang w:val="eu-ES"/>
        </w:rPr>
        <w:t xml:space="preserve">go </w:t>
      </w:r>
      <w:r w:rsidRPr="0042629F">
        <w:rPr>
          <w:rFonts w:ascii="Arial" w:hAnsi="Arial" w:cs="Arial"/>
          <w:bCs/>
          <w:noProof/>
          <w:sz w:val="22"/>
          <w:szCs w:val="22"/>
          <w:lang w:val="eu-ES"/>
        </w:rPr>
        <w:t>e</w:t>
      </w:r>
      <w:r w:rsidR="003C1C5D" w:rsidRPr="0042629F">
        <w:rPr>
          <w:rFonts w:ascii="Arial" w:hAnsi="Arial" w:cs="Arial"/>
          <w:bCs/>
          <w:noProof/>
          <w:sz w:val="22"/>
          <w:szCs w:val="22"/>
          <w:lang w:val="eu-ES"/>
        </w:rPr>
        <w:t>ra</w:t>
      </w:r>
      <w:r w:rsidRPr="0042629F">
        <w:rPr>
          <w:rFonts w:ascii="Arial" w:hAnsi="Arial" w:cs="Arial"/>
          <w:bCs/>
          <w:noProof/>
          <w:sz w:val="22"/>
          <w:szCs w:val="22"/>
          <w:lang w:val="eu-ES"/>
        </w:rPr>
        <w:t>matea</w:t>
      </w:r>
      <w:r w:rsidR="00180E67" w:rsidRPr="0042629F">
        <w:rPr>
          <w:rFonts w:ascii="Arial" w:hAnsi="Arial" w:cs="Arial"/>
          <w:bCs/>
          <w:noProof/>
          <w:sz w:val="22"/>
          <w:szCs w:val="22"/>
          <w:lang w:val="eu-ES"/>
        </w:rPr>
        <w:t xml:space="preserve"> —jada eginda dagoe</w:t>
      </w:r>
      <w:r w:rsidR="007A2E72" w:rsidRPr="0042629F">
        <w:rPr>
          <w:rFonts w:ascii="Arial" w:hAnsi="Arial" w:cs="Arial"/>
          <w:bCs/>
          <w:noProof/>
          <w:sz w:val="22"/>
          <w:szCs w:val="22"/>
          <w:lang w:val="eu-ES"/>
        </w:rPr>
        <w:t>na—.</w:t>
      </w:r>
    </w:p>
    <w:p w14:paraId="344B5B6D" w14:textId="77777777" w:rsidR="00A249BE" w:rsidRPr="0042629F" w:rsidRDefault="00A249BE" w:rsidP="00A249BE">
      <w:pPr>
        <w:pBdr>
          <w:bottom w:val="single" w:sz="6" w:space="1" w:color="auto"/>
        </w:pBdr>
        <w:autoSpaceDE w:val="0"/>
        <w:autoSpaceDN w:val="0"/>
        <w:adjustRightInd w:val="0"/>
        <w:jc w:val="both"/>
        <w:rPr>
          <w:rFonts w:ascii="Arial" w:hAnsi="Arial" w:cs="Arial"/>
          <w:bCs/>
          <w:noProof/>
          <w:sz w:val="22"/>
          <w:szCs w:val="22"/>
          <w:lang w:val="eu-ES"/>
        </w:rPr>
      </w:pPr>
    </w:p>
    <w:p w14:paraId="49FF2D94" w14:textId="4F417788" w:rsidR="00A249BE" w:rsidRDefault="00A249BE" w:rsidP="00A249BE">
      <w:pPr>
        <w:pBdr>
          <w:bottom w:val="single" w:sz="6" w:space="1" w:color="auto"/>
        </w:pBdr>
        <w:autoSpaceDE w:val="0"/>
        <w:autoSpaceDN w:val="0"/>
        <w:adjustRightInd w:val="0"/>
        <w:jc w:val="both"/>
        <w:rPr>
          <w:rFonts w:ascii="Arial" w:hAnsi="Arial" w:cs="Arial"/>
          <w:bCs/>
          <w:noProof/>
          <w:sz w:val="22"/>
          <w:szCs w:val="22"/>
        </w:rPr>
      </w:pPr>
      <w:r w:rsidRPr="0042629F">
        <w:rPr>
          <w:rFonts w:ascii="Arial" w:hAnsi="Arial" w:cs="Arial"/>
          <w:bCs/>
          <w:noProof/>
          <w:sz w:val="22"/>
          <w:szCs w:val="22"/>
          <w:lang w:val="eu-ES"/>
        </w:rPr>
        <w:t>Ibilgu</w:t>
      </w:r>
      <w:r w:rsidR="00756E2A" w:rsidRPr="0042629F">
        <w:rPr>
          <w:rFonts w:ascii="Arial" w:hAnsi="Arial" w:cs="Arial"/>
          <w:bCs/>
          <w:noProof/>
          <w:sz w:val="22"/>
          <w:szCs w:val="22"/>
          <w:lang w:val="eu-ES"/>
        </w:rPr>
        <w:t>an zabalera</w:t>
      </w:r>
      <w:r w:rsidRPr="0042629F">
        <w:rPr>
          <w:rFonts w:ascii="Arial" w:hAnsi="Arial" w:cs="Arial"/>
          <w:bCs/>
          <w:noProof/>
          <w:sz w:val="22"/>
          <w:szCs w:val="22"/>
          <w:lang w:val="eu-ES"/>
        </w:rPr>
        <w:t xml:space="preserve"> berria</w:t>
      </w:r>
      <w:r w:rsidR="00756E2A" w:rsidRPr="0042629F">
        <w:rPr>
          <w:rFonts w:ascii="Arial" w:hAnsi="Arial" w:cs="Arial"/>
          <w:bCs/>
          <w:noProof/>
          <w:sz w:val="22"/>
          <w:szCs w:val="22"/>
          <w:lang w:val="eu-ES"/>
        </w:rPr>
        <w:t xml:space="preserve"> behin egokituta</w:t>
      </w:r>
      <w:r w:rsidRPr="0042629F">
        <w:rPr>
          <w:rFonts w:ascii="Arial" w:hAnsi="Arial" w:cs="Arial"/>
          <w:bCs/>
          <w:noProof/>
          <w:sz w:val="22"/>
          <w:szCs w:val="22"/>
          <w:lang w:val="eu-ES"/>
        </w:rPr>
        <w:t>,</w:t>
      </w:r>
      <w:r w:rsidR="008C74CC" w:rsidRPr="0042629F">
        <w:rPr>
          <w:rFonts w:ascii="Arial" w:hAnsi="Arial" w:cs="Arial"/>
          <w:bCs/>
          <w:noProof/>
          <w:sz w:val="22"/>
          <w:szCs w:val="22"/>
          <w:lang w:val="eu-ES"/>
        </w:rPr>
        <w:t xml:space="preserve"> zubi zaharra ordezkatzeko lanak etorri dira:</w:t>
      </w:r>
      <w:r w:rsidRPr="0042629F">
        <w:rPr>
          <w:rFonts w:ascii="Arial" w:hAnsi="Arial" w:cs="Arial"/>
          <w:bCs/>
          <w:noProof/>
          <w:sz w:val="22"/>
          <w:szCs w:val="22"/>
          <w:lang w:val="eu-ES"/>
        </w:rPr>
        <w:t xml:space="preserve"> 10 egunez muntatu eta soldatu dira CAFera sartzeko zubi berriaren egituraren habeak — ibilguaren zabalera berrira egokituta —. </w:t>
      </w:r>
      <w:r w:rsidRPr="00A249BE">
        <w:rPr>
          <w:rFonts w:ascii="Arial" w:hAnsi="Arial" w:cs="Arial"/>
          <w:bCs/>
          <w:noProof/>
          <w:sz w:val="22"/>
          <w:szCs w:val="22"/>
        </w:rPr>
        <w:t>Orain, altxatu eta jarri egingo dira, ondoren urbanizatu eta egokitzeko.</w:t>
      </w:r>
    </w:p>
    <w:p w14:paraId="3B956EC3" w14:textId="77777777" w:rsidR="00A249BE" w:rsidRPr="00A249BE" w:rsidRDefault="00A249BE" w:rsidP="00A249BE">
      <w:pPr>
        <w:pBdr>
          <w:bottom w:val="single" w:sz="6" w:space="1" w:color="auto"/>
        </w:pBdr>
        <w:autoSpaceDE w:val="0"/>
        <w:autoSpaceDN w:val="0"/>
        <w:adjustRightInd w:val="0"/>
        <w:jc w:val="both"/>
        <w:rPr>
          <w:rFonts w:ascii="Arial" w:hAnsi="Arial" w:cs="Arial"/>
          <w:bCs/>
          <w:noProof/>
          <w:sz w:val="22"/>
          <w:szCs w:val="22"/>
        </w:rPr>
      </w:pPr>
    </w:p>
    <w:p w14:paraId="6AE68200" w14:textId="312C4B08" w:rsidR="00C506BC" w:rsidRDefault="00A249BE" w:rsidP="00A249BE">
      <w:pPr>
        <w:pBdr>
          <w:bottom w:val="single" w:sz="6" w:space="1" w:color="auto"/>
        </w:pBdr>
        <w:autoSpaceDE w:val="0"/>
        <w:autoSpaceDN w:val="0"/>
        <w:adjustRightInd w:val="0"/>
        <w:jc w:val="both"/>
        <w:rPr>
          <w:rFonts w:ascii="Arial" w:hAnsi="Arial" w:cs="Arial"/>
          <w:bCs/>
          <w:noProof/>
          <w:sz w:val="22"/>
          <w:szCs w:val="22"/>
        </w:rPr>
      </w:pPr>
      <w:r w:rsidRPr="00A249BE">
        <w:rPr>
          <w:rFonts w:ascii="Arial" w:hAnsi="Arial" w:cs="Arial"/>
          <w:bCs/>
          <w:noProof/>
          <w:sz w:val="22"/>
          <w:szCs w:val="22"/>
        </w:rPr>
        <w:t xml:space="preserve">Obra osoa 2024ko </w:t>
      </w:r>
      <w:r w:rsidR="00A848F0">
        <w:rPr>
          <w:rFonts w:ascii="Arial" w:hAnsi="Arial" w:cs="Arial"/>
          <w:bCs/>
          <w:noProof/>
          <w:sz w:val="22"/>
          <w:szCs w:val="22"/>
        </w:rPr>
        <w:t>uztailean</w:t>
      </w:r>
      <w:bookmarkStart w:id="0" w:name="_GoBack"/>
      <w:bookmarkEnd w:id="0"/>
      <w:r w:rsidRPr="00A249BE">
        <w:rPr>
          <w:rFonts w:ascii="Arial" w:hAnsi="Arial" w:cs="Arial"/>
          <w:bCs/>
          <w:noProof/>
          <w:sz w:val="22"/>
          <w:szCs w:val="22"/>
        </w:rPr>
        <w:t xml:space="preserve"> amaitzea aurreikusten da, eta </w:t>
      </w:r>
      <w:r w:rsidRPr="00A249BE">
        <w:rPr>
          <w:rFonts w:ascii="Arial" w:hAnsi="Arial" w:cs="Arial"/>
          <w:b/>
          <w:noProof/>
          <w:sz w:val="22"/>
          <w:szCs w:val="22"/>
        </w:rPr>
        <w:t>7,8 milioi euroko</w:t>
      </w:r>
      <w:r w:rsidRPr="00A249BE">
        <w:rPr>
          <w:rFonts w:ascii="Arial" w:hAnsi="Arial" w:cs="Arial"/>
          <w:bCs/>
          <w:noProof/>
          <w:sz w:val="22"/>
          <w:szCs w:val="22"/>
        </w:rPr>
        <w:t xml:space="preserve"> aurrekontua du, BEZa barne.</w:t>
      </w:r>
    </w:p>
    <w:p w14:paraId="632F1DB1" w14:textId="77777777" w:rsidR="00A249BE" w:rsidRDefault="00A249BE" w:rsidP="00A249BE">
      <w:pPr>
        <w:pBdr>
          <w:bottom w:val="single" w:sz="6" w:space="1" w:color="auto"/>
        </w:pBdr>
        <w:autoSpaceDE w:val="0"/>
        <w:autoSpaceDN w:val="0"/>
        <w:adjustRightInd w:val="0"/>
        <w:jc w:val="both"/>
        <w:rPr>
          <w:rFonts w:ascii="Arial" w:hAnsi="Arial" w:cs="Arial"/>
          <w:bCs/>
          <w:noProof/>
          <w:sz w:val="22"/>
          <w:szCs w:val="22"/>
        </w:rPr>
      </w:pPr>
    </w:p>
    <w:p w14:paraId="272DC36F" w14:textId="77777777" w:rsidR="00A249BE" w:rsidRDefault="00A249BE" w:rsidP="00A249BE">
      <w:pPr>
        <w:pBdr>
          <w:bottom w:val="single" w:sz="6" w:space="1" w:color="auto"/>
        </w:pBdr>
        <w:autoSpaceDE w:val="0"/>
        <w:autoSpaceDN w:val="0"/>
        <w:adjustRightInd w:val="0"/>
        <w:jc w:val="both"/>
        <w:rPr>
          <w:rFonts w:ascii="Arial" w:hAnsi="Arial" w:cs="Arial"/>
          <w:bCs/>
          <w:noProof/>
          <w:sz w:val="22"/>
          <w:szCs w:val="22"/>
        </w:rPr>
      </w:pPr>
    </w:p>
    <w:p w14:paraId="5AFCE79F" w14:textId="77777777" w:rsidR="00A249BE" w:rsidRDefault="00A249BE" w:rsidP="00A249BE">
      <w:pPr>
        <w:pBdr>
          <w:bottom w:val="single" w:sz="6" w:space="1" w:color="auto"/>
        </w:pBdr>
        <w:autoSpaceDE w:val="0"/>
        <w:autoSpaceDN w:val="0"/>
        <w:adjustRightInd w:val="0"/>
        <w:jc w:val="both"/>
        <w:rPr>
          <w:rFonts w:ascii="Arial" w:hAnsi="Arial" w:cs="Arial"/>
          <w:b/>
          <w:noProof/>
          <w:sz w:val="22"/>
          <w:szCs w:val="22"/>
        </w:rPr>
      </w:pPr>
    </w:p>
    <w:p w14:paraId="5842CE5D" w14:textId="3D8800EF" w:rsidR="003F1E0B" w:rsidRPr="00ED287C" w:rsidRDefault="000802F9" w:rsidP="003F1E0B">
      <w:pPr>
        <w:pBdr>
          <w:bottom w:val="single" w:sz="6" w:space="1" w:color="auto"/>
        </w:pBdr>
        <w:autoSpaceDE w:val="0"/>
        <w:autoSpaceDN w:val="0"/>
        <w:adjustRightInd w:val="0"/>
        <w:jc w:val="both"/>
        <w:rPr>
          <w:rFonts w:ascii="Arial" w:hAnsi="Arial" w:cs="Arial"/>
          <w:b/>
          <w:sz w:val="22"/>
          <w:szCs w:val="22"/>
        </w:rPr>
      </w:pPr>
      <w:proofErr w:type="spellStart"/>
      <w:r>
        <w:rPr>
          <w:rFonts w:ascii="Arial" w:hAnsi="Arial" w:cs="Arial"/>
          <w:b/>
          <w:sz w:val="22"/>
          <w:szCs w:val="22"/>
        </w:rPr>
        <w:t>Erakundeen</w:t>
      </w:r>
      <w:proofErr w:type="spellEnd"/>
      <w:r>
        <w:rPr>
          <w:rFonts w:ascii="Arial" w:hAnsi="Arial" w:cs="Arial"/>
          <w:b/>
          <w:sz w:val="22"/>
          <w:szCs w:val="22"/>
        </w:rPr>
        <w:t xml:space="preserve"> </w:t>
      </w:r>
      <w:proofErr w:type="spellStart"/>
      <w:r>
        <w:rPr>
          <w:rFonts w:ascii="Arial" w:hAnsi="Arial" w:cs="Arial"/>
          <w:b/>
          <w:sz w:val="22"/>
          <w:szCs w:val="22"/>
        </w:rPr>
        <w:t>arteko</w:t>
      </w:r>
      <w:proofErr w:type="spellEnd"/>
      <w:r>
        <w:rPr>
          <w:rFonts w:ascii="Arial" w:hAnsi="Arial" w:cs="Arial"/>
          <w:b/>
          <w:sz w:val="22"/>
          <w:szCs w:val="22"/>
        </w:rPr>
        <w:t xml:space="preserve"> </w:t>
      </w:r>
      <w:proofErr w:type="spellStart"/>
      <w:r>
        <w:rPr>
          <w:rFonts w:ascii="Arial" w:hAnsi="Arial" w:cs="Arial"/>
          <w:b/>
          <w:sz w:val="22"/>
          <w:szCs w:val="22"/>
        </w:rPr>
        <w:t>elkarlana</w:t>
      </w:r>
      <w:proofErr w:type="spellEnd"/>
    </w:p>
    <w:p w14:paraId="15F3AADE" w14:textId="77777777" w:rsidR="003F1E0B" w:rsidRPr="00ED287C" w:rsidRDefault="003F1E0B" w:rsidP="003F1E0B">
      <w:pPr>
        <w:autoSpaceDE w:val="0"/>
        <w:autoSpaceDN w:val="0"/>
        <w:adjustRightInd w:val="0"/>
        <w:jc w:val="both"/>
        <w:rPr>
          <w:rFonts w:ascii="Arial" w:hAnsi="Arial" w:cs="Arial"/>
          <w:sz w:val="22"/>
          <w:szCs w:val="22"/>
        </w:rPr>
      </w:pPr>
    </w:p>
    <w:p w14:paraId="016FEC9A" w14:textId="1BFF1B69" w:rsidR="00093C17" w:rsidRPr="00093C17" w:rsidRDefault="00093C17" w:rsidP="00093C17">
      <w:pPr>
        <w:autoSpaceDE w:val="0"/>
        <w:autoSpaceDN w:val="0"/>
        <w:adjustRightInd w:val="0"/>
        <w:jc w:val="both"/>
        <w:rPr>
          <w:rFonts w:ascii="Arial" w:hAnsi="Arial" w:cs="Arial"/>
          <w:sz w:val="22"/>
          <w:szCs w:val="22"/>
        </w:rPr>
      </w:pPr>
      <w:proofErr w:type="spellStart"/>
      <w:r w:rsidRPr="00093C17">
        <w:rPr>
          <w:rFonts w:ascii="Arial" w:hAnsi="Arial" w:cs="Arial"/>
          <w:sz w:val="22"/>
          <w:szCs w:val="22"/>
        </w:rPr>
        <w:t>Lan</w:t>
      </w:r>
      <w:proofErr w:type="spellEnd"/>
      <w:r w:rsidRPr="00093C17">
        <w:rPr>
          <w:rFonts w:ascii="Arial" w:hAnsi="Arial" w:cs="Arial"/>
          <w:sz w:val="22"/>
          <w:szCs w:val="22"/>
        </w:rPr>
        <w:t xml:space="preserve"> </w:t>
      </w:r>
      <w:proofErr w:type="spellStart"/>
      <w:r w:rsidRPr="00093C17">
        <w:rPr>
          <w:rFonts w:ascii="Arial" w:hAnsi="Arial" w:cs="Arial"/>
          <w:sz w:val="22"/>
          <w:szCs w:val="22"/>
        </w:rPr>
        <w:t>horiek</w:t>
      </w:r>
      <w:proofErr w:type="spellEnd"/>
      <w:r w:rsidRPr="00093C17">
        <w:rPr>
          <w:rFonts w:ascii="Arial" w:hAnsi="Arial" w:cs="Arial"/>
          <w:sz w:val="22"/>
          <w:szCs w:val="22"/>
        </w:rPr>
        <w:t xml:space="preserve"> </w:t>
      </w:r>
      <w:proofErr w:type="spellStart"/>
      <w:r w:rsidRPr="00093C17">
        <w:rPr>
          <w:rFonts w:ascii="Arial" w:hAnsi="Arial" w:cs="Arial"/>
          <w:sz w:val="22"/>
          <w:szCs w:val="22"/>
        </w:rPr>
        <w:t>egiteko</w:t>
      </w:r>
      <w:proofErr w:type="spellEnd"/>
      <w:r w:rsidRPr="00093C17">
        <w:rPr>
          <w:rFonts w:ascii="Arial" w:hAnsi="Arial" w:cs="Arial"/>
          <w:sz w:val="22"/>
          <w:szCs w:val="22"/>
        </w:rPr>
        <w:t xml:space="preserve"> </w:t>
      </w:r>
      <w:proofErr w:type="spellStart"/>
      <w:r w:rsidRPr="00093C17">
        <w:rPr>
          <w:rFonts w:ascii="Arial" w:hAnsi="Arial" w:cs="Arial"/>
          <w:sz w:val="22"/>
          <w:szCs w:val="22"/>
        </w:rPr>
        <w:t>erakundeen</w:t>
      </w:r>
      <w:proofErr w:type="spellEnd"/>
      <w:r w:rsidRPr="00093C17">
        <w:rPr>
          <w:rFonts w:ascii="Arial" w:hAnsi="Arial" w:cs="Arial"/>
          <w:sz w:val="22"/>
          <w:szCs w:val="22"/>
        </w:rPr>
        <w:t xml:space="preserve"> </w:t>
      </w:r>
      <w:proofErr w:type="spellStart"/>
      <w:r w:rsidRPr="00093C17">
        <w:rPr>
          <w:rFonts w:ascii="Arial" w:hAnsi="Arial" w:cs="Arial"/>
          <w:sz w:val="22"/>
          <w:szCs w:val="22"/>
        </w:rPr>
        <w:t>arteko</w:t>
      </w:r>
      <w:proofErr w:type="spellEnd"/>
      <w:r w:rsidRPr="00093C17">
        <w:rPr>
          <w:rFonts w:ascii="Arial" w:hAnsi="Arial" w:cs="Arial"/>
          <w:sz w:val="22"/>
          <w:szCs w:val="22"/>
        </w:rPr>
        <w:t xml:space="preserve"> </w:t>
      </w:r>
      <w:proofErr w:type="spellStart"/>
      <w:r>
        <w:rPr>
          <w:rFonts w:ascii="Arial" w:hAnsi="Arial" w:cs="Arial"/>
          <w:sz w:val="22"/>
          <w:szCs w:val="22"/>
        </w:rPr>
        <w:t>lankidetza</w:t>
      </w:r>
      <w:proofErr w:type="spellEnd"/>
      <w:r>
        <w:rPr>
          <w:rFonts w:ascii="Arial" w:hAnsi="Arial" w:cs="Arial"/>
          <w:sz w:val="22"/>
          <w:szCs w:val="22"/>
        </w:rPr>
        <w:t xml:space="preserve"> </w:t>
      </w:r>
      <w:proofErr w:type="spellStart"/>
      <w:r w:rsidRPr="00093C17">
        <w:rPr>
          <w:rFonts w:ascii="Arial" w:hAnsi="Arial" w:cs="Arial"/>
          <w:sz w:val="22"/>
          <w:szCs w:val="22"/>
        </w:rPr>
        <w:t>estua</w:t>
      </w:r>
      <w:proofErr w:type="spellEnd"/>
      <w:r w:rsidRPr="00093C17">
        <w:rPr>
          <w:rFonts w:ascii="Arial" w:hAnsi="Arial" w:cs="Arial"/>
          <w:sz w:val="22"/>
          <w:szCs w:val="22"/>
        </w:rPr>
        <w:t xml:space="preserve"> </w:t>
      </w:r>
      <w:proofErr w:type="spellStart"/>
      <w:r w:rsidRPr="00093C17">
        <w:rPr>
          <w:rFonts w:ascii="Arial" w:hAnsi="Arial" w:cs="Arial"/>
          <w:sz w:val="22"/>
          <w:szCs w:val="22"/>
        </w:rPr>
        <w:t>behar</w:t>
      </w:r>
      <w:proofErr w:type="spellEnd"/>
      <w:r w:rsidRPr="00093C17">
        <w:rPr>
          <w:rFonts w:ascii="Arial" w:hAnsi="Arial" w:cs="Arial"/>
          <w:sz w:val="22"/>
          <w:szCs w:val="22"/>
        </w:rPr>
        <w:t xml:space="preserve"> izan da. </w:t>
      </w:r>
      <w:proofErr w:type="spellStart"/>
      <w:r w:rsidRPr="00093C17">
        <w:rPr>
          <w:rFonts w:ascii="Arial" w:hAnsi="Arial" w:cs="Arial"/>
          <w:sz w:val="22"/>
          <w:szCs w:val="22"/>
        </w:rPr>
        <w:t>Alde</w:t>
      </w:r>
      <w:proofErr w:type="spellEnd"/>
      <w:r w:rsidRPr="00093C17">
        <w:rPr>
          <w:rFonts w:ascii="Arial" w:hAnsi="Arial" w:cs="Arial"/>
          <w:sz w:val="22"/>
          <w:szCs w:val="22"/>
        </w:rPr>
        <w:t xml:space="preserve"> </w:t>
      </w:r>
      <w:proofErr w:type="spellStart"/>
      <w:r w:rsidRPr="00093C17">
        <w:rPr>
          <w:rFonts w:ascii="Arial" w:hAnsi="Arial" w:cs="Arial"/>
          <w:sz w:val="22"/>
          <w:szCs w:val="22"/>
        </w:rPr>
        <w:t>batetik</w:t>
      </w:r>
      <w:proofErr w:type="spellEnd"/>
      <w:r w:rsidRPr="00093C17">
        <w:rPr>
          <w:rFonts w:ascii="Arial" w:hAnsi="Arial" w:cs="Arial"/>
          <w:sz w:val="22"/>
          <w:szCs w:val="22"/>
        </w:rPr>
        <w:t>, URA-</w:t>
      </w:r>
      <w:proofErr w:type="spellStart"/>
      <w:r w:rsidRPr="00093C17">
        <w:rPr>
          <w:rFonts w:ascii="Arial" w:hAnsi="Arial" w:cs="Arial"/>
          <w:sz w:val="22"/>
          <w:szCs w:val="22"/>
        </w:rPr>
        <w:t>Uraren</w:t>
      </w:r>
      <w:proofErr w:type="spellEnd"/>
      <w:r w:rsidRPr="00093C17">
        <w:rPr>
          <w:rFonts w:ascii="Arial" w:hAnsi="Arial" w:cs="Arial"/>
          <w:sz w:val="22"/>
          <w:szCs w:val="22"/>
        </w:rPr>
        <w:t xml:space="preserve"> Euskal </w:t>
      </w:r>
      <w:proofErr w:type="spellStart"/>
      <w:r w:rsidRPr="00093C17">
        <w:rPr>
          <w:rFonts w:ascii="Arial" w:hAnsi="Arial" w:cs="Arial"/>
          <w:sz w:val="22"/>
          <w:szCs w:val="22"/>
        </w:rPr>
        <w:t>Agentziak</w:t>
      </w:r>
      <w:proofErr w:type="spellEnd"/>
      <w:r w:rsidRPr="00093C17">
        <w:rPr>
          <w:rFonts w:ascii="Arial" w:hAnsi="Arial" w:cs="Arial"/>
          <w:sz w:val="22"/>
          <w:szCs w:val="22"/>
        </w:rPr>
        <w:t xml:space="preserve"> </w:t>
      </w:r>
      <w:proofErr w:type="spellStart"/>
      <w:r w:rsidRPr="00093C17">
        <w:rPr>
          <w:rFonts w:ascii="Arial" w:hAnsi="Arial" w:cs="Arial"/>
          <w:sz w:val="22"/>
          <w:szCs w:val="22"/>
        </w:rPr>
        <w:t>eraikuntza-proiektu</w:t>
      </w:r>
      <w:proofErr w:type="spellEnd"/>
      <w:r w:rsidRPr="00093C17">
        <w:rPr>
          <w:rFonts w:ascii="Arial" w:hAnsi="Arial" w:cs="Arial"/>
          <w:sz w:val="22"/>
          <w:szCs w:val="22"/>
        </w:rPr>
        <w:t xml:space="preserve"> </w:t>
      </w:r>
      <w:proofErr w:type="spellStart"/>
      <w:r w:rsidRPr="00093C17">
        <w:rPr>
          <w:rFonts w:ascii="Arial" w:hAnsi="Arial" w:cs="Arial"/>
          <w:sz w:val="22"/>
          <w:szCs w:val="22"/>
        </w:rPr>
        <w:t>osoa</w:t>
      </w:r>
      <w:proofErr w:type="spellEnd"/>
      <w:r w:rsidRPr="00093C17">
        <w:rPr>
          <w:rFonts w:ascii="Arial" w:hAnsi="Arial" w:cs="Arial"/>
          <w:sz w:val="22"/>
          <w:szCs w:val="22"/>
        </w:rPr>
        <w:t xml:space="preserve"> </w:t>
      </w:r>
      <w:proofErr w:type="spellStart"/>
      <w:r w:rsidRPr="00093C17">
        <w:rPr>
          <w:rFonts w:ascii="Arial" w:hAnsi="Arial" w:cs="Arial"/>
          <w:sz w:val="22"/>
          <w:szCs w:val="22"/>
        </w:rPr>
        <w:t>aurkeztu</w:t>
      </w:r>
      <w:proofErr w:type="spellEnd"/>
      <w:r w:rsidRPr="00093C17">
        <w:rPr>
          <w:rFonts w:ascii="Arial" w:hAnsi="Arial" w:cs="Arial"/>
          <w:sz w:val="22"/>
          <w:szCs w:val="22"/>
        </w:rPr>
        <w:t xml:space="preserve"> du, </w:t>
      </w:r>
      <w:proofErr w:type="spellStart"/>
      <w:r w:rsidRPr="00093C17">
        <w:rPr>
          <w:rFonts w:ascii="Arial" w:hAnsi="Arial" w:cs="Arial"/>
          <w:sz w:val="22"/>
          <w:szCs w:val="22"/>
        </w:rPr>
        <w:t>eraikinak</w:t>
      </w:r>
      <w:proofErr w:type="spellEnd"/>
      <w:r w:rsidRPr="00093C17">
        <w:rPr>
          <w:rFonts w:ascii="Arial" w:hAnsi="Arial" w:cs="Arial"/>
          <w:sz w:val="22"/>
          <w:szCs w:val="22"/>
        </w:rPr>
        <w:t xml:space="preserve"> </w:t>
      </w:r>
      <w:proofErr w:type="spellStart"/>
      <w:r w:rsidRPr="00093C17">
        <w:rPr>
          <w:rFonts w:ascii="Arial" w:hAnsi="Arial" w:cs="Arial"/>
          <w:sz w:val="22"/>
          <w:szCs w:val="22"/>
        </w:rPr>
        <w:t>eraisteko</w:t>
      </w:r>
      <w:proofErr w:type="spellEnd"/>
      <w:r w:rsidRPr="00093C17">
        <w:rPr>
          <w:rFonts w:ascii="Arial" w:hAnsi="Arial" w:cs="Arial"/>
          <w:sz w:val="22"/>
          <w:szCs w:val="22"/>
        </w:rPr>
        <w:t xml:space="preserve"> eta </w:t>
      </w:r>
      <w:proofErr w:type="spellStart"/>
      <w:r w:rsidRPr="00093C17">
        <w:rPr>
          <w:rFonts w:ascii="Arial" w:hAnsi="Arial" w:cs="Arial"/>
          <w:sz w:val="22"/>
          <w:szCs w:val="22"/>
        </w:rPr>
        <w:t>egin</w:t>
      </w:r>
      <w:proofErr w:type="spellEnd"/>
      <w:r w:rsidRPr="00093C17">
        <w:rPr>
          <w:rFonts w:ascii="Arial" w:hAnsi="Arial" w:cs="Arial"/>
          <w:sz w:val="22"/>
          <w:szCs w:val="22"/>
        </w:rPr>
        <w:t xml:space="preserve"> </w:t>
      </w:r>
      <w:proofErr w:type="spellStart"/>
      <w:r w:rsidRPr="00093C17">
        <w:rPr>
          <w:rFonts w:ascii="Arial" w:hAnsi="Arial" w:cs="Arial"/>
          <w:sz w:val="22"/>
          <w:szCs w:val="22"/>
        </w:rPr>
        <w:t>beharreko</w:t>
      </w:r>
      <w:proofErr w:type="spellEnd"/>
      <w:r w:rsidRPr="00093C17">
        <w:rPr>
          <w:rFonts w:ascii="Arial" w:hAnsi="Arial" w:cs="Arial"/>
          <w:sz w:val="22"/>
          <w:szCs w:val="22"/>
        </w:rPr>
        <w:t xml:space="preserve"> obra </w:t>
      </w:r>
      <w:proofErr w:type="spellStart"/>
      <w:r w:rsidRPr="00093C17">
        <w:rPr>
          <w:rFonts w:ascii="Arial" w:hAnsi="Arial" w:cs="Arial"/>
          <w:sz w:val="22"/>
          <w:szCs w:val="22"/>
        </w:rPr>
        <w:t>hidraulikoak</w:t>
      </w:r>
      <w:proofErr w:type="spellEnd"/>
      <w:r w:rsidRPr="00093C17">
        <w:rPr>
          <w:rFonts w:ascii="Arial" w:hAnsi="Arial" w:cs="Arial"/>
          <w:sz w:val="22"/>
          <w:szCs w:val="22"/>
        </w:rPr>
        <w:t xml:space="preserve"> </w:t>
      </w:r>
      <w:proofErr w:type="spellStart"/>
      <w:r w:rsidR="00FB053E">
        <w:rPr>
          <w:rFonts w:ascii="Arial" w:hAnsi="Arial" w:cs="Arial"/>
          <w:sz w:val="22"/>
          <w:szCs w:val="22"/>
        </w:rPr>
        <w:t>zehazteko</w:t>
      </w:r>
      <w:proofErr w:type="spellEnd"/>
      <w:r w:rsidRPr="00093C17">
        <w:rPr>
          <w:rFonts w:ascii="Arial" w:hAnsi="Arial" w:cs="Arial"/>
          <w:sz w:val="22"/>
          <w:szCs w:val="22"/>
        </w:rPr>
        <w:t xml:space="preserve">. </w:t>
      </w:r>
      <w:proofErr w:type="spellStart"/>
      <w:r w:rsidRPr="00093C17">
        <w:rPr>
          <w:rFonts w:ascii="Arial" w:hAnsi="Arial" w:cs="Arial"/>
          <w:sz w:val="22"/>
          <w:szCs w:val="22"/>
        </w:rPr>
        <w:t>Obrak</w:t>
      </w:r>
      <w:proofErr w:type="spellEnd"/>
      <w:r w:rsidRPr="00093C17">
        <w:rPr>
          <w:rFonts w:ascii="Arial" w:hAnsi="Arial" w:cs="Arial"/>
          <w:sz w:val="22"/>
          <w:szCs w:val="22"/>
        </w:rPr>
        <w:t xml:space="preserve"> </w:t>
      </w:r>
      <w:proofErr w:type="spellStart"/>
      <w:r w:rsidRPr="00093C17">
        <w:rPr>
          <w:rFonts w:ascii="Arial" w:hAnsi="Arial" w:cs="Arial"/>
          <w:sz w:val="22"/>
          <w:szCs w:val="22"/>
        </w:rPr>
        <w:t>kontratatzeaz</w:t>
      </w:r>
      <w:proofErr w:type="spellEnd"/>
      <w:r w:rsidRPr="00093C17">
        <w:rPr>
          <w:rFonts w:ascii="Arial" w:hAnsi="Arial" w:cs="Arial"/>
          <w:sz w:val="22"/>
          <w:szCs w:val="22"/>
        </w:rPr>
        <w:t xml:space="preserve"> eta </w:t>
      </w:r>
      <w:proofErr w:type="spellStart"/>
      <w:r w:rsidRPr="00093C17">
        <w:rPr>
          <w:rFonts w:ascii="Arial" w:hAnsi="Arial" w:cs="Arial"/>
          <w:sz w:val="22"/>
          <w:szCs w:val="22"/>
        </w:rPr>
        <w:t>gauzatzeaz</w:t>
      </w:r>
      <w:proofErr w:type="spellEnd"/>
      <w:r w:rsidRPr="00093C17">
        <w:rPr>
          <w:rFonts w:ascii="Arial" w:hAnsi="Arial" w:cs="Arial"/>
          <w:sz w:val="22"/>
          <w:szCs w:val="22"/>
        </w:rPr>
        <w:t xml:space="preserve">, zuzendaritza </w:t>
      </w:r>
      <w:proofErr w:type="spellStart"/>
      <w:r w:rsidRPr="00093C17">
        <w:rPr>
          <w:rFonts w:ascii="Arial" w:hAnsi="Arial" w:cs="Arial"/>
          <w:sz w:val="22"/>
          <w:szCs w:val="22"/>
        </w:rPr>
        <w:t>fakultatiboaz</w:t>
      </w:r>
      <w:proofErr w:type="spellEnd"/>
      <w:r w:rsidRPr="00093C17">
        <w:rPr>
          <w:rFonts w:ascii="Arial" w:hAnsi="Arial" w:cs="Arial"/>
          <w:sz w:val="22"/>
          <w:szCs w:val="22"/>
        </w:rPr>
        <w:t xml:space="preserve"> eta </w:t>
      </w:r>
      <w:proofErr w:type="spellStart"/>
      <w:r w:rsidRPr="00093C17">
        <w:rPr>
          <w:rFonts w:ascii="Arial" w:hAnsi="Arial" w:cs="Arial"/>
          <w:sz w:val="22"/>
          <w:szCs w:val="22"/>
        </w:rPr>
        <w:t>obrak</w:t>
      </w:r>
      <w:proofErr w:type="spellEnd"/>
      <w:r w:rsidRPr="00093C17">
        <w:rPr>
          <w:rFonts w:ascii="Arial" w:hAnsi="Arial" w:cs="Arial"/>
          <w:sz w:val="22"/>
          <w:szCs w:val="22"/>
        </w:rPr>
        <w:t xml:space="preserve"> </w:t>
      </w:r>
      <w:proofErr w:type="spellStart"/>
      <w:r w:rsidRPr="00093C17">
        <w:rPr>
          <w:rFonts w:ascii="Arial" w:hAnsi="Arial" w:cs="Arial"/>
          <w:sz w:val="22"/>
          <w:szCs w:val="22"/>
        </w:rPr>
        <w:t>finantzatzeaz</w:t>
      </w:r>
      <w:proofErr w:type="spellEnd"/>
      <w:r w:rsidRPr="00093C17">
        <w:rPr>
          <w:rFonts w:ascii="Arial" w:hAnsi="Arial" w:cs="Arial"/>
          <w:sz w:val="22"/>
          <w:szCs w:val="22"/>
        </w:rPr>
        <w:t xml:space="preserve"> </w:t>
      </w:r>
      <w:proofErr w:type="spellStart"/>
      <w:r w:rsidRPr="00093C17">
        <w:rPr>
          <w:rFonts w:ascii="Arial" w:hAnsi="Arial" w:cs="Arial"/>
          <w:sz w:val="22"/>
          <w:szCs w:val="22"/>
        </w:rPr>
        <w:t>arduratzen</w:t>
      </w:r>
      <w:proofErr w:type="spellEnd"/>
      <w:r w:rsidRPr="00093C17">
        <w:rPr>
          <w:rFonts w:ascii="Arial" w:hAnsi="Arial" w:cs="Arial"/>
          <w:sz w:val="22"/>
          <w:szCs w:val="22"/>
        </w:rPr>
        <w:t xml:space="preserve"> da</w:t>
      </w:r>
      <w:r w:rsidR="00FB053E">
        <w:rPr>
          <w:rFonts w:ascii="Arial" w:hAnsi="Arial" w:cs="Arial"/>
          <w:sz w:val="22"/>
          <w:szCs w:val="22"/>
        </w:rPr>
        <w:t xml:space="preserve"> URA</w:t>
      </w:r>
      <w:r w:rsidRPr="00093C17">
        <w:rPr>
          <w:rFonts w:ascii="Arial" w:hAnsi="Arial" w:cs="Arial"/>
          <w:sz w:val="22"/>
          <w:szCs w:val="22"/>
        </w:rPr>
        <w:t xml:space="preserve">, 6.152.900 </w:t>
      </w:r>
      <w:proofErr w:type="spellStart"/>
      <w:r w:rsidRPr="00093C17">
        <w:rPr>
          <w:rFonts w:ascii="Arial" w:hAnsi="Arial" w:cs="Arial"/>
          <w:sz w:val="22"/>
          <w:szCs w:val="22"/>
        </w:rPr>
        <w:t>euroko</w:t>
      </w:r>
      <w:proofErr w:type="spellEnd"/>
      <w:r w:rsidRPr="00093C17">
        <w:rPr>
          <w:rFonts w:ascii="Arial" w:hAnsi="Arial" w:cs="Arial"/>
          <w:sz w:val="22"/>
          <w:szCs w:val="22"/>
        </w:rPr>
        <w:t xml:space="preserve"> </w:t>
      </w:r>
      <w:proofErr w:type="spellStart"/>
      <w:r w:rsidRPr="00093C17">
        <w:rPr>
          <w:rFonts w:ascii="Arial" w:hAnsi="Arial" w:cs="Arial"/>
          <w:sz w:val="22"/>
          <w:szCs w:val="22"/>
        </w:rPr>
        <w:t>zenbatekoan</w:t>
      </w:r>
      <w:proofErr w:type="spellEnd"/>
      <w:r w:rsidRPr="00093C17">
        <w:rPr>
          <w:rFonts w:ascii="Arial" w:hAnsi="Arial" w:cs="Arial"/>
          <w:sz w:val="22"/>
          <w:szCs w:val="22"/>
        </w:rPr>
        <w:t>.</w:t>
      </w:r>
    </w:p>
    <w:p w14:paraId="3DD47ACE" w14:textId="77777777" w:rsidR="00093C17" w:rsidRPr="00093C17" w:rsidRDefault="00093C17" w:rsidP="00093C17">
      <w:pPr>
        <w:autoSpaceDE w:val="0"/>
        <w:autoSpaceDN w:val="0"/>
        <w:adjustRightInd w:val="0"/>
        <w:jc w:val="both"/>
        <w:rPr>
          <w:rFonts w:ascii="Arial" w:hAnsi="Arial" w:cs="Arial"/>
          <w:sz w:val="22"/>
          <w:szCs w:val="22"/>
        </w:rPr>
      </w:pPr>
    </w:p>
    <w:p w14:paraId="1B7806C8" w14:textId="2AE966CF" w:rsidR="00093C17" w:rsidRPr="00093C17" w:rsidRDefault="00093C17" w:rsidP="00093C17">
      <w:pPr>
        <w:autoSpaceDE w:val="0"/>
        <w:autoSpaceDN w:val="0"/>
        <w:adjustRightInd w:val="0"/>
        <w:jc w:val="both"/>
        <w:rPr>
          <w:rFonts w:ascii="Arial" w:hAnsi="Arial" w:cs="Arial"/>
          <w:sz w:val="22"/>
          <w:szCs w:val="22"/>
        </w:rPr>
      </w:pPr>
      <w:proofErr w:type="spellStart"/>
      <w:r w:rsidRPr="00093C17">
        <w:rPr>
          <w:rFonts w:ascii="Arial" w:hAnsi="Arial" w:cs="Arial"/>
          <w:sz w:val="22"/>
          <w:szCs w:val="22"/>
        </w:rPr>
        <w:t>Bestalde</w:t>
      </w:r>
      <w:proofErr w:type="spellEnd"/>
      <w:r w:rsidRPr="00093C17">
        <w:rPr>
          <w:rFonts w:ascii="Arial" w:hAnsi="Arial" w:cs="Arial"/>
          <w:sz w:val="22"/>
          <w:szCs w:val="22"/>
        </w:rPr>
        <w:t xml:space="preserve">, </w:t>
      </w:r>
      <w:proofErr w:type="spellStart"/>
      <w:r w:rsidRPr="00093C17">
        <w:rPr>
          <w:rFonts w:ascii="Arial" w:hAnsi="Arial" w:cs="Arial"/>
          <w:sz w:val="22"/>
          <w:szCs w:val="22"/>
        </w:rPr>
        <w:t>Udalak</w:t>
      </w:r>
      <w:proofErr w:type="spellEnd"/>
      <w:r w:rsidRPr="00093C17">
        <w:rPr>
          <w:rFonts w:ascii="Arial" w:hAnsi="Arial" w:cs="Arial"/>
          <w:sz w:val="22"/>
          <w:szCs w:val="22"/>
        </w:rPr>
        <w:t xml:space="preserve"> </w:t>
      </w:r>
      <w:proofErr w:type="spellStart"/>
      <w:r w:rsidRPr="00093C17">
        <w:rPr>
          <w:rFonts w:ascii="Arial" w:hAnsi="Arial" w:cs="Arial"/>
          <w:sz w:val="22"/>
          <w:szCs w:val="22"/>
        </w:rPr>
        <w:t>beharrezko</w:t>
      </w:r>
      <w:proofErr w:type="spellEnd"/>
      <w:r w:rsidRPr="00093C17">
        <w:rPr>
          <w:rFonts w:ascii="Arial" w:hAnsi="Arial" w:cs="Arial"/>
          <w:sz w:val="22"/>
          <w:szCs w:val="22"/>
        </w:rPr>
        <w:t xml:space="preserve"> </w:t>
      </w:r>
      <w:proofErr w:type="spellStart"/>
      <w:r w:rsidRPr="00093C17">
        <w:rPr>
          <w:rFonts w:ascii="Arial" w:hAnsi="Arial" w:cs="Arial"/>
          <w:sz w:val="22"/>
          <w:szCs w:val="22"/>
        </w:rPr>
        <w:t>hirigintza-dokumentuak</w:t>
      </w:r>
      <w:proofErr w:type="spellEnd"/>
      <w:r w:rsidRPr="00093C17">
        <w:rPr>
          <w:rFonts w:ascii="Arial" w:hAnsi="Arial" w:cs="Arial"/>
          <w:sz w:val="22"/>
          <w:szCs w:val="22"/>
        </w:rPr>
        <w:t xml:space="preserve"> </w:t>
      </w:r>
      <w:proofErr w:type="spellStart"/>
      <w:r w:rsidRPr="00093C17">
        <w:rPr>
          <w:rFonts w:ascii="Arial" w:hAnsi="Arial" w:cs="Arial"/>
          <w:sz w:val="22"/>
          <w:szCs w:val="22"/>
        </w:rPr>
        <w:t>onartu</w:t>
      </w:r>
      <w:proofErr w:type="spellEnd"/>
      <w:r w:rsidRPr="00093C17">
        <w:rPr>
          <w:rFonts w:ascii="Arial" w:hAnsi="Arial" w:cs="Arial"/>
          <w:sz w:val="22"/>
          <w:szCs w:val="22"/>
        </w:rPr>
        <w:t xml:space="preserve"> </w:t>
      </w:r>
      <w:proofErr w:type="spellStart"/>
      <w:r w:rsidRPr="00093C17">
        <w:rPr>
          <w:rFonts w:ascii="Arial" w:hAnsi="Arial" w:cs="Arial"/>
          <w:sz w:val="22"/>
          <w:szCs w:val="22"/>
        </w:rPr>
        <w:t>ditu</w:t>
      </w:r>
      <w:proofErr w:type="spellEnd"/>
      <w:r w:rsidRPr="00093C17">
        <w:rPr>
          <w:rFonts w:ascii="Arial" w:hAnsi="Arial" w:cs="Arial"/>
          <w:sz w:val="22"/>
          <w:szCs w:val="22"/>
        </w:rPr>
        <w:t xml:space="preserve"> </w:t>
      </w:r>
      <w:proofErr w:type="spellStart"/>
      <w:r w:rsidRPr="00093C17">
        <w:rPr>
          <w:rFonts w:ascii="Arial" w:hAnsi="Arial" w:cs="Arial"/>
          <w:sz w:val="22"/>
          <w:szCs w:val="22"/>
        </w:rPr>
        <w:t>CAFen</w:t>
      </w:r>
      <w:proofErr w:type="spellEnd"/>
      <w:r w:rsidRPr="00093C17">
        <w:rPr>
          <w:rFonts w:ascii="Arial" w:hAnsi="Arial" w:cs="Arial"/>
          <w:sz w:val="22"/>
          <w:szCs w:val="22"/>
        </w:rPr>
        <w:t xml:space="preserve"> </w:t>
      </w:r>
      <w:proofErr w:type="spellStart"/>
      <w:r w:rsidRPr="00093C17">
        <w:rPr>
          <w:rFonts w:ascii="Arial" w:hAnsi="Arial" w:cs="Arial"/>
          <w:sz w:val="22"/>
          <w:szCs w:val="22"/>
        </w:rPr>
        <w:t>lurretan</w:t>
      </w:r>
      <w:proofErr w:type="spellEnd"/>
      <w:r w:rsidRPr="00093C17">
        <w:rPr>
          <w:rFonts w:ascii="Arial" w:hAnsi="Arial" w:cs="Arial"/>
          <w:sz w:val="22"/>
          <w:szCs w:val="22"/>
        </w:rPr>
        <w:t xml:space="preserve"> eta </w:t>
      </w:r>
      <w:proofErr w:type="spellStart"/>
      <w:r w:rsidRPr="00093C17">
        <w:rPr>
          <w:rFonts w:ascii="Arial" w:hAnsi="Arial" w:cs="Arial"/>
          <w:sz w:val="22"/>
          <w:szCs w:val="22"/>
        </w:rPr>
        <w:t>jabetzetan</w:t>
      </w:r>
      <w:proofErr w:type="spellEnd"/>
      <w:r w:rsidRPr="00093C17">
        <w:rPr>
          <w:rFonts w:ascii="Arial" w:hAnsi="Arial" w:cs="Arial"/>
          <w:sz w:val="22"/>
          <w:szCs w:val="22"/>
        </w:rPr>
        <w:t xml:space="preserve"> </w:t>
      </w:r>
      <w:proofErr w:type="spellStart"/>
      <w:r w:rsidRPr="00093C17">
        <w:rPr>
          <w:rFonts w:ascii="Arial" w:hAnsi="Arial" w:cs="Arial"/>
          <w:sz w:val="22"/>
          <w:szCs w:val="22"/>
        </w:rPr>
        <w:t>aurreikusitako</w:t>
      </w:r>
      <w:proofErr w:type="spellEnd"/>
      <w:r w:rsidRPr="00093C17">
        <w:rPr>
          <w:rFonts w:ascii="Arial" w:hAnsi="Arial" w:cs="Arial"/>
          <w:sz w:val="22"/>
          <w:szCs w:val="22"/>
        </w:rPr>
        <w:t xml:space="preserve"> obra </w:t>
      </w:r>
      <w:proofErr w:type="spellStart"/>
      <w:r w:rsidRPr="00093C17">
        <w:rPr>
          <w:rFonts w:ascii="Arial" w:hAnsi="Arial" w:cs="Arial"/>
          <w:sz w:val="22"/>
          <w:szCs w:val="22"/>
        </w:rPr>
        <w:t>hidraulikoen</w:t>
      </w:r>
      <w:proofErr w:type="spellEnd"/>
      <w:r w:rsidRPr="00093C17">
        <w:rPr>
          <w:rFonts w:ascii="Arial" w:hAnsi="Arial" w:cs="Arial"/>
          <w:sz w:val="22"/>
          <w:szCs w:val="22"/>
        </w:rPr>
        <w:t xml:space="preserve"> </w:t>
      </w:r>
      <w:proofErr w:type="spellStart"/>
      <w:r w:rsidRPr="00093C17">
        <w:rPr>
          <w:rFonts w:ascii="Arial" w:hAnsi="Arial" w:cs="Arial"/>
          <w:sz w:val="22"/>
          <w:szCs w:val="22"/>
        </w:rPr>
        <w:t>ondoriozko</w:t>
      </w:r>
      <w:proofErr w:type="spellEnd"/>
      <w:r w:rsidRPr="00093C17">
        <w:rPr>
          <w:rFonts w:ascii="Arial" w:hAnsi="Arial" w:cs="Arial"/>
          <w:sz w:val="22"/>
          <w:szCs w:val="22"/>
        </w:rPr>
        <w:t xml:space="preserve"> </w:t>
      </w:r>
      <w:proofErr w:type="spellStart"/>
      <w:r w:rsidRPr="00093C17">
        <w:rPr>
          <w:rFonts w:ascii="Arial" w:hAnsi="Arial" w:cs="Arial"/>
          <w:sz w:val="22"/>
          <w:szCs w:val="22"/>
        </w:rPr>
        <w:t>afekzioak</w:t>
      </w:r>
      <w:proofErr w:type="spellEnd"/>
      <w:r w:rsidRPr="00093C17">
        <w:rPr>
          <w:rFonts w:ascii="Arial" w:hAnsi="Arial" w:cs="Arial"/>
          <w:sz w:val="22"/>
          <w:szCs w:val="22"/>
        </w:rPr>
        <w:t xml:space="preserve"> </w:t>
      </w:r>
      <w:proofErr w:type="spellStart"/>
      <w:r w:rsidRPr="00093C17">
        <w:rPr>
          <w:rFonts w:ascii="Arial" w:hAnsi="Arial" w:cs="Arial"/>
          <w:sz w:val="22"/>
          <w:szCs w:val="22"/>
        </w:rPr>
        <w:t>erregularizatzeko</w:t>
      </w:r>
      <w:proofErr w:type="spellEnd"/>
      <w:r w:rsidRPr="00093C17">
        <w:rPr>
          <w:rFonts w:ascii="Arial" w:hAnsi="Arial" w:cs="Arial"/>
          <w:sz w:val="22"/>
          <w:szCs w:val="22"/>
        </w:rPr>
        <w:t xml:space="preserve"> (</w:t>
      </w:r>
      <w:proofErr w:type="spellStart"/>
      <w:r w:rsidRPr="00093C17">
        <w:rPr>
          <w:rFonts w:ascii="Arial" w:hAnsi="Arial" w:cs="Arial"/>
          <w:sz w:val="22"/>
          <w:szCs w:val="22"/>
        </w:rPr>
        <w:t>adibidez</w:t>
      </w:r>
      <w:proofErr w:type="spellEnd"/>
      <w:r w:rsidRPr="00093C17">
        <w:rPr>
          <w:rFonts w:ascii="Arial" w:hAnsi="Arial" w:cs="Arial"/>
          <w:sz w:val="22"/>
          <w:szCs w:val="22"/>
        </w:rPr>
        <w:t xml:space="preserve">, </w:t>
      </w:r>
      <w:proofErr w:type="spellStart"/>
      <w:r w:rsidRPr="00093C17">
        <w:rPr>
          <w:rFonts w:ascii="Arial" w:hAnsi="Arial" w:cs="Arial"/>
          <w:sz w:val="22"/>
          <w:szCs w:val="22"/>
        </w:rPr>
        <w:t>eraikigarritasuna</w:t>
      </w:r>
      <w:proofErr w:type="spellEnd"/>
      <w:r w:rsidRPr="00093C17">
        <w:rPr>
          <w:rFonts w:ascii="Arial" w:hAnsi="Arial" w:cs="Arial"/>
          <w:sz w:val="22"/>
          <w:szCs w:val="22"/>
        </w:rPr>
        <w:t xml:space="preserve"> </w:t>
      </w:r>
      <w:proofErr w:type="spellStart"/>
      <w:r w:rsidRPr="00093C17">
        <w:rPr>
          <w:rFonts w:ascii="Arial" w:hAnsi="Arial" w:cs="Arial"/>
          <w:sz w:val="22"/>
          <w:szCs w:val="22"/>
        </w:rPr>
        <w:t>handitzea</w:t>
      </w:r>
      <w:proofErr w:type="spellEnd"/>
      <w:r w:rsidRPr="00093C17">
        <w:rPr>
          <w:rFonts w:ascii="Arial" w:hAnsi="Arial" w:cs="Arial"/>
          <w:sz w:val="22"/>
          <w:szCs w:val="22"/>
        </w:rPr>
        <w:t xml:space="preserve"> </w:t>
      </w:r>
      <w:proofErr w:type="spellStart"/>
      <w:r w:rsidRPr="00093C17">
        <w:rPr>
          <w:rFonts w:ascii="Arial" w:hAnsi="Arial" w:cs="Arial"/>
          <w:sz w:val="22"/>
          <w:szCs w:val="22"/>
        </w:rPr>
        <w:t>eraitsi</w:t>
      </w:r>
      <w:proofErr w:type="spellEnd"/>
      <w:r w:rsidRPr="00093C17">
        <w:rPr>
          <w:rFonts w:ascii="Arial" w:hAnsi="Arial" w:cs="Arial"/>
          <w:sz w:val="22"/>
          <w:szCs w:val="22"/>
        </w:rPr>
        <w:t xml:space="preserve"> </w:t>
      </w:r>
      <w:proofErr w:type="spellStart"/>
      <w:r w:rsidRPr="00093C17">
        <w:rPr>
          <w:rFonts w:ascii="Arial" w:hAnsi="Arial" w:cs="Arial"/>
          <w:sz w:val="22"/>
          <w:szCs w:val="22"/>
        </w:rPr>
        <w:t>diren</w:t>
      </w:r>
      <w:proofErr w:type="spellEnd"/>
      <w:r w:rsidRPr="00093C17">
        <w:rPr>
          <w:rFonts w:ascii="Arial" w:hAnsi="Arial" w:cs="Arial"/>
          <w:sz w:val="22"/>
          <w:szCs w:val="22"/>
        </w:rPr>
        <w:t xml:space="preserve"> </w:t>
      </w:r>
      <w:proofErr w:type="spellStart"/>
      <w:r w:rsidRPr="00093C17">
        <w:rPr>
          <w:rFonts w:ascii="Arial" w:hAnsi="Arial" w:cs="Arial"/>
          <w:sz w:val="22"/>
          <w:szCs w:val="22"/>
        </w:rPr>
        <w:t>eraikinen</w:t>
      </w:r>
      <w:proofErr w:type="spellEnd"/>
      <w:r w:rsidRPr="00093C17">
        <w:rPr>
          <w:rFonts w:ascii="Arial" w:hAnsi="Arial" w:cs="Arial"/>
          <w:sz w:val="22"/>
          <w:szCs w:val="22"/>
        </w:rPr>
        <w:t xml:space="preserve"> galera </w:t>
      </w:r>
      <w:proofErr w:type="spellStart"/>
      <w:r w:rsidRPr="00093C17">
        <w:rPr>
          <w:rFonts w:ascii="Arial" w:hAnsi="Arial" w:cs="Arial"/>
          <w:sz w:val="22"/>
          <w:szCs w:val="22"/>
        </w:rPr>
        <w:t>konpentsatzeko</w:t>
      </w:r>
      <w:proofErr w:type="spellEnd"/>
      <w:r w:rsidRPr="00093C17">
        <w:rPr>
          <w:rFonts w:ascii="Arial" w:hAnsi="Arial" w:cs="Arial"/>
          <w:sz w:val="22"/>
          <w:szCs w:val="22"/>
        </w:rPr>
        <w:t xml:space="preserve"> </w:t>
      </w:r>
      <w:proofErr w:type="spellStart"/>
      <w:r w:rsidRPr="00093C17">
        <w:rPr>
          <w:rFonts w:ascii="Arial" w:hAnsi="Arial" w:cs="Arial"/>
          <w:sz w:val="22"/>
          <w:szCs w:val="22"/>
        </w:rPr>
        <w:t>behar</w:t>
      </w:r>
      <w:proofErr w:type="spellEnd"/>
      <w:r w:rsidRPr="00093C17">
        <w:rPr>
          <w:rFonts w:ascii="Arial" w:hAnsi="Arial" w:cs="Arial"/>
          <w:sz w:val="22"/>
          <w:szCs w:val="22"/>
        </w:rPr>
        <w:t xml:space="preserve"> </w:t>
      </w:r>
      <w:proofErr w:type="spellStart"/>
      <w:r w:rsidRPr="00093C17">
        <w:rPr>
          <w:rFonts w:ascii="Arial" w:hAnsi="Arial" w:cs="Arial"/>
          <w:sz w:val="22"/>
          <w:szCs w:val="22"/>
        </w:rPr>
        <w:t>diren</w:t>
      </w:r>
      <w:proofErr w:type="spellEnd"/>
      <w:r w:rsidRPr="00093C17">
        <w:rPr>
          <w:rFonts w:ascii="Arial" w:hAnsi="Arial" w:cs="Arial"/>
          <w:sz w:val="22"/>
          <w:szCs w:val="22"/>
        </w:rPr>
        <w:t xml:space="preserve"> </w:t>
      </w:r>
      <w:proofErr w:type="spellStart"/>
      <w:r w:rsidRPr="00093C17">
        <w:rPr>
          <w:rFonts w:ascii="Arial" w:hAnsi="Arial" w:cs="Arial"/>
          <w:sz w:val="22"/>
          <w:szCs w:val="22"/>
        </w:rPr>
        <w:t>baldintzetan</w:t>
      </w:r>
      <w:proofErr w:type="spellEnd"/>
      <w:r w:rsidRPr="00093C17">
        <w:rPr>
          <w:rFonts w:ascii="Arial" w:hAnsi="Arial" w:cs="Arial"/>
          <w:sz w:val="22"/>
          <w:szCs w:val="22"/>
        </w:rPr>
        <w:t xml:space="preserve">) eta obren </w:t>
      </w:r>
      <w:proofErr w:type="spellStart"/>
      <w:r w:rsidRPr="00093C17">
        <w:rPr>
          <w:rFonts w:ascii="Arial" w:hAnsi="Arial" w:cs="Arial"/>
          <w:sz w:val="22"/>
          <w:szCs w:val="22"/>
        </w:rPr>
        <w:t>benetako</w:t>
      </w:r>
      <w:proofErr w:type="spellEnd"/>
      <w:r w:rsidRPr="00093C17">
        <w:rPr>
          <w:rFonts w:ascii="Arial" w:hAnsi="Arial" w:cs="Arial"/>
          <w:sz w:val="22"/>
          <w:szCs w:val="22"/>
        </w:rPr>
        <w:t xml:space="preserve"> </w:t>
      </w:r>
      <w:proofErr w:type="spellStart"/>
      <w:r w:rsidRPr="00093C17">
        <w:rPr>
          <w:rFonts w:ascii="Arial" w:hAnsi="Arial" w:cs="Arial"/>
          <w:sz w:val="22"/>
          <w:szCs w:val="22"/>
        </w:rPr>
        <w:t>kostutik</w:t>
      </w:r>
      <w:proofErr w:type="spellEnd"/>
      <w:r w:rsidRPr="00093C17">
        <w:rPr>
          <w:rFonts w:ascii="Arial" w:hAnsi="Arial" w:cs="Arial"/>
          <w:sz w:val="22"/>
          <w:szCs w:val="22"/>
        </w:rPr>
        <w:t xml:space="preserve"> 1.630.000 euro </w:t>
      </w:r>
      <w:proofErr w:type="spellStart"/>
      <w:r w:rsidRPr="00093C17">
        <w:rPr>
          <w:rFonts w:ascii="Arial" w:hAnsi="Arial" w:cs="Arial"/>
          <w:sz w:val="22"/>
          <w:szCs w:val="22"/>
        </w:rPr>
        <w:t>finantzatu</w:t>
      </w:r>
      <w:proofErr w:type="spellEnd"/>
      <w:r w:rsidRPr="00093C17">
        <w:rPr>
          <w:rFonts w:ascii="Arial" w:hAnsi="Arial" w:cs="Arial"/>
          <w:sz w:val="22"/>
          <w:szCs w:val="22"/>
        </w:rPr>
        <w:t xml:space="preserve"> </w:t>
      </w:r>
      <w:proofErr w:type="spellStart"/>
      <w:r w:rsidRPr="00093C17">
        <w:rPr>
          <w:rFonts w:ascii="Arial" w:hAnsi="Arial" w:cs="Arial"/>
          <w:sz w:val="22"/>
          <w:szCs w:val="22"/>
        </w:rPr>
        <w:t>ditu</w:t>
      </w:r>
      <w:proofErr w:type="spellEnd"/>
      <w:r w:rsidRPr="00093C17">
        <w:rPr>
          <w:rFonts w:ascii="Arial" w:hAnsi="Arial" w:cs="Arial"/>
          <w:sz w:val="22"/>
          <w:szCs w:val="22"/>
        </w:rPr>
        <w:t>.</w:t>
      </w:r>
    </w:p>
    <w:p w14:paraId="66A8F2B5" w14:textId="77777777" w:rsidR="00093C17" w:rsidRPr="00093C17" w:rsidRDefault="00093C17" w:rsidP="00093C17">
      <w:pPr>
        <w:autoSpaceDE w:val="0"/>
        <w:autoSpaceDN w:val="0"/>
        <w:adjustRightInd w:val="0"/>
        <w:jc w:val="both"/>
        <w:rPr>
          <w:rFonts w:ascii="Arial" w:hAnsi="Arial" w:cs="Arial"/>
          <w:sz w:val="22"/>
          <w:szCs w:val="22"/>
        </w:rPr>
      </w:pPr>
    </w:p>
    <w:p w14:paraId="7A73F19A" w14:textId="77777777" w:rsidR="00093C17" w:rsidRPr="00093C17" w:rsidRDefault="00093C17" w:rsidP="00093C17">
      <w:pPr>
        <w:autoSpaceDE w:val="0"/>
        <w:autoSpaceDN w:val="0"/>
        <w:adjustRightInd w:val="0"/>
        <w:jc w:val="both"/>
        <w:rPr>
          <w:rFonts w:ascii="Arial" w:hAnsi="Arial" w:cs="Arial"/>
          <w:sz w:val="22"/>
          <w:szCs w:val="22"/>
        </w:rPr>
      </w:pPr>
      <w:proofErr w:type="spellStart"/>
      <w:r w:rsidRPr="00093C17">
        <w:rPr>
          <w:rFonts w:ascii="Arial" w:hAnsi="Arial" w:cs="Arial"/>
          <w:sz w:val="22"/>
          <w:szCs w:val="22"/>
        </w:rPr>
        <w:t>Azkenik</w:t>
      </w:r>
      <w:proofErr w:type="spellEnd"/>
      <w:r w:rsidRPr="00093C17">
        <w:rPr>
          <w:rFonts w:ascii="Arial" w:hAnsi="Arial" w:cs="Arial"/>
          <w:sz w:val="22"/>
          <w:szCs w:val="22"/>
        </w:rPr>
        <w:t xml:space="preserve">, </w:t>
      </w:r>
      <w:proofErr w:type="spellStart"/>
      <w:r w:rsidRPr="00093C17">
        <w:rPr>
          <w:rFonts w:ascii="Arial" w:hAnsi="Arial" w:cs="Arial"/>
          <w:sz w:val="22"/>
          <w:szCs w:val="22"/>
        </w:rPr>
        <w:t>CAFek</w:t>
      </w:r>
      <w:proofErr w:type="spellEnd"/>
      <w:r w:rsidRPr="00093C17">
        <w:rPr>
          <w:rFonts w:ascii="Arial" w:hAnsi="Arial" w:cs="Arial"/>
          <w:sz w:val="22"/>
          <w:szCs w:val="22"/>
        </w:rPr>
        <w:t xml:space="preserve"> </w:t>
      </w:r>
      <w:proofErr w:type="spellStart"/>
      <w:r w:rsidRPr="00093C17">
        <w:rPr>
          <w:rFonts w:ascii="Arial" w:hAnsi="Arial" w:cs="Arial"/>
          <w:sz w:val="22"/>
          <w:szCs w:val="22"/>
        </w:rPr>
        <w:t>Uraren</w:t>
      </w:r>
      <w:proofErr w:type="spellEnd"/>
      <w:r w:rsidRPr="00093C17">
        <w:rPr>
          <w:rFonts w:ascii="Arial" w:hAnsi="Arial" w:cs="Arial"/>
          <w:sz w:val="22"/>
          <w:szCs w:val="22"/>
        </w:rPr>
        <w:t xml:space="preserve"> Euskal </w:t>
      </w:r>
      <w:proofErr w:type="spellStart"/>
      <w:r w:rsidRPr="00093C17">
        <w:rPr>
          <w:rFonts w:ascii="Arial" w:hAnsi="Arial" w:cs="Arial"/>
          <w:sz w:val="22"/>
          <w:szCs w:val="22"/>
        </w:rPr>
        <w:t>Agentziaren</w:t>
      </w:r>
      <w:proofErr w:type="spellEnd"/>
      <w:r w:rsidRPr="00093C17">
        <w:rPr>
          <w:rFonts w:ascii="Arial" w:hAnsi="Arial" w:cs="Arial"/>
          <w:sz w:val="22"/>
          <w:szCs w:val="22"/>
        </w:rPr>
        <w:t xml:space="preserve"> </w:t>
      </w:r>
      <w:proofErr w:type="spellStart"/>
      <w:r w:rsidRPr="00093C17">
        <w:rPr>
          <w:rFonts w:ascii="Arial" w:hAnsi="Arial" w:cs="Arial"/>
          <w:sz w:val="22"/>
          <w:szCs w:val="22"/>
        </w:rPr>
        <w:t>esku</w:t>
      </w:r>
      <w:proofErr w:type="spellEnd"/>
      <w:r w:rsidRPr="00093C17">
        <w:rPr>
          <w:rFonts w:ascii="Arial" w:hAnsi="Arial" w:cs="Arial"/>
          <w:sz w:val="22"/>
          <w:szCs w:val="22"/>
        </w:rPr>
        <w:t xml:space="preserve"> </w:t>
      </w:r>
      <w:proofErr w:type="spellStart"/>
      <w:r w:rsidRPr="00093C17">
        <w:rPr>
          <w:rFonts w:ascii="Arial" w:hAnsi="Arial" w:cs="Arial"/>
          <w:sz w:val="22"/>
          <w:szCs w:val="22"/>
        </w:rPr>
        <w:t>utzi</w:t>
      </w:r>
      <w:proofErr w:type="spellEnd"/>
      <w:r w:rsidRPr="00093C17">
        <w:rPr>
          <w:rFonts w:ascii="Arial" w:hAnsi="Arial" w:cs="Arial"/>
          <w:sz w:val="22"/>
          <w:szCs w:val="22"/>
        </w:rPr>
        <w:t xml:space="preserve"> </w:t>
      </w:r>
      <w:proofErr w:type="spellStart"/>
      <w:r w:rsidRPr="00093C17">
        <w:rPr>
          <w:rFonts w:ascii="Arial" w:hAnsi="Arial" w:cs="Arial"/>
          <w:sz w:val="22"/>
          <w:szCs w:val="22"/>
        </w:rPr>
        <w:t>ditu</w:t>
      </w:r>
      <w:proofErr w:type="spellEnd"/>
      <w:r w:rsidRPr="00093C17">
        <w:rPr>
          <w:rFonts w:ascii="Arial" w:hAnsi="Arial" w:cs="Arial"/>
          <w:sz w:val="22"/>
          <w:szCs w:val="22"/>
        </w:rPr>
        <w:t xml:space="preserve"> </w:t>
      </w:r>
      <w:proofErr w:type="spellStart"/>
      <w:r w:rsidRPr="00093C17">
        <w:rPr>
          <w:rFonts w:ascii="Arial" w:hAnsi="Arial" w:cs="Arial"/>
          <w:sz w:val="22"/>
          <w:szCs w:val="22"/>
        </w:rPr>
        <w:t>obrak</w:t>
      </w:r>
      <w:proofErr w:type="spellEnd"/>
      <w:r w:rsidRPr="00093C17">
        <w:rPr>
          <w:rFonts w:ascii="Arial" w:hAnsi="Arial" w:cs="Arial"/>
          <w:sz w:val="22"/>
          <w:szCs w:val="22"/>
        </w:rPr>
        <w:t xml:space="preserve"> </w:t>
      </w:r>
      <w:proofErr w:type="spellStart"/>
      <w:r w:rsidRPr="00093C17">
        <w:rPr>
          <w:rFonts w:ascii="Arial" w:hAnsi="Arial" w:cs="Arial"/>
          <w:sz w:val="22"/>
          <w:szCs w:val="22"/>
        </w:rPr>
        <w:t>eragindako</w:t>
      </w:r>
      <w:proofErr w:type="spellEnd"/>
      <w:r w:rsidRPr="00093C17">
        <w:rPr>
          <w:rFonts w:ascii="Arial" w:hAnsi="Arial" w:cs="Arial"/>
          <w:sz w:val="22"/>
          <w:szCs w:val="22"/>
        </w:rPr>
        <w:t xml:space="preserve"> </w:t>
      </w:r>
      <w:proofErr w:type="spellStart"/>
      <w:r w:rsidRPr="00093C17">
        <w:rPr>
          <w:rFonts w:ascii="Arial" w:hAnsi="Arial" w:cs="Arial"/>
          <w:sz w:val="22"/>
          <w:szCs w:val="22"/>
        </w:rPr>
        <w:t>bere</w:t>
      </w:r>
      <w:proofErr w:type="spellEnd"/>
      <w:r w:rsidRPr="00093C17">
        <w:rPr>
          <w:rFonts w:ascii="Arial" w:hAnsi="Arial" w:cs="Arial"/>
          <w:sz w:val="22"/>
          <w:szCs w:val="22"/>
        </w:rPr>
        <w:t xml:space="preserve"> </w:t>
      </w:r>
      <w:proofErr w:type="spellStart"/>
      <w:r w:rsidRPr="00093C17">
        <w:rPr>
          <w:rFonts w:ascii="Arial" w:hAnsi="Arial" w:cs="Arial"/>
          <w:sz w:val="22"/>
          <w:szCs w:val="22"/>
        </w:rPr>
        <w:t>jabetzako</w:t>
      </w:r>
      <w:proofErr w:type="spellEnd"/>
      <w:r w:rsidRPr="00093C17">
        <w:rPr>
          <w:rFonts w:ascii="Arial" w:hAnsi="Arial" w:cs="Arial"/>
          <w:sz w:val="22"/>
          <w:szCs w:val="22"/>
        </w:rPr>
        <w:t xml:space="preserve"> </w:t>
      </w:r>
      <w:proofErr w:type="spellStart"/>
      <w:r w:rsidRPr="00093C17">
        <w:rPr>
          <w:rFonts w:ascii="Arial" w:hAnsi="Arial" w:cs="Arial"/>
          <w:sz w:val="22"/>
          <w:szCs w:val="22"/>
        </w:rPr>
        <w:t>lursailak</w:t>
      </w:r>
      <w:proofErr w:type="spellEnd"/>
      <w:r w:rsidRPr="00093C17">
        <w:rPr>
          <w:rFonts w:ascii="Arial" w:hAnsi="Arial" w:cs="Arial"/>
          <w:sz w:val="22"/>
          <w:szCs w:val="22"/>
        </w:rPr>
        <w:t xml:space="preserve"> eta </w:t>
      </w:r>
      <w:proofErr w:type="spellStart"/>
      <w:r w:rsidRPr="00093C17">
        <w:rPr>
          <w:rFonts w:ascii="Arial" w:hAnsi="Arial" w:cs="Arial"/>
          <w:sz w:val="22"/>
          <w:szCs w:val="22"/>
        </w:rPr>
        <w:t>eraikinak</w:t>
      </w:r>
      <w:proofErr w:type="spellEnd"/>
      <w:r w:rsidRPr="00093C17">
        <w:rPr>
          <w:rFonts w:ascii="Arial" w:hAnsi="Arial" w:cs="Arial"/>
          <w:sz w:val="22"/>
          <w:szCs w:val="22"/>
        </w:rPr>
        <w:t xml:space="preserve">, eta </w:t>
      </w:r>
      <w:proofErr w:type="spellStart"/>
      <w:r w:rsidRPr="00093C17">
        <w:rPr>
          <w:rFonts w:ascii="Arial" w:hAnsi="Arial" w:cs="Arial"/>
          <w:sz w:val="22"/>
          <w:szCs w:val="22"/>
        </w:rPr>
        <w:t>bulego</w:t>
      </w:r>
      <w:proofErr w:type="spellEnd"/>
      <w:r w:rsidRPr="00093C17">
        <w:rPr>
          <w:rFonts w:ascii="Arial" w:hAnsi="Arial" w:cs="Arial"/>
          <w:sz w:val="22"/>
          <w:szCs w:val="22"/>
        </w:rPr>
        <w:t xml:space="preserve"> </w:t>
      </w:r>
      <w:proofErr w:type="spellStart"/>
      <w:r w:rsidRPr="00093C17">
        <w:rPr>
          <w:rFonts w:ascii="Arial" w:hAnsi="Arial" w:cs="Arial"/>
          <w:sz w:val="22"/>
          <w:szCs w:val="22"/>
        </w:rPr>
        <w:t>berriak</w:t>
      </w:r>
      <w:proofErr w:type="spellEnd"/>
      <w:r w:rsidRPr="00093C17">
        <w:rPr>
          <w:rFonts w:ascii="Arial" w:hAnsi="Arial" w:cs="Arial"/>
          <w:sz w:val="22"/>
          <w:szCs w:val="22"/>
        </w:rPr>
        <w:t xml:space="preserve"> </w:t>
      </w:r>
      <w:proofErr w:type="spellStart"/>
      <w:r w:rsidRPr="00093C17">
        <w:rPr>
          <w:rFonts w:ascii="Arial" w:hAnsi="Arial" w:cs="Arial"/>
          <w:sz w:val="22"/>
          <w:szCs w:val="22"/>
        </w:rPr>
        <w:t>gaitzeko</w:t>
      </w:r>
      <w:proofErr w:type="spellEnd"/>
      <w:r w:rsidRPr="00093C17">
        <w:rPr>
          <w:rFonts w:ascii="Arial" w:hAnsi="Arial" w:cs="Arial"/>
          <w:sz w:val="22"/>
          <w:szCs w:val="22"/>
        </w:rPr>
        <w:t xml:space="preserve"> </w:t>
      </w:r>
      <w:proofErr w:type="spellStart"/>
      <w:r w:rsidRPr="00093C17">
        <w:rPr>
          <w:rFonts w:ascii="Arial" w:hAnsi="Arial" w:cs="Arial"/>
          <w:sz w:val="22"/>
          <w:szCs w:val="22"/>
        </w:rPr>
        <w:t>obrak</w:t>
      </w:r>
      <w:proofErr w:type="spellEnd"/>
      <w:r w:rsidRPr="00093C17">
        <w:rPr>
          <w:rFonts w:ascii="Arial" w:hAnsi="Arial" w:cs="Arial"/>
          <w:sz w:val="22"/>
          <w:szCs w:val="22"/>
        </w:rPr>
        <w:t xml:space="preserve"> </w:t>
      </w:r>
      <w:proofErr w:type="spellStart"/>
      <w:r w:rsidRPr="00093C17">
        <w:rPr>
          <w:rFonts w:ascii="Arial" w:hAnsi="Arial" w:cs="Arial"/>
          <w:sz w:val="22"/>
          <w:szCs w:val="22"/>
        </w:rPr>
        <w:t>egin</w:t>
      </w:r>
      <w:proofErr w:type="spellEnd"/>
      <w:r w:rsidRPr="00093C17">
        <w:rPr>
          <w:rFonts w:ascii="Arial" w:hAnsi="Arial" w:cs="Arial"/>
          <w:sz w:val="22"/>
          <w:szCs w:val="22"/>
        </w:rPr>
        <w:t xml:space="preserve"> eta </w:t>
      </w:r>
      <w:proofErr w:type="spellStart"/>
      <w:r w:rsidRPr="00093C17">
        <w:rPr>
          <w:rFonts w:ascii="Arial" w:hAnsi="Arial" w:cs="Arial"/>
          <w:sz w:val="22"/>
          <w:szCs w:val="22"/>
        </w:rPr>
        <w:t>ordainduko</w:t>
      </w:r>
      <w:proofErr w:type="spellEnd"/>
      <w:r w:rsidRPr="00093C17">
        <w:rPr>
          <w:rFonts w:ascii="Arial" w:hAnsi="Arial" w:cs="Arial"/>
          <w:sz w:val="22"/>
          <w:szCs w:val="22"/>
        </w:rPr>
        <w:t xml:space="preserve"> </w:t>
      </w:r>
      <w:proofErr w:type="spellStart"/>
      <w:r w:rsidRPr="00093C17">
        <w:rPr>
          <w:rFonts w:ascii="Arial" w:hAnsi="Arial" w:cs="Arial"/>
          <w:sz w:val="22"/>
          <w:szCs w:val="22"/>
        </w:rPr>
        <w:t>ditu</w:t>
      </w:r>
      <w:proofErr w:type="spellEnd"/>
      <w:r w:rsidRPr="00093C17">
        <w:rPr>
          <w:rFonts w:ascii="Arial" w:hAnsi="Arial" w:cs="Arial"/>
          <w:sz w:val="22"/>
          <w:szCs w:val="22"/>
        </w:rPr>
        <w:t>.</w:t>
      </w:r>
    </w:p>
    <w:p w14:paraId="4360DB7C" w14:textId="77777777" w:rsidR="002A4FAB" w:rsidRDefault="002A4FAB" w:rsidP="00093C17">
      <w:pPr>
        <w:autoSpaceDE w:val="0"/>
        <w:autoSpaceDN w:val="0"/>
        <w:adjustRightInd w:val="0"/>
        <w:jc w:val="both"/>
        <w:rPr>
          <w:rFonts w:ascii="Arial" w:hAnsi="Arial" w:cs="Arial"/>
          <w:sz w:val="22"/>
          <w:szCs w:val="22"/>
        </w:rPr>
      </w:pPr>
    </w:p>
    <w:p w14:paraId="0626BA89" w14:textId="2F9A7A7B" w:rsidR="00093C17" w:rsidRDefault="002A4FAB" w:rsidP="00093C17">
      <w:pPr>
        <w:autoSpaceDE w:val="0"/>
        <w:autoSpaceDN w:val="0"/>
        <w:adjustRightInd w:val="0"/>
        <w:jc w:val="both"/>
        <w:rPr>
          <w:rFonts w:ascii="Arial" w:eastAsia="Tahoma" w:hAnsi="Arial" w:cs="Arial"/>
          <w:sz w:val="22"/>
          <w:szCs w:val="22"/>
        </w:rPr>
      </w:pPr>
      <w:proofErr w:type="spellStart"/>
      <w:r w:rsidRPr="002A4FAB">
        <w:rPr>
          <w:rFonts w:ascii="Arial" w:eastAsia="Tahoma" w:hAnsi="Arial" w:cs="Arial"/>
          <w:sz w:val="22"/>
          <w:szCs w:val="22"/>
        </w:rPr>
        <w:t>Proiektu</w:t>
      </w:r>
      <w:proofErr w:type="spellEnd"/>
      <w:r w:rsidRPr="002A4FAB">
        <w:rPr>
          <w:rFonts w:ascii="Arial" w:eastAsia="Tahoma" w:hAnsi="Arial" w:cs="Arial"/>
          <w:sz w:val="22"/>
          <w:szCs w:val="22"/>
        </w:rPr>
        <w:t xml:space="preserve"> </w:t>
      </w:r>
      <w:proofErr w:type="spellStart"/>
      <w:r w:rsidRPr="002A4FAB">
        <w:rPr>
          <w:rFonts w:ascii="Arial" w:eastAsia="Tahoma" w:hAnsi="Arial" w:cs="Arial"/>
          <w:sz w:val="22"/>
          <w:szCs w:val="22"/>
        </w:rPr>
        <w:t>honek</w:t>
      </w:r>
      <w:proofErr w:type="spellEnd"/>
      <w:r w:rsidRPr="002A4FAB">
        <w:rPr>
          <w:rFonts w:ascii="Arial" w:eastAsia="Tahoma" w:hAnsi="Arial" w:cs="Arial"/>
          <w:sz w:val="22"/>
          <w:szCs w:val="22"/>
        </w:rPr>
        <w:t xml:space="preserve"> </w:t>
      </w:r>
      <w:proofErr w:type="spellStart"/>
      <w:r w:rsidRPr="002A4FAB">
        <w:rPr>
          <w:rFonts w:ascii="Arial" w:eastAsia="Tahoma" w:hAnsi="Arial" w:cs="Arial"/>
          <w:sz w:val="22"/>
          <w:szCs w:val="22"/>
        </w:rPr>
        <w:t>Eskualde</w:t>
      </w:r>
      <w:proofErr w:type="spellEnd"/>
      <w:r w:rsidRPr="002A4FAB">
        <w:rPr>
          <w:rFonts w:ascii="Arial" w:eastAsia="Tahoma" w:hAnsi="Arial" w:cs="Arial"/>
          <w:sz w:val="22"/>
          <w:szCs w:val="22"/>
        </w:rPr>
        <w:t xml:space="preserve"> </w:t>
      </w:r>
      <w:proofErr w:type="spellStart"/>
      <w:r w:rsidRPr="002A4FAB">
        <w:rPr>
          <w:rFonts w:ascii="Arial" w:eastAsia="Tahoma" w:hAnsi="Arial" w:cs="Arial"/>
          <w:sz w:val="22"/>
          <w:szCs w:val="22"/>
        </w:rPr>
        <w:t>Garapeneko</w:t>
      </w:r>
      <w:proofErr w:type="spellEnd"/>
      <w:r w:rsidRPr="002A4FAB">
        <w:rPr>
          <w:rFonts w:ascii="Arial" w:eastAsia="Tahoma" w:hAnsi="Arial" w:cs="Arial"/>
          <w:sz w:val="22"/>
          <w:szCs w:val="22"/>
        </w:rPr>
        <w:t xml:space="preserve"> </w:t>
      </w:r>
      <w:proofErr w:type="spellStart"/>
      <w:r w:rsidRPr="002A4FAB">
        <w:rPr>
          <w:rFonts w:ascii="Arial" w:eastAsia="Tahoma" w:hAnsi="Arial" w:cs="Arial"/>
          <w:sz w:val="22"/>
          <w:szCs w:val="22"/>
        </w:rPr>
        <w:t>Europako</w:t>
      </w:r>
      <w:proofErr w:type="spellEnd"/>
      <w:r w:rsidRPr="002A4FAB">
        <w:rPr>
          <w:rFonts w:ascii="Arial" w:eastAsia="Tahoma" w:hAnsi="Arial" w:cs="Arial"/>
          <w:sz w:val="22"/>
          <w:szCs w:val="22"/>
        </w:rPr>
        <w:t xml:space="preserve"> </w:t>
      </w:r>
      <w:proofErr w:type="spellStart"/>
      <w:r w:rsidRPr="002A4FAB">
        <w:rPr>
          <w:rFonts w:ascii="Arial" w:eastAsia="Tahoma" w:hAnsi="Arial" w:cs="Arial"/>
          <w:sz w:val="22"/>
          <w:szCs w:val="22"/>
        </w:rPr>
        <w:t>Funtsaren</w:t>
      </w:r>
      <w:proofErr w:type="spellEnd"/>
      <w:r w:rsidRPr="002A4FAB">
        <w:rPr>
          <w:rFonts w:ascii="Arial" w:eastAsia="Tahoma" w:hAnsi="Arial" w:cs="Arial"/>
          <w:sz w:val="22"/>
          <w:szCs w:val="22"/>
        </w:rPr>
        <w:t xml:space="preserve"> (EGEF 2021-2027) </w:t>
      </w:r>
      <w:proofErr w:type="spellStart"/>
      <w:r w:rsidRPr="002A4FAB">
        <w:rPr>
          <w:rFonts w:ascii="Arial" w:eastAsia="Tahoma" w:hAnsi="Arial" w:cs="Arial"/>
          <w:sz w:val="22"/>
          <w:szCs w:val="22"/>
        </w:rPr>
        <w:t>finantzaketa</w:t>
      </w:r>
      <w:proofErr w:type="spellEnd"/>
      <w:r w:rsidRPr="002A4FAB">
        <w:rPr>
          <w:rFonts w:ascii="Arial" w:eastAsia="Tahoma" w:hAnsi="Arial" w:cs="Arial"/>
          <w:sz w:val="22"/>
          <w:szCs w:val="22"/>
        </w:rPr>
        <w:t xml:space="preserve"> du</w:t>
      </w:r>
      <w:r w:rsidR="000802F9">
        <w:rPr>
          <w:rFonts w:ascii="Arial" w:eastAsia="Tahoma" w:hAnsi="Arial" w:cs="Arial"/>
          <w:sz w:val="22"/>
          <w:szCs w:val="22"/>
        </w:rPr>
        <w:t>.</w:t>
      </w:r>
    </w:p>
    <w:p w14:paraId="4F86CF98" w14:textId="77777777" w:rsidR="002A4FAB" w:rsidRPr="00ED287C" w:rsidRDefault="002A4FAB" w:rsidP="00093C17">
      <w:pPr>
        <w:autoSpaceDE w:val="0"/>
        <w:autoSpaceDN w:val="0"/>
        <w:adjustRightInd w:val="0"/>
        <w:jc w:val="both"/>
        <w:rPr>
          <w:rFonts w:ascii="Arial" w:eastAsia="Tahoma" w:hAnsi="Arial" w:cs="Arial"/>
          <w:sz w:val="22"/>
          <w:szCs w:val="22"/>
        </w:rPr>
      </w:pPr>
    </w:p>
    <w:p w14:paraId="18402D9C" w14:textId="77777777" w:rsidR="000802F9" w:rsidRDefault="002A4FAB" w:rsidP="003F1E0B">
      <w:pPr>
        <w:autoSpaceDE w:val="0"/>
        <w:autoSpaceDN w:val="0"/>
        <w:adjustRightInd w:val="0"/>
        <w:jc w:val="both"/>
      </w:pPr>
      <w:proofErr w:type="spellStart"/>
      <w:r>
        <w:rPr>
          <w:rFonts w:ascii="Arial" w:eastAsia="Tahoma" w:hAnsi="Arial" w:cs="Arial"/>
          <w:sz w:val="22"/>
          <w:szCs w:val="22"/>
        </w:rPr>
        <w:t>Informazio</w:t>
      </w:r>
      <w:proofErr w:type="spellEnd"/>
      <w:r>
        <w:rPr>
          <w:rFonts w:ascii="Arial" w:eastAsia="Tahoma" w:hAnsi="Arial" w:cs="Arial"/>
          <w:sz w:val="22"/>
          <w:szCs w:val="22"/>
        </w:rPr>
        <w:t xml:space="preserve"> </w:t>
      </w:r>
      <w:proofErr w:type="spellStart"/>
      <w:r>
        <w:rPr>
          <w:rFonts w:ascii="Arial" w:eastAsia="Tahoma" w:hAnsi="Arial" w:cs="Arial"/>
          <w:sz w:val="22"/>
          <w:szCs w:val="22"/>
        </w:rPr>
        <w:t>gehiago</w:t>
      </w:r>
      <w:proofErr w:type="spellEnd"/>
      <w:r>
        <w:rPr>
          <w:rFonts w:ascii="Arial" w:eastAsia="Tahoma" w:hAnsi="Arial" w:cs="Arial"/>
          <w:sz w:val="22"/>
          <w:szCs w:val="22"/>
        </w:rPr>
        <w:t>:</w:t>
      </w:r>
      <w:r w:rsidR="000802F9" w:rsidRPr="000802F9">
        <w:t xml:space="preserve"> </w:t>
      </w:r>
    </w:p>
    <w:p w14:paraId="50B69CFE" w14:textId="77777777" w:rsidR="000802F9" w:rsidRDefault="000802F9" w:rsidP="003F1E0B">
      <w:pPr>
        <w:autoSpaceDE w:val="0"/>
        <w:autoSpaceDN w:val="0"/>
        <w:adjustRightInd w:val="0"/>
        <w:jc w:val="both"/>
      </w:pPr>
    </w:p>
    <w:p w14:paraId="75744F08" w14:textId="368EFA92" w:rsidR="000F1E4B" w:rsidRDefault="00257790" w:rsidP="003F1E0B">
      <w:pPr>
        <w:autoSpaceDE w:val="0"/>
        <w:autoSpaceDN w:val="0"/>
        <w:adjustRightInd w:val="0"/>
        <w:jc w:val="both"/>
        <w:rPr>
          <w:rFonts w:ascii="Arial" w:eastAsia="Tahoma" w:hAnsi="Arial" w:cs="Arial"/>
          <w:sz w:val="22"/>
          <w:szCs w:val="22"/>
        </w:rPr>
      </w:pPr>
      <w:hyperlink r:id="rId11" w:history="1">
        <w:r w:rsidR="000802F9" w:rsidRPr="00165FBB">
          <w:rPr>
            <w:rStyle w:val="Hipervnculo"/>
            <w:rFonts w:ascii="Arial" w:eastAsia="Tahoma" w:hAnsi="Arial" w:cs="Arial"/>
            <w:sz w:val="22"/>
            <w:szCs w:val="22"/>
          </w:rPr>
          <w:t>https://www.uragentzia.euskadi.eus/oria-ibaiaren-arroan-uholdeei-aurre-hartzeko-proiektua-beasaingo-udalerrian/webura00-contents/eu/</w:t>
        </w:r>
      </w:hyperlink>
    </w:p>
    <w:p w14:paraId="2657AC4B" w14:textId="77777777" w:rsidR="000802F9" w:rsidRDefault="000802F9" w:rsidP="003F1E0B">
      <w:pPr>
        <w:autoSpaceDE w:val="0"/>
        <w:autoSpaceDN w:val="0"/>
        <w:adjustRightInd w:val="0"/>
        <w:jc w:val="both"/>
        <w:rPr>
          <w:rFonts w:ascii="Arial" w:eastAsia="Tahoma" w:hAnsi="Arial" w:cs="Arial"/>
          <w:sz w:val="22"/>
          <w:szCs w:val="22"/>
        </w:rPr>
      </w:pPr>
    </w:p>
    <w:p w14:paraId="667FFAFF" w14:textId="1A4A44B1" w:rsidR="004751BE" w:rsidRPr="00ED287C" w:rsidRDefault="004751BE" w:rsidP="003F1E0B"/>
    <w:sectPr w:rsidR="004751BE" w:rsidRPr="00ED287C" w:rsidSect="004B12D9">
      <w:headerReference w:type="default" r:id="rId12"/>
      <w:pgSz w:w="12240" w:h="15840" w:code="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5C3E59" w14:textId="77777777" w:rsidR="00257790" w:rsidRDefault="00257790">
      <w:r>
        <w:separator/>
      </w:r>
    </w:p>
  </w:endnote>
  <w:endnote w:type="continuationSeparator" w:id="0">
    <w:p w14:paraId="7118E1AA" w14:textId="77777777" w:rsidR="00257790" w:rsidRDefault="00257790">
      <w:r>
        <w:continuationSeparator/>
      </w:r>
    </w:p>
  </w:endnote>
  <w:endnote w:type="continuationNotice" w:id="1">
    <w:p w14:paraId="365D1D69" w14:textId="77777777" w:rsidR="00257790" w:rsidRDefault="002577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ill Sans MT">
    <w:altName w:val="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A64086" w14:textId="77777777" w:rsidR="00257790" w:rsidRDefault="00257790">
      <w:r>
        <w:separator/>
      </w:r>
    </w:p>
  </w:footnote>
  <w:footnote w:type="continuationSeparator" w:id="0">
    <w:p w14:paraId="19C691ED" w14:textId="77777777" w:rsidR="00257790" w:rsidRDefault="00257790">
      <w:r>
        <w:continuationSeparator/>
      </w:r>
    </w:p>
  </w:footnote>
  <w:footnote w:type="continuationNotice" w:id="1">
    <w:p w14:paraId="29DF6067" w14:textId="77777777" w:rsidR="00257790" w:rsidRDefault="0025779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28B6E6" w14:textId="669344D9" w:rsidR="009E118E" w:rsidRPr="00AA4D7B" w:rsidRDefault="009E118E" w:rsidP="00AA4D7B">
    <w:pPr>
      <w:tabs>
        <w:tab w:val="center" w:pos="4252"/>
        <w:tab w:val="right" w:pos="8504"/>
      </w:tabs>
      <w:ind w:left="-426"/>
      <w:rPr>
        <w:rFonts w:ascii="Gill Sans MT" w:hAnsi="Gill Sans MT"/>
        <w:noProof/>
      </w:rPr>
    </w:pPr>
    <w:r>
      <w:rPr>
        <w:rFonts w:ascii="Gill Sans MT" w:hAnsi="Gill Sans MT"/>
        <w:noProof/>
      </w:rPr>
      <w:t xml:space="preserve">   </w:t>
    </w:r>
    <w:r>
      <w:rPr>
        <w:rFonts w:ascii="Gill Sans MT" w:hAnsi="Gill Sans MT"/>
        <w:noProof/>
        <w:lang w:val="eu-ES" w:eastAsia="eu-ES"/>
      </w:rPr>
      <w:drawing>
        <wp:inline distT="0" distB="0" distL="0" distR="0" wp14:anchorId="25B97B60" wp14:editId="0340EB7E">
          <wp:extent cx="1979875" cy="416659"/>
          <wp:effectExtent l="0" t="0" r="1905" b="2540"/>
          <wp:docPr id="21" name="Imagen 21" descr="Logo Ayuntamiento Beas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9816" cy="416646"/>
                  </a:xfrm>
                  <a:prstGeom prst="rect">
                    <a:avLst/>
                  </a:prstGeom>
                  <a:noFill/>
                  <a:ln>
                    <a:noFill/>
                  </a:ln>
                </pic:spPr>
              </pic:pic>
            </a:graphicData>
          </a:graphic>
        </wp:inline>
      </w:drawing>
    </w:r>
    <w:r>
      <w:rPr>
        <w:rFonts w:ascii="Gill Sans MT" w:hAnsi="Gill Sans MT"/>
        <w:noProof/>
      </w:rPr>
      <w:t xml:space="preserve">            </w:t>
    </w:r>
    <w:r w:rsidRPr="003A06BB">
      <w:rPr>
        <w:rFonts w:ascii="Gill Sans MT" w:hAnsi="Gill Sans MT"/>
        <w:noProof/>
      </w:rPr>
      <w:t xml:space="preserve">   </w:t>
    </w:r>
    <w:r w:rsidR="008D04AB">
      <w:rPr>
        <w:noProof/>
        <w:lang w:val="eu-ES" w:eastAsia="eu-ES"/>
      </w:rPr>
      <w:drawing>
        <wp:inline distT="0" distB="0" distL="0" distR="0" wp14:anchorId="5ABE989C" wp14:editId="2EED51D1">
          <wp:extent cx="1118235" cy="393065"/>
          <wp:effectExtent l="0" t="0" r="0" b="6985"/>
          <wp:docPr id="2" name="Imagen 2" descr="Logo C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F - Construcciones y Auxiliar de Ferrocarriles"/>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118235" cy="393065"/>
                  </a:xfrm>
                  <a:prstGeom prst="rect">
                    <a:avLst/>
                  </a:prstGeom>
                  <a:noFill/>
                  <a:ln>
                    <a:noFill/>
                  </a:ln>
                </pic:spPr>
              </pic:pic>
            </a:graphicData>
          </a:graphic>
        </wp:inline>
      </w:drawing>
    </w:r>
    <w:r w:rsidRPr="003A06BB">
      <w:rPr>
        <w:rFonts w:ascii="Gill Sans MT" w:hAnsi="Gill Sans MT"/>
        <w:noProof/>
      </w:rPr>
      <w:t xml:space="preserve"> </w:t>
    </w:r>
    <w:r>
      <w:rPr>
        <w:rFonts w:ascii="Gill Sans MT" w:hAnsi="Gill Sans MT"/>
        <w:noProof/>
      </w:rPr>
      <w:t xml:space="preserve">       </w:t>
    </w:r>
    <w:r w:rsidR="008D04AB">
      <w:rPr>
        <w:rFonts w:ascii="Gill Sans MT" w:hAnsi="Gill Sans MT"/>
        <w:noProof/>
      </w:rPr>
      <w:t xml:space="preserve">  </w:t>
    </w:r>
    <w:r>
      <w:rPr>
        <w:rFonts w:ascii="Gill Sans MT" w:hAnsi="Gill Sans MT"/>
        <w:noProof/>
      </w:rPr>
      <w:t xml:space="preserve"> </w:t>
    </w:r>
    <w:r w:rsidRPr="003A06BB">
      <w:rPr>
        <w:rFonts w:ascii="Gill Sans MT" w:hAnsi="Gill Sans MT"/>
        <w:noProof/>
      </w:rPr>
      <w:t xml:space="preserve">     </w:t>
    </w:r>
    <w:r w:rsidR="008D04AB">
      <w:rPr>
        <w:rFonts w:ascii="Gill Sans MT" w:hAnsi="Gill Sans MT"/>
        <w:noProof/>
        <w:lang w:val="eu-ES" w:eastAsia="eu-ES"/>
      </w:rPr>
      <w:drawing>
        <wp:inline distT="0" distB="0" distL="0" distR="0" wp14:anchorId="65F33B2D" wp14:editId="48408F05">
          <wp:extent cx="1322705" cy="614680"/>
          <wp:effectExtent l="0" t="0" r="0" b="0"/>
          <wp:docPr id="1" name="Imagen 1" descr="Logo 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22705" cy="614680"/>
                  </a:xfrm>
                  <a:prstGeom prst="rect">
                    <a:avLst/>
                  </a:prstGeom>
                  <a:noFill/>
                </pic:spPr>
              </pic:pic>
            </a:graphicData>
          </a:graphic>
        </wp:inline>
      </w:drawing>
    </w:r>
    <w:r w:rsidRPr="003A06BB">
      <w:rPr>
        <w:rFonts w:ascii="Gill Sans MT" w:hAnsi="Gill Sans MT"/>
        <w:noProof/>
      </w:rPr>
      <w:t xml:space="preserve"> </w:t>
    </w:r>
  </w:p>
  <w:p w14:paraId="2BFD73E4" w14:textId="32D200E0" w:rsidR="009E118E" w:rsidRDefault="009E118E" w:rsidP="009E5796">
    <w:pPr>
      <w:pStyle w:val="Encabezado"/>
      <w:jc w:val="center"/>
    </w:pPr>
  </w:p>
  <w:p w14:paraId="3D785243" w14:textId="77777777" w:rsidR="009E118E" w:rsidRDefault="009E118E" w:rsidP="009E5796">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3in;height:3in" o:bullet="t"/>
    </w:pict>
  </w:numPicBullet>
  <w:numPicBullet w:numPicBulletId="1">
    <w:pict>
      <v:shape id="_x0000_i1039" type="#_x0000_t75" style="width:3in;height:3in" o:bullet="t"/>
    </w:pict>
  </w:numPicBullet>
  <w:numPicBullet w:numPicBulletId="2">
    <w:pict>
      <v:shape id="_x0000_i1040" type="#_x0000_t75" style="width:3in;height:3in" o:bullet="t"/>
    </w:pict>
  </w:numPicBullet>
  <w:numPicBullet w:numPicBulletId="3">
    <w:pict>
      <v:shape id="_x0000_i1041" type="#_x0000_t75" style="width:3in;height:3in" o:bullet="t"/>
    </w:pict>
  </w:numPicBullet>
  <w:numPicBullet w:numPicBulletId="4">
    <w:pict>
      <v:shape id="_x0000_i1042" type="#_x0000_t75" style="width:3in;height:3in" o:bullet="t"/>
    </w:pict>
  </w:numPicBullet>
  <w:numPicBullet w:numPicBulletId="5">
    <w:pict>
      <v:shape id="_x0000_i1043" type="#_x0000_t75" style="width:3in;height:3in" o:bullet="t"/>
    </w:pict>
  </w:numPicBullet>
  <w:numPicBullet w:numPicBulletId="6">
    <w:pict>
      <v:shape id="_x0000_i1044" type="#_x0000_t75" style="width:3in;height:3in" o:bullet="t"/>
    </w:pict>
  </w:numPicBullet>
  <w:numPicBullet w:numPicBulletId="7">
    <w:pict>
      <v:shape id="_x0000_i1045" type="#_x0000_t75" style="width:3in;height:3in" o:bullet="t"/>
    </w:pict>
  </w:numPicBullet>
  <w:numPicBullet w:numPicBulletId="8">
    <w:pict>
      <v:shape id="_x0000_i1046" type="#_x0000_t75" style="width:3in;height:3in" o:bullet="t"/>
    </w:pict>
  </w:numPicBullet>
  <w:numPicBullet w:numPicBulletId="9">
    <w:pict>
      <v:shape id="_x0000_i1047" type="#_x0000_t75" style="width:3in;height:3in" o:bullet="t"/>
    </w:pict>
  </w:numPicBullet>
  <w:numPicBullet w:numPicBulletId="10">
    <w:pict>
      <v:shape id="_x0000_i1048" type="#_x0000_t75" style="width:3in;height:3in" o:bullet="t"/>
    </w:pict>
  </w:numPicBullet>
  <w:numPicBullet w:numPicBulletId="11">
    <w:pict>
      <v:shape id="_x0000_i1049" type="#_x0000_t75" style="width:3in;height:3in" o:bullet="t"/>
    </w:pict>
  </w:numPicBullet>
  <w:abstractNum w:abstractNumId="0" w15:restartNumberingAfterBreak="0">
    <w:nsid w:val="018C1142"/>
    <w:multiLevelType w:val="hybridMultilevel"/>
    <w:tmpl w:val="62A865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4101878"/>
    <w:multiLevelType w:val="hybridMultilevel"/>
    <w:tmpl w:val="D0A0341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6052BAD"/>
    <w:multiLevelType w:val="hybridMultilevel"/>
    <w:tmpl w:val="A01E11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86B1C39"/>
    <w:multiLevelType w:val="hybridMultilevel"/>
    <w:tmpl w:val="9FFE616A"/>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 w15:restartNumberingAfterBreak="0">
    <w:nsid w:val="0B7549CB"/>
    <w:multiLevelType w:val="hybridMultilevel"/>
    <w:tmpl w:val="AF0001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D470F79"/>
    <w:multiLevelType w:val="hybridMultilevel"/>
    <w:tmpl w:val="712C05C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 w15:restartNumberingAfterBreak="0">
    <w:nsid w:val="106F2A9B"/>
    <w:multiLevelType w:val="hybridMultilevel"/>
    <w:tmpl w:val="7A16FD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31C4D41"/>
    <w:multiLevelType w:val="hybridMultilevel"/>
    <w:tmpl w:val="01D0FCC0"/>
    <w:lvl w:ilvl="0" w:tplc="042D0001">
      <w:start w:val="1"/>
      <w:numFmt w:val="bullet"/>
      <w:lvlText w:val=""/>
      <w:lvlJc w:val="left"/>
      <w:pPr>
        <w:ind w:left="720" w:hanging="360"/>
      </w:pPr>
      <w:rPr>
        <w:rFonts w:ascii="Symbol" w:hAnsi="Symbol" w:hint="default"/>
      </w:rPr>
    </w:lvl>
    <w:lvl w:ilvl="1" w:tplc="042D0003" w:tentative="1">
      <w:start w:val="1"/>
      <w:numFmt w:val="bullet"/>
      <w:lvlText w:val="o"/>
      <w:lvlJc w:val="left"/>
      <w:pPr>
        <w:ind w:left="1440" w:hanging="360"/>
      </w:pPr>
      <w:rPr>
        <w:rFonts w:ascii="Courier New" w:hAnsi="Courier New" w:cs="Courier New" w:hint="default"/>
      </w:rPr>
    </w:lvl>
    <w:lvl w:ilvl="2" w:tplc="042D0005" w:tentative="1">
      <w:start w:val="1"/>
      <w:numFmt w:val="bullet"/>
      <w:lvlText w:val=""/>
      <w:lvlJc w:val="left"/>
      <w:pPr>
        <w:ind w:left="2160" w:hanging="360"/>
      </w:pPr>
      <w:rPr>
        <w:rFonts w:ascii="Wingdings" w:hAnsi="Wingdings" w:hint="default"/>
      </w:rPr>
    </w:lvl>
    <w:lvl w:ilvl="3" w:tplc="042D0001" w:tentative="1">
      <w:start w:val="1"/>
      <w:numFmt w:val="bullet"/>
      <w:lvlText w:val=""/>
      <w:lvlJc w:val="left"/>
      <w:pPr>
        <w:ind w:left="2880" w:hanging="360"/>
      </w:pPr>
      <w:rPr>
        <w:rFonts w:ascii="Symbol" w:hAnsi="Symbol" w:hint="default"/>
      </w:rPr>
    </w:lvl>
    <w:lvl w:ilvl="4" w:tplc="042D0003" w:tentative="1">
      <w:start w:val="1"/>
      <w:numFmt w:val="bullet"/>
      <w:lvlText w:val="o"/>
      <w:lvlJc w:val="left"/>
      <w:pPr>
        <w:ind w:left="3600" w:hanging="360"/>
      </w:pPr>
      <w:rPr>
        <w:rFonts w:ascii="Courier New" w:hAnsi="Courier New" w:cs="Courier New" w:hint="default"/>
      </w:rPr>
    </w:lvl>
    <w:lvl w:ilvl="5" w:tplc="042D0005" w:tentative="1">
      <w:start w:val="1"/>
      <w:numFmt w:val="bullet"/>
      <w:lvlText w:val=""/>
      <w:lvlJc w:val="left"/>
      <w:pPr>
        <w:ind w:left="4320" w:hanging="360"/>
      </w:pPr>
      <w:rPr>
        <w:rFonts w:ascii="Wingdings" w:hAnsi="Wingdings" w:hint="default"/>
      </w:rPr>
    </w:lvl>
    <w:lvl w:ilvl="6" w:tplc="042D0001" w:tentative="1">
      <w:start w:val="1"/>
      <w:numFmt w:val="bullet"/>
      <w:lvlText w:val=""/>
      <w:lvlJc w:val="left"/>
      <w:pPr>
        <w:ind w:left="5040" w:hanging="360"/>
      </w:pPr>
      <w:rPr>
        <w:rFonts w:ascii="Symbol" w:hAnsi="Symbol" w:hint="default"/>
      </w:rPr>
    </w:lvl>
    <w:lvl w:ilvl="7" w:tplc="042D0003" w:tentative="1">
      <w:start w:val="1"/>
      <w:numFmt w:val="bullet"/>
      <w:lvlText w:val="o"/>
      <w:lvlJc w:val="left"/>
      <w:pPr>
        <w:ind w:left="5760" w:hanging="360"/>
      </w:pPr>
      <w:rPr>
        <w:rFonts w:ascii="Courier New" w:hAnsi="Courier New" w:cs="Courier New" w:hint="default"/>
      </w:rPr>
    </w:lvl>
    <w:lvl w:ilvl="8" w:tplc="042D0005" w:tentative="1">
      <w:start w:val="1"/>
      <w:numFmt w:val="bullet"/>
      <w:lvlText w:val=""/>
      <w:lvlJc w:val="left"/>
      <w:pPr>
        <w:ind w:left="6480" w:hanging="360"/>
      </w:pPr>
      <w:rPr>
        <w:rFonts w:ascii="Wingdings" w:hAnsi="Wingdings" w:hint="default"/>
      </w:rPr>
    </w:lvl>
  </w:abstractNum>
  <w:abstractNum w:abstractNumId="8" w15:restartNumberingAfterBreak="0">
    <w:nsid w:val="1EBC4ED8"/>
    <w:multiLevelType w:val="hybridMultilevel"/>
    <w:tmpl w:val="15B080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FA24205"/>
    <w:multiLevelType w:val="multilevel"/>
    <w:tmpl w:val="104235D4"/>
    <w:lvl w:ilvl="0">
      <w:start w:val="1"/>
      <w:numFmt w:val="bullet"/>
      <w:lvlText w:val=""/>
      <w:lvlPicBulletId w:val="6"/>
      <w:lvlJc w:val="left"/>
      <w:pPr>
        <w:tabs>
          <w:tab w:val="num" w:pos="720"/>
        </w:tabs>
        <w:ind w:left="720" w:hanging="360"/>
      </w:pPr>
      <w:rPr>
        <w:rFonts w:ascii="Symbol" w:hAnsi="Symbol" w:hint="default"/>
        <w:sz w:val="20"/>
      </w:rPr>
    </w:lvl>
    <w:lvl w:ilvl="1" w:tentative="1">
      <w:start w:val="1"/>
      <w:numFmt w:val="bullet"/>
      <w:lvlText w:val="o"/>
      <w:lvlPicBulletId w:val="7"/>
      <w:lvlJc w:val="left"/>
      <w:pPr>
        <w:tabs>
          <w:tab w:val="num" w:pos="1440"/>
        </w:tabs>
        <w:ind w:left="1440" w:hanging="360"/>
      </w:pPr>
      <w:rPr>
        <w:rFonts w:ascii="Courier New" w:hAnsi="Courier New" w:hint="default"/>
        <w:sz w:val="20"/>
      </w:rPr>
    </w:lvl>
    <w:lvl w:ilvl="2" w:tentative="1">
      <w:start w:val="1"/>
      <w:numFmt w:val="bullet"/>
      <w:lvlText w:val=""/>
      <w:lvlPicBulletId w:val="8"/>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B012A2"/>
    <w:multiLevelType w:val="hybridMultilevel"/>
    <w:tmpl w:val="282EF89E"/>
    <w:lvl w:ilvl="0" w:tplc="F7309FAC">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1" w15:restartNumberingAfterBreak="0">
    <w:nsid w:val="22821FB2"/>
    <w:multiLevelType w:val="multilevel"/>
    <w:tmpl w:val="32542514"/>
    <w:lvl w:ilvl="0">
      <w:start w:val="1"/>
      <w:numFmt w:val="bullet"/>
      <w:lvlText w:val=""/>
      <w:lvlPicBulletId w:val="9"/>
      <w:lvlJc w:val="left"/>
      <w:pPr>
        <w:tabs>
          <w:tab w:val="num" w:pos="720"/>
        </w:tabs>
        <w:ind w:left="720" w:hanging="360"/>
      </w:pPr>
      <w:rPr>
        <w:rFonts w:ascii="Symbol" w:hAnsi="Symbol" w:hint="default"/>
        <w:sz w:val="20"/>
      </w:rPr>
    </w:lvl>
    <w:lvl w:ilvl="1" w:tentative="1">
      <w:start w:val="1"/>
      <w:numFmt w:val="bullet"/>
      <w:lvlText w:val="o"/>
      <w:lvlPicBulletId w:val="10"/>
      <w:lvlJc w:val="left"/>
      <w:pPr>
        <w:tabs>
          <w:tab w:val="num" w:pos="1440"/>
        </w:tabs>
        <w:ind w:left="1440" w:hanging="360"/>
      </w:pPr>
      <w:rPr>
        <w:rFonts w:ascii="Courier New" w:hAnsi="Courier New" w:hint="default"/>
        <w:sz w:val="20"/>
      </w:rPr>
    </w:lvl>
    <w:lvl w:ilvl="2" w:tentative="1">
      <w:start w:val="1"/>
      <w:numFmt w:val="bullet"/>
      <w:lvlText w:val=""/>
      <w:lvlPicBulletId w:val="11"/>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E7683B"/>
    <w:multiLevelType w:val="hybridMultilevel"/>
    <w:tmpl w:val="C6228D9E"/>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918255A"/>
    <w:multiLevelType w:val="multilevel"/>
    <w:tmpl w:val="5678CFFC"/>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PicBulletId w:val="2"/>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E06328F"/>
    <w:multiLevelType w:val="hybridMultilevel"/>
    <w:tmpl w:val="AD60B6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06476C3"/>
    <w:multiLevelType w:val="hybridMultilevel"/>
    <w:tmpl w:val="F392E2F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3100F9F"/>
    <w:multiLevelType w:val="hybridMultilevel"/>
    <w:tmpl w:val="077218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44216CD3"/>
    <w:multiLevelType w:val="hybridMultilevel"/>
    <w:tmpl w:val="45C6418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15:restartNumberingAfterBreak="0">
    <w:nsid w:val="49E1002F"/>
    <w:multiLevelType w:val="hybridMultilevel"/>
    <w:tmpl w:val="69F2BF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CBC1D8A"/>
    <w:multiLevelType w:val="hybridMultilevel"/>
    <w:tmpl w:val="B918501A"/>
    <w:lvl w:ilvl="0" w:tplc="042D0001">
      <w:start w:val="1"/>
      <w:numFmt w:val="bullet"/>
      <w:lvlText w:val=""/>
      <w:lvlJc w:val="left"/>
      <w:pPr>
        <w:ind w:left="720" w:hanging="360"/>
      </w:pPr>
      <w:rPr>
        <w:rFonts w:ascii="Symbol" w:hAnsi="Symbol" w:hint="default"/>
      </w:rPr>
    </w:lvl>
    <w:lvl w:ilvl="1" w:tplc="042D0003" w:tentative="1">
      <w:start w:val="1"/>
      <w:numFmt w:val="bullet"/>
      <w:lvlText w:val="o"/>
      <w:lvlJc w:val="left"/>
      <w:pPr>
        <w:ind w:left="1440" w:hanging="360"/>
      </w:pPr>
      <w:rPr>
        <w:rFonts w:ascii="Courier New" w:hAnsi="Courier New" w:cs="Courier New" w:hint="default"/>
      </w:rPr>
    </w:lvl>
    <w:lvl w:ilvl="2" w:tplc="042D0005" w:tentative="1">
      <w:start w:val="1"/>
      <w:numFmt w:val="bullet"/>
      <w:lvlText w:val=""/>
      <w:lvlJc w:val="left"/>
      <w:pPr>
        <w:ind w:left="2160" w:hanging="360"/>
      </w:pPr>
      <w:rPr>
        <w:rFonts w:ascii="Wingdings" w:hAnsi="Wingdings" w:hint="default"/>
      </w:rPr>
    </w:lvl>
    <w:lvl w:ilvl="3" w:tplc="042D0001" w:tentative="1">
      <w:start w:val="1"/>
      <w:numFmt w:val="bullet"/>
      <w:lvlText w:val=""/>
      <w:lvlJc w:val="left"/>
      <w:pPr>
        <w:ind w:left="2880" w:hanging="360"/>
      </w:pPr>
      <w:rPr>
        <w:rFonts w:ascii="Symbol" w:hAnsi="Symbol" w:hint="default"/>
      </w:rPr>
    </w:lvl>
    <w:lvl w:ilvl="4" w:tplc="042D0003" w:tentative="1">
      <w:start w:val="1"/>
      <w:numFmt w:val="bullet"/>
      <w:lvlText w:val="o"/>
      <w:lvlJc w:val="left"/>
      <w:pPr>
        <w:ind w:left="3600" w:hanging="360"/>
      </w:pPr>
      <w:rPr>
        <w:rFonts w:ascii="Courier New" w:hAnsi="Courier New" w:cs="Courier New" w:hint="default"/>
      </w:rPr>
    </w:lvl>
    <w:lvl w:ilvl="5" w:tplc="042D0005" w:tentative="1">
      <w:start w:val="1"/>
      <w:numFmt w:val="bullet"/>
      <w:lvlText w:val=""/>
      <w:lvlJc w:val="left"/>
      <w:pPr>
        <w:ind w:left="4320" w:hanging="360"/>
      </w:pPr>
      <w:rPr>
        <w:rFonts w:ascii="Wingdings" w:hAnsi="Wingdings" w:hint="default"/>
      </w:rPr>
    </w:lvl>
    <w:lvl w:ilvl="6" w:tplc="042D0001" w:tentative="1">
      <w:start w:val="1"/>
      <w:numFmt w:val="bullet"/>
      <w:lvlText w:val=""/>
      <w:lvlJc w:val="left"/>
      <w:pPr>
        <w:ind w:left="5040" w:hanging="360"/>
      </w:pPr>
      <w:rPr>
        <w:rFonts w:ascii="Symbol" w:hAnsi="Symbol" w:hint="default"/>
      </w:rPr>
    </w:lvl>
    <w:lvl w:ilvl="7" w:tplc="042D0003" w:tentative="1">
      <w:start w:val="1"/>
      <w:numFmt w:val="bullet"/>
      <w:lvlText w:val="o"/>
      <w:lvlJc w:val="left"/>
      <w:pPr>
        <w:ind w:left="5760" w:hanging="360"/>
      </w:pPr>
      <w:rPr>
        <w:rFonts w:ascii="Courier New" w:hAnsi="Courier New" w:cs="Courier New" w:hint="default"/>
      </w:rPr>
    </w:lvl>
    <w:lvl w:ilvl="8" w:tplc="042D0005" w:tentative="1">
      <w:start w:val="1"/>
      <w:numFmt w:val="bullet"/>
      <w:lvlText w:val=""/>
      <w:lvlJc w:val="left"/>
      <w:pPr>
        <w:ind w:left="6480" w:hanging="360"/>
      </w:pPr>
      <w:rPr>
        <w:rFonts w:ascii="Wingdings" w:hAnsi="Wingdings" w:hint="default"/>
      </w:rPr>
    </w:lvl>
  </w:abstractNum>
  <w:abstractNum w:abstractNumId="20" w15:restartNumberingAfterBreak="0">
    <w:nsid w:val="4CE82F51"/>
    <w:multiLevelType w:val="hybridMultilevel"/>
    <w:tmpl w:val="F54C0B14"/>
    <w:lvl w:ilvl="0" w:tplc="0C0A0001">
      <w:start w:val="1"/>
      <w:numFmt w:val="bullet"/>
      <w:lvlText w:val=""/>
      <w:lvlJc w:val="left"/>
      <w:pPr>
        <w:ind w:left="-1641" w:hanging="360"/>
      </w:pPr>
      <w:rPr>
        <w:rFonts w:ascii="Symbol" w:hAnsi="Symbol" w:hint="default"/>
      </w:rPr>
    </w:lvl>
    <w:lvl w:ilvl="1" w:tplc="0C0A0003" w:tentative="1">
      <w:start w:val="1"/>
      <w:numFmt w:val="bullet"/>
      <w:lvlText w:val="o"/>
      <w:lvlJc w:val="left"/>
      <w:pPr>
        <w:ind w:left="-921" w:hanging="360"/>
      </w:pPr>
      <w:rPr>
        <w:rFonts w:ascii="Courier New" w:hAnsi="Courier New" w:cs="Courier New" w:hint="default"/>
      </w:rPr>
    </w:lvl>
    <w:lvl w:ilvl="2" w:tplc="0C0A0005" w:tentative="1">
      <w:start w:val="1"/>
      <w:numFmt w:val="bullet"/>
      <w:lvlText w:val=""/>
      <w:lvlJc w:val="left"/>
      <w:pPr>
        <w:ind w:left="-201" w:hanging="360"/>
      </w:pPr>
      <w:rPr>
        <w:rFonts w:ascii="Wingdings" w:hAnsi="Wingdings" w:hint="default"/>
      </w:rPr>
    </w:lvl>
    <w:lvl w:ilvl="3" w:tplc="0C0A0001" w:tentative="1">
      <w:start w:val="1"/>
      <w:numFmt w:val="bullet"/>
      <w:lvlText w:val=""/>
      <w:lvlJc w:val="left"/>
      <w:pPr>
        <w:ind w:left="519" w:hanging="360"/>
      </w:pPr>
      <w:rPr>
        <w:rFonts w:ascii="Symbol" w:hAnsi="Symbol" w:hint="default"/>
      </w:rPr>
    </w:lvl>
    <w:lvl w:ilvl="4" w:tplc="0C0A0003" w:tentative="1">
      <w:start w:val="1"/>
      <w:numFmt w:val="bullet"/>
      <w:lvlText w:val="o"/>
      <w:lvlJc w:val="left"/>
      <w:pPr>
        <w:ind w:left="1239" w:hanging="360"/>
      </w:pPr>
      <w:rPr>
        <w:rFonts w:ascii="Courier New" w:hAnsi="Courier New" w:cs="Courier New" w:hint="default"/>
      </w:rPr>
    </w:lvl>
    <w:lvl w:ilvl="5" w:tplc="0C0A0005" w:tentative="1">
      <w:start w:val="1"/>
      <w:numFmt w:val="bullet"/>
      <w:lvlText w:val=""/>
      <w:lvlJc w:val="left"/>
      <w:pPr>
        <w:ind w:left="1959" w:hanging="360"/>
      </w:pPr>
      <w:rPr>
        <w:rFonts w:ascii="Wingdings" w:hAnsi="Wingdings" w:hint="default"/>
      </w:rPr>
    </w:lvl>
    <w:lvl w:ilvl="6" w:tplc="0C0A0001" w:tentative="1">
      <w:start w:val="1"/>
      <w:numFmt w:val="bullet"/>
      <w:lvlText w:val=""/>
      <w:lvlJc w:val="left"/>
      <w:pPr>
        <w:ind w:left="2679" w:hanging="360"/>
      </w:pPr>
      <w:rPr>
        <w:rFonts w:ascii="Symbol" w:hAnsi="Symbol" w:hint="default"/>
      </w:rPr>
    </w:lvl>
    <w:lvl w:ilvl="7" w:tplc="0C0A0003" w:tentative="1">
      <w:start w:val="1"/>
      <w:numFmt w:val="bullet"/>
      <w:lvlText w:val="o"/>
      <w:lvlJc w:val="left"/>
      <w:pPr>
        <w:ind w:left="3399" w:hanging="360"/>
      </w:pPr>
      <w:rPr>
        <w:rFonts w:ascii="Courier New" w:hAnsi="Courier New" w:cs="Courier New" w:hint="default"/>
      </w:rPr>
    </w:lvl>
    <w:lvl w:ilvl="8" w:tplc="0C0A0005" w:tentative="1">
      <w:start w:val="1"/>
      <w:numFmt w:val="bullet"/>
      <w:lvlText w:val=""/>
      <w:lvlJc w:val="left"/>
      <w:pPr>
        <w:ind w:left="4119" w:hanging="360"/>
      </w:pPr>
      <w:rPr>
        <w:rFonts w:ascii="Wingdings" w:hAnsi="Wingdings" w:hint="default"/>
      </w:rPr>
    </w:lvl>
  </w:abstractNum>
  <w:abstractNum w:abstractNumId="21" w15:restartNumberingAfterBreak="0">
    <w:nsid w:val="4E6C53E9"/>
    <w:multiLevelType w:val="hybridMultilevel"/>
    <w:tmpl w:val="BCD4C38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2" w15:restartNumberingAfterBreak="0">
    <w:nsid w:val="51416841"/>
    <w:multiLevelType w:val="hybridMultilevel"/>
    <w:tmpl w:val="B8A630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560B38C5"/>
    <w:multiLevelType w:val="hybridMultilevel"/>
    <w:tmpl w:val="2124AB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561C497F"/>
    <w:multiLevelType w:val="hybridMultilevel"/>
    <w:tmpl w:val="C1E876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5A314186"/>
    <w:multiLevelType w:val="multilevel"/>
    <w:tmpl w:val="EC807BD4"/>
    <w:lvl w:ilvl="0">
      <w:start w:val="1"/>
      <w:numFmt w:val="bullet"/>
      <w:lvlText w:val=""/>
      <w:lvlPicBulletId w:val="3"/>
      <w:lvlJc w:val="left"/>
      <w:pPr>
        <w:tabs>
          <w:tab w:val="num" w:pos="720"/>
        </w:tabs>
        <w:ind w:left="720" w:hanging="360"/>
      </w:pPr>
      <w:rPr>
        <w:rFonts w:ascii="Symbol" w:hAnsi="Symbol" w:hint="default"/>
        <w:sz w:val="20"/>
      </w:rPr>
    </w:lvl>
    <w:lvl w:ilvl="1" w:tentative="1">
      <w:start w:val="1"/>
      <w:numFmt w:val="bullet"/>
      <w:lvlText w:val="o"/>
      <w:lvlPicBulletId w:val="4"/>
      <w:lvlJc w:val="left"/>
      <w:pPr>
        <w:tabs>
          <w:tab w:val="num" w:pos="1440"/>
        </w:tabs>
        <w:ind w:left="1440" w:hanging="360"/>
      </w:pPr>
      <w:rPr>
        <w:rFonts w:ascii="Courier New" w:hAnsi="Courier New" w:hint="default"/>
        <w:sz w:val="20"/>
      </w:rPr>
    </w:lvl>
    <w:lvl w:ilvl="2" w:tentative="1">
      <w:start w:val="1"/>
      <w:numFmt w:val="bullet"/>
      <w:lvlText w:val=""/>
      <w:lvlPicBulletId w:val="5"/>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B7F5BED"/>
    <w:multiLevelType w:val="hybridMultilevel"/>
    <w:tmpl w:val="A71E9360"/>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27" w15:restartNumberingAfterBreak="0">
    <w:nsid w:val="5C277D6D"/>
    <w:multiLevelType w:val="hybridMultilevel"/>
    <w:tmpl w:val="15D047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5F8B1E95"/>
    <w:multiLevelType w:val="hybridMultilevel"/>
    <w:tmpl w:val="C2FCCCE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626224EB"/>
    <w:multiLevelType w:val="hybridMultilevel"/>
    <w:tmpl w:val="FEF465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72587BC4"/>
    <w:multiLevelType w:val="hybridMultilevel"/>
    <w:tmpl w:val="DA2E9E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7A945DAB"/>
    <w:multiLevelType w:val="hybridMultilevel"/>
    <w:tmpl w:val="D18201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7B7D3F7C"/>
    <w:multiLevelType w:val="hybridMultilevel"/>
    <w:tmpl w:val="68EE0C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7E096A11"/>
    <w:multiLevelType w:val="hybridMultilevel"/>
    <w:tmpl w:val="D1C4E4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7E6667C3"/>
    <w:multiLevelType w:val="hybridMultilevel"/>
    <w:tmpl w:val="E39C6A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3"/>
  </w:num>
  <w:num w:numId="2">
    <w:abstractNumId w:val="12"/>
  </w:num>
  <w:num w:numId="3">
    <w:abstractNumId w:val="25"/>
  </w:num>
  <w:num w:numId="4">
    <w:abstractNumId w:val="9"/>
  </w:num>
  <w:num w:numId="5">
    <w:abstractNumId w:val="11"/>
  </w:num>
  <w:num w:numId="6">
    <w:abstractNumId w:val="15"/>
  </w:num>
  <w:num w:numId="7">
    <w:abstractNumId w:val="16"/>
  </w:num>
  <w:num w:numId="8">
    <w:abstractNumId w:val="31"/>
  </w:num>
  <w:num w:numId="9">
    <w:abstractNumId w:val="31"/>
  </w:num>
  <w:num w:numId="10">
    <w:abstractNumId w:val="34"/>
  </w:num>
  <w:num w:numId="11">
    <w:abstractNumId w:val="4"/>
  </w:num>
  <w:num w:numId="12">
    <w:abstractNumId w:val="28"/>
  </w:num>
  <w:num w:numId="13">
    <w:abstractNumId w:val="32"/>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3"/>
  </w:num>
  <w:num w:numId="18">
    <w:abstractNumId w:val="0"/>
  </w:num>
  <w:num w:numId="19">
    <w:abstractNumId w:val="1"/>
  </w:num>
  <w:num w:numId="20">
    <w:abstractNumId w:val="8"/>
  </w:num>
  <w:num w:numId="21">
    <w:abstractNumId w:val="2"/>
  </w:num>
  <w:num w:numId="22">
    <w:abstractNumId w:val="26"/>
  </w:num>
  <w:num w:numId="23">
    <w:abstractNumId w:val="20"/>
  </w:num>
  <w:num w:numId="24">
    <w:abstractNumId w:val="27"/>
  </w:num>
  <w:num w:numId="25">
    <w:abstractNumId w:val="29"/>
  </w:num>
  <w:num w:numId="26">
    <w:abstractNumId w:val="6"/>
  </w:num>
  <w:num w:numId="27">
    <w:abstractNumId w:val="24"/>
  </w:num>
  <w:num w:numId="28">
    <w:abstractNumId w:val="22"/>
  </w:num>
  <w:num w:numId="29">
    <w:abstractNumId w:val="14"/>
  </w:num>
  <w:num w:numId="30">
    <w:abstractNumId w:val="18"/>
  </w:num>
  <w:num w:numId="31">
    <w:abstractNumId w:val="23"/>
  </w:num>
  <w:num w:numId="32">
    <w:abstractNumId w:val="30"/>
  </w:num>
  <w:num w:numId="33">
    <w:abstractNumId w:val="33"/>
  </w:num>
  <w:num w:numId="34">
    <w:abstractNumId w:val="7"/>
  </w:num>
  <w:num w:numId="35">
    <w:abstractNumId w:val="17"/>
  </w:num>
  <w:num w:numId="36">
    <w:abstractNumId w:val="21"/>
  </w:num>
  <w:num w:numId="3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57"/>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564C"/>
    <w:rsid w:val="0000139F"/>
    <w:rsid w:val="000038B0"/>
    <w:rsid w:val="000052D6"/>
    <w:rsid w:val="00011982"/>
    <w:rsid w:val="000149DA"/>
    <w:rsid w:val="00017A48"/>
    <w:rsid w:val="0002501F"/>
    <w:rsid w:val="00025F32"/>
    <w:rsid w:val="00031529"/>
    <w:rsid w:val="00033C32"/>
    <w:rsid w:val="00035ABA"/>
    <w:rsid w:val="0004520D"/>
    <w:rsid w:val="000465F5"/>
    <w:rsid w:val="00053674"/>
    <w:rsid w:val="00053FE5"/>
    <w:rsid w:val="0005536C"/>
    <w:rsid w:val="00063703"/>
    <w:rsid w:val="00064154"/>
    <w:rsid w:val="00065EF5"/>
    <w:rsid w:val="00067EEA"/>
    <w:rsid w:val="00073C3D"/>
    <w:rsid w:val="0007758C"/>
    <w:rsid w:val="000802F9"/>
    <w:rsid w:val="000826D0"/>
    <w:rsid w:val="000843E6"/>
    <w:rsid w:val="00085193"/>
    <w:rsid w:val="000870C1"/>
    <w:rsid w:val="00091E72"/>
    <w:rsid w:val="00092CBD"/>
    <w:rsid w:val="0009365D"/>
    <w:rsid w:val="000939FB"/>
    <w:rsid w:val="00093C17"/>
    <w:rsid w:val="00096603"/>
    <w:rsid w:val="000A478B"/>
    <w:rsid w:val="000B4950"/>
    <w:rsid w:val="000B6776"/>
    <w:rsid w:val="000B693A"/>
    <w:rsid w:val="000C5E3B"/>
    <w:rsid w:val="000D5AAB"/>
    <w:rsid w:val="000E02EF"/>
    <w:rsid w:val="000E4323"/>
    <w:rsid w:val="000F1E4B"/>
    <w:rsid w:val="000F209B"/>
    <w:rsid w:val="000F67E7"/>
    <w:rsid w:val="00101A15"/>
    <w:rsid w:val="00101F22"/>
    <w:rsid w:val="00102937"/>
    <w:rsid w:val="00104F3B"/>
    <w:rsid w:val="00111A6A"/>
    <w:rsid w:val="00114D14"/>
    <w:rsid w:val="00116C28"/>
    <w:rsid w:val="00117DB8"/>
    <w:rsid w:val="00121307"/>
    <w:rsid w:val="00122951"/>
    <w:rsid w:val="001254D6"/>
    <w:rsid w:val="00125E99"/>
    <w:rsid w:val="00130E71"/>
    <w:rsid w:val="0014045A"/>
    <w:rsid w:val="00144423"/>
    <w:rsid w:val="00144B2F"/>
    <w:rsid w:val="001476AD"/>
    <w:rsid w:val="00152A96"/>
    <w:rsid w:val="0015681F"/>
    <w:rsid w:val="00156995"/>
    <w:rsid w:val="001637D4"/>
    <w:rsid w:val="00164A55"/>
    <w:rsid w:val="00167121"/>
    <w:rsid w:val="0017384F"/>
    <w:rsid w:val="001746CA"/>
    <w:rsid w:val="001751C5"/>
    <w:rsid w:val="00180E67"/>
    <w:rsid w:val="001814AD"/>
    <w:rsid w:val="001815DA"/>
    <w:rsid w:val="0018284B"/>
    <w:rsid w:val="00190466"/>
    <w:rsid w:val="00191D7E"/>
    <w:rsid w:val="00195BB9"/>
    <w:rsid w:val="001970C2"/>
    <w:rsid w:val="001A0650"/>
    <w:rsid w:val="001A0ABC"/>
    <w:rsid w:val="001A3F6C"/>
    <w:rsid w:val="001A4355"/>
    <w:rsid w:val="001A4A27"/>
    <w:rsid w:val="001A64C3"/>
    <w:rsid w:val="001B1BBB"/>
    <w:rsid w:val="001B2CC4"/>
    <w:rsid w:val="001B4757"/>
    <w:rsid w:val="001B4F7F"/>
    <w:rsid w:val="001B546F"/>
    <w:rsid w:val="001C188B"/>
    <w:rsid w:val="001C1E5C"/>
    <w:rsid w:val="001C4F69"/>
    <w:rsid w:val="001C5320"/>
    <w:rsid w:val="001D273D"/>
    <w:rsid w:val="001D4FA7"/>
    <w:rsid w:val="001D675B"/>
    <w:rsid w:val="001E6BEE"/>
    <w:rsid w:val="001F01E2"/>
    <w:rsid w:val="001F06F3"/>
    <w:rsid w:val="001F3631"/>
    <w:rsid w:val="001F3BE5"/>
    <w:rsid w:val="0020003F"/>
    <w:rsid w:val="00206861"/>
    <w:rsid w:val="00210B4E"/>
    <w:rsid w:val="00212246"/>
    <w:rsid w:val="00216536"/>
    <w:rsid w:val="00216CE1"/>
    <w:rsid w:val="00217C7E"/>
    <w:rsid w:val="00217F78"/>
    <w:rsid w:val="00222E6B"/>
    <w:rsid w:val="00225954"/>
    <w:rsid w:val="00225FF8"/>
    <w:rsid w:val="00226CD3"/>
    <w:rsid w:val="00230C0D"/>
    <w:rsid w:val="00231A8D"/>
    <w:rsid w:val="00235A3E"/>
    <w:rsid w:val="002362E7"/>
    <w:rsid w:val="00237295"/>
    <w:rsid w:val="002446D9"/>
    <w:rsid w:val="00244CED"/>
    <w:rsid w:val="00246D56"/>
    <w:rsid w:val="00257790"/>
    <w:rsid w:val="002607D2"/>
    <w:rsid w:val="0026171B"/>
    <w:rsid w:val="00262A4F"/>
    <w:rsid w:val="00262E25"/>
    <w:rsid w:val="002637B2"/>
    <w:rsid w:val="00264BF6"/>
    <w:rsid w:val="00267E04"/>
    <w:rsid w:val="00270097"/>
    <w:rsid w:val="00272203"/>
    <w:rsid w:val="00272C85"/>
    <w:rsid w:val="002730C8"/>
    <w:rsid w:val="00274FB5"/>
    <w:rsid w:val="00281DCD"/>
    <w:rsid w:val="00282F98"/>
    <w:rsid w:val="0028394C"/>
    <w:rsid w:val="00284F35"/>
    <w:rsid w:val="00292C78"/>
    <w:rsid w:val="002931D8"/>
    <w:rsid w:val="00293F74"/>
    <w:rsid w:val="002975C7"/>
    <w:rsid w:val="002A133A"/>
    <w:rsid w:val="002A14A4"/>
    <w:rsid w:val="002A1F64"/>
    <w:rsid w:val="002A3737"/>
    <w:rsid w:val="002A4FAB"/>
    <w:rsid w:val="002A52F2"/>
    <w:rsid w:val="002B0143"/>
    <w:rsid w:val="002B2575"/>
    <w:rsid w:val="002B26C7"/>
    <w:rsid w:val="002B465F"/>
    <w:rsid w:val="002C4042"/>
    <w:rsid w:val="002C6442"/>
    <w:rsid w:val="002D33B6"/>
    <w:rsid w:val="002D53C4"/>
    <w:rsid w:val="002D6520"/>
    <w:rsid w:val="002E0C37"/>
    <w:rsid w:val="002E653C"/>
    <w:rsid w:val="002F1738"/>
    <w:rsid w:val="002F1D72"/>
    <w:rsid w:val="0031089A"/>
    <w:rsid w:val="00315E8D"/>
    <w:rsid w:val="00330C3C"/>
    <w:rsid w:val="003339E8"/>
    <w:rsid w:val="003375AC"/>
    <w:rsid w:val="00340C48"/>
    <w:rsid w:val="00344041"/>
    <w:rsid w:val="00346CF2"/>
    <w:rsid w:val="00347743"/>
    <w:rsid w:val="00351849"/>
    <w:rsid w:val="003529B2"/>
    <w:rsid w:val="003608EA"/>
    <w:rsid w:val="00361149"/>
    <w:rsid w:val="003625CD"/>
    <w:rsid w:val="00367906"/>
    <w:rsid w:val="003715C1"/>
    <w:rsid w:val="0037321F"/>
    <w:rsid w:val="00380FD7"/>
    <w:rsid w:val="00383CAC"/>
    <w:rsid w:val="00383F1D"/>
    <w:rsid w:val="0038466F"/>
    <w:rsid w:val="00384B50"/>
    <w:rsid w:val="00385EB9"/>
    <w:rsid w:val="003864A1"/>
    <w:rsid w:val="003873CB"/>
    <w:rsid w:val="00390865"/>
    <w:rsid w:val="003937A9"/>
    <w:rsid w:val="003940B9"/>
    <w:rsid w:val="003A06BB"/>
    <w:rsid w:val="003A1006"/>
    <w:rsid w:val="003A257D"/>
    <w:rsid w:val="003A593E"/>
    <w:rsid w:val="003B4D7B"/>
    <w:rsid w:val="003B75F4"/>
    <w:rsid w:val="003C1C5D"/>
    <w:rsid w:val="003C792B"/>
    <w:rsid w:val="003D023D"/>
    <w:rsid w:val="003D252F"/>
    <w:rsid w:val="003E1507"/>
    <w:rsid w:val="003E1E83"/>
    <w:rsid w:val="003E7119"/>
    <w:rsid w:val="003F08FF"/>
    <w:rsid w:val="003F1E0B"/>
    <w:rsid w:val="003F32D1"/>
    <w:rsid w:val="003F58FA"/>
    <w:rsid w:val="003F6D5B"/>
    <w:rsid w:val="00413DA5"/>
    <w:rsid w:val="00417198"/>
    <w:rsid w:val="00423833"/>
    <w:rsid w:val="0042418C"/>
    <w:rsid w:val="00424C17"/>
    <w:rsid w:val="0042629F"/>
    <w:rsid w:val="0043212D"/>
    <w:rsid w:val="00434C2B"/>
    <w:rsid w:val="0043548C"/>
    <w:rsid w:val="00436E88"/>
    <w:rsid w:val="004373DC"/>
    <w:rsid w:val="0044703F"/>
    <w:rsid w:val="004472F9"/>
    <w:rsid w:val="004502AB"/>
    <w:rsid w:val="00451240"/>
    <w:rsid w:val="0045595E"/>
    <w:rsid w:val="00456986"/>
    <w:rsid w:val="00457247"/>
    <w:rsid w:val="00460F6B"/>
    <w:rsid w:val="00471D99"/>
    <w:rsid w:val="004751BE"/>
    <w:rsid w:val="00475AB8"/>
    <w:rsid w:val="00476C23"/>
    <w:rsid w:val="004809CD"/>
    <w:rsid w:val="004813A7"/>
    <w:rsid w:val="0048235A"/>
    <w:rsid w:val="00482835"/>
    <w:rsid w:val="00484AD8"/>
    <w:rsid w:val="00486CC1"/>
    <w:rsid w:val="00490458"/>
    <w:rsid w:val="00497660"/>
    <w:rsid w:val="004A2A3D"/>
    <w:rsid w:val="004B12D9"/>
    <w:rsid w:val="004B28F3"/>
    <w:rsid w:val="004B3D7D"/>
    <w:rsid w:val="004B6613"/>
    <w:rsid w:val="004C1FE1"/>
    <w:rsid w:val="004C27D4"/>
    <w:rsid w:val="004C73D4"/>
    <w:rsid w:val="004D343F"/>
    <w:rsid w:val="004E21BE"/>
    <w:rsid w:val="004E4DD6"/>
    <w:rsid w:val="004E4EE2"/>
    <w:rsid w:val="004F1581"/>
    <w:rsid w:val="004F299B"/>
    <w:rsid w:val="004F772B"/>
    <w:rsid w:val="0050030D"/>
    <w:rsid w:val="005027DC"/>
    <w:rsid w:val="00506298"/>
    <w:rsid w:val="00506C1E"/>
    <w:rsid w:val="00512687"/>
    <w:rsid w:val="0051521B"/>
    <w:rsid w:val="005153E3"/>
    <w:rsid w:val="005159C8"/>
    <w:rsid w:val="00516B60"/>
    <w:rsid w:val="00520FCF"/>
    <w:rsid w:val="005212E2"/>
    <w:rsid w:val="005247D1"/>
    <w:rsid w:val="0052485B"/>
    <w:rsid w:val="00524B20"/>
    <w:rsid w:val="00544007"/>
    <w:rsid w:val="005443C0"/>
    <w:rsid w:val="00544FF1"/>
    <w:rsid w:val="005465BD"/>
    <w:rsid w:val="0054705F"/>
    <w:rsid w:val="00550BDC"/>
    <w:rsid w:val="00552A30"/>
    <w:rsid w:val="00553637"/>
    <w:rsid w:val="005555E7"/>
    <w:rsid w:val="00557A82"/>
    <w:rsid w:val="00560969"/>
    <w:rsid w:val="00561A41"/>
    <w:rsid w:val="00561F76"/>
    <w:rsid w:val="0056395B"/>
    <w:rsid w:val="005642C6"/>
    <w:rsid w:val="00566807"/>
    <w:rsid w:val="0057190C"/>
    <w:rsid w:val="00572457"/>
    <w:rsid w:val="00572469"/>
    <w:rsid w:val="005726F3"/>
    <w:rsid w:val="00573520"/>
    <w:rsid w:val="00574247"/>
    <w:rsid w:val="005809E4"/>
    <w:rsid w:val="00581AE0"/>
    <w:rsid w:val="00582DFF"/>
    <w:rsid w:val="00582E7F"/>
    <w:rsid w:val="00583890"/>
    <w:rsid w:val="005933D1"/>
    <w:rsid w:val="00593693"/>
    <w:rsid w:val="00593DD8"/>
    <w:rsid w:val="005955A5"/>
    <w:rsid w:val="00595EED"/>
    <w:rsid w:val="005A07A6"/>
    <w:rsid w:val="005A2D1F"/>
    <w:rsid w:val="005A40E1"/>
    <w:rsid w:val="005B1F02"/>
    <w:rsid w:val="005B2EA2"/>
    <w:rsid w:val="005B3079"/>
    <w:rsid w:val="005B3703"/>
    <w:rsid w:val="005B4EB4"/>
    <w:rsid w:val="005B5435"/>
    <w:rsid w:val="005B706F"/>
    <w:rsid w:val="005C01F8"/>
    <w:rsid w:val="005C3B1A"/>
    <w:rsid w:val="005C5B12"/>
    <w:rsid w:val="005C6C65"/>
    <w:rsid w:val="005D436F"/>
    <w:rsid w:val="005D5D24"/>
    <w:rsid w:val="005D68B8"/>
    <w:rsid w:val="005E498B"/>
    <w:rsid w:val="005E595E"/>
    <w:rsid w:val="005E5AB6"/>
    <w:rsid w:val="005E6C98"/>
    <w:rsid w:val="005E7076"/>
    <w:rsid w:val="005E7086"/>
    <w:rsid w:val="005F0F1F"/>
    <w:rsid w:val="005F3421"/>
    <w:rsid w:val="005F73BE"/>
    <w:rsid w:val="00600BEA"/>
    <w:rsid w:val="00602913"/>
    <w:rsid w:val="006043E2"/>
    <w:rsid w:val="00610A07"/>
    <w:rsid w:val="006113CC"/>
    <w:rsid w:val="0061190A"/>
    <w:rsid w:val="0061190B"/>
    <w:rsid w:val="006142F0"/>
    <w:rsid w:val="006175A7"/>
    <w:rsid w:val="00621AEC"/>
    <w:rsid w:val="00622FF0"/>
    <w:rsid w:val="00623BA8"/>
    <w:rsid w:val="0062555F"/>
    <w:rsid w:val="00625739"/>
    <w:rsid w:val="00633B99"/>
    <w:rsid w:val="0063426E"/>
    <w:rsid w:val="00634628"/>
    <w:rsid w:val="00634CD1"/>
    <w:rsid w:val="006419BD"/>
    <w:rsid w:val="0064262F"/>
    <w:rsid w:val="006428D8"/>
    <w:rsid w:val="00646323"/>
    <w:rsid w:val="006535FE"/>
    <w:rsid w:val="00663EF7"/>
    <w:rsid w:val="00672111"/>
    <w:rsid w:val="00675CB1"/>
    <w:rsid w:val="00680BCD"/>
    <w:rsid w:val="006932E9"/>
    <w:rsid w:val="00693CCC"/>
    <w:rsid w:val="006A008F"/>
    <w:rsid w:val="006A055B"/>
    <w:rsid w:val="006A1D17"/>
    <w:rsid w:val="006A2597"/>
    <w:rsid w:val="006A339D"/>
    <w:rsid w:val="006A4A9F"/>
    <w:rsid w:val="006B01BC"/>
    <w:rsid w:val="006B0F3C"/>
    <w:rsid w:val="006B298F"/>
    <w:rsid w:val="006B3271"/>
    <w:rsid w:val="006B5B6D"/>
    <w:rsid w:val="006B68F5"/>
    <w:rsid w:val="006C19DC"/>
    <w:rsid w:val="006C22D8"/>
    <w:rsid w:val="006C4110"/>
    <w:rsid w:val="006C4430"/>
    <w:rsid w:val="006C4BE9"/>
    <w:rsid w:val="006C6661"/>
    <w:rsid w:val="006C753A"/>
    <w:rsid w:val="006D0C0C"/>
    <w:rsid w:val="006D532C"/>
    <w:rsid w:val="006D69A3"/>
    <w:rsid w:val="006E1A17"/>
    <w:rsid w:val="006E7B00"/>
    <w:rsid w:val="006F290C"/>
    <w:rsid w:val="006F3195"/>
    <w:rsid w:val="006F3208"/>
    <w:rsid w:val="006F79ED"/>
    <w:rsid w:val="00701A77"/>
    <w:rsid w:val="00703324"/>
    <w:rsid w:val="00703E35"/>
    <w:rsid w:val="00711DCC"/>
    <w:rsid w:val="00714D6B"/>
    <w:rsid w:val="0071686B"/>
    <w:rsid w:val="00722148"/>
    <w:rsid w:val="0072260A"/>
    <w:rsid w:val="00722DA3"/>
    <w:rsid w:val="00726536"/>
    <w:rsid w:val="00726B1E"/>
    <w:rsid w:val="00727138"/>
    <w:rsid w:val="0073097D"/>
    <w:rsid w:val="00731E41"/>
    <w:rsid w:val="00734839"/>
    <w:rsid w:val="00734E8F"/>
    <w:rsid w:val="00736AD1"/>
    <w:rsid w:val="007377C6"/>
    <w:rsid w:val="00737C3D"/>
    <w:rsid w:val="0074222A"/>
    <w:rsid w:val="00747933"/>
    <w:rsid w:val="00747F45"/>
    <w:rsid w:val="00750C66"/>
    <w:rsid w:val="00752C0D"/>
    <w:rsid w:val="00756E2A"/>
    <w:rsid w:val="00756F9D"/>
    <w:rsid w:val="00761B4F"/>
    <w:rsid w:val="00763AD4"/>
    <w:rsid w:val="0076471F"/>
    <w:rsid w:val="007662AB"/>
    <w:rsid w:val="00766B24"/>
    <w:rsid w:val="007740B8"/>
    <w:rsid w:val="00785F9A"/>
    <w:rsid w:val="00792C3B"/>
    <w:rsid w:val="007A281D"/>
    <w:rsid w:val="007A2E72"/>
    <w:rsid w:val="007B12D1"/>
    <w:rsid w:val="007B27CC"/>
    <w:rsid w:val="007B4B0B"/>
    <w:rsid w:val="007B6F8E"/>
    <w:rsid w:val="007C0A31"/>
    <w:rsid w:val="007C5558"/>
    <w:rsid w:val="007D0072"/>
    <w:rsid w:val="007D05E3"/>
    <w:rsid w:val="007D16D9"/>
    <w:rsid w:val="007D71E2"/>
    <w:rsid w:val="007D7FC9"/>
    <w:rsid w:val="007E030B"/>
    <w:rsid w:val="007E0A3C"/>
    <w:rsid w:val="007F0B7A"/>
    <w:rsid w:val="007F2650"/>
    <w:rsid w:val="008033CA"/>
    <w:rsid w:val="00803A06"/>
    <w:rsid w:val="008043C6"/>
    <w:rsid w:val="00813649"/>
    <w:rsid w:val="0081396C"/>
    <w:rsid w:val="00814D62"/>
    <w:rsid w:val="00815BF7"/>
    <w:rsid w:val="0081617A"/>
    <w:rsid w:val="00817B17"/>
    <w:rsid w:val="00823655"/>
    <w:rsid w:val="008237ED"/>
    <w:rsid w:val="00823BBA"/>
    <w:rsid w:val="0082663D"/>
    <w:rsid w:val="00834622"/>
    <w:rsid w:val="008466DC"/>
    <w:rsid w:val="00846E9F"/>
    <w:rsid w:val="00852B38"/>
    <w:rsid w:val="008530C3"/>
    <w:rsid w:val="008556CB"/>
    <w:rsid w:val="00855715"/>
    <w:rsid w:val="0085791F"/>
    <w:rsid w:val="00870B0D"/>
    <w:rsid w:val="00870B3B"/>
    <w:rsid w:val="00870EAC"/>
    <w:rsid w:val="00872A39"/>
    <w:rsid w:val="00873CC1"/>
    <w:rsid w:val="00875A84"/>
    <w:rsid w:val="00875B88"/>
    <w:rsid w:val="00884303"/>
    <w:rsid w:val="008848BD"/>
    <w:rsid w:val="008933EE"/>
    <w:rsid w:val="008A0CA2"/>
    <w:rsid w:val="008A0DF4"/>
    <w:rsid w:val="008A1B8D"/>
    <w:rsid w:val="008A3200"/>
    <w:rsid w:val="008A5236"/>
    <w:rsid w:val="008B2377"/>
    <w:rsid w:val="008C09D8"/>
    <w:rsid w:val="008C2CBA"/>
    <w:rsid w:val="008C3376"/>
    <w:rsid w:val="008C4CF4"/>
    <w:rsid w:val="008C56EE"/>
    <w:rsid w:val="008C6D2A"/>
    <w:rsid w:val="008C74CC"/>
    <w:rsid w:val="008D04AB"/>
    <w:rsid w:val="008D0964"/>
    <w:rsid w:val="008D1DD1"/>
    <w:rsid w:val="008D74C5"/>
    <w:rsid w:val="008E0110"/>
    <w:rsid w:val="008E1B50"/>
    <w:rsid w:val="008E4FCF"/>
    <w:rsid w:val="008E6818"/>
    <w:rsid w:val="008F53FA"/>
    <w:rsid w:val="008F69EF"/>
    <w:rsid w:val="00900DC4"/>
    <w:rsid w:val="009028F2"/>
    <w:rsid w:val="00902AF9"/>
    <w:rsid w:val="009037F5"/>
    <w:rsid w:val="0091101B"/>
    <w:rsid w:val="00911500"/>
    <w:rsid w:val="00912CEE"/>
    <w:rsid w:val="00912F0F"/>
    <w:rsid w:val="0091329A"/>
    <w:rsid w:val="009139C3"/>
    <w:rsid w:val="00913B98"/>
    <w:rsid w:val="00916C7D"/>
    <w:rsid w:val="00922C39"/>
    <w:rsid w:val="009248ED"/>
    <w:rsid w:val="009276E0"/>
    <w:rsid w:val="009312D9"/>
    <w:rsid w:val="009330CF"/>
    <w:rsid w:val="0093568A"/>
    <w:rsid w:val="00940911"/>
    <w:rsid w:val="0094212A"/>
    <w:rsid w:val="00950F2F"/>
    <w:rsid w:val="009529ED"/>
    <w:rsid w:val="0095351F"/>
    <w:rsid w:val="00960377"/>
    <w:rsid w:val="009643F7"/>
    <w:rsid w:val="00965D37"/>
    <w:rsid w:val="00965DD3"/>
    <w:rsid w:val="009666A1"/>
    <w:rsid w:val="00967213"/>
    <w:rsid w:val="0097203C"/>
    <w:rsid w:val="00972F72"/>
    <w:rsid w:val="0097314C"/>
    <w:rsid w:val="00984250"/>
    <w:rsid w:val="00984906"/>
    <w:rsid w:val="009856FE"/>
    <w:rsid w:val="00985940"/>
    <w:rsid w:val="00986620"/>
    <w:rsid w:val="009906EB"/>
    <w:rsid w:val="00993B4E"/>
    <w:rsid w:val="00996768"/>
    <w:rsid w:val="009979E8"/>
    <w:rsid w:val="009A2EAC"/>
    <w:rsid w:val="009A44D1"/>
    <w:rsid w:val="009A5C8C"/>
    <w:rsid w:val="009B00B0"/>
    <w:rsid w:val="009B043E"/>
    <w:rsid w:val="009B0E70"/>
    <w:rsid w:val="009B1AB6"/>
    <w:rsid w:val="009B3A85"/>
    <w:rsid w:val="009B4F08"/>
    <w:rsid w:val="009C61D6"/>
    <w:rsid w:val="009C700E"/>
    <w:rsid w:val="009D1194"/>
    <w:rsid w:val="009E118E"/>
    <w:rsid w:val="009E45F8"/>
    <w:rsid w:val="009E5796"/>
    <w:rsid w:val="009E74CF"/>
    <w:rsid w:val="009F15F7"/>
    <w:rsid w:val="00A01CA2"/>
    <w:rsid w:val="00A02B5B"/>
    <w:rsid w:val="00A037D5"/>
    <w:rsid w:val="00A13D93"/>
    <w:rsid w:val="00A158F8"/>
    <w:rsid w:val="00A15FE7"/>
    <w:rsid w:val="00A21B43"/>
    <w:rsid w:val="00A249BE"/>
    <w:rsid w:val="00A25014"/>
    <w:rsid w:val="00A267CB"/>
    <w:rsid w:val="00A30FB3"/>
    <w:rsid w:val="00A322DA"/>
    <w:rsid w:val="00A35705"/>
    <w:rsid w:val="00A35D86"/>
    <w:rsid w:val="00A36F28"/>
    <w:rsid w:val="00A400D3"/>
    <w:rsid w:val="00A411A7"/>
    <w:rsid w:val="00A4343E"/>
    <w:rsid w:val="00A440FD"/>
    <w:rsid w:val="00A45658"/>
    <w:rsid w:val="00A46D59"/>
    <w:rsid w:val="00A46F19"/>
    <w:rsid w:val="00A52D71"/>
    <w:rsid w:val="00A52FEF"/>
    <w:rsid w:val="00A659CA"/>
    <w:rsid w:val="00A67087"/>
    <w:rsid w:val="00A74C0B"/>
    <w:rsid w:val="00A76E68"/>
    <w:rsid w:val="00A8197F"/>
    <w:rsid w:val="00A832A1"/>
    <w:rsid w:val="00A836E5"/>
    <w:rsid w:val="00A848F0"/>
    <w:rsid w:val="00A84FCC"/>
    <w:rsid w:val="00A85CD0"/>
    <w:rsid w:val="00A87F53"/>
    <w:rsid w:val="00A906FD"/>
    <w:rsid w:val="00A90FAB"/>
    <w:rsid w:val="00A919D9"/>
    <w:rsid w:val="00A91BC6"/>
    <w:rsid w:val="00A926F6"/>
    <w:rsid w:val="00A9412C"/>
    <w:rsid w:val="00A97921"/>
    <w:rsid w:val="00AA3E0F"/>
    <w:rsid w:val="00AA4D7B"/>
    <w:rsid w:val="00AA782F"/>
    <w:rsid w:val="00AA7B17"/>
    <w:rsid w:val="00AB3718"/>
    <w:rsid w:val="00AC0FB4"/>
    <w:rsid w:val="00AC2AA5"/>
    <w:rsid w:val="00AC451E"/>
    <w:rsid w:val="00AC4C3B"/>
    <w:rsid w:val="00AC5909"/>
    <w:rsid w:val="00AC6069"/>
    <w:rsid w:val="00AC71E8"/>
    <w:rsid w:val="00AD1FB2"/>
    <w:rsid w:val="00AD6855"/>
    <w:rsid w:val="00AD7398"/>
    <w:rsid w:val="00AE089C"/>
    <w:rsid w:val="00AE282E"/>
    <w:rsid w:val="00AE2AD2"/>
    <w:rsid w:val="00AE5754"/>
    <w:rsid w:val="00AF36F4"/>
    <w:rsid w:val="00AF38D2"/>
    <w:rsid w:val="00B0581B"/>
    <w:rsid w:val="00B207CE"/>
    <w:rsid w:val="00B216AA"/>
    <w:rsid w:val="00B23EC5"/>
    <w:rsid w:val="00B24018"/>
    <w:rsid w:val="00B24752"/>
    <w:rsid w:val="00B25239"/>
    <w:rsid w:val="00B340DF"/>
    <w:rsid w:val="00B35276"/>
    <w:rsid w:val="00B35F24"/>
    <w:rsid w:val="00B429BD"/>
    <w:rsid w:val="00B42F99"/>
    <w:rsid w:val="00B44466"/>
    <w:rsid w:val="00B47E15"/>
    <w:rsid w:val="00B50C13"/>
    <w:rsid w:val="00B55182"/>
    <w:rsid w:val="00B56254"/>
    <w:rsid w:val="00B57FDA"/>
    <w:rsid w:val="00B622B3"/>
    <w:rsid w:val="00B63DCA"/>
    <w:rsid w:val="00B64551"/>
    <w:rsid w:val="00B64B1C"/>
    <w:rsid w:val="00B71348"/>
    <w:rsid w:val="00B767AB"/>
    <w:rsid w:val="00B81B68"/>
    <w:rsid w:val="00B82EE3"/>
    <w:rsid w:val="00B87C9B"/>
    <w:rsid w:val="00B90B75"/>
    <w:rsid w:val="00B926A1"/>
    <w:rsid w:val="00B92CFD"/>
    <w:rsid w:val="00B936E5"/>
    <w:rsid w:val="00B956C1"/>
    <w:rsid w:val="00B963BC"/>
    <w:rsid w:val="00B96AF5"/>
    <w:rsid w:val="00BA0936"/>
    <w:rsid w:val="00BA2835"/>
    <w:rsid w:val="00BA3521"/>
    <w:rsid w:val="00BB0020"/>
    <w:rsid w:val="00BC0EA4"/>
    <w:rsid w:val="00BC1D4B"/>
    <w:rsid w:val="00BC35CC"/>
    <w:rsid w:val="00BC4F18"/>
    <w:rsid w:val="00BC5B57"/>
    <w:rsid w:val="00BD0509"/>
    <w:rsid w:val="00BD4B90"/>
    <w:rsid w:val="00BD67C6"/>
    <w:rsid w:val="00BE4D12"/>
    <w:rsid w:val="00BE74D1"/>
    <w:rsid w:val="00BF05B8"/>
    <w:rsid w:val="00BF0BAA"/>
    <w:rsid w:val="00BF2CC0"/>
    <w:rsid w:val="00BF3893"/>
    <w:rsid w:val="00BF4EAD"/>
    <w:rsid w:val="00BF562B"/>
    <w:rsid w:val="00BF5D1C"/>
    <w:rsid w:val="00BF5F0C"/>
    <w:rsid w:val="00BF7013"/>
    <w:rsid w:val="00BF75F5"/>
    <w:rsid w:val="00C01CE4"/>
    <w:rsid w:val="00C01E98"/>
    <w:rsid w:val="00C02656"/>
    <w:rsid w:val="00C02D61"/>
    <w:rsid w:val="00C03989"/>
    <w:rsid w:val="00C03C7D"/>
    <w:rsid w:val="00C04C7F"/>
    <w:rsid w:val="00C057B0"/>
    <w:rsid w:val="00C05C35"/>
    <w:rsid w:val="00C07202"/>
    <w:rsid w:val="00C072EC"/>
    <w:rsid w:val="00C104AF"/>
    <w:rsid w:val="00C1077E"/>
    <w:rsid w:val="00C2371B"/>
    <w:rsid w:val="00C248A9"/>
    <w:rsid w:val="00C26965"/>
    <w:rsid w:val="00C27BF4"/>
    <w:rsid w:val="00C308F8"/>
    <w:rsid w:val="00C36169"/>
    <w:rsid w:val="00C5000F"/>
    <w:rsid w:val="00C506BC"/>
    <w:rsid w:val="00C51367"/>
    <w:rsid w:val="00C514A1"/>
    <w:rsid w:val="00C545E4"/>
    <w:rsid w:val="00C56AA2"/>
    <w:rsid w:val="00C60292"/>
    <w:rsid w:val="00C661E2"/>
    <w:rsid w:val="00C667C2"/>
    <w:rsid w:val="00C70BD6"/>
    <w:rsid w:val="00C71531"/>
    <w:rsid w:val="00C74973"/>
    <w:rsid w:val="00C74975"/>
    <w:rsid w:val="00C81793"/>
    <w:rsid w:val="00C87D73"/>
    <w:rsid w:val="00C91AB2"/>
    <w:rsid w:val="00C91C4D"/>
    <w:rsid w:val="00C9693C"/>
    <w:rsid w:val="00C96B94"/>
    <w:rsid w:val="00CA32C0"/>
    <w:rsid w:val="00CA36DA"/>
    <w:rsid w:val="00CA3706"/>
    <w:rsid w:val="00CA4D2F"/>
    <w:rsid w:val="00CB2B72"/>
    <w:rsid w:val="00CB7C48"/>
    <w:rsid w:val="00CC07D7"/>
    <w:rsid w:val="00CC1321"/>
    <w:rsid w:val="00CD18F0"/>
    <w:rsid w:val="00CD5C0A"/>
    <w:rsid w:val="00CD5EED"/>
    <w:rsid w:val="00CD7E18"/>
    <w:rsid w:val="00CE0990"/>
    <w:rsid w:val="00CE1634"/>
    <w:rsid w:val="00CE259F"/>
    <w:rsid w:val="00CE5CF2"/>
    <w:rsid w:val="00D00AF0"/>
    <w:rsid w:val="00D013C4"/>
    <w:rsid w:val="00D0546D"/>
    <w:rsid w:val="00D152A6"/>
    <w:rsid w:val="00D175C4"/>
    <w:rsid w:val="00D30758"/>
    <w:rsid w:val="00D3109F"/>
    <w:rsid w:val="00D32486"/>
    <w:rsid w:val="00D42F20"/>
    <w:rsid w:val="00D43DD5"/>
    <w:rsid w:val="00D45A0F"/>
    <w:rsid w:val="00D508ED"/>
    <w:rsid w:val="00D51A6D"/>
    <w:rsid w:val="00D544CF"/>
    <w:rsid w:val="00D54FAB"/>
    <w:rsid w:val="00D553D4"/>
    <w:rsid w:val="00D61E79"/>
    <w:rsid w:val="00D65E79"/>
    <w:rsid w:val="00D72E50"/>
    <w:rsid w:val="00D74CE1"/>
    <w:rsid w:val="00D813E7"/>
    <w:rsid w:val="00D83039"/>
    <w:rsid w:val="00D84CA2"/>
    <w:rsid w:val="00D86BAF"/>
    <w:rsid w:val="00D95B28"/>
    <w:rsid w:val="00DA068E"/>
    <w:rsid w:val="00DA1B39"/>
    <w:rsid w:val="00DA2BCB"/>
    <w:rsid w:val="00DA2FE2"/>
    <w:rsid w:val="00DA35DF"/>
    <w:rsid w:val="00DA6374"/>
    <w:rsid w:val="00DA6560"/>
    <w:rsid w:val="00DB2C52"/>
    <w:rsid w:val="00DB52EF"/>
    <w:rsid w:val="00DB5952"/>
    <w:rsid w:val="00DB7647"/>
    <w:rsid w:val="00DC0743"/>
    <w:rsid w:val="00DC1AC5"/>
    <w:rsid w:val="00DC28FF"/>
    <w:rsid w:val="00DD0B39"/>
    <w:rsid w:val="00DD2793"/>
    <w:rsid w:val="00DD4158"/>
    <w:rsid w:val="00DD4476"/>
    <w:rsid w:val="00DD45F8"/>
    <w:rsid w:val="00DE0A6F"/>
    <w:rsid w:val="00DE6A71"/>
    <w:rsid w:val="00DE6B74"/>
    <w:rsid w:val="00DF3EB1"/>
    <w:rsid w:val="00DF621D"/>
    <w:rsid w:val="00E06314"/>
    <w:rsid w:val="00E11A0E"/>
    <w:rsid w:val="00E14064"/>
    <w:rsid w:val="00E1432F"/>
    <w:rsid w:val="00E20A97"/>
    <w:rsid w:val="00E22966"/>
    <w:rsid w:val="00E2490E"/>
    <w:rsid w:val="00E25823"/>
    <w:rsid w:val="00E26A58"/>
    <w:rsid w:val="00E31498"/>
    <w:rsid w:val="00E3263E"/>
    <w:rsid w:val="00E3309B"/>
    <w:rsid w:val="00E340FA"/>
    <w:rsid w:val="00E3564C"/>
    <w:rsid w:val="00E41586"/>
    <w:rsid w:val="00E46024"/>
    <w:rsid w:val="00E460A7"/>
    <w:rsid w:val="00E506FA"/>
    <w:rsid w:val="00E52E72"/>
    <w:rsid w:val="00E52E9C"/>
    <w:rsid w:val="00E53203"/>
    <w:rsid w:val="00E54463"/>
    <w:rsid w:val="00E54D66"/>
    <w:rsid w:val="00E55F7A"/>
    <w:rsid w:val="00E55F8B"/>
    <w:rsid w:val="00E612FE"/>
    <w:rsid w:val="00E67F48"/>
    <w:rsid w:val="00E70185"/>
    <w:rsid w:val="00E71054"/>
    <w:rsid w:val="00E726B5"/>
    <w:rsid w:val="00E74802"/>
    <w:rsid w:val="00E74DA1"/>
    <w:rsid w:val="00E76073"/>
    <w:rsid w:val="00E76C1C"/>
    <w:rsid w:val="00E77570"/>
    <w:rsid w:val="00E804E8"/>
    <w:rsid w:val="00E844BF"/>
    <w:rsid w:val="00E85673"/>
    <w:rsid w:val="00E93062"/>
    <w:rsid w:val="00E968AA"/>
    <w:rsid w:val="00E96D88"/>
    <w:rsid w:val="00EA027B"/>
    <w:rsid w:val="00EA1DDA"/>
    <w:rsid w:val="00EA2FD4"/>
    <w:rsid w:val="00EA7562"/>
    <w:rsid w:val="00EB0F21"/>
    <w:rsid w:val="00EB24E5"/>
    <w:rsid w:val="00EB4316"/>
    <w:rsid w:val="00EB7A43"/>
    <w:rsid w:val="00EC3036"/>
    <w:rsid w:val="00EC4375"/>
    <w:rsid w:val="00EC4A7A"/>
    <w:rsid w:val="00EC5EC7"/>
    <w:rsid w:val="00EC7E7D"/>
    <w:rsid w:val="00ED13E8"/>
    <w:rsid w:val="00ED287C"/>
    <w:rsid w:val="00EE5015"/>
    <w:rsid w:val="00EF1710"/>
    <w:rsid w:val="00EF28F2"/>
    <w:rsid w:val="00EF7B72"/>
    <w:rsid w:val="00F00B5A"/>
    <w:rsid w:val="00F03E20"/>
    <w:rsid w:val="00F04908"/>
    <w:rsid w:val="00F06D8A"/>
    <w:rsid w:val="00F0754B"/>
    <w:rsid w:val="00F076DE"/>
    <w:rsid w:val="00F123B5"/>
    <w:rsid w:val="00F1370E"/>
    <w:rsid w:val="00F15E0C"/>
    <w:rsid w:val="00F165EC"/>
    <w:rsid w:val="00F17821"/>
    <w:rsid w:val="00F229E9"/>
    <w:rsid w:val="00F24938"/>
    <w:rsid w:val="00F34B3D"/>
    <w:rsid w:val="00F3571B"/>
    <w:rsid w:val="00F378E9"/>
    <w:rsid w:val="00F40018"/>
    <w:rsid w:val="00F426DD"/>
    <w:rsid w:val="00F43E3B"/>
    <w:rsid w:val="00F443FB"/>
    <w:rsid w:val="00F452BC"/>
    <w:rsid w:val="00F453C0"/>
    <w:rsid w:val="00F46B4D"/>
    <w:rsid w:val="00F46FCF"/>
    <w:rsid w:val="00F51621"/>
    <w:rsid w:val="00F533A1"/>
    <w:rsid w:val="00F538DC"/>
    <w:rsid w:val="00F54127"/>
    <w:rsid w:val="00F57BDC"/>
    <w:rsid w:val="00F64EC7"/>
    <w:rsid w:val="00F65BDD"/>
    <w:rsid w:val="00F667EE"/>
    <w:rsid w:val="00F70FC8"/>
    <w:rsid w:val="00F73EEB"/>
    <w:rsid w:val="00F80638"/>
    <w:rsid w:val="00F816E5"/>
    <w:rsid w:val="00F81DBC"/>
    <w:rsid w:val="00F81EE0"/>
    <w:rsid w:val="00F82E46"/>
    <w:rsid w:val="00F82FC3"/>
    <w:rsid w:val="00F83ECD"/>
    <w:rsid w:val="00F86796"/>
    <w:rsid w:val="00F875F1"/>
    <w:rsid w:val="00F8771A"/>
    <w:rsid w:val="00F87841"/>
    <w:rsid w:val="00F91A04"/>
    <w:rsid w:val="00F94D5D"/>
    <w:rsid w:val="00FA1A8C"/>
    <w:rsid w:val="00FA1BE6"/>
    <w:rsid w:val="00FA245A"/>
    <w:rsid w:val="00FA4948"/>
    <w:rsid w:val="00FA6334"/>
    <w:rsid w:val="00FA6F88"/>
    <w:rsid w:val="00FB0177"/>
    <w:rsid w:val="00FB046D"/>
    <w:rsid w:val="00FB053E"/>
    <w:rsid w:val="00FB25CB"/>
    <w:rsid w:val="00FB4275"/>
    <w:rsid w:val="00FB48B6"/>
    <w:rsid w:val="00FB4BB2"/>
    <w:rsid w:val="00FC1564"/>
    <w:rsid w:val="00FD1F0B"/>
    <w:rsid w:val="00FD3CFF"/>
    <w:rsid w:val="00FD47B9"/>
    <w:rsid w:val="00FD66B6"/>
    <w:rsid w:val="00FE2479"/>
    <w:rsid w:val="00FE2DE6"/>
    <w:rsid w:val="00FE60D6"/>
    <w:rsid w:val="00FE70B0"/>
    <w:rsid w:val="00FE7787"/>
    <w:rsid w:val="00FF0A19"/>
    <w:rsid w:val="00FF2B02"/>
    <w:rsid w:val="00FF338A"/>
    <w:rsid w:val="00FF599E"/>
    <w:rsid w:val="00FF7102"/>
  </w:rsids>
  <m:mathPr>
    <m:mathFont m:val="Cambria Math"/>
    <m:brkBin m:val="before"/>
    <m:brkBinSub m:val="--"/>
    <m:smallFrac m:val="0"/>
    <m:dispDef/>
    <m:lMargin m:val="0"/>
    <m:rMargin m:val="0"/>
    <m:defJc m:val="centerGroup"/>
    <m:wrapIndent m:val="1440"/>
    <m:intLim m:val="subSup"/>
    <m:naryLim m:val="undOvr"/>
  </m:mathPr>
  <w:themeFontLang w:val="eu-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35FCE9"/>
  <w15:docId w15:val="{B2D0939C-28E7-4842-AA7D-B4F949461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u-ES" w:eastAsia="eu-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s-ES" w:eastAsia="es-ES"/>
    </w:rPr>
  </w:style>
  <w:style w:type="paragraph" w:styleId="Ttulo3">
    <w:name w:val="heading 3"/>
    <w:basedOn w:val="Normal"/>
    <w:next w:val="Normal"/>
    <w:link w:val="Ttulo3Car"/>
    <w:semiHidden/>
    <w:unhideWhenUsed/>
    <w:qFormat/>
    <w:rsid w:val="00BA3521"/>
    <w:pPr>
      <w:keepNext/>
      <w:suppressAutoHyphens/>
      <w:spacing w:before="20"/>
      <w:outlineLvl w:val="2"/>
    </w:pPr>
    <w:rPr>
      <w:rFonts w:ascii="Arial" w:hAnsi="Arial"/>
      <w:i/>
      <w:sz w:val="13"/>
      <w:szCs w:val="20"/>
      <w:lang w:val="es-ES_tradnl"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rsid w:val="007D16D9"/>
  </w:style>
  <w:style w:type="paragraph" w:customStyle="1" w:styleId="r01entradilla">
    <w:name w:val="r01entradilla"/>
    <w:basedOn w:val="Normal"/>
    <w:rsid w:val="007D16D9"/>
  </w:style>
  <w:style w:type="paragraph" w:customStyle="1" w:styleId="KarKar">
    <w:name w:val="Kar Kar"/>
    <w:basedOn w:val="Normal"/>
    <w:rsid w:val="007B6F8E"/>
    <w:pPr>
      <w:keepLines/>
      <w:spacing w:after="160" w:line="240" w:lineRule="exact"/>
      <w:jc w:val="both"/>
    </w:pPr>
    <w:rPr>
      <w:rFonts w:ascii="Tahoma" w:hAnsi="Tahoma"/>
      <w:snapToGrid w:val="0"/>
      <w:sz w:val="20"/>
      <w:szCs w:val="20"/>
      <w:lang w:val="en-US" w:eastAsia="en-US"/>
    </w:rPr>
  </w:style>
  <w:style w:type="paragraph" w:styleId="Encabezado">
    <w:name w:val="header"/>
    <w:basedOn w:val="Normal"/>
    <w:rsid w:val="009E5796"/>
    <w:pPr>
      <w:tabs>
        <w:tab w:val="center" w:pos="4252"/>
        <w:tab w:val="right" w:pos="8504"/>
      </w:tabs>
    </w:pPr>
  </w:style>
  <w:style w:type="paragraph" w:styleId="Piedepgina">
    <w:name w:val="footer"/>
    <w:basedOn w:val="Normal"/>
    <w:rsid w:val="009E5796"/>
    <w:pPr>
      <w:tabs>
        <w:tab w:val="center" w:pos="4252"/>
        <w:tab w:val="right" w:pos="8504"/>
      </w:tabs>
    </w:pPr>
  </w:style>
  <w:style w:type="paragraph" w:customStyle="1" w:styleId="Car">
    <w:name w:val="Car"/>
    <w:basedOn w:val="Normal"/>
    <w:rsid w:val="009E5796"/>
    <w:pPr>
      <w:spacing w:after="160" w:line="240" w:lineRule="exact"/>
    </w:pPr>
    <w:rPr>
      <w:rFonts w:ascii="Tahoma" w:hAnsi="Tahoma"/>
      <w:sz w:val="20"/>
      <w:szCs w:val="20"/>
      <w:lang w:val="en-US" w:eastAsia="en-US"/>
    </w:rPr>
  </w:style>
  <w:style w:type="paragraph" w:styleId="Textoindependiente3">
    <w:name w:val="Body Text 3"/>
    <w:basedOn w:val="Normal"/>
    <w:rsid w:val="00361149"/>
    <w:pPr>
      <w:spacing w:after="120" w:line="360" w:lineRule="auto"/>
      <w:jc w:val="both"/>
    </w:pPr>
    <w:rPr>
      <w:sz w:val="16"/>
      <w:szCs w:val="16"/>
    </w:rPr>
  </w:style>
  <w:style w:type="character" w:styleId="Refdecomentario">
    <w:name w:val="annotation reference"/>
    <w:semiHidden/>
    <w:rsid w:val="00293F74"/>
    <w:rPr>
      <w:sz w:val="16"/>
      <w:szCs w:val="16"/>
    </w:rPr>
  </w:style>
  <w:style w:type="paragraph" w:styleId="Textocomentario">
    <w:name w:val="annotation text"/>
    <w:basedOn w:val="Normal"/>
    <w:semiHidden/>
    <w:rsid w:val="00293F74"/>
    <w:rPr>
      <w:sz w:val="20"/>
      <w:szCs w:val="20"/>
    </w:rPr>
  </w:style>
  <w:style w:type="paragraph" w:styleId="Asuntodelcomentario">
    <w:name w:val="annotation subject"/>
    <w:basedOn w:val="Textocomentario"/>
    <w:next w:val="Textocomentario"/>
    <w:semiHidden/>
    <w:rsid w:val="00293F74"/>
    <w:rPr>
      <w:b/>
      <w:bCs/>
    </w:rPr>
  </w:style>
  <w:style w:type="paragraph" w:styleId="Textodeglobo">
    <w:name w:val="Balloon Text"/>
    <w:basedOn w:val="Normal"/>
    <w:semiHidden/>
    <w:rsid w:val="00293F74"/>
    <w:rPr>
      <w:rFonts w:ascii="Tahoma" w:hAnsi="Tahoma" w:cs="Tahoma"/>
      <w:sz w:val="16"/>
      <w:szCs w:val="16"/>
    </w:rPr>
  </w:style>
  <w:style w:type="paragraph" w:customStyle="1" w:styleId="Prrafodelista1">
    <w:name w:val="Párrafo de lista1"/>
    <w:basedOn w:val="Normal"/>
    <w:rsid w:val="002B26C7"/>
    <w:pPr>
      <w:spacing w:after="200" w:line="276" w:lineRule="auto"/>
      <w:ind w:left="720"/>
    </w:pPr>
    <w:rPr>
      <w:rFonts w:ascii="Calibri" w:hAnsi="Calibri" w:cs="Calibri"/>
      <w:sz w:val="22"/>
      <w:szCs w:val="22"/>
      <w:lang w:val="eu-ES" w:eastAsia="en-US"/>
    </w:rPr>
  </w:style>
  <w:style w:type="character" w:styleId="Hipervnculo">
    <w:name w:val="Hyperlink"/>
    <w:rsid w:val="00225FF8"/>
    <w:rPr>
      <w:color w:val="0000FF"/>
      <w:u w:val="single"/>
    </w:rPr>
  </w:style>
  <w:style w:type="paragraph" w:styleId="Prrafodelista">
    <w:name w:val="List Paragraph"/>
    <w:basedOn w:val="Normal"/>
    <w:link w:val="PrrafodelistaCar"/>
    <w:uiPriority w:val="34"/>
    <w:qFormat/>
    <w:rsid w:val="00C51367"/>
    <w:pPr>
      <w:ind w:left="708"/>
    </w:pPr>
  </w:style>
  <w:style w:type="character" w:customStyle="1" w:styleId="PrrafodelistaCar">
    <w:name w:val="Párrafo de lista Car"/>
    <w:link w:val="Prrafodelista"/>
    <w:uiPriority w:val="34"/>
    <w:locked/>
    <w:rsid w:val="00646323"/>
    <w:rPr>
      <w:sz w:val="24"/>
      <w:szCs w:val="24"/>
    </w:rPr>
  </w:style>
  <w:style w:type="character" w:customStyle="1" w:styleId="Ttulo3Car">
    <w:name w:val="Título 3 Car"/>
    <w:link w:val="Ttulo3"/>
    <w:semiHidden/>
    <w:rsid w:val="00BA3521"/>
    <w:rPr>
      <w:rFonts w:ascii="Arial" w:hAnsi="Arial"/>
      <w:i/>
      <w:sz w:val="13"/>
      <w:lang w:val="es-ES_tradnl" w:eastAsia="ar-SA"/>
    </w:rPr>
  </w:style>
  <w:style w:type="character" w:styleId="Hipervnculovisitado">
    <w:name w:val="FollowedHyperlink"/>
    <w:rsid w:val="002B465F"/>
    <w:rPr>
      <w:color w:val="954F72"/>
      <w:u w:val="single"/>
    </w:rPr>
  </w:style>
  <w:style w:type="character" w:styleId="Textoennegrita">
    <w:name w:val="Strong"/>
    <w:uiPriority w:val="22"/>
    <w:qFormat/>
    <w:rsid w:val="00212246"/>
    <w:rPr>
      <w:b/>
      <w:bCs/>
      <w:color w:val="5B5B5B"/>
    </w:rPr>
  </w:style>
  <w:style w:type="character" w:customStyle="1" w:styleId="bumpedfont15">
    <w:name w:val="bumpedfont15"/>
    <w:rsid w:val="00D508ED"/>
  </w:style>
  <w:style w:type="character" w:customStyle="1" w:styleId="UnresolvedMention">
    <w:name w:val="Unresolved Mention"/>
    <w:basedOn w:val="Fuentedeprrafopredeter"/>
    <w:uiPriority w:val="99"/>
    <w:semiHidden/>
    <w:unhideWhenUsed/>
    <w:rsid w:val="000802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349105">
      <w:bodyDiv w:val="1"/>
      <w:marLeft w:val="0"/>
      <w:marRight w:val="0"/>
      <w:marTop w:val="0"/>
      <w:marBottom w:val="0"/>
      <w:divBdr>
        <w:top w:val="none" w:sz="0" w:space="0" w:color="auto"/>
        <w:left w:val="none" w:sz="0" w:space="0" w:color="auto"/>
        <w:bottom w:val="none" w:sz="0" w:space="0" w:color="auto"/>
        <w:right w:val="none" w:sz="0" w:space="0" w:color="auto"/>
      </w:divBdr>
      <w:divsChild>
        <w:div w:id="1828282628">
          <w:marLeft w:val="0"/>
          <w:marRight w:val="0"/>
          <w:marTop w:val="0"/>
          <w:marBottom w:val="0"/>
          <w:divBdr>
            <w:top w:val="none" w:sz="0" w:space="0" w:color="auto"/>
            <w:left w:val="none" w:sz="0" w:space="0" w:color="auto"/>
            <w:bottom w:val="none" w:sz="0" w:space="0" w:color="auto"/>
            <w:right w:val="none" w:sz="0" w:space="0" w:color="auto"/>
          </w:divBdr>
          <w:divsChild>
            <w:div w:id="144443879">
              <w:marLeft w:val="0"/>
              <w:marRight w:val="0"/>
              <w:marTop w:val="0"/>
              <w:marBottom w:val="0"/>
              <w:divBdr>
                <w:top w:val="none" w:sz="0" w:space="0" w:color="auto"/>
                <w:left w:val="none" w:sz="0" w:space="0" w:color="auto"/>
                <w:bottom w:val="none" w:sz="0" w:space="0" w:color="auto"/>
                <w:right w:val="none" w:sz="0" w:space="0" w:color="auto"/>
              </w:divBdr>
              <w:divsChild>
                <w:div w:id="739057937">
                  <w:marLeft w:val="0"/>
                  <w:marRight w:val="0"/>
                  <w:marTop w:val="0"/>
                  <w:marBottom w:val="0"/>
                  <w:divBdr>
                    <w:top w:val="none" w:sz="0" w:space="0" w:color="auto"/>
                    <w:left w:val="none" w:sz="0" w:space="0" w:color="auto"/>
                    <w:bottom w:val="none" w:sz="0" w:space="0" w:color="auto"/>
                    <w:right w:val="none" w:sz="0" w:space="0" w:color="auto"/>
                  </w:divBdr>
                  <w:divsChild>
                    <w:div w:id="672687856">
                      <w:marLeft w:val="0"/>
                      <w:marRight w:val="0"/>
                      <w:marTop w:val="0"/>
                      <w:marBottom w:val="0"/>
                      <w:divBdr>
                        <w:top w:val="none" w:sz="0" w:space="0" w:color="auto"/>
                        <w:left w:val="none" w:sz="0" w:space="0" w:color="auto"/>
                        <w:bottom w:val="none" w:sz="0" w:space="0" w:color="auto"/>
                        <w:right w:val="none" w:sz="0" w:space="0" w:color="auto"/>
                      </w:divBdr>
                      <w:divsChild>
                        <w:div w:id="1560287348">
                          <w:marLeft w:val="0"/>
                          <w:marRight w:val="0"/>
                          <w:marTop w:val="0"/>
                          <w:marBottom w:val="0"/>
                          <w:divBdr>
                            <w:top w:val="none" w:sz="0" w:space="0" w:color="auto"/>
                            <w:left w:val="none" w:sz="0" w:space="0" w:color="auto"/>
                            <w:bottom w:val="none" w:sz="0" w:space="0" w:color="auto"/>
                            <w:right w:val="none" w:sz="0" w:space="0" w:color="auto"/>
                          </w:divBdr>
                          <w:divsChild>
                            <w:div w:id="4823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691438">
      <w:bodyDiv w:val="1"/>
      <w:marLeft w:val="0"/>
      <w:marRight w:val="0"/>
      <w:marTop w:val="0"/>
      <w:marBottom w:val="0"/>
      <w:divBdr>
        <w:top w:val="none" w:sz="0" w:space="0" w:color="auto"/>
        <w:left w:val="none" w:sz="0" w:space="0" w:color="auto"/>
        <w:bottom w:val="none" w:sz="0" w:space="0" w:color="auto"/>
        <w:right w:val="none" w:sz="0" w:space="0" w:color="auto"/>
      </w:divBdr>
      <w:divsChild>
        <w:div w:id="1580364568">
          <w:marLeft w:val="0"/>
          <w:marRight w:val="0"/>
          <w:marTop w:val="0"/>
          <w:marBottom w:val="0"/>
          <w:divBdr>
            <w:top w:val="none" w:sz="0" w:space="0" w:color="auto"/>
            <w:left w:val="none" w:sz="0" w:space="0" w:color="auto"/>
            <w:bottom w:val="none" w:sz="0" w:space="0" w:color="auto"/>
            <w:right w:val="none" w:sz="0" w:space="0" w:color="auto"/>
          </w:divBdr>
          <w:divsChild>
            <w:div w:id="919221404">
              <w:marLeft w:val="0"/>
              <w:marRight w:val="150"/>
              <w:marTop w:val="0"/>
              <w:marBottom w:val="0"/>
              <w:divBdr>
                <w:top w:val="none" w:sz="0" w:space="0" w:color="auto"/>
                <w:left w:val="none" w:sz="0" w:space="0" w:color="auto"/>
                <w:bottom w:val="none" w:sz="0" w:space="0" w:color="auto"/>
                <w:right w:val="none" w:sz="0" w:space="0" w:color="auto"/>
              </w:divBdr>
              <w:divsChild>
                <w:div w:id="1698310452">
                  <w:marLeft w:val="0"/>
                  <w:marRight w:val="0"/>
                  <w:marTop w:val="0"/>
                  <w:marBottom w:val="0"/>
                  <w:divBdr>
                    <w:top w:val="none" w:sz="0" w:space="0" w:color="auto"/>
                    <w:left w:val="none" w:sz="0" w:space="0" w:color="auto"/>
                    <w:bottom w:val="none" w:sz="0" w:space="0" w:color="auto"/>
                    <w:right w:val="none" w:sz="0" w:space="0" w:color="auto"/>
                  </w:divBdr>
                  <w:divsChild>
                    <w:div w:id="1984462362">
                      <w:marLeft w:val="0"/>
                      <w:marRight w:val="105"/>
                      <w:marTop w:val="0"/>
                      <w:marBottom w:val="0"/>
                      <w:divBdr>
                        <w:top w:val="none" w:sz="0" w:space="0" w:color="auto"/>
                        <w:left w:val="none" w:sz="0" w:space="0" w:color="auto"/>
                        <w:bottom w:val="none" w:sz="0" w:space="0" w:color="auto"/>
                        <w:right w:val="none" w:sz="0" w:space="0" w:color="auto"/>
                      </w:divBdr>
                      <w:divsChild>
                        <w:div w:id="10732846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78784442">
      <w:bodyDiv w:val="1"/>
      <w:marLeft w:val="0"/>
      <w:marRight w:val="0"/>
      <w:marTop w:val="0"/>
      <w:marBottom w:val="0"/>
      <w:divBdr>
        <w:top w:val="none" w:sz="0" w:space="0" w:color="auto"/>
        <w:left w:val="none" w:sz="0" w:space="0" w:color="auto"/>
        <w:bottom w:val="none" w:sz="0" w:space="0" w:color="auto"/>
        <w:right w:val="none" w:sz="0" w:space="0" w:color="auto"/>
      </w:divBdr>
      <w:divsChild>
        <w:div w:id="592975216">
          <w:marLeft w:val="0"/>
          <w:marRight w:val="0"/>
          <w:marTop w:val="0"/>
          <w:marBottom w:val="0"/>
          <w:divBdr>
            <w:top w:val="none" w:sz="0" w:space="0" w:color="auto"/>
            <w:left w:val="none" w:sz="0" w:space="0" w:color="auto"/>
            <w:bottom w:val="none" w:sz="0" w:space="0" w:color="auto"/>
            <w:right w:val="none" w:sz="0" w:space="0" w:color="auto"/>
          </w:divBdr>
          <w:divsChild>
            <w:div w:id="1724257916">
              <w:marLeft w:val="0"/>
              <w:marRight w:val="0"/>
              <w:marTop w:val="0"/>
              <w:marBottom w:val="0"/>
              <w:divBdr>
                <w:top w:val="none" w:sz="0" w:space="0" w:color="auto"/>
                <w:left w:val="none" w:sz="0" w:space="0" w:color="auto"/>
                <w:bottom w:val="none" w:sz="0" w:space="0" w:color="auto"/>
                <w:right w:val="none" w:sz="0" w:space="0" w:color="auto"/>
              </w:divBdr>
              <w:divsChild>
                <w:div w:id="1185631293">
                  <w:marLeft w:val="0"/>
                  <w:marRight w:val="0"/>
                  <w:marTop w:val="0"/>
                  <w:marBottom w:val="150"/>
                  <w:divBdr>
                    <w:top w:val="none" w:sz="0" w:space="0" w:color="auto"/>
                    <w:left w:val="none" w:sz="0" w:space="0" w:color="auto"/>
                    <w:bottom w:val="none" w:sz="0" w:space="0" w:color="auto"/>
                    <w:right w:val="none" w:sz="0" w:space="0" w:color="auto"/>
                  </w:divBdr>
                  <w:divsChild>
                    <w:div w:id="2053069555">
                      <w:marLeft w:val="0"/>
                      <w:marRight w:val="0"/>
                      <w:marTop w:val="0"/>
                      <w:marBottom w:val="0"/>
                      <w:divBdr>
                        <w:top w:val="none" w:sz="0" w:space="0" w:color="auto"/>
                        <w:left w:val="none" w:sz="0" w:space="0" w:color="auto"/>
                        <w:bottom w:val="none" w:sz="0" w:space="0" w:color="auto"/>
                        <w:right w:val="none" w:sz="0" w:space="0" w:color="auto"/>
                      </w:divBdr>
                      <w:divsChild>
                        <w:div w:id="154744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4872708">
      <w:bodyDiv w:val="1"/>
      <w:marLeft w:val="0"/>
      <w:marRight w:val="0"/>
      <w:marTop w:val="0"/>
      <w:marBottom w:val="0"/>
      <w:divBdr>
        <w:top w:val="none" w:sz="0" w:space="0" w:color="auto"/>
        <w:left w:val="none" w:sz="0" w:space="0" w:color="auto"/>
        <w:bottom w:val="none" w:sz="0" w:space="0" w:color="auto"/>
        <w:right w:val="none" w:sz="0" w:space="0" w:color="auto"/>
      </w:divBdr>
    </w:div>
    <w:div w:id="335573668">
      <w:bodyDiv w:val="1"/>
      <w:marLeft w:val="0"/>
      <w:marRight w:val="0"/>
      <w:marTop w:val="0"/>
      <w:marBottom w:val="0"/>
      <w:divBdr>
        <w:top w:val="none" w:sz="0" w:space="0" w:color="auto"/>
        <w:left w:val="none" w:sz="0" w:space="0" w:color="auto"/>
        <w:bottom w:val="none" w:sz="0" w:space="0" w:color="auto"/>
        <w:right w:val="none" w:sz="0" w:space="0" w:color="auto"/>
      </w:divBdr>
    </w:div>
    <w:div w:id="388307982">
      <w:bodyDiv w:val="1"/>
      <w:marLeft w:val="0"/>
      <w:marRight w:val="0"/>
      <w:marTop w:val="0"/>
      <w:marBottom w:val="0"/>
      <w:divBdr>
        <w:top w:val="none" w:sz="0" w:space="0" w:color="auto"/>
        <w:left w:val="none" w:sz="0" w:space="0" w:color="auto"/>
        <w:bottom w:val="none" w:sz="0" w:space="0" w:color="auto"/>
        <w:right w:val="none" w:sz="0" w:space="0" w:color="auto"/>
      </w:divBdr>
    </w:div>
    <w:div w:id="505831355">
      <w:bodyDiv w:val="1"/>
      <w:marLeft w:val="0"/>
      <w:marRight w:val="0"/>
      <w:marTop w:val="0"/>
      <w:marBottom w:val="0"/>
      <w:divBdr>
        <w:top w:val="none" w:sz="0" w:space="0" w:color="auto"/>
        <w:left w:val="none" w:sz="0" w:space="0" w:color="auto"/>
        <w:bottom w:val="none" w:sz="0" w:space="0" w:color="auto"/>
        <w:right w:val="none" w:sz="0" w:space="0" w:color="auto"/>
      </w:divBdr>
    </w:div>
    <w:div w:id="579829104">
      <w:bodyDiv w:val="1"/>
      <w:marLeft w:val="0"/>
      <w:marRight w:val="0"/>
      <w:marTop w:val="0"/>
      <w:marBottom w:val="0"/>
      <w:divBdr>
        <w:top w:val="none" w:sz="0" w:space="0" w:color="auto"/>
        <w:left w:val="none" w:sz="0" w:space="0" w:color="auto"/>
        <w:bottom w:val="none" w:sz="0" w:space="0" w:color="auto"/>
        <w:right w:val="none" w:sz="0" w:space="0" w:color="auto"/>
      </w:divBdr>
    </w:div>
    <w:div w:id="615134560">
      <w:bodyDiv w:val="1"/>
      <w:marLeft w:val="0"/>
      <w:marRight w:val="0"/>
      <w:marTop w:val="0"/>
      <w:marBottom w:val="0"/>
      <w:divBdr>
        <w:top w:val="none" w:sz="0" w:space="0" w:color="auto"/>
        <w:left w:val="none" w:sz="0" w:space="0" w:color="auto"/>
        <w:bottom w:val="none" w:sz="0" w:space="0" w:color="auto"/>
        <w:right w:val="none" w:sz="0" w:space="0" w:color="auto"/>
      </w:divBdr>
    </w:div>
    <w:div w:id="754982944">
      <w:bodyDiv w:val="1"/>
      <w:marLeft w:val="0"/>
      <w:marRight w:val="0"/>
      <w:marTop w:val="0"/>
      <w:marBottom w:val="0"/>
      <w:divBdr>
        <w:top w:val="none" w:sz="0" w:space="0" w:color="auto"/>
        <w:left w:val="none" w:sz="0" w:space="0" w:color="auto"/>
        <w:bottom w:val="none" w:sz="0" w:space="0" w:color="auto"/>
        <w:right w:val="none" w:sz="0" w:space="0" w:color="auto"/>
      </w:divBdr>
    </w:div>
    <w:div w:id="816268456">
      <w:bodyDiv w:val="1"/>
      <w:marLeft w:val="0"/>
      <w:marRight w:val="0"/>
      <w:marTop w:val="0"/>
      <w:marBottom w:val="0"/>
      <w:divBdr>
        <w:top w:val="none" w:sz="0" w:space="0" w:color="auto"/>
        <w:left w:val="none" w:sz="0" w:space="0" w:color="auto"/>
        <w:bottom w:val="none" w:sz="0" w:space="0" w:color="auto"/>
        <w:right w:val="none" w:sz="0" w:space="0" w:color="auto"/>
      </w:divBdr>
    </w:div>
    <w:div w:id="835269102">
      <w:bodyDiv w:val="1"/>
      <w:marLeft w:val="0"/>
      <w:marRight w:val="0"/>
      <w:marTop w:val="0"/>
      <w:marBottom w:val="0"/>
      <w:divBdr>
        <w:top w:val="none" w:sz="0" w:space="0" w:color="auto"/>
        <w:left w:val="none" w:sz="0" w:space="0" w:color="auto"/>
        <w:bottom w:val="none" w:sz="0" w:space="0" w:color="auto"/>
        <w:right w:val="none" w:sz="0" w:space="0" w:color="auto"/>
      </w:divBdr>
    </w:div>
    <w:div w:id="967054366">
      <w:bodyDiv w:val="1"/>
      <w:marLeft w:val="0"/>
      <w:marRight w:val="0"/>
      <w:marTop w:val="0"/>
      <w:marBottom w:val="0"/>
      <w:divBdr>
        <w:top w:val="none" w:sz="0" w:space="0" w:color="auto"/>
        <w:left w:val="none" w:sz="0" w:space="0" w:color="auto"/>
        <w:bottom w:val="none" w:sz="0" w:space="0" w:color="auto"/>
        <w:right w:val="none" w:sz="0" w:space="0" w:color="auto"/>
      </w:divBdr>
      <w:divsChild>
        <w:div w:id="54355316">
          <w:marLeft w:val="0"/>
          <w:marRight w:val="0"/>
          <w:marTop w:val="0"/>
          <w:marBottom w:val="0"/>
          <w:divBdr>
            <w:top w:val="none" w:sz="0" w:space="0" w:color="auto"/>
            <w:left w:val="none" w:sz="0" w:space="0" w:color="auto"/>
            <w:bottom w:val="none" w:sz="0" w:space="0" w:color="auto"/>
            <w:right w:val="none" w:sz="0" w:space="0" w:color="auto"/>
          </w:divBdr>
          <w:divsChild>
            <w:div w:id="1129591311">
              <w:marLeft w:val="0"/>
              <w:marRight w:val="0"/>
              <w:marTop w:val="0"/>
              <w:marBottom w:val="0"/>
              <w:divBdr>
                <w:top w:val="none" w:sz="0" w:space="0" w:color="auto"/>
                <w:left w:val="none" w:sz="0" w:space="0" w:color="auto"/>
                <w:bottom w:val="none" w:sz="0" w:space="0" w:color="auto"/>
                <w:right w:val="none" w:sz="0" w:space="0" w:color="auto"/>
              </w:divBdr>
              <w:divsChild>
                <w:div w:id="1527668511">
                  <w:marLeft w:val="0"/>
                  <w:marRight w:val="0"/>
                  <w:marTop w:val="0"/>
                  <w:marBottom w:val="0"/>
                  <w:divBdr>
                    <w:top w:val="none" w:sz="0" w:space="0" w:color="auto"/>
                    <w:left w:val="none" w:sz="0" w:space="0" w:color="auto"/>
                    <w:bottom w:val="none" w:sz="0" w:space="0" w:color="auto"/>
                    <w:right w:val="none" w:sz="0" w:space="0" w:color="auto"/>
                  </w:divBdr>
                  <w:divsChild>
                    <w:div w:id="1193765240">
                      <w:marLeft w:val="0"/>
                      <w:marRight w:val="0"/>
                      <w:marTop w:val="0"/>
                      <w:marBottom w:val="0"/>
                      <w:divBdr>
                        <w:top w:val="none" w:sz="0" w:space="0" w:color="auto"/>
                        <w:left w:val="none" w:sz="0" w:space="0" w:color="auto"/>
                        <w:bottom w:val="none" w:sz="0" w:space="0" w:color="auto"/>
                        <w:right w:val="none" w:sz="0" w:space="0" w:color="auto"/>
                      </w:divBdr>
                      <w:divsChild>
                        <w:div w:id="949243781">
                          <w:marLeft w:val="0"/>
                          <w:marRight w:val="0"/>
                          <w:marTop w:val="0"/>
                          <w:marBottom w:val="0"/>
                          <w:divBdr>
                            <w:top w:val="none" w:sz="0" w:space="0" w:color="auto"/>
                            <w:left w:val="none" w:sz="0" w:space="0" w:color="auto"/>
                            <w:bottom w:val="none" w:sz="0" w:space="0" w:color="auto"/>
                            <w:right w:val="none" w:sz="0" w:space="0" w:color="auto"/>
                          </w:divBdr>
                          <w:divsChild>
                            <w:div w:id="151502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4623850">
      <w:bodyDiv w:val="1"/>
      <w:marLeft w:val="0"/>
      <w:marRight w:val="0"/>
      <w:marTop w:val="0"/>
      <w:marBottom w:val="0"/>
      <w:divBdr>
        <w:top w:val="none" w:sz="0" w:space="0" w:color="auto"/>
        <w:left w:val="none" w:sz="0" w:space="0" w:color="auto"/>
        <w:bottom w:val="none" w:sz="0" w:space="0" w:color="auto"/>
        <w:right w:val="none" w:sz="0" w:space="0" w:color="auto"/>
      </w:divBdr>
    </w:div>
    <w:div w:id="1016928437">
      <w:bodyDiv w:val="1"/>
      <w:marLeft w:val="0"/>
      <w:marRight w:val="0"/>
      <w:marTop w:val="0"/>
      <w:marBottom w:val="0"/>
      <w:divBdr>
        <w:top w:val="none" w:sz="0" w:space="0" w:color="auto"/>
        <w:left w:val="none" w:sz="0" w:space="0" w:color="auto"/>
        <w:bottom w:val="none" w:sz="0" w:space="0" w:color="auto"/>
        <w:right w:val="none" w:sz="0" w:space="0" w:color="auto"/>
      </w:divBdr>
    </w:div>
    <w:div w:id="1083450073">
      <w:bodyDiv w:val="1"/>
      <w:marLeft w:val="0"/>
      <w:marRight w:val="0"/>
      <w:marTop w:val="0"/>
      <w:marBottom w:val="0"/>
      <w:divBdr>
        <w:top w:val="none" w:sz="0" w:space="0" w:color="auto"/>
        <w:left w:val="none" w:sz="0" w:space="0" w:color="auto"/>
        <w:bottom w:val="none" w:sz="0" w:space="0" w:color="auto"/>
        <w:right w:val="none" w:sz="0" w:space="0" w:color="auto"/>
      </w:divBdr>
    </w:div>
    <w:div w:id="1174413044">
      <w:bodyDiv w:val="1"/>
      <w:marLeft w:val="0"/>
      <w:marRight w:val="0"/>
      <w:marTop w:val="0"/>
      <w:marBottom w:val="0"/>
      <w:divBdr>
        <w:top w:val="none" w:sz="0" w:space="0" w:color="auto"/>
        <w:left w:val="none" w:sz="0" w:space="0" w:color="auto"/>
        <w:bottom w:val="none" w:sz="0" w:space="0" w:color="auto"/>
        <w:right w:val="none" w:sz="0" w:space="0" w:color="auto"/>
      </w:divBdr>
    </w:div>
    <w:div w:id="1369180116">
      <w:bodyDiv w:val="1"/>
      <w:marLeft w:val="0"/>
      <w:marRight w:val="0"/>
      <w:marTop w:val="0"/>
      <w:marBottom w:val="0"/>
      <w:divBdr>
        <w:top w:val="none" w:sz="0" w:space="0" w:color="auto"/>
        <w:left w:val="none" w:sz="0" w:space="0" w:color="auto"/>
        <w:bottom w:val="none" w:sz="0" w:space="0" w:color="auto"/>
        <w:right w:val="none" w:sz="0" w:space="0" w:color="auto"/>
      </w:divBdr>
      <w:divsChild>
        <w:div w:id="2072728627">
          <w:marLeft w:val="0"/>
          <w:marRight w:val="0"/>
          <w:marTop w:val="0"/>
          <w:marBottom w:val="0"/>
          <w:divBdr>
            <w:top w:val="none" w:sz="0" w:space="0" w:color="auto"/>
            <w:left w:val="none" w:sz="0" w:space="0" w:color="auto"/>
            <w:bottom w:val="none" w:sz="0" w:space="0" w:color="auto"/>
            <w:right w:val="none" w:sz="0" w:space="0" w:color="auto"/>
          </w:divBdr>
          <w:divsChild>
            <w:div w:id="2134520402">
              <w:marLeft w:val="0"/>
              <w:marRight w:val="0"/>
              <w:marTop w:val="0"/>
              <w:marBottom w:val="0"/>
              <w:divBdr>
                <w:top w:val="none" w:sz="0" w:space="0" w:color="auto"/>
                <w:left w:val="none" w:sz="0" w:space="0" w:color="auto"/>
                <w:bottom w:val="none" w:sz="0" w:space="0" w:color="auto"/>
                <w:right w:val="none" w:sz="0" w:space="0" w:color="auto"/>
              </w:divBdr>
              <w:divsChild>
                <w:div w:id="851378786">
                  <w:marLeft w:val="0"/>
                  <w:marRight w:val="0"/>
                  <w:marTop w:val="0"/>
                  <w:marBottom w:val="150"/>
                  <w:divBdr>
                    <w:top w:val="none" w:sz="0" w:space="0" w:color="auto"/>
                    <w:left w:val="none" w:sz="0" w:space="0" w:color="auto"/>
                    <w:bottom w:val="none" w:sz="0" w:space="0" w:color="auto"/>
                    <w:right w:val="none" w:sz="0" w:space="0" w:color="auto"/>
                  </w:divBdr>
                  <w:divsChild>
                    <w:div w:id="1641881927">
                      <w:marLeft w:val="0"/>
                      <w:marRight w:val="0"/>
                      <w:marTop w:val="0"/>
                      <w:marBottom w:val="0"/>
                      <w:divBdr>
                        <w:top w:val="none" w:sz="0" w:space="0" w:color="auto"/>
                        <w:left w:val="none" w:sz="0" w:space="0" w:color="auto"/>
                        <w:bottom w:val="none" w:sz="0" w:space="0" w:color="auto"/>
                        <w:right w:val="none" w:sz="0" w:space="0" w:color="auto"/>
                      </w:divBdr>
                      <w:divsChild>
                        <w:div w:id="1962034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6752819">
      <w:bodyDiv w:val="1"/>
      <w:marLeft w:val="0"/>
      <w:marRight w:val="0"/>
      <w:marTop w:val="0"/>
      <w:marBottom w:val="0"/>
      <w:divBdr>
        <w:top w:val="none" w:sz="0" w:space="0" w:color="auto"/>
        <w:left w:val="none" w:sz="0" w:space="0" w:color="auto"/>
        <w:bottom w:val="none" w:sz="0" w:space="0" w:color="auto"/>
        <w:right w:val="none" w:sz="0" w:space="0" w:color="auto"/>
      </w:divBdr>
    </w:div>
    <w:div w:id="1449203723">
      <w:bodyDiv w:val="1"/>
      <w:marLeft w:val="0"/>
      <w:marRight w:val="0"/>
      <w:marTop w:val="0"/>
      <w:marBottom w:val="0"/>
      <w:divBdr>
        <w:top w:val="none" w:sz="0" w:space="0" w:color="auto"/>
        <w:left w:val="none" w:sz="0" w:space="0" w:color="auto"/>
        <w:bottom w:val="none" w:sz="0" w:space="0" w:color="auto"/>
        <w:right w:val="none" w:sz="0" w:space="0" w:color="auto"/>
      </w:divBdr>
    </w:div>
    <w:div w:id="1449474394">
      <w:bodyDiv w:val="1"/>
      <w:marLeft w:val="0"/>
      <w:marRight w:val="0"/>
      <w:marTop w:val="0"/>
      <w:marBottom w:val="0"/>
      <w:divBdr>
        <w:top w:val="none" w:sz="0" w:space="0" w:color="auto"/>
        <w:left w:val="none" w:sz="0" w:space="0" w:color="auto"/>
        <w:bottom w:val="none" w:sz="0" w:space="0" w:color="auto"/>
        <w:right w:val="none" w:sz="0" w:space="0" w:color="auto"/>
      </w:divBdr>
    </w:div>
    <w:div w:id="1496917633">
      <w:bodyDiv w:val="1"/>
      <w:marLeft w:val="0"/>
      <w:marRight w:val="0"/>
      <w:marTop w:val="0"/>
      <w:marBottom w:val="0"/>
      <w:divBdr>
        <w:top w:val="none" w:sz="0" w:space="0" w:color="auto"/>
        <w:left w:val="none" w:sz="0" w:space="0" w:color="auto"/>
        <w:bottom w:val="none" w:sz="0" w:space="0" w:color="auto"/>
        <w:right w:val="none" w:sz="0" w:space="0" w:color="auto"/>
      </w:divBdr>
    </w:div>
    <w:div w:id="1547326580">
      <w:bodyDiv w:val="1"/>
      <w:marLeft w:val="0"/>
      <w:marRight w:val="0"/>
      <w:marTop w:val="0"/>
      <w:marBottom w:val="0"/>
      <w:divBdr>
        <w:top w:val="none" w:sz="0" w:space="0" w:color="auto"/>
        <w:left w:val="none" w:sz="0" w:space="0" w:color="auto"/>
        <w:bottom w:val="none" w:sz="0" w:space="0" w:color="auto"/>
        <w:right w:val="none" w:sz="0" w:space="0" w:color="auto"/>
      </w:divBdr>
      <w:divsChild>
        <w:div w:id="1681276508">
          <w:marLeft w:val="0"/>
          <w:marRight w:val="0"/>
          <w:marTop w:val="0"/>
          <w:marBottom w:val="0"/>
          <w:divBdr>
            <w:top w:val="none" w:sz="0" w:space="0" w:color="auto"/>
            <w:left w:val="none" w:sz="0" w:space="0" w:color="auto"/>
            <w:bottom w:val="none" w:sz="0" w:space="0" w:color="auto"/>
            <w:right w:val="none" w:sz="0" w:space="0" w:color="auto"/>
          </w:divBdr>
          <w:divsChild>
            <w:div w:id="1945531389">
              <w:marLeft w:val="0"/>
              <w:marRight w:val="0"/>
              <w:marTop w:val="0"/>
              <w:marBottom w:val="0"/>
              <w:divBdr>
                <w:top w:val="none" w:sz="0" w:space="0" w:color="auto"/>
                <w:left w:val="none" w:sz="0" w:space="0" w:color="auto"/>
                <w:bottom w:val="none" w:sz="0" w:space="0" w:color="auto"/>
                <w:right w:val="none" w:sz="0" w:space="0" w:color="auto"/>
              </w:divBdr>
              <w:divsChild>
                <w:div w:id="2051688950">
                  <w:marLeft w:val="0"/>
                  <w:marRight w:val="0"/>
                  <w:marTop w:val="0"/>
                  <w:marBottom w:val="150"/>
                  <w:divBdr>
                    <w:top w:val="none" w:sz="0" w:space="0" w:color="auto"/>
                    <w:left w:val="none" w:sz="0" w:space="0" w:color="auto"/>
                    <w:bottom w:val="none" w:sz="0" w:space="0" w:color="auto"/>
                    <w:right w:val="none" w:sz="0" w:space="0" w:color="auto"/>
                  </w:divBdr>
                  <w:divsChild>
                    <w:div w:id="1748308136">
                      <w:marLeft w:val="0"/>
                      <w:marRight w:val="0"/>
                      <w:marTop w:val="0"/>
                      <w:marBottom w:val="0"/>
                      <w:divBdr>
                        <w:top w:val="none" w:sz="0" w:space="0" w:color="auto"/>
                        <w:left w:val="none" w:sz="0" w:space="0" w:color="auto"/>
                        <w:bottom w:val="none" w:sz="0" w:space="0" w:color="auto"/>
                        <w:right w:val="none" w:sz="0" w:space="0" w:color="auto"/>
                      </w:divBdr>
                      <w:divsChild>
                        <w:div w:id="85649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5015595">
      <w:bodyDiv w:val="1"/>
      <w:marLeft w:val="0"/>
      <w:marRight w:val="0"/>
      <w:marTop w:val="0"/>
      <w:marBottom w:val="0"/>
      <w:divBdr>
        <w:top w:val="none" w:sz="0" w:space="0" w:color="auto"/>
        <w:left w:val="none" w:sz="0" w:space="0" w:color="auto"/>
        <w:bottom w:val="none" w:sz="0" w:space="0" w:color="auto"/>
        <w:right w:val="none" w:sz="0" w:space="0" w:color="auto"/>
      </w:divBdr>
    </w:div>
    <w:div w:id="1632781100">
      <w:bodyDiv w:val="1"/>
      <w:marLeft w:val="0"/>
      <w:marRight w:val="0"/>
      <w:marTop w:val="0"/>
      <w:marBottom w:val="0"/>
      <w:divBdr>
        <w:top w:val="none" w:sz="0" w:space="0" w:color="auto"/>
        <w:left w:val="none" w:sz="0" w:space="0" w:color="auto"/>
        <w:bottom w:val="none" w:sz="0" w:space="0" w:color="auto"/>
        <w:right w:val="none" w:sz="0" w:space="0" w:color="auto"/>
      </w:divBdr>
      <w:divsChild>
        <w:div w:id="567083137">
          <w:marLeft w:val="0"/>
          <w:marRight w:val="0"/>
          <w:marTop w:val="0"/>
          <w:marBottom w:val="0"/>
          <w:divBdr>
            <w:top w:val="none" w:sz="0" w:space="0" w:color="auto"/>
            <w:left w:val="none" w:sz="0" w:space="0" w:color="auto"/>
            <w:bottom w:val="none" w:sz="0" w:space="0" w:color="auto"/>
            <w:right w:val="none" w:sz="0" w:space="0" w:color="auto"/>
          </w:divBdr>
          <w:divsChild>
            <w:div w:id="8024233">
              <w:marLeft w:val="0"/>
              <w:marRight w:val="0"/>
              <w:marTop w:val="0"/>
              <w:marBottom w:val="0"/>
              <w:divBdr>
                <w:top w:val="none" w:sz="0" w:space="0" w:color="auto"/>
                <w:left w:val="none" w:sz="0" w:space="0" w:color="auto"/>
                <w:bottom w:val="none" w:sz="0" w:space="0" w:color="auto"/>
                <w:right w:val="none" w:sz="0" w:space="0" w:color="auto"/>
              </w:divBdr>
              <w:divsChild>
                <w:div w:id="1639335444">
                  <w:marLeft w:val="0"/>
                  <w:marRight w:val="0"/>
                  <w:marTop w:val="0"/>
                  <w:marBottom w:val="150"/>
                  <w:divBdr>
                    <w:top w:val="none" w:sz="0" w:space="0" w:color="auto"/>
                    <w:left w:val="none" w:sz="0" w:space="0" w:color="auto"/>
                    <w:bottom w:val="none" w:sz="0" w:space="0" w:color="auto"/>
                    <w:right w:val="none" w:sz="0" w:space="0" w:color="auto"/>
                  </w:divBdr>
                  <w:divsChild>
                    <w:div w:id="1091314423">
                      <w:marLeft w:val="0"/>
                      <w:marRight w:val="0"/>
                      <w:marTop w:val="0"/>
                      <w:marBottom w:val="0"/>
                      <w:divBdr>
                        <w:top w:val="none" w:sz="0" w:space="0" w:color="auto"/>
                        <w:left w:val="none" w:sz="0" w:space="0" w:color="auto"/>
                        <w:bottom w:val="none" w:sz="0" w:space="0" w:color="auto"/>
                        <w:right w:val="none" w:sz="0" w:space="0" w:color="auto"/>
                      </w:divBdr>
                      <w:divsChild>
                        <w:div w:id="1353068432">
                          <w:marLeft w:val="0"/>
                          <w:marRight w:val="0"/>
                          <w:marTop w:val="0"/>
                          <w:marBottom w:val="0"/>
                          <w:divBdr>
                            <w:top w:val="none" w:sz="0" w:space="0" w:color="auto"/>
                            <w:left w:val="none" w:sz="0" w:space="0" w:color="auto"/>
                            <w:bottom w:val="none" w:sz="0" w:space="0" w:color="auto"/>
                            <w:right w:val="none" w:sz="0" w:space="0" w:color="auto"/>
                          </w:divBdr>
                          <w:divsChild>
                            <w:div w:id="143255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3363183">
      <w:bodyDiv w:val="1"/>
      <w:marLeft w:val="0"/>
      <w:marRight w:val="0"/>
      <w:marTop w:val="0"/>
      <w:marBottom w:val="0"/>
      <w:divBdr>
        <w:top w:val="none" w:sz="0" w:space="0" w:color="auto"/>
        <w:left w:val="none" w:sz="0" w:space="0" w:color="auto"/>
        <w:bottom w:val="none" w:sz="0" w:space="0" w:color="auto"/>
        <w:right w:val="none" w:sz="0" w:space="0" w:color="auto"/>
      </w:divBdr>
    </w:div>
    <w:div w:id="1683506910">
      <w:bodyDiv w:val="1"/>
      <w:marLeft w:val="0"/>
      <w:marRight w:val="0"/>
      <w:marTop w:val="0"/>
      <w:marBottom w:val="0"/>
      <w:divBdr>
        <w:top w:val="none" w:sz="0" w:space="0" w:color="auto"/>
        <w:left w:val="none" w:sz="0" w:space="0" w:color="auto"/>
        <w:bottom w:val="none" w:sz="0" w:space="0" w:color="auto"/>
        <w:right w:val="none" w:sz="0" w:space="0" w:color="auto"/>
      </w:divBdr>
    </w:div>
    <w:div w:id="1727752263">
      <w:bodyDiv w:val="1"/>
      <w:marLeft w:val="0"/>
      <w:marRight w:val="0"/>
      <w:marTop w:val="0"/>
      <w:marBottom w:val="0"/>
      <w:divBdr>
        <w:top w:val="none" w:sz="0" w:space="0" w:color="auto"/>
        <w:left w:val="none" w:sz="0" w:space="0" w:color="auto"/>
        <w:bottom w:val="none" w:sz="0" w:space="0" w:color="auto"/>
        <w:right w:val="none" w:sz="0" w:space="0" w:color="auto"/>
      </w:divBdr>
      <w:divsChild>
        <w:div w:id="252933491">
          <w:marLeft w:val="0"/>
          <w:marRight w:val="0"/>
          <w:marTop w:val="0"/>
          <w:marBottom w:val="0"/>
          <w:divBdr>
            <w:top w:val="none" w:sz="0" w:space="0" w:color="auto"/>
            <w:left w:val="none" w:sz="0" w:space="0" w:color="auto"/>
            <w:bottom w:val="none" w:sz="0" w:space="0" w:color="auto"/>
            <w:right w:val="none" w:sz="0" w:space="0" w:color="auto"/>
          </w:divBdr>
          <w:divsChild>
            <w:div w:id="1103382150">
              <w:marLeft w:val="0"/>
              <w:marRight w:val="0"/>
              <w:marTop w:val="0"/>
              <w:marBottom w:val="0"/>
              <w:divBdr>
                <w:top w:val="none" w:sz="0" w:space="0" w:color="auto"/>
                <w:left w:val="none" w:sz="0" w:space="0" w:color="auto"/>
                <w:bottom w:val="none" w:sz="0" w:space="0" w:color="auto"/>
                <w:right w:val="none" w:sz="0" w:space="0" w:color="auto"/>
              </w:divBdr>
              <w:divsChild>
                <w:div w:id="907686120">
                  <w:marLeft w:val="0"/>
                  <w:marRight w:val="0"/>
                  <w:marTop w:val="0"/>
                  <w:marBottom w:val="150"/>
                  <w:divBdr>
                    <w:top w:val="none" w:sz="0" w:space="0" w:color="auto"/>
                    <w:left w:val="none" w:sz="0" w:space="0" w:color="auto"/>
                    <w:bottom w:val="none" w:sz="0" w:space="0" w:color="auto"/>
                    <w:right w:val="none" w:sz="0" w:space="0" w:color="auto"/>
                  </w:divBdr>
                  <w:divsChild>
                    <w:div w:id="1158500926">
                      <w:marLeft w:val="0"/>
                      <w:marRight w:val="0"/>
                      <w:marTop w:val="0"/>
                      <w:marBottom w:val="0"/>
                      <w:divBdr>
                        <w:top w:val="none" w:sz="0" w:space="0" w:color="auto"/>
                        <w:left w:val="none" w:sz="0" w:space="0" w:color="auto"/>
                        <w:bottom w:val="none" w:sz="0" w:space="0" w:color="auto"/>
                        <w:right w:val="none" w:sz="0" w:space="0" w:color="auto"/>
                      </w:divBdr>
                      <w:divsChild>
                        <w:div w:id="126526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0704653">
      <w:bodyDiv w:val="1"/>
      <w:marLeft w:val="0"/>
      <w:marRight w:val="0"/>
      <w:marTop w:val="0"/>
      <w:marBottom w:val="0"/>
      <w:divBdr>
        <w:top w:val="none" w:sz="0" w:space="0" w:color="auto"/>
        <w:left w:val="none" w:sz="0" w:space="0" w:color="auto"/>
        <w:bottom w:val="none" w:sz="0" w:space="0" w:color="auto"/>
        <w:right w:val="none" w:sz="0" w:space="0" w:color="auto"/>
      </w:divBdr>
    </w:div>
    <w:div w:id="1911302663">
      <w:bodyDiv w:val="1"/>
      <w:marLeft w:val="0"/>
      <w:marRight w:val="0"/>
      <w:marTop w:val="0"/>
      <w:marBottom w:val="0"/>
      <w:divBdr>
        <w:top w:val="none" w:sz="0" w:space="0" w:color="auto"/>
        <w:left w:val="none" w:sz="0" w:space="0" w:color="auto"/>
        <w:bottom w:val="none" w:sz="0" w:space="0" w:color="auto"/>
        <w:right w:val="none" w:sz="0" w:space="0" w:color="auto"/>
      </w:divBdr>
    </w:div>
    <w:div w:id="1917203811">
      <w:bodyDiv w:val="1"/>
      <w:marLeft w:val="0"/>
      <w:marRight w:val="0"/>
      <w:marTop w:val="0"/>
      <w:marBottom w:val="0"/>
      <w:divBdr>
        <w:top w:val="none" w:sz="0" w:space="0" w:color="auto"/>
        <w:left w:val="none" w:sz="0" w:space="0" w:color="auto"/>
        <w:bottom w:val="none" w:sz="0" w:space="0" w:color="auto"/>
        <w:right w:val="none" w:sz="0" w:space="0" w:color="auto"/>
      </w:divBdr>
    </w:div>
    <w:div w:id="1972785148">
      <w:bodyDiv w:val="1"/>
      <w:marLeft w:val="0"/>
      <w:marRight w:val="0"/>
      <w:marTop w:val="0"/>
      <w:marBottom w:val="0"/>
      <w:divBdr>
        <w:top w:val="none" w:sz="0" w:space="0" w:color="auto"/>
        <w:left w:val="none" w:sz="0" w:space="0" w:color="auto"/>
        <w:bottom w:val="none" w:sz="0" w:space="0" w:color="auto"/>
        <w:right w:val="none" w:sz="0" w:space="0" w:color="auto"/>
      </w:divBdr>
      <w:divsChild>
        <w:div w:id="2116972078">
          <w:marLeft w:val="0"/>
          <w:marRight w:val="0"/>
          <w:marTop w:val="0"/>
          <w:marBottom w:val="0"/>
          <w:divBdr>
            <w:top w:val="none" w:sz="0" w:space="0" w:color="auto"/>
            <w:left w:val="none" w:sz="0" w:space="0" w:color="auto"/>
            <w:bottom w:val="none" w:sz="0" w:space="0" w:color="auto"/>
            <w:right w:val="none" w:sz="0" w:space="0" w:color="auto"/>
          </w:divBdr>
          <w:divsChild>
            <w:div w:id="1783841860">
              <w:marLeft w:val="0"/>
              <w:marRight w:val="0"/>
              <w:marTop w:val="0"/>
              <w:marBottom w:val="0"/>
              <w:divBdr>
                <w:top w:val="none" w:sz="0" w:space="0" w:color="auto"/>
                <w:left w:val="none" w:sz="0" w:space="0" w:color="auto"/>
                <w:bottom w:val="none" w:sz="0" w:space="0" w:color="auto"/>
                <w:right w:val="none" w:sz="0" w:space="0" w:color="auto"/>
              </w:divBdr>
              <w:divsChild>
                <w:div w:id="1278491388">
                  <w:marLeft w:val="0"/>
                  <w:marRight w:val="0"/>
                  <w:marTop w:val="0"/>
                  <w:marBottom w:val="150"/>
                  <w:divBdr>
                    <w:top w:val="none" w:sz="0" w:space="0" w:color="auto"/>
                    <w:left w:val="none" w:sz="0" w:space="0" w:color="auto"/>
                    <w:bottom w:val="none" w:sz="0" w:space="0" w:color="auto"/>
                    <w:right w:val="none" w:sz="0" w:space="0" w:color="auto"/>
                  </w:divBdr>
                  <w:divsChild>
                    <w:div w:id="1014379339">
                      <w:marLeft w:val="0"/>
                      <w:marRight w:val="0"/>
                      <w:marTop w:val="0"/>
                      <w:marBottom w:val="0"/>
                      <w:divBdr>
                        <w:top w:val="none" w:sz="0" w:space="0" w:color="auto"/>
                        <w:left w:val="none" w:sz="0" w:space="0" w:color="auto"/>
                        <w:bottom w:val="none" w:sz="0" w:space="0" w:color="auto"/>
                        <w:right w:val="none" w:sz="0" w:space="0" w:color="auto"/>
                      </w:divBdr>
                      <w:divsChild>
                        <w:div w:id="1053190757">
                          <w:marLeft w:val="0"/>
                          <w:marRight w:val="0"/>
                          <w:marTop w:val="0"/>
                          <w:marBottom w:val="0"/>
                          <w:divBdr>
                            <w:top w:val="none" w:sz="0" w:space="0" w:color="auto"/>
                            <w:left w:val="none" w:sz="0" w:space="0" w:color="auto"/>
                            <w:bottom w:val="none" w:sz="0" w:space="0" w:color="auto"/>
                            <w:right w:val="none" w:sz="0" w:space="0" w:color="auto"/>
                          </w:divBdr>
                          <w:divsChild>
                            <w:div w:id="81383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4314747">
      <w:bodyDiv w:val="1"/>
      <w:marLeft w:val="0"/>
      <w:marRight w:val="0"/>
      <w:marTop w:val="0"/>
      <w:marBottom w:val="0"/>
      <w:divBdr>
        <w:top w:val="none" w:sz="0" w:space="0" w:color="auto"/>
        <w:left w:val="none" w:sz="0" w:space="0" w:color="auto"/>
        <w:bottom w:val="none" w:sz="0" w:space="0" w:color="auto"/>
        <w:right w:val="none" w:sz="0" w:space="0" w:color="auto"/>
      </w:divBdr>
      <w:divsChild>
        <w:div w:id="127675368">
          <w:marLeft w:val="0"/>
          <w:marRight w:val="0"/>
          <w:marTop w:val="0"/>
          <w:marBottom w:val="0"/>
          <w:divBdr>
            <w:top w:val="none" w:sz="0" w:space="0" w:color="auto"/>
            <w:left w:val="none" w:sz="0" w:space="0" w:color="auto"/>
            <w:bottom w:val="none" w:sz="0" w:space="0" w:color="auto"/>
            <w:right w:val="none" w:sz="0" w:space="0" w:color="auto"/>
          </w:divBdr>
          <w:divsChild>
            <w:div w:id="1385369371">
              <w:marLeft w:val="0"/>
              <w:marRight w:val="0"/>
              <w:marTop w:val="0"/>
              <w:marBottom w:val="0"/>
              <w:divBdr>
                <w:top w:val="none" w:sz="0" w:space="0" w:color="auto"/>
                <w:left w:val="none" w:sz="0" w:space="0" w:color="auto"/>
                <w:bottom w:val="none" w:sz="0" w:space="0" w:color="auto"/>
                <w:right w:val="none" w:sz="0" w:space="0" w:color="auto"/>
              </w:divBdr>
              <w:divsChild>
                <w:div w:id="166527589">
                  <w:marLeft w:val="0"/>
                  <w:marRight w:val="0"/>
                  <w:marTop w:val="0"/>
                  <w:marBottom w:val="0"/>
                  <w:divBdr>
                    <w:top w:val="none" w:sz="0" w:space="0" w:color="auto"/>
                    <w:left w:val="none" w:sz="0" w:space="0" w:color="auto"/>
                    <w:bottom w:val="none" w:sz="0" w:space="0" w:color="auto"/>
                    <w:right w:val="none" w:sz="0" w:space="0" w:color="auto"/>
                  </w:divBdr>
                  <w:divsChild>
                    <w:div w:id="1548682471">
                      <w:marLeft w:val="0"/>
                      <w:marRight w:val="0"/>
                      <w:marTop w:val="0"/>
                      <w:marBottom w:val="0"/>
                      <w:divBdr>
                        <w:top w:val="none" w:sz="0" w:space="0" w:color="auto"/>
                        <w:left w:val="none" w:sz="0" w:space="0" w:color="auto"/>
                        <w:bottom w:val="none" w:sz="0" w:space="0" w:color="auto"/>
                        <w:right w:val="none" w:sz="0" w:space="0" w:color="auto"/>
                      </w:divBdr>
                      <w:divsChild>
                        <w:div w:id="762846950">
                          <w:marLeft w:val="0"/>
                          <w:marRight w:val="0"/>
                          <w:marTop w:val="0"/>
                          <w:marBottom w:val="0"/>
                          <w:divBdr>
                            <w:top w:val="none" w:sz="0" w:space="0" w:color="auto"/>
                            <w:left w:val="none" w:sz="0" w:space="0" w:color="auto"/>
                            <w:bottom w:val="none" w:sz="0" w:space="0" w:color="auto"/>
                            <w:right w:val="none" w:sz="0" w:space="0" w:color="auto"/>
                          </w:divBdr>
                          <w:divsChild>
                            <w:div w:id="153164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6662449">
      <w:bodyDiv w:val="1"/>
      <w:marLeft w:val="0"/>
      <w:marRight w:val="0"/>
      <w:marTop w:val="0"/>
      <w:marBottom w:val="0"/>
      <w:divBdr>
        <w:top w:val="none" w:sz="0" w:space="0" w:color="auto"/>
        <w:left w:val="none" w:sz="0" w:space="0" w:color="auto"/>
        <w:bottom w:val="none" w:sz="0" w:space="0" w:color="auto"/>
        <w:right w:val="none" w:sz="0" w:space="0" w:color="auto"/>
      </w:divBdr>
    </w:div>
    <w:div w:id="2034768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ragentzia.euskadi.eus/oria-ibaiaren-arroan-uholdeei-aurre-hartzeko-proiektua-beasaingo-udalerrian/webura00-contents/eu/"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1157a45-557c-4d68-937d-8c8782f2bc58" xsi:nil="true"/>
    <lcf76f155ced4ddcb4097134ff3c332f xmlns="8a9ba1db-4d61-4b29-872e-ade5d42750c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ua" ma:contentTypeID="0x01010049C882E42C09984CB0E400D0EEF0D93C" ma:contentTypeVersion="17" ma:contentTypeDescription="Sortu dokumentu berri bat." ma:contentTypeScope="" ma:versionID="463ef9d8dd6fedcf6f217c2dd5a11dd3">
  <xsd:schema xmlns:xsd="http://www.w3.org/2001/XMLSchema" xmlns:xs="http://www.w3.org/2001/XMLSchema" xmlns:p="http://schemas.microsoft.com/office/2006/metadata/properties" xmlns:ns2="8a9ba1db-4d61-4b29-872e-ade5d42750cf" xmlns:ns3="61157a45-557c-4d68-937d-8c8782f2bc58" targetNamespace="http://schemas.microsoft.com/office/2006/metadata/properties" ma:root="true" ma:fieldsID="3700c880749641d2395f46348d099a55" ns2:_="" ns3:_="">
    <xsd:import namespace="8a9ba1db-4d61-4b29-872e-ade5d42750cf"/>
    <xsd:import namespace="61157a45-557c-4d68-937d-8c8782f2bc5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9ba1db-4d61-4b29-872e-ade5d42750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rudiaren etiketak" ma:readOnly="false" ma:fieldId="{5cf76f15-5ced-4ddc-b409-7134ff3c332f}" ma:taxonomyMulti="true" ma:sspId="16238219-447f-418f-809f-6e2596424ee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157a45-557c-4d68-937d-8c8782f2bc58" elementFormDefault="qualified">
    <xsd:import namespace="http://schemas.microsoft.com/office/2006/documentManagement/types"/>
    <xsd:import namespace="http://schemas.microsoft.com/office/infopath/2007/PartnerControls"/>
    <xsd:element name="SharedWithUsers" ma:index="18" nillable="true" ma:displayName="Partekatuta dutenak"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Xehetasunekin partekatua" ma:internalName="SharedWithDetails" ma:readOnly="true">
      <xsd:simpleType>
        <xsd:restriction base="dms:Note">
          <xsd:maxLength value="255"/>
        </xsd:restriction>
      </xsd:simpleType>
    </xsd:element>
    <xsd:element name="TaxCatchAll" ma:index="23" nillable="true" ma:displayName="Taxonomy Catch All Column" ma:hidden="true" ma:list="{a5c07a8e-0951-49c2-ac31-c8f17820ba97}" ma:internalName="TaxCatchAll" ma:showField="CatchAllData" ma:web="61157a45-557c-4d68-937d-8c8782f2bc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Eduki mota"/>
        <xsd:element ref="dc:title" minOccurs="0" maxOccurs="1" ma:index="4" ma:displayName="Titulua"/>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6CCBD8-8149-411F-90C9-E9806E6BF07B}">
  <ds:schemaRefs>
    <ds:schemaRef ds:uri="http://schemas.microsoft.com/office/2006/metadata/properties"/>
    <ds:schemaRef ds:uri="http://schemas.microsoft.com/office/infopath/2007/PartnerControls"/>
    <ds:schemaRef ds:uri="61157a45-557c-4d68-937d-8c8782f2bc58"/>
    <ds:schemaRef ds:uri="8a9ba1db-4d61-4b29-872e-ade5d42750cf"/>
  </ds:schemaRefs>
</ds:datastoreItem>
</file>

<file path=customXml/itemProps2.xml><?xml version="1.0" encoding="utf-8"?>
<ds:datastoreItem xmlns:ds="http://schemas.openxmlformats.org/officeDocument/2006/customXml" ds:itemID="{CB475B28-563A-4914-A42E-D5F70AD1E87D}">
  <ds:schemaRefs>
    <ds:schemaRef ds:uri="http://schemas.microsoft.com/sharepoint/v3/contenttype/forms"/>
  </ds:schemaRefs>
</ds:datastoreItem>
</file>

<file path=customXml/itemProps3.xml><?xml version="1.0" encoding="utf-8"?>
<ds:datastoreItem xmlns:ds="http://schemas.openxmlformats.org/officeDocument/2006/customXml" ds:itemID="{1C6D10BC-E7C8-49C7-B94A-5C56C2F8FD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9ba1db-4d61-4b29-872e-ade5d42750cf"/>
    <ds:schemaRef ds:uri="61157a45-557c-4d68-937d-8c8782f2b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B1402C-872B-4C57-AAA5-6AED7A17F8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615</Words>
  <Characters>3509</Characters>
  <Application>Microsoft Office Word</Application>
  <DocSecurity>0</DocSecurity>
  <Lines>29</Lines>
  <Paragraphs>8</Paragraphs>
  <ScaleCrop>false</ScaleCrop>
  <HeadingPairs>
    <vt:vector size="4" baseType="variant">
      <vt:variant>
        <vt:lpstr>Titulua</vt:lpstr>
      </vt:variant>
      <vt:variant>
        <vt:i4>1</vt:i4>
      </vt:variant>
      <vt:variant>
        <vt:lpstr>Título</vt:lpstr>
      </vt:variant>
      <vt:variant>
        <vt:i4>1</vt:i4>
      </vt:variant>
    </vt:vector>
  </HeadingPairs>
  <TitlesOfParts>
    <vt:vector size="2" baseType="lpstr">
      <vt:lpstr>Nota de Prensa. Estructura del nuevo puente sobre el Oria</vt:lpstr>
      <vt:lpstr>El objeto del presente proyecto es la definición, cálculo, desarrollo y valoración, a nivel de proyecto constructivo, de las actuaciones necesarias para la construcción de la TUBERÍA DE ABASTECIMIENTO A LA CIUDAD DE VITORIA-GASTEIZ</vt:lpstr>
    </vt:vector>
  </TitlesOfParts>
  <Company>o</Company>
  <LinksUpToDate>false</LinksUpToDate>
  <CharactersWithSpaces>4116</CharactersWithSpaces>
  <SharedDoc>false</SharedDoc>
  <HLinks>
    <vt:vector size="24" baseType="variant">
      <vt:variant>
        <vt:i4>327772</vt:i4>
      </vt:variant>
      <vt:variant>
        <vt:i4>9</vt:i4>
      </vt:variant>
      <vt:variant>
        <vt:i4>0</vt:i4>
      </vt:variant>
      <vt:variant>
        <vt:i4>5</vt:i4>
      </vt:variant>
      <vt:variant>
        <vt:lpwstr>https://www.instagram.com/ura_agencia_vasca/</vt:lpwstr>
      </vt:variant>
      <vt:variant>
        <vt:lpwstr/>
      </vt:variant>
      <vt:variant>
        <vt:i4>4194381</vt:i4>
      </vt:variant>
      <vt:variant>
        <vt:i4>6</vt:i4>
      </vt:variant>
      <vt:variant>
        <vt:i4>0</vt:i4>
      </vt:variant>
      <vt:variant>
        <vt:i4>5</vt:i4>
      </vt:variant>
      <vt:variant>
        <vt:lpwstr>https://www.facebook.com/uraagentzia</vt:lpwstr>
      </vt:variant>
      <vt:variant>
        <vt:lpwstr/>
      </vt:variant>
      <vt:variant>
        <vt:i4>6881323</vt:i4>
      </vt:variant>
      <vt:variant>
        <vt:i4>3</vt:i4>
      </vt:variant>
      <vt:variant>
        <vt:i4>0</vt:i4>
      </vt:variant>
      <vt:variant>
        <vt:i4>5</vt:i4>
      </vt:variant>
      <vt:variant>
        <vt:lpwstr>https://twitter.com/uraEJGV</vt:lpwstr>
      </vt:variant>
      <vt:variant>
        <vt:lpwstr/>
      </vt:variant>
      <vt:variant>
        <vt:i4>5636170</vt:i4>
      </vt:variant>
      <vt:variant>
        <vt:i4>0</vt:i4>
      </vt:variant>
      <vt:variant>
        <vt:i4>0</vt:i4>
      </vt:variant>
      <vt:variant>
        <vt:i4>5</vt:i4>
      </vt:variant>
      <vt:variant>
        <vt:lpwstr>mailto:ura_komunikazioa@uragentzia.eus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 de Prensa. Estructura del nuevo puente sobre el Oria</dc:title>
  <dc:creator>Albizuri Laucirica, Eneko</dc:creator>
  <cp:lastModifiedBy>Goenaga Egibar, Imanol</cp:lastModifiedBy>
  <cp:revision>5</cp:revision>
  <cp:lastPrinted>2019-06-04T10:30:00Z</cp:lastPrinted>
  <dcterms:created xsi:type="dcterms:W3CDTF">2023-10-18T10:03:00Z</dcterms:created>
  <dcterms:modified xsi:type="dcterms:W3CDTF">2023-10-19T10:46:00Z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0x01010049C882E42C09984CB0E400D0EEF0D93C</vt:lpwstr>
  </property>
  <property fmtid="{D5CDD505-2E9C-101B-9397-08002B2CF9AE}" pid="3" name="MediaServiceImageTags">
    <vt:lpwstr/>
  </property>
</Properties>
</file>