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01E0" w14:textId="582545DD" w:rsidR="00656B78" w:rsidRPr="00283F61" w:rsidRDefault="00656B78" w:rsidP="00656B78">
      <w:pPr>
        <w:rPr>
          <w:b/>
          <w:sz w:val="40"/>
          <w:szCs w:val="40"/>
          <w:lang w:val="eu-ES"/>
        </w:rPr>
      </w:pPr>
      <w:proofErr w:type="spellStart"/>
      <w:r w:rsidRPr="00283F61">
        <w:rPr>
          <w:b/>
          <w:sz w:val="40"/>
          <w:szCs w:val="40"/>
          <w:lang w:val="eu-ES"/>
        </w:rPr>
        <w:t>URAk</w:t>
      </w:r>
      <w:proofErr w:type="spellEnd"/>
      <w:r w:rsidRPr="00283F61">
        <w:rPr>
          <w:b/>
          <w:sz w:val="40"/>
          <w:szCs w:val="40"/>
          <w:lang w:val="eu-ES"/>
        </w:rPr>
        <w:t xml:space="preserve"> Laudioko San Juan erreka</w:t>
      </w:r>
      <w:r w:rsidR="003F056B" w:rsidRPr="00283F61">
        <w:rPr>
          <w:b/>
          <w:sz w:val="40"/>
          <w:szCs w:val="40"/>
          <w:lang w:val="eu-ES"/>
        </w:rPr>
        <w:t xml:space="preserve">ren ibilgu </w:t>
      </w:r>
      <w:r w:rsidR="002D7F79" w:rsidRPr="00283F61">
        <w:rPr>
          <w:b/>
          <w:sz w:val="40"/>
          <w:szCs w:val="40"/>
          <w:lang w:val="eu-ES"/>
        </w:rPr>
        <w:t xml:space="preserve">lehengoratuan </w:t>
      </w:r>
      <w:r w:rsidRPr="00283F61">
        <w:rPr>
          <w:b/>
          <w:sz w:val="40"/>
          <w:szCs w:val="40"/>
          <w:lang w:val="eu-ES"/>
        </w:rPr>
        <w:t>zubi</w:t>
      </w:r>
      <w:r w:rsidR="002D7F79" w:rsidRPr="00283F61">
        <w:rPr>
          <w:b/>
          <w:sz w:val="40"/>
          <w:szCs w:val="40"/>
          <w:lang w:val="eu-ES"/>
        </w:rPr>
        <w:t xml:space="preserve"> berriaren</w:t>
      </w:r>
      <w:r w:rsidR="003F056B" w:rsidRPr="00283F61">
        <w:rPr>
          <w:b/>
          <w:sz w:val="40"/>
          <w:szCs w:val="40"/>
          <w:lang w:val="eu-ES"/>
        </w:rPr>
        <w:t xml:space="preserve"> </w:t>
      </w:r>
      <w:r w:rsidRPr="00283F61">
        <w:rPr>
          <w:b/>
          <w:sz w:val="40"/>
          <w:szCs w:val="40"/>
          <w:lang w:val="eu-ES"/>
        </w:rPr>
        <w:t xml:space="preserve">habeak jarri ditu </w:t>
      </w:r>
    </w:p>
    <w:p w14:paraId="20635D9E" w14:textId="77777777" w:rsidR="00656B78" w:rsidRPr="00283F61" w:rsidRDefault="00656B78" w:rsidP="00656B78">
      <w:pPr>
        <w:rPr>
          <w:b/>
          <w:sz w:val="40"/>
          <w:szCs w:val="40"/>
          <w:lang w:val="eu-ES"/>
        </w:rPr>
      </w:pPr>
    </w:p>
    <w:p w14:paraId="00B7DD6C" w14:textId="13EE7CE0" w:rsidR="00656B78" w:rsidRPr="00283F61" w:rsidRDefault="00656B78" w:rsidP="00656B78">
      <w:pPr>
        <w:pStyle w:val="Zerrenda-paragrafoa"/>
        <w:numPr>
          <w:ilvl w:val="0"/>
          <w:numId w:val="18"/>
        </w:numPr>
        <w:ind w:left="360"/>
        <w:rPr>
          <w:b/>
          <w:sz w:val="28"/>
          <w:szCs w:val="28"/>
          <w:lang w:val="eu-ES"/>
        </w:rPr>
      </w:pPr>
      <w:r w:rsidRPr="00283F61">
        <w:rPr>
          <w:b/>
          <w:sz w:val="28"/>
          <w:szCs w:val="28"/>
          <w:lang w:val="eu-ES"/>
        </w:rPr>
        <w:t xml:space="preserve">San Juan erreka </w:t>
      </w:r>
      <w:r w:rsidR="003F056B" w:rsidRPr="00283F61">
        <w:rPr>
          <w:b/>
          <w:sz w:val="28"/>
          <w:szCs w:val="28"/>
          <w:lang w:val="eu-ES"/>
        </w:rPr>
        <w:t>Nerbioi ibai</w:t>
      </w:r>
      <w:r w:rsidR="002D7F79" w:rsidRPr="00283F61">
        <w:rPr>
          <w:b/>
          <w:sz w:val="28"/>
          <w:szCs w:val="28"/>
          <w:lang w:val="eu-ES"/>
        </w:rPr>
        <w:t xml:space="preserve">arekin bat egin </w:t>
      </w:r>
      <w:r w:rsidR="003F056B" w:rsidRPr="00283F61">
        <w:rPr>
          <w:b/>
          <w:sz w:val="28"/>
          <w:szCs w:val="28"/>
          <w:lang w:val="eu-ES"/>
        </w:rPr>
        <w:t xml:space="preserve">aurretik </w:t>
      </w:r>
      <w:r w:rsidRPr="00283F61">
        <w:rPr>
          <w:b/>
          <w:sz w:val="28"/>
          <w:szCs w:val="28"/>
          <w:lang w:val="eu-ES"/>
        </w:rPr>
        <w:t>aire zabalean</w:t>
      </w:r>
      <w:r w:rsidR="003F056B" w:rsidRPr="00283F61">
        <w:rPr>
          <w:b/>
          <w:sz w:val="28"/>
          <w:szCs w:val="28"/>
          <w:lang w:val="eu-ES"/>
        </w:rPr>
        <w:t xml:space="preserve"> jario dezan</w:t>
      </w:r>
      <w:r w:rsidRPr="00283F61">
        <w:rPr>
          <w:b/>
          <w:sz w:val="28"/>
          <w:szCs w:val="28"/>
          <w:lang w:val="eu-ES"/>
        </w:rPr>
        <w:t xml:space="preserve">, </w:t>
      </w:r>
      <w:r w:rsidR="003F056B" w:rsidRPr="00283F61">
        <w:rPr>
          <w:b/>
          <w:sz w:val="28"/>
          <w:szCs w:val="28"/>
          <w:lang w:val="eu-ES"/>
        </w:rPr>
        <w:t xml:space="preserve">lanak egin dira </w:t>
      </w:r>
      <w:r w:rsidRPr="00283F61">
        <w:rPr>
          <w:b/>
          <w:sz w:val="28"/>
          <w:szCs w:val="28"/>
          <w:lang w:val="eu-ES"/>
        </w:rPr>
        <w:t xml:space="preserve">Zumalakarregi eta </w:t>
      </w:r>
      <w:proofErr w:type="spellStart"/>
      <w:r w:rsidRPr="00283F61">
        <w:rPr>
          <w:b/>
          <w:sz w:val="28"/>
          <w:szCs w:val="28"/>
          <w:lang w:val="eu-ES"/>
        </w:rPr>
        <w:t>Goikoplaza</w:t>
      </w:r>
      <w:proofErr w:type="spellEnd"/>
      <w:r w:rsidRPr="00283F61">
        <w:rPr>
          <w:b/>
          <w:sz w:val="28"/>
          <w:szCs w:val="28"/>
          <w:lang w:val="eu-ES"/>
        </w:rPr>
        <w:t xml:space="preserve"> kaleen artean</w:t>
      </w:r>
      <w:r w:rsidR="003F056B" w:rsidRPr="00283F61">
        <w:rPr>
          <w:b/>
          <w:sz w:val="28"/>
          <w:szCs w:val="28"/>
          <w:lang w:val="eu-ES"/>
        </w:rPr>
        <w:t>; hartara,</w:t>
      </w:r>
      <w:r w:rsidRPr="00283F61">
        <w:rPr>
          <w:b/>
          <w:sz w:val="28"/>
          <w:szCs w:val="28"/>
          <w:lang w:val="eu-ES"/>
        </w:rPr>
        <w:t xml:space="preserve"> ur-goraldien aurrean segurtasuna areagotzeko ahalmen hidrauliko handiagoa izan dezan</w:t>
      </w:r>
    </w:p>
    <w:p w14:paraId="28B63334" w14:textId="77777777" w:rsidR="00656B78" w:rsidRPr="00283F61" w:rsidRDefault="00656B78" w:rsidP="00656B78">
      <w:pPr>
        <w:pStyle w:val="Zerrenda-paragrafoa"/>
        <w:ind w:left="-360"/>
        <w:rPr>
          <w:b/>
          <w:sz w:val="28"/>
          <w:szCs w:val="28"/>
          <w:lang w:val="eu-ES"/>
        </w:rPr>
      </w:pPr>
    </w:p>
    <w:p w14:paraId="25118170" w14:textId="65D277A8" w:rsidR="004F2424" w:rsidRPr="00283F61" w:rsidRDefault="00656B78" w:rsidP="00656B78">
      <w:pPr>
        <w:pStyle w:val="Zerrenda-paragrafoa"/>
        <w:numPr>
          <w:ilvl w:val="0"/>
          <w:numId w:val="18"/>
        </w:numPr>
        <w:ind w:left="360"/>
        <w:rPr>
          <w:b/>
          <w:sz w:val="28"/>
          <w:szCs w:val="28"/>
          <w:lang w:val="eu-ES"/>
        </w:rPr>
      </w:pPr>
      <w:r w:rsidRPr="00283F61">
        <w:rPr>
          <w:b/>
          <w:sz w:val="28"/>
          <w:szCs w:val="28"/>
          <w:lang w:val="eu-ES"/>
        </w:rPr>
        <w:t xml:space="preserve">Orain, </w:t>
      </w:r>
      <w:r w:rsidR="003F056B" w:rsidRPr="00283F61">
        <w:rPr>
          <w:b/>
          <w:sz w:val="28"/>
          <w:szCs w:val="28"/>
          <w:lang w:val="eu-ES"/>
        </w:rPr>
        <w:t>ibilgu</w:t>
      </w:r>
      <w:r w:rsidRPr="00283F61">
        <w:rPr>
          <w:b/>
          <w:sz w:val="28"/>
          <w:szCs w:val="28"/>
          <w:lang w:val="eu-ES"/>
        </w:rPr>
        <w:t xml:space="preserve"> berriaren gainean zubia eraikitzeari ekingo zaio,</w:t>
      </w:r>
      <w:r w:rsidR="002D7F79" w:rsidRPr="00283F61">
        <w:rPr>
          <w:b/>
          <w:sz w:val="28"/>
          <w:szCs w:val="28"/>
          <w:lang w:val="eu-ES"/>
        </w:rPr>
        <w:t xml:space="preserve"> eta</w:t>
      </w:r>
      <w:r w:rsidRPr="00283F61">
        <w:rPr>
          <w:b/>
          <w:sz w:val="28"/>
          <w:szCs w:val="28"/>
          <w:lang w:val="eu-ES"/>
        </w:rPr>
        <w:t xml:space="preserve"> </w:t>
      </w:r>
      <w:proofErr w:type="spellStart"/>
      <w:r w:rsidRPr="00283F61">
        <w:rPr>
          <w:b/>
          <w:sz w:val="28"/>
          <w:szCs w:val="28"/>
          <w:lang w:val="eu-ES"/>
        </w:rPr>
        <w:t>Goikoplaza</w:t>
      </w:r>
      <w:proofErr w:type="spellEnd"/>
      <w:r w:rsidRPr="00283F61">
        <w:rPr>
          <w:b/>
          <w:sz w:val="28"/>
          <w:szCs w:val="28"/>
          <w:lang w:val="eu-ES"/>
        </w:rPr>
        <w:t xml:space="preserve"> kalearen joan-etorriar</w:t>
      </w:r>
      <w:r w:rsidR="002D7F79" w:rsidRPr="00283F61">
        <w:rPr>
          <w:b/>
          <w:sz w:val="28"/>
          <w:szCs w:val="28"/>
          <w:lang w:val="eu-ES"/>
        </w:rPr>
        <w:t xml:space="preserve">en </w:t>
      </w:r>
      <w:r w:rsidRPr="00283F61">
        <w:rPr>
          <w:b/>
          <w:sz w:val="28"/>
          <w:szCs w:val="28"/>
          <w:lang w:val="eu-ES"/>
        </w:rPr>
        <w:t>jarraipena</w:t>
      </w:r>
      <w:r w:rsidR="002D7F79" w:rsidRPr="00283F61">
        <w:rPr>
          <w:b/>
          <w:sz w:val="28"/>
          <w:szCs w:val="28"/>
          <w:lang w:val="eu-ES"/>
        </w:rPr>
        <w:t xml:space="preserve"> berreskuratzen da</w:t>
      </w:r>
    </w:p>
    <w:p w14:paraId="696DED19" w14:textId="77777777" w:rsidR="00656B78" w:rsidRPr="00283F61" w:rsidRDefault="00656B78" w:rsidP="00656B78">
      <w:pPr>
        <w:pStyle w:val="Zerrenda-paragrafoa"/>
        <w:rPr>
          <w:b/>
          <w:sz w:val="28"/>
          <w:szCs w:val="28"/>
          <w:lang w:val="eu-ES"/>
        </w:rPr>
      </w:pPr>
    </w:p>
    <w:p w14:paraId="5FC73FE0" w14:textId="72025E03" w:rsidR="00656B78" w:rsidRPr="00283F61" w:rsidRDefault="003F056B" w:rsidP="00656B78">
      <w:pPr>
        <w:spacing w:after="200" w:line="276" w:lineRule="auto"/>
        <w:contextualSpacing/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 xml:space="preserve">Eusko Jaurlaritzako Ekonomiaren Garapen, Jasangarritasun eta Ingurumen Sailari atxikitako </w:t>
      </w:r>
      <w:r w:rsidR="00656B78" w:rsidRPr="00283F61">
        <w:rPr>
          <w:sz w:val="22"/>
          <w:szCs w:val="22"/>
          <w:lang w:val="eu-ES"/>
        </w:rPr>
        <w:t>Uraren Euskal Agentziak,</w:t>
      </w:r>
      <w:r w:rsidRPr="00283F61">
        <w:rPr>
          <w:lang w:val="eu-ES"/>
        </w:rPr>
        <w:t xml:space="preserve"> </w:t>
      </w:r>
      <w:r w:rsidR="00E10F96" w:rsidRPr="00283F61">
        <w:rPr>
          <w:lang w:val="eu-ES"/>
        </w:rPr>
        <w:t xml:space="preserve">Laudioko </w:t>
      </w:r>
      <w:r w:rsidRPr="00283F61">
        <w:rPr>
          <w:lang w:val="eu-ES"/>
        </w:rPr>
        <w:t>S</w:t>
      </w:r>
      <w:r w:rsidRPr="00283F61">
        <w:rPr>
          <w:sz w:val="22"/>
          <w:szCs w:val="22"/>
          <w:lang w:val="eu-ES"/>
        </w:rPr>
        <w:t>an Juan errekaren ibilgu berriaren gainean</w:t>
      </w:r>
      <w:r w:rsidR="00656B78" w:rsidRPr="00283F61">
        <w:rPr>
          <w:sz w:val="22"/>
          <w:szCs w:val="22"/>
          <w:lang w:val="eu-ES"/>
        </w:rPr>
        <w:t xml:space="preserve"> </w:t>
      </w:r>
      <w:r w:rsidRPr="00283F61">
        <w:rPr>
          <w:sz w:val="22"/>
          <w:szCs w:val="22"/>
          <w:lang w:val="eu-ES"/>
        </w:rPr>
        <w:t>zubi baten</w:t>
      </w:r>
      <w:r w:rsidR="00656B78" w:rsidRPr="00283F61">
        <w:rPr>
          <w:sz w:val="22"/>
          <w:szCs w:val="22"/>
          <w:lang w:val="eu-ES"/>
        </w:rPr>
        <w:t xml:space="preserve"> habeak jarri ditu,</w:t>
      </w:r>
      <w:r w:rsidR="002D7F79" w:rsidRPr="00283F61">
        <w:rPr>
          <w:sz w:val="22"/>
          <w:szCs w:val="22"/>
          <w:lang w:val="eu-ES"/>
        </w:rPr>
        <w:t xml:space="preserve"> </w:t>
      </w:r>
      <w:r w:rsidR="00656B78" w:rsidRPr="00283F61">
        <w:rPr>
          <w:sz w:val="22"/>
          <w:szCs w:val="22"/>
          <w:lang w:val="eu-ES"/>
        </w:rPr>
        <w:t>errek</w:t>
      </w:r>
      <w:r w:rsidR="002D7F79" w:rsidRPr="00283F61">
        <w:rPr>
          <w:sz w:val="22"/>
          <w:szCs w:val="22"/>
          <w:lang w:val="eu-ES"/>
        </w:rPr>
        <w:t>ak Nerbioi ibaian duen bokalean.</w:t>
      </w:r>
    </w:p>
    <w:p w14:paraId="79EA57CD" w14:textId="77777777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</w:p>
    <w:p w14:paraId="2E37551A" w14:textId="77777777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>Hala egiaztatu ahal izan dute gaur Ander Añibarro Laudioko alkateak eta Antonio Aiz Uraren Euskal Agentziako zuzendariak beren talde teknikoekin egin duten bisitan.</w:t>
      </w:r>
    </w:p>
    <w:p w14:paraId="1BC88337" w14:textId="77777777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</w:p>
    <w:p w14:paraId="25BEC5DB" w14:textId="25488BF8" w:rsidR="00801377" w:rsidRPr="00283F61" w:rsidRDefault="003F056B" w:rsidP="00656B78">
      <w:pPr>
        <w:spacing w:after="200" w:line="276" w:lineRule="auto"/>
        <w:contextualSpacing/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 xml:space="preserve">Zubi berri hau </w:t>
      </w:r>
      <w:r w:rsidR="00656B78" w:rsidRPr="00283F61">
        <w:rPr>
          <w:sz w:val="22"/>
          <w:szCs w:val="22"/>
          <w:lang w:val="eu-ES"/>
        </w:rPr>
        <w:t>Laudioko San Juan errekaren uholdeetatik babesteko lanen mugarrietako bat da</w:t>
      </w:r>
      <w:r w:rsidRPr="00283F61">
        <w:rPr>
          <w:sz w:val="22"/>
          <w:szCs w:val="22"/>
          <w:lang w:val="eu-ES"/>
        </w:rPr>
        <w:t xml:space="preserve">: </w:t>
      </w:r>
      <w:r w:rsidR="00656B78" w:rsidRPr="00283F61">
        <w:rPr>
          <w:sz w:val="22"/>
          <w:szCs w:val="22"/>
          <w:lang w:val="eu-ES"/>
        </w:rPr>
        <w:t xml:space="preserve">Zumalakarregi eta </w:t>
      </w:r>
      <w:proofErr w:type="spellStart"/>
      <w:r w:rsidR="00656B78" w:rsidRPr="00283F61">
        <w:rPr>
          <w:sz w:val="22"/>
          <w:szCs w:val="22"/>
          <w:lang w:val="eu-ES"/>
        </w:rPr>
        <w:t>Goikoplaza</w:t>
      </w:r>
      <w:proofErr w:type="spellEnd"/>
      <w:r w:rsidR="00656B78" w:rsidRPr="00283F61">
        <w:rPr>
          <w:sz w:val="22"/>
          <w:szCs w:val="22"/>
          <w:lang w:val="eu-ES"/>
        </w:rPr>
        <w:t xml:space="preserve"> kaleen arteko 150 metroko zatian egindako jarduketa. </w:t>
      </w:r>
      <w:r w:rsidR="00F559FC" w:rsidRPr="00283F61">
        <w:rPr>
          <w:sz w:val="22"/>
          <w:szCs w:val="22"/>
          <w:lang w:val="eu-ES"/>
        </w:rPr>
        <w:t xml:space="preserve">Nerbioi ibaiaren ezkerreko ibaiadarra den </w:t>
      </w:r>
      <w:r w:rsidR="00656B78" w:rsidRPr="00283F61">
        <w:rPr>
          <w:sz w:val="22"/>
          <w:szCs w:val="22"/>
          <w:lang w:val="eu-ES"/>
        </w:rPr>
        <w:t>San Juan errekak</w:t>
      </w:r>
      <w:r w:rsidR="00F559FC" w:rsidRPr="00283F61">
        <w:rPr>
          <w:sz w:val="22"/>
          <w:szCs w:val="22"/>
          <w:lang w:val="eu-ES"/>
        </w:rPr>
        <w:t xml:space="preserve"> zabalera</w:t>
      </w:r>
      <w:r w:rsidR="00656B78" w:rsidRPr="00283F61">
        <w:rPr>
          <w:sz w:val="22"/>
          <w:szCs w:val="22"/>
          <w:lang w:val="eu-ES"/>
        </w:rPr>
        <w:t xml:space="preserve"> nabarmen </w:t>
      </w:r>
      <w:r w:rsidR="00F559FC" w:rsidRPr="00283F61">
        <w:rPr>
          <w:sz w:val="22"/>
          <w:szCs w:val="22"/>
          <w:lang w:val="eu-ES"/>
        </w:rPr>
        <w:t>ez nahikoa</w:t>
      </w:r>
      <w:r w:rsidR="00656B78" w:rsidRPr="00283F61">
        <w:rPr>
          <w:sz w:val="22"/>
          <w:szCs w:val="22"/>
          <w:lang w:val="eu-ES"/>
        </w:rPr>
        <w:t xml:space="preserve"> zuen</w:t>
      </w:r>
      <w:r w:rsidR="00F559FC" w:rsidRPr="00283F61">
        <w:rPr>
          <w:sz w:val="22"/>
          <w:szCs w:val="22"/>
          <w:lang w:val="eu-ES"/>
        </w:rPr>
        <w:t xml:space="preserve"> Nerbioirekin bat egin aurretiko azken tarte horretan;</w:t>
      </w:r>
      <w:r w:rsidR="002D7F79" w:rsidRPr="00283F61">
        <w:rPr>
          <w:sz w:val="22"/>
          <w:szCs w:val="22"/>
          <w:lang w:val="eu-ES"/>
        </w:rPr>
        <w:t xml:space="preserve"> uholde arrisku handiko eremua zen</w:t>
      </w:r>
      <w:r w:rsidR="00F559FC" w:rsidRPr="00283F61">
        <w:rPr>
          <w:sz w:val="22"/>
          <w:szCs w:val="22"/>
          <w:lang w:val="eu-ES"/>
        </w:rPr>
        <w:t xml:space="preserve"> eta, gainera, </w:t>
      </w:r>
      <w:r w:rsidR="00656B78" w:rsidRPr="00283F61">
        <w:rPr>
          <w:sz w:val="22"/>
          <w:szCs w:val="22"/>
          <w:lang w:val="eu-ES"/>
        </w:rPr>
        <w:t>ahokatua</w:t>
      </w:r>
      <w:r w:rsidR="00F559FC" w:rsidRPr="00283F61">
        <w:rPr>
          <w:sz w:val="22"/>
          <w:szCs w:val="22"/>
          <w:lang w:val="eu-ES"/>
        </w:rPr>
        <w:t xml:space="preserve"> zen </w:t>
      </w:r>
      <w:r w:rsidR="00656B78" w:rsidRPr="00283F61">
        <w:rPr>
          <w:sz w:val="22"/>
          <w:szCs w:val="22"/>
          <w:lang w:val="eu-ES"/>
        </w:rPr>
        <w:t xml:space="preserve"> (</w:t>
      </w:r>
      <w:r w:rsidR="00F559FC" w:rsidRPr="00283F61">
        <w:rPr>
          <w:sz w:val="22"/>
          <w:szCs w:val="22"/>
          <w:lang w:val="eu-ES"/>
        </w:rPr>
        <w:t xml:space="preserve">alegia, </w:t>
      </w:r>
      <w:proofErr w:type="spellStart"/>
      <w:r w:rsidR="00F559FC" w:rsidRPr="00283F61">
        <w:rPr>
          <w:sz w:val="22"/>
          <w:szCs w:val="22"/>
          <w:lang w:val="eu-ES"/>
        </w:rPr>
        <w:t>ubideratua</w:t>
      </w:r>
      <w:proofErr w:type="spellEnd"/>
      <w:r w:rsidR="00F559FC" w:rsidRPr="00283F61">
        <w:rPr>
          <w:sz w:val="22"/>
          <w:szCs w:val="22"/>
          <w:lang w:val="eu-ES"/>
        </w:rPr>
        <w:t xml:space="preserve"> </w:t>
      </w:r>
      <w:r w:rsidR="00656B78" w:rsidRPr="00283F61">
        <w:rPr>
          <w:sz w:val="22"/>
          <w:szCs w:val="22"/>
          <w:lang w:val="eu-ES"/>
        </w:rPr>
        <w:t>eta estalia).</w:t>
      </w:r>
    </w:p>
    <w:p w14:paraId="19B4F6C8" w14:textId="77777777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</w:p>
    <w:p w14:paraId="0BF84B9D" w14:textId="3FDA001E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>Orain arte, lanak egin dira San Juan erreka</w:t>
      </w:r>
      <w:r w:rsidR="00F559FC" w:rsidRPr="00283F61">
        <w:rPr>
          <w:sz w:val="22"/>
          <w:szCs w:val="22"/>
          <w:lang w:val="eu-ES"/>
        </w:rPr>
        <w:t xml:space="preserve"> Nerbioin murgildu </w:t>
      </w:r>
      <w:r w:rsidRPr="00283F61">
        <w:rPr>
          <w:sz w:val="22"/>
          <w:szCs w:val="22"/>
          <w:lang w:val="eu-ES"/>
        </w:rPr>
        <w:t xml:space="preserve">aurretik aire zabalean </w:t>
      </w:r>
      <w:r w:rsidR="00F559FC" w:rsidRPr="00283F61">
        <w:rPr>
          <w:sz w:val="22"/>
          <w:szCs w:val="22"/>
          <w:lang w:val="eu-ES"/>
        </w:rPr>
        <w:t>jario</w:t>
      </w:r>
      <w:r w:rsidRPr="00283F61">
        <w:rPr>
          <w:sz w:val="22"/>
          <w:szCs w:val="22"/>
          <w:lang w:val="eu-ES"/>
        </w:rPr>
        <w:t xml:space="preserve"> d</w:t>
      </w:r>
      <w:r w:rsidR="00F559FC" w:rsidRPr="00283F61">
        <w:rPr>
          <w:sz w:val="22"/>
          <w:szCs w:val="22"/>
          <w:lang w:val="eu-ES"/>
        </w:rPr>
        <w:t xml:space="preserve">ezan, </w:t>
      </w:r>
      <w:r w:rsidRPr="00283F61">
        <w:rPr>
          <w:sz w:val="22"/>
          <w:szCs w:val="22"/>
          <w:lang w:val="eu-ES"/>
        </w:rPr>
        <w:t xml:space="preserve"> eta ur-goraldien aurrean segurtasuna areagotzeko ahalmen hidrauliko handiagoa izan dezan. Obrek 1.071.865,31ko aurrekontua dute, BEZa barne, eta lanak 2023ko otsailerako amaitzea aurreikusten da.</w:t>
      </w:r>
    </w:p>
    <w:p w14:paraId="4F798BDE" w14:textId="77777777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</w:p>
    <w:p w14:paraId="2CBA80A0" w14:textId="34D18A9D" w:rsidR="00D256FE" w:rsidRPr="00283F61" w:rsidRDefault="00D256FE" w:rsidP="00CF5F5F">
      <w:pPr>
        <w:spacing w:after="200" w:line="276" w:lineRule="auto"/>
        <w:contextualSpacing/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>Ander Añibarrok azpimarratu duenez, “errekaren ibilgua egokitzeko lanak amaitutakoan, euria gogor egiten duenean, Laudiok ez du kalterik jasango. Laudioarrek ez dute jadanik uholdeez arduratu beharrik izango”.</w:t>
      </w:r>
    </w:p>
    <w:p w14:paraId="2C0B02F1" w14:textId="77777777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</w:p>
    <w:p w14:paraId="0731A350" w14:textId="4EBA38AA" w:rsidR="00801377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 xml:space="preserve">Antonio </w:t>
      </w:r>
      <w:proofErr w:type="spellStart"/>
      <w:r w:rsidRPr="00283F61">
        <w:rPr>
          <w:sz w:val="22"/>
          <w:szCs w:val="22"/>
          <w:lang w:val="eu-ES"/>
        </w:rPr>
        <w:t>Aizek</w:t>
      </w:r>
      <w:proofErr w:type="spellEnd"/>
      <w:r w:rsidRPr="00283F61">
        <w:rPr>
          <w:sz w:val="22"/>
          <w:szCs w:val="22"/>
          <w:lang w:val="eu-ES"/>
        </w:rPr>
        <w:t xml:space="preserve"> adierazi duenez, </w:t>
      </w:r>
      <w:r w:rsidR="00F559FC" w:rsidRPr="00283F61">
        <w:rPr>
          <w:sz w:val="22"/>
          <w:szCs w:val="22"/>
          <w:lang w:val="eu-ES"/>
        </w:rPr>
        <w:t>“</w:t>
      </w:r>
      <w:r w:rsidR="002D7F79" w:rsidRPr="00283F61">
        <w:rPr>
          <w:sz w:val="22"/>
          <w:szCs w:val="22"/>
          <w:lang w:val="eu-ES"/>
        </w:rPr>
        <w:t>Ibilgu nahikoa eta ahalik eta naturalena duen irtenbide bat bilatu da, eta, aldi berean, haren konfigurazio berriak aurreikusitako hiri-garapenarekin bat egiten du, eta ibilgu berria igarotzen den espazio osoaren ingurumen- eta hiri-kalitatea hobetzen du”.</w:t>
      </w:r>
    </w:p>
    <w:p w14:paraId="6DE9F02E" w14:textId="77777777" w:rsidR="00656B78" w:rsidRPr="00283F61" w:rsidRDefault="00656B78" w:rsidP="00656B78">
      <w:pPr>
        <w:spacing w:after="200" w:line="276" w:lineRule="auto"/>
        <w:contextualSpacing/>
        <w:rPr>
          <w:sz w:val="22"/>
          <w:szCs w:val="22"/>
          <w:lang w:val="eu-ES"/>
        </w:rPr>
      </w:pPr>
    </w:p>
    <w:p w14:paraId="00B63CAA" w14:textId="51D50235" w:rsidR="00656B78" w:rsidRPr="00283F61" w:rsidRDefault="00656B78" w:rsidP="00656B78">
      <w:pPr>
        <w:rPr>
          <w:b/>
          <w:sz w:val="22"/>
          <w:szCs w:val="22"/>
          <w:u w:val="single"/>
          <w:lang w:val="eu-ES"/>
        </w:rPr>
      </w:pPr>
      <w:r w:rsidRPr="00283F61">
        <w:rPr>
          <w:b/>
          <w:sz w:val="22"/>
          <w:szCs w:val="22"/>
          <w:u w:val="single"/>
          <w:lang w:val="eu-ES"/>
        </w:rPr>
        <w:t>San Juan erreka</w:t>
      </w:r>
    </w:p>
    <w:p w14:paraId="4F6D7D1C" w14:textId="77777777" w:rsidR="00656B78" w:rsidRPr="00283F61" w:rsidRDefault="00656B78" w:rsidP="00656B78">
      <w:pPr>
        <w:rPr>
          <w:b/>
          <w:sz w:val="22"/>
          <w:szCs w:val="22"/>
          <w:u w:val="single"/>
          <w:lang w:val="eu-ES"/>
        </w:rPr>
      </w:pPr>
    </w:p>
    <w:p w14:paraId="6A42061E" w14:textId="517261FC" w:rsidR="00656B78" w:rsidRPr="00283F61" w:rsidRDefault="00656B78" w:rsidP="00656B78">
      <w:pPr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>San Juan errekan jarduteak hainbat helburu ditu:</w:t>
      </w:r>
    </w:p>
    <w:p w14:paraId="32994849" w14:textId="77777777" w:rsidR="002D7F79" w:rsidRPr="00283F61" w:rsidRDefault="002D7F79" w:rsidP="002D7F79">
      <w:pPr>
        <w:rPr>
          <w:sz w:val="22"/>
          <w:szCs w:val="22"/>
          <w:lang w:val="eu-ES"/>
        </w:rPr>
      </w:pPr>
    </w:p>
    <w:p w14:paraId="4DEA3315" w14:textId="77777777" w:rsidR="002D7F79" w:rsidRPr="00283F61" w:rsidRDefault="002D7F79" w:rsidP="00283F61">
      <w:pPr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lastRenderedPageBreak/>
        <w:t>Alde batetik, ibilguaren egokitzapen hidraulikoa garatzen da, edukiera handiagoa sortuz, aire zabalean, eta sekzio nahikoa, uholde-arriskua saihesteko eta murrizteko.</w:t>
      </w:r>
    </w:p>
    <w:p w14:paraId="65B5D6FF" w14:textId="77777777" w:rsidR="00283F61" w:rsidRPr="00283F61" w:rsidRDefault="00283F61" w:rsidP="00283F61">
      <w:pPr>
        <w:rPr>
          <w:sz w:val="22"/>
          <w:szCs w:val="22"/>
          <w:lang w:val="eu-ES"/>
        </w:rPr>
      </w:pPr>
    </w:p>
    <w:p w14:paraId="078B25EB" w14:textId="00A87AC8" w:rsidR="00F559FC" w:rsidRDefault="00283F61" w:rsidP="00283F61">
      <w:pPr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 xml:space="preserve">Bestetik, </w:t>
      </w:r>
      <w:r w:rsidR="002D7F79" w:rsidRPr="00283F61">
        <w:rPr>
          <w:sz w:val="22"/>
          <w:szCs w:val="22"/>
          <w:lang w:val="eu-ES"/>
        </w:rPr>
        <w:t>Ibaiaren eta bizitegirako eta ekipamenduetarako hiri-espazioaren arteko integrazioa ahalbidetzen du: orain eta etorkizunera begira, ingurumen-hobekuntza nabarmenarekin.</w:t>
      </w:r>
    </w:p>
    <w:p w14:paraId="0CCBDF20" w14:textId="77777777" w:rsidR="005C67ED" w:rsidRDefault="005C67ED" w:rsidP="00283F61">
      <w:pPr>
        <w:rPr>
          <w:sz w:val="22"/>
          <w:szCs w:val="22"/>
          <w:lang w:val="eu-ES"/>
        </w:rPr>
      </w:pPr>
    </w:p>
    <w:p w14:paraId="071144A5" w14:textId="77777777" w:rsidR="005C67ED" w:rsidRPr="00656B78" w:rsidRDefault="005C67ED" w:rsidP="005C67ED">
      <w:pPr>
        <w:rPr>
          <w:b/>
          <w:sz w:val="22"/>
          <w:szCs w:val="22"/>
          <w:lang w:val="eu-ES"/>
        </w:rPr>
      </w:pPr>
      <w:r w:rsidRPr="00AA075A">
        <w:rPr>
          <w:b/>
          <w:sz w:val="22"/>
          <w:szCs w:val="22"/>
          <w:lang w:val="eu-ES"/>
        </w:rPr>
        <w:t xml:space="preserve">Suspertze, Transformazio eta Erresilientzia Plana - Europar Batasunak finantzatua – </w:t>
      </w:r>
      <w:proofErr w:type="spellStart"/>
      <w:r w:rsidRPr="00AA075A">
        <w:rPr>
          <w:b/>
          <w:sz w:val="22"/>
          <w:szCs w:val="22"/>
          <w:lang w:val="eu-ES"/>
        </w:rPr>
        <w:t>NextGenerationEU</w:t>
      </w:r>
      <w:proofErr w:type="spellEnd"/>
    </w:p>
    <w:p w14:paraId="7CEC0F3B" w14:textId="77777777" w:rsidR="005C67ED" w:rsidRPr="00283F61" w:rsidRDefault="005C67ED" w:rsidP="00283F61">
      <w:pPr>
        <w:rPr>
          <w:sz w:val="22"/>
          <w:szCs w:val="22"/>
          <w:lang w:val="eu-ES"/>
        </w:rPr>
      </w:pPr>
    </w:p>
    <w:p w14:paraId="420812A2" w14:textId="77777777" w:rsidR="00F559FC" w:rsidRPr="00283F61" w:rsidRDefault="00F559FC" w:rsidP="00F559FC">
      <w:pPr>
        <w:pStyle w:val="Zerrenda-paragrafoa"/>
        <w:rPr>
          <w:b/>
          <w:sz w:val="22"/>
          <w:szCs w:val="22"/>
          <w:u w:val="single"/>
          <w:lang w:val="eu-ES"/>
        </w:rPr>
      </w:pPr>
    </w:p>
    <w:p w14:paraId="33284283" w14:textId="0D6B4D63" w:rsidR="00EA26D0" w:rsidRPr="00283F61" w:rsidRDefault="00F559FC" w:rsidP="00F559FC">
      <w:pPr>
        <w:spacing w:after="200" w:line="276" w:lineRule="auto"/>
        <w:contextualSpacing/>
        <w:jc w:val="left"/>
        <w:rPr>
          <w:b/>
          <w:sz w:val="22"/>
          <w:szCs w:val="22"/>
          <w:u w:val="single"/>
          <w:lang w:val="eu-ES"/>
        </w:rPr>
      </w:pPr>
      <w:r w:rsidRPr="00283F61">
        <w:rPr>
          <w:b/>
          <w:sz w:val="22"/>
          <w:szCs w:val="22"/>
          <w:u w:val="single"/>
          <w:lang w:val="eu-ES"/>
        </w:rPr>
        <w:t xml:space="preserve">Laudion uholdeei aurre egiteko lanek </w:t>
      </w:r>
      <w:proofErr w:type="spellStart"/>
      <w:r w:rsidRPr="00283F61">
        <w:rPr>
          <w:b/>
          <w:sz w:val="22"/>
          <w:szCs w:val="22"/>
          <w:u w:val="single"/>
          <w:lang w:val="eu-ES"/>
        </w:rPr>
        <w:t>darraite</w:t>
      </w:r>
      <w:proofErr w:type="spellEnd"/>
    </w:p>
    <w:p w14:paraId="44096FCF" w14:textId="78FD90C7" w:rsidR="004F2424" w:rsidRPr="00283F61" w:rsidRDefault="004F2424" w:rsidP="004F2424">
      <w:pPr>
        <w:rPr>
          <w:sz w:val="22"/>
          <w:szCs w:val="22"/>
          <w:lang w:val="eu-ES"/>
        </w:rPr>
      </w:pPr>
    </w:p>
    <w:p w14:paraId="21486424" w14:textId="4529831B" w:rsidR="00656B78" w:rsidRPr="00283F61" w:rsidRDefault="00656B78" w:rsidP="00656B78">
      <w:pPr>
        <w:rPr>
          <w:sz w:val="22"/>
          <w:szCs w:val="22"/>
          <w:lang w:val="eu-ES"/>
        </w:rPr>
      </w:pPr>
      <w:r w:rsidRPr="00283F61">
        <w:rPr>
          <w:sz w:val="22"/>
          <w:szCs w:val="22"/>
          <w:lang w:val="eu-ES"/>
        </w:rPr>
        <w:t>San Ju</w:t>
      </w:r>
      <w:r w:rsidR="00F559FC" w:rsidRPr="00283F61">
        <w:rPr>
          <w:sz w:val="22"/>
          <w:szCs w:val="22"/>
          <w:lang w:val="eu-ES"/>
        </w:rPr>
        <w:t>a</w:t>
      </w:r>
      <w:r w:rsidRPr="00283F61">
        <w:rPr>
          <w:sz w:val="22"/>
          <w:szCs w:val="22"/>
          <w:lang w:val="eu-ES"/>
        </w:rPr>
        <w:t xml:space="preserve">n errekaren egokitzapen hidraulikoaren eta ingurumen-egokitzapenaren proiektua </w:t>
      </w:r>
      <w:r w:rsidRPr="00283F61">
        <w:rPr>
          <w:b/>
          <w:sz w:val="22"/>
          <w:szCs w:val="22"/>
          <w:lang w:val="eu-ES"/>
        </w:rPr>
        <w:t>Nerbioi ibaiaren uholdeen aurkako defentsarako proiektuaren aurreikuspenak kontuan hartuta diseinatu da</w:t>
      </w:r>
      <w:r w:rsidRPr="00283F61">
        <w:rPr>
          <w:sz w:val="22"/>
          <w:szCs w:val="22"/>
          <w:lang w:val="eu-ES"/>
        </w:rPr>
        <w:t>, Laudioko h</w:t>
      </w:r>
      <w:r w:rsidR="00F559FC" w:rsidRPr="00283F61">
        <w:rPr>
          <w:sz w:val="22"/>
          <w:szCs w:val="22"/>
          <w:lang w:val="eu-ES"/>
        </w:rPr>
        <w:t>erri</w:t>
      </w:r>
      <w:r w:rsidRPr="00283F61">
        <w:rPr>
          <w:sz w:val="22"/>
          <w:szCs w:val="22"/>
          <w:lang w:val="eu-ES"/>
        </w:rPr>
        <w:t xml:space="preserve">gunetik igarotzean. Proiektu horren jarduera-eremua Nerbioi ibaiaren </w:t>
      </w:r>
      <w:proofErr w:type="spellStart"/>
      <w:r w:rsidRPr="00283F61">
        <w:rPr>
          <w:sz w:val="22"/>
          <w:szCs w:val="22"/>
          <w:lang w:val="eu-ES"/>
        </w:rPr>
        <w:t>Kurajoko</w:t>
      </w:r>
      <w:proofErr w:type="spellEnd"/>
      <w:r w:rsidRPr="00283F61">
        <w:rPr>
          <w:sz w:val="22"/>
          <w:szCs w:val="22"/>
          <w:lang w:val="eu-ES"/>
        </w:rPr>
        <w:t xml:space="preserve"> pasabidearen eta </w:t>
      </w:r>
      <w:proofErr w:type="spellStart"/>
      <w:r w:rsidRPr="00283F61">
        <w:rPr>
          <w:sz w:val="22"/>
          <w:szCs w:val="22"/>
          <w:lang w:val="eu-ES"/>
        </w:rPr>
        <w:t>Altza</w:t>
      </w:r>
      <w:r w:rsidR="002D7F79" w:rsidRPr="00283F61">
        <w:rPr>
          <w:sz w:val="22"/>
          <w:szCs w:val="22"/>
          <w:lang w:val="eu-ES"/>
        </w:rPr>
        <w:t>rrate</w:t>
      </w:r>
      <w:proofErr w:type="spellEnd"/>
      <w:r w:rsidR="002D7F79" w:rsidRPr="00283F61">
        <w:rPr>
          <w:sz w:val="22"/>
          <w:szCs w:val="22"/>
          <w:lang w:val="eu-ES"/>
        </w:rPr>
        <w:t xml:space="preserve"> zubiaren arteko zatia da.</w:t>
      </w:r>
    </w:p>
    <w:p w14:paraId="58615A5C" w14:textId="77777777" w:rsidR="00656B78" w:rsidRPr="00283F61" w:rsidRDefault="00656B78" w:rsidP="00656B78">
      <w:pPr>
        <w:rPr>
          <w:sz w:val="22"/>
          <w:szCs w:val="22"/>
          <w:lang w:val="eu-ES"/>
        </w:rPr>
      </w:pPr>
    </w:p>
    <w:p w14:paraId="2E1BAF88" w14:textId="77777777" w:rsidR="00656B78" w:rsidRPr="00283F61" w:rsidRDefault="00656B78" w:rsidP="00656B78">
      <w:pPr>
        <w:rPr>
          <w:sz w:val="22"/>
          <w:szCs w:val="22"/>
          <w:lang w:val="eu-ES"/>
        </w:rPr>
      </w:pPr>
      <w:r w:rsidRPr="00283F61">
        <w:rPr>
          <w:b/>
          <w:sz w:val="22"/>
          <w:szCs w:val="22"/>
          <w:lang w:val="eu-ES"/>
        </w:rPr>
        <w:t>4,7 M €</w:t>
      </w:r>
      <w:r w:rsidRPr="00283F61">
        <w:rPr>
          <w:sz w:val="22"/>
          <w:szCs w:val="22"/>
          <w:lang w:val="eu-ES"/>
        </w:rPr>
        <w:t xml:space="preserve">-ko lizitazio-aurrekontuarekin eta </w:t>
      </w:r>
      <w:r w:rsidRPr="00283F61">
        <w:rPr>
          <w:b/>
          <w:sz w:val="22"/>
          <w:szCs w:val="22"/>
          <w:lang w:val="eu-ES"/>
        </w:rPr>
        <w:t>17 hilabeteko egikaritze-epearekin</w:t>
      </w:r>
      <w:r w:rsidRPr="00283F61">
        <w:rPr>
          <w:sz w:val="22"/>
          <w:szCs w:val="22"/>
          <w:lang w:val="eu-ES"/>
        </w:rPr>
        <w:t xml:space="preserve">, ibaiari ahalmen hidrauliko handiagoa emango zaio </w:t>
      </w:r>
      <w:r w:rsidRPr="00283F61">
        <w:rPr>
          <w:b/>
          <w:sz w:val="22"/>
          <w:szCs w:val="22"/>
          <w:lang w:val="eu-ES"/>
        </w:rPr>
        <w:t>100 urteko</w:t>
      </w:r>
      <w:r w:rsidRPr="00283F61">
        <w:rPr>
          <w:sz w:val="22"/>
          <w:szCs w:val="22"/>
          <w:lang w:val="eu-ES"/>
        </w:rPr>
        <w:t xml:space="preserve"> errepikatze-denborako ur-goraldien uholde-arriskuari eusteko, </w:t>
      </w:r>
      <w:r w:rsidRPr="00283F61">
        <w:rPr>
          <w:b/>
          <w:sz w:val="22"/>
          <w:szCs w:val="22"/>
          <w:lang w:val="eu-ES"/>
        </w:rPr>
        <w:t>438 m³/s-ko emariari</w:t>
      </w:r>
      <w:r w:rsidRPr="00283F61">
        <w:rPr>
          <w:sz w:val="22"/>
          <w:szCs w:val="22"/>
          <w:lang w:val="eu-ES"/>
        </w:rPr>
        <w:t xml:space="preserve"> dagokiona. Horretarako, ibaiaren ohearen kota jaitsiko da eta sakonera handituko da metro inguruko indusketen bidez.</w:t>
      </w:r>
    </w:p>
    <w:p w14:paraId="151FEF02" w14:textId="77777777" w:rsidR="00656B78" w:rsidRDefault="00656B78" w:rsidP="00656B78">
      <w:pPr>
        <w:rPr>
          <w:sz w:val="22"/>
          <w:szCs w:val="22"/>
          <w:lang w:val="eu-ES"/>
        </w:rPr>
      </w:pPr>
    </w:p>
    <w:p w14:paraId="0A996275" w14:textId="43CE8E08" w:rsidR="005C67ED" w:rsidRPr="00037C9E" w:rsidRDefault="005C67ED" w:rsidP="00656B78">
      <w:pPr>
        <w:rPr>
          <w:b/>
          <w:sz w:val="22"/>
          <w:szCs w:val="22"/>
          <w:lang w:val="eu-ES"/>
        </w:rPr>
      </w:pPr>
      <w:r w:rsidRPr="00037C9E">
        <w:rPr>
          <w:b/>
          <w:sz w:val="22"/>
          <w:szCs w:val="22"/>
          <w:lang w:val="eu-ES"/>
        </w:rPr>
        <w:t>Proiektu honek Eskualde Garapeneko Europako Funtsaren (EGEF 2021-2027) finantzaketa du</w:t>
      </w:r>
    </w:p>
    <w:p w14:paraId="75972D60" w14:textId="3EA4FA94" w:rsidR="00EA26D0" w:rsidRDefault="00EA26D0" w:rsidP="003B1FC4">
      <w:pPr>
        <w:jc w:val="right"/>
        <w:rPr>
          <w:b/>
          <w:sz w:val="22"/>
          <w:szCs w:val="22"/>
          <w:lang w:val="eu-ES"/>
        </w:rPr>
      </w:pPr>
      <w:r>
        <w:rPr>
          <w:b/>
          <w:sz w:val="22"/>
          <w:szCs w:val="22"/>
          <w:lang w:val="eu-ES"/>
        </w:rPr>
        <w:t>2022.</w:t>
      </w:r>
      <w:r w:rsidR="00656B78">
        <w:rPr>
          <w:b/>
          <w:sz w:val="22"/>
          <w:szCs w:val="22"/>
          <w:lang w:val="eu-ES"/>
        </w:rPr>
        <w:t>10.07.</w:t>
      </w:r>
    </w:p>
    <w:p w14:paraId="33DC038F" w14:textId="0AD4501C" w:rsidR="009A3723" w:rsidRPr="0085458C" w:rsidRDefault="009A3723" w:rsidP="00EA26D0">
      <w:pPr>
        <w:rPr>
          <w:rFonts w:eastAsia="Calibri"/>
          <w:sz w:val="22"/>
          <w:szCs w:val="22"/>
        </w:rPr>
      </w:pPr>
    </w:p>
    <w:sectPr w:rsidR="009A3723" w:rsidRPr="0085458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A0AD" w14:textId="77777777" w:rsidR="006E66E6" w:rsidRDefault="006E66E6" w:rsidP="0016795C">
      <w:r>
        <w:separator/>
      </w:r>
    </w:p>
  </w:endnote>
  <w:endnote w:type="continuationSeparator" w:id="0">
    <w:p w14:paraId="434E4962" w14:textId="77777777" w:rsidR="006E66E6" w:rsidRDefault="006E66E6" w:rsidP="0016795C">
      <w:r>
        <w:continuationSeparator/>
      </w:r>
    </w:p>
  </w:endnote>
  <w:endnote w:type="continuationNotice" w:id="1">
    <w:p w14:paraId="2404EB6B" w14:textId="77777777" w:rsidR="006E66E6" w:rsidRDefault="006E6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Logoak"/>
      <w:tblDescription w:val="Bilboko portuko saneamendu lanetan parte hartzen dutenen logoak"/>
    </w:tblPr>
    <w:tblGrid>
      <w:gridCol w:w="2328"/>
      <w:gridCol w:w="1980"/>
      <w:gridCol w:w="2196"/>
      <w:gridCol w:w="1708"/>
      <w:gridCol w:w="1711"/>
    </w:tblGrid>
    <w:tr w:rsidR="00AA075A" w:rsidRPr="000A34B7" w14:paraId="2E6DB52D" w14:textId="77777777" w:rsidTr="009F46D8">
      <w:trPr>
        <w:tblHeader/>
      </w:trPr>
      <w:tc>
        <w:tcPr>
          <w:tcW w:w="2450" w:type="dxa"/>
          <w:vAlign w:val="center"/>
        </w:tcPr>
        <w:p w14:paraId="364572F1" w14:textId="77777777" w:rsidR="00AA075A" w:rsidRDefault="00AA075A" w:rsidP="00AA075A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Times New Roman" w:hAnsi="Times New Roman" w:cs="Times New Roman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5A08DF7" wp14:editId="0B731C0B">
                <wp:simplePos x="0" y="0"/>
                <wp:positionH relativeFrom="column">
                  <wp:posOffset>1270</wp:posOffset>
                </wp:positionH>
                <wp:positionV relativeFrom="paragraph">
                  <wp:posOffset>-207010</wp:posOffset>
                </wp:positionV>
                <wp:extent cx="6696075" cy="423545"/>
                <wp:effectExtent l="0" t="0" r="9525" b="0"/>
                <wp:wrapNone/>
                <wp:docPr id="142" name="Irudi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0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6075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82" w:type="dxa"/>
          <w:vAlign w:val="center"/>
        </w:tcPr>
        <w:p w14:paraId="21574E96" w14:textId="77777777" w:rsidR="00AA075A" w:rsidRDefault="00AA075A" w:rsidP="00AA075A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1790" w:type="dxa"/>
          <w:vAlign w:val="center"/>
        </w:tcPr>
        <w:p w14:paraId="2D6E8B76" w14:textId="77777777" w:rsidR="00AA075A" w:rsidRDefault="00AA075A" w:rsidP="00AA075A">
          <w:pPr>
            <w:ind w:left="-1619"/>
          </w:pPr>
        </w:p>
        <w:sdt>
          <w:sdtPr>
            <w:rPr>
              <w:rStyle w:val="Orri-zenbakia"/>
            </w:rPr>
            <w:id w:val="810754780"/>
            <w:docPartObj>
              <w:docPartGallery w:val="Page Numbers (Bottom of Page)"/>
              <w:docPartUnique/>
            </w:docPartObj>
          </w:sdtPr>
          <w:sdtEndPr>
            <w:rPr>
              <w:rStyle w:val="Orri-zenbakia"/>
            </w:rPr>
          </w:sdtEndPr>
          <w:sdtContent>
            <w:p w14:paraId="04E905D6" w14:textId="28E75444" w:rsidR="00AA075A" w:rsidRDefault="00AA075A" w:rsidP="00AA075A">
              <w:pPr>
                <w:pStyle w:val="Orri-oina"/>
                <w:framePr w:wrap="none" w:vAnchor="text" w:hAnchor="margin" w:xAlign="center" w:y="1"/>
                <w:rPr>
                  <w:rStyle w:val="Orri-zenbakia"/>
                </w:rPr>
              </w:pPr>
              <w:r>
                <w:rPr>
                  <w:rStyle w:val="Orri-zenbakia"/>
                </w:rPr>
                <w:fldChar w:fldCharType="begin"/>
              </w:r>
              <w:r>
                <w:rPr>
                  <w:rStyle w:val="Orri-zenbakia"/>
                </w:rPr>
                <w:instrText xml:space="preserve"> PAGE </w:instrText>
              </w:r>
              <w:r>
                <w:rPr>
                  <w:rStyle w:val="Orri-zenbakia"/>
                </w:rPr>
                <w:fldChar w:fldCharType="separate"/>
              </w:r>
              <w:r w:rsidR="003B1FC4">
                <w:rPr>
                  <w:rStyle w:val="Orri-zenbakia"/>
                  <w:noProof/>
                </w:rPr>
                <w:t>2</w:t>
              </w:r>
              <w:r>
                <w:rPr>
                  <w:rStyle w:val="Orri-zenbakia"/>
                </w:rPr>
                <w:fldChar w:fldCharType="end"/>
              </w:r>
            </w:p>
          </w:sdtContent>
        </w:sdt>
        <w:p w14:paraId="7A919FA8" w14:textId="77777777" w:rsidR="00AA075A" w:rsidRDefault="00AA075A" w:rsidP="00AA075A">
          <w:pPr>
            <w:pStyle w:val="Orri-oina"/>
            <w:tabs>
              <w:tab w:val="left" w:pos="708"/>
            </w:tabs>
          </w:pPr>
        </w:p>
        <w:tbl>
          <w:tblPr>
            <w:tblW w:w="0" w:type="auto"/>
            <w:tblInd w:w="1308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2"/>
            <w:gridCol w:w="222"/>
            <w:gridCol w:w="222"/>
            <w:gridCol w:w="6"/>
          </w:tblGrid>
          <w:tr w:rsidR="00AA075A" w14:paraId="34DA2090" w14:textId="77777777" w:rsidTr="009F46D8">
            <w:trPr>
              <w:tblHeader/>
            </w:trPr>
            <w:tc>
              <w:tcPr>
                <w:tcW w:w="2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FA6E3B9" w14:textId="77777777" w:rsidR="00AA075A" w:rsidRDefault="00AA075A" w:rsidP="00AA075A">
                <w:pPr>
                  <w:jc w:val="center"/>
                </w:pPr>
              </w:p>
            </w:tc>
            <w:tc>
              <w:tcPr>
                <w:tcW w:w="2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7AF512" w14:textId="77777777" w:rsidR="00AA075A" w:rsidRDefault="00AA075A" w:rsidP="00AA075A">
                <w:pPr>
                  <w:jc w:val="center"/>
                </w:pPr>
              </w:p>
            </w:tc>
            <w:tc>
              <w:tcPr>
                <w:tcW w:w="2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818643F" w14:textId="77777777" w:rsidR="00AA075A" w:rsidRDefault="00AA075A" w:rsidP="00AA075A">
                <w:pPr>
                  <w:jc w:val="center"/>
                </w:pPr>
              </w:p>
            </w:tc>
            <w:tc>
              <w:tcPr>
                <w:tcW w:w="6" w:type="dxa"/>
              </w:tcPr>
              <w:p w14:paraId="2ACA7AEA" w14:textId="77777777" w:rsidR="00AA075A" w:rsidRDefault="00AA075A" w:rsidP="00AA075A">
                <w:pPr>
                  <w:jc w:val="center"/>
                  <w:rPr>
                    <w:noProof/>
                    <w:lang w:eastAsia="es-ES"/>
                  </w:rPr>
                </w:pPr>
              </w:p>
            </w:tc>
          </w:tr>
        </w:tbl>
        <w:p w14:paraId="2F200353" w14:textId="77777777" w:rsidR="00AA075A" w:rsidRDefault="00AA075A" w:rsidP="00AA075A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1794" w:type="dxa"/>
          <w:vAlign w:val="center"/>
        </w:tcPr>
        <w:p w14:paraId="7A2C6286" w14:textId="77777777" w:rsidR="00AA075A" w:rsidRPr="000A34B7" w:rsidRDefault="00AA075A" w:rsidP="00AA075A">
          <w:pPr>
            <w:rPr>
              <w:i/>
            </w:rPr>
          </w:pPr>
        </w:p>
      </w:tc>
      <w:tc>
        <w:tcPr>
          <w:tcW w:w="1797" w:type="dxa"/>
          <w:vAlign w:val="center"/>
        </w:tcPr>
        <w:p w14:paraId="13CCAF4C" w14:textId="77777777" w:rsidR="00AA075A" w:rsidRPr="000A34B7" w:rsidRDefault="00AA075A" w:rsidP="00AA075A">
          <w:pPr>
            <w:rPr>
              <w:i/>
            </w:rPr>
          </w:pPr>
        </w:p>
      </w:tc>
    </w:tr>
  </w:tbl>
  <w:p w14:paraId="42367337" w14:textId="2F8BF3FE" w:rsidR="001E1301" w:rsidRPr="00AA075A" w:rsidRDefault="00AA075A" w:rsidP="00AA075A">
    <w:pPr>
      <w:pStyle w:val="Orri-oina"/>
      <w:jc w:val="center"/>
    </w:pPr>
    <w:r>
      <w:rPr>
        <w:noProof/>
        <w:lang w:eastAsia="es-ES"/>
      </w:rPr>
      <w:drawing>
        <wp:inline distT="0" distB="0" distL="0" distR="0" wp14:anchorId="5A078745" wp14:editId="6DDD4186">
          <wp:extent cx="547548" cy="210968"/>
          <wp:effectExtent l="0" t="0" r="5080" b="0"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60" cy="219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ES_tradnl" w:eastAsia="es-ES_tradnl"/>
      </w:rPr>
      <w:t xml:space="preserve">           </w:t>
    </w:r>
    <w:r>
      <w:rPr>
        <w:noProof/>
        <w:lang w:eastAsia="es-ES"/>
      </w:rPr>
      <w:drawing>
        <wp:inline distT="0" distB="0" distL="0" distR="0" wp14:anchorId="5C279B41" wp14:editId="767BE3E7">
          <wp:extent cx="435239" cy="205274"/>
          <wp:effectExtent l="0" t="0" r="3175" b="4445"/>
          <wp:docPr id="144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167" cy="218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EA21" w14:textId="77777777" w:rsidR="006E66E6" w:rsidRDefault="006E66E6" w:rsidP="0016795C">
      <w:r>
        <w:separator/>
      </w:r>
    </w:p>
  </w:footnote>
  <w:footnote w:type="continuationSeparator" w:id="0">
    <w:p w14:paraId="4CD5C515" w14:textId="77777777" w:rsidR="006E66E6" w:rsidRDefault="006E66E6" w:rsidP="0016795C">
      <w:r>
        <w:continuationSeparator/>
      </w:r>
    </w:p>
  </w:footnote>
  <w:footnote w:type="continuationNotice" w:id="1">
    <w:p w14:paraId="7219915D" w14:textId="77777777" w:rsidR="006E66E6" w:rsidRDefault="006E6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D62"/>
    <w:multiLevelType w:val="hybridMultilevel"/>
    <w:tmpl w:val="8E04C1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A3C"/>
    <w:multiLevelType w:val="hybridMultilevel"/>
    <w:tmpl w:val="B27A703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A6C6F"/>
    <w:multiLevelType w:val="hybridMultilevel"/>
    <w:tmpl w:val="3956198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516"/>
    <w:multiLevelType w:val="hybridMultilevel"/>
    <w:tmpl w:val="35F8D35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A02EF8"/>
    <w:multiLevelType w:val="hybridMultilevel"/>
    <w:tmpl w:val="398C0CB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E7424C"/>
    <w:multiLevelType w:val="hybridMultilevel"/>
    <w:tmpl w:val="5678C7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20F6A"/>
    <w:multiLevelType w:val="hybridMultilevel"/>
    <w:tmpl w:val="20DAA9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6DC6"/>
    <w:multiLevelType w:val="hybridMultilevel"/>
    <w:tmpl w:val="19C85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F62B4"/>
    <w:multiLevelType w:val="hybridMultilevel"/>
    <w:tmpl w:val="9B3CC30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C4C0B"/>
    <w:multiLevelType w:val="hybridMultilevel"/>
    <w:tmpl w:val="B2BC67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A299F"/>
    <w:multiLevelType w:val="hybridMultilevel"/>
    <w:tmpl w:val="CD605C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22A2"/>
    <w:multiLevelType w:val="hybridMultilevel"/>
    <w:tmpl w:val="A6CC6CC4"/>
    <w:lvl w:ilvl="0" w:tplc="4AEE0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13C5"/>
    <w:multiLevelType w:val="multilevel"/>
    <w:tmpl w:val="355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615C9"/>
    <w:multiLevelType w:val="hybridMultilevel"/>
    <w:tmpl w:val="EC9CBE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72B07"/>
    <w:multiLevelType w:val="hybridMultilevel"/>
    <w:tmpl w:val="ECB20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6162"/>
    <w:multiLevelType w:val="hybridMultilevel"/>
    <w:tmpl w:val="BF56D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649FE"/>
    <w:multiLevelType w:val="hybridMultilevel"/>
    <w:tmpl w:val="C52486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BE2"/>
    <w:multiLevelType w:val="hybridMultilevel"/>
    <w:tmpl w:val="3EAE29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CB5"/>
    <w:multiLevelType w:val="hybridMultilevel"/>
    <w:tmpl w:val="44CA8D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0A93"/>
    <w:multiLevelType w:val="hybridMultilevel"/>
    <w:tmpl w:val="A5F07F94"/>
    <w:lvl w:ilvl="0" w:tplc="BCCA23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D0BC7"/>
    <w:multiLevelType w:val="hybridMultilevel"/>
    <w:tmpl w:val="021C47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0094">
    <w:abstractNumId w:val="15"/>
  </w:num>
  <w:num w:numId="2" w16cid:durableId="745613237">
    <w:abstractNumId w:val="19"/>
  </w:num>
  <w:num w:numId="3" w16cid:durableId="483591082">
    <w:abstractNumId w:val="11"/>
  </w:num>
  <w:num w:numId="4" w16cid:durableId="1023895216">
    <w:abstractNumId w:val="9"/>
  </w:num>
  <w:num w:numId="5" w16cid:durableId="1635402740">
    <w:abstractNumId w:val="18"/>
  </w:num>
  <w:num w:numId="6" w16cid:durableId="2096508695">
    <w:abstractNumId w:val="2"/>
  </w:num>
  <w:num w:numId="7" w16cid:durableId="2039430820">
    <w:abstractNumId w:val="8"/>
  </w:num>
  <w:num w:numId="8" w16cid:durableId="1668168146">
    <w:abstractNumId w:val="0"/>
  </w:num>
  <w:num w:numId="9" w16cid:durableId="1798529083">
    <w:abstractNumId w:val="17"/>
  </w:num>
  <w:num w:numId="10" w16cid:durableId="1221476246">
    <w:abstractNumId w:val="3"/>
  </w:num>
  <w:num w:numId="11" w16cid:durableId="776415263">
    <w:abstractNumId w:val="6"/>
  </w:num>
  <w:num w:numId="12" w16cid:durableId="906376591">
    <w:abstractNumId w:val="14"/>
  </w:num>
  <w:num w:numId="13" w16cid:durableId="958561175">
    <w:abstractNumId w:val="7"/>
  </w:num>
  <w:num w:numId="14" w16cid:durableId="1429890760">
    <w:abstractNumId w:val="10"/>
  </w:num>
  <w:num w:numId="15" w16cid:durableId="1628507162">
    <w:abstractNumId w:val="5"/>
  </w:num>
  <w:num w:numId="16" w16cid:durableId="1640963552">
    <w:abstractNumId w:val="20"/>
  </w:num>
  <w:num w:numId="17" w16cid:durableId="2132627938">
    <w:abstractNumId w:val="12"/>
  </w:num>
  <w:num w:numId="18" w16cid:durableId="475029896">
    <w:abstractNumId w:val="1"/>
  </w:num>
  <w:num w:numId="19" w16cid:durableId="1633288713">
    <w:abstractNumId w:val="16"/>
  </w:num>
  <w:num w:numId="20" w16cid:durableId="659305916">
    <w:abstractNumId w:val="4"/>
  </w:num>
  <w:num w:numId="21" w16cid:durableId="2033603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5C"/>
    <w:rsid w:val="00005C55"/>
    <w:rsid w:val="000161BB"/>
    <w:rsid w:val="00023CB7"/>
    <w:rsid w:val="000243A4"/>
    <w:rsid w:val="000261BE"/>
    <w:rsid w:val="00026E38"/>
    <w:rsid w:val="00037C9E"/>
    <w:rsid w:val="00043171"/>
    <w:rsid w:val="00044187"/>
    <w:rsid w:val="0004734A"/>
    <w:rsid w:val="00067634"/>
    <w:rsid w:val="00096288"/>
    <w:rsid w:val="00097622"/>
    <w:rsid w:val="000979A5"/>
    <w:rsid w:val="000A1898"/>
    <w:rsid w:val="000F2F95"/>
    <w:rsid w:val="00132700"/>
    <w:rsid w:val="001419F9"/>
    <w:rsid w:val="00141F1E"/>
    <w:rsid w:val="0014225E"/>
    <w:rsid w:val="001473AE"/>
    <w:rsid w:val="00153789"/>
    <w:rsid w:val="00153E27"/>
    <w:rsid w:val="00163D94"/>
    <w:rsid w:val="0016795C"/>
    <w:rsid w:val="00173192"/>
    <w:rsid w:val="001C1F71"/>
    <w:rsid w:val="001E1301"/>
    <w:rsid w:val="001E42F8"/>
    <w:rsid w:val="001E4681"/>
    <w:rsid w:val="001F7BE3"/>
    <w:rsid w:val="00210227"/>
    <w:rsid w:val="0021436A"/>
    <w:rsid w:val="00241349"/>
    <w:rsid w:val="00252871"/>
    <w:rsid w:val="002549E0"/>
    <w:rsid w:val="00274CF7"/>
    <w:rsid w:val="00277D98"/>
    <w:rsid w:val="00283F61"/>
    <w:rsid w:val="00295AEB"/>
    <w:rsid w:val="002A0CCD"/>
    <w:rsid w:val="002D7F79"/>
    <w:rsid w:val="002E0EC5"/>
    <w:rsid w:val="002E1C37"/>
    <w:rsid w:val="00303C46"/>
    <w:rsid w:val="003178BF"/>
    <w:rsid w:val="003413AB"/>
    <w:rsid w:val="00345B82"/>
    <w:rsid w:val="003605C7"/>
    <w:rsid w:val="00364E40"/>
    <w:rsid w:val="00370729"/>
    <w:rsid w:val="00370A96"/>
    <w:rsid w:val="003B1FC4"/>
    <w:rsid w:val="003C0EB7"/>
    <w:rsid w:val="003D00D7"/>
    <w:rsid w:val="003F056B"/>
    <w:rsid w:val="003F073E"/>
    <w:rsid w:val="003F3663"/>
    <w:rsid w:val="00400773"/>
    <w:rsid w:val="00410789"/>
    <w:rsid w:val="00415BAF"/>
    <w:rsid w:val="004370D7"/>
    <w:rsid w:val="004433BF"/>
    <w:rsid w:val="00484911"/>
    <w:rsid w:val="004B4199"/>
    <w:rsid w:val="004F2424"/>
    <w:rsid w:val="004F734E"/>
    <w:rsid w:val="00515EED"/>
    <w:rsid w:val="0052235A"/>
    <w:rsid w:val="005230C8"/>
    <w:rsid w:val="00526A91"/>
    <w:rsid w:val="00542907"/>
    <w:rsid w:val="0058015D"/>
    <w:rsid w:val="00580814"/>
    <w:rsid w:val="005845F4"/>
    <w:rsid w:val="005A5D55"/>
    <w:rsid w:val="005A7B5E"/>
    <w:rsid w:val="005C67ED"/>
    <w:rsid w:val="005C687B"/>
    <w:rsid w:val="005D6A62"/>
    <w:rsid w:val="005E7E0F"/>
    <w:rsid w:val="00606A87"/>
    <w:rsid w:val="0061000D"/>
    <w:rsid w:val="006150CD"/>
    <w:rsid w:val="00620DBD"/>
    <w:rsid w:val="0065182C"/>
    <w:rsid w:val="006547C6"/>
    <w:rsid w:val="00656324"/>
    <w:rsid w:val="00656ABA"/>
    <w:rsid w:val="00656B78"/>
    <w:rsid w:val="0066610B"/>
    <w:rsid w:val="00675BA0"/>
    <w:rsid w:val="0067792D"/>
    <w:rsid w:val="00694C68"/>
    <w:rsid w:val="006A7415"/>
    <w:rsid w:val="006C7A84"/>
    <w:rsid w:val="006E66E6"/>
    <w:rsid w:val="007041DE"/>
    <w:rsid w:val="00704B17"/>
    <w:rsid w:val="007103F2"/>
    <w:rsid w:val="00717DDB"/>
    <w:rsid w:val="007229C1"/>
    <w:rsid w:val="00727807"/>
    <w:rsid w:val="0074775E"/>
    <w:rsid w:val="00755BDE"/>
    <w:rsid w:val="00756F95"/>
    <w:rsid w:val="00762358"/>
    <w:rsid w:val="00781F0F"/>
    <w:rsid w:val="00782C62"/>
    <w:rsid w:val="007B5B0B"/>
    <w:rsid w:val="007C041E"/>
    <w:rsid w:val="007C7123"/>
    <w:rsid w:val="007D5F22"/>
    <w:rsid w:val="007E0650"/>
    <w:rsid w:val="007F1FF0"/>
    <w:rsid w:val="007F4093"/>
    <w:rsid w:val="00801377"/>
    <w:rsid w:val="00801BF6"/>
    <w:rsid w:val="00831EDD"/>
    <w:rsid w:val="0085458C"/>
    <w:rsid w:val="008639DC"/>
    <w:rsid w:val="00863A98"/>
    <w:rsid w:val="008722A8"/>
    <w:rsid w:val="008724E4"/>
    <w:rsid w:val="00876AC7"/>
    <w:rsid w:val="00877CE7"/>
    <w:rsid w:val="00881F89"/>
    <w:rsid w:val="00884099"/>
    <w:rsid w:val="00892562"/>
    <w:rsid w:val="0089262A"/>
    <w:rsid w:val="008937BD"/>
    <w:rsid w:val="008A01FD"/>
    <w:rsid w:val="008A78D6"/>
    <w:rsid w:val="008C69BD"/>
    <w:rsid w:val="008D29E6"/>
    <w:rsid w:val="008F1216"/>
    <w:rsid w:val="008F15E3"/>
    <w:rsid w:val="008F2A05"/>
    <w:rsid w:val="00953993"/>
    <w:rsid w:val="00960235"/>
    <w:rsid w:val="0097341D"/>
    <w:rsid w:val="00991623"/>
    <w:rsid w:val="009A3723"/>
    <w:rsid w:val="009A5622"/>
    <w:rsid w:val="009C4F37"/>
    <w:rsid w:val="009D0B0E"/>
    <w:rsid w:val="009E4F09"/>
    <w:rsid w:val="00A012A1"/>
    <w:rsid w:val="00A012AE"/>
    <w:rsid w:val="00A364F1"/>
    <w:rsid w:val="00A54D23"/>
    <w:rsid w:val="00A577ED"/>
    <w:rsid w:val="00A61392"/>
    <w:rsid w:val="00A7093E"/>
    <w:rsid w:val="00A70F1E"/>
    <w:rsid w:val="00A857FF"/>
    <w:rsid w:val="00AA075A"/>
    <w:rsid w:val="00AD55A2"/>
    <w:rsid w:val="00AD5EC1"/>
    <w:rsid w:val="00AE4F44"/>
    <w:rsid w:val="00AE635E"/>
    <w:rsid w:val="00B14255"/>
    <w:rsid w:val="00B14CF4"/>
    <w:rsid w:val="00B21D6C"/>
    <w:rsid w:val="00B35ED0"/>
    <w:rsid w:val="00B432A8"/>
    <w:rsid w:val="00B4640B"/>
    <w:rsid w:val="00B56B4E"/>
    <w:rsid w:val="00B66947"/>
    <w:rsid w:val="00B95C53"/>
    <w:rsid w:val="00BB2549"/>
    <w:rsid w:val="00BB6D6E"/>
    <w:rsid w:val="00BB710C"/>
    <w:rsid w:val="00BD0258"/>
    <w:rsid w:val="00BE3F8F"/>
    <w:rsid w:val="00BE5D2B"/>
    <w:rsid w:val="00BF2594"/>
    <w:rsid w:val="00C15A18"/>
    <w:rsid w:val="00C21BDC"/>
    <w:rsid w:val="00C43D44"/>
    <w:rsid w:val="00C46903"/>
    <w:rsid w:val="00C71CB3"/>
    <w:rsid w:val="00C77B5E"/>
    <w:rsid w:val="00C82EA5"/>
    <w:rsid w:val="00C9534D"/>
    <w:rsid w:val="00CA0710"/>
    <w:rsid w:val="00CD2C7E"/>
    <w:rsid w:val="00CF5F5F"/>
    <w:rsid w:val="00CF767D"/>
    <w:rsid w:val="00D014A7"/>
    <w:rsid w:val="00D07E9D"/>
    <w:rsid w:val="00D10F5D"/>
    <w:rsid w:val="00D1276A"/>
    <w:rsid w:val="00D173D1"/>
    <w:rsid w:val="00D17DB3"/>
    <w:rsid w:val="00D20581"/>
    <w:rsid w:val="00D256FE"/>
    <w:rsid w:val="00D432E3"/>
    <w:rsid w:val="00D5577B"/>
    <w:rsid w:val="00D714EE"/>
    <w:rsid w:val="00D76157"/>
    <w:rsid w:val="00D76A3B"/>
    <w:rsid w:val="00D875CF"/>
    <w:rsid w:val="00DC0CFC"/>
    <w:rsid w:val="00DC6980"/>
    <w:rsid w:val="00DD0C2D"/>
    <w:rsid w:val="00DE2DDD"/>
    <w:rsid w:val="00DE701D"/>
    <w:rsid w:val="00DF5D40"/>
    <w:rsid w:val="00E10C5A"/>
    <w:rsid w:val="00E10F96"/>
    <w:rsid w:val="00E2154C"/>
    <w:rsid w:val="00E25843"/>
    <w:rsid w:val="00E31656"/>
    <w:rsid w:val="00E56876"/>
    <w:rsid w:val="00E65E7C"/>
    <w:rsid w:val="00E77A77"/>
    <w:rsid w:val="00E904A8"/>
    <w:rsid w:val="00EA26D0"/>
    <w:rsid w:val="00EC7E88"/>
    <w:rsid w:val="00ED2566"/>
    <w:rsid w:val="00ED25C2"/>
    <w:rsid w:val="00ED6C53"/>
    <w:rsid w:val="00EE48EF"/>
    <w:rsid w:val="00F028EF"/>
    <w:rsid w:val="00F242A9"/>
    <w:rsid w:val="00F26D83"/>
    <w:rsid w:val="00F376D4"/>
    <w:rsid w:val="00F463C6"/>
    <w:rsid w:val="00F473AC"/>
    <w:rsid w:val="00F559FC"/>
    <w:rsid w:val="00F63741"/>
    <w:rsid w:val="00F714DC"/>
    <w:rsid w:val="00F715B5"/>
    <w:rsid w:val="00F7439F"/>
    <w:rsid w:val="00F81907"/>
    <w:rsid w:val="00F83786"/>
    <w:rsid w:val="00F926A8"/>
    <w:rsid w:val="00F94DC4"/>
    <w:rsid w:val="00F97F40"/>
    <w:rsid w:val="00FA683A"/>
    <w:rsid w:val="00FB25A1"/>
    <w:rsid w:val="00FB3DB5"/>
    <w:rsid w:val="00FB5883"/>
    <w:rsid w:val="00FB6DE8"/>
    <w:rsid w:val="00FC4932"/>
    <w:rsid w:val="00FC5614"/>
    <w:rsid w:val="00FE4C0B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18A15"/>
  <w15:docId w15:val="{CDEE78A5-0E97-44CE-BC86-83D6E2B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FB5883"/>
  </w:style>
  <w:style w:type="paragraph" w:styleId="1izenburua">
    <w:name w:val="heading 1"/>
    <w:basedOn w:val="Normala"/>
    <w:link w:val="1izenburuaKar"/>
    <w:uiPriority w:val="9"/>
    <w:qFormat/>
    <w:rsid w:val="00620DB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basedOn w:val="Normala"/>
    <w:uiPriority w:val="99"/>
    <w:rsid w:val="0016795C"/>
    <w:pPr>
      <w:autoSpaceDE w:val="0"/>
      <w:autoSpaceDN w:val="0"/>
      <w:jc w:val="left"/>
    </w:pPr>
    <w:rPr>
      <w:rFonts w:ascii="Verdana" w:hAnsi="Verdana" w:cs="Times New Roman"/>
      <w:color w:val="000000"/>
      <w:lang w:eastAsia="es-ES"/>
    </w:rPr>
  </w:style>
  <w:style w:type="paragraph" w:styleId="Goiburua">
    <w:name w:val="header"/>
    <w:basedOn w:val="Normala"/>
    <w:link w:val="Goiburu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16795C"/>
  </w:style>
  <w:style w:type="paragraph" w:styleId="Orri-oina">
    <w:name w:val="footer"/>
    <w:basedOn w:val="Normala"/>
    <w:link w:val="Orri-oin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6795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6795C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6795C"/>
    <w:rPr>
      <w:rFonts w:ascii="Tahoma" w:hAnsi="Tahoma" w:cs="Tahoma"/>
      <w:sz w:val="16"/>
      <w:szCs w:val="16"/>
    </w:rPr>
  </w:style>
  <w:style w:type="paragraph" w:customStyle="1" w:styleId="KarKar">
    <w:name w:val="Kar Kar"/>
    <w:basedOn w:val="Normala"/>
    <w:rsid w:val="00620DBD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character" w:styleId="Lodia">
    <w:name w:val="Strong"/>
    <w:basedOn w:val="Paragrafoarenletra-tipolehenetsia"/>
    <w:uiPriority w:val="22"/>
    <w:qFormat/>
    <w:rsid w:val="00620DBD"/>
    <w:rPr>
      <w:b/>
      <w:bCs/>
    </w:rPr>
  </w:style>
  <w:style w:type="paragraph" w:styleId="Normalaweba">
    <w:name w:val="Normal (Web)"/>
    <w:basedOn w:val="Normala"/>
    <w:uiPriority w:val="99"/>
    <w:semiHidden/>
    <w:unhideWhenUsed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620DBD"/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paragraph" w:customStyle="1" w:styleId="r01aligncenter">
    <w:name w:val="r01aligncenter"/>
    <w:basedOn w:val="Normala"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KarKar0">
    <w:name w:val="Kar Kar"/>
    <w:basedOn w:val="Normala"/>
    <w:rsid w:val="00542907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paragraph" w:styleId="Zerrenda-paragrafoa">
    <w:name w:val="List Paragraph"/>
    <w:basedOn w:val="Normala"/>
    <w:uiPriority w:val="34"/>
    <w:qFormat/>
    <w:rsid w:val="00542907"/>
    <w:pPr>
      <w:ind w:left="720"/>
      <w:contextualSpacing/>
    </w:p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C46903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C46903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C46903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C46903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C46903"/>
    <w:rPr>
      <w:b/>
      <w:bCs/>
      <w:sz w:val="20"/>
      <w:szCs w:val="20"/>
    </w:rPr>
  </w:style>
  <w:style w:type="character" w:styleId="Hiperesteka">
    <w:name w:val="Hyperlink"/>
    <w:basedOn w:val="Paragrafoarenletra-tipolehenetsia"/>
    <w:uiPriority w:val="99"/>
    <w:unhideWhenUsed/>
    <w:rsid w:val="00A012AE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80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rri-zenbakia">
    <w:name w:val="page number"/>
    <w:basedOn w:val="Paragrafoarenletra-tipolehenetsia"/>
    <w:uiPriority w:val="99"/>
    <w:semiHidden/>
    <w:unhideWhenUsed/>
    <w:rsid w:val="00AA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2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2a60be521f39cf9f11d3dcdb45d5347a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0e978bf62795fbd9709682315cc0cb7b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00AF7-864D-48AB-8516-D83274CC6E72}">
  <ds:schemaRefs>
    <ds:schemaRef ds:uri="61157a45-557c-4d68-937d-8c8782f2bc58"/>
    <ds:schemaRef ds:uri="http://purl.org/dc/terms/"/>
    <ds:schemaRef ds:uri="http://schemas.openxmlformats.org/package/2006/metadata/core-properties"/>
    <ds:schemaRef ds:uri="8a9ba1db-4d61-4b29-872e-ade5d42750c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2A1C30-854F-469C-B550-7C6252C0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69094-1587-4CE4-A659-F08608CE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Juanena Guruceta, Sergio Emilio</dc:creator>
  <cp:lastModifiedBy>San Saturnino Murua, Iraia</cp:lastModifiedBy>
  <cp:revision>12</cp:revision>
  <cp:lastPrinted>2022-05-18T06:51:00Z</cp:lastPrinted>
  <dcterms:created xsi:type="dcterms:W3CDTF">2022-10-06T09:38:00Z</dcterms:created>
  <dcterms:modified xsi:type="dcterms:W3CDTF">2024-07-31T11:52:00Z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