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F5602" w14:textId="77777777" w:rsidR="002345C4" w:rsidRPr="001832F2" w:rsidRDefault="002345C4" w:rsidP="00430A5C">
      <w:pPr>
        <w:pStyle w:val="1izenburua"/>
        <w:rPr>
          <w:noProof/>
        </w:rPr>
      </w:pPr>
      <w:r w:rsidRPr="001832F2">
        <w:rPr>
          <w:noProof/>
        </w:rPr>
        <w:t>U</w:t>
      </w:r>
      <w:r>
        <w:rPr>
          <w:noProof/>
        </w:rPr>
        <w:t>RA</w:t>
      </w:r>
      <w:r w:rsidRPr="001832F2">
        <w:rPr>
          <w:noProof/>
        </w:rPr>
        <w:t xml:space="preserve">k Antzuolako kolektorea luzatzeko obrak lizitatu </w:t>
      </w:r>
      <w:r>
        <w:rPr>
          <w:noProof/>
        </w:rPr>
        <w:t xml:space="preserve">berri </w:t>
      </w:r>
      <w:r w:rsidRPr="001832F2">
        <w:rPr>
          <w:noProof/>
        </w:rPr>
        <w:t>ditu</w:t>
      </w:r>
    </w:p>
    <w:p w14:paraId="1E734386" w14:textId="77777777" w:rsidR="002345C4" w:rsidRDefault="002345C4" w:rsidP="002345C4">
      <w:pPr>
        <w:pStyle w:val="Azpititulua"/>
        <w:numPr>
          <w:ilvl w:val="0"/>
          <w:numId w:val="0"/>
        </w:numPr>
        <w:spacing w:after="0"/>
        <w:rPr>
          <w:noProof/>
        </w:rPr>
      </w:pPr>
    </w:p>
    <w:p w14:paraId="46F23962" w14:textId="77777777" w:rsidR="002345C4" w:rsidRPr="001832F2" w:rsidRDefault="002345C4" w:rsidP="002345C4">
      <w:pPr>
        <w:pStyle w:val="Azpititulua"/>
        <w:numPr>
          <w:ilvl w:val="0"/>
          <w:numId w:val="47"/>
        </w:numPr>
        <w:spacing w:after="0"/>
        <w:ind w:left="714" w:hanging="357"/>
        <w:rPr>
          <w:noProof/>
        </w:rPr>
      </w:pPr>
      <w:r w:rsidRPr="001832F2">
        <w:rPr>
          <w:noProof/>
        </w:rPr>
        <w:t>Tarte berriak jarraipena emango dio Antzuola eta Bergara arteko A-636 errepidearen parean 2019ko martxoan amaitu zen hondakin-ure</w:t>
      </w:r>
      <w:r>
        <w:rPr>
          <w:noProof/>
        </w:rPr>
        <w:t>n</w:t>
      </w:r>
      <w:r w:rsidRPr="001832F2">
        <w:rPr>
          <w:noProof/>
        </w:rPr>
        <w:t xml:space="preserve"> kolektoreari</w:t>
      </w:r>
      <w:r>
        <w:rPr>
          <w:noProof/>
        </w:rPr>
        <w:t>:</w:t>
      </w:r>
      <w:r w:rsidRPr="001832F2">
        <w:rPr>
          <w:noProof/>
        </w:rPr>
        <w:t xml:space="preserve"> etorkizunean</w:t>
      </w:r>
      <w:r>
        <w:rPr>
          <w:noProof/>
        </w:rPr>
        <w:t>,</w:t>
      </w:r>
      <w:r w:rsidRPr="001832F2">
        <w:rPr>
          <w:noProof/>
        </w:rPr>
        <w:t xml:space="preserve"> Antzuolako hondakin-ur</w:t>
      </w:r>
      <w:r>
        <w:rPr>
          <w:noProof/>
        </w:rPr>
        <w:t xml:space="preserve">ak </w:t>
      </w:r>
      <w:r w:rsidRPr="001832F2">
        <w:rPr>
          <w:noProof/>
        </w:rPr>
        <w:t>Bergarara bideratzeko</w:t>
      </w:r>
      <w:r>
        <w:rPr>
          <w:noProof/>
        </w:rPr>
        <w:t xml:space="preserve"> balioko duena</w:t>
      </w:r>
      <w:bookmarkStart w:id="0" w:name="_GoBack"/>
      <w:bookmarkEnd w:id="0"/>
    </w:p>
    <w:p w14:paraId="55903CF1" w14:textId="77777777" w:rsidR="002345C4" w:rsidRPr="001832F2" w:rsidRDefault="002345C4" w:rsidP="002345C4">
      <w:pPr>
        <w:pStyle w:val="Azpititulua"/>
        <w:numPr>
          <w:ilvl w:val="0"/>
          <w:numId w:val="47"/>
        </w:numPr>
        <w:spacing w:after="0"/>
        <w:ind w:left="714" w:hanging="357"/>
        <w:rPr>
          <w:noProof/>
        </w:rPr>
      </w:pPr>
      <w:r w:rsidRPr="001832F2">
        <w:rPr>
          <w:noProof/>
        </w:rPr>
        <w:t>Obra horiek egiteko aurreikusitako epea bost hilabetekoa da, eta 605.000 eu</w:t>
      </w:r>
      <w:r>
        <w:rPr>
          <w:noProof/>
        </w:rPr>
        <w:t>roko aurrekontua du, BEZa barne</w:t>
      </w:r>
    </w:p>
    <w:p w14:paraId="197EC950" w14:textId="77777777" w:rsidR="002345C4" w:rsidRPr="001832F2" w:rsidRDefault="002345C4" w:rsidP="002345C4">
      <w:pPr>
        <w:spacing w:before="100" w:beforeAutospacing="1" w:line="240" w:lineRule="atLeast"/>
        <w:jc w:val="both"/>
        <w:rPr>
          <w:rFonts w:ascii="Arial" w:hAnsi="Arial" w:cs="Arial"/>
          <w:noProof/>
          <w:sz w:val="22"/>
          <w:szCs w:val="22"/>
        </w:rPr>
      </w:pPr>
      <w:r w:rsidRPr="001832F2">
        <w:rPr>
          <w:rFonts w:ascii="Arial" w:hAnsi="Arial" w:cs="Arial"/>
          <w:noProof/>
          <w:sz w:val="22"/>
          <w:szCs w:val="22"/>
        </w:rPr>
        <w:t>Uraren Euskal Agentziak, Eusko Jaurlaritzaren erakunde publikoak, Antzuolako hondakin-uren kolektorea luzatzeko obren lizitazioa egingo du. Horrek jarraipena emango dio Antzuola eta Bergara arteko A-636 errepidearen parean 2019ko martxoan amaitu zen zatiari, eta etorkizunean Antzuolako hondakin-uren isurketak Bergarara eramango ditu</w:t>
      </w:r>
      <w:r>
        <w:rPr>
          <w:rFonts w:ascii="Arial" w:hAnsi="Arial" w:cs="Arial"/>
          <w:noProof/>
          <w:sz w:val="22"/>
          <w:szCs w:val="22"/>
        </w:rPr>
        <w:t xml:space="preserve"> (horretarako, tarte berri bat eraiki beharko da).</w:t>
      </w:r>
    </w:p>
    <w:p w14:paraId="2FFDBAC9" w14:textId="77777777" w:rsidR="002345C4" w:rsidRPr="001832F2" w:rsidRDefault="002345C4" w:rsidP="002345C4">
      <w:pPr>
        <w:spacing w:before="100" w:beforeAutospacing="1" w:line="240" w:lineRule="atLeast"/>
        <w:jc w:val="both"/>
        <w:rPr>
          <w:rFonts w:ascii="Arial" w:hAnsi="Arial" w:cs="Arial"/>
          <w:noProof/>
          <w:sz w:val="22"/>
          <w:szCs w:val="22"/>
        </w:rPr>
      </w:pPr>
      <w:r w:rsidRPr="001832F2">
        <w:rPr>
          <w:rFonts w:ascii="Arial" w:hAnsi="Arial" w:cs="Arial"/>
          <w:noProof/>
          <w:sz w:val="22"/>
          <w:szCs w:val="22"/>
        </w:rPr>
        <w:t xml:space="preserve">Obra horiek egiteko aurreikusitako epea bost hilabetekoa da, eta </w:t>
      </w:r>
      <w:r>
        <w:rPr>
          <w:rFonts w:ascii="Arial" w:hAnsi="Arial" w:cs="Arial"/>
          <w:noProof/>
          <w:sz w:val="22"/>
          <w:szCs w:val="22"/>
        </w:rPr>
        <w:t>605.000</w:t>
      </w:r>
      <w:r w:rsidRPr="001832F2">
        <w:rPr>
          <w:rFonts w:ascii="Arial" w:hAnsi="Arial" w:cs="Arial"/>
          <w:noProof/>
          <w:sz w:val="22"/>
          <w:szCs w:val="22"/>
        </w:rPr>
        <w:t xml:space="preserve"> €-ko aurrekontua du, BEZa</w:t>
      </w:r>
      <w:r>
        <w:rPr>
          <w:rFonts w:ascii="Arial" w:hAnsi="Arial" w:cs="Arial"/>
          <w:noProof/>
          <w:sz w:val="22"/>
          <w:szCs w:val="22"/>
        </w:rPr>
        <w:t xml:space="preserve"> barne</w:t>
      </w:r>
      <w:r w:rsidRPr="001832F2">
        <w:rPr>
          <w:rFonts w:ascii="Arial" w:hAnsi="Arial" w:cs="Arial"/>
          <w:noProof/>
          <w:sz w:val="22"/>
          <w:szCs w:val="22"/>
        </w:rPr>
        <w:t>.</w:t>
      </w:r>
    </w:p>
    <w:p w14:paraId="33F377C1" w14:textId="77777777" w:rsidR="002345C4" w:rsidRDefault="002345C4" w:rsidP="002345C4">
      <w:pPr>
        <w:spacing w:before="100" w:beforeAutospacing="1" w:line="240" w:lineRule="atLeast"/>
        <w:jc w:val="both"/>
        <w:rPr>
          <w:rFonts w:ascii="Arial" w:hAnsi="Arial" w:cs="Arial"/>
          <w:noProof/>
          <w:sz w:val="22"/>
          <w:szCs w:val="22"/>
        </w:rPr>
      </w:pPr>
      <w:r w:rsidRPr="001832F2">
        <w:rPr>
          <w:rFonts w:ascii="Arial" w:hAnsi="Arial" w:cs="Arial"/>
          <w:noProof/>
          <w:sz w:val="22"/>
          <w:szCs w:val="22"/>
        </w:rPr>
        <w:t>Proiektuak Antzuolako hondakin-uren egungo ko</w:t>
      </w:r>
      <w:r>
        <w:rPr>
          <w:rFonts w:ascii="Arial" w:hAnsi="Arial" w:cs="Arial"/>
          <w:noProof/>
          <w:sz w:val="22"/>
          <w:szCs w:val="22"/>
        </w:rPr>
        <w:t xml:space="preserve">lektoreko urak hartuko ditu </w:t>
      </w:r>
      <w:r w:rsidRPr="001832F2">
        <w:rPr>
          <w:rFonts w:ascii="Arial" w:hAnsi="Arial" w:cs="Arial"/>
          <w:noProof/>
          <w:sz w:val="22"/>
          <w:szCs w:val="22"/>
        </w:rPr>
        <w:t>ibaiaren ezkerraldean, egungo ibaira isurtzen den puntutik gora, Ezkitza erreka</w:t>
      </w:r>
      <w:r>
        <w:rPr>
          <w:rFonts w:ascii="Arial" w:hAnsi="Arial" w:cs="Arial"/>
          <w:noProof/>
          <w:sz w:val="22"/>
          <w:szCs w:val="22"/>
        </w:rPr>
        <w:t>k</w:t>
      </w:r>
      <w:r w:rsidRPr="001832F2">
        <w:rPr>
          <w:rFonts w:ascii="Arial" w:hAnsi="Arial" w:cs="Arial"/>
          <w:noProof/>
          <w:sz w:val="22"/>
          <w:szCs w:val="22"/>
        </w:rPr>
        <w:t xml:space="preserve"> Antzuola ibai</w:t>
      </w:r>
      <w:r>
        <w:rPr>
          <w:rFonts w:ascii="Arial" w:hAnsi="Arial" w:cs="Arial"/>
          <w:noProof/>
          <w:sz w:val="22"/>
          <w:szCs w:val="22"/>
        </w:rPr>
        <w:t xml:space="preserve">arekin bat egin </w:t>
      </w:r>
      <w:r w:rsidRPr="001832F2">
        <w:rPr>
          <w:rFonts w:ascii="Arial" w:hAnsi="Arial" w:cs="Arial"/>
          <w:noProof/>
          <w:sz w:val="22"/>
          <w:szCs w:val="22"/>
        </w:rPr>
        <w:t>aurretik.</w:t>
      </w:r>
    </w:p>
    <w:p w14:paraId="1E45EC93" w14:textId="77777777" w:rsidR="002345C4" w:rsidRPr="00AD56B2" w:rsidRDefault="002345C4" w:rsidP="002345C4">
      <w:pPr>
        <w:spacing w:before="100" w:beforeAutospacing="1" w:line="240" w:lineRule="atLeast"/>
        <w:jc w:val="both"/>
        <w:rPr>
          <w:rFonts w:ascii="Arial" w:hAnsi="Arial" w:cs="Arial"/>
          <w:noProof/>
          <w:sz w:val="22"/>
          <w:szCs w:val="22"/>
        </w:rPr>
      </w:pPr>
      <w:r w:rsidRPr="00AD56B2">
        <w:rPr>
          <w:rFonts w:ascii="Arial" w:hAnsi="Arial" w:cs="Arial"/>
          <w:noProof/>
          <w:sz w:val="22"/>
          <w:szCs w:val="22"/>
        </w:rPr>
        <w:t xml:space="preserve">Egin beharreko lehenengo jarduketa </w:t>
      </w:r>
      <w:r>
        <w:rPr>
          <w:rFonts w:ascii="Arial" w:hAnsi="Arial" w:cs="Arial"/>
          <w:noProof/>
          <w:sz w:val="22"/>
          <w:szCs w:val="22"/>
        </w:rPr>
        <w:t>errepideko</w:t>
      </w:r>
      <w:r w:rsidRPr="00AD56B2">
        <w:rPr>
          <w:rFonts w:ascii="Arial" w:hAnsi="Arial" w:cs="Arial"/>
          <w:noProof/>
          <w:sz w:val="22"/>
          <w:szCs w:val="22"/>
        </w:rPr>
        <w:t xml:space="preserve"> hormigoizko hesiak kentzea izango da, ibaira behin-behinean sartzeko eta, horrela, proiektuan aurreikusitako jarduketak gauzatu ahal izateko. Gutxi gorabehera, 2.700 m3 material aterako dira sarbide</w:t>
      </w:r>
      <w:r>
        <w:rPr>
          <w:rFonts w:ascii="Arial" w:hAnsi="Arial" w:cs="Arial"/>
          <w:noProof/>
          <w:sz w:val="22"/>
          <w:szCs w:val="22"/>
        </w:rPr>
        <w:t xml:space="preserve"> hori</w:t>
      </w:r>
      <w:r w:rsidRPr="00AD56B2">
        <w:rPr>
          <w:rFonts w:ascii="Arial" w:hAnsi="Arial" w:cs="Arial"/>
          <w:noProof/>
          <w:sz w:val="22"/>
          <w:szCs w:val="22"/>
        </w:rPr>
        <w:t xml:space="preserve"> gauzatzeko. Material hori behin-behinean pilatuko da, eta obrak amaitu ondoren, egungo kokaleku</w:t>
      </w:r>
      <w:r>
        <w:rPr>
          <w:rFonts w:ascii="Arial" w:hAnsi="Arial" w:cs="Arial"/>
          <w:noProof/>
          <w:sz w:val="22"/>
          <w:szCs w:val="22"/>
        </w:rPr>
        <w:t>an</w:t>
      </w:r>
      <w:r w:rsidRPr="00AD56B2">
        <w:rPr>
          <w:rFonts w:ascii="Arial" w:hAnsi="Arial" w:cs="Arial"/>
          <w:noProof/>
          <w:sz w:val="22"/>
          <w:szCs w:val="22"/>
        </w:rPr>
        <w:t xml:space="preserve"> </w:t>
      </w:r>
      <w:r>
        <w:rPr>
          <w:rFonts w:ascii="Arial" w:hAnsi="Arial" w:cs="Arial"/>
          <w:noProof/>
          <w:sz w:val="22"/>
          <w:szCs w:val="22"/>
        </w:rPr>
        <w:t>berjarriko dira.</w:t>
      </w:r>
    </w:p>
    <w:p w14:paraId="7B91857C" w14:textId="77777777" w:rsidR="002345C4" w:rsidRPr="00AD56B2" w:rsidRDefault="002345C4" w:rsidP="002345C4">
      <w:pPr>
        <w:spacing w:before="100" w:beforeAutospacing="1" w:line="240" w:lineRule="atLeast"/>
        <w:jc w:val="both"/>
        <w:rPr>
          <w:rFonts w:ascii="Arial" w:hAnsi="Arial" w:cs="Arial"/>
          <w:noProof/>
          <w:sz w:val="22"/>
          <w:szCs w:val="22"/>
        </w:rPr>
      </w:pPr>
      <w:r>
        <w:rPr>
          <w:rFonts w:ascii="Arial" w:hAnsi="Arial" w:cs="Arial"/>
          <w:noProof/>
          <w:sz w:val="22"/>
          <w:szCs w:val="22"/>
        </w:rPr>
        <w:t>I</w:t>
      </w:r>
      <w:r w:rsidRPr="00AD56B2">
        <w:rPr>
          <w:rFonts w:ascii="Arial" w:hAnsi="Arial" w:cs="Arial"/>
          <w:noProof/>
          <w:sz w:val="22"/>
          <w:szCs w:val="22"/>
        </w:rPr>
        <w:t>ba</w:t>
      </w:r>
      <w:r>
        <w:rPr>
          <w:rFonts w:ascii="Arial" w:hAnsi="Arial" w:cs="Arial"/>
          <w:noProof/>
          <w:sz w:val="22"/>
          <w:szCs w:val="22"/>
        </w:rPr>
        <w:t>ira sarbidea prest utzitakoan</w:t>
      </w:r>
      <w:r w:rsidRPr="00AD56B2">
        <w:rPr>
          <w:rFonts w:ascii="Arial" w:hAnsi="Arial" w:cs="Arial"/>
          <w:noProof/>
          <w:sz w:val="22"/>
          <w:szCs w:val="22"/>
        </w:rPr>
        <w:t>, egungo kolektorea luzatu egingo da</w:t>
      </w:r>
      <w:r>
        <w:rPr>
          <w:rFonts w:ascii="Arial" w:hAnsi="Arial" w:cs="Arial"/>
          <w:noProof/>
          <w:sz w:val="22"/>
          <w:szCs w:val="22"/>
        </w:rPr>
        <w:t xml:space="preserve">. Hartara, lanak egikaritu ahal izateko,  egungo hoditeria bideratuko da </w:t>
      </w:r>
      <w:r w:rsidRPr="00AD56B2">
        <w:rPr>
          <w:rFonts w:ascii="Arial" w:hAnsi="Arial" w:cs="Arial"/>
          <w:noProof/>
          <w:sz w:val="22"/>
          <w:szCs w:val="22"/>
        </w:rPr>
        <w:t xml:space="preserve"> Antzuola ibaiaren, Ezkitza errekaren eta ezkerreko ertzeko ezpondaren arteko plataforma txiki bate</w:t>
      </w:r>
      <w:r>
        <w:rPr>
          <w:rFonts w:ascii="Arial" w:hAnsi="Arial" w:cs="Arial"/>
          <w:noProof/>
          <w:sz w:val="22"/>
          <w:szCs w:val="22"/>
        </w:rPr>
        <w:t>ra.</w:t>
      </w:r>
    </w:p>
    <w:p w14:paraId="18BAEE32" w14:textId="77777777" w:rsidR="002345C4" w:rsidRPr="00AD56B2" w:rsidRDefault="002345C4" w:rsidP="002345C4">
      <w:pPr>
        <w:spacing w:before="100" w:beforeAutospacing="1" w:line="240" w:lineRule="atLeast"/>
        <w:jc w:val="both"/>
        <w:rPr>
          <w:rFonts w:ascii="Arial" w:hAnsi="Arial" w:cs="Arial"/>
          <w:noProof/>
          <w:sz w:val="22"/>
          <w:szCs w:val="22"/>
        </w:rPr>
      </w:pPr>
      <w:r>
        <w:rPr>
          <w:rFonts w:ascii="Arial" w:hAnsi="Arial" w:cs="Arial"/>
          <w:noProof/>
          <w:sz w:val="22"/>
          <w:szCs w:val="22"/>
        </w:rPr>
        <w:t>Gero, k</w:t>
      </w:r>
      <w:r w:rsidRPr="00AD56B2">
        <w:rPr>
          <w:rFonts w:ascii="Arial" w:hAnsi="Arial" w:cs="Arial"/>
          <w:noProof/>
          <w:sz w:val="22"/>
          <w:szCs w:val="22"/>
        </w:rPr>
        <w:t>olektorea ertzez aldatuko da, eta ibilgua</w:t>
      </w:r>
      <w:r>
        <w:rPr>
          <w:rFonts w:ascii="Arial" w:hAnsi="Arial" w:cs="Arial"/>
          <w:noProof/>
          <w:sz w:val="22"/>
          <w:szCs w:val="22"/>
        </w:rPr>
        <w:t>ren</w:t>
      </w:r>
      <w:r w:rsidRPr="00AD56B2">
        <w:rPr>
          <w:rFonts w:ascii="Arial" w:hAnsi="Arial" w:cs="Arial"/>
          <w:noProof/>
          <w:sz w:val="22"/>
          <w:szCs w:val="22"/>
        </w:rPr>
        <w:t xml:space="preserve"> eskuinalde</w:t>
      </w:r>
      <w:r>
        <w:rPr>
          <w:rFonts w:ascii="Arial" w:hAnsi="Arial" w:cs="Arial"/>
          <w:noProof/>
          <w:sz w:val="22"/>
          <w:szCs w:val="22"/>
        </w:rPr>
        <w:t>ra</w:t>
      </w:r>
      <w:r w:rsidRPr="00AD56B2">
        <w:rPr>
          <w:rFonts w:ascii="Arial" w:hAnsi="Arial" w:cs="Arial"/>
          <w:noProof/>
          <w:sz w:val="22"/>
          <w:szCs w:val="22"/>
        </w:rPr>
        <w:t xml:space="preserve"> gurutzatu ondoren, harri-lubeta baten </w:t>
      </w:r>
      <w:r>
        <w:rPr>
          <w:rFonts w:ascii="Arial" w:hAnsi="Arial" w:cs="Arial"/>
          <w:noProof/>
          <w:sz w:val="22"/>
          <w:szCs w:val="22"/>
        </w:rPr>
        <w:t>barnetik abiaraziko da</w:t>
      </w:r>
      <w:r w:rsidRPr="00AD56B2">
        <w:rPr>
          <w:rFonts w:ascii="Arial" w:hAnsi="Arial" w:cs="Arial"/>
          <w:noProof/>
          <w:sz w:val="22"/>
          <w:szCs w:val="22"/>
        </w:rPr>
        <w:t>, ibaira</w:t>
      </w:r>
      <w:r>
        <w:rPr>
          <w:rFonts w:ascii="Arial" w:hAnsi="Arial" w:cs="Arial"/>
          <w:noProof/>
          <w:sz w:val="22"/>
          <w:szCs w:val="22"/>
        </w:rPr>
        <w:t xml:space="preserve"> heldu aurretik (</w:t>
      </w:r>
      <w:r w:rsidRPr="00AD56B2">
        <w:rPr>
          <w:rFonts w:ascii="Arial" w:hAnsi="Arial" w:cs="Arial"/>
          <w:noProof/>
          <w:sz w:val="22"/>
          <w:szCs w:val="22"/>
        </w:rPr>
        <w:t>behin-behine</w:t>
      </w:r>
      <w:r>
        <w:rPr>
          <w:rFonts w:ascii="Arial" w:hAnsi="Arial" w:cs="Arial"/>
          <w:noProof/>
          <w:sz w:val="22"/>
          <w:szCs w:val="22"/>
        </w:rPr>
        <w:t xml:space="preserve">an, hondakin urak Bergarara bideratu arte). </w:t>
      </w:r>
    </w:p>
    <w:p w14:paraId="5650A94A" w14:textId="77777777" w:rsidR="002345C4" w:rsidRDefault="002345C4" w:rsidP="002345C4">
      <w:pPr>
        <w:spacing w:before="100" w:beforeAutospacing="1" w:line="240" w:lineRule="atLeast"/>
        <w:jc w:val="both"/>
        <w:rPr>
          <w:rFonts w:ascii="Arial" w:hAnsi="Arial" w:cs="Arial"/>
          <w:noProof/>
          <w:sz w:val="22"/>
          <w:szCs w:val="22"/>
        </w:rPr>
      </w:pPr>
      <w:r w:rsidRPr="00AD56B2">
        <w:rPr>
          <w:rFonts w:ascii="Arial" w:hAnsi="Arial" w:cs="Arial"/>
          <w:noProof/>
          <w:sz w:val="22"/>
          <w:szCs w:val="22"/>
        </w:rPr>
        <w:t xml:space="preserve">Jarduketa hori osatzeko, </w:t>
      </w:r>
      <w:r>
        <w:rPr>
          <w:rFonts w:ascii="Arial" w:hAnsi="Arial" w:cs="Arial"/>
          <w:noProof/>
          <w:sz w:val="22"/>
          <w:szCs w:val="22"/>
        </w:rPr>
        <w:t>kolektorearen</w:t>
      </w:r>
      <w:r w:rsidRPr="00AD56B2">
        <w:rPr>
          <w:rFonts w:ascii="Arial" w:hAnsi="Arial" w:cs="Arial"/>
          <w:noProof/>
          <w:sz w:val="22"/>
          <w:szCs w:val="22"/>
        </w:rPr>
        <w:t xml:space="preserve"> bidegurutzeak erasandako ezkerreko ertza babestuko da, eta </w:t>
      </w:r>
      <w:r>
        <w:rPr>
          <w:rFonts w:ascii="Arial" w:hAnsi="Arial" w:cs="Arial"/>
          <w:noProof/>
          <w:sz w:val="22"/>
          <w:szCs w:val="22"/>
        </w:rPr>
        <w:t>erabiltzeari utziko zaion kolektore-</w:t>
      </w:r>
      <w:r w:rsidRPr="00AD56B2">
        <w:rPr>
          <w:rFonts w:ascii="Arial" w:hAnsi="Arial" w:cs="Arial"/>
          <w:noProof/>
          <w:sz w:val="22"/>
          <w:szCs w:val="22"/>
        </w:rPr>
        <w:t xml:space="preserve">tartea </w:t>
      </w:r>
      <w:r>
        <w:rPr>
          <w:rFonts w:ascii="Arial" w:hAnsi="Arial" w:cs="Arial"/>
          <w:noProof/>
          <w:sz w:val="22"/>
          <w:szCs w:val="22"/>
        </w:rPr>
        <w:t>(zein</w:t>
      </w:r>
      <w:r w:rsidRPr="00AD56B2">
        <w:rPr>
          <w:rFonts w:ascii="Arial" w:hAnsi="Arial" w:cs="Arial"/>
          <w:noProof/>
          <w:sz w:val="22"/>
          <w:szCs w:val="22"/>
        </w:rPr>
        <w:t xml:space="preserve"> bertan dauden hormigoizko elementuak </w:t>
      </w:r>
      <w:r>
        <w:rPr>
          <w:rFonts w:ascii="Arial" w:hAnsi="Arial" w:cs="Arial"/>
          <w:noProof/>
          <w:sz w:val="22"/>
          <w:szCs w:val="22"/>
        </w:rPr>
        <w:t>-</w:t>
      </w:r>
      <w:r w:rsidRPr="00AD56B2">
        <w:rPr>
          <w:rFonts w:ascii="Arial" w:hAnsi="Arial" w:cs="Arial"/>
          <w:noProof/>
          <w:sz w:val="22"/>
          <w:szCs w:val="22"/>
        </w:rPr>
        <w:t xml:space="preserve">eskailerak, lauzak, etab.) kenduko dira. Era berean, errekastoko urak ibaira </w:t>
      </w:r>
      <w:r>
        <w:rPr>
          <w:rFonts w:ascii="Arial" w:hAnsi="Arial" w:cs="Arial"/>
          <w:noProof/>
          <w:sz w:val="22"/>
          <w:szCs w:val="22"/>
        </w:rPr>
        <w:t>aise jariatzeko</w:t>
      </w:r>
      <w:r w:rsidRPr="00AD56B2">
        <w:rPr>
          <w:rFonts w:ascii="Arial" w:hAnsi="Arial" w:cs="Arial"/>
          <w:noProof/>
          <w:sz w:val="22"/>
          <w:szCs w:val="22"/>
        </w:rPr>
        <w:t xml:space="preserve"> eta arrain-fauna errazago igarotzeko moduko igarobide </w:t>
      </w:r>
      <w:r>
        <w:rPr>
          <w:rFonts w:ascii="Arial" w:hAnsi="Arial" w:cs="Arial"/>
          <w:noProof/>
          <w:sz w:val="22"/>
          <w:szCs w:val="22"/>
        </w:rPr>
        <w:t>malguago bat egingo da</w:t>
      </w:r>
      <w:r w:rsidRPr="00AD56B2">
        <w:rPr>
          <w:rFonts w:ascii="Arial" w:hAnsi="Arial" w:cs="Arial"/>
          <w:noProof/>
          <w:sz w:val="22"/>
          <w:szCs w:val="22"/>
        </w:rPr>
        <w:t>.</w:t>
      </w:r>
    </w:p>
    <w:p w14:paraId="6F7B4D67" w14:textId="77777777" w:rsidR="002345C4" w:rsidRPr="001832F2" w:rsidRDefault="002345C4" w:rsidP="002345C4">
      <w:pPr>
        <w:spacing w:before="100" w:beforeAutospacing="1" w:line="240" w:lineRule="atLeast"/>
        <w:ind w:left="7090"/>
        <w:rPr>
          <w:rFonts w:ascii="Arial" w:hAnsi="Arial" w:cs="Arial"/>
          <w:b/>
          <w:noProof/>
          <w:sz w:val="22"/>
          <w:szCs w:val="22"/>
        </w:rPr>
      </w:pPr>
      <w:r w:rsidRPr="001832F2">
        <w:rPr>
          <w:rFonts w:ascii="Arial" w:hAnsi="Arial" w:cs="Arial"/>
          <w:b/>
          <w:noProof/>
          <w:sz w:val="22"/>
          <w:szCs w:val="22"/>
        </w:rPr>
        <w:t>2022.03.14.</w:t>
      </w:r>
    </w:p>
    <w:p w14:paraId="68555A3B" w14:textId="77777777" w:rsidR="002345C4" w:rsidRDefault="002345C4" w:rsidP="002345C4">
      <w:pPr>
        <w:spacing w:before="100" w:beforeAutospacing="1" w:line="240" w:lineRule="atLeast"/>
        <w:rPr>
          <w:rFonts w:ascii="Arial" w:hAnsi="Arial" w:cs="Arial"/>
          <w:noProof/>
          <w:sz w:val="22"/>
          <w:szCs w:val="22"/>
        </w:rPr>
      </w:pPr>
    </w:p>
    <w:p w14:paraId="2D738657" w14:textId="77777777" w:rsidR="002345C4" w:rsidRPr="00201E43" w:rsidRDefault="002345C4" w:rsidP="002345C4">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t>U</w:t>
      </w:r>
      <w:r w:rsidRPr="00201E43">
        <w:rPr>
          <w:rFonts w:ascii="Arial Narrow" w:hAnsi="Arial Narrow" w:cs="Arial Narrow"/>
          <w:noProof/>
          <w:sz w:val="18"/>
          <w:szCs w:val="18"/>
        </w:rPr>
        <w:t>RA Komunikazioa / URA Comunicación</w:t>
      </w:r>
      <w:r w:rsidRPr="00201E43">
        <w:rPr>
          <w:rFonts w:ascii="Arial Narrow" w:hAnsi="Arial Narrow" w:cs="Arial Narrow"/>
          <w:b/>
          <w:bCs/>
          <w:noProof/>
          <w:sz w:val="18"/>
          <w:szCs w:val="18"/>
        </w:rPr>
        <w:br/>
      </w:r>
      <w:r w:rsidRPr="00201E43">
        <w:rPr>
          <w:rFonts w:ascii="Arial Narrow" w:hAnsi="Arial Narrow" w:cs="Arial Narrow"/>
          <w:noProof/>
          <w:sz w:val="18"/>
          <w:szCs w:val="18"/>
        </w:rPr>
        <w:t>Tel: 945 011715 / 945011764 Mov: 688675025</w:t>
      </w:r>
      <w:r w:rsidRPr="00201E43">
        <w:rPr>
          <w:rFonts w:ascii="Arial Narrow" w:hAnsi="Arial Narrow" w:cs="Arial Narrow"/>
          <w:noProof/>
          <w:sz w:val="18"/>
          <w:szCs w:val="18"/>
        </w:rPr>
        <w:br/>
        <w:t xml:space="preserve"> Fax: 945 011701</w:t>
      </w:r>
      <w:r w:rsidRPr="00201E43">
        <w:rPr>
          <w:rFonts w:ascii="Arial Narrow" w:hAnsi="Arial Narrow" w:cs="Arial Narrow"/>
          <w:noProof/>
          <w:sz w:val="18"/>
          <w:szCs w:val="18"/>
        </w:rPr>
        <w:br/>
      </w:r>
      <w:hyperlink r:id="rId11" w:history="1">
        <w:r w:rsidRPr="00201E43">
          <w:rPr>
            <w:rFonts w:ascii="Arial Narrow" w:hAnsi="Arial Narrow" w:cs="Arial Narrow"/>
            <w:noProof/>
            <w:color w:val="0000FF"/>
            <w:sz w:val="18"/>
            <w:szCs w:val="18"/>
            <w:u w:val="single"/>
          </w:rPr>
          <w:t>ura_komunikazioa@uragentzia.eus</w:t>
        </w:r>
      </w:hyperlink>
    </w:p>
    <w:p w14:paraId="43F58994" w14:textId="77777777" w:rsidR="002345C4" w:rsidRPr="00201E43" w:rsidRDefault="002345C4" w:rsidP="002345C4">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noProof/>
          <w:color w:val="0070C0"/>
          <w:sz w:val="18"/>
          <w:szCs w:val="18"/>
        </w:rPr>
        <w:drawing>
          <wp:inline distT="0" distB="0" distL="0" distR="0" wp14:anchorId="112BB477" wp14:editId="54B6F8D8">
            <wp:extent cx="219075" cy="219075"/>
            <wp:effectExtent l="0" t="0" r="9525" b="9525"/>
            <wp:docPr id="1" name="Imagen 1" descr="Azalpena: Azalpena: Azalpena: twitter_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Narrow" w:hAnsi="Arial Narrow"/>
          <w:noProof/>
          <w:color w:val="0070C0"/>
          <w:sz w:val="18"/>
          <w:szCs w:val="18"/>
        </w:rPr>
        <w:drawing>
          <wp:inline distT="0" distB="0" distL="0" distR="0" wp14:anchorId="0A75587B" wp14:editId="52D00A46">
            <wp:extent cx="219075" cy="219075"/>
            <wp:effectExtent l="0" t="0" r="9525" b="9525"/>
            <wp:docPr id="3" name="Imagen 4" descr="Azalpena: Azalpena: Azalpena: facebook_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122703FD" wp14:editId="7DD0AB3E">
            <wp:extent cx="247650" cy="247650"/>
            <wp:effectExtent l="0" t="0" r="0" b="0"/>
            <wp:docPr id="4" name="Imagen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3DABC1AA" w14:textId="77777777" w:rsidR="002345C4" w:rsidRPr="003A06BB" w:rsidRDefault="002345C4" w:rsidP="002345C4">
      <w:pPr>
        <w:spacing w:before="100" w:beforeAutospacing="1" w:after="100" w:afterAutospacing="1" w:line="240" w:lineRule="atLeast"/>
        <w:jc w:val="center"/>
      </w:pPr>
      <w:r>
        <w:rPr>
          <w:noProof/>
        </w:rPr>
        <w:drawing>
          <wp:inline distT="0" distB="0" distL="0" distR="0" wp14:anchorId="49465B6A" wp14:editId="2B2DCEF2">
            <wp:extent cx="2124075" cy="295275"/>
            <wp:effectExtent l="0" t="0" r="9525" b="9525"/>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r w:rsidRPr="005D5D24">
        <w:rPr>
          <w:rFonts w:ascii="Arial Narrow" w:hAnsi="Arial Narrow" w:cs="Arial Narrow"/>
          <w:noProof/>
          <w:sz w:val="18"/>
          <w:szCs w:val="18"/>
          <w:lang w:val="es-ES_tradnl"/>
        </w:rPr>
        <w:br/>
      </w:r>
    </w:p>
    <w:p w14:paraId="01317ADE" w14:textId="77777777" w:rsidR="002345C4" w:rsidRDefault="002345C4" w:rsidP="002345C4">
      <w:pPr>
        <w:rPr>
          <w:rFonts w:ascii="Arial" w:hAnsi="Arial" w:cs="Arial"/>
          <w:b/>
          <w:noProof/>
          <w:sz w:val="40"/>
          <w:szCs w:val="40"/>
        </w:rPr>
      </w:pPr>
      <w:r>
        <w:rPr>
          <w:rFonts w:ascii="Arial" w:hAnsi="Arial" w:cs="Arial"/>
          <w:b/>
          <w:noProof/>
          <w:sz w:val="40"/>
          <w:szCs w:val="40"/>
        </w:rPr>
        <w:br w:type="page"/>
      </w:r>
    </w:p>
    <w:p w14:paraId="62433D89" w14:textId="77777777" w:rsidR="002345C4" w:rsidRPr="002345C4" w:rsidRDefault="002345C4" w:rsidP="002345C4">
      <w:pPr>
        <w:pStyle w:val="1izenburua"/>
      </w:pPr>
      <w:r w:rsidRPr="002345C4">
        <w:t xml:space="preserve">URA licita las obras para la prolongación del colector de </w:t>
      </w:r>
      <w:proofErr w:type="spellStart"/>
      <w:r w:rsidRPr="002345C4">
        <w:t>Antzuola</w:t>
      </w:r>
      <w:proofErr w:type="spellEnd"/>
    </w:p>
    <w:p w14:paraId="489C9506" w14:textId="77777777" w:rsidR="002345C4" w:rsidRDefault="002345C4" w:rsidP="002345C4">
      <w:pPr>
        <w:pStyle w:val="Azpititulua"/>
        <w:numPr>
          <w:ilvl w:val="0"/>
          <w:numId w:val="0"/>
        </w:numPr>
        <w:spacing w:after="0"/>
        <w:ind w:left="720"/>
        <w:rPr>
          <w:noProof/>
        </w:rPr>
      </w:pPr>
    </w:p>
    <w:p w14:paraId="3A0DEDD5" w14:textId="77777777" w:rsidR="002345C4" w:rsidRDefault="002345C4" w:rsidP="002345C4">
      <w:pPr>
        <w:pStyle w:val="Azpititulua"/>
        <w:numPr>
          <w:ilvl w:val="0"/>
          <w:numId w:val="48"/>
        </w:numPr>
        <w:spacing w:after="0"/>
        <w:rPr>
          <w:noProof/>
        </w:rPr>
      </w:pPr>
      <w:r w:rsidRPr="00F363B0">
        <w:rPr>
          <w:noProof/>
        </w:rPr>
        <w:t>El nuevo tramo dará continuidad al</w:t>
      </w:r>
      <w:r w:rsidRPr="00F363B0">
        <w:t xml:space="preserve"> </w:t>
      </w:r>
      <w:r w:rsidRPr="00F363B0">
        <w:rPr>
          <w:noProof/>
        </w:rPr>
        <w:t>colector para aguas residuales que se</w:t>
      </w:r>
      <w:r>
        <w:rPr>
          <w:noProof/>
        </w:rPr>
        <w:t xml:space="preserve"> </w:t>
      </w:r>
      <w:r w:rsidRPr="00F363B0">
        <w:rPr>
          <w:noProof/>
        </w:rPr>
        <w:t>finalizó en marzo de 2019</w:t>
      </w:r>
      <w:r>
        <w:rPr>
          <w:noProof/>
        </w:rPr>
        <w:t>,</w:t>
      </w:r>
      <w:r w:rsidRPr="001832F2">
        <w:t xml:space="preserve"> </w:t>
      </w:r>
      <w:r>
        <w:rPr>
          <w:noProof/>
        </w:rPr>
        <w:t>junto a</w:t>
      </w:r>
      <w:r w:rsidRPr="001832F2">
        <w:rPr>
          <w:noProof/>
        </w:rPr>
        <w:t xml:space="preserve"> la carretera A-636 en el tramo entre Antzuola y Bergara</w:t>
      </w:r>
      <w:r>
        <w:rPr>
          <w:noProof/>
        </w:rPr>
        <w:t xml:space="preserve">, </w:t>
      </w:r>
      <w:r w:rsidRPr="00F363B0">
        <w:rPr>
          <w:noProof/>
        </w:rPr>
        <w:t xml:space="preserve"> para conducir los vertidos de aguas residuales de Antzuola hasta Bergara en el futuro</w:t>
      </w:r>
    </w:p>
    <w:p w14:paraId="4369D860" w14:textId="77777777" w:rsidR="002345C4" w:rsidRDefault="002345C4" w:rsidP="002345C4">
      <w:pPr>
        <w:pStyle w:val="Azpititulua"/>
        <w:numPr>
          <w:ilvl w:val="0"/>
          <w:numId w:val="48"/>
        </w:numPr>
        <w:spacing w:after="0"/>
        <w:rPr>
          <w:noProof/>
        </w:rPr>
      </w:pPr>
      <w:r w:rsidRPr="00F363B0">
        <w:rPr>
          <w:noProof/>
        </w:rPr>
        <w:t>El plazo de ejecución estimado para la ejecución de es</w:t>
      </w:r>
      <w:r>
        <w:rPr>
          <w:noProof/>
        </w:rPr>
        <w:t>tas obras es de cinco meses y cuenta con un presupuesto de 605.000 IVA incluido</w:t>
      </w:r>
    </w:p>
    <w:p w14:paraId="4E9EA61A" w14:textId="77777777" w:rsidR="002345C4" w:rsidRDefault="002345C4" w:rsidP="002345C4">
      <w:pPr>
        <w:spacing w:before="100" w:beforeAutospacing="1" w:line="240" w:lineRule="atLeast"/>
        <w:ind w:left="360"/>
        <w:jc w:val="both"/>
        <w:rPr>
          <w:rFonts w:ascii="Arial" w:hAnsi="Arial" w:cs="Arial"/>
          <w:noProof/>
          <w:sz w:val="22"/>
          <w:szCs w:val="22"/>
        </w:rPr>
      </w:pPr>
      <w:r w:rsidRPr="004424E4">
        <w:rPr>
          <w:rFonts w:ascii="Arial" w:hAnsi="Arial" w:cs="Arial"/>
          <w:noProof/>
          <w:sz w:val="22"/>
          <w:szCs w:val="22"/>
        </w:rPr>
        <w:t xml:space="preserve">La Agencia Vasca del Agua-URA, ente público del Gobierno Vasco, licita las obras para la prolongación del colector </w:t>
      </w:r>
      <w:r>
        <w:rPr>
          <w:rFonts w:ascii="Arial" w:hAnsi="Arial" w:cs="Arial"/>
          <w:noProof/>
          <w:sz w:val="22"/>
          <w:szCs w:val="22"/>
        </w:rPr>
        <w:t xml:space="preserve">de aguas residuales </w:t>
      </w:r>
      <w:r w:rsidRPr="004424E4">
        <w:rPr>
          <w:rFonts w:ascii="Arial" w:hAnsi="Arial" w:cs="Arial"/>
          <w:noProof/>
          <w:sz w:val="22"/>
          <w:szCs w:val="22"/>
        </w:rPr>
        <w:t>de Antzuola</w:t>
      </w:r>
      <w:r>
        <w:rPr>
          <w:rFonts w:ascii="Arial" w:hAnsi="Arial" w:cs="Arial"/>
          <w:noProof/>
          <w:sz w:val="22"/>
          <w:szCs w:val="22"/>
        </w:rPr>
        <w:t xml:space="preserve"> que dará continuidad </w:t>
      </w:r>
      <w:r w:rsidRPr="004424E4">
        <w:rPr>
          <w:rFonts w:ascii="Arial" w:hAnsi="Arial" w:cs="Arial"/>
          <w:noProof/>
          <w:sz w:val="22"/>
          <w:szCs w:val="22"/>
        </w:rPr>
        <w:t xml:space="preserve">al </w:t>
      </w:r>
      <w:r>
        <w:rPr>
          <w:rFonts w:ascii="Arial" w:hAnsi="Arial" w:cs="Arial"/>
          <w:noProof/>
          <w:sz w:val="22"/>
          <w:szCs w:val="22"/>
        </w:rPr>
        <w:t xml:space="preserve">tramo </w:t>
      </w:r>
      <w:r w:rsidRPr="004424E4">
        <w:rPr>
          <w:rFonts w:ascii="Arial" w:hAnsi="Arial" w:cs="Arial"/>
          <w:noProof/>
          <w:sz w:val="22"/>
          <w:szCs w:val="22"/>
        </w:rPr>
        <w:t xml:space="preserve"> que se finalizó en marzo de 2019</w:t>
      </w:r>
      <w:r w:rsidRPr="00FE1122">
        <w:t xml:space="preserve"> </w:t>
      </w:r>
      <w:r w:rsidRPr="00FE1122">
        <w:rPr>
          <w:rFonts w:ascii="Arial" w:hAnsi="Arial" w:cs="Arial"/>
          <w:noProof/>
          <w:sz w:val="22"/>
          <w:szCs w:val="22"/>
        </w:rPr>
        <w:t>junto a la carretera A-636 en el tramo entre Antzuola y Bergara</w:t>
      </w:r>
      <w:r w:rsidRPr="004424E4">
        <w:rPr>
          <w:rFonts w:ascii="Arial" w:hAnsi="Arial" w:cs="Arial"/>
          <w:noProof/>
          <w:sz w:val="22"/>
          <w:szCs w:val="22"/>
        </w:rPr>
        <w:t xml:space="preserve"> </w:t>
      </w:r>
      <w:r>
        <w:rPr>
          <w:rFonts w:ascii="Arial" w:hAnsi="Arial" w:cs="Arial"/>
          <w:noProof/>
          <w:sz w:val="22"/>
          <w:szCs w:val="22"/>
        </w:rPr>
        <w:t>y que</w:t>
      </w:r>
      <w:r w:rsidRPr="004424E4">
        <w:rPr>
          <w:rFonts w:ascii="Arial" w:hAnsi="Arial" w:cs="Arial"/>
          <w:noProof/>
          <w:sz w:val="22"/>
          <w:szCs w:val="22"/>
        </w:rPr>
        <w:t xml:space="preserve"> conducir</w:t>
      </w:r>
      <w:r>
        <w:rPr>
          <w:rFonts w:ascii="Arial" w:hAnsi="Arial" w:cs="Arial"/>
          <w:noProof/>
          <w:sz w:val="22"/>
          <w:szCs w:val="22"/>
        </w:rPr>
        <w:t>á</w:t>
      </w:r>
      <w:r w:rsidRPr="004424E4">
        <w:rPr>
          <w:rFonts w:ascii="Arial" w:hAnsi="Arial" w:cs="Arial"/>
          <w:noProof/>
          <w:sz w:val="22"/>
          <w:szCs w:val="22"/>
        </w:rPr>
        <w:t xml:space="preserve"> los vertidos de aguas residuales de Antzuola hasta Bergara en el futuro</w:t>
      </w:r>
      <w:r>
        <w:rPr>
          <w:rFonts w:ascii="Arial" w:hAnsi="Arial" w:cs="Arial"/>
          <w:noProof/>
          <w:sz w:val="22"/>
          <w:szCs w:val="22"/>
        </w:rPr>
        <w:t xml:space="preserve"> (para lo que habrá que construir una prolongación adicional). </w:t>
      </w:r>
    </w:p>
    <w:p w14:paraId="37571B5F" w14:textId="77777777" w:rsidR="002345C4" w:rsidRDefault="002345C4" w:rsidP="002345C4">
      <w:pPr>
        <w:spacing w:before="100" w:beforeAutospacing="1" w:line="240" w:lineRule="atLeast"/>
        <w:ind w:left="360"/>
        <w:jc w:val="both"/>
        <w:rPr>
          <w:rFonts w:ascii="Arial" w:hAnsi="Arial" w:cs="Arial"/>
          <w:noProof/>
          <w:sz w:val="22"/>
          <w:szCs w:val="22"/>
        </w:rPr>
      </w:pPr>
      <w:r w:rsidRPr="004424E4">
        <w:rPr>
          <w:rFonts w:ascii="Arial" w:hAnsi="Arial" w:cs="Arial"/>
          <w:noProof/>
          <w:sz w:val="22"/>
          <w:szCs w:val="22"/>
        </w:rPr>
        <w:t xml:space="preserve">El plazo de ejecución estimado para la ejecución de estas obras es de </w:t>
      </w:r>
      <w:r>
        <w:rPr>
          <w:rFonts w:ascii="Arial" w:hAnsi="Arial" w:cs="Arial"/>
          <w:noProof/>
          <w:sz w:val="22"/>
          <w:szCs w:val="22"/>
        </w:rPr>
        <w:t>cinco</w:t>
      </w:r>
      <w:r w:rsidRPr="004424E4">
        <w:rPr>
          <w:rFonts w:ascii="Arial" w:hAnsi="Arial" w:cs="Arial"/>
          <w:noProof/>
          <w:sz w:val="22"/>
          <w:szCs w:val="22"/>
        </w:rPr>
        <w:t xml:space="preserve"> meses y cuenta con un presupuesto de </w:t>
      </w:r>
      <w:r>
        <w:rPr>
          <w:rFonts w:ascii="Arial" w:hAnsi="Arial" w:cs="Arial"/>
          <w:noProof/>
          <w:sz w:val="22"/>
          <w:szCs w:val="22"/>
        </w:rPr>
        <w:t>605.000 IVA incluido.</w:t>
      </w:r>
    </w:p>
    <w:p w14:paraId="23C1E2E1" w14:textId="77777777" w:rsidR="002345C4" w:rsidRDefault="002345C4" w:rsidP="002345C4">
      <w:pPr>
        <w:spacing w:before="100" w:beforeAutospacing="1" w:line="240" w:lineRule="atLeast"/>
        <w:ind w:left="360"/>
        <w:jc w:val="both"/>
        <w:rPr>
          <w:rFonts w:ascii="Arial" w:hAnsi="Arial" w:cs="Arial"/>
          <w:noProof/>
          <w:sz w:val="22"/>
          <w:szCs w:val="22"/>
          <w:lang w:val="es-ES_tradnl"/>
        </w:rPr>
      </w:pPr>
      <w:r w:rsidRPr="004424E4">
        <w:rPr>
          <w:rFonts w:ascii="Arial" w:hAnsi="Arial" w:cs="Arial"/>
          <w:noProof/>
          <w:sz w:val="22"/>
          <w:szCs w:val="22"/>
          <w:lang w:val="es-ES_tradnl"/>
        </w:rPr>
        <w:t xml:space="preserve">El proyecto </w:t>
      </w:r>
      <w:r>
        <w:rPr>
          <w:rFonts w:ascii="Arial" w:hAnsi="Arial" w:cs="Arial"/>
          <w:noProof/>
          <w:sz w:val="22"/>
          <w:szCs w:val="22"/>
          <w:lang w:val="es-ES_tradnl"/>
        </w:rPr>
        <w:t>interceptará</w:t>
      </w:r>
      <w:r w:rsidRPr="004424E4">
        <w:rPr>
          <w:rFonts w:ascii="Arial" w:hAnsi="Arial" w:cs="Arial"/>
          <w:noProof/>
          <w:sz w:val="22"/>
          <w:szCs w:val="22"/>
          <w:lang w:val="es-ES_tradnl"/>
        </w:rPr>
        <w:t xml:space="preserve"> el actual colector de aguas residuales de Antzuola en la margen izquierda del río, aguas arriba del actual punto de vertido al río, antes de la incorporación de la regata Ezkitza al río Antzuola.</w:t>
      </w:r>
    </w:p>
    <w:p w14:paraId="6029A3A2" w14:textId="77777777" w:rsidR="002345C4" w:rsidRPr="00AD56B2" w:rsidRDefault="002345C4" w:rsidP="002345C4">
      <w:pPr>
        <w:spacing w:before="100" w:beforeAutospacing="1" w:line="240" w:lineRule="atLeast"/>
        <w:ind w:left="360"/>
        <w:jc w:val="both"/>
        <w:rPr>
          <w:rFonts w:ascii="Arial" w:hAnsi="Arial" w:cs="Arial"/>
          <w:noProof/>
          <w:sz w:val="22"/>
          <w:szCs w:val="22"/>
          <w:lang w:val="es-ES_tradnl"/>
        </w:rPr>
      </w:pPr>
      <w:r w:rsidRPr="004424E4">
        <w:rPr>
          <w:rFonts w:ascii="Arial" w:hAnsi="Arial" w:cs="Arial"/>
          <w:noProof/>
          <w:sz w:val="22"/>
          <w:szCs w:val="22"/>
          <w:lang w:val="es-ES_tradnl"/>
        </w:rPr>
        <w:t>La primera actuación a realizar consistirá en la retirada de las barreras de hormigón de la calzad</w:t>
      </w:r>
      <w:r>
        <w:rPr>
          <w:rFonts w:ascii="Arial" w:hAnsi="Arial" w:cs="Arial"/>
          <w:noProof/>
          <w:sz w:val="22"/>
          <w:szCs w:val="22"/>
          <w:lang w:val="es-ES_tradnl"/>
        </w:rPr>
        <w:t>a</w:t>
      </w:r>
      <w:r w:rsidRPr="004424E4">
        <w:rPr>
          <w:rFonts w:ascii="Arial" w:hAnsi="Arial" w:cs="Arial"/>
          <w:noProof/>
          <w:sz w:val="22"/>
          <w:szCs w:val="22"/>
          <w:lang w:val="es-ES_tradnl"/>
        </w:rPr>
        <w:t xml:space="preserve"> para la ejecución de un acceso provisional al río y de esta manera poder ejecutar las actuaciones que se contemplan en el Proyecto. </w:t>
      </w:r>
      <w:r w:rsidRPr="004424E4">
        <w:rPr>
          <w:rFonts w:ascii="Arial" w:hAnsi="Arial" w:cs="Arial"/>
          <w:sz w:val="22"/>
          <w:szCs w:val="22"/>
          <w:lang w:val="es-ES_tradnl"/>
        </w:rPr>
        <w:t xml:space="preserve">Aproximadamente se </w:t>
      </w:r>
      <w:r w:rsidRPr="00AD56B2">
        <w:rPr>
          <w:rFonts w:ascii="Arial" w:hAnsi="Arial" w:cs="Arial"/>
          <w:sz w:val="22"/>
          <w:szCs w:val="22"/>
          <w:lang w:val="es-ES_tradnl"/>
        </w:rPr>
        <w:t>extraerán 2.700 m</w:t>
      </w:r>
      <w:r w:rsidRPr="00AD56B2">
        <w:rPr>
          <w:rFonts w:ascii="Arial" w:hAnsi="Arial" w:cs="Arial"/>
          <w:sz w:val="22"/>
          <w:szCs w:val="22"/>
          <w:vertAlign w:val="superscript"/>
          <w:lang w:val="es-ES_tradnl"/>
        </w:rPr>
        <w:t>3</w:t>
      </w:r>
      <w:r w:rsidRPr="00AD56B2">
        <w:rPr>
          <w:rFonts w:ascii="Arial" w:hAnsi="Arial" w:cs="Arial"/>
          <w:sz w:val="22"/>
          <w:szCs w:val="22"/>
          <w:lang w:val="es-ES_tradnl"/>
        </w:rPr>
        <w:t xml:space="preserve"> de material para la ejecución del acceso. Este material se acopiará provisionalmente y una vez finalizadas las obras se restituirán a su actual ubicación</w:t>
      </w:r>
    </w:p>
    <w:p w14:paraId="38776C26" w14:textId="77777777" w:rsidR="002345C4" w:rsidRPr="00AD56B2" w:rsidRDefault="002345C4" w:rsidP="002345C4">
      <w:pPr>
        <w:spacing w:before="100" w:beforeAutospacing="1" w:line="240" w:lineRule="atLeast"/>
        <w:ind w:left="360"/>
        <w:jc w:val="both"/>
        <w:rPr>
          <w:rFonts w:ascii="Arial" w:hAnsi="Arial" w:cs="Arial"/>
          <w:noProof/>
          <w:sz w:val="22"/>
          <w:szCs w:val="22"/>
          <w:lang w:val="es-ES_tradnl"/>
        </w:rPr>
      </w:pPr>
      <w:r w:rsidRPr="00AD56B2">
        <w:rPr>
          <w:rFonts w:ascii="Arial" w:hAnsi="Arial" w:cs="Arial"/>
          <w:noProof/>
          <w:sz w:val="22"/>
          <w:szCs w:val="22"/>
          <w:lang w:val="es-ES_tradnl"/>
        </w:rPr>
        <w:t xml:space="preserve">Con el acceso al río en servicio, se ejecutará la prolongación del actual colector interceptando para ello la conducción existente en una pequeña plataforma de terreno entre el río Antzuola, el arroyo Ezkitza y el talud de la margen izquierda. </w:t>
      </w:r>
    </w:p>
    <w:p w14:paraId="587CAFAA" w14:textId="77777777" w:rsidR="002345C4" w:rsidRPr="00AD56B2" w:rsidRDefault="002345C4" w:rsidP="002345C4">
      <w:pPr>
        <w:spacing w:before="100" w:beforeAutospacing="1" w:line="240" w:lineRule="atLeast"/>
        <w:ind w:left="360"/>
        <w:jc w:val="both"/>
        <w:rPr>
          <w:rFonts w:ascii="Arial" w:hAnsi="Arial" w:cs="Arial"/>
          <w:noProof/>
          <w:sz w:val="22"/>
          <w:szCs w:val="22"/>
          <w:lang w:val="es-ES_tradnl"/>
        </w:rPr>
      </w:pPr>
      <w:r w:rsidRPr="00AD56B2">
        <w:rPr>
          <w:rFonts w:ascii="Arial" w:hAnsi="Arial" w:cs="Arial"/>
          <w:noProof/>
          <w:sz w:val="22"/>
          <w:szCs w:val="22"/>
          <w:lang w:val="es-ES_tradnl"/>
        </w:rPr>
        <w:t>El colector cambiará de margen y una vez haya cruzado el cauce a la margen derecha, continuará por el trasdós de una escollera, hasta el acceso provisional al río.</w:t>
      </w:r>
    </w:p>
    <w:p w14:paraId="426BFFFF" w14:textId="77777777" w:rsidR="002345C4" w:rsidRPr="00AD56B2" w:rsidRDefault="002345C4" w:rsidP="002345C4">
      <w:pPr>
        <w:spacing w:before="100" w:beforeAutospacing="1" w:line="240" w:lineRule="atLeast"/>
        <w:ind w:left="360"/>
        <w:jc w:val="both"/>
        <w:rPr>
          <w:rFonts w:ascii="Arial" w:hAnsi="Arial" w:cs="Arial"/>
          <w:noProof/>
          <w:sz w:val="22"/>
          <w:szCs w:val="22"/>
          <w:lang w:val="es-ES_tradnl"/>
        </w:rPr>
      </w:pPr>
      <w:r w:rsidRPr="00AD56B2">
        <w:rPr>
          <w:rFonts w:ascii="Arial" w:hAnsi="Arial" w:cs="Arial"/>
          <w:sz w:val="22"/>
          <w:szCs w:val="22"/>
          <w:lang w:val="es-ES_tradnl"/>
        </w:rPr>
        <w:t>Esta actuación se completará con la protección de la margen izquierda afectada por el cruce del río y la retirada tanto del tramo de colector inutilizado como de los elementos de hormigón allí existentes (escaleras, losas, etc.). Asimismo, se actuará para acomodar la incorporación de las aguas de la regata al río, y permitir una transición menos brusca que facilite el paso de la fauna piscícola.</w:t>
      </w:r>
    </w:p>
    <w:p w14:paraId="4448C16A" w14:textId="77777777" w:rsidR="002345C4" w:rsidRPr="00090AB4" w:rsidRDefault="002345C4" w:rsidP="002345C4">
      <w:pPr>
        <w:spacing w:before="100" w:beforeAutospacing="1" w:line="240" w:lineRule="atLeast"/>
        <w:ind w:left="3545"/>
        <w:jc w:val="both"/>
        <w:rPr>
          <w:rFonts w:ascii="Arial" w:hAnsi="Arial" w:cs="Arial"/>
          <w:b/>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b/>
          <w:noProof/>
          <w:sz w:val="22"/>
          <w:szCs w:val="22"/>
        </w:rPr>
        <w:t>14.03</w:t>
      </w:r>
      <w:r w:rsidRPr="00090AB4">
        <w:rPr>
          <w:rFonts w:ascii="Arial" w:hAnsi="Arial" w:cs="Arial"/>
          <w:b/>
          <w:noProof/>
          <w:sz w:val="22"/>
          <w:szCs w:val="22"/>
        </w:rPr>
        <w:t>.202</w:t>
      </w:r>
      <w:r>
        <w:rPr>
          <w:rFonts w:ascii="Arial" w:hAnsi="Arial" w:cs="Arial"/>
          <w:b/>
          <w:noProof/>
          <w:sz w:val="22"/>
          <w:szCs w:val="22"/>
        </w:rPr>
        <w:t>2</w:t>
      </w:r>
      <w:r w:rsidRPr="00090AB4">
        <w:rPr>
          <w:rFonts w:ascii="Arial" w:hAnsi="Arial" w:cs="Arial"/>
          <w:b/>
          <w:noProof/>
          <w:sz w:val="22"/>
          <w:szCs w:val="22"/>
        </w:rPr>
        <w:t>.</w:t>
      </w:r>
    </w:p>
    <w:p w14:paraId="3630C8F0" w14:textId="77777777" w:rsidR="002345C4" w:rsidRDefault="002345C4" w:rsidP="002345C4">
      <w:pPr>
        <w:spacing w:before="100" w:beforeAutospacing="1" w:after="100" w:afterAutospacing="1" w:line="240" w:lineRule="atLeast"/>
        <w:jc w:val="both"/>
        <w:rPr>
          <w:rFonts w:ascii="Arial" w:hAnsi="Arial" w:cs="Arial"/>
          <w:noProof/>
          <w:sz w:val="22"/>
          <w:szCs w:val="22"/>
        </w:rPr>
      </w:pPr>
    </w:p>
    <w:p w14:paraId="08997954" w14:textId="77777777" w:rsidR="002345C4" w:rsidRPr="00201E43" w:rsidRDefault="002345C4" w:rsidP="002345C4">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t>U</w:t>
      </w:r>
      <w:r w:rsidRPr="00201E43">
        <w:rPr>
          <w:rFonts w:ascii="Arial Narrow" w:hAnsi="Arial Narrow" w:cs="Arial Narrow"/>
          <w:noProof/>
          <w:sz w:val="18"/>
          <w:szCs w:val="18"/>
        </w:rPr>
        <w:t>RA Komunikazioa / URA Comunicación</w:t>
      </w:r>
      <w:r w:rsidRPr="00201E43">
        <w:rPr>
          <w:rFonts w:ascii="Arial Narrow" w:hAnsi="Arial Narrow" w:cs="Arial Narrow"/>
          <w:b/>
          <w:bCs/>
          <w:noProof/>
          <w:sz w:val="18"/>
          <w:szCs w:val="18"/>
        </w:rPr>
        <w:br/>
      </w:r>
      <w:r w:rsidRPr="00201E43">
        <w:rPr>
          <w:rFonts w:ascii="Arial Narrow" w:hAnsi="Arial Narrow" w:cs="Arial Narrow"/>
          <w:noProof/>
          <w:sz w:val="18"/>
          <w:szCs w:val="18"/>
        </w:rPr>
        <w:t>Tel: 945 011715 / 945011764 Mov: 688675025</w:t>
      </w:r>
      <w:r w:rsidRPr="00201E43">
        <w:rPr>
          <w:rFonts w:ascii="Arial Narrow" w:hAnsi="Arial Narrow" w:cs="Arial Narrow"/>
          <w:noProof/>
          <w:sz w:val="18"/>
          <w:szCs w:val="18"/>
        </w:rPr>
        <w:br/>
        <w:t xml:space="preserve"> Fax: 945 011701</w:t>
      </w:r>
      <w:r w:rsidRPr="00201E43">
        <w:rPr>
          <w:rFonts w:ascii="Arial Narrow" w:hAnsi="Arial Narrow" w:cs="Arial Narrow"/>
          <w:noProof/>
          <w:sz w:val="18"/>
          <w:szCs w:val="18"/>
        </w:rPr>
        <w:br/>
      </w:r>
      <w:hyperlink r:id="rId19" w:history="1">
        <w:r w:rsidRPr="00201E43">
          <w:rPr>
            <w:rFonts w:ascii="Arial Narrow" w:hAnsi="Arial Narrow" w:cs="Arial Narrow"/>
            <w:noProof/>
            <w:color w:val="0000FF"/>
            <w:sz w:val="18"/>
            <w:szCs w:val="18"/>
            <w:u w:val="single"/>
          </w:rPr>
          <w:t>ura_komunikazioa@uragentzia.eus</w:t>
        </w:r>
      </w:hyperlink>
    </w:p>
    <w:p w14:paraId="02D052B4" w14:textId="77777777" w:rsidR="002345C4" w:rsidRPr="00201E43" w:rsidRDefault="002345C4" w:rsidP="002345C4">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noProof/>
          <w:color w:val="0070C0"/>
          <w:sz w:val="18"/>
          <w:szCs w:val="18"/>
        </w:rPr>
        <w:drawing>
          <wp:inline distT="0" distB="0" distL="0" distR="0" wp14:anchorId="1768E0CD" wp14:editId="2D84C582">
            <wp:extent cx="219075" cy="219075"/>
            <wp:effectExtent l="0" t="0" r="9525" b="9525"/>
            <wp:docPr id="11" name="Imagen 1" descr="Azalpena: Azalpena: Azalpena: twitter_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Narrow" w:hAnsi="Arial Narrow"/>
          <w:noProof/>
          <w:color w:val="0070C0"/>
          <w:sz w:val="18"/>
          <w:szCs w:val="18"/>
        </w:rPr>
        <w:drawing>
          <wp:inline distT="0" distB="0" distL="0" distR="0" wp14:anchorId="5999C612" wp14:editId="7B508311">
            <wp:extent cx="219075" cy="219075"/>
            <wp:effectExtent l="0" t="0" r="9525" b="9525"/>
            <wp:docPr id="12" name="Imagen 4" descr="Azalpena: Azalpena: Azalpena: facebook_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5AC11DE8" wp14:editId="3DA53B80">
            <wp:extent cx="247650" cy="247650"/>
            <wp:effectExtent l="0" t="0" r="0" b="0"/>
            <wp:docPr id="13" name="Imagen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D0165F0" w14:textId="77777777" w:rsidR="00450568" w:rsidRPr="002345C4" w:rsidRDefault="002345C4" w:rsidP="002345C4">
      <w:pPr>
        <w:jc w:val="center"/>
      </w:pPr>
      <w:r>
        <w:rPr>
          <w:noProof/>
        </w:rPr>
        <w:drawing>
          <wp:inline distT="0" distB="0" distL="0" distR="0" wp14:anchorId="06E87EC3" wp14:editId="2053A97A">
            <wp:extent cx="2124075" cy="295275"/>
            <wp:effectExtent l="0" t="0" r="9525" b="9525"/>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r w:rsidRPr="005D5D24">
        <w:rPr>
          <w:rFonts w:ascii="Arial Narrow" w:hAnsi="Arial Narrow" w:cs="Arial Narrow"/>
          <w:noProof/>
          <w:sz w:val="18"/>
          <w:szCs w:val="18"/>
          <w:lang w:val="es-ES_tradnl"/>
        </w:rPr>
        <w:br/>
      </w:r>
    </w:p>
    <w:sectPr w:rsidR="00450568" w:rsidRPr="002345C4" w:rsidSect="001262F6">
      <w:headerReference w:type="default" r:id="rId20"/>
      <w:pgSz w:w="12240" w:h="15840" w:code="1"/>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181F" w14:textId="77777777" w:rsidR="002345C4" w:rsidRDefault="002345C4">
      <w:r>
        <w:separator/>
      </w:r>
    </w:p>
  </w:endnote>
  <w:endnote w:type="continuationSeparator" w:id="0">
    <w:p w14:paraId="10C73E22" w14:textId="77777777" w:rsidR="002345C4" w:rsidRDefault="002345C4">
      <w:r>
        <w:continuationSeparator/>
      </w:r>
    </w:p>
  </w:endnote>
  <w:endnote w:type="continuationNotice" w:id="1">
    <w:p w14:paraId="1ADB909F" w14:textId="77777777" w:rsidR="002345C4" w:rsidRDefault="00234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96E5C" w14:textId="77777777" w:rsidR="002345C4" w:rsidRDefault="002345C4">
      <w:r>
        <w:separator/>
      </w:r>
    </w:p>
  </w:footnote>
  <w:footnote w:type="continuationSeparator" w:id="0">
    <w:p w14:paraId="1AB50742" w14:textId="77777777" w:rsidR="002345C4" w:rsidRDefault="002345C4">
      <w:r>
        <w:continuationSeparator/>
      </w:r>
    </w:p>
  </w:footnote>
  <w:footnote w:type="continuationNotice" w:id="1">
    <w:p w14:paraId="26B6AF09" w14:textId="77777777" w:rsidR="002345C4" w:rsidRDefault="002345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C2078" w14:textId="77777777" w:rsidR="0033409B" w:rsidRPr="003A06BB" w:rsidRDefault="0033409B" w:rsidP="003A06BB">
    <w:pPr>
      <w:tabs>
        <w:tab w:val="center" w:pos="4252"/>
        <w:tab w:val="right" w:pos="8504"/>
      </w:tabs>
    </w:pPr>
    <w:r w:rsidRPr="003A06BB">
      <w:rPr>
        <w:rFonts w:ascii="Gill Sans MT" w:hAnsi="Gill Sans MT"/>
        <w:noProof/>
      </w:rPr>
      <w:t xml:space="preserve"> </w:t>
    </w:r>
    <w:r w:rsidR="0003162D">
      <w:rPr>
        <w:rFonts w:ascii="Gill Sans MT" w:hAnsi="Gill Sans MT"/>
        <w:noProof/>
      </w:rPr>
      <w:drawing>
        <wp:inline distT="0" distB="0" distL="0" distR="0" wp14:anchorId="53CAC37C" wp14:editId="24BA56F9">
          <wp:extent cx="1127760" cy="5245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sidRPr="003A06BB">
      <w:rPr>
        <w:rFonts w:ascii="Gill Sans MT" w:hAnsi="Gill Sans MT"/>
        <w:noProof/>
      </w:rPr>
      <w:t xml:space="preserve">     </w:t>
    </w:r>
    <w:r w:rsidR="0003162D">
      <w:rPr>
        <w:rFonts w:ascii="Gill Sans MT" w:hAnsi="Gill Sans MT"/>
        <w:noProof/>
      </w:rPr>
      <w:t xml:space="preserve">                              </w:t>
    </w:r>
    <w:r w:rsidRPr="003A06BB">
      <w:rPr>
        <w:rFonts w:ascii="Gill Sans MT" w:hAnsi="Gill Sans MT"/>
        <w:noProof/>
      </w:rPr>
      <w:t xml:space="preserve">                                 </w:t>
    </w:r>
    <w:r w:rsidRPr="003A06BB">
      <w:t xml:space="preserve">        </w:t>
    </w:r>
    <w:r w:rsidRPr="003A06BB">
      <w:rPr>
        <w:rFonts w:ascii="Gill Sans MT" w:hAnsi="Gill Sans MT"/>
        <w:noProof/>
      </w:rPr>
      <w:t xml:space="preserve"> </w:t>
    </w:r>
    <w:r>
      <w:rPr>
        <w:rFonts w:ascii="Gill Sans MT" w:hAnsi="Gill Sans MT"/>
        <w:noProof/>
      </w:rPr>
      <w:drawing>
        <wp:inline distT="0" distB="0" distL="0" distR="0" wp14:anchorId="1BA749A7" wp14:editId="7BC1522C">
          <wp:extent cx="1054735" cy="572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inline>
      </w:drawing>
    </w:r>
  </w:p>
  <w:p w14:paraId="0E8647E1" w14:textId="77777777" w:rsidR="0033409B" w:rsidRDefault="0033409B" w:rsidP="009E5796">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3in;height:3in" o:bullet="t"/>
    </w:pict>
  </w:numPicBullet>
  <w:numPicBullet w:numPicBulletId="1">
    <w:pict>
      <v:shape id="_x0000_i1327" type="#_x0000_t75" style="width:3in;height:3in" o:bullet="t"/>
    </w:pict>
  </w:numPicBullet>
  <w:numPicBullet w:numPicBulletId="2">
    <w:pict>
      <v:shape id="_x0000_i1328" type="#_x0000_t75" style="width:3in;height:3in" o:bullet="t"/>
    </w:pict>
  </w:numPicBullet>
  <w:numPicBullet w:numPicBulletId="3">
    <w:pict>
      <v:shape id="_x0000_i1329" type="#_x0000_t75" style="width:3in;height:3in" o:bullet="t"/>
    </w:pict>
  </w:numPicBullet>
  <w:numPicBullet w:numPicBulletId="4">
    <w:pict>
      <v:shape id="_x0000_i1330" type="#_x0000_t75" style="width:3in;height:3in" o:bullet="t"/>
    </w:pict>
  </w:numPicBullet>
  <w:numPicBullet w:numPicBulletId="5">
    <w:pict>
      <v:shape id="_x0000_i1331" type="#_x0000_t75" style="width:3in;height:3in" o:bullet="t"/>
    </w:pict>
  </w:numPicBullet>
  <w:numPicBullet w:numPicBulletId="6">
    <w:pict>
      <v:shape id="_x0000_i1332" type="#_x0000_t75" style="width:3in;height:3in" o:bullet="t"/>
    </w:pict>
  </w:numPicBullet>
  <w:numPicBullet w:numPicBulletId="7">
    <w:pict>
      <v:shape id="_x0000_i1333" type="#_x0000_t75" style="width:3in;height:3in" o:bullet="t"/>
    </w:pict>
  </w:numPicBullet>
  <w:numPicBullet w:numPicBulletId="8">
    <w:pict>
      <v:shape id="_x0000_i1334" type="#_x0000_t75" style="width:3in;height:3in" o:bullet="t"/>
    </w:pict>
  </w:numPicBullet>
  <w:numPicBullet w:numPicBulletId="9">
    <w:pict>
      <v:shape id="_x0000_i1335" type="#_x0000_t75" style="width:3in;height:3in" o:bullet="t"/>
    </w:pict>
  </w:numPicBullet>
  <w:numPicBullet w:numPicBulletId="10">
    <w:pict>
      <v:shape id="_x0000_i1336" type="#_x0000_t75" style="width:3in;height:3in" o:bullet="t"/>
    </w:pict>
  </w:numPicBullet>
  <w:numPicBullet w:numPicBulletId="11">
    <w:pict>
      <v:shape id="_x0000_i1337" type="#_x0000_t75" style="width:3in;height:3in" o:bullet="t"/>
    </w:pict>
  </w:numPicBullet>
  <w:abstractNum w:abstractNumId="0" w15:restartNumberingAfterBreak="0">
    <w:nsid w:val="00BA7AF3"/>
    <w:multiLevelType w:val="hybridMultilevel"/>
    <w:tmpl w:val="2946B4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18C1142"/>
    <w:multiLevelType w:val="hybridMultilevel"/>
    <w:tmpl w:val="62A86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101878"/>
    <w:multiLevelType w:val="hybridMultilevel"/>
    <w:tmpl w:val="D0A03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137D05"/>
    <w:multiLevelType w:val="hybridMultilevel"/>
    <w:tmpl w:val="FC9CA47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05B40269"/>
    <w:multiLevelType w:val="hybridMultilevel"/>
    <w:tmpl w:val="5B4833D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06052BAD"/>
    <w:multiLevelType w:val="hybridMultilevel"/>
    <w:tmpl w:val="A01E1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6B1C39"/>
    <w:multiLevelType w:val="hybridMultilevel"/>
    <w:tmpl w:val="9FFE61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E01EDD"/>
    <w:multiLevelType w:val="hybridMultilevel"/>
    <w:tmpl w:val="98C0886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0B7549CB"/>
    <w:multiLevelType w:val="hybridMultilevel"/>
    <w:tmpl w:val="AF00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B7C49FA"/>
    <w:multiLevelType w:val="hybridMultilevel"/>
    <w:tmpl w:val="9EDE19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0D470F79"/>
    <w:multiLevelType w:val="hybridMultilevel"/>
    <w:tmpl w:val="712C05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02B07CC"/>
    <w:multiLevelType w:val="hybridMultilevel"/>
    <w:tmpl w:val="67B89F2A"/>
    <w:lvl w:ilvl="0" w:tplc="042D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06F2A9B"/>
    <w:multiLevelType w:val="hybridMultilevel"/>
    <w:tmpl w:val="7A16F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846B43"/>
    <w:multiLevelType w:val="hybridMultilevel"/>
    <w:tmpl w:val="CECC1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DA6C9A"/>
    <w:multiLevelType w:val="hybridMultilevel"/>
    <w:tmpl w:val="2D3CB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BC4ED8"/>
    <w:multiLevelType w:val="hybridMultilevel"/>
    <w:tmpl w:val="15B08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A24205"/>
    <w:multiLevelType w:val="multilevel"/>
    <w:tmpl w:val="104235D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012A2"/>
    <w:multiLevelType w:val="hybridMultilevel"/>
    <w:tmpl w:val="282EF89E"/>
    <w:lvl w:ilvl="0" w:tplc="F7309F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2821FB2"/>
    <w:multiLevelType w:val="multilevel"/>
    <w:tmpl w:val="3254251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40859"/>
    <w:multiLevelType w:val="hybridMultilevel"/>
    <w:tmpl w:val="DB54D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3AE0E9B"/>
    <w:multiLevelType w:val="hybridMultilevel"/>
    <w:tmpl w:val="5260903A"/>
    <w:lvl w:ilvl="0" w:tplc="042D0015">
      <w:start w:val="1"/>
      <w:numFmt w:val="upp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26320974"/>
    <w:multiLevelType w:val="hybridMultilevel"/>
    <w:tmpl w:val="A16C5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8E7683B"/>
    <w:multiLevelType w:val="hybridMultilevel"/>
    <w:tmpl w:val="C6228D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918255A"/>
    <w:multiLevelType w:val="multilevel"/>
    <w:tmpl w:val="5678CF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91C56"/>
    <w:multiLevelType w:val="hybridMultilevel"/>
    <w:tmpl w:val="94E22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726658"/>
    <w:multiLevelType w:val="hybridMultilevel"/>
    <w:tmpl w:val="24A65C4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6" w15:restartNumberingAfterBreak="0">
    <w:nsid w:val="406476C3"/>
    <w:multiLevelType w:val="hybridMultilevel"/>
    <w:tmpl w:val="F392E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00F9F"/>
    <w:multiLevelType w:val="hybridMultilevel"/>
    <w:tmpl w:val="07721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181CD6"/>
    <w:multiLevelType w:val="hybridMultilevel"/>
    <w:tmpl w:val="CB7247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CE82F51"/>
    <w:multiLevelType w:val="hybridMultilevel"/>
    <w:tmpl w:val="F54C0B14"/>
    <w:lvl w:ilvl="0" w:tplc="0C0A0001">
      <w:start w:val="1"/>
      <w:numFmt w:val="bullet"/>
      <w:lvlText w:val=""/>
      <w:lvlJc w:val="left"/>
      <w:pPr>
        <w:ind w:left="-1641" w:hanging="360"/>
      </w:pPr>
      <w:rPr>
        <w:rFonts w:ascii="Symbol" w:hAnsi="Symbol" w:hint="default"/>
      </w:rPr>
    </w:lvl>
    <w:lvl w:ilvl="1" w:tplc="0C0A0003" w:tentative="1">
      <w:start w:val="1"/>
      <w:numFmt w:val="bullet"/>
      <w:lvlText w:val="o"/>
      <w:lvlJc w:val="left"/>
      <w:pPr>
        <w:ind w:left="-921" w:hanging="360"/>
      </w:pPr>
      <w:rPr>
        <w:rFonts w:ascii="Courier New" w:hAnsi="Courier New" w:cs="Courier New" w:hint="default"/>
      </w:rPr>
    </w:lvl>
    <w:lvl w:ilvl="2" w:tplc="0C0A0005" w:tentative="1">
      <w:start w:val="1"/>
      <w:numFmt w:val="bullet"/>
      <w:lvlText w:val=""/>
      <w:lvlJc w:val="left"/>
      <w:pPr>
        <w:ind w:left="-201" w:hanging="360"/>
      </w:pPr>
      <w:rPr>
        <w:rFonts w:ascii="Wingdings" w:hAnsi="Wingdings" w:hint="default"/>
      </w:rPr>
    </w:lvl>
    <w:lvl w:ilvl="3" w:tplc="0C0A0001" w:tentative="1">
      <w:start w:val="1"/>
      <w:numFmt w:val="bullet"/>
      <w:lvlText w:val=""/>
      <w:lvlJc w:val="left"/>
      <w:pPr>
        <w:ind w:left="519" w:hanging="360"/>
      </w:pPr>
      <w:rPr>
        <w:rFonts w:ascii="Symbol" w:hAnsi="Symbol" w:hint="default"/>
      </w:rPr>
    </w:lvl>
    <w:lvl w:ilvl="4" w:tplc="0C0A0003" w:tentative="1">
      <w:start w:val="1"/>
      <w:numFmt w:val="bullet"/>
      <w:lvlText w:val="o"/>
      <w:lvlJc w:val="left"/>
      <w:pPr>
        <w:ind w:left="1239" w:hanging="360"/>
      </w:pPr>
      <w:rPr>
        <w:rFonts w:ascii="Courier New" w:hAnsi="Courier New" w:cs="Courier New" w:hint="default"/>
      </w:rPr>
    </w:lvl>
    <w:lvl w:ilvl="5" w:tplc="0C0A0005" w:tentative="1">
      <w:start w:val="1"/>
      <w:numFmt w:val="bullet"/>
      <w:lvlText w:val=""/>
      <w:lvlJc w:val="left"/>
      <w:pPr>
        <w:ind w:left="1959" w:hanging="360"/>
      </w:pPr>
      <w:rPr>
        <w:rFonts w:ascii="Wingdings" w:hAnsi="Wingdings" w:hint="default"/>
      </w:rPr>
    </w:lvl>
    <w:lvl w:ilvl="6" w:tplc="0C0A0001" w:tentative="1">
      <w:start w:val="1"/>
      <w:numFmt w:val="bullet"/>
      <w:lvlText w:val=""/>
      <w:lvlJc w:val="left"/>
      <w:pPr>
        <w:ind w:left="2679" w:hanging="360"/>
      </w:pPr>
      <w:rPr>
        <w:rFonts w:ascii="Symbol" w:hAnsi="Symbol" w:hint="default"/>
      </w:rPr>
    </w:lvl>
    <w:lvl w:ilvl="7" w:tplc="0C0A0003" w:tentative="1">
      <w:start w:val="1"/>
      <w:numFmt w:val="bullet"/>
      <w:lvlText w:val="o"/>
      <w:lvlJc w:val="left"/>
      <w:pPr>
        <w:ind w:left="3399" w:hanging="360"/>
      </w:pPr>
      <w:rPr>
        <w:rFonts w:ascii="Courier New" w:hAnsi="Courier New" w:cs="Courier New" w:hint="default"/>
      </w:rPr>
    </w:lvl>
    <w:lvl w:ilvl="8" w:tplc="0C0A0005" w:tentative="1">
      <w:start w:val="1"/>
      <w:numFmt w:val="bullet"/>
      <w:lvlText w:val=""/>
      <w:lvlJc w:val="left"/>
      <w:pPr>
        <w:ind w:left="4119" w:hanging="360"/>
      </w:pPr>
      <w:rPr>
        <w:rFonts w:ascii="Wingdings" w:hAnsi="Wingdings" w:hint="default"/>
      </w:rPr>
    </w:lvl>
  </w:abstractNum>
  <w:abstractNum w:abstractNumId="30" w15:restartNumberingAfterBreak="0">
    <w:nsid w:val="55491AF5"/>
    <w:multiLevelType w:val="hybridMultilevel"/>
    <w:tmpl w:val="B07E4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77400A"/>
    <w:multiLevelType w:val="hybridMultilevel"/>
    <w:tmpl w:val="83CCB91A"/>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32" w15:restartNumberingAfterBreak="0">
    <w:nsid w:val="57883A35"/>
    <w:multiLevelType w:val="hybridMultilevel"/>
    <w:tmpl w:val="60F0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14186"/>
    <w:multiLevelType w:val="multilevel"/>
    <w:tmpl w:val="EC807BD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F5BED"/>
    <w:multiLevelType w:val="hybridMultilevel"/>
    <w:tmpl w:val="A71E93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5" w15:restartNumberingAfterBreak="0">
    <w:nsid w:val="5C277D6D"/>
    <w:multiLevelType w:val="hybridMultilevel"/>
    <w:tmpl w:val="15D0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8B1E95"/>
    <w:multiLevelType w:val="hybridMultilevel"/>
    <w:tmpl w:val="C2FCC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1F0025C"/>
    <w:multiLevelType w:val="hybridMultilevel"/>
    <w:tmpl w:val="6BD410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8" w15:restartNumberingAfterBreak="0">
    <w:nsid w:val="626224EB"/>
    <w:multiLevelType w:val="hybridMultilevel"/>
    <w:tmpl w:val="FEF46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57C249E"/>
    <w:multiLevelType w:val="hybridMultilevel"/>
    <w:tmpl w:val="FFB801C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0" w15:restartNumberingAfterBreak="0">
    <w:nsid w:val="65BA6FAE"/>
    <w:multiLevelType w:val="hybridMultilevel"/>
    <w:tmpl w:val="62501E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6B50A85"/>
    <w:multiLevelType w:val="hybridMultilevel"/>
    <w:tmpl w:val="676AC2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2" w15:restartNumberingAfterBreak="0">
    <w:nsid w:val="7A945DAB"/>
    <w:multiLevelType w:val="hybridMultilevel"/>
    <w:tmpl w:val="D1820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7D3F7C"/>
    <w:multiLevelType w:val="hybridMultilevel"/>
    <w:tmpl w:val="68EE0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096A11"/>
    <w:multiLevelType w:val="hybridMultilevel"/>
    <w:tmpl w:val="D1C4E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6667C3"/>
    <w:multiLevelType w:val="hybridMultilevel"/>
    <w:tmpl w:val="E39C6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33"/>
  </w:num>
  <w:num w:numId="4">
    <w:abstractNumId w:val="16"/>
  </w:num>
  <w:num w:numId="5">
    <w:abstractNumId w:val="18"/>
  </w:num>
  <w:num w:numId="6">
    <w:abstractNumId w:val="26"/>
  </w:num>
  <w:num w:numId="7">
    <w:abstractNumId w:val="27"/>
  </w:num>
  <w:num w:numId="8">
    <w:abstractNumId w:val="42"/>
  </w:num>
  <w:num w:numId="9">
    <w:abstractNumId w:val="42"/>
  </w:num>
  <w:num w:numId="10">
    <w:abstractNumId w:val="45"/>
  </w:num>
  <w:num w:numId="11">
    <w:abstractNumId w:val="8"/>
  </w:num>
  <w:num w:numId="12">
    <w:abstractNumId w:val="36"/>
  </w:num>
  <w:num w:numId="13">
    <w:abstractNumId w:val="4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
  </w:num>
  <w:num w:numId="19">
    <w:abstractNumId w:val="2"/>
  </w:num>
  <w:num w:numId="20">
    <w:abstractNumId w:val="15"/>
  </w:num>
  <w:num w:numId="21">
    <w:abstractNumId w:val="5"/>
  </w:num>
  <w:num w:numId="22">
    <w:abstractNumId w:val="34"/>
  </w:num>
  <w:num w:numId="23">
    <w:abstractNumId w:val="29"/>
  </w:num>
  <w:num w:numId="24">
    <w:abstractNumId w:val="35"/>
  </w:num>
  <w:num w:numId="25">
    <w:abstractNumId w:val="38"/>
  </w:num>
  <w:num w:numId="26">
    <w:abstractNumId w:val="12"/>
  </w:num>
  <w:num w:numId="27">
    <w:abstractNumId w:val="21"/>
  </w:num>
  <w:num w:numId="28">
    <w:abstractNumId w:val="32"/>
  </w:num>
  <w:num w:numId="29">
    <w:abstractNumId w:val="19"/>
  </w:num>
  <w:num w:numId="30">
    <w:abstractNumId w:val="30"/>
  </w:num>
  <w:num w:numId="31">
    <w:abstractNumId w:val="3"/>
  </w:num>
  <w:num w:numId="32">
    <w:abstractNumId w:val="37"/>
  </w:num>
  <w:num w:numId="33">
    <w:abstractNumId w:val="41"/>
  </w:num>
  <w:num w:numId="34">
    <w:abstractNumId w:val="39"/>
  </w:num>
  <w:num w:numId="35">
    <w:abstractNumId w:val="31"/>
  </w:num>
  <w:num w:numId="36">
    <w:abstractNumId w:val="4"/>
  </w:num>
  <w:num w:numId="37">
    <w:abstractNumId w:val="20"/>
  </w:num>
  <w:num w:numId="38">
    <w:abstractNumId w:val="7"/>
  </w:num>
  <w:num w:numId="39">
    <w:abstractNumId w:val="44"/>
  </w:num>
  <w:num w:numId="40">
    <w:abstractNumId w:val="25"/>
  </w:num>
  <w:num w:numId="41">
    <w:abstractNumId w:val="9"/>
  </w:num>
  <w:num w:numId="42">
    <w:abstractNumId w:val="0"/>
  </w:num>
  <w:num w:numId="43">
    <w:abstractNumId w:val="11"/>
  </w:num>
  <w:num w:numId="44">
    <w:abstractNumId w:val="13"/>
  </w:num>
  <w:num w:numId="45">
    <w:abstractNumId w:val="40"/>
  </w:num>
  <w:num w:numId="46">
    <w:abstractNumId w:val="28"/>
  </w:num>
  <w:num w:numId="47">
    <w:abstractNumId w:val="1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C4"/>
    <w:rsid w:val="0000139F"/>
    <w:rsid w:val="0000337F"/>
    <w:rsid w:val="00007A7D"/>
    <w:rsid w:val="00015577"/>
    <w:rsid w:val="0002501F"/>
    <w:rsid w:val="00031529"/>
    <w:rsid w:val="0003162D"/>
    <w:rsid w:val="00033C32"/>
    <w:rsid w:val="00041097"/>
    <w:rsid w:val="000423A3"/>
    <w:rsid w:val="00043546"/>
    <w:rsid w:val="0004520D"/>
    <w:rsid w:val="000465F5"/>
    <w:rsid w:val="00053FE5"/>
    <w:rsid w:val="0005536C"/>
    <w:rsid w:val="00056833"/>
    <w:rsid w:val="00061E63"/>
    <w:rsid w:val="00062E62"/>
    <w:rsid w:val="00063703"/>
    <w:rsid w:val="00064154"/>
    <w:rsid w:val="00064B90"/>
    <w:rsid w:val="00065EF5"/>
    <w:rsid w:val="00067331"/>
    <w:rsid w:val="00067EEA"/>
    <w:rsid w:val="00071C40"/>
    <w:rsid w:val="00073995"/>
    <w:rsid w:val="00073C3D"/>
    <w:rsid w:val="0007758C"/>
    <w:rsid w:val="000826D0"/>
    <w:rsid w:val="000843E6"/>
    <w:rsid w:val="00085193"/>
    <w:rsid w:val="00085EE5"/>
    <w:rsid w:val="00090621"/>
    <w:rsid w:val="00091E72"/>
    <w:rsid w:val="00092CBD"/>
    <w:rsid w:val="000939FB"/>
    <w:rsid w:val="00096603"/>
    <w:rsid w:val="00096E83"/>
    <w:rsid w:val="000A01C6"/>
    <w:rsid w:val="000A21D6"/>
    <w:rsid w:val="000A478B"/>
    <w:rsid w:val="000B127E"/>
    <w:rsid w:val="000B1EDE"/>
    <w:rsid w:val="000B4950"/>
    <w:rsid w:val="000B6776"/>
    <w:rsid w:val="000C5E3B"/>
    <w:rsid w:val="000D5AAB"/>
    <w:rsid w:val="000F0FF3"/>
    <w:rsid w:val="000F209B"/>
    <w:rsid w:val="000F4EE4"/>
    <w:rsid w:val="00101A15"/>
    <w:rsid w:val="001023B6"/>
    <w:rsid w:val="00102937"/>
    <w:rsid w:val="00104F3B"/>
    <w:rsid w:val="0011015C"/>
    <w:rsid w:val="00111A6A"/>
    <w:rsid w:val="00114D14"/>
    <w:rsid w:val="00116C28"/>
    <w:rsid w:val="00117DB8"/>
    <w:rsid w:val="00122951"/>
    <w:rsid w:val="001244C5"/>
    <w:rsid w:val="001254D6"/>
    <w:rsid w:val="001262F6"/>
    <w:rsid w:val="00130E71"/>
    <w:rsid w:val="00137B46"/>
    <w:rsid w:val="00140728"/>
    <w:rsid w:val="001453C7"/>
    <w:rsid w:val="00152A96"/>
    <w:rsid w:val="0015681F"/>
    <w:rsid w:val="00156995"/>
    <w:rsid w:val="001637D4"/>
    <w:rsid w:val="00164A55"/>
    <w:rsid w:val="00167121"/>
    <w:rsid w:val="001745AD"/>
    <w:rsid w:val="001746CA"/>
    <w:rsid w:val="00174A6C"/>
    <w:rsid w:val="001768F5"/>
    <w:rsid w:val="001815DA"/>
    <w:rsid w:val="0018190E"/>
    <w:rsid w:val="0018284B"/>
    <w:rsid w:val="001830E0"/>
    <w:rsid w:val="00195BB9"/>
    <w:rsid w:val="001A3F6C"/>
    <w:rsid w:val="001A4355"/>
    <w:rsid w:val="001A64C3"/>
    <w:rsid w:val="001B4F7F"/>
    <w:rsid w:val="001B546F"/>
    <w:rsid w:val="001C0661"/>
    <w:rsid w:val="001C188B"/>
    <w:rsid w:val="001C1E5C"/>
    <w:rsid w:val="001C4F69"/>
    <w:rsid w:val="001C5320"/>
    <w:rsid w:val="001D273D"/>
    <w:rsid w:val="001D4FA7"/>
    <w:rsid w:val="001D675B"/>
    <w:rsid w:val="001E4835"/>
    <w:rsid w:val="001E57CB"/>
    <w:rsid w:val="001E6BEE"/>
    <w:rsid w:val="001F01E2"/>
    <w:rsid w:val="001F06F3"/>
    <w:rsid w:val="001F3631"/>
    <w:rsid w:val="001F3DED"/>
    <w:rsid w:val="001F5871"/>
    <w:rsid w:val="0020003F"/>
    <w:rsid w:val="00201A58"/>
    <w:rsid w:val="00205C77"/>
    <w:rsid w:val="00207CA6"/>
    <w:rsid w:val="0021289F"/>
    <w:rsid w:val="00216536"/>
    <w:rsid w:val="002165E1"/>
    <w:rsid w:val="00217AB3"/>
    <w:rsid w:val="00217C7E"/>
    <w:rsid w:val="00221A32"/>
    <w:rsid w:val="00222E6B"/>
    <w:rsid w:val="00225954"/>
    <w:rsid w:val="00225FF8"/>
    <w:rsid w:val="00226CD3"/>
    <w:rsid w:val="00230C0D"/>
    <w:rsid w:val="002345C4"/>
    <w:rsid w:val="00235A3E"/>
    <w:rsid w:val="002362E7"/>
    <w:rsid w:val="00237295"/>
    <w:rsid w:val="002446D9"/>
    <w:rsid w:val="00246D56"/>
    <w:rsid w:val="00261517"/>
    <w:rsid w:val="0026171B"/>
    <w:rsid w:val="00262A4F"/>
    <w:rsid w:val="00262E25"/>
    <w:rsid w:val="00264BF6"/>
    <w:rsid w:val="00267E04"/>
    <w:rsid w:val="00270097"/>
    <w:rsid w:val="002710AA"/>
    <w:rsid w:val="00272203"/>
    <w:rsid w:val="00272C85"/>
    <w:rsid w:val="002730C8"/>
    <w:rsid w:val="00281DCD"/>
    <w:rsid w:val="00282F98"/>
    <w:rsid w:val="00284F35"/>
    <w:rsid w:val="00292C78"/>
    <w:rsid w:val="00293F74"/>
    <w:rsid w:val="002A0512"/>
    <w:rsid w:val="002A14A4"/>
    <w:rsid w:val="002A3737"/>
    <w:rsid w:val="002A4FD4"/>
    <w:rsid w:val="002A52F2"/>
    <w:rsid w:val="002B26C7"/>
    <w:rsid w:val="002C17B7"/>
    <w:rsid w:val="002C1F86"/>
    <w:rsid w:val="002C6442"/>
    <w:rsid w:val="002D053E"/>
    <w:rsid w:val="002D2DB2"/>
    <w:rsid w:val="002D5814"/>
    <w:rsid w:val="002D6520"/>
    <w:rsid w:val="002D66BD"/>
    <w:rsid w:val="002E0C37"/>
    <w:rsid w:val="002E653C"/>
    <w:rsid w:val="002F1D72"/>
    <w:rsid w:val="002F3997"/>
    <w:rsid w:val="002F674C"/>
    <w:rsid w:val="002F7FE2"/>
    <w:rsid w:val="0031089A"/>
    <w:rsid w:val="00330C3C"/>
    <w:rsid w:val="003313C3"/>
    <w:rsid w:val="0033409B"/>
    <w:rsid w:val="003361A5"/>
    <w:rsid w:val="003375AC"/>
    <w:rsid w:val="00340C48"/>
    <w:rsid w:val="00341639"/>
    <w:rsid w:val="00344041"/>
    <w:rsid w:val="00345B91"/>
    <w:rsid w:val="00345B94"/>
    <w:rsid w:val="00346CF2"/>
    <w:rsid w:val="00347743"/>
    <w:rsid w:val="003529B2"/>
    <w:rsid w:val="003559F2"/>
    <w:rsid w:val="0035645B"/>
    <w:rsid w:val="003569CF"/>
    <w:rsid w:val="003608EA"/>
    <w:rsid w:val="00361149"/>
    <w:rsid w:val="00362907"/>
    <w:rsid w:val="00362B52"/>
    <w:rsid w:val="00367906"/>
    <w:rsid w:val="003715C1"/>
    <w:rsid w:val="00380FD7"/>
    <w:rsid w:val="00383F1D"/>
    <w:rsid w:val="00383F24"/>
    <w:rsid w:val="0038466F"/>
    <w:rsid w:val="00384B50"/>
    <w:rsid w:val="003864A1"/>
    <w:rsid w:val="003865C4"/>
    <w:rsid w:val="003873CB"/>
    <w:rsid w:val="00390865"/>
    <w:rsid w:val="003919FC"/>
    <w:rsid w:val="003A06BB"/>
    <w:rsid w:val="003A1006"/>
    <w:rsid w:val="003A593E"/>
    <w:rsid w:val="003B33F7"/>
    <w:rsid w:val="003B4D7B"/>
    <w:rsid w:val="003B75F4"/>
    <w:rsid w:val="003C2652"/>
    <w:rsid w:val="003D1481"/>
    <w:rsid w:val="003D23FD"/>
    <w:rsid w:val="003D252F"/>
    <w:rsid w:val="003D5F72"/>
    <w:rsid w:val="003D79B1"/>
    <w:rsid w:val="003D7F36"/>
    <w:rsid w:val="003E1507"/>
    <w:rsid w:val="003E1E83"/>
    <w:rsid w:val="003E7119"/>
    <w:rsid w:val="003F08FF"/>
    <w:rsid w:val="003F27E6"/>
    <w:rsid w:val="003F58FA"/>
    <w:rsid w:val="0040243E"/>
    <w:rsid w:val="004029CD"/>
    <w:rsid w:val="0040410C"/>
    <w:rsid w:val="00413455"/>
    <w:rsid w:val="00413DA5"/>
    <w:rsid w:val="004151DE"/>
    <w:rsid w:val="00417198"/>
    <w:rsid w:val="00424C17"/>
    <w:rsid w:val="00430A5C"/>
    <w:rsid w:val="00430DA4"/>
    <w:rsid w:val="0043132F"/>
    <w:rsid w:val="0043212D"/>
    <w:rsid w:val="00435392"/>
    <w:rsid w:val="00436E88"/>
    <w:rsid w:val="00436F1B"/>
    <w:rsid w:val="004373DC"/>
    <w:rsid w:val="00446F1E"/>
    <w:rsid w:val="0044703F"/>
    <w:rsid w:val="004472F9"/>
    <w:rsid w:val="00450568"/>
    <w:rsid w:val="00456986"/>
    <w:rsid w:val="00457247"/>
    <w:rsid w:val="00460CB5"/>
    <w:rsid w:val="00460F6B"/>
    <w:rsid w:val="00464472"/>
    <w:rsid w:val="00475AB8"/>
    <w:rsid w:val="00476C23"/>
    <w:rsid w:val="004809CD"/>
    <w:rsid w:val="004813A7"/>
    <w:rsid w:val="0048235A"/>
    <w:rsid w:val="00482835"/>
    <w:rsid w:val="00483617"/>
    <w:rsid w:val="00484AD8"/>
    <w:rsid w:val="00486CC1"/>
    <w:rsid w:val="00490458"/>
    <w:rsid w:val="004A09C5"/>
    <w:rsid w:val="004A2A3D"/>
    <w:rsid w:val="004B12D9"/>
    <w:rsid w:val="004B1A54"/>
    <w:rsid w:val="004B28F3"/>
    <w:rsid w:val="004B3D7D"/>
    <w:rsid w:val="004B6613"/>
    <w:rsid w:val="004C17FF"/>
    <w:rsid w:val="004C1FE1"/>
    <w:rsid w:val="004C6949"/>
    <w:rsid w:val="004C73D4"/>
    <w:rsid w:val="004D5C52"/>
    <w:rsid w:val="004E4EE2"/>
    <w:rsid w:val="004F299B"/>
    <w:rsid w:val="004F6F75"/>
    <w:rsid w:val="004F772B"/>
    <w:rsid w:val="0050030D"/>
    <w:rsid w:val="0050075D"/>
    <w:rsid w:val="00500F5D"/>
    <w:rsid w:val="00501E77"/>
    <w:rsid w:val="0050336A"/>
    <w:rsid w:val="00506298"/>
    <w:rsid w:val="00507770"/>
    <w:rsid w:val="00512687"/>
    <w:rsid w:val="00514E95"/>
    <w:rsid w:val="0051521B"/>
    <w:rsid w:val="005153E3"/>
    <w:rsid w:val="005159C8"/>
    <w:rsid w:val="00516B60"/>
    <w:rsid w:val="00520FCF"/>
    <w:rsid w:val="005212E2"/>
    <w:rsid w:val="0052485B"/>
    <w:rsid w:val="00524B20"/>
    <w:rsid w:val="005452A9"/>
    <w:rsid w:val="005465BD"/>
    <w:rsid w:val="0054705F"/>
    <w:rsid w:val="00550BDC"/>
    <w:rsid w:val="005524C0"/>
    <w:rsid w:val="005555E7"/>
    <w:rsid w:val="005571FE"/>
    <w:rsid w:val="00557A82"/>
    <w:rsid w:val="00560969"/>
    <w:rsid w:val="00561F76"/>
    <w:rsid w:val="0056395B"/>
    <w:rsid w:val="005642C6"/>
    <w:rsid w:val="00566FB3"/>
    <w:rsid w:val="005701C7"/>
    <w:rsid w:val="005704E8"/>
    <w:rsid w:val="0057190C"/>
    <w:rsid w:val="00572457"/>
    <w:rsid w:val="005726F3"/>
    <w:rsid w:val="00573520"/>
    <w:rsid w:val="00577C21"/>
    <w:rsid w:val="00581AE0"/>
    <w:rsid w:val="00582E7F"/>
    <w:rsid w:val="00583890"/>
    <w:rsid w:val="00584801"/>
    <w:rsid w:val="00593DD8"/>
    <w:rsid w:val="005954BE"/>
    <w:rsid w:val="005955A5"/>
    <w:rsid w:val="005A1CBC"/>
    <w:rsid w:val="005A2D1F"/>
    <w:rsid w:val="005A3058"/>
    <w:rsid w:val="005A3486"/>
    <w:rsid w:val="005A40E1"/>
    <w:rsid w:val="005A6B0D"/>
    <w:rsid w:val="005B1145"/>
    <w:rsid w:val="005B3079"/>
    <w:rsid w:val="005B706F"/>
    <w:rsid w:val="005C01F8"/>
    <w:rsid w:val="005C3B1A"/>
    <w:rsid w:val="005C3D9E"/>
    <w:rsid w:val="005C6C65"/>
    <w:rsid w:val="005C7532"/>
    <w:rsid w:val="005D3255"/>
    <w:rsid w:val="005D3435"/>
    <w:rsid w:val="005D436F"/>
    <w:rsid w:val="005D5D24"/>
    <w:rsid w:val="005D68B8"/>
    <w:rsid w:val="005D6BC5"/>
    <w:rsid w:val="005E3A75"/>
    <w:rsid w:val="005E595E"/>
    <w:rsid w:val="005E5AB6"/>
    <w:rsid w:val="005E7076"/>
    <w:rsid w:val="005F0079"/>
    <w:rsid w:val="005F0F1F"/>
    <w:rsid w:val="005F41B4"/>
    <w:rsid w:val="005F73BE"/>
    <w:rsid w:val="00600BEA"/>
    <w:rsid w:val="00602913"/>
    <w:rsid w:val="00604669"/>
    <w:rsid w:val="00610A07"/>
    <w:rsid w:val="006113CC"/>
    <w:rsid w:val="0061190B"/>
    <w:rsid w:val="0061259F"/>
    <w:rsid w:val="00621FDB"/>
    <w:rsid w:val="00622FD5"/>
    <w:rsid w:val="00622FF0"/>
    <w:rsid w:val="0062555F"/>
    <w:rsid w:val="00625739"/>
    <w:rsid w:val="00633B99"/>
    <w:rsid w:val="0063426E"/>
    <w:rsid w:val="00634CD1"/>
    <w:rsid w:val="0064262F"/>
    <w:rsid w:val="006428D8"/>
    <w:rsid w:val="00646323"/>
    <w:rsid w:val="00663EF7"/>
    <w:rsid w:val="006669FF"/>
    <w:rsid w:val="00672111"/>
    <w:rsid w:val="00676FA8"/>
    <w:rsid w:val="00681421"/>
    <w:rsid w:val="00685E12"/>
    <w:rsid w:val="00687A1F"/>
    <w:rsid w:val="0069272A"/>
    <w:rsid w:val="006932E9"/>
    <w:rsid w:val="00696539"/>
    <w:rsid w:val="006A1D17"/>
    <w:rsid w:val="006A2597"/>
    <w:rsid w:val="006A339D"/>
    <w:rsid w:val="006A4A9F"/>
    <w:rsid w:val="006B01BC"/>
    <w:rsid w:val="006B0F3C"/>
    <w:rsid w:val="006B298F"/>
    <w:rsid w:val="006B68F5"/>
    <w:rsid w:val="006C22D8"/>
    <w:rsid w:val="006C4BE9"/>
    <w:rsid w:val="006C753A"/>
    <w:rsid w:val="006D0C0C"/>
    <w:rsid w:val="006D532C"/>
    <w:rsid w:val="006D69A3"/>
    <w:rsid w:val="006E1A17"/>
    <w:rsid w:val="006E77E8"/>
    <w:rsid w:val="006E7B00"/>
    <w:rsid w:val="006F79ED"/>
    <w:rsid w:val="00701919"/>
    <w:rsid w:val="00701A77"/>
    <w:rsid w:val="00702BFB"/>
    <w:rsid w:val="00711DCC"/>
    <w:rsid w:val="00714D6B"/>
    <w:rsid w:val="0071686B"/>
    <w:rsid w:val="0072260A"/>
    <w:rsid w:val="00722DA3"/>
    <w:rsid w:val="0072392B"/>
    <w:rsid w:val="00727138"/>
    <w:rsid w:val="007272C5"/>
    <w:rsid w:val="0073097D"/>
    <w:rsid w:val="00733F2E"/>
    <w:rsid w:val="00734E8F"/>
    <w:rsid w:val="00736AD1"/>
    <w:rsid w:val="007377C6"/>
    <w:rsid w:val="00737C3D"/>
    <w:rsid w:val="00747933"/>
    <w:rsid w:val="00747F45"/>
    <w:rsid w:val="00750C66"/>
    <w:rsid w:val="00752E7B"/>
    <w:rsid w:val="00755693"/>
    <w:rsid w:val="00756F9D"/>
    <w:rsid w:val="00763AD4"/>
    <w:rsid w:val="00764022"/>
    <w:rsid w:val="0076471F"/>
    <w:rsid w:val="00764BA7"/>
    <w:rsid w:val="007662AB"/>
    <w:rsid w:val="00770821"/>
    <w:rsid w:val="00792C3B"/>
    <w:rsid w:val="007B27CC"/>
    <w:rsid w:val="007B6F8E"/>
    <w:rsid w:val="007C5558"/>
    <w:rsid w:val="007D0072"/>
    <w:rsid w:val="007D16D9"/>
    <w:rsid w:val="007D7FC9"/>
    <w:rsid w:val="007E030B"/>
    <w:rsid w:val="007E0A3C"/>
    <w:rsid w:val="007E35CF"/>
    <w:rsid w:val="007E704F"/>
    <w:rsid w:val="007F0B7A"/>
    <w:rsid w:val="007F2650"/>
    <w:rsid w:val="008033CA"/>
    <w:rsid w:val="008043C6"/>
    <w:rsid w:val="008062EB"/>
    <w:rsid w:val="00807AAC"/>
    <w:rsid w:val="00813649"/>
    <w:rsid w:val="0081396C"/>
    <w:rsid w:val="00813A0F"/>
    <w:rsid w:val="00815BF7"/>
    <w:rsid w:val="0081617A"/>
    <w:rsid w:val="008234C7"/>
    <w:rsid w:val="00823BBA"/>
    <w:rsid w:val="0082663D"/>
    <w:rsid w:val="00831F91"/>
    <w:rsid w:val="00841EB8"/>
    <w:rsid w:val="008466DC"/>
    <w:rsid w:val="00846E9F"/>
    <w:rsid w:val="00852795"/>
    <w:rsid w:val="00852B38"/>
    <w:rsid w:val="008530C3"/>
    <w:rsid w:val="008546F4"/>
    <w:rsid w:val="008556CB"/>
    <w:rsid w:val="00861BC5"/>
    <w:rsid w:val="00870B0D"/>
    <w:rsid w:val="00870B3B"/>
    <w:rsid w:val="00870EAC"/>
    <w:rsid w:val="00873CC1"/>
    <w:rsid w:val="00875B88"/>
    <w:rsid w:val="008767B3"/>
    <w:rsid w:val="00884303"/>
    <w:rsid w:val="008848BD"/>
    <w:rsid w:val="0089200D"/>
    <w:rsid w:val="008933EE"/>
    <w:rsid w:val="008A1B8D"/>
    <w:rsid w:val="008B12AA"/>
    <w:rsid w:val="008B24A3"/>
    <w:rsid w:val="008B7754"/>
    <w:rsid w:val="008C09D8"/>
    <w:rsid w:val="008C2CBA"/>
    <w:rsid w:val="008C56EE"/>
    <w:rsid w:val="008C6D2A"/>
    <w:rsid w:val="008D1DD1"/>
    <w:rsid w:val="008D74C5"/>
    <w:rsid w:val="008E0110"/>
    <w:rsid w:val="008E1B50"/>
    <w:rsid w:val="008E2D12"/>
    <w:rsid w:val="008E4FCF"/>
    <w:rsid w:val="009001A0"/>
    <w:rsid w:val="00900DC4"/>
    <w:rsid w:val="009028F2"/>
    <w:rsid w:val="00902AF9"/>
    <w:rsid w:val="009037F5"/>
    <w:rsid w:val="0090654C"/>
    <w:rsid w:val="0091101B"/>
    <w:rsid w:val="00912CEE"/>
    <w:rsid w:val="0091329A"/>
    <w:rsid w:val="009139C3"/>
    <w:rsid w:val="00913B98"/>
    <w:rsid w:val="00916C7D"/>
    <w:rsid w:val="00917558"/>
    <w:rsid w:val="009219B4"/>
    <w:rsid w:val="009248ED"/>
    <w:rsid w:val="009267BB"/>
    <w:rsid w:val="009276E0"/>
    <w:rsid w:val="009312D9"/>
    <w:rsid w:val="009330CF"/>
    <w:rsid w:val="0093568A"/>
    <w:rsid w:val="0093641E"/>
    <w:rsid w:val="00940911"/>
    <w:rsid w:val="0094212A"/>
    <w:rsid w:val="00950F2F"/>
    <w:rsid w:val="00951BC2"/>
    <w:rsid w:val="00960377"/>
    <w:rsid w:val="009651E1"/>
    <w:rsid w:val="00965D37"/>
    <w:rsid w:val="00967213"/>
    <w:rsid w:val="0097314C"/>
    <w:rsid w:val="00973839"/>
    <w:rsid w:val="00976744"/>
    <w:rsid w:val="00984007"/>
    <w:rsid w:val="0098411C"/>
    <w:rsid w:val="00984250"/>
    <w:rsid w:val="00984906"/>
    <w:rsid w:val="009856FE"/>
    <w:rsid w:val="00986620"/>
    <w:rsid w:val="00993B4E"/>
    <w:rsid w:val="00996768"/>
    <w:rsid w:val="009979E8"/>
    <w:rsid w:val="009A44D1"/>
    <w:rsid w:val="009A4DEE"/>
    <w:rsid w:val="009B0E70"/>
    <w:rsid w:val="009B1AB6"/>
    <w:rsid w:val="009B3A85"/>
    <w:rsid w:val="009B4F08"/>
    <w:rsid w:val="009B5258"/>
    <w:rsid w:val="009C273E"/>
    <w:rsid w:val="009C700E"/>
    <w:rsid w:val="009D1194"/>
    <w:rsid w:val="009D6C90"/>
    <w:rsid w:val="009E45F8"/>
    <w:rsid w:val="009E5796"/>
    <w:rsid w:val="009F15F7"/>
    <w:rsid w:val="00A01CA2"/>
    <w:rsid w:val="00A02B5B"/>
    <w:rsid w:val="00A037D5"/>
    <w:rsid w:val="00A13D93"/>
    <w:rsid w:val="00A158F8"/>
    <w:rsid w:val="00A15FE7"/>
    <w:rsid w:val="00A21B43"/>
    <w:rsid w:val="00A25014"/>
    <w:rsid w:val="00A25342"/>
    <w:rsid w:val="00A267CB"/>
    <w:rsid w:val="00A26CCA"/>
    <w:rsid w:val="00A30FB3"/>
    <w:rsid w:val="00A322C7"/>
    <w:rsid w:val="00A322DA"/>
    <w:rsid w:val="00A35D86"/>
    <w:rsid w:val="00A36F28"/>
    <w:rsid w:val="00A400D3"/>
    <w:rsid w:val="00A411A7"/>
    <w:rsid w:val="00A45658"/>
    <w:rsid w:val="00A46F19"/>
    <w:rsid w:val="00A52651"/>
    <w:rsid w:val="00A52D71"/>
    <w:rsid w:val="00A52FEF"/>
    <w:rsid w:val="00A556FB"/>
    <w:rsid w:val="00A6510B"/>
    <w:rsid w:val="00A66615"/>
    <w:rsid w:val="00A67087"/>
    <w:rsid w:val="00A71457"/>
    <w:rsid w:val="00A8197F"/>
    <w:rsid w:val="00A832A1"/>
    <w:rsid w:val="00A84FCC"/>
    <w:rsid w:val="00A85418"/>
    <w:rsid w:val="00A85CD0"/>
    <w:rsid w:val="00A87F53"/>
    <w:rsid w:val="00A906FD"/>
    <w:rsid w:val="00A90FAB"/>
    <w:rsid w:val="00A91BC6"/>
    <w:rsid w:val="00A92FB4"/>
    <w:rsid w:val="00A9412C"/>
    <w:rsid w:val="00A9596F"/>
    <w:rsid w:val="00A97921"/>
    <w:rsid w:val="00AA1161"/>
    <w:rsid w:val="00AA3E0F"/>
    <w:rsid w:val="00AA782F"/>
    <w:rsid w:val="00AA7B17"/>
    <w:rsid w:val="00AB3718"/>
    <w:rsid w:val="00AB414A"/>
    <w:rsid w:val="00AC0FB4"/>
    <w:rsid w:val="00AC4C3B"/>
    <w:rsid w:val="00AC5909"/>
    <w:rsid w:val="00AC7032"/>
    <w:rsid w:val="00AD4A4C"/>
    <w:rsid w:val="00AD6855"/>
    <w:rsid w:val="00AD7398"/>
    <w:rsid w:val="00AE0247"/>
    <w:rsid w:val="00AE089C"/>
    <w:rsid w:val="00AE1DA8"/>
    <w:rsid w:val="00AE282E"/>
    <w:rsid w:val="00AE2AD2"/>
    <w:rsid w:val="00AE5754"/>
    <w:rsid w:val="00AF17C9"/>
    <w:rsid w:val="00AF36F4"/>
    <w:rsid w:val="00AF5F26"/>
    <w:rsid w:val="00B04DB2"/>
    <w:rsid w:val="00B0581B"/>
    <w:rsid w:val="00B12454"/>
    <w:rsid w:val="00B12CAD"/>
    <w:rsid w:val="00B207CE"/>
    <w:rsid w:val="00B216AA"/>
    <w:rsid w:val="00B227A5"/>
    <w:rsid w:val="00B23EC5"/>
    <w:rsid w:val="00B24018"/>
    <w:rsid w:val="00B24752"/>
    <w:rsid w:val="00B24A23"/>
    <w:rsid w:val="00B26BB2"/>
    <w:rsid w:val="00B340DF"/>
    <w:rsid w:val="00B349A4"/>
    <w:rsid w:val="00B35276"/>
    <w:rsid w:val="00B35F24"/>
    <w:rsid w:val="00B40F4C"/>
    <w:rsid w:val="00B429BD"/>
    <w:rsid w:val="00B42F99"/>
    <w:rsid w:val="00B44210"/>
    <w:rsid w:val="00B44466"/>
    <w:rsid w:val="00B47E15"/>
    <w:rsid w:val="00B50356"/>
    <w:rsid w:val="00B52C06"/>
    <w:rsid w:val="00B55182"/>
    <w:rsid w:val="00B57FDA"/>
    <w:rsid w:val="00B6217E"/>
    <w:rsid w:val="00B622B3"/>
    <w:rsid w:val="00B64B1C"/>
    <w:rsid w:val="00B75F4C"/>
    <w:rsid w:val="00B767AB"/>
    <w:rsid w:val="00B87C9B"/>
    <w:rsid w:val="00B926A1"/>
    <w:rsid w:val="00B92CFD"/>
    <w:rsid w:val="00B936E5"/>
    <w:rsid w:val="00B956C1"/>
    <w:rsid w:val="00B96325"/>
    <w:rsid w:val="00B963BC"/>
    <w:rsid w:val="00B978D9"/>
    <w:rsid w:val="00BA0936"/>
    <w:rsid w:val="00BA2835"/>
    <w:rsid w:val="00BA3521"/>
    <w:rsid w:val="00BB0020"/>
    <w:rsid w:val="00BB1437"/>
    <w:rsid w:val="00BB3E2E"/>
    <w:rsid w:val="00BB3ECF"/>
    <w:rsid w:val="00BB4FBC"/>
    <w:rsid w:val="00BC35CC"/>
    <w:rsid w:val="00BC5B57"/>
    <w:rsid w:val="00BC5CDA"/>
    <w:rsid w:val="00BE4D12"/>
    <w:rsid w:val="00BE74D1"/>
    <w:rsid w:val="00BF0BAA"/>
    <w:rsid w:val="00BF2CC0"/>
    <w:rsid w:val="00BF5F0C"/>
    <w:rsid w:val="00BF7013"/>
    <w:rsid w:val="00BF75F5"/>
    <w:rsid w:val="00C01CE4"/>
    <w:rsid w:val="00C01E98"/>
    <w:rsid w:val="00C02656"/>
    <w:rsid w:val="00C03989"/>
    <w:rsid w:val="00C04C7F"/>
    <w:rsid w:val="00C05A72"/>
    <w:rsid w:val="00C05C35"/>
    <w:rsid w:val="00C07202"/>
    <w:rsid w:val="00C072EC"/>
    <w:rsid w:val="00C104AF"/>
    <w:rsid w:val="00C1077E"/>
    <w:rsid w:val="00C14CFB"/>
    <w:rsid w:val="00C2371B"/>
    <w:rsid w:val="00C248A9"/>
    <w:rsid w:val="00C26965"/>
    <w:rsid w:val="00C27BF4"/>
    <w:rsid w:val="00C5000F"/>
    <w:rsid w:val="00C50BEE"/>
    <w:rsid w:val="00C51367"/>
    <w:rsid w:val="00C545E4"/>
    <w:rsid w:val="00C56AA2"/>
    <w:rsid w:val="00C5767E"/>
    <w:rsid w:val="00C60292"/>
    <w:rsid w:val="00C63F92"/>
    <w:rsid w:val="00C661E2"/>
    <w:rsid w:val="00C67170"/>
    <w:rsid w:val="00C70BD6"/>
    <w:rsid w:val="00C74973"/>
    <w:rsid w:val="00C81793"/>
    <w:rsid w:val="00C912A1"/>
    <w:rsid w:val="00C91AB2"/>
    <w:rsid w:val="00C935A5"/>
    <w:rsid w:val="00C93C11"/>
    <w:rsid w:val="00C96B94"/>
    <w:rsid w:val="00CA190E"/>
    <w:rsid w:val="00CA32C0"/>
    <w:rsid w:val="00CA3706"/>
    <w:rsid w:val="00CB2B72"/>
    <w:rsid w:val="00CB7C48"/>
    <w:rsid w:val="00CC50BD"/>
    <w:rsid w:val="00CD18F0"/>
    <w:rsid w:val="00CD5C0A"/>
    <w:rsid w:val="00CD5EED"/>
    <w:rsid w:val="00CD641C"/>
    <w:rsid w:val="00CD7494"/>
    <w:rsid w:val="00CE1634"/>
    <w:rsid w:val="00CE259F"/>
    <w:rsid w:val="00CF6299"/>
    <w:rsid w:val="00D00056"/>
    <w:rsid w:val="00D00969"/>
    <w:rsid w:val="00D00AF0"/>
    <w:rsid w:val="00D013C4"/>
    <w:rsid w:val="00D0546D"/>
    <w:rsid w:val="00D107C6"/>
    <w:rsid w:val="00D12ECC"/>
    <w:rsid w:val="00D152A6"/>
    <w:rsid w:val="00D16935"/>
    <w:rsid w:val="00D30758"/>
    <w:rsid w:val="00D32486"/>
    <w:rsid w:val="00D41821"/>
    <w:rsid w:val="00D42F20"/>
    <w:rsid w:val="00D45A0F"/>
    <w:rsid w:val="00D5177F"/>
    <w:rsid w:val="00D544CF"/>
    <w:rsid w:val="00D550AF"/>
    <w:rsid w:val="00D553D4"/>
    <w:rsid w:val="00D65E79"/>
    <w:rsid w:val="00D74CE1"/>
    <w:rsid w:val="00D813E7"/>
    <w:rsid w:val="00D814F9"/>
    <w:rsid w:val="00D82353"/>
    <w:rsid w:val="00D83039"/>
    <w:rsid w:val="00D84CA2"/>
    <w:rsid w:val="00D86BAF"/>
    <w:rsid w:val="00D905EB"/>
    <w:rsid w:val="00D90F12"/>
    <w:rsid w:val="00D95B28"/>
    <w:rsid w:val="00DA1DFC"/>
    <w:rsid w:val="00DA2BCB"/>
    <w:rsid w:val="00DA2FE2"/>
    <w:rsid w:val="00DA6374"/>
    <w:rsid w:val="00DA6560"/>
    <w:rsid w:val="00DB3CB9"/>
    <w:rsid w:val="00DB5952"/>
    <w:rsid w:val="00DC0743"/>
    <w:rsid w:val="00DC28FF"/>
    <w:rsid w:val="00DD4158"/>
    <w:rsid w:val="00DD45F8"/>
    <w:rsid w:val="00DD46D1"/>
    <w:rsid w:val="00DE0A6F"/>
    <w:rsid w:val="00DE2B9F"/>
    <w:rsid w:val="00DE6A71"/>
    <w:rsid w:val="00DF2583"/>
    <w:rsid w:val="00DF3EB1"/>
    <w:rsid w:val="00DF621D"/>
    <w:rsid w:val="00DF65E8"/>
    <w:rsid w:val="00DF6A1B"/>
    <w:rsid w:val="00E0014F"/>
    <w:rsid w:val="00E14064"/>
    <w:rsid w:val="00E1432F"/>
    <w:rsid w:val="00E20A97"/>
    <w:rsid w:val="00E22966"/>
    <w:rsid w:val="00E25823"/>
    <w:rsid w:val="00E26A58"/>
    <w:rsid w:val="00E32D46"/>
    <w:rsid w:val="00E3309B"/>
    <w:rsid w:val="00E340FA"/>
    <w:rsid w:val="00E3564C"/>
    <w:rsid w:val="00E46024"/>
    <w:rsid w:val="00E52E72"/>
    <w:rsid w:val="00E54463"/>
    <w:rsid w:val="00E54D66"/>
    <w:rsid w:val="00E55F7A"/>
    <w:rsid w:val="00E67F48"/>
    <w:rsid w:val="00E70185"/>
    <w:rsid w:val="00E71054"/>
    <w:rsid w:val="00E726B5"/>
    <w:rsid w:val="00E74DA1"/>
    <w:rsid w:val="00E76073"/>
    <w:rsid w:val="00E77570"/>
    <w:rsid w:val="00E804E8"/>
    <w:rsid w:val="00E844BF"/>
    <w:rsid w:val="00E968AA"/>
    <w:rsid w:val="00EA1DDA"/>
    <w:rsid w:val="00EA7562"/>
    <w:rsid w:val="00EB24E5"/>
    <w:rsid w:val="00EB4316"/>
    <w:rsid w:val="00EB7A43"/>
    <w:rsid w:val="00EC0B8F"/>
    <w:rsid w:val="00EC0E22"/>
    <w:rsid w:val="00EC3036"/>
    <w:rsid w:val="00EC4375"/>
    <w:rsid w:val="00EC4A7A"/>
    <w:rsid w:val="00EC5EC7"/>
    <w:rsid w:val="00EC7E7D"/>
    <w:rsid w:val="00EE5015"/>
    <w:rsid w:val="00EF1710"/>
    <w:rsid w:val="00EF28F2"/>
    <w:rsid w:val="00EF4231"/>
    <w:rsid w:val="00EF75DB"/>
    <w:rsid w:val="00EF7B72"/>
    <w:rsid w:val="00F00B5A"/>
    <w:rsid w:val="00F03E20"/>
    <w:rsid w:val="00F06D8A"/>
    <w:rsid w:val="00F11F19"/>
    <w:rsid w:val="00F123B5"/>
    <w:rsid w:val="00F138AC"/>
    <w:rsid w:val="00F1543E"/>
    <w:rsid w:val="00F15E0C"/>
    <w:rsid w:val="00F17821"/>
    <w:rsid w:val="00F2199D"/>
    <w:rsid w:val="00F229E9"/>
    <w:rsid w:val="00F2390F"/>
    <w:rsid w:val="00F34B3D"/>
    <w:rsid w:val="00F40018"/>
    <w:rsid w:val="00F426DD"/>
    <w:rsid w:val="00F443FB"/>
    <w:rsid w:val="00F452BC"/>
    <w:rsid w:val="00F46B4D"/>
    <w:rsid w:val="00F46FCF"/>
    <w:rsid w:val="00F510EF"/>
    <w:rsid w:val="00F51621"/>
    <w:rsid w:val="00F533A1"/>
    <w:rsid w:val="00F538DC"/>
    <w:rsid w:val="00F54127"/>
    <w:rsid w:val="00F57BDC"/>
    <w:rsid w:val="00F65BDD"/>
    <w:rsid w:val="00F6632E"/>
    <w:rsid w:val="00F67210"/>
    <w:rsid w:val="00F70FC8"/>
    <w:rsid w:val="00F73EEB"/>
    <w:rsid w:val="00F80638"/>
    <w:rsid w:val="00F81DBC"/>
    <w:rsid w:val="00F82E46"/>
    <w:rsid w:val="00F82FC3"/>
    <w:rsid w:val="00F85BC0"/>
    <w:rsid w:val="00F86796"/>
    <w:rsid w:val="00F875F1"/>
    <w:rsid w:val="00F8771A"/>
    <w:rsid w:val="00F87841"/>
    <w:rsid w:val="00FA1A8C"/>
    <w:rsid w:val="00FA1BE6"/>
    <w:rsid w:val="00FA4948"/>
    <w:rsid w:val="00FB0177"/>
    <w:rsid w:val="00FB25CB"/>
    <w:rsid w:val="00FB4275"/>
    <w:rsid w:val="00FB48B6"/>
    <w:rsid w:val="00FB4BB2"/>
    <w:rsid w:val="00FC1564"/>
    <w:rsid w:val="00FC7967"/>
    <w:rsid w:val="00FD0251"/>
    <w:rsid w:val="00FD36ED"/>
    <w:rsid w:val="00FD66B6"/>
    <w:rsid w:val="00FE2479"/>
    <w:rsid w:val="00FE441C"/>
    <w:rsid w:val="00FE6048"/>
    <w:rsid w:val="00FE70B0"/>
    <w:rsid w:val="00FE7787"/>
    <w:rsid w:val="00FF338A"/>
    <w:rsid w:val="00FF599E"/>
    <w:rsid w:val="00FF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58227"/>
  <w15:docId w15:val="{7BE53F1E-F138-4AA2-952F-908E3821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345C4"/>
    <w:rPr>
      <w:sz w:val="24"/>
      <w:szCs w:val="24"/>
    </w:rPr>
  </w:style>
  <w:style w:type="paragraph" w:styleId="1izenburua">
    <w:name w:val="heading 1"/>
    <w:basedOn w:val="Normala"/>
    <w:next w:val="Normala"/>
    <w:link w:val="1izenburuaKar"/>
    <w:qFormat/>
    <w:rsid w:val="002345C4"/>
    <w:pPr>
      <w:keepNext/>
      <w:spacing w:before="240" w:after="60"/>
      <w:outlineLvl w:val="0"/>
    </w:pPr>
    <w:rPr>
      <w:rFonts w:ascii="Arial" w:hAnsi="Arial"/>
      <w:b/>
      <w:bCs/>
      <w:kern w:val="32"/>
      <w:sz w:val="40"/>
      <w:szCs w:val="32"/>
    </w:rPr>
  </w:style>
  <w:style w:type="paragraph" w:styleId="3izenburua">
    <w:name w:val="heading 3"/>
    <w:basedOn w:val="Normala"/>
    <w:next w:val="Normala"/>
    <w:link w:val="3izenburuaKar"/>
    <w:semiHidden/>
    <w:unhideWhenUsed/>
    <w:qFormat/>
    <w:rsid w:val="00BA3521"/>
    <w:pPr>
      <w:keepNext/>
      <w:suppressAutoHyphens/>
      <w:spacing w:before="20"/>
      <w:outlineLvl w:val="2"/>
    </w:pPr>
    <w:rPr>
      <w:i/>
      <w:sz w:val="13"/>
      <w:szCs w:val="20"/>
      <w:lang w:val="es-ES_tradnl" w:eastAsia="ar-S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rsid w:val="007D16D9"/>
  </w:style>
  <w:style w:type="paragraph" w:customStyle="1" w:styleId="r01entradilla">
    <w:name w:val="r01entradilla"/>
    <w:basedOn w:val="Normala"/>
    <w:rsid w:val="007D16D9"/>
  </w:style>
  <w:style w:type="paragraph" w:customStyle="1" w:styleId="KarKar">
    <w:name w:val="Kar Kar"/>
    <w:basedOn w:val="Normala"/>
    <w:rsid w:val="007B6F8E"/>
    <w:pPr>
      <w:keepLines/>
      <w:spacing w:after="160" w:line="240" w:lineRule="exact"/>
      <w:jc w:val="both"/>
    </w:pPr>
    <w:rPr>
      <w:rFonts w:ascii="Tahoma" w:hAnsi="Tahoma"/>
      <w:snapToGrid w:val="0"/>
      <w:sz w:val="20"/>
      <w:szCs w:val="20"/>
      <w:lang w:val="en-US" w:eastAsia="en-US"/>
    </w:rPr>
  </w:style>
  <w:style w:type="paragraph" w:styleId="Goiburua">
    <w:name w:val="header"/>
    <w:basedOn w:val="Normala"/>
    <w:rsid w:val="009E5796"/>
    <w:pPr>
      <w:tabs>
        <w:tab w:val="center" w:pos="4252"/>
        <w:tab w:val="right" w:pos="8504"/>
      </w:tabs>
    </w:pPr>
  </w:style>
  <w:style w:type="paragraph" w:styleId="Orri-oina">
    <w:name w:val="footer"/>
    <w:basedOn w:val="Normala"/>
    <w:rsid w:val="009E5796"/>
    <w:pPr>
      <w:tabs>
        <w:tab w:val="center" w:pos="4252"/>
        <w:tab w:val="right" w:pos="8504"/>
      </w:tabs>
    </w:pPr>
  </w:style>
  <w:style w:type="paragraph" w:customStyle="1" w:styleId="Car">
    <w:name w:val="Car"/>
    <w:basedOn w:val="Normala"/>
    <w:rsid w:val="009E5796"/>
    <w:pPr>
      <w:spacing w:after="160" w:line="240" w:lineRule="exact"/>
    </w:pPr>
    <w:rPr>
      <w:rFonts w:ascii="Tahoma" w:hAnsi="Tahoma"/>
      <w:sz w:val="20"/>
      <w:szCs w:val="20"/>
      <w:lang w:val="en-US" w:eastAsia="en-US"/>
    </w:rPr>
  </w:style>
  <w:style w:type="paragraph" w:styleId="Gorputz-testua3">
    <w:name w:val="Body Text 3"/>
    <w:basedOn w:val="Normala"/>
    <w:rsid w:val="00361149"/>
    <w:pPr>
      <w:spacing w:after="120" w:line="360" w:lineRule="auto"/>
      <w:jc w:val="both"/>
    </w:pPr>
    <w:rPr>
      <w:sz w:val="16"/>
      <w:szCs w:val="16"/>
    </w:rPr>
  </w:style>
  <w:style w:type="character" w:styleId="Iruzkinarenerreferentzia">
    <w:name w:val="annotation reference"/>
    <w:semiHidden/>
    <w:rsid w:val="00293F74"/>
    <w:rPr>
      <w:sz w:val="16"/>
      <w:szCs w:val="16"/>
    </w:rPr>
  </w:style>
  <w:style w:type="paragraph" w:styleId="Iruzkinarentestua">
    <w:name w:val="annotation text"/>
    <w:basedOn w:val="Normala"/>
    <w:semiHidden/>
    <w:rsid w:val="00293F74"/>
    <w:rPr>
      <w:sz w:val="20"/>
      <w:szCs w:val="20"/>
    </w:rPr>
  </w:style>
  <w:style w:type="paragraph" w:styleId="Iruzkinarengaia">
    <w:name w:val="annotation subject"/>
    <w:basedOn w:val="Iruzkinarentestua"/>
    <w:next w:val="Iruzkinarentestua"/>
    <w:semiHidden/>
    <w:rsid w:val="00293F74"/>
    <w:rPr>
      <w:b/>
      <w:bCs/>
    </w:rPr>
  </w:style>
  <w:style w:type="paragraph" w:styleId="Bunbuiloarentestua">
    <w:name w:val="Balloon Text"/>
    <w:basedOn w:val="Normala"/>
    <w:semiHidden/>
    <w:rsid w:val="00293F74"/>
    <w:rPr>
      <w:rFonts w:ascii="Tahoma" w:hAnsi="Tahoma" w:cs="Tahoma"/>
      <w:sz w:val="16"/>
      <w:szCs w:val="16"/>
    </w:rPr>
  </w:style>
  <w:style w:type="paragraph" w:customStyle="1" w:styleId="Prrafodelista1">
    <w:name w:val="Párrafo de lista1"/>
    <w:basedOn w:val="Normala"/>
    <w:rsid w:val="002B26C7"/>
    <w:pPr>
      <w:spacing w:after="200" w:line="276" w:lineRule="auto"/>
      <w:ind w:left="720"/>
    </w:pPr>
    <w:rPr>
      <w:rFonts w:ascii="Calibri" w:hAnsi="Calibri" w:cs="Calibri"/>
      <w:szCs w:val="22"/>
      <w:lang w:val="eu-ES" w:eastAsia="en-US"/>
    </w:rPr>
  </w:style>
  <w:style w:type="character" w:styleId="Hiperesteka">
    <w:name w:val="Hyperlink"/>
    <w:rsid w:val="00225FF8"/>
    <w:rPr>
      <w:color w:val="0000FF"/>
      <w:u w:val="single"/>
    </w:rPr>
  </w:style>
  <w:style w:type="paragraph" w:styleId="Zerrenda-paragrafoa">
    <w:name w:val="List Paragraph"/>
    <w:basedOn w:val="Normala"/>
    <w:link w:val="Zerrenda-paragrafoaKar"/>
    <w:uiPriority w:val="34"/>
    <w:qFormat/>
    <w:rsid w:val="00C51367"/>
    <w:pPr>
      <w:ind w:left="708"/>
    </w:pPr>
  </w:style>
  <w:style w:type="character" w:customStyle="1" w:styleId="Zerrenda-paragrafoaKar">
    <w:name w:val="Zerrenda-paragrafoa Kar"/>
    <w:link w:val="Zerrenda-paragrafoa"/>
    <w:uiPriority w:val="34"/>
    <w:locked/>
    <w:rsid w:val="00646323"/>
    <w:rPr>
      <w:sz w:val="24"/>
      <w:szCs w:val="24"/>
    </w:rPr>
  </w:style>
  <w:style w:type="character" w:customStyle="1" w:styleId="3izenburuaKar">
    <w:name w:val="3. izenburua Kar"/>
    <w:link w:val="3izenburua"/>
    <w:semiHidden/>
    <w:rsid w:val="00BA3521"/>
    <w:rPr>
      <w:rFonts w:ascii="Arial" w:hAnsi="Arial"/>
      <w:i/>
      <w:sz w:val="13"/>
      <w:lang w:val="es-ES_tradnl" w:eastAsia="ar-SA"/>
    </w:rPr>
  </w:style>
  <w:style w:type="character" w:customStyle="1" w:styleId="1izenburuaKar">
    <w:name w:val="1. izenburua Kar"/>
    <w:link w:val="1izenburua"/>
    <w:rsid w:val="002345C4"/>
    <w:rPr>
      <w:rFonts w:ascii="Arial" w:hAnsi="Arial"/>
      <w:b/>
      <w:bCs/>
      <w:kern w:val="32"/>
      <w:sz w:val="40"/>
      <w:szCs w:val="32"/>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Lodia">
    <w:name w:val="Strong"/>
    <w:basedOn w:val="Paragrafoarenletra-tipolehenetsia"/>
    <w:uiPriority w:val="22"/>
    <w:qFormat/>
    <w:rsid w:val="00752E7B"/>
    <w:rPr>
      <w:b/>
      <w:bCs/>
    </w:rPr>
  </w:style>
  <w:style w:type="character" w:customStyle="1" w:styleId="st">
    <w:name w:val="st"/>
    <w:basedOn w:val="Paragrafoarenletra-tipolehenetsia"/>
    <w:rsid w:val="004029CD"/>
  </w:style>
  <w:style w:type="character" w:customStyle="1" w:styleId="form-control-text">
    <w:name w:val="form-control-text"/>
    <w:basedOn w:val="Paragrafoarenletra-tipolehenetsia"/>
    <w:rsid w:val="00137B46"/>
  </w:style>
  <w:style w:type="character" w:styleId="BisitatutakoHiperesteka">
    <w:name w:val="FollowedHyperlink"/>
    <w:basedOn w:val="Paragrafoarenletra-tipolehenetsia"/>
    <w:semiHidden/>
    <w:unhideWhenUsed/>
    <w:rsid w:val="00BB3ECF"/>
    <w:rPr>
      <w:color w:val="954F72" w:themeColor="followedHyperlink"/>
      <w:u w:val="single"/>
    </w:rPr>
  </w:style>
  <w:style w:type="paragraph" w:styleId="Azpititulua">
    <w:name w:val="Subtitle"/>
    <w:basedOn w:val="Normala"/>
    <w:next w:val="Normala"/>
    <w:link w:val="AzpitituluaKar"/>
    <w:qFormat/>
    <w:rsid w:val="002345C4"/>
    <w:pPr>
      <w:numPr>
        <w:ilvl w:val="1"/>
      </w:numPr>
      <w:spacing w:after="160"/>
    </w:pPr>
    <w:rPr>
      <w:rFonts w:ascii="Arial" w:eastAsiaTheme="minorEastAsia" w:hAnsi="Arial" w:cstheme="minorBidi"/>
      <w:b/>
      <w:spacing w:val="15"/>
      <w:sz w:val="28"/>
      <w:szCs w:val="22"/>
    </w:rPr>
  </w:style>
  <w:style w:type="character" w:customStyle="1" w:styleId="AzpitituluaKar">
    <w:name w:val="Azpititulua Kar"/>
    <w:basedOn w:val="Paragrafoarenletra-tipolehenetsia"/>
    <w:link w:val="Azpititulua"/>
    <w:rsid w:val="002345C4"/>
    <w:rPr>
      <w:rFonts w:ascii="Arial" w:eastAsiaTheme="minorEastAsia" w:hAnsi="Arial" w:cstheme="minorBidi"/>
      <w:b/>
      <w:spacing w:val="15"/>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ura_komunikazioa@uragentzia.eu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nsatu\ELKARLAN\DAS%20-%2099_COMUNICACION\S.RRII.COMUNICACI&#211;N\COMUNICACI&#211;N\NOTAS%20DE%20PRENSA\2022\ohar_txantilio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3" ma:contentTypeDescription="Crear nuevo documento." ma:contentTypeScope="" ma:versionID="d45e25719747c64adac48bfdead1b8fb">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69047857a8d3fb5c282fbe94aebb68a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2.xml><?xml version="1.0" encoding="utf-8"?>
<ds:datastoreItem xmlns:ds="http://schemas.openxmlformats.org/officeDocument/2006/customXml" ds:itemID="{629F1651-4916-4AEB-85D1-DE0243154578}">
  <ds:schemaRefs>
    <ds:schemaRef ds:uri="http://schemas.microsoft.com/office/2006/metadata/properties"/>
    <ds:schemaRef ds:uri="61157a45-557c-4d68-937d-8c8782f2bc58"/>
    <ds:schemaRef ds:uri="http://purl.org/dc/terms/"/>
    <ds:schemaRef ds:uri="http://schemas.openxmlformats.org/package/2006/metadata/core-properties"/>
    <ds:schemaRef ds:uri="8a9ba1db-4d61-4b29-872e-ade5d42750cf"/>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ECDA895-FE4A-458F-B290-23F0341BFC89}"/>
</file>

<file path=customXml/itemProps4.xml><?xml version="1.0" encoding="utf-8"?>
<ds:datastoreItem xmlns:ds="http://schemas.openxmlformats.org/officeDocument/2006/customXml" ds:itemID="{3FEC43AF-3B3A-4A43-AB21-69050CB7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ohar_txantilioia.dotx</Template>
  <TotalTime>6</TotalTime>
  <Pages>4</Pages>
  <Words>790</Words>
  <Characters>4347</Characters>
  <Application>Microsoft Office Word</Application>
  <DocSecurity>0</DocSecurity>
  <Lines>36</Lines>
  <Paragraphs>10</Paragraphs>
  <ScaleCrop>false</ScaleCrop>
  <HeadingPairs>
    <vt:vector size="6" baseType="variant">
      <vt:variant>
        <vt:lpstr>Titulua</vt:lpstr>
      </vt:variant>
      <vt:variant>
        <vt:i4>1</vt:i4>
      </vt:variant>
      <vt:variant>
        <vt:lpstr>Izenburuak</vt:lpstr>
      </vt:variant>
      <vt:variant>
        <vt:i4>2</vt:i4>
      </vt:variant>
      <vt:variant>
        <vt:lpstr>Título</vt:lpstr>
      </vt:variant>
      <vt:variant>
        <vt:i4>1</vt:i4>
      </vt:variant>
    </vt:vector>
  </HeadingPairs>
  <TitlesOfParts>
    <vt:vector size="4" baseType="lpstr">
      <vt:lpstr/>
      <vt:lpstr>URAk Antzuolako kolektorea luzatzeko obrak lizitatu berri ditu</vt:lpstr>
      <vt:lpstr>URA licita las obras para la prolongación del colector de Antzuola</vt:lpstr>
      <vt:lpstr/>
    </vt:vector>
  </TitlesOfParts>
  <Company>o</Company>
  <LinksUpToDate>false</LinksUpToDate>
  <CharactersWithSpaces>5127</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San Saturnino Murua, Iraia</cp:lastModifiedBy>
  <cp:revision>3</cp:revision>
  <cp:lastPrinted>2020-11-02T09:29:00Z</cp:lastPrinted>
  <dcterms:created xsi:type="dcterms:W3CDTF">2022-03-14T10:33:00Z</dcterms:created>
  <dcterms:modified xsi:type="dcterms:W3CDTF">2022-03-14T10:43:00Z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ies>
</file>