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FD649" w14:textId="03573926" w:rsidR="008D5CE6" w:rsidRDefault="008D5CE6" w:rsidP="002D32C8">
      <w:pPr>
        <w:spacing w:after="0" w:line="240" w:lineRule="auto"/>
        <w:jc w:val="center"/>
        <w:rPr>
          <w:rFonts w:ascii="Arial" w:hAnsi="Arial" w:cs="Arial"/>
          <w:lang w:val="eu-ES"/>
        </w:rPr>
      </w:pPr>
    </w:p>
    <w:p w14:paraId="36AE8549" w14:textId="6EDA7B34" w:rsidR="00442FD0" w:rsidRPr="00D554ED" w:rsidRDefault="00442FD0" w:rsidP="00442FD0">
      <w:pPr>
        <w:spacing w:after="0" w:line="240" w:lineRule="auto"/>
        <w:jc w:val="both"/>
        <w:rPr>
          <w:rFonts w:ascii="Arial" w:hAnsi="Arial" w:cs="Arial"/>
          <w:b/>
          <w:sz w:val="40"/>
          <w:szCs w:val="40"/>
          <w:lang w:val="eu-ES"/>
        </w:rPr>
      </w:pPr>
      <w:proofErr w:type="spellStart"/>
      <w:r w:rsidRPr="00D554ED">
        <w:rPr>
          <w:rFonts w:ascii="Arial" w:hAnsi="Arial" w:cs="Arial"/>
          <w:b/>
          <w:sz w:val="40"/>
          <w:szCs w:val="40"/>
          <w:lang w:val="eu-ES"/>
        </w:rPr>
        <w:t>U</w:t>
      </w:r>
      <w:r>
        <w:rPr>
          <w:rFonts w:ascii="Arial" w:hAnsi="Arial" w:cs="Arial"/>
          <w:b/>
          <w:sz w:val="40"/>
          <w:szCs w:val="40"/>
          <w:lang w:val="eu-ES"/>
        </w:rPr>
        <w:t>RA</w:t>
      </w:r>
      <w:r w:rsidRPr="00D554ED">
        <w:rPr>
          <w:rFonts w:ascii="Arial" w:hAnsi="Arial" w:cs="Arial"/>
          <w:b/>
          <w:sz w:val="40"/>
          <w:szCs w:val="40"/>
          <w:lang w:val="eu-ES"/>
        </w:rPr>
        <w:t>k</w:t>
      </w:r>
      <w:proofErr w:type="spellEnd"/>
      <w:r w:rsidRPr="00D554ED">
        <w:rPr>
          <w:rFonts w:ascii="Arial" w:hAnsi="Arial" w:cs="Arial"/>
          <w:b/>
          <w:sz w:val="40"/>
          <w:szCs w:val="40"/>
          <w:lang w:val="eu-ES"/>
        </w:rPr>
        <w:t xml:space="preserve"> Laudioko San Juan errekaren uholdee</w:t>
      </w:r>
      <w:r>
        <w:rPr>
          <w:rFonts w:ascii="Arial" w:hAnsi="Arial" w:cs="Arial"/>
          <w:b/>
          <w:sz w:val="40"/>
          <w:szCs w:val="40"/>
          <w:lang w:val="eu-ES"/>
        </w:rPr>
        <w:t>i</w:t>
      </w:r>
      <w:r w:rsidRPr="00D554ED">
        <w:rPr>
          <w:rFonts w:ascii="Arial" w:hAnsi="Arial" w:cs="Arial"/>
          <w:b/>
          <w:sz w:val="40"/>
          <w:szCs w:val="40"/>
          <w:lang w:val="eu-ES"/>
        </w:rPr>
        <w:t xml:space="preserve"> aurre</w:t>
      </w:r>
      <w:r>
        <w:rPr>
          <w:rFonts w:ascii="Arial" w:hAnsi="Arial" w:cs="Arial"/>
          <w:b/>
          <w:sz w:val="40"/>
          <w:szCs w:val="40"/>
          <w:lang w:val="eu-ES"/>
        </w:rPr>
        <w:t xml:space="preserve"> egiteko </w:t>
      </w:r>
      <w:r w:rsidR="00557E9F">
        <w:rPr>
          <w:rFonts w:ascii="Arial" w:hAnsi="Arial" w:cs="Arial"/>
          <w:b/>
          <w:sz w:val="40"/>
          <w:szCs w:val="40"/>
          <w:lang w:val="eu-ES"/>
        </w:rPr>
        <w:t>lanen lizitazioa hasi</w:t>
      </w:r>
      <w:r w:rsidR="00F35D11">
        <w:rPr>
          <w:rFonts w:ascii="Arial" w:hAnsi="Arial" w:cs="Arial"/>
          <w:b/>
          <w:sz w:val="40"/>
          <w:szCs w:val="40"/>
          <w:lang w:val="eu-ES"/>
        </w:rPr>
        <w:t xml:space="preserve"> ditu</w:t>
      </w:r>
    </w:p>
    <w:p w14:paraId="603C0780" w14:textId="77777777" w:rsidR="00442FD0" w:rsidRPr="00D554ED" w:rsidRDefault="00442FD0" w:rsidP="00442FD0">
      <w:pPr>
        <w:spacing w:after="0" w:line="240" w:lineRule="auto"/>
        <w:rPr>
          <w:rFonts w:ascii="Arial" w:hAnsi="Arial" w:cs="Arial"/>
          <w:b/>
          <w:sz w:val="40"/>
          <w:szCs w:val="40"/>
          <w:lang w:val="eu-ES"/>
        </w:rPr>
      </w:pPr>
    </w:p>
    <w:p w14:paraId="79F8AC5D" w14:textId="620D683A" w:rsidR="00442FD0" w:rsidRPr="00D554ED" w:rsidRDefault="00442FD0" w:rsidP="00442FD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u-ES"/>
        </w:rPr>
      </w:pPr>
      <w:r w:rsidRPr="00D554ED">
        <w:rPr>
          <w:rFonts w:ascii="Arial" w:hAnsi="Arial" w:cs="Arial"/>
          <w:b/>
          <w:sz w:val="28"/>
          <w:szCs w:val="28"/>
          <w:lang w:val="eu-ES"/>
        </w:rPr>
        <w:t xml:space="preserve">Helburua da San Juan errekak Zumalakarregi eta </w:t>
      </w:r>
      <w:proofErr w:type="spellStart"/>
      <w:r w:rsidRPr="00D554ED">
        <w:rPr>
          <w:rFonts w:ascii="Arial" w:hAnsi="Arial" w:cs="Arial"/>
          <w:b/>
          <w:sz w:val="28"/>
          <w:szCs w:val="28"/>
          <w:lang w:val="eu-ES"/>
        </w:rPr>
        <w:t>Goikoplaza</w:t>
      </w:r>
      <w:proofErr w:type="spellEnd"/>
      <w:r w:rsidRPr="00D554ED">
        <w:rPr>
          <w:rFonts w:ascii="Arial" w:hAnsi="Arial" w:cs="Arial"/>
          <w:b/>
          <w:sz w:val="28"/>
          <w:szCs w:val="28"/>
          <w:lang w:val="eu-ES"/>
        </w:rPr>
        <w:t xml:space="preserve"> artean d</w:t>
      </w:r>
      <w:r w:rsidR="00F35D11">
        <w:rPr>
          <w:rFonts w:ascii="Arial" w:hAnsi="Arial" w:cs="Arial"/>
          <w:b/>
          <w:sz w:val="28"/>
          <w:szCs w:val="28"/>
          <w:lang w:val="eu-ES"/>
        </w:rPr>
        <w:t>uen hustubide-ahalmena handitzea</w:t>
      </w:r>
      <w:r>
        <w:rPr>
          <w:rFonts w:ascii="Arial" w:hAnsi="Arial" w:cs="Arial"/>
          <w:b/>
          <w:sz w:val="28"/>
          <w:szCs w:val="28"/>
          <w:lang w:val="eu-ES"/>
        </w:rPr>
        <w:t>;</w:t>
      </w:r>
      <w:r w:rsidRPr="00D554ED">
        <w:rPr>
          <w:rFonts w:ascii="Arial" w:hAnsi="Arial" w:cs="Arial"/>
          <w:b/>
          <w:sz w:val="28"/>
          <w:szCs w:val="28"/>
          <w:lang w:val="eu-ES"/>
        </w:rPr>
        <w:t xml:space="preserve"> </w:t>
      </w:r>
      <w:r>
        <w:rPr>
          <w:rFonts w:ascii="Arial" w:hAnsi="Arial" w:cs="Arial"/>
          <w:b/>
          <w:sz w:val="28"/>
          <w:szCs w:val="28"/>
          <w:lang w:val="eu-ES"/>
        </w:rPr>
        <w:t>hartara,</w:t>
      </w:r>
      <w:r w:rsidRPr="00D554ED">
        <w:rPr>
          <w:rFonts w:ascii="Arial" w:hAnsi="Arial" w:cs="Arial"/>
          <w:b/>
          <w:sz w:val="28"/>
          <w:szCs w:val="28"/>
          <w:lang w:val="eu-ES"/>
        </w:rPr>
        <w:t xml:space="preserve"> ur-goraldien aurrean segurtasuna areago</w:t>
      </w:r>
      <w:r w:rsidR="00F35D11">
        <w:rPr>
          <w:rFonts w:ascii="Arial" w:hAnsi="Arial" w:cs="Arial"/>
          <w:b/>
          <w:sz w:val="28"/>
          <w:szCs w:val="28"/>
          <w:lang w:val="eu-ES"/>
        </w:rPr>
        <w:t>tze</w:t>
      </w:r>
      <w:r w:rsidR="009213AC">
        <w:rPr>
          <w:rFonts w:ascii="Arial" w:hAnsi="Arial" w:cs="Arial"/>
          <w:b/>
          <w:sz w:val="28"/>
          <w:szCs w:val="28"/>
          <w:lang w:val="eu-ES"/>
        </w:rPr>
        <w:t>ko</w:t>
      </w:r>
    </w:p>
    <w:p w14:paraId="53F95715" w14:textId="77777777" w:rsidR="00442FD0" w:rsidRPr="00D554ED" w:rsidRDefault="00442FD0" w:rsidP="00442F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u-ES"/>
        </w:rPr>
      </w:pPr>
    </w:p>
    <w:p w14:paraId="1F8E9EAB" w14:textId="77777777" w:rsidR="00442FD0" w:rsidRPr="00D554ED" w:rsidRDefault="00442FD0" w:rsidP="00442FD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u-ES"/>
        </w:rPr>
      </w:pPr>
      <w:r w:rsidRPr="00D554ED">
        <w:rPr>
          <w:rFonts w:ascii="Arial" w:hAnsi="Arial" w:cs="Arial"/>
          <w:b/>
          <w:sz w:val="28"/>
          <w:szCs w:val="28"/>
          <w:lang w:val="eu-ES"/>
        </w:rPr>
        <w:t>"Nerbioi ibaiaren uholdee</w:t>
      </w:r>
      <w:r>
        <w:rPr>
          <w:rFonts w:ascii="Arial" w:hAnsi="Arial" w:cs="Arial"/>
          <w:b/>
          <w:sz w:val="28"/>
          <w:szCs w:val="28"/>
          <w:lang w:val="eu-ES"/>
        </w:rPr>
        <w:t xml:space="preserve">i </w:t>
      </w:r>
      <w:r w:rsidRPr="00D554ED">
        <w:rPr>
          <w:rFonts w:ascii="Arial" w:hAnsi="Arial" w:cs="Arial"/>
          <w:b/>
          <w:sz w:val="28"/>
          <w:szCs w:val="28"/>
          <w:lang w:val="eu-ES"/>
        </w:rPr>
        <w:t xml:space="preserve"> </w:t>
      </w:r>
      <w:r>
        <w:rPr>
          <w:rFonts w:ascii="Arial" w:hAnsi="Arial" w:cs="Arial"/>
          <w:b/>
          <w:sz w:val="28"/>
          <w:szCs w:val="28"/>
          <w:lang w:val="eu-ES"/>
        </w:rPr>
        <w:t xml:space="preserve">aurre egiteko </w:t>
      </w:r>
      <w:r w:rsidRPr="00D554ED">
        <w:rPr>
          <w:rFonts w:ascii="Arial" w:hAnsi="Arial" w:cs="Arial"/>
          <w:b/>
          <w:sz w:val="28"/>
          <w:szCs w:val="28"/>
          <w:lang w:val="eu-ES"/>
        </w:rPr>
        <w:t>proiektua, Laudioko (Araba) hirigunetik igarotzen denean" proiektuan aurreikusitako jarduerekin k</w:t>
      </w:r>
      <w:r>
        <w:rPr>
          <w:rFonts w:ascii="Arial" w:hAnsi="Arial" w:cs="Arial"/>
          <w:b/>
          <w:sz w:val="28"/>
          <w:szCs w:val="28"/>
          <w:lang w:val="eu-ES"/>
        </w:rPr>
        <w:t>oordinatutako jarduketa da</w:t>
      </w:r>
    </w:p>
    <w:p w14:paraId="3D69B806" w14:textId="561452D8" w:rsidR="00442FD0" w:rsidRPr="00D554ED" w:rsidRDefault="00442FD0" w:rsidP="00442FD0">
      <w:pPr>
        <w:spacing w:before="100" w:beforeAutospacing="1" w:after="100" w:afterAutospacing="1" w:line="240" w:lineRule="atLeast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URA-</w:t>
      </w:r>
      <w:r w:rsidRPr="00D554ED">
        <w:rPr>
          <w:rFonts w:ascii="Arial" w:hAnsi="Arial" w:cs="Arial"/>
          <w:lang w:val="eu-ES"/>
        </w:rPr>
        <w:t>Uraren Euskal Agentziak, Eusko Jaurlaritzako Ekonomiaren Garapen, Iraunkortasun eta Ingurumen Sailari atxikiak, Laudioko San Juan erreka</w:t>
      </w:r>
      <w:r w:rsidR="006C4F49">
        <w:rPr>
          <w:rFonts w:ascii="Arial" w:hAnsi="Arial" w:cs="Arial"/>
          <w:lang w:val="eu-ES"/>
        </w:rPr>
        <w:t xml:space="preserve">n </w:t>
      </w:r>
      <w:r w:rsidR="008D5540">
        <w:rPr>
          <w:rFonts w:ascii="Arial" w:hAnsi="Arial" w:cs="Arial"/>
          <w:lang w:val="eu-ES"/>
        </w:rPr>
        <w:t>uholdeei aurre egiteko lanen</w:t>
      </w:r>
      <w:r w:rsidR="008D5540" w:rsidRPr="00D554ED">
        <w:rPr>
          <w:rFonts w:ascii="Arial" w:hAnsi="Arial" w:cs="Arial"/>
          <w:lang w:val="eu-ES"/>
        </w:rPr>
        <w:t xml:space="preserve"> proiektua</w:t>
      </w:r>
      <w:r w:rsidR="008D5540">
        <w:rPr>
          <w:rFonts w:ascii="Arial" w:hAnsi="Arial" w:cs="Arial"/>
          <w:lang w:val="eu-ES"/>
        </w:rPr>
        <w:t>ren lizitazioa hasi du</w:t>
      </w:r>
      <w:r w:rsidR="006C4F49">
        <w:rPr>
          <w:rFonts w:ascii="Arial" w:hAnsi="Arial" w:cs="Arial"/>
          <w:lang w:val="eu-ES"/>
        </w:rPr>
        <w:t xml:space="preserve">; </w:t>
      </w:r>
      <w:r w:rsidR="008D5540" w:rsidRPr="00D554ED">
        <w:rPr>
          <w:rFonts w:ascii="Arial" w:hAnsi="Arial" w:cs="Arial"/>
          <w:lang w:val="eu-ES"/>
        </w:rPr>
        <w:t xml:space="preserve"> </w:t>
      </w:r>
      <w:r w:rsidRPr="00D554ED">
        <w:rPr>
          <w:rFonts w:ascii="Arial" w:hAnsi="Arial" w:cs="Arial"/>
          <w:lang w:val="eu-ES"/>
        </w:rPr>
        <w:t xml:space="preserve">Zumalakarregi eta </w:t>
      </w:r>
      <w:proofErr w:type="spellStart"/>
      <w:r w:rsidRPr="00D554ED">
        <w:rPr>
          <w:rFonts w:ascii="Arial" w:hAnsi="Arial" w:cs="Arial"/>
          <w:lang w:val="eu-ES"/>
        </w:rPr>
        <w:t>Goikoplaza</w:t>
      </w:r>
      <w:proofErr w:type="spellEnd"/>
      <w:r w:rsidRPr="00D554ED">
        <w:rPr>
          <w:rFonts w:ascii="Arial" w:hAnsi="Arial" w:cs="Arial"/>
          <w:lang w:val="eu-ES"/>
        </w:rPr>
        <w:t xml:space="preserve"> arte</w:t>
      </w:r>
      <w:r w:rsidR="008D5540">
        <w:rPr>
          <w:rFonts w:ascii="Arial" w:hAnsi="Arial" w:cs="Arial"/>
          <w:lang w:val="eu-ES"/>
        </w:rPr>
        <w:t>an dagoen 150 metroko</w:t>
      </w:r>
      <w:r>
        <w:rPr>
          <w:rFonts w:ascii="Arial" w:hAnsi="Arial" w:cs="Arial"/>
          <w:lang w:val="eu-ES"/>
        </w:rPr>
        <w:t xml:space="preserve"> tarte</w:t>
      </w:r>
      <w:r w:rsidR="006C4F49">
        <w:rPr>
          <w:rFonts w:ascii="Arial" w:hAnsi="Arial" w:cs="Arial"/>
          <w:lang w:val="eu-ES"/>
        </w:rPr>
        <w:t>rako, hain zuzen ere</w:t>
      </w:r>
      <w:r w:rsidRPr="00D554ED">
        <w:rPr>
          <w:rFonts w:ascii="Arial" w:hAnsi="Arial" w:cs="Arial"/>
          <w:lang w:val="eu-ES"/>
        </w:rPr>
        <w:t xml:space="preserve">. </w:t>
      </w:r>
      <w:r w:rsidRPr="00A06BA2">
        <w:rPr>
          <w:rFonts w:ascii="Arial" w:hAnsi="Arial" w:cs="Arial"/>
          <w:lang w:val="eu-ES"/>
        </w:rPr>
        <w:t>Azaldutako proiektuaren helburua da</w:t>
      </w:r>
      <w:r w:rsidR="006C4F49" w:rsidRPr="006C4F49">
        <w:t xml:space="preserve"> </w:t>
      </w:r>
      <w:r w:rsidR="006C4F49" w:rsidRPr="006C4F49">
        <w:rPr>
          <w:rFonts w:ascii="Arial" w:hAnsi="Arial" w:cs="Arial"/>
          <w:lang w:val="eu-ES"/>
        </w:rPr>
        <w:t>ura husteko ahalmena handitze</w:t>
      </w:r>
      <w:r w:rsidR="006C4F49">
        <w:rPr>
          <w:rFonts w:ascii="Arial" w:hAnsi="Arial" w:cs="Arial"/>
          <w:lang w:val="eu-ES"/>
        </w:rPr>
        <w:t>a</w:t>
      </w:r>
      <w:r w:rsidR="006C4F49" w:rsidRPr="006C4F49">
        <w:rPr>
          <w:rFonts w:ascii="Arial" w:hAnsi="Arial" w:cs="Arial"/>
          <w:lang w:val="eu-ES"/>
        </w:rPr>
        <w:t xml:space="preserve"> eta ur-goraldien aurrean segurtasuna areagotze</w:t>
      </w:r>
      <w:r w:rsidR="006C4F49">
        <w:rPr>
          <w:rFonts w:ascii="Arial" w:hAnsi="Arial" w:cs="Arial"/>
          <w:lang w:val="eu-ES"/>
        </w:rPr>
        <w:t xml:space="preserve">a, </w:t>
      </w:r>
      <w:r w:rsidRPr="00A06BA2">
        <w:rPr>
          <w:rFonts w:ascii="Arial" w:hAnsi="Arial" w:cs="Arial"/>
          <w:lang w:val="eu-ES"/>
        </w:rPr>
        <w:t xml:space="preserve"> San Juan errekak Zumalakarregi eta </w:t>
      </w:r>
      <w:proofErr w:type="spellStart"/>
      <w:r w:rsidRPr="00A06BA2">
        <w:rPr>
          <w:rFonts w:ascii="Arial" w:hAnsi="Arial" w:cs="Arial"/>
          <w:lang w:val="eu-ES"/>
        </w:rPr>
        <w:t>Goikoplaza</w:t>
      </w:r>
      <w:proofErr w:type="spellEnd"/>
      <w:r w:rsidRPr="00A06BA2">
        <w:rPr>
          <w:rFonts w:ascii="Arial" w:hAnsi="Arial" w:cs="Arial"/>
          <w:lang w:val="eu-ES"/>
        </w:rPr>
        <w:t xml:space="preserve"> artean eta Nerbioi ibaiarekin duen elkargunean.</w:t>
      </w:r>
      <w:r w:rsidR="001E503E">
        <w:rPr>
          <w:rFonts w:ascii="Arial" w:hAnsi="Arial" w:cs="Arial"/>
          <w:lang w:val="eu-ES"/>
        </w:rPr>
        <w:t xml:space="preserve"> </w:t>
      </w:r>
      <w:r w:rsidR="001E503E" w:rsidRPr="001E503E">
        <w:rPr>
          <w:rFonts w:ascii="Arial" w:hAnsi="Arial" w:cs="Arial"/>
          <w:lang w:val="eu-ES"/>
        </w:rPr>
        <w:t>Obrek 885.839,10 €</w:t>
      </w:r>
      <w:r w:rsidR="006C4F49">
        <w:rPr>
          <w:rFonts w:ascii="Arial" w:hAnsi="Arial" w:cs="Arial"/>
          <w:lang w:val="eu-ES"/>
        </w:rPr>
        <w:t>ko (gehi</w:t>
      </w:r>
      <w:r w:rsidR="001E503E" w:rsidRPr="001E503E">
        <w:rPr>
          <w:rFonts w:ascii="Arial" w:hAnsi="Arial" w:cs="Arial"/>
          <w:lang w:val="eu-ES"/>
        </w:rPr>
        <w:t xml:space="preserve"> </w:t>
      </w:r>
      <w:proofErr w:type="spellStart"/>
      <w:r w:rsidR="001E503E" w:rsidRPr="001E503E">
        <w:rPr>
          <w:rFonts w:ascii="Arial" w:hAnsi="Arial" w:cs="Arial"/>
          <w:lang w:val="eu-ES"/>
        </w:rPr>
        <w:t>BEZ</w:t>
      </w:r>
      <w:r w:rsidR="006C4F49">
        <w:rPr>
          <w:rFonts w:ascii="Arial" w:hAnsi="Arial" w:cs="Arial"/>
          <w:lang w:val="eu-ES"/>
        </w:rPr>
        <w:t>a</w:t>
      </w:r>
      <w:proofErr w:type="spellEnd"/>
      <w:r w:rsidR="006C4F49">
        <w:rPr>
          <w:rFonts w:ascii="Arial" w:hAnsi="Arial" w:cs="Arial"/>
          <w:lang w:val="eu-ES"/>
        </w:rPr>
        <w:t>)</w:t>
      </w:r>
      <w:r w:rsidR="001E503E" w:rsidRPr="001E503E">
        <w:rPr>
          <w:rFonts w:ascii="Arial" w:hAnsi="Arial" w:cs="Arial"/>
          <w:lang w:val="eu-ES"/>
        </w:rPr>
        <w:t xml:space="preserve"> lizitazio-aurrekontua dute, eta 7 hilabeteko egikaritze-epea </w:t>
      </w:r>
      <w:proofErr w:type="spellStart"/>
      <w:r w:rsidR="001E503E" w:rsidRPr="001E503E">
        <w:rPr>
          <w:rFonts w:ascii="Arial" w:hAnsi="Arial" w:cs="Arial"/>
          <w:lang w:val="eu-ES"/>
        </w:rPr>
        <w:t>aurreikusten</w:t>
      </w:r>
      <w:proofErr w:type="spellEnd"/>
      <w:r w:rsidR="001E503E" w:rsidRPr="001E503E">
        <w:rPr>
          <w:rFonts w:ascii="Arial" w:hAnsi="Arial" w:cs="Arial"/>
          <w:lang w:val="eu-ES"/>
        </w:rPr>
        <w:t xml:space="preserve"> da.</w:t>
      </w:r>
    </w:p>
    <w:p w14:paraId="0FD8FA63" w14:textId="174754E3" w:rsidR="008D5540" w:rsidRDefault="008D5540" w:rsidP="00442FD0">
      <w:pPr>
        <w:spacing w:before="100" w:beforeAutospacing="1" w:after="100" w:afterAutospacing="1" w:line="240" w:lineRule="atLeast"/>
        <w:jc w:val="both"/>
        <w:rPr>
          <w:rFonts w:ascii="Arial" w:hAnsi="Arial" w:cs="Arial"/>
          <w:lang w:val="eu-ES"/>
        </w:rPr>
      </w:pPr>
      <w:r w:rsidRPr="008D5540">
        <w:rPr>
          <w:rFonts w:ascii="Arial" w:hAnsi="Arial" w:cs="Arial"/>
          <w:lang w:val="eu-ES"/>
        </w:rPr>
        <w:t>Nerbioi ibaiaren adarra den San Juan erreka</w:t>
      </w:r>
      <w:r w:rsidR="006C4F49">
        <w:rPr>
          <w:rFonts w:ascii="Arial" w:hAnsi="Arial" w:cs="Arial"/>
          <w:lang w:val="eu-ES"/>
        </w:rPr>
        <w:t xml:space="preserve">ren ezkerraldea </w:t>
      </w:r>
      <w:r w:rsidRPr="008D5540">
        <w:rPr>
          <w:rFonts w:ascii="Arial" w:hAnsi="Arial" w:cs="Arial"/>
          <w:lang w:val="eu-ES"/>
        </w:rPr>
        <w:t xml:space="preserve">oso </w:t>
      </w:r>
      <w:proofErr w:type="spellStart"/>
      <w:r w:rsidRPr="008D5540">
        <w:rPr>
          <w:rFonts w:ascii="Arial" w:hAnsi="Arial" w:cs="Arial"/>
          <w:lang w:val="eu-ES"/>
        </w:rPr>
        <w:t>antro</w:t>
      </w:r>
      <w:r>
        <w:rPr>
          <w:rFonts w:ascii="Arial" w:hAnsi="Arial" w:cs="Arial"/>
          <w:lang w:val="eu-ES"/>
        </w:rPr>
        <w:t>pizatuta</w:t>
      </w:r>
      <w:proofErr w:type="spellEnd"/>
      <w:r>
        <w:rPr>
          <w:rFonts w:ascii="Arial" w:hAnsi="Arial" w:cs="Arial"/>
          <w:lang w:val="eu-ES"/>
        </w:rPr>
        <w:t xml:space="preserve"> dagoen sekzioa</w:t>
      </w:r>
      <w:r w:rsidRPr="008D5540">
        <w:rPr>
          <w:rFonts w:ascii="Arial" w:hAnsi="Arial" w:cs="Arial"/>
          <w:lang w:val="eu-ES"/>
        </w:rPr>
        <w:t xml:space="preserve"> du azken zatian, eta ez </w:t>
      </w:r>
      <w:r w:rsidR="006C4F49">
        <w:rPr>
          <w:rFonts w:ascii="Arial" w:hAnsi="Arial" w:cs="Arial"/>
          <w:lang w:val="eu-ES"/>
        </w:rPr>
        <w:t>du ahalmen hidrauliko</w:t>
      </w:r>
      <w:r w:rsidRPr="008D5540">
        <w:rPr>
          <w:rFonts w:ascii="Arial" w:hAnsi="Arial" w:cs="Arial"/>
          <w:lang w:val="eu-ES"/>
        </w:rPr>
        <w:t xml:space="preserve"> nahikoa.</w:t>
      </w:r>
      <w:r w:rsidR="00023BD5">
        <w:rPr>
          <w:rFonts w:ascii="Arial" w:hAnsi="Arial" w:cs="Arial"/>
          <w:lang w:val="eu-ES"/>
        </w:rPr>
        <w:t xml:space="preserve"> Gainera, </w:t>
      </w:r>
      <w:r w:rsidR="00023BD5" w:rsidRPr="00023BD5">
        <w:rPr>
          <w:rFonts w:ascii="Arial" w:hAnsi="Arial" w:cs="Arial"/>
          <w:lang w:val="eu-ES"/>
        </w:rPr>
        <w:t>Nerbioi ibaiaren</w:t>
      </w:r>
      <w:r w:rsidR="00023BD5">
        <w:rPr>
          <w:rFonts w:ascii="Arial" w:hAnsi="Arial" w:cs="Arial"/>
          <w:lang w:val="eu-ES"/>
        </w:rPr>
        <w:t xml:space="preserve"> ur-laminaren kotak San Juan e</w:t>
      </w:r>
      <w:r w:rsidRPr="008D5540">
        <w:rPr>
          <w:rFonts w:ascii="Arial" w:hAnsi="Arial" w:cs="Arial"/>
          <w:lang w:val="eu-ES"/>
        </w:rPr>
        <w:t>rreka</w:t>
      </w:r>
      <w:r w:rsidR="00023BD5">
        <w:rPr>
          <w:rFonts w:ascii="Arial" w:hAnsi="Arial" w:cs="Arial"/>
          <w:lang w:val="eu-ES"/>
        </w:rPr>
        <w:t>ren</w:t>
      </w:r>
      <w:r w:rsidRPr="008D5540">
        <w:rPr>
          <w:rFonts w:ascii="Arial" w:hAnsi="Arial" w:cs="Arial"/>
          <w:lang w:val="eu-ES"/>
        </w:rPr>
        <w:t xml:space="preserve"> uraldi</w:t>
      </w:r>
      <w:r w:rsidR="00023BD5">
        <w:rPr>
          <w:rFonts w:ascii="Arial" w:hAnsi="Arial" w:cs="Arial"/>
          <w:lang w:val="eu-ES"/>
        </w:rPr>
        <w:t>en</w:t>
      </w:r>
      <w:r w:rsidRPr="008D5540">
        <w:rPr>
          <w:rFonts w:ascii="Arial" w:hAnsi="Arial" w:cs="Arial"/>
          <w:lang w:val="eu-ES"/>
        </w:rPr>
        <w:t xml:space="preserve"> ur-</w:t>
      </w:r>
      <w:r w:rsidR="00023BD5">
        <w:rPr>
          <w:rFonts w:ascii="Arial" w:hAnsi="Arial" w:cs="Arial"/>
          <w:lang w:val="eu-ES"/>
        </w:rPr>
        <w:t>laminaren</w:t>
      </w:r>
      <w:r w:rsidRPr="008D5540">
        <w:rPr>
          <w:rFonts w:ascii="Arial" w:hAnsi="Arial" w:cs="Arial"/>
          <w:lang w:val="eu-ES"/>
        </w:rPr>
        <w:t xml:space="preserve"> kot</w:t>
      </w:r>
      <w:r w:rsidR="00023BD5">
        <w:rPr>
          <w:rFonts w:ascii="Arial" w:hAnsi="Arial" w:cs="Arial"/>
          <w:lang w:val="eu-ES"/>
        </w:rPr>
        <w:t>etan eragina dute.</w:t>
      </w:r>
    </w:p>
    <w:p w14:paraId="063D8B4D" w14:textId="2BA5B570" w:rsidR="00442FD0" w:rsidRPr="00D554ED" w:rsidRDefault="00442FD0" w:rsidP="00442FD0">
      <w:pPr>
        <w:spacing w:before="100" w:beforeAutospacing="1" w:after="100" w:afterAutospacing="1" w:line="240" w:lineRule="atLeast"/>
        <w:jc w:val="both"/>
        <w:rPr>
          <w:rFonts w:ascii="Arial" w:hAnsi="Arial" w:cs="Arial"/>
          <w:lang w:val="eu-ES"/>
        </w:rPr>
      </w:pPr>
      <w:r w:rsidRPr="00D554ED">
        <w:rPr>
          <w:rFonts w:ascii="Arial" w:hAnsi="Arial" w:cs="Arial"/>
          <w:lang w:val="eu-ES"/>
        </w:rPr>
        <w:t xml:space="preserve">Proiektua </w:t>
      </w:r>
      <w:r>
        <w:rPr>
          <w:rFonts w:ascii="Arial" w:hAnsi="Arial" w:cs="Arial"/>
          <w:lang w:val="eu-ES"/>
        </w:rPr>
        <w:t>bi</w:t>
      </w:r>
      <w:r w:rsidRPr="00D554ED">
        <w:rPr>
          <w:rFonts w:ascii="Arial" w:hAnsi="Arial" w:cs="Arial"/>
          <w:lang w:val="eu-ES"/>
        </w:rPr>
        <w:t xml:space="preserve"> helburu</w:t>
      </w:r>
      <w:r w:rsidR="00023BD5">
        <w:rPr>
          <w:rFonts w:ascii="Arial" w:hAnsi="Arial" w:cs="Arial"/>
          <w:lang w:val="eu-ES"/>
        </w:rPr>
        <w:t xml:space="preserve"> ditu </w:t>
      </w:r>
      <w:r>
        <w:rPr>
          <w:rFonts w:ascii="Arial" w:hAnsi="Arial" w:cs="Arial"/>
          <w:lang w:val="eu-ES"/>
        </w:rPr>
        <w:t>xede:</w:t>
      </w:r>
    </w:p>
    <w:p w14:paraId="0215CF56" w14:textId="00EF4C41" w:rsidR="00442FD0" w:rsidRDefault="00442FD0" w:rsidP="00442FD0">
      <w:pPr>
        <w:pStyle w:val="Prrafodelista"/>
        <w:numPr>
          <w:ilvl w:val="0"/>
          <w:numId w:val="18"/>
        </w:numPr>
        <w:spacing w:before="100" w:beforeAutospacing="1" w:after="100" w:afterAutospacing="1" w:line="240" w:lineRule="atLeast"/>
        <w:jc w:val="both"/>
        <w:rPr>
          <w:rFonts w:ascii="Arial" w:hAnsi="Arial" w:cs="Arial"/>
          <w:lang w:val="eu-ES"/>
        </w:rPr>
      </w:pPr>
      <w:r w:rsidRPr="006A4913">
        <w:rPr>
          <w:rFonts w:ascii="Arial" w:hAnsi="Arial" w:cs="Arial"/>
          <w:lang w:val="eu-ES"/>
        </w:rPr>
        <w:t xml:space="preserve">Alde batetik, </w:t>
      </w:r>
      <w:r>
        <w:rPr>
          <w:rFonts w:ascii="Arial" w:hAnsi="Arial" w:cs="Arial"/>
          <w:lang w:val="eu-ES"/>
        </w:rPr>
        <w:t>ibai-tarteari ur-hustuketarako ahalmena handitze</w:t>
      </w:r>
      <w:r w:rsidR="00023BD5">
        <w:rPr>
          <w:rFonts w:ascii="Arial" w:hAnsi="Arial" w:cs="Arial"/>
          <w:lang w:val="eu-ES"/>
        </w:rPr>
        <w:t>a</w:t>
      </w:r>
      <w:r>
        <w:rPr>
          <w:rFonts w:ascii="Arial" w:hAnsi="Arial" w:cs="Arial"/>
          <w:lang w:val="eu-ES"/>
        </w:rPr>
        <w:t>:</w:t>
      </w:r>
      <w:r w:rsidRPr="006A4913">
        <w:rPr>
          <w:rFonts w:ascii="Arial" w:hAnsi="Arial" w:cs="Arial"/>
          <w:lang w:val="eu-ES"/>
        </w:rPr>
        <w:t xml:space="preserve"> </w:t>
      </w:r>
      <w:r>
        <w:rPr>
          <w:rFonts w:ascii="Arial" w:hAnsi="Arial" w:cs="Arial"/>
          <w:lang w:val="eu-ES"/>
        </w:rPr>
        <w:t xml:space="preserve">hartara, </w:t>
      </w:r>
      <w:r w:rsidRPr="006A4913">
        <w:rPr>
          <w:rFonts w:ascii="Arial" w:hAnsi="Arial" w:cs="Arial"/>
          <w:lang w:val="eu-ES"/>
        </w:rPr>
        <w:t xml:space="preserve"> San Juan errekak 100 urteko errepikatze-denborako uraldie</w:t>
      </w:r>
      <w:r>
        <w:rPr>
          <w:rFonts w:ascii="Arial" w:hAnsi="Arial" w:cs="Arial"/>
          <w:lang w:val="eu-ES"/>
        </w:rPr>
        <w:t>k</w:t>
      </w:r>
      <w:r w:rsidRPr="006A4913">
        <w:rPr>
          <w:rFonts w:ascii="Arial" w:hAnsi="Arial" w:cs="Arial"/>
          <w:lang w:val="eu-ES"/>
        </w:rPr>
        <w:t xml:space="preserve"> eragindako uholde-arriskua saihesteko.</w:t>
      </w:r>
    </w:p>
    <w:p w14:paraId="19BFB8DD" w14:textId="77777777" w:rsidR="00442FD0" w:rsidRPr="006A4913" w:rsidRDefault="00442FD0" w:rsidP="00442FD0">
      <w:pPr>
        <w:pStyle w:val="Prrafodelista"/>
        <w:spacing w:before="100" w:beforeAutospacing="1" w:after="100" w:afterAutospacing="1" w:line="240" w:lineRule="atLeast"/>
        <w:jc w:val="both"/>
        <w:rPr>
          <w:rFonts w:ascii="Arial" w:hAnsi="Arial" w:cs="Arial"/>
          <w:lang w:val="eu-ES"/>
        </w:rPr>
      </w:pPr>
    </w:p>
    <w:p w14:paraId="6B23A69D" w14:textId="01AAECEE" w:rsidR="00442FD0" w:rsidRDefault="00442FD0" w:rsidP="00442FD0">
      <w:pPr>
        <w:pStyle w:val="Prrafodelista"/>
        <w:numPr>
          <w:ilvl w:val="0"/>
          <w:numId w:val="18"/>
        </w:numPr>
        <w:spacing w:before="100" w:beforeAutospacing="1" w:after="100" w:afterAutospacing="1" w:line="240" w:lineRule="atLeast"/>
        <w:jc w:val="both"/>
        <w:rPr>
          <w:rFonts w:ascii="Arial" w:hAnsi="Arial" w:cs="Arial"/>
          <w:lang w:val="eu-ES"/>
        </w:rPr>
      </w:pPr>
      <w:r w:rsidRPr="006A4913">
        <w:rPr>
          <w:rFonts w:ascii="Arial" w:hAnsi="Arial" w:cs="Arial"/>
          <w:lang w:val="eu-ES"/>
        </w:rPr>
        <w:t>Best</w:t>
      </w:r>
      <w:r>
        <w:rPr>
          <w:rFonts w:ascii="Arial" w:hAnsi="Arial" w:cs="Arial"/>
          <w:lang w:val="eu-ES"/>
        </w:rPr>
        <w:t>e</w:t>
      </w:r>
      <w:r w:rsidR="00023BD5">
        <w:rPr>
          <w:rFonts w:ascii="Arial" w:hAnsi="Arial" w:cs="Arial"/>
          <w:lang w:val="eu-ES"/>
        </w:rPr>
        <w:t>tik</w:t>
      </w:r>
      <w:r w:rsidRPr="006A4913">
        <w:rPr>
          <w:rFonts w:ascii="Arial" w:hAnsi="Arial" w:cs="Arial"/>
          <w:lang w:val="eu-ES"/>
        </w:rPr>
        <w:t>, San Juan errekari aire zabaleko ibilgu bat ema</w:t>
      </w:r>
      <w:r w:rsidR="00023BD5">
        <w:rPr>
          <w:rFonts w:ascii="Arial" w:hAnsi="Arial" w:cs="Arial"/>
          <w:lang w:val="eu-ES"/>
        </w:rPr>
        <w:t>tea</w:t>
      </w:r>
      <w:r w:rsidRPr="006A4913">
        <w:rPr>
          <w:rFonts w:ascii="Arial" w:hAnsi="Arial" w:cs="Arial"/>
          <w:lang w:val="eu-ES"/>
        </w:rPr>
        <w:t xml:space="preserve">, eta egungo </w:t>
      </w:r>
      <w:r>
        <w:rPr>
          <w:rFonts w:ascii="Arial" w:hAnsi="Arial" w:cs="Arial"/>
          <w:lang w:val="eu-ES"/>
        </w:rPr>
        <w:t>ibilguak</w:t>
      </w:r>
      <w:r w:rsidRPr="006A4913">
        <w:rPr>
          <w:rFonts w:ascii="Arial" w:hAnsi="Arial" w:cs="Arial"/>
          <w:lang w:val="eu-ES"/>
        </w:rPr>
        <w:t xml:space="preserve"> duen estaldura</w:t>
      </w:r>
      <w:r>
        <w:rPr>
          <w:rFonts w:ascii="Arial" w:hAnsi="Arial" w:cs="Arial"/>
          <w:lang w:val="eu-ES"/>
        </w:rPr>
        <w:t xml:space="preserve"> ordezkatu egingo da </w:t>
      </w:r>
      <w:proofErr w:type="spellStart"/>
      <w:r>
        <w:rPr>
          <w:rFonts w:ascii="Arial" w:hAnsi="Arial" w:cs="Arial"/>
          <w:lang w:val="eu-ES"/>
        </w:rPr>
        <w:t>Goikoplaza</w:t>
      </w:r>
      <w:proofErr w:type="spellEnd"/>
      <w:r>
        <w:rPr>
          <w:rFonts w:ascii="Arial" w:hAnsi="Arial" w:cs="Arial"/>
          <w:lang w:val="eu-ES"/>
        </w:rPr>
        <w:t xml:space="preserve"> kale</w:t>
      </w:r>
      <w:r w:rsidRPr="006A4913">
        <w:rPr>
          <w:rFonts w:ascii="Arial" w:hAnsi="Arial" w:cs="Arial"/>
          <w:lang w:val="eu-ES"/>
        </w:rPr>
        <w:t xml:space="preserve">ko bidegurutzean pasabide berri eta bakar batekin; aldi berean, </w:t>
      </w:r>
      <w:r w:rsidR="008D5540">
        <w:rPr>
          <w:rFonts w:ascii="Arial" w:hAnsi="Arial" w:cs="Arial"/>
          <w:lang w:val="eu-ES"/>
        </w:rPr>
        <w:t>tarte horren</w:t>
      </w:r>
      <w:r w:rsidRPr="006A4913">
        <w:rPr>
          <w:rFonts w:ascii="Arial" w:hAnsi="Arial" w:cs="Arial"/>
          <w:lang w:val="eu-ES"/>
        </w:rPr>
        <w:t xml:space="preserve"> eta ibaiertzen paisaia eta ingurumena leheneratzea sustatzen da</w:t>
      </w:r>
      <w:r w:rsidR="00023BD5">
        <w:rPr>
          <w:rFonts w:ascii="Arial" w:hAnsi="Arial" w:cs="Arial"/>
          <w:lang w:val="eu-ES"/>
        </w:rPr>
        <w:t xml:space="preserve">; </w:t>
      </w:r>
      <w:r w:rsidRPr="006A4913">
        <w:rPr>
          <w:rFonts w:ascii="Arial" w:hAnsi="Arial" w:cs="Arial"/>
          <w:lang w:val="eu-ES"/>
        </w:rPr>
        <w:t>gaur egun erabat degradatuta baitaude.</w:t>
      </w:r>
    </w:p>
    <w:p w14:paraId="51BBCBF2" w14:textId="77777777" w:rsidR="00442FD0" w:rsidRPr="00A06BA2" w:rsidRDefault="00442FD0" w:rsidP="00442FD0">
      <w:pPr>
        <w:pStyle w:val="Prrafodelista"/>
        <w:rPr>
          <w:rFonts w:ascii="Arial" w:hAnsi="Arial" w:cs="Arial"/>
          <w:lang w:val="eu-ES"/>
        </w:rPr>
      </w:pPr>
    </w:p>
    <w:p w14:paraId="2C8BE6F2" w14:textId="77777777" w:rsidR="00442FD0" w:rsidRPr="006A4913" w:rsidRDefault="00442FD0" w:rsidP="00442FD0">
      <w:pPr>
        <w:pStyle w:val="Prrafodelista"/>
        <w:numPr>
          <w:ilvl w:val="0"/>
          <w:numId w:val="18"/>
        </w:numPr>
        <w:spacing w:before="100" w:beforeAutospacing="1" w:after="100" w:afterAutospacing="1" w:line="240" w:lineRule="atLeast"/>
        <w:jc w:val="both"/>
        <w:rPr>
          <w:rFonts w:ascii="Arial" w:hAnsi="Arial" w:cs="Arial"/>
          <w:lang w:val="eu-ES"/>
        </w:rPr>
      </w:pPr>
      <w:r w:rsidRPr="00A06BA2">
        <w:rPr>
          <w:rFonts w:ascii="Arial" w:hAnsi="Arial" w:cs="Arial"/>
          <w:lang w:val="eu-ES"/>
        </w:rPr>
        <w:t xml:space="preserve">Halaber, aurreikusitako bizitegi-garapen urbanistikoa burutzeko aukera ematen du, errekaren ibilguaren eta </w:t>
      </w:r>
      <w:proofErr w:type="spellStart"/>
      <w:r w:rsidRPr="00A06BA2">
        <w:rPr>
          <w:rFonts w:ascii="Arial" w:hAnsi="Arial" w:cs="Arial"/>
          <w:lang w:val="eu-ES"/>
        </w:rPr>
        <w:t>Baias</w:t>
      </w:r>
      <w:proofErr w:type="spellEnd"/>
      <w:r w:rsidRPr="00A06BA2">
        <w:rPr>
          <w:rFonts w:ascii="Arial" w:hAnsi="Arial" w:cs="Arial"/>
          <w:lang w:val="eu-ES"/>
        </w:rPr>
        <w:t xml:space="preserve"> kalearen artean.</w:t>
      </w:r>
    </w:p>
    <w:p w14:paraId="0E279833" w14:textId="77DFB665" w:rsidR="00442FD0" w:rsidRDefault="00442FD0" w:rsidP="00442FD0">
      <w:pPr>
        <w:spacing w:before="100" w:beforeAutospacing="1" w:after="100" w:afterAutospacing="1" w:line="240" w:lineRule="atLeast"/>
        <w:jc w:val="both"/>
        <w:rPr>
          <w:rFonts w:ascii="Arial" w:hAnsi="Arial" w:cs="Arial"/>
          <w:lang w:val="eu-ES"/>
        </w:rPr>
      </w:pPr>
      <w:r w:rsidRPr="00D554ED">
        <w:rPr>
          <w:rFonts w:ascii="Arial" w:hAnsi="Arial" w:cs="Arial"/>
          <w:lang w:val="eu-ES"/>
        </w:rPr>
        <w:t>San Juan errekaren egokitzapen hidraulikoa eta ingurumen-egokitzapena egiteko proiektua diseinatzean, kontuan hartu dira "Nerbioi ibaia Uholdee</w:t>
      </w:r>
      <w:r>
        <w:rPr>
          <w:rFonts w:ascii="Arial" w:hAnsi="Arial" w:cs="Arial"/>
          <w:lang w:val="eu-ES"/>
        </w:rPr>
        <w:t xml:space="preserve">i aurre egiteko </w:t>
      </w:r>
      <w:r w:rsidRPr="00D554ED">
        <w:rPr>
          <w:rFonts w:ascii="Arial" w:hAnsi="Arial" w:cs="Arial"/>
          <w:lang w:val="eu-ES"/>
        </w:rPr>
        <w:t>Proiektua, Laudioko (Araba) hirigunetik igarotzen denean" proiektuaren aurreikuspenak. Proiektu horren jarduketa-</w:t>
      </w:r>
      <w:r w:rsidR="008D5540">
        <w:rPr>
          <w:rFonts w:ascii="Arial" w:hAnsi="Arial" w:cs="Arial"/>
          <w:lang w:val="eu-ES"/>
        </w:rPr>
        <w:t>eremua Nerbioi ibaiaren zatia hartzen du</w:t>
      </w:r>
      <w:r w:rsidRPr="00D554ED">
        <w:rPr>
          <w:rFonts w:ascii="Arial" w:hAnsi="Arial" w:cs="Arial"/>
          <w:lang w:val="eu-ES"/>
        </w:rPr>
        <w:t xml:space="preserve">, </w:t>
      </w:r>
      <w:proofErr w:type="spellStart"/>
      <w:r w:rsidRPr="00D554ED">
        <w:rPr>
          <w:rFonts w:ascii="Arial" w:hAnsi="Arial" w:cs="Arial"/>
          <w:lang w:val="eu-ES"/>
        </w:rPr>
        <w:t>Kurajoko</w:t>
      </w:r>
      <w:proofErr w:type="spellEnd"/>
      <w:r w:rsidRPr="00D554ED">
        <w:rPr>
          <w:rFonts w:ascii="Arial" w:hAnsi="Arial" w:cs="Arial"/>
          <w:lang w:val="eu-ES"/>
        </w:rPr>
        <w:t xml:space="preserve"> pasabidearen eta </w:t>
      </w:r>
      <w:proofErr w:type="spellStart"/>
      <w:r w:rsidRPr="00D554ED">
        <w:rPr>
          <w:rFonts w:ascii="Arial" w:hAnsi="Arial" w:cs="Arial"/>
          <w:lang w:val="eu-ES"/>
        </w:rPr>
        <w:t>Altzarrate</w:t>
      </w:r>
      <w:proofErr w:type="spellEnd"/>
      <w:r w:rsidRPr="00D554ED">
        <w:rPr>
          <w:rFonts w:ascii="Arial" w:hAnsi="Arial" w:cs="Arial"/>
          <w:lang w:val="eu-ES"/>
        </w:rPr>
        <w:t xml:space="preserve"> zubiar</w:t>
      </w:r>
      <w:r w:rsidR="008D5540">
        <w:rPr>
          <w:rFonts w:ascii="Arial" w:hAnsi="Arial" w:cs="Arial"/>
          <w:lang w:val="eu-ES"/>
        </w:rPr>
        <w:t>en artean.</w:t>
      </w:r>
    </w:p>
    <w:p w14:paraId="355C4789" w14:textId="77777777" w:rsidR="00D23CC8" w:rsidRDefault="00D23CC8" w:rsidP="00D23CC8">
      <w:pPr>
        <w:spacing w:before="100" w:beforeAutospacing="1" w:after="100" w:afterAutospacing="1" w:line="240" w:lineRule="atLeast"/>
        <w:jc w:val="both"/>
        <w:rPr>
          <w:rFonts w:ascii="Arial" w:hAnsi="Arial" w:cs="Arial"/>
          <w:lang w:val="eu-ES"/>
        </w:rPr>
      </w:pPr>
    </w:p>
    <w:p w14:paraId="1F84BB70" w14:textId="40125D89" w:rsidR="00EB0C5E" w:rsidRDefault="00D23CC8" w:rsidP="00D23CC8">
      <w:pPr>
        <w:spacing w:before="100" w:beforeAutospacing="1" w:after="100" w:afterAutospacing="1" w:line="240" w:lineRule="atLeast"/>
        <w:jc w:val="center"/>
        <w:rPr>
          <w:rFonts w:ascii="Arial Narrow" w:hAnsi="Arial Narrow" w:cs="Arial Narrow"/>
          <w:noProof/>
          <w:sz w:val="18"/>
          <w:szCs w:val="18"/>
        </w:rPr>
      </w:pPr>
      <w:r w:rsidRPr="001A4355">
        <w:rPr>
          <w:rFonts w:ascii="Arial Narrow" w:hAnsi="Arial Narrow" w:cs="Arial Narrow"/>
          <w:b/>
          <w:bCs/>
          <w:noProof/>
          <w:sz w:val="18"/>
          <w:szCs w:val="18"/>
        </w:rPr>
        <w:lastRenderedPageBreak/>
        <w:br/>
      </w:r>
      <w:r w:rsidR="00EB0C5E">
        <w:rPr>
          <w:rFonts w:ascii="Arial Narrow" w:hAnsi="Arial Narrow" w:cs="Arial Narrow"/>
          <w:noProof/>
          <w:sz w:val="18"/>
          <w:szCs w:val="18"/>
        </w:rPr>
        <w:t>U</w:t>
      </w:r>
      <w:r w:rsidR="00EB0C5E" w:rsidRPr="001A4355">
        <w:rPr>
          <w:rFonts w:ascii="Arial Narrow" w:hAnsi="Arial Narrow" w:cs="Arial Narrow"/>
          <w:noProof/>
          <w:sz w:val="18"/>
          <w:szCs w:val="18"/>
        </w:rPr>
        <w:t>RA Komunikazioa / URA Comunicación</w:t>
      </w:r>
      <w:r w:rsidR="00EB0C5E" w:rsidRPr="001A4355">
        <w:rPr>
          <w:rFonts w:ascii="Arial Narrow" w:hAnsi="Arial Narrow" w:cs="Arial Narrow"/>
          <w:b/>
          <w:bCs/>
          <w:noProof/>
          <w:sz w:val="18"/>
          <w:szCs w:val="18"/>
        </w:rPr>
        <w:br/>
      </w:r>
      <w:r w:rsidR="00EB0C5E" w:rsidRPr="001A4355">
        <w:rPr>
          <w:rFonts w:ascii="Arial Narrow" w:hAnsi="Arial Narrow" w:cs="Arial Narrow"/>
          <w:noProof/>
          <w:sz w:val="18"/>
          <w:szCs w:val="18"/>
        </w:rPr>
        <w:t>Tel: 945 011715 / 945011764 Mov: 688675025</w:t>
      </w:r>
      <w:r w:rsidR="00EB0C5E" w:rsidRPr="001A4355">
        <w:rPr>
          <w:rFonts w:ascii="Arial Narrow" w:hAnsi="Arial Narrow" w:cs="Arial Narrow"/>
          <w:noProof/>
          <w:sz w:val="18"/>
          <w:szCs w:val="18"/>
        </w:rPr>
        <w:br/>
        <w:t xml:space="preserve"> Fax: 945 011701</w:t>
      </w:r>
      <w:r w:rsidR="00EB0C5E" w:rsidRPr="001A4355">
        <w:rPr>
          <w:rFonts w:ascii="Arial Narrow" w:hAnsi="Arial Narrow" w:cs="Arial Narrow"/>
          <w:noProof/>
          <w:sz w:val="18"/>
          <w:szCs w:val="18"/>
        </w:rPr>
        <w:br/>
      </w:r>
      <w:hyperlink r:id="rId11" w:history="1">
        <w:r w:rsidR="00EB0C5E" w:rsidRPr="002F061C">
          <w:rPr>
            <w:rStyle w:val="Hipervnculo"/>
            <w:rFonts w:ascii="Arial Narrow" w:hAnsi="Arial Narrow" w:cs="Arial Narrow"/>
            <w:noProof/>
            <w:sz w:val="18"/>
            <w:szCs w:val="18"/>
          </w:rPr>
          <w:t>ura_komunikazioa@uragentzia.eus</w:t>
        </w:r>
      </w:hyperlink>
    </w:p>
    <w:p w14:paraId="421774FB" w14:textId="77777777" w:rsidR="00EB0C5E" w:rsidRDefault="00EB0C5E" w:rsidP="00EB0C5E">
      <w:pPr>
        <w:spacing w:before="100" w:beforeAutospacing="1" w:after="100" w:afterAutospacing="1" w:line="240" w:lineRule="atLeast"/>
        <w:jc w:val="center"/>
        <w:rPr>
          <w:rFonts w:ascii="Arial" w:hAnsi="Arial" w:cs="Arial"/>
          <w:b/>
          <w:bCs/>
          <w:kern w:val="36"/>
          <w:sz w:val="48"/>
          <w:szCs w:val="48"/>
          <w:lang w:val="es-ES_tradnl" w:eastAsia="eu-ES"/>
        </w:rPr>
      </w:pPr>
      <w:r w:rsidRPr="00F44C35">
        <w:rPr>
          <w:rFonts w:ascii="Arial Narrow" w:hAnsi="Arial Narrow"/>
          <w:noProof/>
          <w:color w:val="0070C0"/>
          <w:sz w:val="18"/>
          <w:szCs w:val="18"/>
          <w:lang w:val="es-ES_tradnl" w:eastAsia="es-ES_tradnl"/>
        </w:rPr>
        <w:drawing>
          <wp:inline distT="0" distB="0" distL="0" distR="0" wp14:anchorId="38B3E287" wp14:editId="68062DFB">
            <wp:extent cx="215900" cy="215900"/>
            <wp:effectExtent l="0" t="0" r="0" b="0"/>
            <wp:docPr id="10" name="Irudia 5" descr="Azalpena: Azalpena: Azalpena: twitter_3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5" descr="Azalpena: Azalpena: Azalpena: twitter_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C35">
        <w:rPr>
          <w:rFonts w:ascii="Arial Narrow" w:hAnsi="Arial Narrow"/>
          <w:noProof/>
          <w:color w:val="0070C0"/>
          <w:sz w:val="18"/>
          <w:szCs w:val="18"/>
          <w:lang w:val="es-ES_tradnl" w:eastAsia="es-ES_tradnl"/>
        </w:rPr>
        <w:drawing>
          <wp:inline distT="0" distB="0" distL="0" distR="0" wp14:anchorId="501EE753" wp14:editId="4C9D3FA1">
            <wp:extent cx="215900" cy="215900"/>
            <wp:effectExtent l="0" t="0" r="0" b="0"/>
            <wp:docPr id="11" name="Irudia 3" descr="Azalpena: Azalpena: Azalpena: facebook_3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3" descr="Azalpena: Azalpena: Azalpena: facebook_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C35">
        <w:rPr>
          <w:noProof/>
          <w:lang w:val="es-ES_tradnl" w:eastAsia="es-ES_tradnl"/>
        </w:rPr>
        <w:drawing>
          <wp:inline distT="0" distB="0" distL="0" distR="0" wp14:anchorId="479EF395" wp14:editId="37F36AC7">
            <wp:extent cx="245110" cy="245110"/>
            <wp:effectExtent l="0" t="0" r="0" b="0"/>
            <wp:docPr id="12" name="Irudia 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F8AFE" w14:textId="77777777" w:rsidR="00EB0C5E" w:rsidRDefault="00EB0C5E" w:rsidP="00EB0C5E">
      <w:pPr>
        <w:spacing w:before="100" w:beforeAutospacing="1" w:after="100" w:afterAutospacing="1" w:line="240" w:lineRule="atLeast"/>
        <w:jc w:val="center"/>
      </w:pPr>
      <w:r w:rsidRPr="000E0996">
        <w:rPr>
          <w:noProof/>
          <w:lang w:val="es-ES_tradnl" w:eastAsia="es-ES_tradnl"/>
        </w:rPr>
        <w:drawing>
          <wp:inline distT="0" distB="0" distL="0" distR="0" wp14:anchorId="1054315B" wp14:editId="08F63A77">
            <wp:extent cx="2117090" cy="29527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060E3" w14:textId="796A2690" w:rsidR="00EB0C5E" w:rsidRDefault="00EB0C5E" w:rsidP="00D554ED">
      <w:pPr>
        <w:spacing w:before="100" w:beforeAutospacing="1" w:after="100" w:afterAutospacing="1" w:line="240" w:lineRule="atLeast"/>
        <w:jc w:val="center"/>
        <w:rPr>
          <w:lang w:val="eu-ES"/>
        </w:rPr>
      </w:pPr>
    </w:p>
    <w:p w14:paraId="442AB88E" w14:textId="568CAE69" w:rsidR="00D554ED" w:rsidRPr="00D554ED" w:rsidRDefault="00F35D11" w:rsidP="00D554ED">
      <w:pPr>
        <w:spacing w:before="100" w:beforeAutospacing="1" w:after="100" w:afterAutospacing="1" w:line="240" w:lineRule="atLeast"/>
        <w:ind w:left="6372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2021.11.0</w:t>
      </w:r>
      <w:r w:rsidR="004B21F2">
        <w:rPr>
          <w:rFonts w:ascii="Arial" w:hAnsi="Arial" w:cs="Arial"/>
          <w:b/>
        </w:rPr>
        <w:t>8</w:t>
      </w:r>
      <w:r w:rsidR="00D554ED" w:rsidRPr="00D554ED">
        <w:rPr>
          <w:rFonts w:ascii="Arial" w:hAnsi="Arial" w:cs="Arial"/>
          <w:b/>
        </w:rPr>
        <w:t>.</w:t>
      </w:r>
    </w:p>
    <w:p w14:paraId="615DDEA7" w14:textId="6933956A" w:rsidR="00D554ED" w:rsidRDefault="00D554ED" w:rsidP="00D554ED">
      <w:pPr>
        <w:spacing w:before="100" w:beforeAutospacing="1" w:after="100" w:afterAutospacing="1" w:line="240" w:lineRule="atLeast"/>
        <w:jc w:val="center"/>
      </w:pPr>
    </w:p>
    <w:p w14:paraId="7AF80129" w14:textId="17517330" w:rsidR="00D554ED" w:rsidRDefault="00D554ED" w:rsidP="00D554ED">
      <w:pPr>
        <w:spacing w:before="100" w:beforeAutospacing="1" w:after="100" w:afterAutospacing="1" w:line="240" w:lineRule="atLeast"/>
        <w:jc w:val="center"/>
      </w:pPr>
    </w:p>
    <w:p w14:paraId="2ABCC47E" w14:textId="26CAD743" w:rsidR="00D554ED" w:rsidRDefault="00D554ED" w:rsidP="00D554ED">
      <w:pPr>
        <w:spacing w:before="100" w:beforeAutospacing="1" w:after="100" w:afterAutospacing="1" w:line="240" w:lineRule="atLeast"/>
        <w:jc w:val="center"/>
      </w:pPr>
    </w:p>
    <w:p w14:paraId="4EB0F5BD" w14:textId="75D029AD" w:rsidR="00D554ED" w:rsidRDefault="00D554ED" w:rsidP="00D554ED">
      <w:pPr>
        <w:spacing w:before="100" w:beforeAutospacing="1" w:after="100" w:afterAutospacing="1" w:line="240" w:lineRule="atLeast"/>
        <w:jc w:val="center"/>
      </w:pPr>
    </w:p>
    <w:p w14:paraId="4DDBBFC4" w14:textId="0258AE07" w:rsidR="00D554ED" w:rsidRDefault="00D554ED" w:rsidP="00D554ED">
      <w:pPr>
        <w:spacing w:before="100" w:beforeAutospacing="1" w:after="100" w:afterAutospacing="1" w:line="240" w:lineRule="atLeast"/>
        <w:jc w:val="center"/>
      </w:pPr>
    </w:p>
    <w:p w14:paraId="1F1904A2" w14:textId="1DD37646" w:rsidR="00D554ED" w:rsidRDefault="00D554ED" w:rsidP="00D554ED">
      <w:pPr>
        <w:spacing w:before="100" w:beforeAutospacing="1" w:after="100" w:afterAutospacing="1" w:line="240" w:lineRule="atLeast"/>
        <w:jc w:val="center"/>
      </w:pPr>
    </w:p>
    <w:p w14:paraId="546D277B" w14:textId="7A908188" w:rsidR="00D554ED" w:rsidRDefault="00D554ED" w:rsidP="00D554ED">
      <w:pPr>
        <w:spacing w:before="100" w:beforeAutospacing="1" w:after="100" w:afterAutospacing="1" w:line="240" w:lineRule="atLeast"/>
        <w:jc w:val="center"/>
      </w:pPr>
    </w:p>
    <w:p w14:paraId="14C6352C" w14:textId="12F288B7" w:rsidR="00D554ED" w:rsidRDefault="00D554ED" w:rsidP="00D554ED">
      <w:pPr>
        <w:spacing w:before="100" w:beforeAutospacing="1" w:after="100" w:afterAutospacing="1" w:line="240" w:lineRule="atLeast"/>
        <w:jc w:val="center"/>
      </w:pPr>
    </w:p>
    <w:p w14:paraId="7D73A300" w14:textId="49B95FD5" w:rsidR="00D554ED" w:rsidRDefault="00D554ED" w:rsidP="00D554ED">
      <w:pPr>
        <w:spacing w:before="100" w:beforeAutospacing="1" w:after="100" w:afterAutospacing="1" w:line="240" w:lineRule="atLeast"/>
        <w:jc w:val="center"/>
      </w:pPr>
    </w:p>
    <w:p w14:paraId="679E5ADF" w14:textId="4175048D" w:rsidR="00EB0C5E" w:rsidRDefault="00EB0C5E" w:rsidP="00D554ED">
      <w:pPr>
        <w:spacing w:before="100" w:beforeAutospacing="1" w:after="100" w:afterAutospacing="1" w:line="240" w:lineRule="atLeast"/>
        <w:jc w:val="center"/>
      </w:pPr>
    </w:p>
    <w:p w14:paraId="413C7C2D" w14:textId="254DA456" w:rsidR="00EB0C5E" w:rsidRDefault="00EB0C5E" w:rsidP="00D554ED">
      <w:pPr>
        <w:spacing w:before="100" w:beforeAutospacing="1" w:after="100" w:afterAutospacing="1" w:line="240" w:lineRule="atLeast"/>
        <w:jc w:val="center"/>
      </w:pPr>
    </w:p>
    <w:p w14:paraId="2EA64372" w14:textId="2972E07A" w:rsidR="00EB0C5E" w:rsidRDefault="00EB0C5E" w:rsidP="00D554ED">
      <w:pPr>
        <w:spacing w:before="100" w:beforeAutospacing="1" w:after="100" w:afterAutospacing="1" w:line="240" w:lineRule="atLeast"/>
        <w:jc w:val="center"/>
      </w:pPr>
    </w:p>
    <w:p w14:paraId="371A6730" w14:textId="698C91A5" w:rsidR="00EB0C5E" w:rsidRDefault="00EB0C5E" w:rsidP="00D554ED">
      <w:pPr>
        <w:spacing w:before="100" w:beforeAutospacing="1" w:after="100" w:afterAutospacing="1" w:line="240" w:lineRule="atLeast"/>
        <w:jc w:val="center"/>
      </w:pPr>
    </w:p>
    <w:p w14:paraId="50BC4EF1" w14:textId="1F914DD0" w:rsidR="00EB0C5E" w:rsidRDefault="00EB0C5E" w:rsidP="00D554ED">
      <w:pPr>
        <w:spacing w:before="100" w:beforeAutospacing="1" w:after="100" w:afterAutospacing="1" w:line="240" w:lineRule="atLeast"/>
        <w:jc w:val="center"/>
      </w:pPr>
    </w:p>
    <w:p w14:paraId="2462D81D" w14:textId="5E301D8E" w:rsidR="009A75CC" w:rsidRDefault="009A75CC">
      <w:r>
        <w:br w:type="page"/>
      </w:r>
    </w:p>
    <w:p w14:paraId="5540BC48" w14:textId="42BB3B5C" w:rsidR="006F1520" w:rsidRDefault="00A513B7" w:rsidP="00807BD1">
      <w:pPr>
        <w:spacing w:after="0" w:line="240" w:lineRule="auto"/>
        <w:jc w:val="both"/>
        <w:rPr>
          <w:rFonts w:ascii="Arial" w:hAnsi="Arial" w:cs="Arial"/>
          <w:b/>
          <w:sz w:val="40"/>
          <w:szCs w:val="40"/>
          <w:lang w:val="es-ES_tradnl"/>
        </w:rPr>
      </w:pPr>
      <w:r>
        <w:rPr>
          <w:rFonts w:ascii="Arial" w:hAnsi="Arial" w:cs="Arial"/>
          <w:b/>
          <w:sz w:val="40"/>
          <w:szCs w:val="40"/>
          <w:lang w:val="es-ES_tradnl"/>
        </w:rPr>
        <w:lastRenderedPageBreak/>
        <w:t xml:space="preserve">URA </w:t>
      </w:r>
      <w:r w:rsidR="00F35D11">
        <w:rPr>
          <w:rFonts w:ascii="Arial" w:hAnsi="Arial" w:cs="Arial"/>
          <w:b/>
          <w:sz w:val="40"/>
          <w:szCs w:val="40"/>
          <w:lang w:val="es-ES_tradnl"/>
        </w:rPr>
        <w:t>licita las obras</w:t>
      </w:r>
      <w:r w:rsidR="006F1520">
        <w:rPr>
          <w:rFonts w:ascii="Arial" w:hAnsi="Arial" w:cs="Arial"/>
          <w:b/>
          <w:sz w:val="40"/>
          <w:szCs w:val="40"/>
          <w:lang w:val="es-ES_tradnl"/>
        </w:rPr>
        <w:t xml:space="preserve"> de defensa ante inundaciones del arroyo San Juan en </w:t>
      </w:r>
      <w:proofErr w:type="spellStart"/>
      <w:r w:rsidR="006F1520">
        <w:rPr>
          <w:rFonts w:ascii="Arial" w:hAnsi="Arial" w:cs="Arial"/>
          <w:b/>
          <w:sz w:val="40"/>
          <w:szCs w:val="40"/>
          <w:lang w:val="es-ES_tradnl"/>
        </w:rPr>
        <w:t>Llodio</w:t>
      </w:r>
      <w:proofErr w:type="spellEnd"/>
      <w:r w:rsidR="006F1520">
        <w:rPr>
          <w:rFonts w:ascii="Arial" w:hAnsi="Arial" w:cs="Arial"/>
          <w:b/>
          <w:sz w:val="40"/>
          <w:szCs w:val="40"/>
          <w:lang w:val="es-ES_tradnl"/>
        </w:rPr>
        <w:t xml:space="preserve"> </w:t>
      </w:r>
    </w:p>
    <w:p w14:paraId="315DD1AC" w14:textId="06DF1E39" w:rsidR="00C317BE" w:rsidRDefault="00C317BE" w:rsidP="00807BD1">
      <w:pPr>
        <w:spacing w:after="0" w:line="240" w:lineRule="auto"/>
        <w:jc w:val="both"/>
        <w:rPr>
          <w:rFonts w:ascii="Arial" w:hAnsi="Arial" w:cs="Arial"/>
          <w:b/>
          <w:sz w:val="40"/>
          <w:szCs w:val="40"/>
          <w:lang w:val="es-ES_tradnl"/>
        </w:rPr>
      </w:pPr>
    </w:p>
    <w:p w14:paraId="3897381D" w14:textId="00B83921" w:rsidR="00C317BE" w:rsidRPr="00353970" w:rsidRDefault="00F35D11" w:rsidP="00C317B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Este proyecto t</w:t>
      </w:r>
      <w:r w:rsidR="00C317BE" w:rsidRPr="00353970">
        <w:rPr>
          <w:rFonts w:ascii="Arial" w:hAnsi="Arial" w:cs="Arial"/>
          <w:b/>
          <w:sz w:val="28"/>
          <w:szCs w:val="28"/>
          <w:lang w:val="es-ES_tradnl"/>
        </w:rPr>
        <w:t xml:space="preserve">iene por objeto </w:t>
      </w:r>
      <w:r w:rsidR="00353970">
        <w:rPr>
          <w:rFonts w:ascii="Arial" w:hAnsi="Arial" w:cs="Arial"/>
          <w:b/>
          <w:sz w:val="28"/>
          <w:szCs w:val="28"/>
          <w:lang w:val="es-ES_tradnl"/>
        </w:rPr>
        <w:t xml:space="preserve">aumentar </w:t>
      </w:r>
      <w:r w:rsidR="00C317BE" w:rsidRPr="00353970">
        <w:rPr>
          <w:rFonts w:ascii="Arial" w:hAnsi="Arial" w:cs="Arial"/>
          <w:b/>
          <w:sz w:val="28"/>
          <w:szCs w:val="28"/>
          <w:lang w:val="es-ES_tradnl"/>
        </w:rPr>
        <w:t>capacidad de desagüe del arroyo San Juan</w:t>
      </w:r>
      <w:r w:rsidR="00353970">
        <w:rPr>
          <w:rFonts w:ascii="Arial" w:hAnsi="Arial" w:cs="Arial"/>
          <w:b/>
          <w:sz w:val="28"/>
          <w:szCs w:val="28"/>
          <w:lang w:val="es-ES_tradnl"/>
        </w:rPr>
        <w:t xml:space="preserve"> entre </w:t>
      </w:r>
      <w:proofErr w:type="spellStart"/>
      <w:r w:rsidR="00353970">
        <w:rPr>
          <w:rFonts w:ascii="Arial" w:hAnsi="Arial" w:cs="Arial"/>
          <w:b/>
          <w:sz w:val="28"/>
          <w:szCs w:val="28"/>
          <w:lang w:val="es-ES_tradnl"/>
        </w:rPr>
        <w:t>Zumalakarregi</w:t>
      </w:r>
      <w:proofErr w:type="spellEnd"/>
      <w:r w:rsidR="00353970">
        <w:rPr>
          <w:rFonts w:ascii="Arial" w:hAnsi="Arial" w:cs="Arial"/>
          <w:b/>
          <w:sz w:val="28"/>
          <w:szCs w:val="28"/>
          <w:lang w:val="es-ES_tradnl"/>
        </w:rPr>
        <w:t xml:space="preserve"> y </w:t>
      </w:r>
      <w:proofErr w:type="spellStart"/>
      <w:r w:rsidR="00353970">
        <w:rPr>
          <w:rFonts w:ascii="Arial" w:hAnsi="Arial" w:cs="Arial"/>
          <w:b/>
          <w:sz w:val="28"/>
          <w:szCs w:val="28"/>
          <w:lang w:val="es-ES_tradnl"/>
        </w:rPr>
        <w:t>Goikoplaza</w:t>
      </w:r>
      <w:proofErr w:type="spellEnd"/>
      <w:r w:rsidR="00353970">
        <w:rPr>
          <w:rFonts w:ascii="Arial" w:hAnsi="Arial" w:cs="Arial"/>
          <w:b/>
          <w:sz w:val="28"/>
          <w:szCs w:val="28"/>
          <w:lang w:val="es-ES_tradnl"/>
        </w:rPr>
        <w:t>,</w:t>
      </w:r>
      <w:r w:rsidR="00C317BE" w:rsidRPr="00353970"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r w:rsidR="00353970">
        <w:rPr>
          <w:rFonts w:ascii="Arial" w:hAnsi="Arial" w:cs="Arial"/>
          <w:b/>
          <w:sz w:val="28"/>
          <w:szCs w:val="28"/>
          <w:lang w:val="es-ES_tradnl"/>
        </w:rPr>
        <w:t xml:space="preserve">e incrementar la seguridad ante las crecidas </w:t>
      </w:r>
    </w:p>
    <w:p w14:paraId="1C395DBD" w14:textId="77777777" w:rsidR="00C317BE" w:rsidRPr="00353970" w:rsidRDefault="00C317BE" w:rsidP="00C317BE">
      <w:pPr>
        <w:pStyle w:val="Prrafodelista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14:paraId="55268E21" w14:textId="63830352" w:rsidR="00C317BE" w:rsidRPr="00353970" w:rsidRDefault="00C317BE" w:rsidP="00C317B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_tradnl"/>
        </w:rPr>
      </w:pPr>
      <w:r w:rsidRPr="00353970">
        <w:rPr>
          <w:rFonts w:ascii="Arial" w:hAnsi="Arial" w:cs="Arial"/>
          <w:b/>
          <w:sz w:val="28"/>
          <w:szCs w:val="28"/>
          <w:lang w:val="es-ES_tradnl"/>
        </w:rPr>
        <w:t xml:space="preserve">Se trata de una actuación </w:t>
      </w:r>
      <w:r w:rsidR="00353970" w:rsidRPr="00353970">
        <w:rPr>
          <w:rFonts w:ascii="Arial" w:hAnsi="Arial" w:cs="Arial"/>
          <w:b/>
          <w:sz w:val="28"/>
          <w:szCs w:val="28"/>
          <w:lang w:val="es-ES_tradnl"/>
        </w:rPr>
        <w:t xml:space="preserve">coordinada con las actuaciones previstas en el </w:t>
      </w:r>
      <w:r w:rsidRPr="00353970">
        <w:rPr>
          <w:rFonts w:ascii="Arial" w:hAnsi="Arial" w:cs="Arial"/>
          <w:b/>
          <w:sz w:val="28"/>
          <w:szCs w:val="28"/>
          <w:lang w:val="es-ES_tradnl"/>
        </w:rPr>
        <w:t xml:space="preserve">“Proyecto para la Defensa Contra Inundaciones del Río Nervión a su paso por el Casco Urbano de </w:t>
      </w:r>
      <w:proofErr w:type="spellStart"/>
      <w:r w:rsidRPr="00353970">
        <w:rPr>
          <w:rFonts w:ascii="Arial" w:hAnsi="Arial" w:cs="Arial"/>
          <w:b/>
          <w:sz w:val="28"/>
          <w:szCs w:val="28"/>
          <w:lang w:val="es-ES_tradnl"/>
        </w:rPr>
        <w:t>Llodio</w:t>
      </w:r>
      <w:proofErr w:type="spellEnd"/>
      <w:r w:rsidRPr="00353970">
        <w:rPr>
          <w:rFonts w:ascii="Arial" w:hAnsi="Arial" w:cs="Arial"/>
          <w:b/>
          <w:sz w:val="28"/>
          <w:szCs w:val="28"/>
          <w:lang w:val="es-ES_tradnl"/>
        </w:rPr>
        <w:t>”</w:t>
      </w:r>
      <w:r w:rsidR="00133C60">
        <w:rPr>
          <w:rFonts w:ascii="Arial" w:hAnsi="Arial" w:cs="Arial"/>
          <w:b/>
          <w:sz w:val="28"/>
          <w:szCs w:val="28"/>
          <w:lang w:val="es-ES_tradnl"/>
        </w:rPr>
        <w:t>.</w:t>
      </w:r>
    </w:p>
    <w:p w14:paraId="0E1858DC" w14:textId="75709C1D" w:rsidR="00C317BE" w:rsidRDefault="00C317BE" w:rsidP="00807BD1">
      <w:pPr>
        <w:spacing w:after="0" w:line="240" w:lineRule="auto"/>
        <w:jc w:val="both"/>
        <w:rPr>
          <w:rFonts w:ascii="Arial" w:hAnsi="Arial" w:cs="Arial"/>
          <w:b/>
          <w:sz w:val="40"/>
          <w:szCs w:val="40"/>
          <w:lang w:val="es-ES_tradnl"/>
        </w:rPr>
      </w:pPr>
    </w:p>
    <w:p w14:paraId="4FC6A81C" w14:textId="614534D7" w:rsidR="006F1520" w:rsidRDefault="00B27047" w:rsidP="00B27047">
      <w:pPr>
        <w:jc w:val="both"/>
        <w:rPr>
          <w:rFonts w:ascii="Arial" w:hAnsi="Arial" w:cs="Arial"/>
        </w:rPr>
      </w:pPr>
      <w:r w:rsidRPr="00075ED4">
        <w:rPr>
          <w:rFonts w:ascii="Arial" w:hAnsi="Arial" w:cs="Arial"/>
        </w:rPr>
        <w:t xml:space="preserve">La Agencia Vasca del Agua-URA, </w:t>
      </w:r>
      <w:r w:rsidRPr="00075ED4">
        <w:rPr>
          <w:rFonts w:ascii="Arial" w:hAnsi="Arial" w:cs="Arial"/>
          <w:lang w:val="es-ES_tradnl"/>
        </w:rPr>
        <w:t>adscrita al departamento de Desarrollo Económico, Sostenibilidad y Medio Ambiente del Gobierno Vasco</w:t>
      </w:r>
      <w:r>
        <w:rPr>
          <w:rFonts w:ascii="Arial" w:hAnsi="Arial" w:cs="Arial"/>
        </w:rPr>
        <w:t xml:space="preserve">, </w:t>
      </w:r>
      <w:r w:rsidR="00F35D11">
        <w:rPr>
          <w:rFonts w:ascii="Arial" w:hAnsi="Arial" w:cs="Arial"/>
        </w:rPr>
        <w:t>saca a licitación</w:t>
      </w:r>
      <w:r w:rsidR="006F1520" w:rsidRPr="006F1520">
        <w:rPr>
          <w:rFonts w:ascii="Arial" w:hAnsi="Arial" w:cs="Arial"/>
        </w:rPr>
        <w:t xml:space="preserve"> el proyecto de defensa ante inundaciones del arroyo San Juan en </w:t>
      </w:r>
      <w:proofErr w:type="spellStart"/>
      <w:r w:rsidR="006F1520" w:rsidRPr="006F1520">
        <w:rPr>
          <w:rFonts w:ascii="Arial" w:hAnsi="Arial" w:cs="Arial"/>
        </w:rPr>
        <w:t>Llodio</w:t>
      </w:r>
      <w:proofErr w:type="spellEnd"/>
      <w:r w:rsidR="006F1520">
        <w:rPr>
          <w:rFonts w:ascii="Arial" w:hAnsi="Arial" w:cs="Arial"/>
        </w:rPr>
        <w:t xml:space="preserve">, </w:t>
      </w:r>
      <w:r w:rsidR="00831D37" w:rsidRPr="00831D37">
        <w:rPr>
          <w:rFonts w:ascii="Arial" w:hAnsi="Arial" w:cs="Arial"/>
        </w:rPr>
        <w:t xml:space="preserve">un tramo de 150 m </w:t>
      </w:r>
      <w:r w:rsidR="006F1520">
        <w:rPr>
          <w:rFonts w:ascii="Arial" w:hAnsi="Arial" w:cs="Arial"/>
        </w:rPr>
        <w:t xml:space="preserve">comprendido entre </w:t>
      </w:r>
      <w:r w:rsidR="00831D37">
        <w:rPr>
          <w:rFonts w:ascii="Arial" w:hAnsi="Arial" w:cs="Arial"/>
        </w:rPr>
        <w:t xml:space="preserve">las calles </w:t>
      </w:r>
      <w:proofErr w:type="spellStart"/>
      <w:r w:rsidR="006F1520">
        <w:rPr>
          <w:rFonts w:ascii="Arial" w:hAnsi="Arial" w:cs="Arial"/>
        </w:rPr>
        <w:t>Zumalakarregi</w:t>
      </w:r>
      <w:proofErr w:type="spellEnd"/>
      <w:r w:rsidR="006F1520">
        <w:rPr>
          <w:rFonts w:ascii="Arial" w:hAnsi="Arial" w:cs="Arial"/>
        </w:rPr>
        <w:t xml:space="preserve"> y </w:t>
      </w:r>
      <w:proofErr w:type="spellStart"/>
      <w:r w:rsidR="006F1520">
        <w:rPr>
          <w:rFonts w:ascii="Arial" w:hAnsi="Arial" w:cs="Arial"/>
        </w:rPr>
        <w:t>Goikoplaza</w:t>
      </w:r>
      <w:proofErr w:type="spellEnd"/>
      <w:r w:rsidR="006F1520">
        <w:rPr>
          <w:rFonts w:ascii="Arial" w:hAnsi="Arial" w:cs="Arial"/>
        </w:rPr>
        <w:t xml:space="preserve">. </w:t>
      </w:r>
      <w:r w:rsidR="00F35D11">
        <w:rPr>
          <w:rFonts w:ascii="Arial" w:hAnsi="Arial" w:cs="Arial"/>
        </w:rPr>
        <w:t>Las obras</w:t>
      </w:r>
      <w:r w:rsidR="006F1520">
        <w:rPr>
          <w:rFonts w:ascii="Arial" w:hAnsi="Arial" w:cs="Arial"/>
        </w:rPr>
        <w:t xml:space="preserve"> tiene</w:t>
      </w:r>
      <w:r w:rsidR="00F35D11">
        <w:rPr>
          <w:rFonts w:ascii="Arial" w:hAnsi="Arial" w:cs="Arial"/>
        </w:rPr>
        <w:t>n</w:t>
      </w:r>
      <w:r w:rsidR="006F1520">
        <w:rPr>
          <w:rFonts w:ascii="Arial" w:hAnsi="Arial" w:cs="Arial"/>
        </w:rPr>
        <w:t xml:space="preserve"> por objeto</w:t>
      </w:r>
      <w:r w:rsidR="006F1520" w:rsidRPr="006F1520">
        <w:rPr>
          <w:rFonts w:ascii="Arial" w:hAnsi="Arial" w:cs="Arial"/>
        </w:rPr>
        <w:t xml:space="preserve"> </w:t>
      </w:r>
      <w:r w:rsidR="00353970" w:rsidRPr="00353970">
        <w:rPr>
          <w:rFonts w:ascii="Arial" w:hAnsi="Arial" w:cs="Arial"/>
        </w:rPr>
        <w:t xml:space="preserve">aumentar </w:t>
      </w:r>
      <w:r w:rsidR="00F35D11">
        <w:rPr>
          <w:rFonts w:ascii="Arial" w:hAnsi="Arial" w:cs="Arial"/>
        </w:rPr>
        <w:t xml:space="preserve">la </w:t>
      </w:r>
      <w:r w:rsidR="00353970" w:rsidRPr="00353970">
        <w:rPr>
          <w:rFonts w:ascii="Arial" w:hAnsi="Arial" w:cs="Arial"/>
        </w:rPr>
        <w:t xml:space="preserve">capacidad de desagüe del arroyo San Juan entre </w:t>
      </w:r>
      <w:proofErr w:type="spellStart"/>
      <w:r w:rsidR="00353970" w:rsidRPr="00353970">
        <w:rPr>
          <w:rFonts w:ascii="Arial" w:hAnsi="Arial" w:cs="Arial"/>
        </w:rPr>
        <w:t>Zumalakarregi</w:t>
      </w:r>
      <w:proofErr w:type="spellEnd"/>
      <w:r w:rsidR="00353970" w:rsidRPr="00353970">
        <w:rPr>
          <w:rFonts w:ascii="Arial" w:hAnsi="Arial" w:cs="Arial"/>
        </w:rPr>
        <w:t xml:space="preserve"> y </w:t>
      </w:r>
      <w:proofErr w:type="spellStart"/>
      <w:r w:rsidR="00353970" w:rsidRPr="00353970">
        <w:rPr>
          <w:rFonts w:ascii="Arial" w:hAnsi="Arial" w:cs="Arial"/>
        </w:rPr>
        <w:t>Goikoplaza</w:t>
      </w:r>
      <w:proofErr w:type="spellEnd"/>
      <w:r w:rsidR="00133C60">
        <w:rPr>
          <w:rFonts w:ascii="Arial" w:hAnsi="Arial" w:cs="Arial"/>
        </w:rPr>
        <w:t xml:space="preserve"> y su encuentro con el rio Nervión, </w:t>
      </w:r>
      <w:r w:rsidR="00353970" w:rsidRPr="00353970">
        <w:rPr>
          <w:rFonts w:ascii="Arial" w:hAnsi="Arial" w:cs="Arial"/>
        </w:rPr>
        <w:t>e incrementar la seguridad ante las crecidas</w:t>
      </w:r>
      <w:r w:rsidR="00353970">
        <w:rPr>
          <w:rFonts w:ascii="Arial" w:hAnsi="Arial" w:cs="Arial"/>
        </w:rPr>
        <w:t>.</w:t>
      </w:r>
      <w:r w:rsidR="00BB7C95">
        <w:rPr>
          <w:rFonts w:ascii="Arial" w:hAnsi="Arial" w:cs="Arial"/>
        </w:rPr>
        <w:t xml:space="preserve"> Las obras cuentan con un presupuesto de licitación </w:t>
      </w:r>
      <w:r w:rsidR="00BB7C95" w:rsidRPr="00BB7C95">
        <w:rPr>
          <w:rFonts w:ascii="Arial" w:hAnsi="Arial" w:cs="Arial"/>
        </w:rPr>
        <w:t>885.839,10 €</w:t>
      </w:r>
      <w:r w:rsidR="00BB7C95">
        <w:rPr>
          <w:rFonts w:ascii="Arial" w:hAnsi="Arial" w:cs="Arial"/>
        </w:rPr>
        <w:t xml:space="preserve"> + IVA y se prevé un plazo de ejecución de 7 meses</w:t>
      </w:r>
    </w:p>
    <w:p w14:paraId="0FFF36C4" w14:textId="56B9AD74" w:rsidR="00672CFA" w:rsidRDefault="00831D37" w:rsidP="00B27047">
      <w:pPr>
        <w:jc w:val="both"/>
        <w:rPr>
          <w:rFonts w:ascii="Arial" w:hAnsi="Arial" w:cs="Arial"/>
        </w:rPr>
      </w:pPr>
      <w:r w:rsidRPr="00831D37">
        <w:rPr>
          <w:rFonts w:ascii="Arial" w:hAnsi="Arial" w:cs="Arial"/>
        </w:rPr>
        <w:t xml:space="preserve">El arroyo San Juan, afluente del río Nervión por su margen izquierda, presenta en su tramo final una sección altamente </w:t>
      </w:r>
      <w:proofErr w:type="spellStart"/>
      <w:r w:rsidRPr="00831D37">
        <w:rPr>
          <w:rFonts w:ascii="Arial" w:hAnsi="Arial" w:cs="Arial"/>
        </w:rPr>
        <w:t>antropizada</w:t>
      </w:r>
      <w:proofErr w:type="spellEnd"/>
      <w:r w:rsidRPr="00831D37">
        <w:rPr>
          <w:rFonts w:ascii="Arial" w:hAnsi="Arial" w:cs="Arial"/>
        </w:rPr>
        <w:t xml:space="preserve"> y caracterizada por su insuficiencia hidráulica. Las cotas de las láminas de agua correspondientes a las diferentes avenidas en el arroyo se ven afectadas por las del río Nervión.</w:t>
      </w:r>
      <w:bookmarkStart w:id="0" w:name="_GoBack"/>
      <w:bookmarkEnd w:id="0"/>
    </w:p>
    <w:p w14:paraId="5EE34312" w14:textId="6D452090" w:rsidR="006F1520" w:rsidRDefault="006F1520" w:rsidP="00B27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proyecto está diseñado de forma que se logren distintos objetivos:</w:t>
      </w:r>
    </w:p>
    <w:p w14:paraId="61B6FEB4" w14:textId="77777777" w:rsidR="00C317BE" w:rsidRDefault="006F1520" w:rsidP="006F1520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6F1520">
        <w:rPr>
          <w:rFonts w:ascii="Arial" w:hAnsi="Arial" w:cs="Arial"/>
        </w:rPr>
        <w:t xml:space="preserve">Por un lado, se promueve un acondicionamiento hidráulico del entorno, generando una sección suficiente para evitar la </w:t>
      </w:r>
      <w:proofErr w:type="spellStart"/>
      <w:r w:rsidRPr="006F1520">
        <w:rPr>
          <w:rFonts w:ascii="Arial" w:hAnsi="Arial" w:cs="Arial"/>
        </w:rPr>
        <w:t>inundabilidad</w:t>
      </w:r>
      <w:proofErr w:type="spellEnd"/>
      <w:r w:rsidRPr="006F1520">
        <w:rPr>
          <w:rFonts w:ascii="Arial" w:hAnsi="Arial" w:cs="Arial"/>
        </w:rPr>
        <w:t xml:space="preserve"> provocada por el arroyo San Juan para la avenida de periodo de retorno de 100 años.</w:t>
      </w:r>
    </w:p>
    <w:p w14:paraId="418AB5FF" w14:textId="5C88BA4B" w:rsidR="006F1520" w:rsidRDefault="006F1520" w:rsidP="00C317BE">
      <w:pPr>
        <w:pStyle w:val="Prrafodelista"/>
        <w:jc w:val="both"/>
        <w:rPr>
          <w:rFonts w:ascii="Arial" w:hAnsi="Arial" w:cs="Arial"/>
        </w:rPr>
      </w:pPr>
      <w:r w:rsidRPr="006F1520">
        <w:rPr>
          <w:rFonts w:ascii="Arial" w:hAnsi="Arial" w:cs="Arial"/>
        </w:rPr>
        <w:t xml:space="preserve"> </w:t>
      </w:r>
    </w:p>
    <w:p w14:paraId="0000FEF4" w14:textId="4B5354F1" w:rsidR="00C317BE" w:rsidRDefault="006F1520" w:rsidP="004E6AFD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C317BE">
        <w:rPr>
          <w:rFonts w:ascii="Arial" w:hAnsi="Arial" w:cs="Arial"/>
        </w:rPr>
        <w:t>Por</w:t>
      </w:r>
      <w:r w:rsidR="00C317BE" w:rsidRPr="00C317BE">
        <w:rPr>
          <w:rFonts w:ascii="Arial" w:hAnsi="Arial" w:cs="Arial"/>
        </w:rPr>
        <w:t xml:space="preserve"> otro lado, se dotará al arroyo San Juan de un cauce a cielo abierto, sustituyendo la cobertura que presenta el trazado actual por un nuevo</w:t>
      </w:r>
      <w:r w:rsidR="00353970">
        <w:rPr>
          <w:rFonts w:ascii="Arial" w:hAnsi="Arial" w:cs="Arial"/>
        </w:rPr>
        <w:t xml:space="preserve"> y único</w:t>
      </w:r>
      <w:r w:rsidR="00C317BE" w:rsidRPr="00C317BE">
        <w:rPr>
          <w:rFonts w:ascii="Arial" w:hAnsi="Arial" w:cs="Arial"/>
        </w:rPr>
        <w:t xml:space="preserve"> paso</w:t>
      </w:r>
      <w:r w:rsidR="00353970">
        <w:rPr>
          <w:rFonts w:ascii="Arial" w:hAnsi="Arial" w:cs="Arial"/>
        </w:rPr>
        <w:t xml:space="preserve"> </w:t>
      </w:r>
      <w:r w:rsidR="00C317BE" w:rsidRPr="00C317BE">
        <w:rPr>
          <w:rFonts w:ascii="Arial" w:hAnsi="Arial" w:cs="Arial"/>
        </w:rPr>
        <w:t xml:space="preserve">en el cruce con la calle </w:t>
      </w:r>
      <w:proofErr w:type="spellStart"/>
      <w:r w:rsidR="00C317BE" w:rsidRPr="00C317BE">
        <w:rPr>
          <w:rFonts w:ascii="Arial" w:hAnsi="Arial" w:cs="Arial"/>
        </w:rPr>
        <w:t>Goikoplaza</w:t>
      </w:r>
      <w:proofErr w:type="spellEnd"/>
      <w:r w:rsidR="00C317BE">
        <w:rPr>
          <w:rFonts w:ascii="Arial" w:hAnsi="Arial" w:cs="Arial"/>
        </w:rPr>
        <w:t xml:space="preserve">; </w:t>
      </w:r>
      <w:r w:rsidR="00353970">
        <w:rPr>
          <w:rFonts w:ascii="Arial" w:hAnsi="Arial" w:cs="Arial"/>
        </w:rPr>
        <w:t xml:space="preserve">al mismo tiempo, </w:t>
      </w:r>
      <w:r w:rsidR="00C317BE">
        <w:rPr>
          <w:rFonts w:ascii="Arial" w:hAnsi="Arial" w:cs="Arial"/>
        </w:rPr>
        <w:t xml:space="preserve">se promueve </w:t>
      </w:r>
      <w:r w:rsidR="00C317BE" w:rsidRPr="00C317BE">
        <w:rPr>
          <w:rFonts w:ascii="Arial" w:hAnsi="Arial" w:cs="Arial"/>
        </w:rPr>
        <w:t xml:space="preserve">la recuperación paisajista y medioambiental </w:t>
      </w:r>
      <w:r w:rsidR="002C4F18">
        <w:rPr>
          <w:rFonts w:ascii="Arial" w:hAnsi="Arial" w:cs="Arial"/>
        </w:rPr>
        <w:t xml:space="preserve">de dicho tramo y sus </w:t>
      </w:r>
      <w:r w:rsidR="00C317BE" w:rsidRPr="00C317BE">
        <w:rPr>
          <w:rFonts w:ascii="Arial" w:hAnsi="Arial" w:cs="Arial"/>
        </w:rPr>
        <w:t xml:space="preserve">márgenes, que actualmente se encuentran totalmente degradadas. </w:t>
      </w:r>
    </w:p>
    <w:p w14:paraId="486A9A54" w14:textId="77777777" w:rsidR="00133C60" w:rsidRPr="00133C60" w:rsidRDefault="00133C60" w:rsidP="00133C60">
      <w:pPr>
        <w:pStyle w:val="Prrafodelista"/>
        <w:rPr>
          <w:rFonts w:ascii="Arial" w:hAnsi="Arial" w:cs="Arial"/>
        </w:rPr>
      </w:pPr>
    </w:p>
    <w:p w14:paraId="15E68AE1" w14:textId="75430EF2" w:rsidR="00133C60" w:rsidRDefault="00133C60" w:rsidP="004E6AFD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También posibilita la culminación del desarrollo urbanístico residencial previsto, entre el cauce del arroyo y la calle </w:t>
      </w:r>
      <w:proofErr w:type="spellStart"/>
      <w:r>
        <w:rPr>
          <w:rFonts w:ascii="Arial" w:hAnsi="Arial" w:cs="Arial"/>
        </w:rPr>
        <w:t>Baias</w:t>
      </w:r>
      <w:proofErr w:type="spellEnd"/>
      <w:r>
        <w:rPr>
          <w:rFonts w:ascii="Arial" w:hAnsi="Arial" w:cs="Arial"/>
        </w:rPr>
        <w:t>.</w:t>
      </w:r>
    </w:p>
    <w:p w14:paraId="702DE2A7" w14:textId="55E2D41D" w:rsidR="00C317BE" w:rsidRPr="00C317BE" w:rsidRDefault="00C317BE" w:rsidP="00C31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proyecto de acondicionamiento hidráulico y ambiental del arroyo San </w:t>
      </w:r>
      <w:proofErr w:type="spellStart"/>
      <w:r>
        <w:rPr>
          <w:rFonts w:ascii="Arial" w:hAnsi="Arial" w:cs="Arial"/>
        </w:rPr>
        <w:t>Juán</w:t>
      </w:r>
      <w:proofErr w:type="spellEnd"/>
      <w:r>
        <w:rPr>
          <w:rFonts w:ascii="Arial" w:hAnsi="Arial" w:cs="Arial"/>
        </w:rPr>
        <w:t xml:space="preserve"> está diseñado teniendo en cuenta las previsiones del </w:t>
      </w:r>
      <w:r w:rsidRPr="00C317BE">
        <w:rPr>
          <w:rFonts w:ascii="Arial" w:hAnsi="Arial" w:cs="Arial"/>
        </w:rPr>
        <w:t xml:space="preserve">“Proyecto para la Defensa Contra Inundaciones del Río Nervión a su paso por el Casco Urbano de </w:t>
      </w:r>
      <w:proofErr w:type="spellStart"/>
      <w:r w:rsidRPr="00C317BE">
        <w:rPr>
          <w:rFonts w:ascii="Arial" w:hAnsi="Arial" w:cs="Arial"/>
        </w:rPr>
        <w:t>Llodio</w:t>
      </w:r>
      <w:proofErr w:type="spellEnd"/>
      <w:r w:rsidRPr="00C317BE">
        <w:rPr>
          <w:rFonts w:ascii="Arial" w:hAnsi="Arial" w:cs="Arial"/>
        </w:rPr>
        <w:t xml:space="preserve">” cuyo ámbito de </w:t>
      </w:r>
      <w:r w:rsidRPr="00C317BE">
        <w:rPr>
          <w:rFonts w:ascii="Arial" w:hAnsi="Arial" w:cs="Arial"/>
        </w:rPr>
        <w:lastRenderedPageBreak/>
        <w:t xml:space="preserve">actuación </w:t>
      </w:r>
      <w:r w:rsidR="002C4F18">
        <w:rPr>
          <w:rFonts w:ascii="Arial" w:hAnsi="Arial" w:cs="Arial"/>
        </w:rPr>
        <w:t>comprende</w:t>
      </w:r>
      <w:r w:rsidRPr="00C317BE">
        <w:rPr>
          <w:rFonts w:ascii="Arial" w:hAnsi="Arial" w:cs="Arial"/>
        </w:rPr>
        <w:t xml:space="preserve"> el tramo del río Nervión entre la pasarela de </w:t>
      </w:r>
      <w:proofErr w:type="spellStart"/>
      <w:r w:rsidRPr="00C317BE">
        <w:rPr>
          <w:rFonts w:ascii="Arial" w:hAnsi="Arial" w:cs="Arial"/>
        </w:rPr>
        <w:t>Kurajo</w:t>
      </w:r>
      <w:proofErr w:type="spellEnd"/>
      <w:r w:rsidRPr="00C317BE">
        <w:rPr>
          <w:rFonts w:ascii="Arial" w:hAnsi="Arial" w:cs="Arial"/>
        </w:rPr>
        <w:t xml:space="preserve"> y el puente </w:t>
      </w:r>
      <w:proofErr w:type="spellStart"/>
      <w:r w:rsidRPr="00C317BE">
        <w:rPr>
          <w:rFonts w:ascii="Arial" w:hAnsi="Arial" w:cs="Arial"/>
        </w:rPr>
        <w:t>Altzarrate</w:t>
      </w:r>
      <w:proofErr w:type="spellEnd"/>
      <w:r w:rsidR="00133C60">
        <w:rPr>
          <w:rFonts w:ascii="Arial" w:hAnsi="Arial" w:cs="Arial"/>
        </w:rPr>
        <w:t>.</w:t>
      </w:r>
    </w:p>
    <w:p w14:paraId="1E83F7B1" w14:textId="77777777" w:rsidR="006F1520" w:rsidRDefault="006F1520" w:rsidP="00B27047">
      <w:pPr>
        <w:jc w:val="both"/>
        <w:rPr>
          <w:rFonts w:ascii="Arial" w:hAnsi="Arial" w:cs="Arial"/>
        </w:rPr>
      </w:pPr>
    </w:p>
    <w:p w14:paraId="3A0387CA" w14:textId="6F023B8B" w:rsidR="00DF6AD2" w:rsidRPr="002D32C8" w:rsidRDefault="002D32C8" w:rsidP="00075E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E3EC0F" w14:textId="66770DCA" w:rsidR="00DF6AD2" w:rsidRDefault="002D32C8" w:rsidP="00DF6AD2">
      <w:pPr>
        <w:spacing w:before="100" w:beforeAutospacing="1" w:after="100" w:afterAutospacing="1" w:line="240" w:lineRule="atLeast"/>
        <w:jc w:val="center"/>
        <w:rPr>
          <w:rFonts w:ascii="Arial Narrow" w:hAnsi="Arial Narrow" w:cs="Arial Narrow"/>
          <w:noProof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</w:rPr>
        <w:t>U</w:t>
      </w:r>
      <w:r w:rsidR="00DF6AD2" w:rsidRPr="001A4355">
        <w:rPr>
          <w:rFonts w:ascii="Arial Narrow" w:hAnsi="Arial Narrow" w:cs="Arial Narrow"/>
          <w:noProof/>
          <w:sz w:val="18"/>
          <w:szCs w:val="18"/>
        </w:rPr>
        <w:t>RA Komunikazioa / URA Comunicación</w:t>
      </w:r>
      <w:r w:rsidR="00DF6AD2" w:rsidRPr="001A4355">
        <w:rPr>
          <w:rFonts w:ascii="Arial Narrow" w:hAnsi="Arial Narrow" w:cs="Arial Narrow"/>
          <w:b/>
          <w:bCs/>
          <w:noProof/>
          <w:sz w:val="18"/>
          <w:szCs w:val="18"/>
        </w:rPr>
        <w:br/>
      </w:r>
      <w:r w:rsidR="00DF6AD2" w:rsidRPr="001A4355">
        <w:rPr>
          <w:rFonts w:ascii="Arial Narrow" w:hAnsi="Arial Narrow" w:cs="Arial Narrow"/>
          <w:noProof/>
          <w:sz w:val="18"/>
          <w:szCs w:val="18"/>
        </w:rPr>
        <w:t>Tel: 945 011715 / 945011764 Mov: 688675025</w:t>
      </w:r>
      <w:r w:rsidR="00DF6AD2" w:rsidRPr="001A4355">
        <w:rPr>
          <w:rFonts w:ascii="Arial Narrow" w:hAnsi="Arial Narrow" w:cs="Arial Narrow"/>
          <w:noProof/>
          <w:sz w:val="18"/>
          <w:szCs w:val="18"/>
        </w:rPr>
        <w:br/>
        <w:t xml:space="preserve"> Fax: 945 011701</w:t>
      </w:r>
      <w:r w:rsidR="00DF6AD2" w:rsidRPr="001A4355">
        <w:rPr>
          <w:rFonts w:ascii="Arial Narrow" w:hAnsi="Arial Narrow" w:cs="Arial Narrow"/>
          <w:noProof/>
          <w:sz w:val="18"/>
          <w:szCs w:val="18"/>
        </w:rPr>
        <w:br/>
      </w:r>
      <w:hyperlink r:id="rId19" w:history="1">
        <w:r w:rsidR="00DF6AD2" w:rsidRPr="002F061C">
          <w:rPr>
            <w:rStyle w:val="Hipervnculo"/>
            <w:rFonts w:ascii="Arial Narrow" w:hAnsi="Arial Narrow" w:cs="Arial Narrow"/>
            <w:noProof/>
            <w:sz w:val="18"/>
            <w:szCs w:val="18"/>
          </w:rPr>
          <w:t>ura_komunikazioa@uragentzia.eus</w:t>
        </w:r>
      </w:hyperlink>
    </w:p>
    <w:p w14:paraId="748D8221" w14:textId="77777777" w:rsidR="002D32C8" w:rsidRDefault="00DF6AD2" w:rsidP="00DF6AD2">
      <w:pPr>
        <w:spacing w:before="100" w:beforeAutospacing="1" w:after="100" w:afterAutospacing="1" w:line="240" w:lineRule="atLeast"/>
        <w:jc w:val="center"/>
        <w:rPr>
          <w:rFonts w:ascii="Arial" w:hAnsi="Arial" w:cs="Arial"/>
          <w:b/>
          <w:bCs/>
          <w:kern w:val="36"/>
          <w:sz w:val="48"/>
          <w:szCs w:val="48"/>
          <w:lang w:val="es-ES_tradnl" w:eastAsia="eu-ES"/>
        </w:rPr>
      </w:pPr>
      <w:r w:rsidRPr="00F44C35">
        <w:rPr>
          <w:rFonts w:ascii="Arial Narrow" w:hAnsi="Arial Narrow"/>
          <w:noProof/>
          <w:color w:val="0070C0"/>
          <w:sz w:val="18"/>
          <w:szCs w:val="18"/>
          <w:lang w:val="es-ES_tradnl" w:eastAsia="es-ES_tradnl"/>
        </w:rPr>
        <w:drawing>
          <wp:inline distT="0" distB="0" distL="0" distR="0" wp14:anchorId="32357FD6" wp14:editId="4975FA47">
            <wp:extent cx="215900" cy="215900"/>
            <wp:effectExtent l="0" t="0" r="0" b="0"/>
            <wp:docPr id="5" name="Irudia 5" descr="Azalpena: Azalpena: Azalpena: twitter_3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5" descr="Azalpena: Azalpena: Azalpena: twitter_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C35">
        <w:rPr>
          <w:rFonts w:ascii="Arial Narrow" w:hAnsi="Arial Narrow"/>
          <w:noProof/>
          <w:color w:val="0070C0"/>
          <w:sz w:val="18"/>
          <w:szCs w:val="18"/>
          <w:lang w:val="es-ES_tradnl" w:eastAsia="es-ES_tradnl"/>
        </w:rPr>
        <w:drawing>
          <wp:inline distT="0" distB="0" distL="0" distR="0" wp14:anchorId="4E0F3ED9" wp14:editId="39EAE87E">
            <wp:extent cx="215900" cy="215900"/>
            <wp:effectExtent l="0" t="0" r="0" b="0"/>
            <wp:docPr id="6" name="Irudia 3" descr="Azalpena: Azalpena: Azalpena: facebook_3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3" descr="Azalpena: Azalpena: Azalpena: facebook_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C35">
        <w:rPr>
          <w:noProof/>
          <w:lang w:val="es-ES_tradnl" w:eastAsia="es-ES_tradnl"/>
        </w:rPr>
        <w:drawing>
          <wp:inline distT="0" distB="0" distL="0" distR="0" wp14:anchorId="03E60591" wp14:editId="2A702C59">
            <wp:extent cx="245110" cy="245110"/>
            <wp:effectExtent l="0" t="0" r="0" b="0"/>
            <wp:docPr id="8" name="Irudia 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3BDB9" w14:textId="39CEC719" w:rsidR="001F612B" w:rsidRDefault="00DF6AD2" w:rsidP="00AB54F0">
      <w:pPr>
        <w:spacing w:before="100" w:beforeAutospacing="1" w:after="100" w:afterAutospacing="1" w:line="240" w:lineRule="atLeast"/>
        <w:jc w:val="center"/>
      </w:pPr>
      <w:r w:rsidRPr="000E0996">
        <w:rPr>
          <w:noProof/>
          <w:lang w:val="es-ES_tradnl" w:eastAsia="es-ES_tradnl"/>
        </w:rPr>
        <w:drawing>
          <wp:inline distT="0" distB="0" distL="0" distR="0" wp14:anchorId="2C620D4D" wp14:editId="48A51AF0">
            <wp:extent cx="2117090" cy="2952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3268D" w14:textId="4C9F3CEA" w:rsidR="00EB0C5E" w:rsidRPr="002D32C8" w:rsidRDefault="004B21F2" w:rsidP="00EB0C5E">
      <w:pPr>
        <w:ind w:left="6372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08</w:t>
      </w:r>
      <w:r w:rsidR="00EB0C5E" w:rsidRPr="00DF6AD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11</w:t>
      </w:r>
      <w:r w:rsidR="00EB0C5E">
        <w:rPr>
          <w:rFonts w:ascii="Arial" w:hAnsi="Arial" w:cs="Arial"/>
          <w:b/>
        </w:rPr>
        <w:t>.2021.</w:t>
      </w:r>
    </w:p>
    <w:p w14:paraId="7F72DB90" w14:textId="349791BE" w:rsidR="00201E43" w:rsidRPr="00201E43" w:rsidRDefault="00201E43" w:rsidP="00C14DE0">
      <w:pPr>
        <w:spacing w:before="100" w:beforeAutospacing="1" w:after="100" w:afterAutospacing="1" w:line="240" w:lineRule="atLeast"/>
        <w:jc w:val="center"/>
        <w:rPr>
          <w:rFonts w:ascii="Arial Narrow" w:eastAsia="Times New Roman" w:hAnsi="Arial Narrow" w:cs="Arial Narrow"/>
          <w:noProof/>
          <w:sz w:val="18"/>
          <w:szCs w:val="18"/>
          <w:lang w:eastAsia="es-ES"/>
        </w:rPr>
      </w:pPr>
    </w:p>
    <w:sectPr w:rsidR="00201E43" w:rsidRPr="00201E43" w:rsidSect="00012507">
      <w:headerReference w:type="default" r:id="rId20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E4923" w14:textId="77777777" w:rsidR="00E91EFA" w:rsidRDefault="00E91EFA" w:rsidP="00A86AD0">
      <w:pPr>
        <w:spacing w:after="0" w:line="240" w:lineRule="auto"/>
      </w:pPr>
      <w:r>
        <w:separator/>
      </w:r>
    </w:p>
  </w:endnote>
  <w:endnote w:type="continuationSeparator" w:id="0">
    <w:p w14:paraId="1698B44F" w14:textId="77777777" w:rsidR="00E91EFA" w:rsidRDefault="00E91EFA" w:rsidP="00A86AD0">
      <w:pPr>
        <w:spacing w:after="0" w:line="240" w:lineRule="auto"/>
      </w:pPr>
      <w:r>
        <w:continuationSeparator/>
      </w:r>
    </w:p>
  </w:endnote>
  <w:endnote w:type="continuationNotice" w:id="1">
    <w:p w14:paraId="617EE0C6" w14:textId="77777777" w:rsidR="00E91EFA" w:rsidRDefault="00E91E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A0603" w14:textId="77777777" w:rsidR="00E91EFA" w:rsidRDefault="00E91EFA" w:rsidP="00A86AD0">
      <w:pPr>
        <w:spacing w:after="0" w:line="240" w:lineRule="auto"/>
      </w:pPr>
      <w:r>
        <w:separator/>
      </w:r>
    </w:p>
  </w:footnote>
  <w:footnote w:type="continuationSeparator" w:id="0">
    <w:p w14:paraId="0FD01068" w14:textId="77777777" w:rsidR="00E91EFA" w:rsidRDefault="00E91EFA" w:rsidP="00A86AD0">
      <w:pPr>
        <w:spacing w:after="0" w:line="240" w:lineRule="auto"/>
      </w:pPr>
      <w:r>
        <w:continuationSeparator/>
      </w:r>
    </w:p>
  </w:footnote>
  <w:footnote w:type="continuationNotice" w:id="1">
    <w:p w14:paraId="1FFD8C85" w14:textId="77777777" w:rsidR="00E91EFA" w:rsidRDefault="00E91E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BA99E" w14:textId="77777777" w:rsidR="006D34E6" w:rsidRDefault="006D34E6" w:rsidP="009A6A75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4"/>
        <w:szCs w:val="24"/>
      </w:rPr>
    </w:pPr>
  </w:p>
  <w:p w14:paraId="0B533787" w14:textId="77777777" w:rsidR="006D34E6" w:rsidRDefault="006D34E6" w:rsidP="009A6A75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4"/>
        <w:szCs w:val="24"/>
      </w:rPr>
    </w:pPr>
  </w:p>
  <w:p w14:paraId="1FD3FEB2" w14:textId="30F6E8F1" w:rsidR="006D34E6" w:rsidRPr="009A6A75" w:rsidRDefault="006D34E6" w:rsidP="009A6A75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4"/>
        <w:szCs w:val="24"/>
      </w:rPr>
    </w:pPr>
    <w:r w:rsidRPr="009A6A75">
      <w:rPr>
        <w:rFonts w:ascii="Arial" w:hAnsi="Arial" w:cs="Arial"/>
        <w:noProof/>
        <w:sz w:val="24"/>
        <w:szCs w:val="24"/>
        <w:lang w:val="es-ES_tradnl" w:eastAsia="es-ES_tradnl"/>
      </w:rPr>
      <w:drawing>
        <wp:inline distT="0" distB="0" distL="0" distR="0" wp14:anchorId="65648650" wp14:editId="5C819E60">
          <wp:extent cx="1230697" cy="550575"/>
          <wp:effectExtent l="0" t="0" r="7620" b="1905"/>
          <wp:docPr id="15" name="Imagen 1" descr="ura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579" cy="552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A6A75">
      <w:rPr>
        <w:rFonts w:ascii="Arial" w:hAnsi="Arial" w:cs="Arial"/>
        <w:sz w:val="24"/>
        <w:szCs w:val="24"/>
      </w:rPr>
      <w:t xml:space="preserve">                                                                   </w:t>
    </w:r>
    <w:r w:rsidRPr="009A6A75">
      <w:rPr>
        <w:rFonts w:ascii="Arial" w:hAnsi="Arial" w:cs="Arial"/>
        <w:noProof/>
        <w:sz w:val="24"/>
        <w:szCs w:val="24"/>
        <w:lang w:val="es-ES_tradnl" w:eastAsia="es-ES_tradnl"/>
      </w:rPr>
      <w:drawing>
        <wp:inline distT="0" distB="0" distL="0" distR="0" wp14:anchorId="73A5B79E" wp14:editId="37821412">
          <wp:extent cx="1054735" cy="57277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B517F2" w14:textId="728BC18A" w:rsidR="006D34E6" w:rsidRPr="009A6A75" w:rsidRDefault="006D34E6" w:rsidP="009A6A75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4"/>
        <w:szCs w:val="24"/>
      </w:rPr>
    </w:pPr>
    <w:r w:rsidRPr="009A6A75">
      <w:rPr>
        <w:rFonts w:ascii="Arial" w:hAnsi="Arial" w:cs="Arial"/>
        <w:sz w:val="24"/>
        <w:szCs w:val="24"/>
      </w:rPr>
      <w:t xml:space="preserve">                      </w:t>
    </w:r>
    <w:r w:rsidRPr="009A6A75">
      <w:rPr>
        <w:rFonts w:ascii="Gill Sans MT" w:eastAsia="Times New Roman" w:hAnsi="Gill Sans MT" w:cs="Times New Roman"/>
        <w:noProof/>
        <w:lang w:eastAsia="es-ES"/>
      </w:rPr>
      <w:t xml:space="preserve">                                                                                               </w:t>
    </w:r>
    <w:r>
      <w:rPr>
        <w:rFonts w:ascii="Gill Sans MT" w:eastAsia="Times New Roman" w:hAnsi="Gill Sans MT" w:cs="Times New Roman"/>
        <w:noProof/>
        <w:lang w:eastAsia="es-ES"/>
      </w:rPr>
      <w:t xml:space="preserve">                              </w:t>
    </w:r>
    <w:r w:rsidRPr="009A6A75">
      <w:rPr>
        <w:rFonts w:ascii="Arial" w:hAnsi="Arial" w:cs="Arial"/>
        <w:sz w:val="24"/>
        <w:szCs w:val="24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0"/>
        </w:tabs>
        <w:ind w:left="283" w:hanging="283"/>
      </w:pPr>
      <w:rPr>
        <w:rFonts w:ascii="Wingdings" w:hAnsi="Wingdings"/>
        <w:b w:val="0"/>
        <w:i w:val="0"/>
        <w:sz w:val="22"/>
        <w:u w:val="none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"/>
      <w:lvlJc w:val="left"/>
      <w:pPr>
        <w:tabs>
          <w:tab w:val="num" w:pos="0"/>
        </w:tabs>
        <w:ind w:left="283" w:hanging="283"/>
      </w:pPr>
      <w:rPr>
        <w:rFonts w:ascii="Wingdings" w:hAnsi="Wingdings"/>
        <w:b w:val="0"/>
        <w:i w:val="0"/>
        <w:sz w:val="22"/>
        <w:u w:val="none"/>
      </w:rPr>
    </w:lvl>
  </w:abstractNum>
  <w:abstractNum w:abstractNumId="2" w15:restartNumberingAfterBreak="0">
    <w:nsid w:val="08E7424C"/>
    <w:multiLevelType w:val="hybridMultilevel"/>
    <w:tmpl w:val="5678C7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96280"/>
    <w:multiLevelType w:val="hybridMultilevel"/>
    <w:tmpl w:val="1D50D7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467E8"/>
    <w:multiLevelType w:val="hybridMultilevel"/>
    <w:tmpl w:val="1B641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F61C4"/>
    <w:multiLevelType w:val="hybridMultilevel"/>
    <w:tmpl w:val="0EA4F248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2997C25"/>
    <w:multiLevelType w:val="hybridMultilevel"/>
    <w:tmpl w:val="20222688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4666C"/>
    <w:multiLevelType w:val="hybridMultilevel"/>
    <w:tmpl w:val="1B54D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92AB2"/>
    <w:multiLevelType w:val="hybridMultilevel"/>
    <w:tmpl w:val="19CADCD8"/>
    <w:lvl w:ilvl="0" w:tplc="218A1B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B55A8"/>
    <w:multiLevelType w:val="hybridMultilevel"/>
    <w:tmpl w:val="ACB8AA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6247F"/>
    <w:multiLevelType w:val="hybridMultilevel"/>
    <w:tmpl w:val="A02073CA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57872267"/>
    <w:multiLevelType w:val="hybridMultilevel"/>
    <w:tmpl w:val="0AD6F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75A6A"/>
    <w:multiLevelType w:val="hybridMultilevel"/>
    <w:tmpl w:val="050CFC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5E5F4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2C0637"/>
    <w:multiLevelType w:val="hybridMultilevel"/>
    <w:tmpl w:val="38C89E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86E03"/>
    <w:multiLevelType w:val="hybridMultilevel"/>
    <w:tmpl w:val="7098DF24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796D0BC7"/>
    <w:multiLevelType w:val="hybridMultilevel"/>
    <w:tmpl w:val="021C47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F25DA"/>
    <w:multiLevelType w:val="hybridMultilevel"/>
    <w:tmpl w:val="CF3CBC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5406A"/>
    <w:multiLevelType w:val="hybridMultilevel"/>
    <w:tmpl w:val="103068BC"/>
    <w:lvl w:ilvl="0" w:tplc="C72A4F5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7"/>
  </w:num>
  <w:num w:numId="5">
    <w:abstractNumId w:val="14"/>
  </w:num>
  <w:num w:numId="6">
    <w:abstractNumId w:val="4"/>
  </w:num>
  <w:num w:numId="7">
    <w:abstractNumId w:val="5"/>
  </w:num>
  <w:num w:numId="8">
    <w:abstractNumId w:val="1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1"/>
  </w:num>
  <w:num w:numId="14">
    <w:abstractNumId w:val="6"/>
  </w:num>
  <w:num w:numId="15">
    <w:abstractNumId w:val="2"/>
  </w:num>
  <w:num w:numId="16">
    <w:abstractNumId w:val="15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D0"/>
    <w:rsid w:val="00000841"/>
    <w:rsid w:val="00003B3E"/>
    <w:rsid w:val="00004FF6"/>
    <w:rsid w:val="00011497"/>
    <w:rsid w:val="00012507"/>
    <w:rsid w:val="00014027"/>
    <w:rsid w:val="0001558D"/>
    <w:rsid w:val="00017F97"/>
    <w:rsid w:val="00023BD5"/>
    <w:rsid w:val="000359DC"/>
    <w:rsid w:val="000428B2"/>
    <w:rsid w:val="00044B29"/>
    <w:rsid w:val="0004528A"/>
    <w:rsid w:val="00057E21"/>
    <w:rsid w:val="00062D0E"/>
    <w:rsid w:val="000748D2"/>
    <w:rsid w:val="00075ED4"/>
    <w:rsid w:val="0008449E"/>
    <w:rsid w:val="00086D4A"/>
    <w:rsid w:val="00090A0B"/>
    <w:rsid w:val="000B6780"/>
    <w:rsid w:val="000C6C58"/>
    <w:rsid w:val="000D0846"/>
    <w:rsid w:val="000D2C73"/>
    <w:rsid w:val="000E116E"/>
    <w:rsid w:val="000E4EB6"/>
    <w:rsid w:val="000E71E7"/>
    <w:rsid w:val="00101E04"/>
    <w:rsid w:val="00107A88"/>
    <w:rsid w:val="0012696C"/>
    <w:rsid w:val="0013091D"/>
    <w:rsid w:val="00131277"/>
    <w:rsid w:val="00132FB7"/>
    <w:rsid w:val="00133C60"/>
    <w:rsid w:val="00144838"/>
    <w:rsid w:val="00156848"/>
    <w:rsid w:val="0015729A"/>
    <w:rsid w:val="00171F4C"/>
    <w:rsid w:val="00171F9F"/>
    <w:rsid w:val="0019293A"/>
    <w:rsid w:val="001B0869"/>
    <w:rsid w:val="001B285E"/>
    <w:rsid w:val="001C1BEA"/>
    <w:rsid w:val="001C3AEE"/>
    <w:rsid w:val="001C56A7"/>
    <w:rsid w:val="001D5690"/>
    <w:rsid w:val="001E0034"/>
    <w:rsid w:val="001E094C"/>
    <w:rsid w:val="001E503E"/>
    <w:rsid w:val="001E7DB1"/>
    <w:rsid w:val="001F5D4E"/>
    <w:rsid w:val="001F612B"/>
    <w:rsid w:val="00201E43"/>
    <w:rsid w:val="00205840"/>
    <w:rsid w:val="002149E6"/>
    <w:rsid w:val="002207D9"/>
    <w:rsid w:val="0022169E"/>
    <w:rsid w:val="002311BF"/>
    <w:rsid w:val="00231909"/>
    <w:rsid w:val="00243252"/>
    <w:rsid w:val="00246E15"/>
    <w:rsid w:val="00255AE1"/>
    <w:rsid w:val="002611F2"/>
    <w:rsid w:val="00284703"/>
    <w:rsid w:val="00292EDE"/>
    <w:rsid w:val="002932FA"/>
    <w:rsid w:val="00297A41"/>
    <w:rsid w:val="002A24E6"/>
    <w:rsid w:val="002B21C1"/>
    <w:rsid w:val="002C07B6"/>
    <w:rsid w:val="002C0EC7"/>
    <w:rsid w:val="002C243F"/>
    <w:rsid w:val="002C4F18"/>
    <w:rsid w:val="002C58CA"/>
    <w:rsid w:val="002D32C8"/>
    <w:rsid w:val="002D726F"/>
    <w:rsid w:val="002F230D"/>
    <w:rsid w:val="003026EF"/>
    <w:rsid w:val="00316808"/>
    <w:rsid w:val="0031765D"/>
    <w:rsid w:val="003179DD"/>
    <w:rsid w:val="0033654E"/>
    <w:rsid w:val="00345874"/>
    <w:rsid w:val="00353970"/>
    <w:rsid w:val="00354B83"/>
    <w:rsid w:val="00355EF9"/>
    <w:rsid w:val="00362AE0"/>
    <w:rsid w:val="003702C1"/>
    <w:rsid w:val="00371E56"/>
    <w:rsid w:val="0037332D"/>
    <w:rsid w:val="00375DB7"/>
    <w:rsid w:val="00386343"/>
    <w:rsid w:val="00394F8B"/>
    <w:rsid w:val="003B2725"/>
    <w:rsid w:val="003B2A6F"/>
    <w:rsid w:val="003B5327"/>
    <w:rsid w:val="003C211F"/>
    <w:rsid w:val="003C558A"/>
    <w:rsid w:val="003C6C74"/>
    <w:rsid w:val="003D249C"/>
    <w:rsid w:val="003D2544"/>
    <w:rsid w:val="003E02C1"/>
    <w:rsid w:val="003E39EA"/>
    <w:rsid w:val="003E3AB3"/>
    <w:rsid w:val="003F1944"/>
    <w:rsid w:val="003F2B9F"/>
    <w:rsid w:val="004011F9"/>
    <w:rsid w:val="00407B6B"/>
    <w:rsid w:val="00423FAA"/>
    <w:rsid w:val="0042415F"/>
    <w:rsid w:val="00435D61"/>
    <w:rsid w:val="004363FF"/>
    <w:rsid w:val="00442FD0"/>
    <w:rsid w:val="0044329C"/>
    <w:rsid w:val="00446598"/>
    <w:rsid w:val="004703B9"/>
    <w:rsid w:val="004714C3"/>
    <w:rsid w:val="004807AD"/>
    <w:rsid w:val="00485DC4"/>
    <w:rsid w:val="00492FCD"/>
    <w:rsid w:val="004B21F2"/>
    <w:rsid w:val="004B2A61"/>
    <w:rsid w:val="004B7CC0"/>
    <w:rsid w:val="004C07AC"/>
    <w:rsid w:val="004D7A07"/>
    <w:rsid w:val="004F4CBC"/>
    <w:rsid w:val="004F79BF"/>
    <w:rsid w:val="00507555"/>
    <w:rsid w:val="00516DBD"/>
    <w:rsid w:val="005335C8"/>
    <w:rsid w:val="005441CF"/>
    <w:rsid w:val="00544EA1"/>
    <w:rsid w:val="00545F7F"/>
    <w:rsid w:val="00555F72"/>
    <w:rsid w:val="0055791A"/>
    <w:rsid w:val="00557E9F"/>
    <w:rsid w:val="005611FB"/>
    <w:rsid w:val="00561B59"/>
    <w:rsid w:val="00571D3B"/>
    <w:rsid w:val="005748C9"/>
    <w:rsid w:val="00577307"/>
    <w:rsid w:val="00585C7B"/>
    <w:rsid w:val="0059453F"/>
    <w:rsid w:val="005A1639"/>
    <w:rsid w:val="005C4C98"/>
    <w:rsid w:val="005D3E1A"/>
    <w:rsid w:val="005D779C"/>
    <w:rsid w:val="005E0C54"/>
    <w:rsid w:val="005F6EDA"/>
    <w:rsid w:val="006161F3"/>
    <w:rsid w:val="00623467"/>
    <w:rsid w:val="006261BE"/>
    <w:rsid w:val="00647CA2"/>
    <w:rsid w:val="00652387"/>
    <w:rsid w:val="006563C3"/>
    <w:rsid w:val="00660A1C"/>
    <w:rsid w:val="006658AC"/>
    <w:rsid w:val="00672CFA"/>
    <w:rsid w:val="00694457"/>
    <w:rsid w:val="00697CDA"/>
    <w:rsid w:val="006A2D93"/>
    <w:rsid w:val="006A3FBF"/>
    <w:rsid w:val="006A4913"/>
    <w:rsid w:val="006A74FC"/>
    <w:rsid w:val="006C4F49"/>
    <w:rsid w:val="006D1EBE"/>
    <w:rsid w:val="006D34E6"/>
    <w:rsid w:val="006E3513"/>
    <w:rsid w:val="006E4108"/>
    <w:rsid w:val="006E629E"/>
    <w:rsid w:val="006F1520"/>
    <w:rsid w:val="006F19FA"/>
    <w:rsid w:val="006F4CE3"/>
    <w:rsid w:val="006F5CCA"/>
    <w:rsid w:val="007009C9"/>
    <w:rsid w:val="00707F0A"/>
    <w:rsid w:val="00712026"/>
    <w:rsid w:val="0071685D"/>
    <w:rsid w:val="00724538"/>
    <w:rsid w:val="007307FE"/>
    <w:rsid w:val="007312DA"/>
    <w:rsid w:val="00743548"/>
    <w:rsid w:val="00743AE5"/>
    <w:rsid w:val="00747AEF"/>
    <w:rsid w:val="00755286"/>
    <w:rsid w:val="00755FB1"/>
    <w:rsid w:val="0076127A"/>
    <w:rsid w:val="00770FCE"/>
    <w:rsid w:val="007716A5"/>
    <w:rsid w:val="00772A8E"/>
    <w:rsid w:val="007959A5"/>
    <w:rsid w:val="00797058"/>
    <w:rsid w:val="007A519E"/>
    <w:rsid w:val="007A780F"/>
    <w:rsid w:val="007C4281"/>
    <w:rsid w:val="007D52BC"/>
    <w:rsid w:val="007E0448"/>
    <w:rsid w:val="007E4A29"/>
    <w:rsid w:val="007E51DB"/>
    <w:rsid w:val="007F0D3B"/>
    <w:rsid w:val="007F1640"/>
    <w:rsid w:val="0080330C"/>
    <w:rsid w:val="00807BD1"/>
    <w:rsid w:val="00813880"/>
    <w:rsid w:val="00814B0F"/>
    <w:rsid w:val="0081712B"/>
    <w:rsid w:val="00822584"/>
    <w:rsid w:val="00825C6A"/>
    <w:rsid w:val="00831D37"/>
    <w:rsid w:val="00837356"/>
    <w:rsid w:val="0084261E"/>
    <w:rsid w:val="00846722"/>
    <w:rsid w:val="0085224C"/>
    <w:rsid w:val="0085728E"/>
    <w:rsid w:val="00872070"/>
    <w:rsid w:val="0087332D"/>
    <w:rsid w:val="0088547A"/>
    <w:rsid w:val="008A6F3E"/>
    <w:rsid w:val="008B159A"/>
    <w:rsid w:val="008B5D8A"/>
    <w:rsid w:val="008B6D9E"/>
    <w:rsid w:val="008C06C6"/>
    <w:rsid w:val="008D5540"/>
    <w:rsid w:val="008D5CE6"/>
    <w:rsid w:val="008D6043"/>
    <w:rsid w:val="008E5DF6"/>
    <w:rsid w:val="00900BD7"/>
    <w:rsid w:val="00900C74"/>
    <w:rsid w:val="0090590C"/>
    <w:rsid w:val="00920FF9"/>
    <w:rsid w:val="009213AC"/>
    <w:rsid w:val="0092633F"/>
    <w:rsid w:val="00933F45"/>
    <w:rsid w:val="009402AE"/>
    <w:rsid w:val="009500BA"/>
    <w:rsid w:val="00955DDA"/>
    <w:rsid w:val="0095760E"/>
    <w:rsid w:val="00957BDC"/>
    <w:rsid w:val="00957F0F"/>
    <w:rsid w:val="00965F96"/>
    <w:rsid w:val="009717A5"/>
    <w:rsid w:val="00981305"/>
    <w:rsid w:val="009870C0"/>
    <w:rsid w:val="00990C3E"/>
    <w:rsid w:val="0099617F"/>
    <w:rsid w:val="009A6A75"/>
    <w:rsid w:val="009A75CC"/>
    <w:rsid w:val="009D2E29"/>
    <w:rsid w:val="00A048E9"/>
    <w:rsid w:val="00A06977"/>
    <w:rsid w:val="00A13993"/>
    <w:rsid w:val="00A207BD"/>
    <w:rsid w:val="00A2083D"/>
    <w:rsid w:val="00A221FE"/>
    <w:rsid w:val="00A22C4D"/>
    <w:rsid w:val="00A31BC7"/>
    <w:rsid w:val="00A452F2"/>
    <w:rsid w:val="00A503E1"/>
    <w:rsid w:val="00A513B7"/>
    <w:rsid w:val="00A63B8D"/>
    <w:rsid w:val="00A73F02"/>
    <w:rsid w:val="00A77647"/>
    <w:rsid w:val="00A82786"/>
    <w:rsid w:val="00A834C7"/>
    <w:rsid w:val="00A83997"/>
    <w:rsid w:val="00A86AD0"/>
    <w:rsid w:val="00A96B34"/>
    <w:rsid w:val="00AB4085"/>
    <w:rsid w:val="00AB4162"/>
    <w:rsid w:val="00AB54F0"/>
    <w:rsid w:val="00AD086A"/>
    <w:rsid w:val="00AD0AA6"/>
    <w:rsid w:val="00AD1583"/>
    <w:rsid w:val="00AD5EA3"/>
    <w:rsid w:val="00AE5BB4"/>
    <w:rsid w:val="00AF44CD"/>
    <w:rsid w:val="00B008FF"/>
    <w:rsid w:val="00B02FDF"/>
    <w:rsid w:val="00B16BD1"/>
    <w:rsid w:val="00B17611"/>
    <w:rsid w:val="00B27047"/>
    <w:rsid w:val="00B37A73"/>
    <w:rsid w:val="00B50E21"/>
    <w:rsid w:val="00B60329"/>
    <w:rsid w:val="00B62EF5"/>
    <w:rsid w:val="00B634D3"/>
    <w:rsid w:val="00B66330"/>
    <w:rsid w:val="00B80AC7"/>
    <w:rsid w:val="00B837DA"/>
    <w:rsid w:val="00B84CD7"/>
    <w:rsid w:val="00B878CF"/>
    <w:rsid w:val="00BA4ED7"/>
    <w:rsid w:val="00BB7C95"/>
    <w:rsid w:val="00BC10CC"/>
    <w:rsid w:val="00BC1578"/>
    <w:rsid w:val="00BC56E7"/>
    <w:rsid w:val="00BC6D41"/>
    <w:rsid w:val="00BF60C3"/>
    <w:rsid w:val="00C01D73"/>
    <w:rsid w:val="00C14DE0"/>
    <w:rsid w:val="00C317BE"/>
    <w:rsid w:val="00C367CF"/>
    <w:rsid w:val="00C42842"/>
    <w:rsid w:val="00C4355A"/>
    <w:rsid w:val="00C53FAF"/>
    <w:rsid w:val="00C56B01"/>
    <w:rsid w:val="00C63DA9"/>
    <w:rsid w:val="00C802C5"/>
    <w:rsid w:val="00C82B81"/>
    <w:rsid w:val="00C84F60"/>
    <w:rsid w:val="00C93215"/>
    <w:rsid w:val="00C95100"/>
    <w:rsid w:val="00C95BD5"/>
    <w:rsid w:val="00CA7F4B"/>
    <w:rsid w:val="00CB33AA"/>
    <w:rsid w:val="00CC73A5"/>
    <w:rsid w:val="00CF40E9"/>
    <w:rsid w:val="00D04EBC"/>
    <w:rsid w:val="00D128BE"/>
    <w:rsid w:val="00D21C66"/>
    <w:rsid w:val="00D23CC8"/>
    <w:rsid w:val="00D30AAD"/>
    <w:rsid w:val="00D524E3"/>
    <w:rsid w:val="00D539BF"/>
    <w:rsid w:val="00D554ED"/>
    <w:rsid w:val="00D56E8A"/>
    <w:rsid w:val="00D61E33"/>
    <w:rsid w:val="00D62746"/>
    <w:rsid w:val="00D630E7"/>
    <w:rsid w:val="00D83F25"/>
    <w:rsid w:val="00D84C24"/>
    <w:rsid w:val="00D92BEE"/>
    <w:rsid w:val="00DA7160"/>
    <w:rsid w:val="00DC110B"/>
    <w:rsid w:val="00DC4059"/>
    <w:rsid w:val="00DC556F"/>
    <w:rsid w:val="00DD0099"/>
    <w:rsid w:val="00DD1ABB"/>
    <w:rsid w:val="00DF6AD2"/>
    <w:rsid w:val="00E02764"/>
    <w:rsid w:val="00E168F6"/>
    <w:rsid w:val="00E2135E"/>
    <w:rsid w:val="00E21B7E"/>
    <w:rsid w:val="00E23043"/>
    <w:rsid w:val="00E311A5"/>
    <w:rsid w:val="00E327DE"/>
    <w:rsid w:val="00E32D21"/>
    <w:rsid w:val="00E42B53"/>
    <w:rsid w:val="00E469C8"/>
    <w:rsid w:val="00E56CE9"/>
    <w:rsid w:val="00E6074E"/>
    <w:rsid w:val="00E65896"/>
    <w:rsid w:val="00E700DA"/>
    <w:rsid w:val="00E70CA2"/>
    <w:rsid w:val="00E76145"/>
    <w:rsid w:val="00E87399"/>
    <w:rsid w:val="00E87523"/>
    <w:rsid w:val="00E875CA"/>
    <w:rsid w:val="00E91EFA"/>
    <w:rsid w:val="00E932ED"/>
    <w:rsid w:val="00EA3EF8"/>
    <w:rsid w:val="00EA595C"/>
    <w:rsid w:val="00EA6225"/>
    <w:rsid w:val="00EB0C5E"/>
    <w:rsid w:val="00EC0719"/>
    <w:rsid w:val="00ED0076"/>
    <w:rsid w:val="00EE4E19"/>
    <w:rsid w:val="00EF1872"/>
    <w:rsid w:val="00EF1A9B"/>
    <w:rsid w:val="00EF3148"/>
    <w:rsid w:val="00F00664"/>
    <w:rsid w:val="00F02B49"/>
    <w:rsid w:val="00F053E2"/>
    <w:rsid w:val="00F07B4A"/>
    <w:rsid w:val="00F12A36"/>
    <w:rsid w:val="00F15A4A"/>
    <w:rsid w:val="00F15ED2"/>
    <w:rsid w:val="00F21255"/>
    <w:rsid w:val="00F23105"/>
    <w:rsid w:val="00F23DCA"/>
    <w:rsid w:val="00F3468D"/>
    <w:rsid w:val="00F35D11"/>
    <w:rsid w:val="00F37D45"/>
    <w:rsid w:val="00F4419F"/>
    <w:rsid w:val="00F4511D"/>
    <w:rsid w:val="00F518C5"/>
    <w:rsid w:val="00F66D9A"/>
    <w:rsid w:val="00F85363"/>
    <w:rsid w:val="00F942D1"/>
    <w:rsid w:val="00F95FFE"/>
    <w:rsid w:val="00FA23A8"/>
    <w:rsid w:val="00FA52E5"/>
    <w:rsid w:val="00FA747E"/>
    <w:rsid w:val="00FB123F"/>
    <w:rsid w:val="00FB34BC"/>
    <w:rsid w:val="00FB41C0"/>
    <w:rsid w:val="00FC1AEA"/>
    <w:rsid w:val="00FD22DF"/>
    <w:rsid w:val="00FD771D"/>
    <w:rsid w:val="00FE3061"/>
    <w:rsid w:val="00FE6AE6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62AAB7"/>
  <w15:docId w15:val="{6EACEA0B-97AB-4411-8314-345794A5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AD0"/>
  </w:style>
  <w:style w:type="paragraph" w:styleId="Piedepgina">
    <w:name w:val="footer"/>
    <w:basedOn w:val="Normal"/>
    <w:link w:val="PiedepginaCar"/>
    <w:uiPriority w:val="99"/>
    <w:unhideWhenUsed/>
    <w:rsid w:val="00A86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AD0"/>
  </w:style>
  <w:style w:type="paragraph" w:styleId="Prrafodelista">
    <w:name w:val="List Paragraph"/>
    <w:basedOn w:val="Normal"/>
    <w:uiPriority w:val="34"/>
    <w:qFormat/>
    <w:rsid w:val="00E21B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B49"/>
    <w:rPr>
      <w:rFonts w:ascii="Tahoma" w:hAnsi="Tahoma" w:cs="Tahoma"/>
      <w:sz w:val="16"/>
      <w:szCs w:val="16"/>
    </w:rPr>
  </w:style>
  <w:style w:type="paragraph" w:customStyle="1" w:styleId="KarKar">
    <w:name w:val="Kar Kar"/>
    <w:basedOn w:val="Normal"/>
    <w:rsid w:val="00201E43"/>
    <w:pPr>
      <w:keepLines/>
      <w:spacing w:after="160" w:line="240" w:lineRule="exact"/>
      <w:jc w:val="both"/>
    </w:pPr>
    <w:rPr>
      <w:rFonts w:ascii="Tahoma" w:eastAsia="Times New Roman" w:hAnsi="Tahoma" w:cs="Times New Roman"/>
      <w:snapToGrid w:val="0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5441CF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71E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E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E5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E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E5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017F97"/>
    <w:pPr>
      <w:spacing w:after="0" w:line="240" w:lineRule="auto"/>
    </w:pPr>
  </w:style>
  <w:style w:type="character" w:customStyle="1" w:styleId="form-control-text">
    <w:name w:val="form-control-text"/>
    <w:basedOn w:val="Fuentedeprrafopredeter"/>
    <w:rsid w:val="00480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15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twitter.com/uraEJGV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ura_agencia_vasc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a_komunikazioa@uragentzia.eu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yperlink" Target="mailto:ura_komunikazioa@uragentzia.eu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uraagentzia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C882E42C09984CB0E400D0EEF0D93C" ma:contentTypeVersion="13" ma:contentTypeDescription="Crear nuevo documento." ma:contentTypeScope="" ma:versionID="d45e25719747c64adac48bfdead1b8fb">
  <xsd:schema xmlns:xsd="http://www.w3.org/2001/XMLSchema" xmlns:xs="http://www.w3.org/2001/XMLSchema" xmlns:p="http://schemas.microsoft.com/office/2006/metadata/properties" xmlns:ns2="8a9ba1db-4d61-4b29-872e-ade5d42750cf" xmlns:ns3="61157a45-557c-4d68-937d-8c8782f2bc58" targetNamespace="http://schemas.microsoft.com/office/2006/metadata/properties" ma:root="true" ma:fieldsID="69047857a8d3fb5c282fbe94aebb68a2" ns2:_="" ns3:_="">
    <xsd:import namespace="8a9ba1db-4d61-4b29-872e-ade5d42750cf"/>
    <xsd:import namespace="61157a45-557c-4d68-937d-8c8782f2b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ba1db-4d61-4b29-872e-ade5d4275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57a45-557c-4d68-937d-8c8782f2b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412B1-5B66-4BBB-B722-69F5210211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5F275-0272-4603-8D55-509668264B96}">
  <ds:schemaRefs>
    <ds:schemaRef ds:uri="61157a45-557c-4d68-937d-8c8782f2bc58"/>
    <ds:schemaRef ds:uri="http://purl.org/dc/terms/"/>
    <ds:schemaRef ds:uri="http://schemas.openxmlformats.org/package/2006/metadata/core-properties"/>
    <ds:schemaRef ds:uri="8a9ba1db-4d61-4b29-872e-ade5d42750c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AA8F808-3C99-4CE4-B9F0-987AAFE79704}"/>
</file>

<file path=customXml/itemProps4.xml><?xml version="1.0" encoding="utf-8"?>
<ds:datastoreItem xmlns:ds="http://schemas.openxmlformats.org/officeDocument/2006/customXml" ds:itemID="{D0926D5D-F49C-4CA8-BB71-B5654FC5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795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Albizuri Laucirica, Eneko</dc:creator>
  <cp:keywords/>
  <dc:description/>
  <cp:lastModifiedBy>Albizuri Laucirica, Eneko</cp:lastModifiedBy>
  <cp:revision>18</cp:revision>
  <cp:lastPrinted>2018-12-04T10:29:00Z</cp:lastPrinted>
  <dcterms:created xsi:type="dcterms:W3CDTF">2021-11-05T12:29:00Z</dcterms:created>
  <dcterms:modified xsi:type="dcterms:W3CDTF">2021-11-08T09:23:00Z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0x01010049C882E42C09984CB0E400D0EEF0D93C</vt:lpwstr>
  </property>
</Properties>
</file>