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4043" w14:textId="77777777" w:rsidR="00EE5D50" w:rsidRDefault="00EE5D50" w:rsidP="001200B2">
      <w:pPr>
        <w:jc w:val="both"/>
        <w:outlineLvl w:val="0"/>
        <w:rPr>
          <w:rFonts w:ascii="Malgun Gothic" w:eastAsia="Malgun Gothic" w:hAnsi="Malgun Gothic" w:cs="Arial"/>
          <w:b/>
          <w:color w:val="1F4E79" w:themeColor="accent1" w:themeShade="80"/>
          <w:spacing w:val="-15"/>
          <w:kern w:val="36"/>
          <w:sz w:val="20"/>
          <w:szCs w:val="20"/>
          <w:u w:val="single"/>
          <w:lang w:val="eu-ES" w:eastAsia="es-ES"/>
        </w:rPr>
      </w:pPr>
    </w:p>
    <w:p w14:paraId="5431D0DF" w14:textId="00A660AB" w:rsidR="007B3104" w:rsidRPr="00D34F82" w:rsidRDefault="008B2E36" w:rsidP="001200B2">
      <w:pPr>
        <w:jc w:val="both"/>
        <w:outlineLvl w:val="0"/>
        <w:rPr>
          <w:rFonts w:ascii="Malgun Gothic" w:eastAsia="Malgun Gothic" w:hAnsi="Malgun Gothic" w:cs="Arial"/>
          <w:b/>
          <w:color w:val="1F4E79" w:themeColor="accent1" w:themeShade="80"/>
          <w:spacing w:val="-15"/>
          <w:kern w:val="36"/>
          <w:sz w:val="20"/>
          <w:szCs w:val="20"/>
          <w:u w:val="single"/>
          <w:lang w:val="eu-ES" w:eastAsia="es-ES"/>
        </w:rPr>
      </w:pPr>
      <w:r w:rsidRPr="00D34F82">
        <w:rPr>
          <w:rFonts w:ascii="Malgun Gothic" w:eastAsia="Malgun Gothic" w:hAnsi="Malgun Gothic" w:cs="Arial"/>
          <w:b/>
          <w:color w:val="1F4E79" w:themeColor="accent1" w:themeShade="80"/>
          <w:spacing w:val="-15"/>
          <w:kern w:val="36"/>
          <w:sz w:val="20"/>
          <w:szCs w:val="20"/>
          <w:u w:val="single"/>
          <w:lang w:val="eu-ES" w:eastAsia="es-ES"/>
        </w:rPr>
        <w:t>LASARTE</w:t>
      </w:r>
      <w:r w:rsidR="00416041" w:rsidRPr="00D34F82">
        <w:rPr>
          <w:rFonts w:ascii="Malgun Gothic" w:eastAsia="Malgun Gothic" w:hAnsi="Malgun Gothic" w:cs="Arial"/>
          <w:b/>
          <w:color w:val="1F4E79" w:themeColor="accent1" w:themeShade="80"/>
          <w:spacing w:val="-15"/>
          <w:kern w:val="36"/>
          <w:sz w:val="20"/>
          <w:szCs w:val="20"/>
          <w:u w:val="single"/>
          <w:lang w:val="eu-ES" w:eastAsia="es-ES"/>
        </w:rPr>
        <w:t>-ORIAN</w:t>
      </w:r>
      <w:r w:rsidR="00A3254B" w:rsidRPr="00D34F82">
        <w:rPr>
          <w:rFonts w:ascii="Malgun Gothic" w:eastAsia="Malgun Gothic" w:hAnsi="Malgun Gothic" w:cs="Arial"/>
          <w:b/>
          <w:color w:val="1F4E79" w:themeColor="accent1" w:themeShade="80"/>
          <w:spacing w:val="-15"/>
          <w:kern w:val="36"/>
          <w:sz w:val="20"/>
          <w:szCs w:val="20"/>
          <w:u w:val="single"/>
          <w:lang w:val="eu-ES" w:eastAsia="es-ES"/>
        </w:rPr>
        <w:t xml:space="preserve"> (</w:t>
      </w:r>
      <w:r w:rsidRPr="00D34F82">
        <w:rPr>
          <w:rFonts w:ascii="Malgun Gothic" w:eastAsia="Malgun Gothic" w:hAnsi="Malgun Gothic" w:cs="Arial"/>
          <w:b/>
          <w:color w:val="1F4E79" w:themeColor="accent1" w:themeShade="80"/>
          <w:spacing w:val="-15"/>
          <w:kern w:val="36"/>
          <w:sz w:val="20"/>
          <w:szCs w:val="20"/>
          <w:u w:val="single"/>
          <w:lang w:val="eu-ES" w:eastAsia="es-ES"/>
        </w:rPr>
        <w:t>GIPUZKOA</w:t>
      </w:r>
      <w:r w:rsidR="00A3254B" w:rsidRPr="00D34F82">
        <w:rPr>
          <w:rFonts w:ascii="Malgun Gothic" w:eastAsia="Malgun Gothic" w:hAnsi="Malgun Gothic" w:cs="Arial"/>
          <w:b/>
          <w:color w:val="1F4E79" w:themeColor="accent1" w:themeShade="80"/>
          <w:spacing w:val="-15"/>
          <w:kern w:val="36"/>
          <w:sz w:val="20"/>
          <w:szCs w:val="20"/>
          <w:u w:val="single"/>
          <w:lang w:val="eu-ES" w:eastAsia="es-ES"/>
        </w:rPr>
        <w:t>)</w:t>
      </w:r>
      <w:r w:rsidR="002D4891" w:rsidRPr="00D34F82">
        <w:rPr>
          <w:rFonts w:ascii="Malgun Gothic" w:eastAsia="Malgun Gothic" w:hAnsi="Malgun Gothic" w:cs="Arial"/>
          <w:b/>
          <w:color w:val="1F4E79" w:themeColor="accent1" w:themeShade="80"/>
          <w:spacing w:val="-15"/>
          <w:kern w:val="36"/>
          <w:sz w:val="20"/>
          <w:szCs w:val="20"/>
          <w:u w:val="single"/>
          <w:lang w:val="eu-ES" w:eastAsia="es-ES"/>
        </w:rPr>
        <w:t xml:space="preserve">, </w:t>
      </w:r>
      <w:r w:rsidR="008F03C1" w:rsidRPr="00D34F82">
        <w:rPr>
          <w:rFonts w:ascii="Malgun Gothic" w:eastAsia="Malgun Gothic" w:hAnsi="Malgun Gothic" w:cs="Arial"/>
          <w:b/>
          <w:color w:val="1F4E79" w:themeColor="accent1" w:themeShade="80"/>
          <w:spacing w:val="-15"/>
          <w:kern w:val="36"/>
          <w:sz w:val="20"/>
          <w:szCs w:val="20"/>
          <w:u w:val="single"/>
          <w:lang w:val="eu-ES" w:eastAsia="es-ES"/>
        </w:rPr>
        <w:t xml:space="preserve">EROSKETAN </w:t>
      </w:r>
      <w:r w:rsidR="002D4891" w:rsidRPr="00D34F82">
        <w:rPr>
          <w:rFonts w:ascii="Malgun Gothic" w:eastAsia="Malgun Gothic" w:hAnsi="Malgun Gothic" w:cs="Arial"/>
          <w:b/>
          <w:color w:val="1F4E79" w:themeColor="accent1" w:themeShade="80"/>
          <w:spacing w:val="-15"/>
          <w:kern w:val="36"/>
          <w:sz w:val="20"/>
          <w:szCs w:val="20"/>
          <w:u w:val="single"/>
          <w:lang w:val="eu-ES" w:eastAsia="es-ES"/>
        </w:rPr>
        <w:t xml:space="preserve">BABES OFIZIALEKO </w:t>
      </w:r>
      <w:r w:rsidR="0055140F" w:rsidRPr="00D34F82">
        <w:rPr>
          <w:rFonts w:ascii="Malgun Gothic" w:eastAsia="Malgun Gothic" w:hAnsi="Malgun Gothic" w:cs="Arial"/>
          <w:b/>
          <w:color w:val="1F4E79" w:themeColor="accent1" w:themeShade="80"/>
          <w:spacing w:val="-15"/>
          <w:kern w:val="36"/>
          <w:sz w:val="20"/>
          <w:szCs w:val="20"/>
          <w:u w:val="single"/>
          <w:lang w:val="eu-ES" w:eastAsia="es-ES"/>
        </w:rPr>
        <w:t>96</w:t>
      </w:r>
      <w:r w:rsidR="000675F5" w:rsidRPr="00D34F82">
        <w:rPr>
          <w:rFonts w:ascii="Malgun Gothic" w:eastAsia="Malgun Gothic" w:hAnsi="Malgun Gothic" w:cs="Arial"/>
          <w:b/>
          <w:color w:val="1F4E79" w:themeColor="accent1" w:themeShade="80"/>
          <w:spacing w:val="-15"/>
          <w:kern w:val="36"/>
          <w:sz w:val="20"/>
          <w:szCs w:val="20"/>
          <w:u w:val="single"/>
          <w:lang w:val="eu-ES" w:eastAsia="es-ES"/>
        </w:rPr>
        <w:t xml:space="preserve"> ETXEBIZITZA</w:t>
      </w:r>
      <w:r w:rsidR="00580125" w:rsidRPr="00D34F82">
        <w:rPr>
          <w:rFonts w:ascii="Malgun Gothic" w:eastAsia="Malgun Gothic" w:hAnsi="Malgun Gothic" w:cs="Arial"/>
          <w:b/>
          <w:color w:val="1F4E79" w:themeColor="accent1" w:themeShade="80"/>
          <w:spacing w:val="-15"/>
          <w:kern w:val="36"/>
          <w:sz w:val="20"/>
          <w:szCs w:val="20"/>
          <w:u w:val="single"/>
          <w:lang w:val="eu-ES" w:eastAsia="es-ES"/>
        </w:rPr>
        <w:t xml:space="preserve">KO </w:t>
      </w:r>
      <w:r w:rsidR="002D4891" w:rsidRPr="00D34F82">
        <w:rPr>
          <w:rFonts w:ascii="Malgun Gothic" w:eastAsia="Malgun Gothic" w:hAnsi="Malgun Gothic" w:cs="Arial"/>
          <w:b/>
          <w:color w:val="1F4E79" w:themeColor="accent1" w:themeShade="80"/>
          <w:spacing w:val="-15"/>
          <w:kern w:val="36"/>
          <w:sz w:val="20"/>
          <w:szCs w:val="20"/>
          <w:u w:val="single"/>
          <w:lang w:val="eu-ES" w:eastAsia="es-ES"/>
        </w:rPr>
        <w:t>SUSTAPENE</w:t>
      </w:r>
      <w:r w:rsidR="0077497D" w:rsidRPr="00D34F82">
        <w:rPr>
          <w:rFonts w:ascii="Malgun Gothic" w:eastAsia="Malgun Gothic" w:hAnsi="Malgun Gothic" w:cs="Arial"/>
          <w:b/>
          <w:color w:val="1F4E79" w:themeColor="accent1" w:themeShade="80"/>
          <w:spacing w:val="-15"/>
          <w:kern w:val="36"/>
          <w:sz w:val="20"/>
          <w:szCs w:val="20"/>
          <w:u w:val="single"/>
          <w:lang w:val="eu-ES" w:eastAsia="es-ES"/>
        </w:rPr>
        <w:t>T</w:t>
      </w:r>
      <w:r w:rsidR="002D4891" w:rsidRPr="00D34F82">
        <w:rPr>
          <w:rFonts w:ascii="Malgun Gothic" w:eastAsia="Malgun Gothic" w:hAnsi="Malgun Gothic" w:cs="Arial"/>
          <w:b/>
          <w:color w:val="1F4E79" w:themeColor="accent1" w:themeShade="80"/>
          <w:spacing w:val="-15"/>
          <w:kern w:val="36"/>
          <w:sz w:val="20"/>
          <w:szCs w:val="20"/>
          <w:u w:val="single"/>
          <w:lang w:val="eu-ES" w:eastAsia="es-ES"/>
        </w:rPr>
        <w:t>AN</w:t>
      </w:r>
      <w:r w:rsidR="0077497D" w:rsidRPr="00D34F82">
        <w:rPr>
          <w:rFonts w:ascii="Malgun Gothic" w:eastAsia="Malgun Gothic" w:hAnsi="Malgun Gothic" w:cs="Arial"/>
          <w:b/>
          <w:color w:val="1F4E79" w:themeColor="accent1" w:themeShade="80"/>
          <w:spacing w:val="-15"/>
          <w:kern w:val="36"/>
          <w:sz w:val="20"/>
          <w:szCs w:val="20"/>
          <w:u w:val="single"/>
          <w:lang w:val="eu-ES" w:eastAsia="es-ES"/>
        </w:rPr>
        <w:t xml:space="preserve"> IZENA EMATEA</w:t>
      </w:r>
    </w:p>
    <w:p w14:paraId="1626D48E" w14:textId="77777777" w:rsidR="007B3104" w:rsidRPr="0077497D" w:rsidRDefault="007B3104" w:rsidP="001200B2">
      <w:pPr>
        <w:jc w:val="both"/>
        <w:outlineLvl w:val="0"/>
        <w:rPr>
          <w:rFonts w:ascii="Malgun Gothic" w:eastAsia="Malgun Gothic" w:hAnsi="Malgun Gothic" w:cs="Arial"/>
          <w:b/>
          <w:color w:val="FF0000"/>
          <w:spacing w:val="-15"/>
          <w:kern w:val="36"/>
          <w:sz w:val="20"/>
          <w:szCs w:val="20"/>
          <w:lang w:val="eu-ES" w:eastAsia="es-ES"/>
        </w:rPr>
      </w:pPr>
    </w:p>
    <w:p w14:paraId="6AB50162" w14:textId="34516F2F" w:rsidR="001A7DAE" w:rsidRPr="00D34F82" w:rsidRDefault="00A729E2" w:rsidP="00A3254B">
      <w:pPr>
        <w:jc w:val="both"/>
        <w:rPr>
          <w:rFonts w:ascii="Malgun Gothic" w:eastAsia="Malgun Gothic" w:hAnsi="Malgun Gothic" w:cs="Arial"/>
          <w:color w:val="1F497D"/>
          <w:sz w:val="20"/>
          <w:szCs w:val="20"/>
          <w:lang w:val="eu-ES" w:eastAsia="es-ES"/>
        </w:rPr>
      </w:pPr>
      <w:r w:rsidRPr="00D34F82">
        <w:rPr>
          <w:rFonts w:ascii="Malgun Gothic" w:eastAsia="Malgun Gothic" w:hAnsi="Malgun Gothic" w:cs="Arial"/>
          <w:color w:val="1F497D"/>
          <w:sz w:val="20"/>
          <w:szCs w:val="20"/>
          <w:lang w:val="eu-ES" w:eastAsia="es-ES"/>
        </w:rPr>
        <w:t>Lasarte</w:t>
      </w:r>
      <w:r w:rsidR="00416041" w:rsidRPr="00D34F82">
        <w:rPr>
          <w:rFonts w:ascii="Malgun Gothic" w:eastAsia="Malgun Gothic" w:hAnsi="Malgun Gothic" w:cs="Arial"/>
          <w:color w:val="1F497D"/>
          <w:sz w:val="20"/>
          <w:szCs w:val="20"/>
          <w:lang w:val="eu-ES" w:eastAsia="es-ES"/>
        </w:rPr>
        <w:t>-Oria</w:t>
      </w:r>
      <w:r w:rsidR="00A3254B" w:rsidRPr="00D34F82">
        <w:rPr>
          <w:rFonts w:ascii="Malgun Gothic" w:eastAsia="Malgun Gothic" w:hAnsi="Malgun Gothic" w:cs="Arial"/>
          <w:color w:val="1F497D"/>
          <w:sz w:val="20"/>
          <w:szCs w:val="20"/>
          <w:lang w:val="eu-ES" w:eastAsia="es-ES"/>
        </w:rPr>
        <w:t>ko</w:t>
      </w:r>
      <w:r w:rsidR="004678C0" w:rsidRPr="00D34F82">
        <w:rPr>
          <w:rFonts w:ascii="Malgun Gothic" w:eastAsia="Malgun Gothic" w:hAnsi="Malgun Gothic" w:cs="Arial"/>
          <w:color w:val="1F497D"/>
          <w:sz w:val="20"/>
          <w:szCs w:val="20"/>
          <w:lang w:val="eu-ES" w:eastAsia="es-ES"/>
        </w:rPr>
        <w:t xml:space="preserve"> </w:t>
      </w:r>
      <w:r w:rsidR="007B3104" w:rsidRPr="00D34F82">
        <w:rPr>
          <w:rFonts w:ascii="Malgun Gothic" w:eastAsia="Malgun Gothic" w:hAnsi="Malgun Gothic" w:cs="Arial"/>
          <w:color w:val="1F497D"/>
          <w:sz w:val="20"/>
          <w:szCs w:val="20"/>
          <w:lang w:val="eu-ES" w:eastAsia="es-ES"/>
        </w:rPr>
        <w:t xml:space="preserve">udalerrian </w:t>
      </w:r>
      <w:r w:rsidR="00C04EA3" w:rsidRPr="00D34F82">
        <w:rPr>
          <w:rFonts w:ascii="Malgun Gothic" w:eastAsia="Malgun Gothic" w:hAnsi="Malgun Gothic" w:cs="Arial"/>
          <w:color w:val="1F497D"/>
          <w:sz w:val="20"/>
          <w:szCs w:val="20"/>
          <w:lang w:val="eu-ES" w:eastAsia="es-ES"/>
        </w:rPr>
        <w:t xml:space="preserve">erregimen </w:t>
      </w:r>
      <w:r w:rsidR="00A068EE" w:rsidRPr="00D34F82">
        <w:rPr>
          <w:rFonts w:ascii="Malgun Gothic" w:eastAsia="Malgun Gothic" w:hAnsi="Malgun Gothic" w:cs="Arial"/>
          <w:color w:val="1F497D"/>
          <w:sz w:val="20"/>
          <w:szCs w:val="20"/>
          <w:lang w:val="eu-ES" w:eastAsia="es-ES"/>
        </w:rPr>
        <w:t>orokorreko</w:t>
      </w:r>
      <w:r w:rsidR="00BD37CD" w:rsidRPr="00D34F82">
        <w:rPr>
          <w:rFonts w:ascii="Malgun Gothic" w:eastAsia="Malgun Gothic" w:hAnsi="Malgun Gothic" w:cs="Arial"/>
          <w:color w:val="1F497D"/>
          <w:sz w:val="20"/>
          <w:szCs w:val="20"/>
          <w:lang w:val="eu-ES" w:eastAsia="es-ES"/>
        </w:rPr>
        <w:t xml:space="preserve"> </w:t>
      </w:r>
      <w:r w:rsidR="00C318AA" w:rsidRPr="00D34F82">
        <w:rPr>
          <w:rFonts w:ascii="Malgun Gothic" w:eastAsia="Malgun Gothic" w:hAnsi="Malgun Gothic" w:cs="Arial"/>
          <w:color w:val="1F497D"/>
          <w:sz w:val="20"/>
          <w:szCs w:val="20"/>
          <w:lang w:val="eu-ES" w:eastAsia="es-ES"/>
        </w:rPr>
        <w:t>96</w:t>
      </w:r>
      <w:r w:rsidR="00AC6259" w:rsidRPr="00D34F82">
        <w:rPr>
          <w:rFonts w:ascii="Malgun Gothic" w:eastAsia="Malgun Gothic" w:hAnsi="Malgun Gothic" w:cs="Arial"/>
          <w:color w:val="1F497D"/>
          <w:sz w:val="20"/>
          <w:szCs w:val="20"/>
          <w:lang w:val="eu-ES" w:eastAsia="es-ES"/>
        </w:rPr>
        <w:t xml:space="preserve"> </w:t>
      </w:r>
      <w:r w:rsidR="007B3104" w:rsidRPr="00D34F82">
        <w:rPr>
          <w:rFonts w:ascii="Malgun Gothic" w:eastAsia="Malgun Gothic" w:hAnsi="Malgun Gothic" w:cs="Arial"/>
          <w:color w:val="1F497D"/>
          <w:sz w:val="20"/>
          <w:szCs w:val="20"/>
          <w:lang w:val="eu-ES" w:eastAsia="es-ES"/>
        </w:rPr>
        <w:t>etxebizitza eraiki</w:t>
      </w:r>
      <w:r w:rsidR="00211C40" w:rsidRPr="00D34F82">
        <w:rPr>
          <w:rFonts w:ascii="Malgun Gothic" w:eastAsia="Malgun Gothic" w:hAnsi="Malgun Gothic" w:cs="Arial"/>
          <w:color w:val="1F497D"/>
          <w:sz w:val="20"/>
          <w:szCs w:val="20"/>
          <w:lang w:val="eu-ES" w:eastAsia="es-ES"/>
        </w:rPr>
        <w:t>ko</w:t>
      </w:r>
      <w:r w:rsidR="007B3104" w:rsidRPr="00D34F82">
        <w:rPr>
          <w:rFonts w:ascii="Malgun Gothic" w:eastAsia="Malgun Gothic" w:hAnsi="Malgun Gothic" w:cs="Arial"/>
          <w:color w:val="1F497D"/>
          <w:sz w:val="20"/>
          <w:szCs w:val="20"/>
          <w:lang w:val="eu-ES" w:eastAsia="es-ES"/>
        </w:rPr>
        <w:t xml:space="preserve"> </w:t>
      </w:r>
      <w:r w:rsidR="00FF3E60" w:rsidRPr="00D34F82">
        <w:rPr>
          <w:rFonts w:ascii="Malgun Gothic" w:eastAsia="Malgun Gothic" w:hAnsi="Malgun Gothic" w:cs="Arial"/>
          <w:color w:val="1F497D"/>
          <w:sz w:val="20"/>
          <w:szCs w:val="20"/>
          <w:lang w:val="eu-ES" w:eastAsia="es-ES"/>
        </w:rPr>
        <w:t>ditu</w:t>
      </w:r>
      <w:r w:rsidR="001B08D8" w:rsidRPr="00D34F82">
        <w:rPr>
          <w:rFonts w:ascii="Malgun Gothic" w:eastAsia="Malgun Gothic" w:hAnsi="Malgun Gothic" w:cs="Arial"/>
          <w:color w:val="1F497D"/>
          <w:sz w:val="20"/>
          <w:szCs w:val="20"/>
          <w:lang w:val="eu-ES" w:eastAsia="es-ES"/>
        </w:rPr>
        <w:t>,</w:t>
      </w:r>
      <w:r w:rsidR="00AC6259" w:rsidRPr="00D34F82">
        <w:rPr>
          <w:rFonts w:ascii="Malgun Gothic" w:eastAsia="Malgun Gothic" w:hAnsi="Malgun Gothic" w:cs="Arial"/>
          <w:color w:val="1F497D"/>
          <w:sz w:val="20"/>
          <w:szCs w:val="20"/>
          <w:lang w:val="eu-ES" w:eastAsia="es-ES"/>
        </w:rPr>
        <w:t xml:space="preserve"> </w:t>
      </w:r>
      <w:r w:rsidR="00331B9D" w:rsidRPr="00D34F82">
        <w:rPr>
          <w:rFonts w:ascii="Malgun Gothic" w:eastAsia="Malgun Gothic" w:hAnsi="Malgun Gothic" w:cs="Arial"/>
          <w:color w:val="1F497D"/>
          <w:sz w:val="20"/>
          <w:szCs w:val="20"/>
          <w:lang w:val="eu-ES" w:eastAsia="es-ES"/>
        </w:rPr>
        <w:t>jabetzan</w:t>
      </w:r>
      <w:r w:rsidR="001B08D8" w:rsidRPr="00D34F82">
        <w:rPr>
          <w:rFonts w:ascii="Malgun Gothic" w:eastAsia="Malgun Gothic" w:hAnsi="Malgun Gothic" w:cs="Arial"/>
          <w:color w:val="1F497D"/>
          <w:sz w:val="20"/>
          <w:szCs w:val="20"/>
          <w:lang w:val="eu-ES" w:eastAsia="es-ES"/>
        </w:rPr>
        <w:t>,</w:t>
      </w:r>
      <w:r w:rsidR="00FF3E60" w:rsidRPr="00D34F82">
        <w:rPr>
          <w:rFonts w:ascii="Malgun Gothic" w:eastAsia="Malgun Gothic" w:hAnsi="Malgun Gothic" w:cs="Arial"/>
          <w:color w:val="1F497D"/>
          <w:sz w:val="20"/>
          <w:szCs w:val="20"/>
          <w:lang w:val="eu-ES" w:eastAsia="es-ES"/>
        </w:rPr>
        <w:t xml:space="preserve"> </w:t>
      </w:r>
      <w:r w:rsidR="008A271D" w:rsidRPr="00D34F82">
        <w:rPr>
          <w:rFonts w:ascii="Malgun Gothic" w:eastAsia="Malgun Gothic" w:hAnsi="Malgun Gothic" w:cs="Arial"/>
          <w:color w:val="1F497D"/>
          <w:sz w:val="20"/>
          <w:szCs w:val="20"/>
          <w:lang w:val="eu-ES" w:eastAsia="es-ES"/>
        </w:rPr>
        <w:t>SUKIA ERAINKUNTZAK</w:t>
      </w:r>
      <w:r w:rsidR="002E7F3B" w:rsidRPr="00D34F82">
        <w:rPr>
          <w:rFonts w:ascii="Malgun Gothic" w:eastAsia="Malgun Gothic" w:hAnsi="Malgun Gothic" w:cs="Arial"/>
          <w:color w:val="1F497D"/>
          <w:sz w:val="20"/>
          <w:szCs w:val="20"/>
          <w:lang w:val="eu-ES" w:eastAsia="es-ES"/>
        </w:rPr>
        <w:t xml:space="preserve"> S.L. </w:t>
      </w:r>
      <w:r w:rsidR="00D02089" w:rsidRPr="00D34F82">
        <w:rPr>
          <w:rFonts w:ascii="Malgun Gothic" w:eastAsia="Malgun Gothic" w:hAnsi="Malgun Gothic" w:cs="Arial"/>
          <w:color w:val="1F497D"/>
          <w:sz w:val="20"/>
          <w:szCs w:val="20"/>
          <w:lang w:val="eu-ES" w:eastAsia="es-ES"/>
        </w:rPr>
        <w:t>sustatzaileak</w:t>
      </w:r>
      <w:r w:rsidR="005235DA" w:rsidRPr="00D34F82">
        <w:rPr>
          <w:rFonts w:ascii="Malgun Gothic" w:eastAsia="Malgun Gothic" w:hAnsi="Malgun Gothic" w:cs="Arial"/>
          <w:color w:val="1F497D"/>
          <w:sz w:val="20"/>
          <w:szCs w:val="20"/>
          <w:lang w:val="eu-ES" w:eastAsia="es-ES"/>
        </w:rPr>
        <w:t>.</w:t>
      </w:r>
      <w:r w:rsidR="00073E35" w:rsidRPr="00D34F82">
        <w:rPr>
          <w:rFonts w:ascii="Malgun Gothic" w:eastAsia="Malgun Gothic" w:hAnsi="Malgun Gothic" w:cs="Arial"/>
          <w:color w:val="1F497D"/>
          <w:sz w:val="20"/>
          <w:szCs w:val="20"/>
          <w:lang w:val="eu-ES" w:eastAsia="es-ES"/>
        </w:rPr>
        <w:t xml:space="preserve"> </w:t>
      </w:r>
      <w:r w:rsidR="00113E7F" w:rsidRPr="00D34F82">
        <w:rPr>
          <w:rFonts w:ascii="Malgun Gothic" w:eastAsia="Malgun Gothic" w:hAnsi="Malgun Gothic" w:cs="Arial"/>
          <w:color w:val="1F497D"/>
          <w:sz w:val="20"/>
          <w:szCs w:val="20"/>
          <w:lang w:val="eu-ES" w:eastAsia="es-ES"/>
        </w:rPr>
        <w:t xml:space="preserve">Hiru </w:t>
      </w:r>
      <w:r w:rsidR="0077497D" w:rsidRPr="00D34F82">
        <w:rPr>
          <w:rFonts w:ascii="Malgun Gothic" w:eastAsia="Malgun Gothic" w:hAnsi="Malgun Gothic" w:cs="Arial"/>
          <w:color w:val="1F497D"/>
          <w:sz w:val="20"/>
          <w:szCs w:val="20"/>
          <w:lang w:val="eu-ES" w:eastAsia="es-ES"/>
        </w:rPr>
        <w:t>sustapen</w:t>
      </w:r>
      <w:r w:rsidR="00113E7F" w:rsidRPr="00D34F82">
        <w:rPr>
          <w:rFonts w:ascii="Malgun Gothic" w:eastAsia="Malgun Gothic" w:hAnsi="Malgun Gothic" w:cs="Arial"/>
          <w:color w:val="1F497D"/>
          <w:sz w:val="20"/>
          <w:szCs w:val="20"/>
          <w:lang w:val="eu-ES" w:eastAsia="es-ES"/>
        </w:rPr>
        <w:t xml:space="preserve"> eraikiko di</w:t>
      </w:r>
      <w:r w:rsidR="0077497D" w:rsidRPr="00D34F82">
        <w:rPr>
          <w:rFonts w:ascii="Malgun Gothic" w:eastAsia="Malgun Gothic" w:hAnsi="Malgun Gothic" w:cs="Arial"/>
          <w:color w:val="1F497D"/>
          <w:sz w:val="20"/>
          <w:szCs w:val="20"/>
          <w:lang w:val="eu-ES" w:eastAsia="es-ES"/>
        </w:rPr>
        <w:t>ra</w:t>
      </w:r>
      <w:r w:rsidR="00113E7F" w:rsidRPr="00D34F82">
        <w:rPr>
          <w:rFonts w:ascii="Malgun Gothic" w:eastAsia="Malgun Gothic" w:hAnsi="Malgun Gothic" w:cs="Arial"/>
          <w:color w:val="1F497D"/>
          <w:sz w:val="20"/>
          <w:szCs w:val="20"/>
          <w:lang w:val="eu-ES" w:eastAsia="es-ES"/>
        </w:rPr>
        <w:t xml:space="preserve">, </w:t>
      </w:r>
      <w:r w:rsidR="00A23C7C" w:rsidRPr="00D34F82">
        <w:rPr>
          <w:rFonts w:ascii="Malgun Gothic" w:eastAsia="Malgun Gothic" w:hAnsi="Malgun Gothic" w:cs="Arial"/>
          <w:color w:val="1F497D"/>
          <w:sz w:val="20"/>
          <w:szCs w:val="20"/>
          <w:lang w:val="eu-ES" w:eastAsia="es-ES"/>
        </w:rPr>
        <w:t xml:space="preserve">bakoitza </w:t>
      </w:r>
      <w:r w:rsidR="00113E7F" w:rsidRPr="00D34F82">
        <w:rPr>
          <w:rFonts w:ascii="Malgun Gothic" w:eastAsia="Malgun Gothic" w:hAnsi="Malgun Gothic" w:cs="Arial"/>
          <w:color w:val="1F497D"/>
          <w:sz w:val="20"/>
          <w:szCs w:val="20"/>
          <w:lang w:val="eu-ES" w:eastAsia="es-ES"/>
        </w:rPr>
        <w:t>32 etxebizitzarekin</w:t>
      </w:r>
      <w:r w:rsidR="0077497D" w:rsidRPr="00D34F82">
        <w:rPr>
          <w:rFonts w:ascii="Malgun Gothic" w:eastAsia="Malgun Gothic" w:hAnsi="Malgun Gothic" w:cs="Arial"/>
          <w:color w:val="1F497D"/>
          <w:sz w:val="20"/>
          <w:szCs w:val="20"/>
          <w:lang w:val="eu-ES" w:eastAsia="es-ES"/>
        </w:rPr>
        <w:t>, EB3-0569/24-LE-000, EB3-0570/24-LE-000 eta EB3-0571/24-LE-000 zenbakiekin</w:t>
      </w:r>
      <w:r w:rsidR="00345C48" w:rsidRPr="00D34F82">
        <w:rPr>
          <w:rFonts w:ascii="Malgun Gothic" w:eastAsia="Malgun Gothic" w:hAnsi="Malgun Gothic" w:cs="Arial"/>
          <w:color w:val="1F497D"/>
          <w:sz w:val="20"/>
          <w:szCs w:val="20"/>
          <w:lang w:val="eu-ES" w:eastAsia="es-ES"/>
        </w:rPr>
        <w:t>.</w:t>
      </w:r>
      <w:r w:rsidR="00035AA1" w:rsidRPr="00D34F82">
        <w:rPr>
          <w:rFonts w:ascii="Malgun Gothic" w:eastAsia="Malgun Gothic" w:hAnsi="Malgun Gothic" w:cs="Arial"/>
          <w:color w:val="1F497D"/>
          <w:sz w:val="20"/>
          <w:szCs w:val="20"/>
          <w:lang w:val="eu-ES" w:eastAsia="es-ES"/>
        </w:rPr>
        <w:t xml:space="preserve"> </w:t>
      </w:r>
      <w:r w:rsidR="00345C48" w:rsidRPr="00D34F82">
        <w:rPr>
          <w:rFonts w:ascii="Malgun Gothic" w:eastAsia="Malgun Gothic" w:hAnsi="Malgun Gothic" w:cs="Arial"/>
          <w:color w:val="1F497D"/>
          <w:sz w:val="20"/>
          <w:szCs w:val="20"/>
          <w:lang w:val="eu-ES" w:eastAsia="es-ES"/>
        </w:rPr>
        <w:t>P</w:t>
      </w:r>
      <w:r w:rsidR="00035AA1" w:rsidRPr="00D34F82">
        <w:rPr>
          <w:rFonts w:ascii="Malgun Gothic" w:eastAsia="Malgun Gothic" w:hAnsi="Malgun Gothic" w:cs="Arial"/>
          <w:color w:val="1F497D"/>
          <w:sz w:val="20"/>
          <w:szCs w:val="20"/>
          <w:lang w:val="eu-ES" w:eastAsia="es-ES"/>
        </w:rPr>
        <w:t>rozedura bakarr</w:t>
      </w:r>
      <w:r w:rsidR="00000EC9" w:rsidRPr="00D34F82">
        <w:rPr>
          <w:rFonts w:ascii="Malgun Gothic" w:eastAsia="Malgun Gothic" w:hAnsi="Malgun Gothic" w:cs="Arial"/>
          <w:color w:val="1F497D"/>
          <w:sz w:val="20"/>
          <w:szCs w:val="20"/>
          <w:lang w:val="eu-ES" w:eastAsia="es-ES"/>
        </w:rPr>
        <w:t>e</w:t>
      </w:r>
      <w:r w:rsidR="00035AA1" w:rsidRPr="00D34F82">
        <w:rPr>
          <w:rFonts w:ascii="Malgun Gothic" w:eastAsia="Malgun Gothic" w:hAnsi="Malgun Gothic" w:cs="Arial"/>
          <w:color w:val="1F497D"/>
          <w:sz w:val="20"/>
          <w:szCs w:val="20"/>
          <w:lang w:val="eu-ES" w:eastAsia="es-ES"/>
        </w:rPr>
        <w:t>a</w:t>
      </w:r>
      <w:r w:rsidR="001F3DC3" w:rsidRPr="00D34F82">
        <w:rPr>
          <w:rFonts w:ascii="Malgun Gothic" w:eastAsia="Malgun Gothic" w:hAnsi="Malgun Gothic" w:cs="Arial"/>
          <w:color w:val="1F497D"/>
          <w:sz w:val="20"/>
          <w:szCs w:val="20"/>
          <w:lang w:val="eu-ES" w:eastAsia="es-ES"/>
        </w:rPr>
        <w:t>n</w:t>
      </w:r>
      <w:r w:rsidR="00035AA1" w:rsidRPr="00D34F82">
        <w:rPr>
          <w:rFonts w:ascii="Malgun Gothic" w:eastAsia="Malgun Gothic" w:hAnsi="Malgun Gothic" w:cs="Arial"/>
          <w:color w:val="1F497D"/>
          <w:sz w:val="20"/>
          <w:szCs w:val="20"/>
          <w:lang w:val="eu-ES" w:eastAsia="es-ES"/>
        </w:rPr>
        <w:t xml:space="preserve"> esleituko dir</w:t>
      </w:r>
      <w:r w:rsidR="00345C48" w:rsidRPr="00D34F82">
        <w:rPr>
          <w:rFonts w:ascii="Malgun Gothic" w:eastAsia="Malgun Gothic" w:hAnsi="Malgun Gothic" w:cs="Arial"/>
          <w:color w:val="1F497D"/>
          <w:sz w:val="20"/>
          <w:szCs w:val="20"/>
          <w:lang w:val="eu-ES" w:eastAsia="es-ES"/>
        </w:rPr>
        <w:t xml:space="preserve">enez, </w:t>
      </w:r>
      <w:r w:rsidR="006707A7" w:rsidRPr="00D34F82">
        <w:rPr>
          <w:rFonts w:ascii="Malgun Gothic" w:eastAsia="Malgun Gothic" w:hAnsi="Malgun Gothic" w:cs="Arial"/>
          <w:color w:val="1F497D"/>
          <w:sz w:val="20"/>
          <w:szCs w:val="20"/>
          <w:lang w:val="eu-ES" w:eastAsia="es-ES"/>
        </w:rPr>
        <w:t>izena behin bakarrik eman beharko da</w:t>
      </w:r>
      <w:r w:rsidR="00035AA1" w:rsidRPr="00D34F82">
        <w:rPr>
          <w:rFonts w:ascii="Malgun Gothic" w:eastAsia="Malgun Gothic" w:hAnsi="Malgun Gothic" w:cs="Arial"/>
          <w:color w:val="1F497D"/>
          <w:sz w:val="20"/>
          <w:szCs w:val="20"/>
          <w:lang w:val="eu-ES" w:eastAsia="es-ES"/>
        </w:rPr>
        <w:t>.</w:t>
      </w:r>
      <w:r w:rsidR="00000EC9" w:rsidRPr="00D34F82">
        <w:rPr>
          <w:rFonts w:ascii="Malgun Gothic" w:eastAsia="Malgun Gothic" w:hAnsi="Malgun Gothic" w:cs="Arial"/>
          <w:color w:val="1F497D"/>
          <w:sz w:val="20"/>
          <w:szCs w:val="20"/>
          <w:lang w:val="eu-ES" w:eastAsia="es-ES"/>
        </w:rPr>
        <w:t xml:space="preserve"> </w:t>
      </w:r>
    </w:p>
    <w:p w14:paraId="3D02F67A" w14:textId="77777777" w:rsidR="00BA61E8" w:rsidRPr="001F7A9B" w:rsidRDefault="00BA61E8" w:rsidP="001200B2">
      <w:pPr>
        <w:jc w:val="both"/>
        <w:rPr>
          <w:rFonts w:ascii="Malgun Gothic" w:eastAsia="Malgun Gothic" w:hAnsi="Malgun Gothic" w:cs="Arial"/>
          <w:color w:val="1F497D"/>
          <w:sz w:val="20"/>
          <w:szCs w:val="20"/>
          <w:lang w:val="eu-ES" w:eastAsia="es-ES"/>
        </w:rPr>
      </w:pPr>
    </w:p>
    <w:p w14:paraId="35B6730C" w14:textId="6E8C5DB6" w:rsidR="007B3104" w:rsidRPr="001F7A9B" w:rsidRDefault="00F4793D" w:rsidP="001200B2">
      <w:pPr>
        <w:jc w:val="both"/>
        <w:rPr>
          <w:rFonts w:ascii="Malgun Gothic" w:eastAsia="Malgun Gothic" w:hAnsi="Malgun Gothic" w:cs="Arial"/>
          <w:color w:val="1F497D"/>
          <w:sz w:val="20"/>
          <w:szCs w:val="20"/>
          <w:lang w:val="eu-ES" w:eastAsia="es-ES"/>
        </w:rPr>
      </w:pPr>
      <w:hyperlink r:id="rId9" w:tgtFrame="_blank" w:tooltip="EHAA 211zk, 2012ko urria 31. Esteka hau lehio berri batean irekiko da" w:history="1">
        <w:r w:rsidR="007B3104" w:rsidRPr="001F7A9B">
          <w:rPr>
            <w:rFonts w:ascii="Malgun Gothic" w:eastAsia="Malgun Gothic" w:hAnsi="Malgun Gothic" w:cs="Arial"/>
            <w:color w:val="1F497D"/>
            <w:sz w:val="20"/>
            <w:szCs w:val="20"/>
            <w:lang w:val="eu-ES" w:eastAsia="es-ES"/>
          </w:rPr>
          <w:t>2012ko urriaren 15eko Agindu</w:t>
        </w:r>
      </w:hyperlink>
      <w:r w:rsidR="007B3104" w:rsidRPr="001F7A9B">
        <w:rPr>
          <w:rFonts w:ascii="Malgun Gothic" w:eastAsia="Malgun Gothic" w:hAnsi="Malgun Gothic" w:cs="Arial"/>
          <w:color w:val="1F497D"/>
          <w:sz w:val="20"/>
          <w:szCs w:val="20"/>
          <w:lang w:val="eu-ES" w:eastAsia="es-ES"/>
        </w:rPr>
        <w:t xml:space="preserve">ko IV Kapituluari </w:t>
      </w:r>
      <w:r w:rsidR="007B3104" w:rsidRPr="002A0997">
        <w:rPr>
          <w:rFonts w:ascii="Malgun Gothic" w:eastAsia="Malgun Gothic" w:hAnsi="Malgun Gothic" w:cs="Arial"/>
          <w:color w:val="1F497D"/>
          <w:sz w:val="20"/>
          <w:szCs w:val="20"/>
          <w:lang w:val="eu-ES" w:eastAsia="es-ES"/>
        </w:rPr>
        <w:t xml:space="preserve">jarraiki </w:t>
      </w:r>
      <w:r w:rsidR="00981677">
        <w:rPr>
          <w:rFonts w:ascii="Malgun Gothic" w:eastAsia="Malgun Gothic" w:hAnsi="Malgun Gothic" w:cs="Arial"/>
          <w:color w:val="1F497D"/>
          <w:sz w:val="20"/>
          <w:szCs w:val="20"/>
          <w:lang w:val="eu-ES" w:eastAsia="es-ES"/>
        </w:rPr>
        <w:t>Gipuzko</w:t>
      </w:r>
      <w:r w:rsidR="000675F5">
        <w:rPr>
          <w:rFonts w:ascii="Malgun Gothic" w:eastAsia="Malgun Gothic" w:hAnsi="Malgun Gothic" w:cs="Arial"/>
          <w:color w:val="1F497D"/>
          <w:sz w:val="20"/>
          <w:szCs w:val="20"/>
          <w:lang w:val="eu-ES" w:eastAsia="es-ES"/>
        </w:rPr>
        <w:t>a</w:t>
      </w:r>
      <w:r w:rsidR="002A0997" w:rsidRPr="002A0997">
        <w:rPr>
          <w:rFonts w:ascii="Malgun Gothic" w:eastAsia="Malgun Gothic" w:hAnsi="Malgun Gothic" w:cs="Arial"/>
          <w:bCs/>
          <w:color w:val="1F497D"/>
          <w:sz w:val="20"/>
          <w:szCs w:val="20"/>
          <w:lang w:val="eu-ES" w:eastAsia="es-ES"/>
        </w:rPr>
        <w:t>ko</w:t>
      </w:r>
      <w:r w:rsidR="007B3104" w:rsidRPr="002A0997">
        <w:rPr>
          <w:rFonts w:ascii="Malgun Gothic" w:eastAsia="Malgun Gothic" w:hAnsi="Malgun Gothic" w:cs="Arial"/>
          <w:color w:val="1F497D"/>
          <w:sz w:val="20"/>
          <w:szCs w:val="20"/>
          <w:lang w:val="eu-ES" w:eastAsia="es-ES"/>
        </w:rPr>
        <w:t xml:space="preserve"> Lurralde Ordezkaritzak</w:t>
      </w:r>
      <w:r w:rsidR="007B3104" w:rsidRPr="001F7A9B">
        <w:rPr>
          <w:rFonts w:ascii="Malgun Gothic" w:eastAsia="Malgun Gothic" w:hAnsi="Malgun Gothic" w:cs="Arial"/>
          <w:color w:val="1F497D"/>
          <w:sz w:val="20"/>
          <w:szCs w:val="20"/>
          <w:lang w:val="eu-ES" w:eastAsia="es-ES"/>
        </w:rPr>
        <w:t xml:space="preserve"> sustapen horren esleipenean parte hartzeko izena eman </w:t>
      </w:r>
      <w:r w:rsidR="007B3104" w:rsidRPr="00DA5156">
        <w:rPr>
          <w:rFonts w:ascii="Malgun Gothic" w:eastAsia="Malgun Gothic" w:hAnsi="Malgun Gothic" w:cs="Arial"/>
          <w:color w:val="1F497D"/>
          <w:sz w:val="20"/>
          <w:szCs w:val="20"/>
          <w:lang w:val="eu-ES" w:eastAsia="es-ES"/>
        </w:rPr>
        <w:t xml:space="preserve">duten </w:t>
      </w:r>
      <w:r w:rsidR="007B3104" w:rsidRPr="00DA5156">
        <w:rPr>
          <w:rFonts w:ascii="Malgun Gothic" w:eastAsia="Malgun Gothic" w:hAnsi="Malgun Gothic" w:cs="Arial"/>
          <w:b/>
          <w:bCs/>
          <w:color w:val="1F497D"/>
          <w:sz w:val="20"/>
          <w:szCs w:val="20"/>
          <w:lang w:val="eu-ES" w:eastAsia="es-ES"/>
        </w:rPr>
        <w:t>erosketa</w:t>
      </w:r>
      <w:r w:rsidR="007B3104" w:rsidRPr="00981677">
        <w:rPr>
          <w:rFonts w:ascii="Malgun Gothic" w:eastAsia="Malgun Gothic" w:hAnsi="Malgun Gothic" w:cs="Arial"/>
          <w:b/>
          <w:bCs/>
          <w:color w:val="1F497D"/>
          <w:sz w:val="20"/>
          <w:szCs w:val="20"/>
          <w:lang w:val="eu-ES" w:eastAsia="es-ES"/>
        </w:rPr>
        <w:t>ko</w:t>
      </w:r>
      <w:r w:rsidR="007B3104" w:rsidRPr="001F7A9B">
        <w:rPr>
          <w:rFonts w:ascii="Malgun Gothic" w:eastAsia="Malgun Gothic" w:hAnsi="Malgun Gothic" w:cs="Arial"/>
          <w:color w:val="1F497D"/>
          <w:sz w:val="20"/>
          <w:szCs w:val="20"/>
          <w:lang w:val="eu-ES" w:eastAsia="es-ES"/>
        </w:rPr>
        <w:t xml:space="preserve"> etxebizitza eskatzaileen zerrenda bat helaraziko dio sustatzaileari.</w:t>
      </w:r>
    </w:p>
    <w:p w14:paraId="33686D33" w14:textId="77777777" w:rsidR="005F7B7D" w:rsidRPr="001F7A9B" w:rsidRDefault="005F7B7D" w:rsidP="001200B2">
      <w:pPr>
        <w:jc w:val="both"/>
        <w:rPr>
          <w:rFonts w:ascii="Malgun Gothic" w:eastAsia="Malgun Gothic" w:hAnsi="Malgun Gothic" w:cs="Arial"/>
          <w:color w:val="1F497D"/>
          <w:sz w:val="20"/>
          <w:szCs w:val="20"/>
          <w:lang w:val="eu-ES" w:eastAsia="es-ES"/>
        </w:rPr>
      </w:pPr>
    </w:p>
    <w:p w14:paraId="48320F33" w14:textId="58AFC84B" w:rsidR="00F94CC2" w:rsidRPr="000675F5" w:rsidRDefault="00F94CC2" w:rsidP="001200B2">
      <w:pPr>
        <w:jc w:val="both"/>
        <w:rPr>
          <w:rFonts w:ascii="Malgun Gothic" w:eastAsia="Malgun Gothic" w:hAnsi="Malgun Gothic" w:cs="Arial"/>
          <w:color w:val="FF0000"/>
          <w:sz w:val="20"/>
          <w:szCs w:val="20"/>
          <w:lang w:val="eu-ES"/>
        </w:rPr>
      </w:pPr>
      <w:r w:rsidRPr="001F7A9B">
        <w:rPr>
          <w:rFonts w:ascii="Malgun Gothic" w:eastAsia="Malgun Gothic" w:hAnsi="Malgun Gothic" w:cs="Arial"/>
          <w:color w:val="1F497D"/>
          <w:sz w:val="20"/>
          <w:szCs w:val="20"/>
          <w:lang w:val="eu-ES" w:eastAsia="es-ES"/>
        </w:rPr>
        <w:t>Hori dela eta, Etxebiden</w:t>
      </w:r>
      <w:r w:rsidR="007B3104" w:rsidRPr="001F7A9B">
        <w:rPr>
          <w:rFonts w:ascii="Malgun Gothic" w:eastAsia="Malgun Gothic" w:hAnsi="Malgun Gothic" w:cs="Arial"/>
          <w:color w:val="1F497D"/>
          <w:sz w:val="20"/>
          <w:szCs w:val="20"/>
          <w:lang w:val="eu-ES" w:eastAsia="es-ES"/>
        </w:rPr>
        <w:t xml:space="preserve"> </w:t>
      </w:r>
      <w:r w:rsidR="00276779">
        <w:rPr>
          <w:rFonts w:ascii="Malgun Gothic" w:eastAsia="Malgun Gothic" w:hAnsi="Malgun Gothic" w:cs="Arial"/>
          <w:b/>
          <w:color w:val="1F497D"/>
          <w:sz w:val="20"/>
          <w:szCs w:val="20"/>
          <w:lang w:val="eu-ES" w:eastAsia="es-ES"/>
        </w:rPr>
        <w:t>Donostialdea-Bidasoa Behera</w:t>
      </w:r>
      <w:r w:rsidR="00E600ED" w:rsidRPr="00A3254B">
        <w:rPr>
          <w:rFonts w:ascii="Malgun Gothic" w:eastAsia="Malgun Gothic" w:hAnsi="Malgun Gothic" w:cs="Arial"/>
          <w:b/>
          <w:bCs/>
          <w:color w:val="1F497D"/>
          <w:sz w:val="20"/>
          <w:szCs w:val="20"/>
          <w:lang w:val="eu-ES" w:eastAsia="es-ES"/>
        </w:rPr>
        <w:t xml:space="preserve"> </w:t>
      </w:r>
      <w:r w:rsidR="00340483" w:rsidRPr="00E819D6">
        <w:rPr>
          <w:rFonts w:ascii="Malgun Gothic" w:eastAsia="Malgun Gothic" w:hAnsi="Malgun Gothic" w:cs="Arial"/>
          <w:b/>
          <w:bCs/>
          <w:color w:val="1F497D"/>
          <w:sz w:val="20"/>
          <w:szCs w:val="20"/>
          <w:lang w:val="eu-ES" w:eastAsia="es-ES"/>
        </w:rPr>
        <w:t>Eremu Funtzionalean</w:t>
      </w:r>
      <w:r w:rsidR="008F03C1">
        <w:rPr>
          <w:rFonts w:ascii="Malgun Gothic" w:eastAsia="Malgun Gothic" w:hAnsi="Malgun Gothic" w:cs="Arial"/>
          <w:b/>
          <w:bCs/>
          <w:color w:val="1F497D"/>
          <w:sz w:val="20"/>
          <w:szCs w:val="20"/>
          <w:lang w:val="eu-ES" w:eastAsia="es-ES"/>
        </w:rPr>
        <w:t>*</w:t>
      </w:r>
      <w:r w:rsidR="00340483">
        <w:rPr>
          <w:rFonts w:ascii="Malgun Gothic" w:eastAsia="Malgun Gothic" w:hAnsi="Malgun Gothic" w:cs="Arial"/>
          <w:bCs/>
          <w:color w:val="1F497D"/>
          <w:sz w:val="20"/>
          <w:szCs w:val="20"/>
          <w:lang w:val="eu-ES" w:eastAsia="es-ES"/>
        </w:rPr>
        <w:t xml:space="preserve"> </w:t>
      </w:r>
      <w:r w:rsidRPr="001F7A9B">
        <w:rPr>
          <w:rFonts w:ascii="Malgun Gothic" w:eastAsia="Malgun Gothic" w:hAnsi="Malgun Gothic" w:cs="Arial"/>
          <w:color w:val="1F497D"/>
          <w:sz w:val="20"/>
          <w:szCs w:val="20"/>
          <w:lang w:val="eu-ES"/>
        </w:rPr>
        <w:t xml:space="preserve">etxebizitza erosteko eskaria egin baduzu eta etxebizitza horietako esleipen prozeduran parte hartu nahi baduzu espresuki adierazi beharko duzu, </w:t>
      </w:r>
      <w:r w:rsidR="00666132" w:rsidRPr="00DA5156">
        <w:rPr>
          <w:rFonts w:ascii="Malgun Gothic" w:eastAsia="Malgun Gothic" w:hAnsi="Malgun Gothic" w:cs="Arial"/>
          <w:b/>
          <w:color w:val="1F497D"/>
          <w:sz w:val="20"/>
          <w:szCs w:val="20"/>
          <w:lang w:val="eu-ES"/>
        </w:rPr>
        <w:t>20</w:t>
      </w:r>
      <w:r w:rsidR="007D0491">
        <w:rPr>
          <w:rFonts w:ascii="Malgun Gothic" w:eastAsia="Malgun Gothic" w:hAnsi="Malgun Gothic" w:cs="Arial"/>
          <w:b/>
          <w:color w:val="1F497D"/>
          <w:sz w:val="20"/>
          <w:szCs w:val="20"/>
          <w:lang w:val="eu-ES"/>
        </w:rPr>
        <w:t>2</w:t>
      </w:r>
      <w:r w:rsidR="001106D4">
        <w:rPr>
          <w:rFonts w:ascii="Malgun Gothic" w:eastAsia="Malgun Gothic" w:hAnsi="Malgun Gothic" w:cs="Arial"/>
          <w:b/>
          <w:color w:val="1F497D"/>
          <w:sz w:val="20"/>
          <w:szCs w:val="20"/>
          <w:lang w:val="eu-ES"/>
        </w:rPr>
        <w:t>4</w:t>
      </w:r>
      <w:r w:rsidR="00666132" w:rsidRPr="00DA5156">
        <w:rPr>
          <w:rFonts w:ascii="Malgun Gothic" w:eastAsia="Malgun Gothic" w:hAnsi="Malgun Gothic" w:cs="Arial"/>
          <w:b/>
          <w:color w:val="1F497D"/>
          <w:sz w:val="20"/>
          <w:szCs w:val="20"/>
          <w:lang w:val="eu-ES"/>
        </w:rPr>
        <w:t xml:space="preserve">ko </w:t>
      </w:r>
      <w:r w:rsidR="008357CA">
        <w:rPr>
          <w:rFonts w:ascii="Malgun Gothic" w:eastAsia="Malgun Gothic" w:hAnsi="Malgun Gothic" w:cs="Arial"/>
          <w:b/>
          <w:color w:val="1F497D"/>
          <w:sz w:val="20"/>
          <w:szCs w:val="20"/>
          <w:lang w:val="eu-ES"/>
        </w:rPr>
        <w:t>uztail</w:t>
      </w:r>
      <w:r w:rsidR="001106D4">
        <w:rPr>
          <w:rFonts w:ascii="Malgun Gothic" w:eastAsia="Malgun Gothic" w:hAnsi="Malgun Gothic" w:cs="Arial"/>
          <w:b/>
          <w:color w:val="1F497D"/>
          <w:sz w:val="20"/>
          <w:szCs w:val="20"/>
          <w:lang w:val="eu-ES"/>
        </w:rPr>
        <w:t>aren</w:t>
      </w:r>
      <w:r w:rsidR="004C18F2">
        <w:rPr>
          <w:rFonts w:ascii="Malgun Gothic" w:eastAsia="Malgun Gothic" w:hAnsi="Malgun Gothic" w:cs="Arial"/>
          <w:b/>
          <w:color w:val="1F497D"/>
          <w:sz w:val="20"/>
          <w:szCs w:val="20"/>
          <w:lang w:val="eu-ES"/>
        </w:rPr>
        <w:t xml:space="preserve"> </w:t>
      </w:r>
      <w:r w:rsidR="00981C79">
        <w:rPr>
          <w:rFonts w:ascii="Malgun Gothic" w:eastAsia="Malgun Gothic" w:hAnsi="Malgun Gothic" w:cs="Arial"/>
          <w:b/>
          <w:color w:val="1F497D"/>
          <w:sz w:val="20"/>
          <w:szCs w:val="20"/>
          <w:lang w:val="eu-ES"/>
        </w:rPr>
        <w:t>1</w:t>
      </w:r>
      <w:r w:rsidR="00B163DA">
        <w:rPr>
          <w:rFonts w:ascii="Malgun Gothic" w:eastAsia="Malgun Gothic" w:hAnsi="Malgun Gothic" w:cs="Arial"/>
          <w:b/>
          <w:color w:val="1F497D"/>
          <w:sz w:val="20"/>
          <w:szCs w:val="20"/>
          <w:lang w:val="eu-ES"/>
        </w:rPr>
        <w:t>1</w:t>
      </w:r>
      <w:r w:rsidR="005F7B7D" w:rsidRPr="00DA5156">
        <w:rPr>
          <w:rFonts w:ascii="Malgun Gothic" w:eastAsia="Malgun Gothic" w:hAnsi="Malgun Gothic" w:cs="Arial"/>
          <w:b/>
          <w:color w:val="1F497D"/>
          <w:sz w:val="20"/>
          <w:szCs w:val="20"/>
          <w:lang w:val="eu-ES"/>
        </w:rPr>
        <w:t xml:space="preserve"> eta</w:t>
      </w:r>
      <w:r w:rsidR="00857795" w:rsidRPr="00DA5156">
        <w:rPr>
          <w:rFonts w:ascii="Malgun Gothic" w:eastAsia="Malgun Gothic" w:hAnsi="Malgun Gothic" w:cs="Arial"/>
          <w:b/>
          <w:color w:val="1F497D"/>
          <w:sz w:val="20"/>
          <w:szCs w:val="20"/>
          <w:lang w:val="eu-ES"/>
        </w:rPr>
        <w:t xml:space="preserve"> </w:t>
      </w:r>
      <w:r w:rsidR="005C57B9">
        <w:rPr>
          <w:rFonts w:ascii="Malgun Gothic" w:eastAsia="Malgun Gothic" w:hAnsi="Malgun Gothic" w:cs="Arial"/>
          <w:b/>
          <w:color w:val="1F497D"/>
          <w:sz w:val="20"/>
          <w:szCs w:val="20"/>
          <w:lang w:val="eu-ES"/>
        </w:rPr>
        <w:t>202</w:t>
      </w:r>
      <w:r w:rsidR="001106D4">
        <w:rPr>
          <w:rFonts w:ascii="Malgun Gothic" w:eastAsia="Malgun Gothic" w:hAnsi="Malgun Gothic" w:cs="Arial"/>
          <w:b/>
          <w:color w:val="1F497D"/>
          <w:sz w:val="20"/>
          <w:szCs w:val="20"/>
          <w:lang w:val="eu-ES"/>
        </w:rPr>
        <w:t>4</w:t>
      </w:r>
      <w:r w:rsidR="001A7DAE">
        <w:rPr>
          <w:rFonts w:ascii="Malgun Gothic" w:eastAsia="Malgun Gothic" w:hAnsi="Malgun Gothic" w:cs="Arial"/>
          <w:b/>
          <w:color w:val="1F497D"/>
          <w:sz w:val="20"/>
          <w:szCs w:val="20"/>
          <w:lang w:val="eu-ES"/>
        </w:rPr>
        <w:t xml:space="preserve">ko </w:t>
      </w:r>
      <w:r w:rsidR="00B163DA">
        <w:rPr>
          <w:rFonts w:ascii="Malgun Gothic" w:eastAsia="Malgun Gothic" w:hAnsi="Malgun Gothic" w:cs="Arial"/>
          <w:b/>
          <w:color w:val="1F497D"/>
          <w:sz w:val="20"/>
          <w:szCs w:val="20"/>
          <w:lang w:val="eu-ES"/>
        </w:rPr>
        <w:t>abuztu</w:t>
      </w:r>
      <w:r w:rsidR="004C18F2">
        <w:rPr>
          <w:rFonts w:ascii="Malgun Gothic" w:eastAsia="Malgun Gothic" w:hAnsi="Malgun Gothic" w:cs="Arial"/>
          <w:b/>
          <w:color w:val="1F497D"/>
          <w:sz w:val="20"/>
          <w:szCs w:val="20"/>
          <w:lang w:val="eu-ES"/>
        </w:rPr>
        <w:t>aren 1</w:t>
      </w:r>
      <w:r w:rsidR="001106D4">
        <w:rPr>
          <w:rFonts w:ascii="Malgun Gothic" w:eastAsia="Malgun Gothic" w:hAnsi="Malgun Gothic" w:cs="Arial"/>
          <w:b/>
          <w:color w:val="1F497D"/>
          <w:sz w:val="20"/>
          <w:szCs w:val="20"/>
          <w:lang w:val="eu-ES"/>
        </w:rPr>
        <w:t>2</w:t>
      </w:r>
      <w:r w:rsidR="004D6431">
        <w:rPr>
          <w:rFonts w:ascii="Malgun Gothic" w:eastAsia="Malgun Gothic" w:hAnsi="Malgun Gothic" w:cs="Arial"/>
          <w:b/>
          <w:color w:val="1F497D"/>
          <w:sz w:val="20"/>
          <w:szCs w:val="20"/>
          <w:lang w:val="eu-ES"/>
        </w:rPr>
        <w:t>a</w:t>
      </w:r>
      <w:r w:rsidR="005F7B7D" w:rsidRPr="001F7A9B">
        <w:rPr>
          <w:rFonts w:ascii="Malgun Gothic" w:eastAsia="Malgun Gothic" w:hAnsi="Malgun Gothic" w:cs="Arial"/>
          <w:b/>
          <w:color w:val="1F497D"/>
          <w:sz w:val="20"/>
          <w:szCs w:val="20"/>
          <w:lang w:val="eu-ES"/>
        </w:rPr>
        <w:t xml:space="preserve"> </w:t>
      </w:r>
      <w:r w:rsidRPr="001F7A9B">
        <w:rPr>
          <w:rFonts w:ascii="Malgun Gothic" w:eastAsia="Malgun Gothic" w:hAnsi="Malgun Gothic" w:cs="Arial"/>
          <w:color w:val="1F497D"/>
          <w:sz w:val="20"/>
          <w:szCs w:val="20"/>
          <w:lang w:val="eu-ES"/>
        </w:rPr>
        <w:t xml:space="preserve">bitarteko epean (biak barne) aurkeztu beharreko idatzi baten bidez. </w:t>
      </w:r>
      <w:r w:rsidR="00740288" w:rsidRPr="00740288">
        <w:rPr>
          <w:rFonts w:ascii="Malgun Gothic" w:eastAsia="Malgun Gothic" w:hAnsi="Malgun Gothic" w:cs="Arial"/>
          <w:color w:val="1F497D"/>
          <w:sz w:val="20"/>
          <w:szCs w:val="20"/>
          <w:lang w:val="eu-ES"/>
        </w:rPr>
        <w:t xml:space="preserve">Soilik parte hartu ahal izango dute eskaerak aurkezteko epea hasten denean </w:t>
      </w:r>
      <w:r w:rsidR="00C96BFE">
        <w:rPr>
          <w:rFonts w:ascii="Malgun Gothic" w:eastAsia="Malgun Gothic" w:hAnsi="Malgun Gothic" w:cs="Arial"/>
          <w:color w:val="1F497D"/>
          <w:sz w:val="20"/>
          <w:szCs w:val="20"/>
          <w:lang w:val="eu-ES"/>
        </w:rPr>
        <w:t xml:space="preserve">Etxebideko erregistroan alta egoeran </w:t>
      </w:r>
      <w:r w:rsidR="00740288" w:rsidRPr="00740288">
        <w:rPr>
          <w:rFonts w:ascii="Malgun Gothic" w:eastAsia="Malgun Gothic" w:hAnsi="Malgun Gothic" w:cs="Arial"/>
          <w:color w:val="1F497D"/>
          <w:sz w:val="20"/>
          <w:szCs w:val="20"/>
          <w:lang w:val="eu-ES"/>
        </w:rPr>
        <w:t>daudenak</w:t>
      </w:r>
      <w:r w:rsidR="00740288">
        <w:rPr>
          <w:rFonts w:ascii="Malgun Gothic" w:eastAsia="Malgun Gothic" w:hAnsi="Malgun Gothic" w:cs="Arial"/>
          <w:color w:val="1F497D"/>
          <w:sz w:val="20"/>
          <w:szCs w:val="20"/>
          <w:lang w:val="eu-ES"/>
        </w:rPr>
        <w:t xml:space="preserve">. </w:t>
      </w:r>
    </w:p>
    <w:p w14:paraId="437DF0EB" w14:textId="77777777" w:rsidR="00F94CC2" w:rsidRPr="001F7A9B" w:rsidRDefault="00F94CC2" w:rsidP="001200B2">
      <w:pPr>
        <w:jc w:val="both"/>
        <w:rPr>
          <w:rFonts w:ascii="Malgun Gothic" w:eastAsia="Malgun Gothic" w:hAnsi="Malgun Gothic" w:cs="Arial"/>
          <w:b/>
          <w:color w:val="1F497D"/>
          <w:sz w:val="20"/>
          <w:szCs w:val="20"/>
          <w:lang w:val="eu-ES" w:eastAsia="es-ES"/>
        </w:rPr>
      </w:pPr>
    </w:p>
    <w:p w14:paraId="51903598" w14:textId="3D36F730" w:rsidR="00B01EC3" w:rsidRPr="001F7A9B" w:rsidRDefault="00E668EC" w:rsidP="001200B2">
      <w:pPr>
        <w:autoSpaceDE w:val="0"/>
        <w:autoSpaceDN w:val="0"/>
        <w:adjustRightInd w:val="0"/>
        <w:jc w:val="both"/>
        <w:rPr>
          <w:rFonts w:ascii="Malgun Gothic" w:eastAsia="Malgun Gothic" w:hAnsi="Malgun Gothic" w:cs="Arial"/>
          <w:color w:val="1F497D"/>
          <w:sz w:val="20"/>
          <w:szCs w:val="20"/>
          <w:lang w:val="eu-ES"/>
        </w:rPr>
      </w:pPr>
      <w:r w:rsidRPr="00CF082F">
        <w:rPr>
          <w:rFonts w:ascii="Malgun Gothic" w:eastAsia="Malgun Gothic" w:hAnsi="Malgun Gothic" w:cs="Arial"/>
          <w:b/>
          <w:color w:val="1F497D"/>
          <w:sz w:val="20"/>
          <w:szCs w:val="20"/>
          <w:lang w:val="eu-ES"/>
        </w:rPr>
        <w:t>202</w:t>
      </w:r>
      <w:r w:rsidR="001106D4">
        <w:rPr>
          <w:rFonts w:ascii="Malgun Gothic" w:eastAsia="Malgun Gothic" w:hAnsi="Malgun Gothic" w:cs="Arial"/>
          <w:b/>
          <w:color w:val="1F497D"/>
          <w:sz w:val="20"/>
          <w:szCs w:val="20"/>
          <w:lang w:val="eu-ES"/>
        </w:rPr>
        <w:t>4</w:t>
      </w:r>
      <w:r w:rsidR="00B01EC3" w:rsidRPr="00CF082F">
        <w:rPr>
          <w:rFonts w:ascii="Malgun Gothic" w:eastAsia="Malgun Gothic" w:hAnsi="Malgun Gothic" w:cs="Arial"/>
          <w:b/>
          <w:color w:val="1F497D"/>
          <w:sz w:val="20"/>
          <w:szCs w:val="20"/>
          <w:lang w:val="eu-ES"/>
        </w:rPr>
        <w:t>ko</w:t>
      </w:r>
      <w:r w:rsidR="00B01EC3" w:rsidRPr="00CF082F">
        <w:rPr>
          <w:rFonts w:ascii="Malgun Gothic" w:eastAsia="Malgun Gothic" w:hAnsi="Malgun Gothic" w:cs="Arial"/>
          <w:color w:val="1F497D"/>
          <w:sz w:val="20"/>
          <w:szCs w:val="20"/>
          <w:lang w:val="eu-ES"/>
        </w:rPr>
        <w:t xml:space="preserve"> </w:t>
      </w:r>
      <w:r w:rsidR="00947D07">
        <w:rPr>
          <w:rFonts w:ascii="Malgun Gothic" w:eastAsia="Malgun Gothic" w:hAnsi="Malgun Gothic" w:cs="Arial"/>
          <w:b/>
          <w:color w:val="1F497D"/>
          <w:sz w:val="20"/>
          <w:szCs w:val="20"/>
          <w:lang w:val="eu-ES"/>
        </w:rPr>
        <w:t>abuztu</w:t>
      </w:r>
      <w:r w:rsidR="001106D4">
        <w:rPr>
          <w:rFonts w:ascii="Malgun Gothic" w:eastAsia="Malgun Gothic" w:hAnsi="Malgun Gothic" w:cs="Arial"/>
          <w:b/>
          <w:color w:val="1F497D"/>
          <w:sz w:val="20"/>
          <w:szCs w:val="20"/>
          <w:lang w:val="eu-ES"/>
        </w:rPr>
        <w:t>aren</w:t>
      </w:r>
      <w:r w:rsidR="000B4B2A" w:rsidRPr="00CF082F">
        <w:rPr>
          <w:rFonts w:ascii="Malgun Gothic" w:eastAsia="Malgun Gothic" w:hAnsi="Malgun Gothic" w:cs="Arial"/>
          <w:b/>
          <w:color w:val="1F497D"/>
          <w:sz w:val="20"/>
          <w:szCs w:val="20"/>
          <w:lang w:val="eu-ES"/>
        </w:rPr>
        <w:t xml:space="preserve"> </w:t>
      </w:r>
      <w:r w:rsidR="001106D4">
        <w:rPr>
          <w:rFonts w:ascii="Malgun Gothic" w:eastAsia="Malgun Gothic" w:hAnsi="Malgun Gothic" w:cs="Arial"/>
          <w:b/>
          <w:color w:val="1F497D"/>
          <w:sz w:val="20"/>
          <w:szCs w:val="20"/>
          <w:lang w:val="eu-ES"/>
        </w:rPr>
        <w:t>2</w:t>
      </w:r>
      <w:r w:rsidR="00947D07">
        <w:rPr>
          <w:rFonts w:ascii="Malgun Gothic" w:eastAsia="Malgun Gothic" w:hAnsi="Malgun Gothic" w:cs="Arial"/>
          <w:b/>
          <w:color w:val="1F497D"/>
          <w:sz w:val="20"/>
          <w:szCs w:val="20"/>
          <w:lang w:val="eu-ES"/>
        </w:rPr>
        <w:t>1e</w:t>
      </w:r>
      <w:r w:rsidR="00BB2537">
        <w:rPr>
          <w:rFonts w:ascii="Malgun Gothic" w:eastAsia="Malgun Gothic" w:hAnsi="Malgun Gothic" w:cs="Arial"/>
          <w:b/>
          <w:color w:val="1F497D"/>
          <w:sz w:val="20"/>
          <w:szCs w:val="20"/>
          <w:lang w:val="eu-ES"/>
        </w:rPr>
        <w:t>a</w:t>
      </w:r>
      <w:r w:rsidR="00FA3FF0" w:rsidRPr="00CF082F">
        <w:rPr>
          <w:rFonts w:ascii="Malgun Gothic" w:eastAsia="Malgun Gothic" w:hAnsi="Malgun Gothic" w:cs="Arial"/>
          <w:b/>
          <w:color w:val="1F497D"/>
          <w:sz w:val="20"/>
          <w:szCs w:val="20"/>
          <w:lang w:val="eu-ES"/>
        </w:rPr>
        <w:t>n</w:t>
      </w:r>
      <w:r w:rsidR="00B01EC3" w:rsidRPr="00DA5156">
        <w:rPr>
          <w:rFonts w:ascii="Malgun Gothic" w:eastAsia="Malgun Gothic" w:hAnsi="Malgun Gothic" w:cs="Arial"/>
          <w:color w:val="1F497D"/>
          <w:sz w:val="20"/>
          <w:szCs w:val="20"/>
          <w:lang w:val="eu-ES"/>
        </w:rPr>
        <w:t xml:space="preserve"> web gune hon</w:t>
      </w:r>
      <w:r w:rsidR="00857795" w:rsidRPr="00DA5156">
        <w:rPr>
          <w:rFonts w:ascii="Malgun Gothic" w:eastAsia="Malgun Gothic" w:hAnsi="Malgun Gothic" w:cs="Arial"/>
          <w:color w:val="1F497D"/>
          <w:sz w:val="20"/>
          <w:szCs w:val="20"/>
          <w:lang w:val="eu-ES"/>
        </w:rPr>
        <w:t>etan</w:t>
      </w:r>
      <w:r>
        <w:rPr>
          <w:rFonts w:ascii="Malgun Gothic" w:eastAsia="Malgun Gothic" w:hAnsi="Malgun Gothic" w:cs="Arial"/>
          <w:color w:val="1F497D"/>
          <w:sz w:val="20"/>
          <w:szCs w:val="20"/>
          <w:lang w:val="eu-ES"/>
        </w:rPr>
        <w:t xml:space="preserve"> eta</w:t>
      </w:r>
      <w:r w:rsidR="00C63C38">
        <w:rPr>
          <w:rFonts w:ascii="Malgun Gothic" w:eastAsia="Malgun Gothic" w:hAnsi="Malgun Gothic" w:cs="Arial"/>
          <w:color w:val="1F497D"/>
          <w:sz w:val="20"/>
          <w:szCs w:val="20"/>
          <w:lang w:val="eu-ES"/>
        </w:rPr>
        <w:t xml:space="preserve"> Eusko Jaurlaritzako taula elektronikoan</w:t>
      </w:r>
      <w:r w:rsidR="00857795" w:rsidRPr="00DA5156">
        <w:rPr>
          <w:rFonts w:ascii="Malgun Gothic" w:eastAsia="Malgun Gothic" w:hAnsi="Malgun Gothic" w:cs="Arial"/>
          <w:color w:val="1F497D"/>
          <w:sz w:val="20"/>
          <w:szCs w:val="20"/>
          <w:lang w:val="eu-ES"/>
        </w:rPr>
        <w:t xml:space="preserve"> </w:t>
      </w:r>
      <w:r w:rsidR="00B01EC3" w:rsidRPr="001F7A9B">
        <w:rPr>
          <w:rFonts w:ascii="Malgun Gothic" w:eastAsia="Malgun Gothic" w:hAnsi="Malgun Gothic" w:cs="Arial"/>
          <w:color w:val="1F497D"/>
          <w:sz w:val="20"/>
          <w:szCs w:val="20"/>
          <w:lang w:val="eu-ES"/>
        </w:rPr>
        <w:t>argitaratuko dira sustatzaileak notario aurrean egingo duen zozketan parte hartuko duten pertsonen zerrenda, baita parte hartuko ez duten pertsonen eta horrela gertatzeko arrazoien zerrenda ere. Halaber, zerrendei erreklamazioak aurkezteko epea zein izango den zehaztuko da.</w:t>
      </w:r>
      <w:r w:rsidR="000675F5">
        <w:rPr>
          <w:rFonts w:ascii="Malgun Gothic" w:eastAsia="Malgun Gothic" w:hAnsi="Malgun Gothic" w:cs="Arial"/>
          <w:color w:val="1F497D"/>
          <w:sz w:val="20"/>
          <w:szCs w:val="20"/>
          <w:lang w:val="eu-ES"/>
        </w:rPr>
        <w:t xml:space="preserve"> </w:t>
      </w:r>
    </w:p>
    <w:p w14:paraId="2464FA56" w14:textId="77777777" w:rsidR="007B3104" w:rsidRPr="002A0997" w:rsidRDefault="007B3104" w:rsidP="00B663FE">
      <w:pPr>
        <w:numPr>
          <w:ilvl w:val="0"/>
          <w:numId w:val="5"/>
        </w:numPr>
        <w:tabs>
          <w:tab w:val="clear" w:pos="644"/>
        </w:tabs>
        <w:spacing w:after="100" w:afterAutospacing="1"/>
        <w:ind w:left="567"/>
        <w:jc w:val="both"/>
        <w:rPr>
          <w:rFonts w:ascii="Malgun Gothic" w:eastAsia="Malgun Gothic" w:hAnsi="Malgun Gothic" w:cs="Arial"/>
          <w:color w:val="1F497D"/>
          <w:sz w:val="20"/>
          <w:szCs w:val="20"/>
          <w:lang w:val="eu-ES" w:eastAsia="es-ES"/>
        </w:rPr>
      </w:pPr>
      <w:r w:rsidRPr="00C11E0B">
        <w:rPr>
          <w:rFonts w:ascii="Malgun Gothic" w:eastAsia="Malgun Gothic" w:hAnsi="Malgun Gothic" w:cs="Arial"/>
          <w:color w:val="1F497D"/>
          <w:sz w:val="20"/>
          <w:szCs w:val="20"/>
          <w:lang w:val="eu-ES" w:eastAsia="es-ES"/>
        </w:rPr>
        <w:t>E</w:t>
      </w:r>
      <w:r w:rsidRPr="002A0997">
        <w:rPr>
          <w:rFonts w:ascii="Malgun Gothic" w:eastAsia="Malgun Gothic" w:hAnsi="Malgun Gothic" w:cs="Arial"/>
          <w:color w:val="1F497D"/>
          <w:sz w:val="20"/>
          <w:szCs w:val="20"/>
          <w:lang w:val="eu-ES" w:eastAsia="es-ES"/>
        </w:rPr>
        <w:t>skur</w:t>
      </w:r>
      <w:r w:rsidRPr="00C11E0B">
        <w:rPr>
          <w:rFonts w:ascii="Malgun Gothic" w:eastAsia="Malgun Gothic" w:hAnsi="Malgun Gothic" w:cs="Arial"/>
          <w:color w:val="1F497D"/>
          <w:sz w:val="20"/>
          <w:szCs w:val="20"/>
          <w:lang w:val="eu-ES" w:eastAsia="es-ES"/>
        </w:rPr>
        <w:t xml:space="preserve">atze erregimena: </w:t>
      </w:r>
      <w:r w:rsidRPr="00C11E0B">
        <w:rPr>
          <w:rFonts w:ascii="Malgun Gothic" w:eastAsia="Malgun Gothic" w:hAnsi="Malgun Gothic" w:cs="Arial"/>
          <w:b/>
          <w:bCs/>
          <w:color w:val="1F497D"/>
          <w:sz w:val="20"/>
          <w:szCs w:val="20"/>
          <w:lang w:val="eu-ES" w:eastAsia="es-ES"/>
        </w:rPr>
        <w:t xml:space="preserve">Erosketa </w:t>
      </w:r>
      <w:r w:rsidR="0008562D">
        <w:rPr>
          <w:rFonts w:ascii="Malgun Gothic" w:eastAsia="Malgun Gothic" w:hAnsi="Malgun Gothic" w:cs="Arial"/>
          <w:b/>
          <w:bCs/>
          <w:color w:val="1F497D"/>
          <w:sz w:val="20"/>
          <w:szCs w:val="20"/>
          <w:lang w:val="eu-ES" w:eastAsia="es-ES"/>
        </w:rPr>
        <w:t>–</w:t>
      </w:r>
      <w:r w:rsidRPr="00C11E0B">
        <w:rPr>
          <w:rFonts w:ascii="Malgun Gothic" w:eastAsia="Malgun Gothic" w:hAnsi="Malgun Gothic" w:cs="Arial"/>
          <w:b/>
          <w:bCs/>
          <w:color w:val="1F497D"/>
          <w:sz w:val="20"/>
          <w:szCs w:val="20"/>
          <w:lang w:val="eu-ES" w:eastAsia="es-ES"/>
        </w:rPr>
        <w:t xml:space="preserve"> </w:t>
      </w:r>
      <w:r w:rsidR="000674AF">
        <w:rPr>
          <w:rFonts w:ascii="Malgun Gothic" w:eastAsia="Malgun Gothic" w:hAnsi="Malgun Gothic" w:cs="Arial"/>
          <w:b/>
          <w:bCs/>
          <w:color w:val="1F497D"/>
          <w:sz w:val="20"/>
          <w:szCs w:val="20"/>
          <w:lang w:val="eu-ES" w:eastAsia="es-ES"/>
        </w:rPr>
        <w:t>J</w:t>
      </w:r>
      <w:r w:rsidR="00331B9D" w:rsidRPr="00C11E0B">
        <w:rPr>
          <w:rFonts w:ascii="Malgun Gothic" w:eastAsia="Malgun Gothic" w:hAnsi="Malgun Gothic" w:cs="Arial"/>
          <w:b/>
          <w:bCs/>
          <w:color w:val="1F497D"/>
          <w:sz w:val="20"/>
          <w:szCs w:val="20"/>
          <w:lang w:val="eu-ES" w:eastAsia="es-ES"/>
        </w:rPr>
        <w:t>abetza</w:t>
      </w:r>
      <w:r w:rsidR="0008562D">
        <w:rPr>
          <w:rFonts w:ascii="Malgun Gothic" w:eastAsia="Malgun Gothic" w:hAnsi="Malgun Gothic" w:cs="Arial"/>
          <w:b/>
          <w:bCs/>
          <w:color w:val="1F497D"/>
          <w:sz w:val="20"/>
          <w:szCs w:val="20"/>
          <w:lang w:val="eu-ES" w:eastAsia="es-ES"/>
        </w:rPr>
        <w:t xml:space="preserve"> osoa</w:t>
      </w:r>
    </w:p>
    <w:p w14:paraId="50E48138" w14:textId="6F298311" w:rsidR="002A0997" w:rsidRPr="00C11E0B" w:rsidRDefault="002A0997" w:rsidP="00A25F9B">
      <w:pPr>
        <w:numPr>
          <w:ilvl w:val="0"/>
          <w:numId w:val="5"/>
        </w:numPr>
        <w:tabs>
          <w:tab w:val="clear" w:pos="644"/>
        </w:tabs>
        <w:spacing w:before="100" w:beforeAutospacing="1" w:after="100" w:afterAutospacing="1"/>
        <w:ind w:left="567"/>
        <w:jc w:val="both"/>
        <w:rPr>
          <w:rFonts w:ascii="Malgun Gothic" w:eastAsia="Malgun Gothic" w:hAnsi="Malgun Gothic" w:cs="Arial"/>
          <w:color w:val="1F497D"/>
          <w:sz w:val="20"/>
          <w:szCs w:val="20"/>
          <w:lang w:val="eu-ES" w:eastAsia="es-ES"/>
        </w:rPr>
      </w:pPr>
      <w:r w:rsidRPr="002A0997">
        <w:rPr>
          <w:rFonts w:ascii="Malgun Gothic" w:eastAsia="Malgun Gothic" w:hAnsi="Malgun Gothic" w:cs="Arial"/>
          <w:color w:val="1F497D"/>
          <w:sz w:val="20"/>
          <w:szCs w:val="20"/>
          <w:lang w:val="eu-ES" w:eastAsia="es-ES"/>
        </w:rPr>
        <w:t>Araubidea:</w:t>
      </w:r>
      <w:r>
        <w:rPr>
          <w:rFonts w:ascii="Malgun Gothic" w:eastAsia="Malgun Gothic" w:hAnsi="Malgun Gothic" w:cs="Arial"/>
          <w:b/>
          <w:bCs/>
          <w:color w:val="1F497D"/>
          <w:sz w:val="20"/>
          <w:szCs w:val="20"/>
          <w:lang w:val="eu-ES" w:eastAsia="es-ES"/>
        </w:rPr>
        <w:t xml:space="preserve"> </w:t>
      </w:r>
      <w:r w:rsidR="00987290">
        <w:rPr>
          <w:rFonts w:ascii="Malgun Gothic" w:eastAsia="Malgun Gothic" w:hAnsi="Malgun Gothic" w:cs="Arial"/>
          <w:b/>
          <w:bCs/>
          <w:color w:val="1F497D"/>
          <w:sz w:val="20"/>
          <w:szCs w:val="20"/>
          <w:lang w:val="eu-ES" w:eastAsia="es-ES"/>
        </w:rPr>
        <w:t xml:space="preserve">Erregimen </w:t>
      </w:r>
      <w:r w:rsidR="0044284B">
        <w:rPr>
          <w:rFonts w:ascii="Malgun Gothic" w:eastAsia="Malgun Gothic" w:hAnsi="Malgun Gothic" w:cs="Arial"/>
          <w:b/>
          <w:bCs/>
          <w:color w:val="1F497D"/>
          <w:sz w:val="20"/>
          <w:szCs w:val="20"/>
          <w:lang w:val="eu-ES" w:eastAsia="es-ES"/>
        </w:rPr>
        <w:t xml:space="preserve">orokorreko babes ofizialeko </w:t>
      </w:r>
      <w:r w:rsidR="00987290">
        <w:rPr>
          <w:rFonts w:ascii="Malgun Gothic" w:eastAsia="Malgun Gothic" w:hAnsi="Malgun Gothic" w:cs="Arial"/>
          <w:b/>
          <w:bCs/>
          <w:color w:val="1F497D"/>
          <w:sz w:val="20"/>
          <w:szCs w:val="20"/>
          <w:lang w:val="eu-ES" w:eastAsia="es-ES"/>
        </w:rPr>
        <w:t>etxebizitza</w:t>
      </w:r>
    </w:p>
    <w:p w14:paraId="45A8A451" w14:textId="0348A46D" w:rsidR="00114257" w:rsidRPr="00114257" w:rsidRDefault="007B3104" w:rsidP="0076225F">
      <w:pPr>
        <w:numPr>
          <w:ilvl w:val="0"/>
          <w:numId w:val="5"/>
        </w:numPr>
        <w:tabs>
          <w:tab w:val="clear" w:pos="644"/>
          <w:tab w:val="num" w:pos="567"/>
        </w:tabs>
        <w:spacing w:before="100" w:beforeAutospacing="1" w:after="100" w:afterAutospacing="1"/>
        <w:jc w:val="both"/>
        <w:rPr>
          <w:rFonts w:ascii="Malgun Gothic" w:eastAsia="Malgun Gothic" w:hAnsi="Malgun Gothic" w:cs="Arial"/>
          <w:color w:val="1F497D"/>
          <w:sz w:val="20"/>
          <w:szCs w:val="20"/>
          <w:lang w:val="eu-ES" w:eastAsia="es-ES"/>
        </w:rPr>
      </w:pPr>
      <w:r w:rsidRPr="00114257">
        <w:rPr>
          <w:rFonts w:ascii="Malgun Gothic" w:eastAsia="Malgun Gothic" w:hAnsi="Malgun Gothic" w:cs="Arial"/>
          <w:color w:val="1F497D"/>
          <w:sz w:val="20"/>
          <w:szCs w:val="20"/>
          <w:lang w:val="eu-ES" w:eastAsia="es-ES"/>
        </w:rPr>
        <w:t xml:space="preserve">Sustatzailea: </w:t>
      </w:r>
      <w:r w:rsidRPr="00114257">
        <w:rPr>
          <w:rFonts w:ascii="Malgun Gothic" w:eastAsia="Malgun Gothic" w:hAnsi="Malgun Gothic" w:cs="Arial"/>
          <w:b/>
          <w:bCs/>
          <w:color w:val="1F497D"/>
          <w:sz w:val="20"/>
          <w:szCs w:val="20"/>
          <w:lang w:val="eu-ES" w:eastAsia="es-ES"/>
        </w:rPr>
        <w:t>Pribatua</w:t>
      </w:r>
      <w:r w:rsidR="001E65D0" w:rsidRPr="00114257">
        <w:rPr>
          <w:rFonts w:ascii="Malgun Gothic" w:eastAsia="Malgun Gothic" w:hAnsi="Malgun Gothic" w:cs="Arial"/>
          <w:b/>
          <w:bCs/>
          <w:color w:val="1F497D"/>
          <w:sz w:val="20"/>
          <w:szCs w:val="20"/>
          <w:lang w:val="eu-ES" w:eastAsia="es-ES"/>
        </w:rPr>
        <w:t xml:space="preserve"> </w:t>
      </w:r>
      <w:r w:rsidR="00E668EC" w:rsidRPr="00114257">
        <w:rPr>
          <w:rFonts w:ascii="Malgun Gothic" w:eastAsia="Malgun Gothic" w:hAnsi="Malgun Gothic" w:cs="Arial"/>
          <w:b/>
          <w:bCs/>
          <w:color w:val="1F497D"/>
          <w:sz w:val="20"/>
          <w:szCs w:val="20"/>
          <w:lang w:val="eu-ES" w:eastAsia="es-ES"/>
        </w:rPr>
        <w:t>–</w:t>
      </w:r>
      <w:r w:rsidR="00CF075C">
        <w:rPr>
          <w:rFonts w:ascii="Malgun Gothic" w:eastAsia="Malgun Gothic" w:hAnsi="Malgun Gothic" w:cs="Arial"/>
          <w:b/>
          <w:bCs/>
          <w:color w:val="1F497D"/>
          <w:sz w:val="20"/>
          <w:szCs w:val="20"/>
          <w:lang w:val="eu-ES" w:eastAsia="es-ES"/>
        </w:rPr>
        <w:t xml:space="preserve"> </w:t>
      </w:r>
      <w:r w:rsidR="00522AF9">
        <w:rPr>
          <w:rFonts w:ascii="Malgun Gothic" w:eastAsia="Malgun Gothic" w:hAnsi="Malgun Gothic" w:cs="Arial"/>
          <w:b/>
          <w:bCs/>
          <w:color w:val="1F497D"/>
          <w:sz w:val="20"/>
          <w:szCs w:val="20"/>
          <w:lang w:val="eu-ES" w:eastAsia="es-ES"/>
        </w:rPr>
        <w:t xml:space="preserve">SUKIA ERAINKUNTZAK </w:t>
      </w:r>
      <w:r w:rsidR="00994F14" w:rsidRPr="00994F14">
        <w:rPr>
          <w:rFonts w:ascii="Malgun Gothic" w:eastAsia="Malgun Gothic" w:hAnsi="Malgun Gothic" w:cs="Arial"/>
          <w:b/>
          <w:bCs/>
          <w:color w:val="1F497D"/>
          <w:sz w:val="20"/>
          <w:szCs w:val="20"/>
          <w:lang w:val="eu-ES" w:eastAsia="es-ES"/>
        </w:rPr>
        <w:t>S.L.</w:t>
      </w:r>
    </w:p>
    <w:p w14:paraId="0FB3DF98" w14:textId="1D05CD7F" w:rsidR="00324506" w:rsidRPr="00114257" w:rsidRDefault="007B3104" w:rsidP="0076225F">
      <w:pPr>
        <w:numPr>
          <w:ilvl w:val="0"/>
          <w:numId w:val="5"/>
        </w:numPr>
        <w:tabs>
          <w:tab w:val="clear" w:pos="644"/>
          <w:tab w:val="num" w:pos="567"/>
        </w:tabs>
        <w:spacing w:before="100" w:beforeAutospacing="1" w:after="100" w:afterAutospacing="1"/>
        <w:jc w:val="both"/>
        <w:rPr>
          <w:rFonts w:ascii="Malgun Gothic" w:eastAsia="Malgun Gothic" w:hAnsi="Malgun Gothic" w:cs="Arial"/>
          <w:color w:val="1F497D"/>
          <w:sz w:val="20"/>
          <w:szCs w:val="20"/>
          <w:lang w:val="eu-ES" w:eastAsia="es-ES"/>
        </w:rPr>
      </w:pPr>
      <w:r w:rsidRPr="00114257">
        <w:rPr>
          <w:rFonts w:ascii="Malgun Gothic" w:eastAsia="Malgun Gothic" w:hAnsi="Malgun Gothic" w:cs="Arial"/>
          <w:color w:val="1F497D"/>
          <w:sz w:val="20"/>
          <w:szCs w:val="20"/>
          <w:lang w:val="eu-ES" w:eastAsia="es-ES"/>
        </w:rPr>
        <w:t xml:space="preserve">Etxebizitza </w:t>
      </w:r>
      <w:r w:rsidR="005F7B7D" w:rsidRPr="00114257">
        <w:rPr>
          <w:rFonts w:ascii="Malgun Gothic" w:eastAsia="Malgun Gothic" w:hAnsi="Malgun Gothic" w:cs="Arial"/>
          <w:color w:val="1F497D"/>
          <w:sz w:val="20"/>
          <w:szCs w:val="20"/>
          <w:lang w:val="eu-ES" w:eastAsia="es-ES"/>
        </w:rPr>
        <w:t>kopurua</w:t>
      </w:r>
      <w:r w:rsidRPr="00114257">
        <w:rPr>
          <w:rFonts w:ascii="Malgun Gothic" w:eastAsia="Malgun Gothic" w:hAnsi="Malgun Gothic" w:cs="Arial"/>
          <w:color w:val="1F497D"/>
          <w:sz w:val="20"/>
          <w:szCs w:val="20"/>
          <w:lang w:val="eu-ES" w:eastAsia="es-ES"/>
        </w:rPr>
        <w:t>:</w:t>
      </w:r>
      <w:r w:rsidR="001200B2" w:rsidRPr="00114257">
        <w:rPr>
          <w:rFonts w:ascii="Malgun Gothic" w:eastAsia="Malgun Gothic" w:hAnsi="Malgun Gothic" w:cs="Arial"/>
          <w:color w:val="1F497D"/>
          <w:sz w:val="20"/>
          <w:szCs w:val="20"/>
          <w:lang w:val="eu-ES" w:eastAsia="es-ES"/>
        </w:rPr>
        <w:t xml:space="preserve"> </w:t>
      </w:r>
      <w:r w:rsidR="00F82E3E">
        <w:rPr>
          <w:rFonts w:ascii="Malgun Gothic" w:eastAsia="Malgun Gothic" w:hAnsi="Malgun Gothic" w:cs="Arial"/>
          <w:b/>
          <w:color w:val="1F497D"/>
          <w:sz w:val="20"/>
          <w:szCs w:val="20"/>
          <w:lang w:val="eu-ES" w:eastAsia="es-ES"/>
        </w:rPr>
        <w:t>96, hiru eraikinetan banatuta</w:t>
      </w:r>
    </w:p>
    <w:p w14:paraId="0319F129" w14:textId="00DD6965" w:rsidR="0076225F" w:rsidRDefault="00B71C85" w:rsidP="0076225F">
      <w:pPr>
        <w:numPr>
          <w:ilvl w:val="1"/>
          <w:numId w:val="5"/>
        </w:numPr>
        <w:tabs>
          <w:tab w:val="clear" w:pos="1364"/>
          <w:tab w:val="num" w:pos="1560"/>
        </w:tabs>
        <w:spacing w:before="100" w:beforeAutospacing="1" w:after="100" w:afterAutospacing="1"/>
        <w:ind w:hanging="938"/>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lang w:val="eu-ES" w:eastAsia="es-ES"/>
        </w:rPr>
        <w:t>Lehen eraikina</w:t>
      </w:r>
      <w:r w:rsidR="002F3BAD" w:rsidRPr="00F2700E">
        <w:rPr>
          <w:rFonts w:ascii="Malgun Gothic" w:eastAsia="Malgun Gothic" w:hAnsi="Malgun Gothic" w:cs="Arial"/>
          <w:color w:val="1F497D"/>
          <w:sz w:val="20"/>
          <w:szCs w:val="20"/>
          <w:lang w:val="eu-ES" w:eastAsia="es-ES"/>
        </w:rPr>
        <w:t>:</w:t>
      </w:r>
      <w:r w:rsidR="00F2700E">
        <w:rPr>
          <w:rFonts w:ascii="Malgun Gothic" w:eastAsia="Malgun Gothic" w:hAnsi="Malgun Gothic" w:cs="Arial"/>
          <w:color w:val="1F497D"/>
          <w:sz w:val="20"/>
          <w:szCs w:val="20"/>
          <w:lang w:val="eu-ES" w:eastAsia="es-ES"/>
        </w:rPr>
        <w:t xml:space="preserve"> </w:t>
      </w:r>
    </w:p>
    <w:p w14:paraId="4409C203" w14:textId="77297CF9" w:rsidR="0076225F" w:rsidRDefault="00E02EB8" w:rsidP="0076225F">
      <w:pPr>
        <w:numPr>
          <w:ilvl w:val="2"/>
          <w:numId w:val="5"/>
        </w:numPr>
        <w:spacing w:before="100" w:beforeAutospacing="1" w:after="100" w:afterAutospacing="1"/>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u w:val="single"/>
          <w:lang w:val="eu-ES" w:eastAsia="es-ES"/>
        </w:rPr>
        <w:t>1</w:t>
      </w:r>
      <w:r w:rsidR="001106D4" w:rsidRPr="0076225F">
        <w:rPr>
          <w:rFonts w:ascii="Malgun Gothic" w:eastAsia="Malgun Gothic" w:hAnsi="Malgun Gothic" w:cs="Arial"/>
          <w:color w:val="1F497D"/>
          <w:sz w:val="20"/>
          <w:szCs w:val="20"/>
          <w:u w:val="single"/>
          <w:lang w:val="eu-ES" w:eastAsia="es-ES"/>
        </w:rPr>
        <w:t>6</w:t>
      </w:r>
      <w:r w:rsidR="00DF3C31" w:rsidRPr="0076225F">
        <w:rPr>
          <w:rFonts w:ascii="Malgun Gothic" w:eastAsia="Malgun Gothic" w:hAnsi="Malgun Gothic" w:cs="Arial"/>
          <w:color w:val="1F497D"/>
          <w:sz w:val="20"/>
          <w:szCs w:val="20"/>
          <w:u w:val="single"/>
          <w:lang w:val="eu-ES" w:eastAsia="es-ES"/>
        </w:rPr>
        <w:t xml:space="preserve"> </w:t>
      </w:r>
      <w:r w:rsidR="007B6E1A" w:rsidRPr="0076225F">
        <w:rPr>
          <w:rFonts w:ascii="Malgun Gothic" w:eastAsia="Malgun Gothic" w:hAnsi="Malgun Gothic" w:cs="Arial"/>
          <w:color w:val="1F497D"/>
          <w:sz w:val="20"/>
          <w:szCs w:val="20"/>
          <w:u w:val="single"/>
          <w:lang w:val="eu-ES" w:eastAsia="es-ES"/>
        </w:rPr>
        <w:t>etxebizitza</w:t>
      </w:r>
      <w:r w:rsidR="007B6E1A" w:rsidRPr="00F2700E">
        <w:rPr>
          <w:rFonts w:ascii="Malgun Gothic" w:eastAsia="Malgun Gothic" w:hAnsi="Malgun Gothic" w:cs="Arial"/>
          <w:color w:val="1F497D"/>
          <w:sz w:val="20"/>
          <w:szCs w:val="20"/>
          <w:lang w:val="eu-ES" w:eastAsia="es-ES"/>
        </w:rPr>
        <w:t xml:space="preserve"> </w:t>
      </w:r>
      <w:r w:rsidR="00DF3C31" w:rsidRPr="00F2700E">
        <w:rPr>
          <w:rFonts w:ascii="Malgun Gothic" w:eastAsia="Malgun Gothic" w:hAnsi="Malgun Gothic" w:cs="Arial"/>
          <w:color w:val="1F497D"/>
          <w:sz w:val="20"/>
          <w:szCs w:val="20"/>
          <w:lang w:val="eu-ES" w:eastAsia="es-ES"/>
        </w:rPr>
        <w:t>hiru logela eta bi bainugelakoak</w:t>
      </w:r>
      <w:r w:rsidR="00F2700E" w:rsidRPr="00F2700E">
        <w:rPr>
          <w:rFonts w:ascii="Malgun Gothic" w:eastAsia="Malgun Gothic" w:hAnsi="Malgun Gothic" w:cs="Arial"/>
          <w:color w:val="1F497D"/>
          <w:sz w:val="20"/>
          <w:szCs w:val="20"/>
          <w:lang w:val="eu-ES" w:eastAsia="es-ES"/>
        </w:rPr>
        <w:t xml:space="preserve"> (</w:t>
      </w:r>
      <w:r w:rsidR="0026522E">
        <w:rPr>
          <w:rFonts w:ascii="Malgun Gothic" w:eastAsia="Malgun Gothic" w:hAnsi="Malgun Gothic" w:cs="Arial"/>
          <w:color w:val="1F497D"/>
          <w:sz w:val="20"/>
          <w:szCs w:val="20"/>
          <w:lang w:val="eu-ES" w:eastAsia="es-ES"/>
        </w:rPr>
        <w:t>77,</w:t>
      </w:r>
      <w:r w:rsidR="00442C2F">
        <w:rPr>
          <w:rFonts w:ascii="Malgun Gothic" w:eastAsia="Malgun Gothic" w:hAnsi="Malgun Gothic" w:cs="Arial"/>
          <w:color w:val="1F497D"/>
          <w:sz w:val="20"/>
          <w:szCs w:val="20"/>
          <w:lang w:val="eu-ES" w:eastAsia="es-ES"/>
        </w:rPr>
        <w:t>8</w:t>
      </w:r>
      <w:r w:rsidR="0026522E">
        <w:rPr>
          <w:rFonts w:ascii="Malgun Gothic" w:eastAsia="Malgun Gothic" w:hAnsi="Malgun Gothic" w:cs="Arial"/>
          <w:color w:val="1F497D"/>
          <w:sz w:val="20"/>
          <w:szCs w:val="20"/>
          <w:lang w:val="eu-ES" w:eastAsia="es-ES"/>
        </w:rPr>
        <w:t>0</w:t>
      </w:r>
      <w:r w:rsidR="001B616A" w:rsidRPr="001B616A">
        <w:rPr>
          <w:rFonts w:ascii="Malgun Gothic" w:eastAsia="Malgun Gothic" w:hAnsi="Malgun Gothic" w:cs="Arial"/>
          <w:color w:val="1F497D"/>
          <w:sz w:val="20"/>
          <w:szCs w:val="20"/>
          <w:lang w:val="eu-ES" w:eastAsia="es-ES"/>
        </w:rPr>
        <w:t>m²</w:t>
      </w:r>
      <w:r w:rsidR="001106D4">
        <w:rPr>
          <w:rFonts w:ascii="Malgun Gothic" w:eastAsia="Malgun Gothic" w:hAnsi="Malgun Gothic" w:cs="Arial"/>
          <w:color w:val="1F497D"/>
          <w:sz w:val="20"/>
          <w:szCs w:val="20"/>
          <w:lang w:val="eu-ES" w:eastAsia="es-ES"/>
        </w:rPr>
        <w:t xml:space="preserve"> eta 8</w:t>
      </w:r>
      <w:r w:rsidR="003E3283">
        <w:rPr>
          <w:rFonts w:ascii="Malgun Gothic" w:eastAsia="Malgun Gothic" w:hAnsi="Malgun Gothic" w:cs="Arial"/>
          <w:color w:val="1F497D"/>
          <w:sz w:val="20"/>
          <w:szCs w:val="20"/>
          <w:lang w:val="eu-ES" w:eastAsia="es-ES"/>
        </w:rPr>
        <w:t>5</w:t>
      </w:r>
      <w:r w:rsidR="001106D4">
        <w:rPr>
          <w:rFonts w:ascii="Malgun Gothic" w:eastAsia="Malgun Gothic" w:hAnsi="Malgun Gothic" w:cs="Arial"/>
          <w:color w:val="1F497D"/>
          <w:sz w:val="20"/>
          <w:szCs w:val="20"/>
          <w:lang w:val="eu-ES" w:eastAsia="es-ES"/>
        </w:rPr>
        <w:t>,</w:t>
      </w:r>
      <w:r w:rsidR="003E3283">
        <w:rPr>
          <w:rFonts w:ascii="Malgun Gothic" w:eastAsia="Malgun Gothic" w:hAnsi="Malgun Gothic" w:cs="Arial"/>
          <w:color w:val="1F497D"/>
          <w:sz w:val="20"/>
          <w:szCs w:val="20"/>
          <w:lang w:val="eu-ES" w:eastAsia="es-ES"/>
        </w:rPr>
        <w:t>79</w:t>
      </w:r>
      <w:r w:rsidR="001B616A" w:rsidRPr="001B616A">
        <w:rPr>
          <w:rFonts w:ascii="Malgun Gothic" w:eastAsia="Malgun Gothic" w:hAnsi="Malgun Gothic" w:cs="Arial"/>
          <w:color w:val="1F497D"/>
          <w:sz w:val="20"/>
          <w:szCs w:val="20"/>
          <w:lang w:val="eu-ES" w:eastAsia="es-ES"/>
        </w:rPr>
        <w:t>m²</w:t>
      </w:r>
      <w:r w:rsidR="001106D4">
        <w:rPr>
          <w:rFonts w:ascii="Malgun Gothic" w:eastAsia="Malgun Gothic" w:hAnsi="Malgun Gothic" w:cs="Arial"/>
          <w:color w:val="1F497D"/>
          <w:sz w:val="20"/>
          <w:szCs w:val="20"/>
          <w:lang w:val="eu-ES" w:eastAsia="es-ES"/>
        </w:rPr>
        <w:t xml:space="preserve"> bitarteko</w:t>
      </w:r>
      <w:r w:rsidR="00F2700E" w:rsidRPr="00F2700E">
        <w:rPr>
          <w:rFonts w:ascii="Malgun Gothic" w:eastAsia="Malgun Gothic" w:hAnsi="Malgun Gothic" w:cs="Arial"/>
          <w:color w:val="1F497D"/>
          <w:sz w:val="20"/>
          <w:szCs w:val="20"/>
          <w:lang w:val="eu-ES" w:eastAsia="es-ES"/>
        </w:rPr>
        <w:t xml:space="preserve"> azalera</w:t>
      </w:r>
      <w:r w:rsidR="00CC1754">
        <w:rPr>
          <w:rFonts w:ascii="Malgun Gothic" w:eastAsia="Malgun Gothic" w:hAnsi="Malgun Gothic" w:cs="Arial"/>
          <w:color w:val="1F497D"/>
          <w:sz w:val="20"/>
          <w:szCs w:val="20"/>
          <w:lang w:val="eu-ES" w:eastAsia="es-ES"/>
        </w:rPr>
        <w:t xml:space="preserve"> </w:t>
      </w:r>
      <w:r w:rsidR="00CC1754" w:rsidRPr="00CC1754">
        <w:rPr>
          <w:rFonts w:ascii="Malgun Gothic" w:eastAsia="Malgun Gothic" w:hAnsi="Malgun Gothic" w:cs="Arial"/>
          <w:color w:val="1F497D"/>
          <w:sz w:val="20"/>
          <w:szCs w:val="20"/>
          <w:lang w:val="eu-ES" w:eastAsia="es-ES"/>
        </w:rPr>
        <w:t>erabilgarriarekin</w:t>
      </w:r>
      <w:r w:rsidR="0076225F">
        <w:rPr>
          <w:rFonts w:ascii="Malgun Gothic" w:eastAsia="Malgun Gothic" w:hAnsi="Malgun Gothic" w:cs="Arial"/>
          <w:color w:val="1F497D"/>
          <w:sz w:val="20"/>
          <w:szCs w:val="20"/>
          <w:lang w:val="eu-ES" w:eastAsia="es-ES"/>
        </w:rPr>
        <w:t>)</w:t>
      </w:r>
    </w:p>
    <w:p w14:paraId="39034C89" w14:textId="773503A0" w:rsidR="0076225F" w:rsidRPr="0076225F" w:rsidRDefault="0076225F" w:rsidP="0076225F">
      <w:pPr>
        <w:numPr>
          <w:ilvl w:val="2"/>
          <w:numId w:val="5"/>
        </w:numPr>
        <w:spacing w:before="100" w:beforeAutospacing="1" w:after="100" w:afterAutospacing="1"/>
        <w:jc w:val="both"/>
        <w:rPr>
          <w:rFonts w:ascii="Malgun Gothic" w:eastAsia="Malgun Gothic" w:hAnsi="Malgun Gothic" w:cs="Arial"/>
          <w:color w:val="1F497D"/>
          <w:sz w:val="20"/>
          <w:szCs w:val="20"/>
          <w:u w:val="single"/>
          <w:lang w:val="eu-ES" w:eastAsia="es-ES"/>
        </w:rPr>
      </w:pPr>
      <w:r w:rsidRPr="0076225F">
        <w:rPr>
          <w:rFonts w:ascii="Malgun Gothic" w:eastAsia="Malgun Gothic" w:hAnsi="Malgun Gothic" w:cs="Arial"/>
          <w:color w:val="1F497D"/>
          <w:sz w:val="20"/>
          <w:szCs w:val="20"/>
          <w:u w:val="single"/>
          <w:lang w:val="eu-ES" w:eastAsia="es-ES"/>
        </w:rPr>
        <w:t>1</w:t>
      </w:r>
      <w:r w:rsidR="004B5D31">
        <w:rPr>
          <w:rFonts w:ascii="Malgun Gothic" w:eastAsia="Malgun Gothic" w:hAnsi="Malgun Gothic" w:cs="Arial"/>
          <w:color w:val="1F497D"/>
          <w:sz w:val="20"/>
          <w:szCs w:val="20"/>
          <w:u w:val="single"/>
          <w:lang w:val="eu-ES" w:eastAsia="es-ES"/>
        </w:rPr>
        <w:t>4</w:t>
      </w:r>
      <w:r w:rsidRPr="0076225F">
        <w:rPr>
          <w:rFonts w:ascii="Malgun Gothic" w:eastAsia="Malgun Gothic" w:hAnsi="Malgun Gothic" w:cs="Arial"/>
          <w:color w:val="1F497D"/>
          <w:sz w:val="20"/>
          <w:szCs w:val="20"/>
          <w:u w:val="single"/>
          <w:lang w:val="eu-ES" w:eastAsia="es-ES"/>
        </w:rPr>
        <w:t xml:space="preserve"> etxebizitza</w:t>
      </w:r>
      <w:r w:rsidRPr="00C770EA">
        <w:rPr>
          <w:rFonts w:ascii="Malgun Gothic" w:eastAsia="Malgun Gothic" w:hAnsi="Malgun Gothic" w:cs="Arial"/>
          <w:color w:val="1F497D"/>
          <w:sz w:val="20"/>
          <w:szCs w:val="20"/>
          <w:lang w:val="eu-ES" w:eastAsia="es-ES"/>
        </w:rPr>
        <w:t xml:space="preserve"> </w:t>
      </w:r>
      <w:r>
        <w:rPr>
          <w:rFonts w:ascii="Malgun Gothic" w:eastAsia="Malgun Gothic" w:hAnsi="Malgun Gothic" w:cs="Arial"/>
          <w:color w:val="1F497D"/>
          <w:sz w:val="20"/>
          <w:szCs w:val="20"/>
          <w:lang w:val="eu-ES" w:eastAsia="es-ES"/>
        </w:rPr>
        <w:t>bi logela eta bainugela</w:t>
      </w:r>
      <w:r w:rsidR="00F346AD">
        <w:rPr>
          <w:rFonts w:ascii="Malgun Gothic" w:eastAsia="Malgun Gothic" w:hAnsi="Malgun Gothic" w:cs="Arial"/>
          <w:color w:val="1F497D"/>
          <w:sz w:val="20"/>
          <w:szCs w:val="20"/>
          <w:lang w:val="eu-ES" w:eastAsia="es-ES"/>
        </w:rPr>
        <w:t xml:space="preserve"> bat</w:t>
      </w:r>
      <w:r w:rsidR="00C770EA">
        <w:rPr>
          <w:rFonts w:ascii="Malgun Gothic" w:eastAsia="Malgun Gothic" w:hAnsi="Malgun Gothic" w:cs="Arial"/>
          <w:color w:val="1F497D"/>
          <w:sz w:val="20"/>
          <w:szCs w:val="20"/>
          <w:lang w:val="eu-ES" w:eastAsia="es-ES"/>
        </w:rPr>
        <w:t>ekoak</w:t>
      </w:r>
      <w:r>
        <w:rPr>
          <w:rFonts w:ascii="Malgun Gothic" w:eastAsia="Malgun Gothic" w:hAnsi="Malgun Gothic" w:cs="Arial"/>
          <w:color w:val="1F497D"/>
          <w:sz w:val="20"/>
          <w:szCs w:val="20"/>
          <w:lang w:val="eu-ES" w:eastAsia="es-ES"/>
        </w:rPr>
        <w:t xml:space="preserve"> (</w:t>
      </w:r>
      <w:r w:rsidR="001F61A5">
        <w:rPr>
          <w:rFonts w:ascii="Malgun Gothic" w:eastAsia="Malgun Gothic" w:hAnsi="Malgun Gothic" w:cs="Arial"/>
          <w:color w:val="1F497D"/>
          <w:sz w:val="20"/>
          <w:szCs w:val="20"/>
          <w:lang w:val="eu-ES" w:eastAsia="es-ES"/>
        </w:rPr>
        <w:t>58</w:t>
      </w:r>
      <w:r>
        <w:rPr>
          <w:rFonts w:ascii="Malgun Gothic" w:eastAsia="Malgun Gothic" w:hAnsi="Malgun Gothic" w:cs="Arial"/>
          <w:color w:val="1F497D"/>
          <w:sz w:val="20"/>
          <w:szCs w:val="20"/>
          <w:lang w:val="eu-ES" w:eastAsia="es-ES"/>
        </w:rPr>
        <w:t>,</w:t>
      </w:r>
      <w:r w:rsidR="001F61A5">
        <w:rPr>
          <w:rFonts w:ascii="Malgun Gothic" w:eastAsia="Malgun Gothic" w:hAnsi="Malgun Gothic" w:cs="Arial"/>
          <w:color w:val="1F497D"/>
          <w:sz w:val="20"/>
          <w:szCs w:val="20"/>
          <w:lang w:val="eu-ES" w:eastAsia="es-ES"/>
        </w:rPr>
        <w:t>26</w:t>
      </w:r>
      <w:r w:rsidR="001B616A"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eta </w:t>
      </w:r>
      <w:r w:rsidR="00821AFF">
        <w:rPr>
          <w:rFonts w:ascii="Malgun Gothic" w:eastAsia="Malgun Gothic" w:hAnsi="Malgun Gothic" w:cs="Arial"/>
          <w:color w:val="1F497D"/>
          <w:sz w:val="20"/>
          <w:szCs w:val="20"/>
          <w:lang w:val="eu-ES" w:eastAsia="es-ES"/>
        </w:rPr>
        <w:t>68,62</w:t>
      </w:r>
      <w:r w:rsidR="001B616A"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bitarteko azalera erabilgarriarekin)</w:t>
      </w:r>
    </w:p>
    <w:p w14:paraId="753DF3A6" w14:textId="666C472C" w:rsidR="005C5237" w:rsidRDefault="004B5D31" w:rsidP="005C5237">
      <w:pPr>
        <w:numPr>
          <w:ilvl w:val="2"/>
          <w:numId w:val="5"/>
        </w:numPr>
        <w:spacing w:before="100" w:beforeAutospacing="1" w:after="100" w:afterAutospacing="1"/>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u w:val="single"/>
          <w:lang w:val="eu-ES" w:eastAsia="es-ES"/>
        </w:rPr>
        <w:t>2</w:t>
      </w:r>
      <w:r w:rsidR="00DE79D5" w:rsidRPr="0076225F">
        <w:rPr>
          <w:rFonts w:ascii="Malgun Gothic" w:eastAsia="Malgun Gothic" w:hAnsi="Malgun Gothic" w:cs="Arial"/>
          <w:color w:val="1F497D"/>
          <w:sz w:val="20"/>
          <w:szCs w:val="20"/>
          <w:u w:val="single"/>
          <w:lang w:val="eu-ES" w:eastAsia="es-ES"/>
        </w:rPr>
        <w:t xml:space="preserve"> e</w:t>
      </w:r>
      <w:r w:rsidR="007B6E1A" w:rsidRPr="0076225F">
        <w:rPr>
          <w:rFonts w:ascii="Malgun Gothic" w:eastAsia="Malgun Gothic" w:hAnsi="Malgun Gothic" w:cs="Arial"/>
          <w:color w:val="1F497D"/>
          <w:sz w:val="20"/>
          <w:szCs w:val="20"/>
          <w:u w:val="single"/>
          <w:lang w:val="eu-ES" w:eastAsia="es-ES"/>
        </w:rPr>
        <w:t>txebizitza e</w:t>
      </w:r>
      <w:r w:rsidR="005825D9" w:rsidRPr="0076225F">
        <w:rPr>
          <w:rFonts w:ascii="Malgun Gothic" w:eastAsia="Malgun Gothic" w:hAnsi="Malgun Gothic" w:cs="Arial"/>
          <w:color w:val="1F497D"/>
          <w:sz w:val="20"/>
          <w:szCs w:val="20"/>
          <w:u w:val="single"/>
          <w:lang w:val="eu-ES" w:eastAsia="es-ES"/>
        </w:rPr>
        <w:t>gokitu</w:t>
      </w:r>
      <w:r w:rsidR="00CE0146" w:rsidRPr="0076225F">
        <w:rPr>
          <w:rFonts w:ascii="Malgun Gothic" w:eastAsia="Malgun Gothic" w:hAnsi="Malgun Gothic" w:cs="Arial"/>
          <w:color w:val="1F497D"/>
          <w:sz w:val="20"/>
          <w:szCs w:val="20"/>
          <w:lang w:val="eu-ES" w:eastAsia="es-ES"/>
        </w:rPr>
        <w:t xml:space="preserve"> bi</w:t>
      </w:r>
      <w:r w:rsidR="00DF3C31" w:rsidRPr="0076225F">
        <w:rPr>
          <w:rFonts w:ascii="Malgun Gothic" w:eastAsia="Malgun Gothic" w:hAnsi="Malgun Gothic" w:cs="Arial"/>
          <w:color w:val="1F497D"/>
          <w:sz w:val="20"/>
          <w:szCs w:val="20"/>
          <w:lang w:val="eu-ES" w:eastAsia="es-ES"/>
        </w:rPr>
        <w:t xml:space="preserve"> logela eta bainugela</w:t>
      </w:r>
      <w:r w:rsidR="00D465A4">
        <w:rPr>
          <w:rFonts w:ascii="Malgun Gothic" w:eastAsia="Malgun Gothic" w:hAnsi="Malgun Gothic" w:cs="Arial"/>
          <w:color w:val="1F497D"/>
          <w:sz w:val="20"/>
          <w:szCs w:val="20"/>
          <w:lang w:val="eu-ES" w:eastAsia="es-ES"/>
        </w:rPr>
        <w:t xml:space="preserve"> batekoak</w:t>
      </w:r>
      <w:r w:rsidR="00C04EA3" w:rsidRPr="0076225F">
        <w:rPr>
          <w:rFonts w:ascii="Malgun Gothic" w:eastAsia="Malgun Gothic" w:hAnsi="Malgun Gothic" w:cs="Arial"/>
          <w:color w:val="1F497D"/>
          <w:sz w:val="20"/>
          <w:szCs w:val="20"/>
          <w:lang w:val="eu-ES" w:eastAsia="es-ES"/>
        </w:rPr>
        <w:t xml:space="preserve"> </w:t>
      </w:r>
      <w:r w:rsidR="0076225F">
        <w:rPr>
          <w:rFonts w:ascii="Malgun Gothic" w:eastAsia="Malgun Gothic" w:hAnsi="Malgun Gothic" w:cs="Arial"/>
          <w:color w:val="1F497D"/>
          <w:sz w:val="20"/>
          <w:szCs w:val="20"/>
          <w:lang w:val="eu-ES" w:eastAsia="es-ES"/>
        </w:rPr>
        <w:t>(8</w:t>
      </w:r>
      <w:r w:rsidR="00571747">
        <w:rPr>
          <w:rFonts w:ascii="Malgun Gothic" w:eastAsia="Malgun Gothic" w:hAnsi="Malgun Gothic" w:cs="Arial"/>
          <w:color w:val="1F497D"/>
          <w:sz w:val="20"/>
          <w:szCs w:val="20"/>
          <w:lang w:val="eu-ES" w:eastAsia="es-ES"/>
        </w:rPr>
        <w:t>0</w:t>
      </w:r>
      <w:r w:rsidR="0076225F">
        <w:rPr>
          <w:rFonts w:ascii="Malgun Gothic" w:eastAsia="Malgun Gothic" w:hAnsi="Malgun Gothic" w:cs="Arial"/>
          <w:color w:val="1F497D"/>
          <w:sz w:val="20"/>
          <w:szCs w:val="20"/>
          <w:lang w:val="eu-ES" w:eastAsia="es-ES"/>
        </w:rPr>
        <w:t>,</w:t>
      </w:r>
      <w:r w:rsidR="00571747">
        <w:rPr>
          <w:rFonts w:ascii="Malgun Gothic" w:eastAsia="Malgun Gothic" w:hAnsi="Malgun Gothic" w:cs="Arial"/>
          <w:color w:val="1F497D"/>
          <w:sz w:val="20"/>
          <w:szCs w:val="20"/>
          <w:lang w:val="eu-ES" w:eastAsia="es-ES"/>
        </w:rPr>
        <w:t>99</w:t>
      </w:r>
      <w:r w:rsidR="001B616A" w:rsidRPr="001B616A">
        <w:rPr>
          <w:rFonts w:ascii="Malgun Gothic" w:eastAsia="Malgun Gothic" w:hAnsi="Malgun Gothic" w:cs="Arial"/>
          <w:color w:val="1F497D"/>
          <w:sz w:val="20"/>
          <w:szCs w:val="20"/>
          <w:lang w:val="eu-ES" w:eastAsia="es-ES"/>
        </w:rPr>
        <w:t>m²</w:t>
      </w:r>
      <w:r w:rsidR="00F2700E" w:rsidRPr="0076225F">
        <w:rPr>
          <w:rFonts w:ascii="Malgun Gothic" w:eastAsia="Malgun Gothic" w:hAnsi="Malgun Gothic" w:cs="Arial"/>
          <w:color w:val="1F497D"/>
          <w:sz w:val="20"/>
          <w:szCs w:val="20"/>
          <w:lang w:val="eu-ES" w:eastAsia="es-ES"/>
        </w:rPr>
        <w:t xml:space="preserve">-ko     </w:t>
      </w:r>
      <w:r w:rsidR="00B663FE" w:rsidRPr="0076225F">
        <w:rPr>
          <w:rFonts w:ascii="Malgun Gothic" w:eastAsia="Malgun Gothic" w:hAnsi="Malgun Gothic" w:cs="Arial"/>
          <w:color w:val="1F497D"/>
          <w:sz w:val="20"/>
          <w:szCs w:val="20"/>
          <w:lang w:val="eu-ES" w:eastAsia="es-ES"/>
        </w:rPr>
        <w:t xml:space="preserve">     </w:t>
      </w:r>
      <w:r w:rsidR="00F2700E" w:rsidRPr="0076225F">
        <w:rPr>
          <w:rFonts w:ascii="Malgun Gothic" w:eastAsia="Malgun Gothic" w:hAnsi="Malgun Gothic" w:cs="Arial"/>
          <w:color w:val="1F497D"/>
          <w:sz w:val="20"/>
          <w:szCs w:val="20"/>
          <w:lang w:val="eu-ES" w:eastAsia="es-ES"/>
        </w:rPr>
        <w:t>azalera</w:t>
      </w:r>
      <w:r w:rsidR="00DE79D5" w:rsidRPr="0076225F">
        <w:rPr>
          <w:rFonts w:ascii="Malgun Gothic" w:eastAsia="Malgun Gothic" w:hAnsi="Malgun Gothic" w:cs="Arial"/>
          <w:color w:val="1F497D"/>
          <w:sz w:val="20"/>
          <w:szCs w:val="20"/>
          <w:lang w:val="eu-ES" w:eastAsia="es-ES"/>
        </w:rPr>
        <w:t xml:space="preserve"> erabilgarriarekin</w:t>
      </w:r>
      <w:r w:rsidR="00DF3C31" w:rsidRPr="0076225F">
        <w:rPr>
          <w:rFonts w:ascii="Malgun Gothic" w:eastAsia="Malgun Gothic" w:hAnsi="Malgun Gothic" w:cs="Arial"/>
          <w:color w:val="1F497D"/>
          <w:sz w:val="20"/>
          <w:szCs w:val="20"/>
          <w:lang w:val="eu-ES" w:eastAsia="es-ES"/>
        </w:rPr>
        <w:t>)</w:t>
      </w:r>
    </w:p>
    <w:p w14:paraId="2EEA7BC8" w14:textId="4400796B" w:rsidR="00BB3E8E" w:rsidRDefault="00A940FE" w:rsidP="00A940FE">
      <w:pPr>
        <w:numPr>
          <w:ilvl w:val="1"/>
          <w:numId w:val="5"/>
        </w:numPr>
        <w:tabs>
          <w:tab w:val="clear" w:pos="1364"/>
          <w:tab w:val="num" w:pos="1560"/>
        </w:tabs>
        <w:spacing w:before="100" w:beforeAutospacing="1" w:after="100" w:afterAutospacing="1"/>
        <w:ind w:hanging="938"/>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lang w:val="eu-ES" w:eastAsia="es-ES"/>
        </w:rPr>
        <w:t>Bigarren eraikina:</w:t>
      </w:r>
    </w:p>
    <w:p w14:paraId="6CD74743" w14:textId="77777777" w:rsidR="00454082" w:rsidRDefault="00454082" w:rsidP="00454082">
      <w:pPr>
        <w:numPr>
          <w:ilvl w:val="2"/>
          <w:numId w:val="5"/>
        </w:numPr>
        <w:spacing w:before="100" w:beforeAutospacing="1" w:after="100" w:afterAutospacing="1"/>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u w:val="single"/>
          <w:lang w:val="eu-ES" w:eastAsia="es-ES"/>
        </w:rPr>
        <w:t>1</w:t>
      </w:r>
      <w:r w:rsidRPr="0076225F">
        <w:rPr>
          <w:rFonts w:ascii="Malgun Gothic" w:eastAsia="Malgun Gothic" w:hAnsi="Malgun Gothic" w:cs="Arial"/>
          <w:color w:val="1F497D"/>
          <w:sz w:val="20"/>
          <w:szCs w:val="20"/>
          <w:u w:val="single"/>
          <w:lang w:val="eu-ES" w:eastAsia="es-ES"/>
        </w:rPr>
        <w:t>6 etxebizitza</w:t>
      </w:r>
      <w:r w:rsidRPr="00F2700E">
        <w:rPr>
          <w:rFonts w:ascii="Malgun Gothic" w:eastAsia="Malgun Gothic" w:hAnsi="Malgun Gothic" w:cs="Arial"/>
          <w:color w:val="1F497D"/>
          <w:sz w:val="20"/>
          <w:szCs w:val="20"/>
          <w:lang w:val="eu-ES" w:eastAsia="es-ES"/>
        </w:rPr>
        <w:t xml:space="preserve"> hiru logela eta bi bainugelakoak (</w:t>
      </w:r>
      <w:r>
        <w:rPr>
          <w:rFonts w:ascii="Malgun Gothic" w:eastAsia="Malgun Gothic" w:hAnsi="Malgun Gothic" w:cs="Arial"/>
          <w:color w:val="1F497D"/>
          <w:sz w:val="20"/>
          <w:szCs w:val="20"/>
          <w:lang w:val="eu-ES" w:eastAsia="es-ES"/>
        </w:rPr>
        <w:t>77,80</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eta 85,79</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bitarteko</w:t>
      </w:r>
      <w:r w:rsidRPr="00F2700E">
        <w:rPr>
          <w:rFonts w:ascii="Malgun Gothic" w:eastAsia="Malgun Gothic" w:hAnsi="Malgun Gothic" w:cs="Arial"/>
          <w:color w:val="1F497D"/>
          <w:sz w:val="20"/>
          <w:szCs w:val="20"/>
          <w:lang w:val="eu-ES" w:eastAsia="es-ES"/>
        </w:rPr>
        <w:t xml:space="preserve"> azalera</w:t>
      </w:r>
      <w:r>
        <w:rPr>
          <w:rFonts w:ascii="Malgun Gothic" w:eastAsia="Malgun Gothic" w:hAnsi="Malgun Gothic" w:cs="Arial"/>
          <w:color w:val="1F497D"/>
          <w:sz w:val="20"/>
          <w:szCs w:val="20"/>
          <w:lang w:val="eu-ES" w:eastAsia="es-ES"/>
        </w:rPr>
        <w:t xml:space="preserve"> </w:t>
      </w:r>
      <w:r w:rsidRPr="00CC1754">
        <w:rPr>
          <w:rFonts w:ascii="Malgun Gothic" w:eastAsia="Malgun Gothic" w:hAnsi="Malgun Gothic" w:cs="Arial"/>
          <w:color w:val="1F497D"/>
          <w:sz w:val="20"/>
          <w:szCs w:val="20"/>
          <w:lang w:val="eu-ES" w:eastAsia="es-ES"/>
        </w:rPr>
        <w:t>erabilgarriarekin</w:t>
      </w:r>
      <w:r>
        <w:rPr>
          <w:rFonts w:ascii="Malgun Gothic" w:eastAsia="Malgun Gothic" w:hAnsi="Malgun Gothic" w:cs="Arial"/>
          <w:color w:val="1F497D"/>
          <w:sz w:val="20"/>
          <w:szCs w:val="20"/>
          <w:lang w:val="eu-ES" w:eastAsia="es-ES"/>
        </w:rPr>
        <w:t>)</w:t>
      </w:r>
    </w:p>
    <w:p w14:paraId="19D5C895" w14:textId="77777777" w:rsidR="00454082" w:rsidRPr="0076225F" w:rsidRDefault="00454082" w:rsidP="00454082">
      <w:pPr>
        <w:numPr>
          <w:ilvl w:val="2"/>
          <w:numId w:val="5"/>
        </w:numPr>
        <w:spacing w:before="100" w:beforeAutospacing="1" w:after="100" w:afterAutospacing="1"/>
        <w:jc w:val="both"/>
        <w:rPr>
          <w:rFonts w:ascii="Malgun Gothic" w:eastAsia="Malgun Gothic" w:hAnsi="Malgun Gothic" w:cs="Arial"/>
          <w:color w:val="1F497D"/>
          <w:sz w:val="20"/>
          <w:szCs w:val="20"/>
          <w:u w:val="single"/>
          <w:lang w:val="eu-ES" w:eastAsia="es-ES"/>
        </w:rPr>
      </w:pPr>
      <w:r w:rsidRPr="0076225F">
        <w:rPr>
          <w:rFonts w:ascii="Malgun Gothic" w:eastAsia="Malgun Gothic" w:hAnsi="Malgun Gothic" w:cs="Arial"/>
          <w:color w:val="1F497D"/>
          <w:sz w:val="20"/>
          <w:szCs w:val="20"/>
          <w:u w:val="single"/>
          <w:lang w:val="eu-ES" w:eastAsia="es-ES"/>
        </w:rPr>
        <w:t>1</w:t>
      </w:r>
      <w:r>
        <w:rPr>
          <w:rFonts w:ascii="Malgun Gothic" w:eastAsia="Malgun Gothic" w:hAnsi="Malgun Gothic" w:cs="Arial"/>
          <w:color w:val="1F497D"/>
          <w:sz w:val="20"/>
          <w:szCs w:val="20"/>
          <w:u w:val="single"/>
          <w:lang w:val="eu-ES" w:eastAsia="es-ES"/>
        </w:rPr>
        <w:t>4</w:t>
      </w:r>
      <w:r w:rsidRPr="0076225F">
        <w:rPr>
          <w:rFonts w:ascii="Malgun Gothic" w:eastAsia="Malgun Gothic" w:hAnsi="Malgun Gothic" w:cs="Arial"/>
          <w:color w:val="1F497D"/>
          <w:sz w:val="20"/>
          <w:szCs w:val="20"/>
          <w:u w:val="single"/>
          <w:lang w:val="eu-ES" w:eastAsia="es-ES"/>
        </w:rPr>
        <w:t xml:space="preserve"> etxebizitza</w:t>
      </w:r>
      <w:r w:rsidRPr="00C770EA">
        <w:rPr>
          <w:rFonts w:ascii="Malgun Gothic" w:eastAsia="Malgun Gothic" w:hAnsi="Malgun Gothic" w:cs="Arial"/>
          <w:color w:val="1F497D"/>
          <w:sz w:val="20"/>
          <w:szCs w:val="20"/>
          <w:lang w:val="eu-ES" w:eastAsia="es-ES"/>
        </w:rPr>
        <w:t xml:space="preserve"> </w:t>
      </w:r>
      <w:r>
        <w:rPr>
          <w:rFonts w:ascii="Malgun Gothic" w:eastAsia="Malgun Gothic" w:hAnsi="Malgun Gothic" w:cs="Arial"/>
          <w:color w:val="1F497D"/>
          <w:sz w:val="20"/>
          <w:szCs w:val="20"/>
          <w:lang w:val="eu-ES" w:eastAsia="es-ES"/>
        </w:rPr>
        <w:t>bi logela eta bainugela batekoak (58,26</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eta 68,62</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bitarteko azalera erabilgarriarekin)</w:t>
      </w:r>
    </w:p>
    <w:p w14:paraId="397CBDB1" w14:textId="77777777" w:rsidR="00454082" w:rsidRDefault="00454082" w:rsidP="00454082">
      <w:pPr>
        <w:numPr>
          <w:ilvl w:val="2"/>
          <w:numId w:val="5"/>
        </w:numPr>
        <w:spacing w:before="100" w:beforeAutospacing="1" w:after="100" w:afterAutospacing="1"/>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u w:val="single"/>
          <w:lang w:val="eu-ES" w:eastAsia="es-ES"/>
        </w:rPr>
        <w:t>2</w:t>
      </w:r>
      <w:r w:rsidRPr="0076225F">
        <w:rPr>
          <w:rFonts w:ascii="Malgun Gothic" w:eastAsia="Malgun Gothic" w:hAnsi="Malgun Gothic" w:cs="Arial"/>
          <w:color w:val="1F497D"/>
          <w:sz w:val="20"/>
          <w:szCs w:val="20"/>
          <w:u w:val="single"/>
          <w:lang w:val="eu-ES" w:eastAsia="es-ES"/>
        </w:rPr>
        <w:t xml:space="preserve"> etxebizitza egokitu</w:t>
      </w:r>
      <w:r w:rsidRPr="0076225F">
        <w:rPr>
          <w:rFonts w:ascii="Malgun Gothic" w:eastAsia="Malgun Gothic" w:hAnsi="Malgun Gothic" w:cs="Arial"/>
          <w:color w:val="1F497D"/>
          <w:sz w:val="20"/>
          <w:szCs w:val="20"/>
          <w:lang w:val="eu-ES" w:eastAsia="es-ES"/>
        </w:rPr>
        <w:t xml:space="preserve"> bi logela eta bainugela</w:t>
      </w:r>
      <w:r>
        <w:rPr>
          <w:rFonts w:ascii="Malgun Gothic" w:eastAsia="Malgun Gothic" w:hAnsi="Malgun Gothic" w:cs="Arial"/>
          <w:color w:val="1F497D"/>
          <w:sz w:val="20"/>
          <w:szCs w:val="20"/>
          <w:lang w:val="eu-ES" w:eastAsia="es-ES"/>
        </w:rPr>
        <w:t xml:space="preserve"> batekoak</w:t>
      </w:r>
      <w:r w:rsidRPr="0076225F">
        <w:rPr>
          <w:rFonts w:ascii="Malgun Gothic" w:eastAsia="Malgun Gothic" w:hAnsi="Malgun Gothic" w:cs="Arial"/>
          <w:color w:val="1F497D"/>
          <w:sz w:val="20"/>
          <w:szCs w:val="20"/>
          <w:lang w:val="eu-ES" w:eastAsia="es-ES"/>
        </w:rPr>
        <w:t xml:space="preserve"> </w:t>
      </w:r>
      <w:r>
        <w:rPr>
          <w:rFonts w:ascii="Malgun Gothic" w:eastAsia="Malgun Gothic" w:hAnsi="Malgun Gothic" w:cs="Arial"/>
          <w:color w:val="1F497D"/>
          <w:sz w:val="20"/>
          <w:szCs w:val="20"/>
          <w:lang w:val="eu-ES" w:eastAsia="es-ES"/>
        </w:rPr>
        <w:t>(80,99</w:t>
      </w:r>
      <w:r w:rsidRPr="001B616A">
        <w:rPr>
          <w:rFonts w:ascii="Malgun Gothic" w:eastAsia="Malgun Gothic" w:hAnsi="Malgun Gothic" w:cs="Arial"/>
          <w:color w:val="1F497D"/>
          <w:sz w:val="20"/>
          <w:szCs w:val="20"/>
          <w:lang w:val="eu-ES" w:eastAsia="es-ES"/>
        </w:rPr>
        <w:t>m²</w:t>
      </w:r>
      <w:r w:rsidRPr="0076225F">
        <w:rPr>
          <w:rFonts w:ascii="Malgun Gothic" w:eastAsia="Malgun Gothic" w:hAnsi="Malgun Gothic" w:cs="Arial"/>
          <w:color w:val="1F497D"/>
          <w:sz w:val="20"/>
          <w:szCs w:val="20"/>
          <w:lang w:val="eu-ES" w:eastAsia="es-ES"/>
        </w:rPr>
        <w:t>-ko          azalera erabilgarriarekin)</w:t>
      </w:r>
    </w:p>
    <w:p w14:paraId="23E63B03" w14:textId="535FC47B" w:rsidR="00A940FE" w:rsidRPr="005C5237" w:rsidRDefault="00454082" w:rsidP="00454082">
      <w:pPr>
        <w:numPr>
          <w:ilvl w:val="1"/>
          <w:numId w:val="5"/>
        </w:numPr>
        <w:tabs>
          <w:tab w:val="clear" w:pos="1364"/>
          <w:tab w:val="num" w:pos="1560"/>
        </w:tabs>
        <w:spacing w:before="100" w:beforeAutospacing="1" w:after="100" w:afterAutospacing="1"/>
        <w:ind w:hanging="938"/>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lang w:val="eu-ES" w:eastAsia="es-ES"/>
        </w:rPr>
        <w:t>Hirugarren eraikina:</w:t>
      </w:r>
    </w:p>
    <w:p w14:paraId="344B2CB3" w14:textId="77777777" w:rsidR="00454082" w:rsidRDefault="00454082" w:rsidP="00454082">
      <w:pPr>
        <w:numPr>
          <w:ilvl w:val="2"/>
          <w:numId w:val="5"/>
        </w:numPr>
        <w:spacing w:before="100" w:beforeAutospacing="1" w:after="100" w:afterAutospacing="1"/>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u w:val="single"/>
          <w:lang w:val="eu-ES" w:eastAsia="es-ES"/>
        </w:rPr>
        <w:t>1</w:t>
      </w:r>
      <w:r w:rsidRPr="0076225F">
        <w:rPr>
          <w:rFonts w:ascii="Malgun Gothic" w:eastAsia="Malgun Gothic" w:hAnsi="Malgun Gothic" w:cs="Arial"/>
          <w:color w:val="1F497D"/>
          <w:sz w:val="20"/>
          <w:szCs w:val="20"/>
          <w:u w:val="single"/>
          <w:lang w:val="eu-ES" w:eastAsia="es-ES"/>
        </w:rPr>
        <w:t>6 etxebizitza</w:t>
      </w:r>
      <w:r w:rsidRPr="00F2700E">
        <w:rPr>
          <w:rFonts w:ascii="Malgun Gothic" w:eastAsia="Malgun Gothic" w:hAnsi="Malgun Gothic" w:cs="Arial"/>
          <w:color w:val="1F497D"/>
          <w:sz w:val="20"/>
          <w:szCs w:val="20"/>
          <w:lang w:val="eu-ES" w:eastAsia="es-ES"/>
        </w:rPr>
        <w:t xml:space="preserve"> hiru logela eta bi bainugelakoak (</w:t>
      </w:r>
      <w:r>
        <w:rPr>
          <w:rFonts w:ascii="Malgun Gothic" w:eastAsia="Malgun Gothic" w:hAnsi="Malgun Gothic" w:cs="Arial"/>
          <w:color w:val="1F497D"/>
          <w:sz w:val="20"/>
          <w:szCs w:val="20"/>
          <w:lang w:val="eu-ES" w:eastAsia="es-ES"/>
        </w:rPr>
        <w:t>77,80</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eta 85,79</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bitarteko</w:t>
      </w:r>
      <w:r w:rsidRPr="00F2700E">
        <w:rPr>
          <w:rFonts w:ascii="Malgun Gothic" w:eastAsia="Malgun Gothic" w:hAnsi="Malgun Gothic" w:cs="Arial"/>
          <w:color w:val="1F497D"/>
          <w:sz w:val="20"/>
          <w:szCs w:val="20"/>
          <w:lang w:val="eu-ES" w:eastAsia="es-ES"/>
        </w:rPr>
        <w:t xml:space="preserve"> azalera</w:t>
      </w:r>
      <w:r>
        <w:rPr>
          <w:rFonts w:ascii="Malgun Gothic" w:eastAsia="Malgun Gothic" w:hAnsi="Malgun Gothic" w:cs="Arial"/>
          <w:color w:val="1F497D"/>
          <w:sz w:val="20"/>
          <w:szCs w:val="20"/>
          <w:lang w:val="eu-ES" w:eastAsia="es-ES"/>
        </w:rPr>
        <w:t xml:space="preserve"> </w:t>
      </w:r>
      <w:r w:rsidRPr="00CC1754">
        <w:rPr>
          <w:rFonts w:ascii="Malgun Gothic" w:eastAsia="Malgun Gothic" w:hAnsi="Malgun Gothic" w:cs="Arial"/>
          <w:color w:val="1F497D"/>
          <w:sz w:val="20"/>
          <w:szCs w:val="20"/>
          <w:lang w:val="eu-ES" w:eastAsia="es-ES"/>
        </w:rPr>
        <w:t>erabilgarriarekin</w:t>
      </w:r>
      <w:r>
        <w:rPr>
          <w:rFonts w:ascii="Malgun Gothic" w:eastAsia="Malgun Gothic" w:hAnsi="Malgun Gothic" w:cs="Arial"/>
          <w:color w:val="1F497D"/>
          <w:sz w:val="20"/>
          <w:szCs w:val="20"/>
          <w:lang w:val="eu-ES" w:eastAsia="es-ES"/>
        </w:rPr>
        <w:t>)</w:t>
      </w:r>
    </w:p>
    <w:p w14:paraId="42FEA233" w14:textId="77777777" w:rsidR="00454082" w:rsidRPr="0076225F" w:rsidRDefault="00454082" w:rsidP="00454082">
      <w:pPr>
        <w:numPr>
          <w:ilvl w:val="2"/>
          <w:numId w:val="5"/>
        </w:numPr>
        <w:spacing w:before="100" w:beforeAutospacing="1" w:after="100" w:afterAutospacing="1"/>
        <w:jc w:val="both"/>
        <w:rPr>
          <w:rFonts w:ascii="Malgun Gothic" w:eastAsia="Malgun Gothic" w:hAnsi="Malgun Gothic" w:cs="Arial"/>
          <w:color w:val="1F497D"/>
          <w:sz w:val="20"/>
          <w:szCs w:val="20"/>
          <w:u w:val="single"/>
          <w:lang w:val="eu-ES" w:eastAsia="es-ES"/>
        </w:rPr>
      </w:pPr>
      <w:r w:rsidRPr="0076225F">
        <w:rPr>
          <w:rFonts w:ascii="Malgun Gothic" w:eastAsia="Malgun Gothic" w:hAnsi="Malgun Gothic" w:cs="Arial"/>
          <w:color w:val="1F497D"/>
          <w:sz w:val="20"/>
          <w:szCs w:val="20"/>
          <w:u w:val="single"/>
          <w:lang w:val="eu-ES" w:eastAsia="es-ES"/>
        </w:rPr>
        <w:lastRenderedPageBreak/>
        <w:t>1</w:t>
      </w:r>
      <w:r>
        <w:rPr>
          <w:rFonts w:ascii="Malgun Gothic" w:eastAsia="Malgun Gothic" w:hAnsi="Malgun Gothic" w:cs="Arial"/>
          <w:color w:val="1F497D"/>
          <w:sz w:val="20"/>
          <w:szCs w:val="20"/>
          <w:u w:val="single"/>
          <w:lang w:val="eu-ES" w:eastAsia="es-ES"/>
        </w:rPr>
        <w:t>4</w:t>
      </w:r>
      <w:r w:rsidRPr="0076225F">
        <w:rPr>
          <w:rFonts w:ascii="Malgun Gothic" w:eastAsia="Malgun Gothic" w:hAnsi="Malgun Gothic" w:cs="Arial"/>
          <w:color w:val="1F497D"/>
          <w:sz w:val="20"/>
          <w:szCs w:val="20"/>
          <w:u w:val="single"/>
          <w:lang w:val="eu-ES" w:eastAsia="es-ES"/>
        </w:rPr>
        <w:t xml:space="preserve"> etxebizitza</w:t>
      </w:r>
      <w:r w:rsidRPr="00C770EA">
        <w:rPr>
          <w:rFonts w:ascii="Malgun Gothic" w:eastAsia="Malgun Gothic" w:hAnsi="Malgun Gothic" w:cs="Arial"/>
          <w:color w:val="1F497D"/>
          <w:sz w:val="20"/>
          <w:szCs w:val="20"/>
          <w:lang w:val="eu-ES" w:eastAsia="es-ES"/>
        </w:rPr>
        <w:t xml:space="preserve"> </w:t>
      </w:r>
      <w:r>
        <w:rPr>
          <w:rFonts w:ascii="Malgun Gothic" w:eastAsia="Malgun Gothic" w:hAnsi="Malgun Gothic" w:cs="Arial"/>
          <w:color w:val="1F497D"/>
          <w:sz w:val="20"/>
          <w:szCs w:val="20"/>
          <w:lang w:val="eu-ES" w:eastAsia="es-ES"/>
        </w:rPr>
        <w:t>bi logela eta bainugela batekoak (58,26</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eta 68,62</w:t>
      </w:r>
      <w:r w:rsidRPr="001B616A">
        <w:rPr>
          <w:rFonts w:ascii="Malgun Gothic" w:eastAsia="Malgun Gothic" w:hAnsi="Malgun Gothic" w:cs="Arial"/>
          <w:color w:val="1F497D"/>
          <w:sz w:val="20"/>
          <w:szCs w:val="20"/>
          <w:lang w:val="eu-ES" w:eastAsia="es-ES"/>
        </w:rPr>
        <w:t>m²</w:t>
      </w:r>
      <w:r>
        <w:rPr>
          <w:rFonts w:ascii="Malgun Gothic" w:eastAsia="Malgun Gothic" w:hAnsi="Malgun Gothic" w:cs="Arial"/>
          <w:color w:val="1F497D"/>
          <w:sz w:val="20"/>
          <w:szCs w:val="20"/>
          <w:lang w:val="eu-ES" w:eastAsia="es-ES"/>
        </w:rPr>
        <w:t xml:space="preserve"> bitarteko azalera erabilgarriarekin)</w:t>
      </w:r>
    </w:p>
    <w:p w14:paraId="3DA149D5" w14:textId="77777777" w:rsidR="00454082" w:rsidRDefault="00454082" w:rsidP="00454082">
      <w:pPr>
        <w:numPr>
          <w:ilvl w:val="2"/>
          <w:numId w:val="5"/>
        </w:numPr>
        <w:spacing w:before="100" w:beforeAutospacing="1" w:after="100" w:afterAutospacing="1"/>
        <w:jc w:val="both"/>
        <w:rPr>
          <w:rFonts w:ascii="Malgun Gothic" w:eastAsia="Malgun Gothic" w:hAnsi="Malgun Gothic" w:cs="Arial"/>
          <w:color w:val="1F497D"/>
          <w:sz w:val="20"/>
          <w:szCs w:val="20"/>
          <w:lang w:val="eu-ES" w:eastAsia="es-ES"/>
        </w:rPr>
      </w:pPr>
      <w:r>
        <w:rPr>
          <w:rFonts w:ascii="Malgun Gothic" w:eastAsia="Malgun Gothic" w:hAnsi="Malgun Gothic" w:cs="Arial"/>
          <w:color w:val="1F497D"/>
          <w:sz w:val="20"/>
          <w:szCs w:val="20"/>
          <w:u w:val="single"/>
          <w:lang w:val="eu-ES" w:eastAsia="es-ES"/>
        </w:rPr>
        <w:t>2</w:t>
      </w:r>
      <w:r w:rsidRPr="0076225F">
        <w:rPr>
          <w:rFonts w:ascii="Malgun Gothic" w:eastAsia="Malgun Gothic" w:hAnsi="Malgun Gothic" w:cs="Arial"/>
          <w:color w:val="1F497D"/>
          <w:sz w:val="20"/>
          <w:szCs w:val="20"/>
          <w:u w:val="single"/>
          <w:lang w:val="eu-ES" w:eastAsia="es-ES"/>
        </w:rPr>
        <w:t xml:space="preserve"> etxebizitza egokitu</w:t>
      </w:r>
      <w:r w:rsidRPr="0076225F">
        <w:rPr>
          <w:rFonts w:ascii="Malgun Gothic" w:eastAsia="Malgun Gothic" w:hAnsi="Malgun Gothic" w:cs="Arial"/>
          <w:color w:val="1F497D"/>
          <w:sz w:val="20"/>
          <w:szCs w:val="20"/>
          <w:lang w:val="eu-ES" w:eastAsia="es-ES"/>
        </w:rPr>
        <w:t xml:space="preserve"> bi logela eta bainugela</w:t>
      </w:r>
      <w:r>
        <w:rPr>
          <w:rFonts w:ascii="Malgun Gothic" w:eastAsia="Malgun Gothic" w:hAnsi="Malgun Gothic" w:cs="Arial"/>
          <w:color w:val="1F497D"/>
          <w:sz w:val="20"/>
          <w:szCs w:val="20"/>
          <w:lang w:val="eu-ES" w:eastAsia="es-ES"/>
        </w:rPr>
        <w:t xml:space="preserve"> batekoak</w:t>
      </w:r>
      <w:r w:rsidRPr="0076225F">
        <w:rPr>
          <w:rFonts w:ascii="Malgun Gothic" w:eastAsia="Malgun Gothic" w:hAnsi="Malgun Gothic" w:cs="Arial"/>
          <w:color w:val="1F497D"/>
          <w:sz w:val="20"/>
          <w:szCs w:val="20"/>
          <w:lang w:val="eu-ES" w:eastAsia="es-ES"/>
        </w:rPr>
        <w:t xml:space="preserve"> </w:t>
      </w:r>
      <w:r>
        <w:rPr>
          <w:rFonts w:ascii="Malgun Gothic" w:eastAsia="Malgun Gothic" w:hAnsi="Malgun Gothic" w:cs="Arial"/>
          <w:color w:val="1F497D"/>
          <w:sz w:val="20"/>
          <w:szCs w:val="20"/>
          <w:lang w:val="eu-ES" w:eastAsia="es-ES"/>
        </w:rPr>
        <w:t>(80,99</w:t>
      </w:r>
      <w:r w:rsidRPr="001B616A">
        <w:rPr>
          <w:rFonts w:ascii="Malgun Gothic" w:eastAsia="Malgun Gothic" w:hAnsi="Malgun Gothic" w:cs="Arial"/>
          <w:color w:val="1F497D"/>
          <w:sz w:val="20"/>
          <w:szCs w:val="20"/>
          <w:lang w:val="eu-ES" w:eastAsia="es-ES"/>
        </w:rPr>
        <w:t>m²</w:t>
      </w:r>
      <w:r w:rsidRPr="0076225F">
        <w:rPr>
          <w:rFonts w:ascii="Malgun Gothic" w:eastAsia="Malgun Gothic" w:hAnsi="Malgun Gothic" w:cs="Arial"/>
          <w:color w:val="1F497D"/>
          <w:sz w:val="20"/>
          <w:szCs w:val="20"/>
          <w:lang w:val="eu-ES" w:eastAsia="es-ES"/>
        </w:rPr>
        <w:t>-ko          azalera erabilgarriarekin)</w:t>
      </w:r>
    </w:p>
    <w:p w14:paraId="445EBF15" w14:textId="77777777" w:rsidR="0076225F" w:rsidRPr="0076225F" w:rsidRDefault="0076225F" w:rsidP="00454082">
      <w:pPr>
        <w:numPr>
          <w:ilvl w:val="1"/>
          <w:numId w:val="5"/>
        </w:numPr>
        <w:tabs>
          <w:tab w:val="clear" w:pos="1364"/>
          <w:tab w:val="num" w:pos="1560"/>
        </w:tabs>
        <w:spacing w:before="100" w:beforeAutospacing="1" w:after="100" w:afterAutospacing="1"/>
        <w:ind w:hanging="938"/>
        <w:jc w:val="both"/>
        <w:rPr>
          <w:rFonts w:ascii="Malgun Gothic" w:eastAsia="Malgun Gothic" w:hAnsi="Malgun Gothic" w:cs="Arial"/>
          <w:color w:val="1F497D"/>
          <w:sz w:val="20"/>
          <w:szCs w:val="20"/>
          <w:lang w:val="eu-ES" w:eastAsia="es-ES"/>
        </w:rPr>
      </w:pPr>
    </w:p>
    <w:p w14:paraId="0DFF3772" w14:textId="6963D046" w:rsidR="0087764B" w:rsidRDefault="00324506" w:rsidP="0076225F">
      <w:pPr>
        <w:numPr>
          <w:ilvl w:val="0"/>
          <w:numId w:val="5"/>
        </w:numPr>
        <w:tabs>
          <w:tab w:val="clear" w:pos="644"/>
          <w:tab w:val="num" w:pos="567"/>
        </w:tabs>
        <w:spacing w:before="100" w:beforeAutospacing="1" w:after="100" w:afterAutospacing="1"/>
        <w:jc w:val="both"/>
        <w:outlineLvl w:val="0"/>
        <w:rPr>
          <w:rFonts w:ascii="Malgun Gothic" w:eastAsia="Malgun Gothic" w:hAnsi="Malgun Gothic" w:cs="Arial"/>
          <w:b/>
          <w:bCs/>
          <w:color w:val="1F497D"/>
          <w:sz w:val="20"/>
          <w:szCs w:val="20"/>
          <w:lang w:val="eu-ES" w:eastAsia="es-ES"/>
        </w:rPr>
      </w:pPr>
      <w:r w:rsidRPr="0087764B">
        <w:rPr>
          <w:rFonts w:ascii="Malgun Gothic" w:eastAsia="Malgun Gothic" w:hAnsi="Malgun Gothic" w:cs="Arial"/>
          <w:color w:val="1F497D"/>
          <w:sz w:val="20"/>
          <w:szCs w:val="20"/>
          <w:lang w:val="eu-ES" w:eastAsia="es-ES"/>
        </w:rPr>
        <w:t>Kokapena:</w:t>
      </w:r>
      <w:r w:rsidR="00F34175" w:rsidRPr="0087764B">
        <w:rPr>
          <w:rFonts w:ascii="Malgun Gothic" w:eastAsia="Malgun Gothic" w:hAnsi="Malgun Gothic" w:cs="Arial"/>
          <w:b/>
          <w:bCs/>
          <w:color w:val="1F497D"/>
          <w:sz w:val="20"/>
          <w:szCs w:val="20"/>
          <w:lang w:val="eu-ES" w:eastAsia="es-ES"/>
        </w:rPr>
        <w:t xml:space="preserve"> </w:t>
      </w:r>
      <w:r w:rsidR="00517BDA">
        <w:rPr>
          <w:rFonts w:ascii="Malgun Gothic" w:eastAsia="Malgun Gothic" w:hAnsi="Malgun Gothic" w:cs="Arial"/>
          <w:b/>
          <w:bCs/>
          <w:color w:val="1F497D"/>
          <w:sz w:val="20"/>
          <w:szCs w:val="20"/>
          <w:lang w:val="eu-ES" w:eastAsia="es-ES"/>
        </w:rPr>
        <w:t xml:space="preserve">a.3.1 </w:t>
      </w:r>
      <w:r w:rsidR="00D658EC">
        <w:rPr>
          <w:rFonts w:ascii="Malgun Gothic" w:eastAsia="Malgun Gothic" w:hAnsi="Malgun Gothic" w:cs="Arial"/>
          <w:b/>
          <w:bCs/>
          <w:color w:val="1F497D"/>
          <w:sz w:val="20"/>
          <w:szCs w:val="20"/>
          <w:lang w:val="eu-ES" w:eastAsia="es-ES"/>
        </w:rPr>
        <w:t xml:space="preserve">A.I.U36 lurzorua </w:t>
      </w:r>
      <w:r w:rsidR="00E90530">
        <w:rPr>
          <w:rFonts w:ascii="Malgun Gothic" w:eastAsia="Malgun Gothic" w:hAnsi="Malgun Gothic" w:cs="Arial"/>
          <w:b/>
          <w:bCs/>
          <w:color w:val="1F497D"/>
          <w:sz w:val="20"/>
          <w:szCs w:val="20"/>
          <w:lang w:val="eu-ES" w:eastAsia="es-ES"/>
        </w:rPr>
        <w:t>–</w:t>
      </w:r>
      <w:r w:rsidR="00D658EC">
        <w:rPr>
          <w:rFonts w:ascii="Malgun Gothic" w:eastAsia="Malgun Gothic" w:hAnsi="Malgun Gothic" w:cs="Arial"/>
          <w:b/>
          <w:bCs/>
          <w:color w:val="1F497D"/>
          <w:sz w:val="20"/>
          <w:szCs w:val="20"/>
          <w:lang w:val="eu-ES" w:eastAsia="es-ES"/>
        </w:rPr>
        <w:t xml:space="preserve"> </w:t>
      </w:r>
      <w:proofErr w:type="spellStart"/>
      <w:r w:rsidR="00D658EC">
        <w:rPr>
          <w:rFonts w:ascii="Malgun Gothic" w:eastAsia="Malgun Gothic" w:hAnsi="Malgun Gothic" w:cs="Arial"/>
          <w:b/>
          <w:bCs/>
          <w:color w:val="1F497D"/>
          <w:sz w:val="20"/>
          <w:szCs w:val="20"/>
          <w:lang w:val="eu-ES" w:eastAsia="es-ES"/>
        </w:rPr>
        <w:t>Zatarain</w:t>
      </w:r>
      <w:proofErr w:type="spellEnd"/>
    </w:p>
    <w:p w14:paraId="33EC5D98" w14:textId="77777777" w:rsidR="00E90530" w:rsidRPr="006F3FB4" w:rsidRDefault="00E90530" w:rsidP="0076225F">
      <w:pPr>
        <w:numPr>
          <w:ilvl w:val="0"/>
          <w:numId w:val="5"/>
        </w:numPr>
        <w:tabs>
          <w:tab w:val="clear" w:pos="644"/>
          <w:tab w:val="num" w:pos="567"/>
        </w:tabs>
        <w:spacing w:before="100" w:beforeAutospacing="1" w:after="100" w:afterAutospacing="1"/>
        <w:jc w:val="both"/>
        <w:outlineLvl w:val="0"/>
        <w:rPr>
          <w:rFonts w:ascii="Malgun Gothic" w:eastAsia="Malgun Gothic" w:hAnsi="Malgun Gothic" w:cs="Arial"/>
          <w:b/>
          <w:bCs/>
          <w:color w:val="1F497D"/>
          <w:sz w:val="20"/>
          <w:szCs w:val="20"/>
          <w:lang w:val="eu-ES" w:eastAsia="es-ES"/>
        </w:rPr>
      </w:pPr>
    </w:p>
    <w:p w14:paraId="3B62EE94" w14:textId="3B0A1CCA" w:rsidR="00995D04" w:rsidRPr="0087764B" w:rsidRDefault="00322349" w:rsidP="0087764B">
      <w:pPr>
        <w:numPr>
          <w:ilvl w:val="1"/>
          <w:numId w:val="5"/>
        </w:numPr>
        <w:spacing w:before="100" w:beforeAutospacing="1" w:after="100" w:afterAutospacing="1"/>
        <w:jc w:val="both"/>
        <w:outlineLvl w:val="0"/>
        <w:rPr>
          <w:rFonts w:ascii="Malgun Gothic" w:eastAsia="Malgun Gothic" w:hAnsi="Malgun Gothic" w:cs="Arial"/>
          <w:color w:val="1F497D"/>
          <w:sz w:val="20"/>
          <w:szCs w:val="20"/>
          <w:lang w:val="eu-ES"/>
        </w:rPr>
      </w:pPr>
      <w:r w:rsidRPr="0087764B">
        <w:rPr>
          <w:rFonts w:ascii="Malgun Gothic" w:eastAsia="Malgun Gothic" w:hAnsi="Malgun Gothic" w:cs="Arial"/>
          <w:color w:val="1F497D"/>
          <w:sz w:val="20"/>
          <w:szCs w:val="20"/>
          <w:lang w:val="eu-ES" w:eastAsia="es-ES"/>
        </w:rPr>
        <w:t>Etxebizitzen prezioa (BEZik gabe):</w:t>
      </w:r>
    </w:p>
    <w:p w14:paraId="33663F7B" w14:textId="389F82F9" w:rsidR="00D26400" w:rsidRDefault="00D26400" w:rsidP="005B219E">
      <w:pPr>
        <w:numPr>
          <w:ilvl w:val="2"/>
          <w:numId w:val="5"/>
        </w:numPr>
        <w:spacing w:before="100" w:beforeAutospacing="1" w:after="100" w:afterAutospacing="1"/>
        <w:jc w:val="both"/>
        <w:outlineLvl w:val="0"/>
        <w:rPr>
          <w:rFonts w:ascii="Malgun Gothic" w:eastAsia="Malgun Gothic" w:hAnsi="Malgun Gothic" w:cs="Arial"/>
          <w:color w:val="1F497D"/>
          <w:sz w:val="20"/>
          <w:szCs w:val="20"/>
          <w:lang w:val="eu-ES"/>
        </w:rPr>
      </w:pPr>
      <w:r w:rsidRPr="00D26400">
        <w:rPr>
          <w:rFonts w:ascii="Malgun Gothic" w:eastAsia="Malgun Gothic" w:hAnsi="Malgun Gothic" w:cs="Arial"/>
          <w:color w:val="1F497D"/>
          <w:sz w:val="20"/>
          <w:szCs w:val="20"/>
          <w:lang w:val="eu-ES"/>
        </w:rPr>
        <w:t>Etxebizitza + eranskinak</w:t>
      </w:r>
      <w:r w:rsidR="0076225F">
        <w:rPr>
          <w:rFonts w:ascii="Malgun Gothic" w:eastAsia="Malgun Gothic" w:hAnsi="Malgun Gothic" w:cs="Arial"/>
          <w:color w:val="1F497D"/>
          <w:sz w:val="20"/>
          <w:szCs w:val="20"/>
          <w:lang w:val="eu-ES"/>
        </w:rPr>
        <w:t xml:space="preserve"> (azalera txikienak)</w:t>
      </w:r>
      <w:r w:rsidRPr="00D26400">
        <w:rPr>
          <w:rFonts w:ascii="Malgun Gothic" w:eastAsia="Malgun Gothic" w:hAnsi="Malgun Gothic" w:cs="Arial"/>
          <w:color w:val="1F497D"/>
          <w:sz w:val="20"/>
          <w:szCs w:val="20"/>
          <w:lang w:val="eu-ES"/>
        </w:rPr>
        <w:t xml:space="preserve">: </w:t>
      </w:r>
      <w:r w:rsidR="0076225F">
        <w:rPr>
          <w:rFonts w:ascii="Malgun Gothic" w:eastAsia="Malgun Gothic" w:hAnsi="Malgun Gothic" w:cs="Arial"/>
          <w:color w:val="1F497D"/>
          <w:sz w:val="20"/>
          <w:szCs w:val="20"/>
          <w:lang w:val="eu-ES"/>
        </w:rPr>
        <w:t>1</w:t>
      </w:r>
      <w:r w:rsidR="001D0E5D">
        <w:rPr>
          <w:rFonts w:ascii="Malgun Gothic" w:eastAsia="Malgun Gothic" w:hAnsi="Malgun Gothic" w:cs="Arial"/>
          <w:color w:val="1F497D"/>
          <w:sz w:val="20"/>
          <w:szCs w:val="20"/>
          <w:lang w:val="eu-ES"/>
        </w:rPr>
        <w:t>58.824,91</w:t>
      </w:r>
      <w:r w:rsidRPr="00D26400">
        <w:rPr>
          <w:rFonts w:ascii="Malgun Gothic" w:eastAsia="Malgun Gothic" w:hAnsi="Malgun Gothic" w:cs="Arial"/>
          <w:color w:val="1F497D"/>
          <w:sz w:val="20"/>
          <w:szCs w:val="20"/>
          <w:lang w:val="eu-ES"/>
        </w:rPr>
        <w:t xml:space="preserve"> €</w:t>
      </w:r>
    </w:p>
    <w:p w14:paraId="7916A249" w14:textId="11DA6793" w:rsidR="0076225F" w:rsidRDefault="0076225F">
      <w:pPr>
        <w:numPr>
          <w:ilvl w:val="2"/>
          <w:numId w:val="5"/>
        </w:numPr>
        <w:spacing w:before="100" w:beforeAutospacing="1" w:after="100" w:afterAutospacing="1"/>
        <w:jc w:val="both"/>
        <w:outlineLvl w:val="0"/>
        <w:rPr>
          <w:rFonts w:ascii="Malgun Gothic" w:eastAsia="Malgun Gothic" w:hAnsi="Malgun Gothic" w:cs="Arial"/>
          <w:color w:val="1F497D"/>
          <w:sz w:val="20"/>
          <w:szCs w:val="20"/>
          <w:lang w:val="eu-ES"/>
        </w:rPr>
      </w:pPr>
      <w:r w:rsidRPr="0076225F">
        <w:rPr>
          <w:rFonts w:ascii="Malgun Gothic" w:eastAsia="Malgun Gothic" w:hAnsi="Malgun Gothic" w:cs="Arial"/>
          <w:color w:val="1F497D"/>
          <w:sz w:val="20"/>
          <w:szCs w:val="20"/>
          <w:lang w:val="eu-ES"/>
        </w:rPr>
        <w:t>Etxebizitza + eranskinak (azalera handienak): 2</w:t>
      </w:r>
      <w:r w:rsidR="008B4290">
        <w:rPr>
          <w:rFonts w:ascii="Malgun Gothic" w:eastAsia="Malgun Gothic" w:hAnsi="Malgun Gothic" w:cs="Arial"/>
          <w:color w:val="1F497D"/>
          <w:sz w:val="20"/>
          <w:szCs w:val="20"/>
          <w:lang w:val="eu-ES"/>
        </w:rPr>
        <w:t>02</w:t>
      </w:r>
      <w:r w:rsidRPr="0076225F">
        <w:rPr>
          <w:rFonts w:ascii="Malgun Gothic" w:eastAsia="Malgun Gothic" w:hAnsi="Malgun Gothic" w:cs="Arial"/>
          <w:color w:val="1F497D"/>
          <w:sz w:val="20"/>
          <w:szCs w:val="20"/>
          <w:lang w:val="eu-ES"/>
        </w:rPr>
        <w:t>.</w:t>
      </w:r>
      <w:r w:rsidR="008B4290">
        <w:rPr>
          <w:rFonts w:ascii="Malgun Gothic" w:eastAsia="Malgun Gothic" w:hAnsi="Malgun Gothic" w:cs="Arial"/>
          <w:color w:val="1F497D"/>
          <w:sz w:val="20"/>
          <w:szCs w:val="20"/>
          <w:lang w:val="eu-ES"/>
        </w:rPr>
        <w:t>108,49</w:t>
      </w:r>
      <w:r w:rsidRPr="0076225F">
        <w:rPr>
          <w:rFonts w:ascii="Malgun Gothic" w:eastAsia="Malgun Gothic" w:hAnsi="Malgun Gothic" w:cs="Arial"/>
          <w:color w:val="1F497D"/>
          <w:sz w:val="20"/>
          <w:szCs w:val="20"/>
          <w:lang w:val="eu-ES"/>
        </w:rPr>
        <w:t xml:space="preserve"> €</w:t>
      </w:r>
    </w:p>
    <w:p w14:paraId="3C4D92E4" w14:textId="61B5D37A" w:rsidR="00E90530" w:rsidRPr="0076225F" w:rsidRDefault="001D6510" w:rsidP="00E90530">
      <w:pPr>
        <w:numPr>
          <w:ilvl w:val="2"/>
          <w:numId w:val="5"/>
        </w:numPr>
        <w:tabs>
          <w:tab w:val="clear" w:pos="2084"/>
          <w:tab w:val="num" w:pos="1985"/>
        </w:tabs>
        <w:spacing w:before="100" w:beforeAutospacing="1" w:after="100" w:afterAutospacing="1"/>
        <w:ind w:left="1418" w:hanging="383"/>
        <w:jc w:val="both"/>
        <w:outlineLvl w:val="0"/>
        <w:rPr>
          <w:rFonts w:ascii="Malgun Gothic" w:eastAsia="Malgun Gothic" w:hAnsi="Malgun Gothic" w:cs="Arial"/>
          <w:color w:val="1F497D"/>
          <w:sz w:val="20"/>
          <w:szCs w:val="20"/>
          <w:lang w:val="eu-ES"/>
        </w:rPr>
      </w:pPr>
      <w:r>
        <w:rPr>
          <w:rFonts w:ascii="Malgun Gothic" w:eastAsia="Malgun Gothic" w:hAnsi="Malgun Gothic" w:cs="Arial"/>
          <w:color w:val="1F497D"/>
          <w:sz w:val="20"/>
          <w:szCs w:val="20"/>
          <w:lang w:val="eu-ES"/>
        </w:rPr>
        <w:t>*Prezio hauek aldatu daitezke proiektuko azalerak aldatzen badira</w:t>
      </w:r>
      <w:r w:rsidR="00D7647E">
        <w:rPr>
          <w:rFonts w:ascii="Malgun Gothic" w:eastAsia="Malgun Gothic" w:hAnsi="Malgun Gothic" w:cs="Arial"/>
          <w:color w:val="1F497D"/>
          <w:sz w:val="20"/>
          <w:szCs w:val="20"/>
          <w:lang w:val="eu-ES"/>
        </w:rPr>
        <w:t xml:space="preserve"> proiektua aztertzerakoan.</w:t>
      </w:r>
    </w:p>
    <w:p w14:paraId="189D74C4" w14:textId="77777777" w:rsidR="00D16D14" w:rsidRPr="00D16D14" w:rsidRDefault="00D16D14">
      <w:pPr>
        <w:numPr>
          <w:ilvl w:val="2"/>
          <w:numId w:val="5"/>
        </w:numPr>
        <w:spacing w:before="100" w:beforeAutospacing="1" w:after="100" w:afterAutospacing="1"/>
        <w:jc w:val="both"/>
        <w:outlineLvl w:val="0"/>
        <w:rPr>
          <w:rFonts w:ascii="Malgun Gothic" w:eastAsia="Malgun Gothic" w:hAnsi="Malgun Gothic" w:cs="Arial"/>
          <w:color w:val="1F497D"/>
          <w:sz w:val="20"/>
          <w:szCs w:val="20"/>
          <w:lang w:val="eu-ES"/>
        </w:rPr>
      </w:pPr>
    </w:p>
    <w:p w14:paraId="1001143B" w14:textId="0216F3CD" w:rsidR="007B3104" w:rsidRDefault="002C3CBD" w:rsidP="004937A2">
      <w:pPr>
        <w:numPr>
          <w:ilvl w:val="0"/>
          <w:numId w:val="5"/>
        </w:numPr>
        <w:tabs>
          <w:tab w:val="clear" w:pos="644"/>
        </w:tabs>
        <w:spacing w:before="100" w:beforeAutospacing="1" w:after="100" w:afterAutospacing="1"/>
        <w:ind w:left="0"/>
        <w:jc w:val="both"/>
        <w:outlineLvl w:val="0"/>
        <w:rPr>
          <w:rFonts w:ascii="Malgun Gothic" w:eastAsia="Malgun Gothic" w:hAnsi="Malgun Gothic" w:cs="Arial"/>
          <w:color w:val="1F497D"/>
          <w:sz w:val="20"/>
          <w:szCs w:val="20"/>
          <w:lang w:val="eu-ES"/>
        </w:rPr>
      </w:pPr>
      <w:r w:rsidRPr="004937A2">
        <w:rPr>
          <w:rFonts w:ascii="Malgun Gothic" w:eastAsia="Malgun Gothic" w:hAnsi="Malgun Gothic" w:cs="Arial"/>
          <w:color w:val="1F497D"/>
          <w:sz w:val="20"/>
          <w:szCs w:val="20"/>
          <w:lang w:val="eu-ES"/>
        </w:rPr>
        <w:t>Esleipen prozeduran parte hartzea eskatzen baduzu</w:t>
      </w:r>
      <w:r w:rsidR="005825D9">
        <w:rPr>
          <w:rFonts w:ascii="Malgun Gothic" w:eastAsia="Malgun Gothic" w:hAnsi="Malgun Gothic" w:cs="Arial"/>
          <w:color w:val="1F497D"/>
          <w:sz w:val="20"/>
          <w:szCs w:val="20"/>
          <w:lang w:val="eu-ES"/>
        </w:rPr>
        <w:t>,</w:t>
      </w:r>
      <w:r w:rsidRPr="004937A2">
        <w:rPr>
          <w:rFonts w:ascii="Malgun Gothic" w:eastAsia="Malgun Gothic" w:hAnsi="Malgun Gothic" w:cs="Arial"/>
          <w:color w:val="1F497D"/>
          <w:sz w:val="20"/>
          <w:szCs w:val="20"/>
          <w:lang w:val="eu-ES"/>
        </w:rPr>
        <w:t xml:space="preserve"> eta etxebizitza bat esleitzen bazaizu, esleipenari uko eginez gero Etxebideko Erregistroan baja izango zara eta </w:t>
      </w:r>
      <w:r w:rsidR="00FD68A6" w:rsidRPr="004937A2">
        <w:rPr>
          <w:rFonts w:ascii="Malgun Gothic" w:eastAsia="Malgun Gothic" w:hAnsi="Malgun Gothic" w:cs="Arial"/>
          <w:color w:val="1F497D"/>
          <w:sz w:val="20"/>
          <w:szCs w:val="20"/>
          <w:lang w:val="eu-ES"/>
        </w:rPr>
        <w:t>urtebetez</w:t>
      </w:r>
      <w:r w:rsidRPr="004937A2">
        <w:rPr>
          <w:rFonts w:ascii="Malgun Gothic" w:eastAsia="Malgun Gothic" w:hAnsi="Malgun Gothic" w:cs="Arial"/>
          <w:color w:val="1F497D"/>
          <w:sz w:val="20"/>
          <w:szCs w:val="20"/>
          <w:lang w:val="eu-ES"/>
        </w:rPr>
        <w:t xml:space="preserve"> inskribatzeko debekua izango duzu. Esleipen prozeduran parte hartzen ez baduzu, horrek ez du inolako eraginik izango zure Etxebideko espedientean.</w:t>
      </w:r>
    </w:p>
    <w:p w14:paraId="4593ABD5" w14:textId="0AA5F46D" w:rsidR="0077497D" w:rsidRPr="00D34F82" w:rsidRDefault="00B95AE0" w:rsidP="0077497D">
      <w:pPr>
        <w:spacing w:before="100" w:beforeAutospacing="1" w:after="100" w:afterAutospacing="1"/>
        <w:jc w:val="both"/>
        <w:outlineLvl w:val="0"/>
        <w:rPr>
          <w:rFonts w:ascii="Malgun Gothic" w:eastAsia="Malgun Gothic" w:hAnsi="Malgun Gothic" w:cs="Arial"/>
          <w:color w:val="1F497D"/>
          <w:sz w:val="20"/>
          <w:szCs w:val="20"/>
          <w:lang w:val="eu-ES"/>
        </w:rPr>
      </w:pPr>
      <w:r w:rsidRPr="00D34F82">
        <w:rPr>
          <w:rFonts w:ascii="Malgun Gothic" w:eastAsia="Malgun Gothic" w:hAnsi="Malgun Gothic" w:cs="Arial"/>
          <w:color w:val="1F497D"/>
          <w:sz w:val="20"/>
          <w:szCs w:val="20"/>
          <w:lang w:val="eu-ES"/>
        </w:rPr>
        <w:t>SUKIA ERAIKUNTZAK S.L. bi zozketa egitea aurreikusita du. Lehenik, 64 etxebizitza (EB3-0569/24-LE-000 eta EB3-0570/24-LE-000 sustapenak) eta, ondoren, gainerako 32 etxebizitzak (EB3-0571/24-LE-000 sustapena). Bigarren zozketa lehen zozketan esleipendunak izan ez direnen artean egingo da.</w:t>
      </w:r>
    </w:p>
    <w:p w14:paraId="7C16667C" w14:textId="77777777" w:rsidR="00B50112" w:rsidRPr="00B50112" w:rsidRDefault="00B50112" w:rsidP="00B50112">
      <w:pPr>
        <w:jc w:val="both"/>
        <w:outlineLvl w:val="0"/>
        <w:rPr>
          <w:rFonts w:ascii="Malgun Gothic" w:eastAsia="Malgun Gothic" w:hAnsi="Malgun Gothic" w:cs="Arial"/>
          <w:color w:val="1F497D"/>
          <w:sz w:val="20"/>
          <w:szCs w:val="20"/>
          <w:lang w:val="eu-ES"/>
        </w:rPr>
      </w:pPr>
      <w:r w:rsidRPr="00B50112">
        <w:rPr>
          <w:rFonts w:ascii="Malgun Gothic" w:eastAsia="Malgun Gothic" w:hAnsi="Malgun Gothic" w:cs="Arial"/>
          <w:color w:val="1F497D"/>
          <w:sz w:val="20"/>
          <w:szCs w:val="20"/>
          <w:lang w:val="eu-ES"/>
        </w:rPr>
        <w:t>Informazio gehiago eskuratzeko:</w:t>
      </w:r>
    </w:p>
    <w:p w14:paraId="0266A893" w14:textId="338F5C8E" w:rsidR="00B50112" w:rsidRPr="00B50112" w:rsidRDefault="00F70315" w:rsidP="00B50112">
      <w:pPr>
        <w:jc w:val="both"/>
        <w:outlineLvl w:val="0"/>
        <w:rPr>
          <w:rFonts w:ascii="Malgun Gothic" w:eastAsia="Malgun Gothic" w:hAnsi="Malgun Gothic" w:cs="Arial"/>
          <w:color w:val="1F497D"/>
          <w:sz w:val="20"/>
          <w:szCs w:val="20"/>
          <w:lang w:val="eu-ES"/>
        </w:rPr>
      </w:pPr>
      <w:r>
        <w:rPr>
          <w:rFonts w:ascii="Malgun Gothic" w:eastAsia="Malgun Gothic" w:hAnsi="Malgun Gothic" w:cs="Arial"/>
          <w:color w:val="1F497D"/>
          <w:sz w:val="20"/>
          <w:szCs w:val="20"/>
          <w:lang w:val="eu-ES"/>
        </w:rPr>
        <w:t>SUKIA ERAIKUNTZAK</w:t>
      </w:r>
      <w:r w:rsidR="00462D83">
        <w:rPr>
          <w:rFonts w:ascii="Malgun Gothic" w:eastAsia="Malgun Gothic" w:hAnsi="Malgun Gothic" w:cs="Arial"/>
          <w:color w:val="1F497D"/>
          <w:sz w:val="20"/>
          <w:szCs w:val="20"/>
          <w:lang w:val="eu-ES"/>
        </w:rPr>
        <w:t xml:space="preserve"> S.L</w:t>
      </w:r>
      <w:r w:rsidR="00B50112" w:rsidRPr="00B50112">
        <w:rPr>
          <w:rFonts w:ascii="Malgun Gothic" w:eastAsia="Malgun Gothic" w:hAnsi="Malgun Gothic" w:cs="Arial"/>
          <w:color w:val="1F497D"/>
          <w:sz w:val="20"/>
          <w:szCs w:val="20"/>
          <w:lang w:val="eu-ES"/>
        </w:rPr>
        <w:t>.</w:t>
      </w:r>
    </w:p>
    <w:p w14:paraId="6DD8B0F9" w14:textId="72CE059C" w:rsidR="008E05D2" w:rsidRDefault="008E05D2" w:rsidP="00B50112">
      <w:pPr>
        <w:jc w:val="both"/>
        <w:outlineLvl w:val="0"/>
        <w:rPr>
          <w:rFonts w:ascii="Malgun Gothic" w:eastAsia="Malgun Gothic" w:hAnsi="Malgun Gothic" w:cs="Arial"/>
          <w:color w:val="1F497D"/>
          <w:sz w:val="20"/>
          <w:szCs w:val="20"/>
          <w:lang w:val="eu-ES"/>
        </w:rPr>
      </w:pPr>
      <w:r>
        <w:rPr>
          <w:rFonts w:ascii="Malgun Gothic" w:eastAsia="Malgun Gothic" w:hAnsi="Malgun Gothic" w:cs="Arial"/>
          <w:color w:val="1F497D"/>
          <w:sz w:val="20"/>
          <w:szCs w:val="20"/>
          <w:lang w:val="eu-ES"/>
        </w:rPr>
        <w:t>Kontaktua: Miren Errazkin</w:t>
      </w:r>
    </w:p>
    <w:p w14:paraId="213E181B" w14:textId="02D9853A" w:rsidR="00B50112" w:rsidRPr="00B50112" w:rsidRDefault="00B50112" w:rsidP="00B50112">
      <w:pPr>
        <w:jc w:val="both"/>
        <w:outlineLvl w:val="0"/>
        <w:rPr>
          <w:rFonts w:ascii="Malgun Gothic" w:eastAsia="Malgun Gothic" w:hAnsi="Malgun Gothic" w:cs="Arial"/>
          <w:color w:val="1F497D"/>
          <w:sz w:val="20"/>
          <w:szCs w:val="20"/>
          <w:lang w:val="eu-ES"/>
        </w:rPr>
      </w:pPr>
      <w:r w:rsidRPr="00B50112">
        <w:rPr>
          <w:rFonts w:ascii="Malgun Gothic" w:eastAsia="Malgun Gothic" w:hAnsi="Malgun Gothic" w:cs="Arial"/>
          <w:color w:val="1F497D"/>
          <w:sz w:val="20"/>
          <w:szCs w:val="20"/>
          <w:lang w:val="eu-ES"/>
        </w:rPr>
        <w:t xml:space="preserve">Telefonoa: </w:t>
      </w:r>
      <w:r w:rsidR="001E0CEA">
        <w:rPr>
          <w:rFonts w:ascii="Malgun Gothic" w:eastAsia="Malgun Gothic" w:hAnsi="Malgun Gothic" w:cs="Arial"/>
          <w:color w:val="1F497D"/>
          <w:sz w:val="20"/>
          <w:szCs w:val="20"/>
          <w:lang w:val="eu-ES"/>
        </w:rPr>
        <w:t>637451785</w:t>
      </w:r>
    </w:p>
    <w:p w14:paraId="608140E1" w14:textId="18319049" w:rsidR="00B663FE" w:rsidRDefault="00B50112" w:rsidP="00B50112">
      <w:pPr>
        <w:jc w:val="both"/>
        <w:outlineLvl w:val="0"/>
        <w:rPr>
          <w:rFonts w:ascii="Malgun Gothic" w:eastAsia="Malgun Gothic" w:hAnsi="Malgun Gothic" w:cs="Arial"/>
          <w:b/>
          <w:color w:val="1F497D"/>
          <w:sz w:val="20"/>
          <w:szCs w:val="20"/>
          <w:lang w:val="eu-ES" w:eastAsia="es-ES"/>
        </w:rPr>
      </w:pPr>
      <w:r w:rsidRPr="00B50112">
        <w:rPr>
          <w:rFonts w:ascii="Malgun Gothic" w:eastAsia="Malgun Gothic" w:hAnsi="Malgun Gothic" w:cs="Arial"/>
          <w:color w:val="1F497D"/>
          <w:sz w:val="20"/>
          <w:szCs w:val="20"/>
          <w:lang w:val="eu-ES"/>
        </w:rPr>
        <w:t xml:space="preserve">Posta elektronikoa: </w:t>
      </w:r>
      <w:r w:rsidR="00F54F38">
        <w:rPr>
          <w:rFonts w:ascii="Malgun Gothic" w:eastAsia="Malgun Gothic" w:hAnsi="Malgun Gothic" w:cs="Arial"/>
          <w:color w:val="1F497D"/>
          <w:sz w:val="20"/>
          <w:szCs w:val="20"/>
          <w:lang w:val="eu-ES"/>
        </w:rPr>
        <w:t>mirene</w:t>
      </w:r>
      <w:r w:rsidRPr="00B50112">
        <w:rPr>
          <w:rFonts w:ascii="Malgun Gothic" w:eastAsia="Malgun Gothic" w:hAnsi="Malgun Gothic" w:cs="Arial"/>
          <w:color w:val="1F497D"/>
          <w:sz w:val="20"/>
          <w:szCs w:val="20"/>
          <w:lang w:val="eu-ES"/>
        </w:rPr>
        <w:t>@</w:t>
      </w:r>
      <w:r w:rsidR="00F54F38">
        <w:rPr>
          <w:rFonts w:ascii="Malgun Gothic" w:eastAsia="Malgun Gothic" w:hAnsi="Malgun Gothic" w:cs="Arial"/>
          <w:color w:val="1F497D"/>
          <w:sz w:val="20"/>
          <w:szCs w:val="20"/>
          <w:lang w:val="eu-ES"/>
        </w:rPr>
        <w:t>sukia</w:t>
      </w:r>
      <w:r w:rsidRPr="00B50112">
        <w:rPr>
          <w:rFonts w:ascii="Malgun Gothic" w:eastAsia="Malgun Gothic" w:hAnsi="Malgun Gothic" w:cs="Arial"/>
          <w:color w:val="1F497D"/>
          <w:sz w:val="20"/>
          <w:szCs w:val="20"/>
          <w:lang w:val="eu-ES"/>
        </w:rPr>
        <w:t>.com</w:t>
      </w:r>
    </w:p>
    <w:p w14:paraId="57BEDBE2" w14:textId="77777777" w:rsidR="00B663FE" w:rsidRDefault="00B663FE" w:rsidP="00C8531C">
      <w:pPr>
        <w:jc w:val="both"/>
        <w:outlineLvl w:val="0"/>
        <w:rPr>
          <w:rFonts w:ascii="Malgun Gothic" w:eastAsia="Malgun Gothic" w:hAnsi="Malgun Gothic" w:cs="Arial"/>
          <w:b/>
          <w:color w:val="1F497D"/>
          <w:sz w:val="20"/>
          <w:szCs w:val="20"/>
          <w:lang w:val="eu-ES" w:eastAsia="es-ES"/>
        </w:rPr>
      </w:pPr>
    </w:p>
    <w:p w14:paraId="3B40336D" w14:textId="77777777" w:rsidR="004A67B8" w:rsidRDefault="004A67B8" w:rsidP="00C8531C">
      <w:pPr>
        <w:jc w:val="both"/>
        <w:outlineLvl w:val="0"/>
        <w:rPr>
          <w:rFonts w:ascii="Malgun Gothic" w:eastAsia="Malgun Gothic" w:hAnsi="Malgun Gothic" w:cs="Arial"/>
          <w:b/>
          <w:color w:val="1F497D"/>
          <w:sz w:val="20"/>
          <w:szCs w:val="20"/>
          <w:lang w:val="eu-ES" w:eastAsia="es-ES"/>
        </w:rPr>
      </w:pPr>
    </w:p>
    <w:p w14:paraId="4D82BAB9" w14:textId="004B2576" w:rsidR="00F4793D" w:rsidRDefault="000652E5" w:rsidP="00F4793D">
      <w:pPr>
        <w:jc w:val="both"/>
        <w:outlineLvl w:val="0"/>
        <w:rPr>
          <w:rFonts w:ascii="Malgun Gothic" w:eastAsia="Malgun Gothic" w:hAnsi="Malgun Gothic" w:cs="Arial"/>
          <w:color w:val="1F497D"/>
          <w:sz w:val="20"/>
          <w:szCs w:val="20"/>
          <w:lang w:val="eu-ES"/>
        </w:rPr>
      </w:pPr>
      <w:r>
        <w:rPr>
          <w:rFonts w:ascii="Malgun Gothic" w:eastAsia="Malgun Gothic" w:hAnsi="Malgun Gothic" w:cs="Arial"/>
          <w:b/>
          <w:color w:val="1F497D"/>
          <w:sz w:val="20"/>
          <w:szCs w:val="20"/>
          <w:lang w:val="eu-ES" w:eastAsia="es-ES"/>
        </w:rPr>
        <w:t>*</w:t>
      </w:r>
      <w:r w:rsidR="008E05D2" w:rsidRPr="008E05D2">
        <w:rPr>
          <w:rFonts w:ascii="Malgun Gothic" w:eastAsia="Malgun Gothic" w:hAnsi="Malgun Gothic" w:cs="Arial"/>
          <w:b/>
          <w:color w:val="1F497D"/>
          <w:sz w:val="20"/>
          <w:szCs w:val="20"/>
          <w:lang w:val="eu-ES" w:eastAsia="es-ES"/>
        </w:rPr>
        <w:t xml:space="preserve"> </w:t>
      </w:r>
      <w:r w:rsidR="008E05D2">
        <w:rPr>
          <w:rFonts w:ascii="Malgun Gothic" w:eastAsia="Malgun Gothic" w:hAnsi="Malgun Gothic" w:cs="Arial"/>
          <w:b/>
          <w:color w:val="1F497D"/>
          <w:sz w:val="20"/>
          <w:szCs w:val="20"/>
          <w:lang w:val="eu-ES" w:eastAsia="es-ES"/>
        </w:rPr>
        <w:t>Donostialdea-Bidasoa Behera</w:t>
      </w:r>
      <w:r w:rsidR="008E05D2" w:rsidRPr="00A3254B">
        <w:rPr>
          <w:rFonts w:ascii="Malgun Gothic" w:eastAsia="Malgun Gothic" w:hAnsi="Malgun Gothic" w:cs="Arial"/>
          <w:b/>
          <w:bCs/>
          <w:color w:val="1F497D"/>
          <w:sz w:val="20"/>
          <w:szCs w:val="20"/>
          <w:lang w:val="eu-ES" w:eastAsia="es-ES"/>
        </w:rPr>
        <w:t xml:space="preserve"> </w:t>
      </w:r>
      <w:r w:rsidR="00DF1D7D" w:rsidRPr="00E819D6">
        <w:rPr>
          <w:rFonts w:ascii="Malgun Gothic" w:eastAsia="Malgun Gothic" w:hAnsi="Malgun Gothic" w:cs="Arial"/>
          <w:b/>
          <w:bCs/>
          <w:color w:val="1F497D"/>
          <w:sz w:val="20"/>
          <w:szCs w:val="20"/>
          <w:lang w:val="eu-ES" w:eastAsia="es-ES"/>
        </w:rPr>
        <w:t>Eremu Funtzional</w:t>
      </w:r>
      <w:r w:rsidR="00DF1D7D">
        <w:rPr>
          <w:rFonts w:ascii="Malgun Gothic" w:eastAsia="Malgun Gothic" w:hAnsi="Malgun Gothic" w:cs="Arial"/>
          <w:b/>
          <w:bCs/>
          <w:color w:val="1F497D"/>
          <w:sz w:val="20"/>
          <w:szCs w:val="20"/>
          <w:lang w:val="eu-ES" w:eastAsia="es-ES"/>
        </w:rPr>
        <w:t>a:</w:t>
      </w:r>
      <w:r w:rsidR="00C657D3">
        <w:rPr>
          <w:rFonts w:ascii="Malgun Gothic" w:eastAsia="Malgun Gothic" w:hAnsi="Malgun Gothic" w:cs="Arial"/>
          <w:b/>
          <w:color w:val="1F497D"/>
          <w:sz w:val="20"/>
          <w:szCs w:val="20"/>
          <w:lang w:val="eu-ES" w:eastAsia="es-ES"/>
        </w:rPr>
        <w:t xml:space="preserve"> Andoain, Astigarraga, Donostia, </w:t>
      </w:r>
      <w:r w:rsidR="00B95F93">
        <w:rPr>
          <w:rFonts w:ascii="Malgun Gothic" w:eastAsia="Malgun Gothic" w:hAnsi="Malgun Gothic" w:cs="Arial"/>
          <w:b/>
          <w:color w:val="1F497D"/>
          <w:sz w:val="20"/>
          <w:szCs w:val="20"/>
          <w:lang w:val="eu-ES" w:eastAsia="es-ES"/>
        </w:rPr>
        <w:t xml:space="preserve">Errenteria, Hernani, Hondarribia, Irun, Lasarte-Oria, Lezo, Oiartzun, </w:t>
      </w:r>
      <w:r w:rsidR="000F222D">
        <w:rPr>
          <w:rFonts w:ascii="Malgun Gothic" w:eastAsia="Malgun Gothic" w:hAnsi="Malgun Gothic" w:cs="Arial"/>
          <w:b/>
          <w:color w:val="1F497D"/>
          <w:sz w:val="20"/>
          <w:szCs w:val="20"/>
          <w:lang w:val="eu-ES" w:eastAsia="es-ES"/>
        </w:rPr>
        <w:t>Pasaia, Urnieta eta Usurbil</w:t>
      </w:r>
      <w:r w:rsidRPr="000652E5">
        <w:rPr>
          <w:rFonts w:ascii="Malgun Gothic" w:eastAsia="Malgun Gothic" w:hAnsi="Malgun Gothic" w:cs="Arial"/>
          <w:b/>
          <w:color w:val="1F497D"/>
          <w:sz w:val="20"/>
          <w:szCs w:val="20"/>
          <w:lang w:val="eu-ES" w:eastAsia="es-ES"/>
        </w:rPr>
        <w:t xml:space="preserve">.  </w:t>
      </w:r>
      <w:bookmarkStart w:id="0" w:name="_GoBack"/>
      <w:bookmarkEnd w:id="0"/>
    </w:p>
    <w:p w14:paraId="01CA7D40" w14:textId="354A4E39" w:rsidR="00DF1D7D" w:rsidRDefault="00DF1D7D" w:rsidP="009B7D1D">
      <w:pPr>
        <w:jc w:val="both"/>
        <w:outlineLvl w:val="0"/>
        <w:rPr>
          <w:rFonts w:ascii="Malgun Gothic" w:eastAsia="Malgun Gothic" w:hAnsi="Malgun Gothic" w:cs="Arial"/>
          <w:color w:val="1F497D"/>
          <w:sz w:val="20"/>
          <w:szCs w:val="20"/>
          <w:lang w:val="eu-ES"/>
        </w:rPr>
      </w:pPr>
    </w:p>
    <w:sectPr w:rsidR="00DF1D7D" w:rsidSect="00B663FE">
      <w:pgSz w:w="11906" w:h="16838"/>
      <w:pgMar w:top="142"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15:restartNumberingAfterBreak="0">
    <w:nsid w:val="01AA0A2E"/>
    <w:multiLevelType w:val="multilevel"/>
    <w:tmpl w:val="6374CB7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D43A8"/>
    <w:multiLevelType w:val="multilevel"/>
    <w:tmpl w:val="8B48F09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F6F59"/>
    <w:multiLevelType w:val="multilevel"/>
    <w:tmpl w:val="D354FCFA"/>
    <w:lvl w:ilvl="0">
      <w:start w:val="1"/>
      <w:numFmt w:val="bullet"/>
      <w:lvlText w:val=""/>
      <w:lvlPicBulletId w:val="12"/>
      <w:lvlJc w:val="left"/>
      <w:pPr>
        <w:tabs>
          <w:tab w:val="num" w:pos="644"/>
        </w:tabs>
        <w:ind w:left="644" w:hanging="360"/>
      </w:pPr>
      <w:rPr>
        <w:rFonts w:ascii="Symbol" w:hAnsi="Symbol" w:hint="default"/>
        <w:sz w:val="20"/>
      </w:rPr>
    </w:lvl>
    <w:lvl w:ilvl="1">
      <w:start w:val="1"/>
      <w:numFmt w:val="bullet"/>
      <w:lvlText w:val="o"/>
      <w:lvlPicBulletId w:val="13"/>
      <w:lvlJc w:val="left"/>
      <w:pPr>
        <w:tabs>
          <w:tab w:val="num" w:pos="1364"/>
        </w:tabs>
        <w:ind w:left="1364" w:hanging="360"/>
      </w:pPr>
      <w:rPr>
        <w:rFonts w:ascii="Courier New" w:hAnsi="Courier New" w:hint="default"/>
        <w:sz w:val="20"/>
      </w:rPr>
    </w:lvl>
    <w:lvl w:ilvl="2">
      <w:start w:val="1"/>
      <w:numFmt w:val="bullet"/>
      <w:lvlText w:val=""/>
      <w:lvlPicBulletId w:val="14"/>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4DB438BB"/>
    <w:multiLevelType w:val="multilevel"/>
    <w:tmpl w:val="231E77A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B47BE"/>
    <w:multiLevelType w:val="multilevel"/>
    <w:tmpl w:val="34ACF6C8"/>
    <w:lvl w:ilvl="0">
      <w:start w:val="1"/>
      <w:numFmt w:val="bullet"/>
      <w:lvlText w:val=""/>
      <w:lvlPicBulletId w:val="9"/>
      <w:lvlJc w:val="left"/>
      <w:pPr>
        <w:tabs>
          <w:tab w:val="num" w:pos="720"/>
        </w:tabs>
        <w:ind w:left="720" w:hanging="360"/>
      </w:pPr>
      <w:rPr>
        <w:rFonts w:ascii="Symbol" w:hAnsi="Symbol" w:hint="default"/>
        <w:sz w:val="20"/>
      </w:rPr>
    </w:lvl>
    <w:lvl w:ilvl="1">
      <w:start w:val="1"/>
      <w:numFmt w:val="bullet"/>
      <w:lvlText w:val="o"/>
      <w:lvlPicBulletId w:val="10"/>
      <w:lvlJc w:val="left"/>
      <w:pPr>
        <w:tabs>
          <w:tab w:val="num" w:pos="1440"/>
        </w:tabs>
        <w:ind w:left="1440" w:hanging="360"/>
      </w:pPr>
      <w:rPr>
        <w:rFonts w:ascii="Courier New" w:hAnsi="Courier New" w:hint="default"/>
        <w:sz w:val="20"/>
      </w:rPr>
    </w:lvl>
    <w:lvl w:ilvl="2">
      <w:start w:val="1"/>
      <w:numFmt w:val="bullet"/>
      <w:lvlText w:val=""/>
      <w:lvlPicBulletId w:val="1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6A"/>
    <w:rsid w:val="00000DF4"/>
    <w:rsid w:val="00000EC9"/>
    <w:rsid w:val="00001AA9"/>
    <w:rsid w:val="00001CB5"/>
    <w:rsid w:val="00002184"/>
    <w:rsid w:val="0000340D"/>
    <w:rsid w:val="000042C7"/>
    <w:rsid w:val="000047D9"/>
    <w:rsid w:val="00010938"/>
    <w:rsid w:val="00011524"/>
    <w:rsid w:val="0001225A"/>
    <w:rsid w:val="0001380C"/>
    <w:rsid w:val="0001457C"/>
    <w:rsid w:val="00014646"/>
    <w:rsid w:val="000147CE"/>
    <w:rsid w:val="00014E87"/>
    <w:rsid w:val="0001504E"/>
    <w:rsid w:val="000201CB"/>
    <w:rsid w:val="0002091D"/>
    <w:rsid w:val="0002093E"/>
    <w:rsid w:val="00020F1C"/>
    <w:rsid w:val="000216BA"/>
    <w:rsid w:val="00021B8D"/>
    <w:rsid w:val="00022A44"/>
    <w:rsid w:val="00022B04"/>
    <w:rsid w:val="00022DBB"/>
    <w:rsid w:val="000239D0"/>
    <w:rsid w:val="00025C3D"/>
    <w:rsid w:val="00026B39"/>
    <w:rsid w:val="000301BD"/>
    <w:rsid w:val="000320F0"/>
    <w:rsid w:val="000328C6"/>
    <w:rsid w:val="000328FA"/>
    <w:rsid w:val="00032AD3"/>
    <w:rsid w:val="000335EB"/>
    <w:rsid w:val="00033CC5"/>
    <w:rsid w:val="00034887"/>
    <w:rsid w:val="00035916"/>
    <w:rsid w:val="00035AA1"/>
    <w:rsid w:val="00035F3A"/>
    <w:rsid w:val="00036167"/>
    <w:rsid w:val="000367AC"/>
    <w:rsid w:val="00037112"/>
    <w:rsid w:val="00037F60"/>
    <w:rsid w:val="0004123A"/>
    <w:rsid w:val="00041354"/>
    <w:rsid w:val="0004377F"/>
    <w:rsid w:val="00047834"/>
    <w:rsid w:val="00047BDF"/>
    <w:rsid w:val="00050D73"/>
    <w:rsid w:val="000511B6"/>
    <w:rsid w:val="000515D4"/>
    <w:rsid w:val="000519FB"/>
    <w:rsid w:val="00051D67"/>
    <w:rsid w:val="0005211B"/>
    <w:rsid w:val="00052513"/>
    <w:rsid w:val="00053E19"/>
    <w:rsid w:val="00054399"/>
    <w:rsid w:val="00054EA9"/>
    <w:rsid w:val="00054F83"/>
    <w:rsid w:val="00057C66"/>
    <w:rsid w:val="00060884"/>
    <w:rsid w:val="00060B90"/>
    <w:rsid w:val="00060CEB"/>
    <w:rsid w:val="00061022"/>
    <w:rsid w:val="00061789"/>
    <w:rsid w:val="00062DF2"/>
    <w:rsid w:val="00063FA8"/>
    <w:rsid w:val="0006435E"/>
    <w:rsid w:val="000652E5"/>
    <w:rsid w:val="000674AF"/>
    <w:rsid w:val="000675F5"/>
    <w:rsid w:val="00067C76"/>
    <w:rsid w:val="00067EC1"/>
    <w:rsid w:val="000715D8"/>
    <w:rsid w:val="000719BC"/>
    <w:rsid w:val="00072A77"/>
    <w:rsid w:val="00073666"/>
    <w:rsid w:val="00073E35"/>
    <w:rsid w:val="000753A7"/>
    <w:rsid w:val="00075B87"/>
    <w:rsid w:val="00076112"/>
    <w:rsid w:val="00080E6C"/>
    <w:rsid w:val="0008229C"/>
    <w:rsid w:val="0008352A"/>
    <w:rsid w:val="00083E94"/>
    <w:rsid w:val="00084498"/>
    <w:rsid w:val="0008478F"/>
    <w:rsid w:val="0008562D"/>
    <w:rsid w:val="000865FC"/>
    <w:rsid w:val="00087668"/>
    <w:rsid w:val="00090022"/>
    <w:rsid w:val="000906A7"/>
    <w:rsid w:val="00090DE3"/>
    <w:rsid w:val="00090EC8"/>
    <w:rsid w:val="00091030"/>
    <w:rsid w:val="000916A4"/>
    <w:rsid w:val="00091777"/>
    <w:rsid w:val="00094CF9"/>
    <w:rsid w:val="00095170"/>
    <w:rsid w:val="00096FB5"/>
    <w:rsid w:val="000A076D"/>
    <w:rsid w:val="000A0A76"/>
    <w:rsid w:val="000A3B4F"/>
    <w:rsid w:val="000A4088"/>
    <w:rsid w:val="000A57A0"/>
    <w:rsid w:val="000A6B61"/>
    <w:rsid w:val="000A6C50"/>
    <w:rsid w:val="000A6D79"/>
    <w:rsid w:val="000A7E47"/>
    <w:rsid w:val="000B0311"/>
    <w:rsid w:val="000B0936"/>
    <w:rsid w:val="000B1827"/>
    <w:rsid w:val="000B2888"/>
    <w:rsid w:val="000B32E6"/>
    <w:rsid w:val="000B3753"/>
    <w:rsid w:val="000B4035"/>
    <w:rsid w:val="000B4B2A"/>
    <w:rsid w:val="000B4B5F"/>
    <w:rsid w:val="000B4E69"/>
    <w:rsid w:val="000B6BC7"/>
    <w:rsid w:val="000B6C0F"/>
    <w:rsid w:val="000B75D5"/>
    <w:rsid w:val="000B7EA4"/>
    <w:rsid w:val="000C21ED"/>
    <w:rsid w:val="000C27F0"/>
    <w:rsid w:val="000C2DE1"/>
    <w:rsid w:val="000C3677"/>
    <w:rsid w:val="000C46D2"/>
    <w:rsid w:val="000C5244"/>
    <w:rsid w:val="000C59BD"/>
    <w:rsid w:val="000C6CF4"/>
    <w:rsid w:val="000C6D24"/>
    <w:rsid w:val="000C7B95"/>
    <w:rsid w:val="000D08FA"/>
    <w:rsid w:val="000D0F04"/>
    <w:rsid w:val="000D2B26"/>
    <w:rsid w:val="000D32CE"/>
    <w:rsid w:val="000D4D73"/>
    <w:rsid w:val="000D6090"/>
    <w:rsid w:val="000D6150"/>
    <w:rsid w:val="000D6788"/>
    <w:rsid w:val="000D7DF9"/>
    <w:rsid w:val="000D7E33"/>
    <w:rsid w:val="000E07F4"/>
    <w:rsid w:val="000E1777"/>
    <w:rsid w:val="000E1D36"/>
    <w:rsid w:val="000E33E6"/>
    <w:rsid w:val="000E4080"/>
    <w:rsid w:val="000E53C9"/>
    <w:rsid w:val="000E6552"/>
    <w:rsid w:val="000E72AF"/>
    <w:rsid w:val="000E7718"/>
    <w:rsid w:val="000F03DB"/>
    <w:rsid w:val="000F1825"/>
    <w:rsid w:val="000F222D"/>
    <w:rsid w:val="000F2A89"/>
    <w:rsid w:val="000F2AD4"/>
    <w:rsid w:val="000F3E01"/>
    <w:rsid w:val="000F44FF"/>
    <w:rsid w:val="000F4874"/>
    <w:rsid w:val="000F4E33"/>
    <w:rsid w:val="000F5762"/>
    <w:rsid w:val="000F640D"/>
    <w:rsid w:val="000F6A6F"/>
    <w:rsid w:val="000F7D7A"/>
    <w:rsid w:val="00100237"/>
    <w:rsid w:val="00101B77"/>
    <w:rsid w:val="00103995"/>
    <w:rsid w:val="0010434E"/>
    <w:rsid w:val="001057F1"/>
    <w:rsid w:val="00105C26"/>
    <w:rsid w:val="00106709"/>
    <w:rsid w:val="00110132"/>
    <w:rsid w:val="001106D4"/>
    <w:rsid w:val="00112730"/>
    <w:rsid w:val="0011276A"/>
    <w:rsid w:val="00112885"/>
    <w:rsid w:val="001135B5"/>
    <w:rsid w:val="001135D4"/>
    <w:rsid w:val="00113E7F"/>
    <w:rsid w:val="00114257"/>
    <w:rsid w:val="00114B2D"/>
    <w:rsid w:val="001154D8"/>
    <w:rsid w:val="00115A60"/>
    <w:rsid w:val="00115FA9"/>
    <w:rsid w:val="00115FBC"/>
    <w:rsid w:val="001200B2"/>
    <w:rsid w:val="00120502"/>
    <w:rsid w:val="001209BA"/>
    <w:rsid w:val="00120EF3"/>
    <w:rsid w:val="0012185B"/>
    <w:rsid w:val="00122BE4"/>
    <w:rsid w:val="0012342B"/>
    <w:rsid w:val="00123DCD"/>
    <w:rsid w:val="00124078"/>
    <w:rsid w:val="001263F1"/>
    <w:rsid w:val="0012641D"/>
    <w:rsid w:val="001313D2"/>
    <w:rsid w:val="00132765"/>
    <w:rsid w:val="00132B36"/>
    <w:rsid w:val="00132E9F"/>
    <w:rsid w:val="001350F7"/>
    <w:rsid w:val="0013511A"/>
    <w:rsid w:val="001378BE"/>
    <w:rsid w:val="00137F4F"/>
    <w:rsid w:val="00137F71"/>
    <w:rsid w:val="00141E9C"/>
    <w:rsid w:val="001422E7"/>
    <w:rsid w:val="00142854"/>
    <w:rsid w:val="00143418"/>
    <w:rsid w:val="00143649"/>
    <w:rsid w:val="001438B0"/>
    <w:rsid w:val="00144C6A"/>
    <w:rsid w:val="00147113"/>
    <w:rsid w:val="0014735E"/>
    <w:rsid w:val="00151200"/>
    <w:rsid w:val="00153171"/>
    <w:rsid w:val="00154586"/>
    <w:rsid w:val="001551F0"/>
    <w:rsid w:val="001574FF"/>
    <w:rsid w:val="0016091E"/>
    <w:rsid w:val="00160B0B"/>
    <w:rsid w:val="00161832"/>
    <w:rsid w:val="0016296B"/>
    <w:rsid w:val="00162C8D"/>
    <w:rsid w:val="001631D4"/>
    <w:rsid w:val="00165A62"/>
    <w:rsid w:val="00166E50"/>
    <w:rsid w:val="001675EA"/>
    <w:rsid w:val="00167E97"/>
    <w:rsid w:val="0017019D"/>
    <w:rsid w:val="001706E7"/>
    <w:rsid w:val="00172252"/>
    <w:rsid w:val="00172A35"/>
    <w:rsid w:val="00173C3E"/>
    <w:rsid w:val="00173D69"/>
    <w:rsid w:val="00175099"/>
    <w:rsid w:val="00175CD1"/>
    <w:rsid w:val="001761B8"/>
    <w:rsid w:val="00177D59"/>
    <w:rsid w:val="00177EA8"/>
    <w:rsid w:val="00180574"/>
    <w:rsid w:val="00183326"/>
    <w:rsid w:val="00183694"/>
    <w:rsid w:val="00184ACD"/>
    <w:rsid w:val="001856DA"/>
    <w:rsid w:val="00186758"/>
    <w:rsid w:val="00186C4E"/>
    <w:rsid w:val="00187256"/>
    <w:rsid w:val="00191881"/>
    <w:rsid w:val="0019295A"/>
    <w:rsid w:val="00192BF1"/>
    <w:rsid w:val="00194097"/>
    <w:rsid w:val="00194E11"/>
    <w:rsid w:val="00195C18"/>
    <w:rsid w:val="00195C5B"/>
    <w:rsid w:val="00196749"/>
    <w:rsid w:val="001A015F"/>
    <w:rsid w:val="001A1378"/>
    <w:rsid w:val="001A1975"/>
    <w:rsid w:val="001A22EB"/>
    <w:rsid w:val="001A2DEC"/>
    <w:rsid w:val="001A31AA"/>
    <w:rsid w:val="001A353A"/>
    <w:rsid w:val="001A3AA5"/>
    <w:rsid w:val="001A4D72"/>
    <w:rsid w:val="001A55FA"/>
    <w:rsid w:val="001A5922"/>
    <w:rsid w:val="001A5C38"/>
    <w:rsid w:val="001A65EE"/>
    <w:rsid w:val="001A6B37"/>
    <w:rsid w:val="001A7DAE"/>
    <w:rsid w:val="001A7E58"/>
    <w:rsid w:val="001B08D8"/>
    <w:rsid w:val="001B1B55"/>
    <w:rsid w:val="001B36B9"/>
    <w:rsid w:val="001B5BA3"/>
    <w:rsid w:val="001B5BC3"/>
    <w:rsid w:val="001B616A"/>
    <w:rsid w:val="001B7C1B"/>
    <w:rsid w:val="001C1FDD"/>
    <w:rsid w:val="001C31B1"/>
    <w:rsid w:val="001C41DC"/>
    <w:rsid w:val="001C46E0"/>
    <w:rsid w:val="001C5B95"/>
    <w:rsid w:val="001C7427"/>
    <w:rsid w:val="001C7C39"/>
    <w:rsid w:val="001D0B73"/>
    <w:rsid w:val="001D0E5D"/>
    <w:rsid w:val="001D2874"/>
    <w:rsid w:val="001D3896"/>
    <w:rsid w:val="001D3A06"/>
    <w:rsid w:val="001D48A0"/>
    <w:rsid w:val="001D5953"/>
    <w:rsid w:val="001D5C26"/>
    <w:rsid w:val="001D6510"/>
    <w:rsid w:val="001D6B91"/>
    <w:rsid w:val="001D78F2"/>
    <w:rsid w:val="001E0CEA"/>
    <w:rsid w:val="001E19E7"/>
    <w:rsid w:val="001E2631"/>
    <w:rsid w:val="001E3558"/>
    <w:rsid w:val="001E496A"/>
    <w:rsid w:val="001E53BB"/>
    <w:rsid w:val="001E5A07"/>
    <w:rsid w:val="001E5D81"/>
    <w:rsid w:val="001E65D0"/>
    <w:rsid w:val="001E6ECB"/>
    <w:rsid w:val="001E7565"/>
    <w:rsid w:val="001F0CD4"/>
    <w:rsid w:val="001F0E47"/>
    <w:rsid w:val="001F1939"/>
    <w:rsid w:val="001F19FF"/>
    <w:rsid w:val="001F1D19"/>
    <w:rsid w:val="001F3530"/>
    <w:rsid w:val="001F3DC3"/>
    <w:rsid w:val="001F3F4C"/>
    <w:rsid w:val="001F4169"/>
    <w:rsid w:val="001F49FE"/>
    <w:rsid w:val="001F4C7F"/>
    <w:rsid w:val="001F5B36"/>
    <w:rsid w:val="001F5E1C"/>
    <w:rsid w:val="001F6039"/>
    <w:rsid w:val="001F61A5"/>
    <w:rsid w:val="001F6E4A"/>
    <w:rsid w:val="001F7920"/>
    <w:rsid w:val="001F7A9B"/>
    <w:rsid w:val="001F7D7B"/>
    <w:rsid w:val="002013D0"/>
    <w:rsid w:val="00201A8F"/>
    <w:rsid w:val="00201FA7"/>
    <w:rsid w:val="00202957"/>
    <w:rsid w:val="00202E13"/>
    <w:rsid w:val="00204385"/>
    <w:rsid w:val="00204F7D"/>
    <w:rsid w:val="00206257"/>
    <w:rsid w:val="00206EC2"/>
    <w:rsid w:val="00207AF1"/>
    <w:rsid w:val="00207EBD"/>
    <w:rsid w:val="002109FC"/>
    <w:rsid w:val="00210A5B"/>
    <w:rsid w:val="00211732"/>
    <w:rsid w:val="002117A3"/>
    <w:rsid w:val="00211BE3"/>
    <w:rsid w:val="00211C40"/>
    <w:rsid w:val="00212A6C"/>
    <w:rsid w:val="002136DE"/>
    <w:rsid w:val="00213B8A"/>
    <w:rsid w:val="00214021"/>
    <w:rsid w:val="00214196"/>
    <w:rsid w:val="00215FFE"/>
    <w:rsid w:val="002205C0"/>
    <w:rsid w:val="00221ADA"/>
    <w:rsid w:val="00224C32"/>
    <w:rsid w:val="00224CCB"/>
    <w:rsid w:val="00224D0F"/>
    <w:rsid w:val="002255CC"/>
    <w:rsid w:val="00225864"/>
    <w:rsid w:val="002259D9"/>
    <w:rsid w:val="00226A95"/>
    <w:rsid w:val="0022734A"/>
    <w:rsid w:val="00230350"/>
    <w:rsid w:val="002306DC"/>
    <w:rsid w:val="0023099A"/>
    <w:rsid w:val="00231432"/>
    <w:rsid w:val="00232C62"/>
    <w:rsid w:val="00233A68"/>
    <w:rsid w:val="00233B61"/>
    <w:rsid w:val="0023502B"/>
    <w:rsid w:val="00235938"/>
    <w:rsid w:val="0023645F"/>
    <w:rsid w:val="002377C7"/>
    <w:rsid w:val="0023791B"/>
    <w:rsid w:val="00240403"/>
    <w:rsid w:val="002410D9"/>
    <w:rsid w:val="00242003"/>
    <w:rsid w:val="002425E3"/>
    <w:rsid w:val="00244587"/>
    <w:rsid w:val="002445E8"/>
    <w:rsid w:val="002449E8"/>
    <w:rsid w:val="00246680"/>
    <w:rsid w:val="0025308A"/>
    <w:rsid w:val="00254405"/>
    <w:rsid w:val="0025554D"/>
    <w:rsid w:val="00256DA4"/>
    <w:rsid w:val="00260E05"/>
    <w:rsid w:val="00262286"/>
    <w:rsid w:val="0026280D"/>
    <w:rsid w:val="00262F71"/>
    <w:rsid w:val="00263273"/>
    <w:rsid w:val="00264AB9"/>
    <w:rsid w:val="00265163"/>
    <w:rsid w:val="0026522E"/>
    <w:rsid w:val="00265FB4"/>
    <w:rsid w:val="00267B12"/>
    <w:rsid w:val="00267E38"/>
    <w:rsid w:val="002730F7"/>
    <w:rsid w:val="00273136"/>
    <w:rsid w:val="00273218"/>
    <w:rsid w:val="00273AAF"/>
    <w:rsid w:val="00274548"/>
    <w:rsid w:val="0027533E"/>
    <w:rsid w:val="00276335"/>
    <w:rsid w:val="00276779"/>
    <w:rsid w:val="00277F24"/>
    <w:rsid w:val="00280AE9"/>
    <w:rsid w:val="00280F94"/>
    <w:rsid w:val="002820AD"/>
    <w:rsid w:val="00282504"/>
    <w:rsid w:val="002830BA"/>
    <w:rsid w:val="00284B0F"/>
    <w:rsid w:val="002854CC"/>
    <w:rsid w:val="002876ED"/>
    <w:rsid w:val="00287E23"/>
    <w:rsid w:val="00290092"/>
    <w:rsid w:val="00290525"/>
    <w:rsid w:val="00290E61"/>
    <w:rsid w:val="002932EE"/>
    <w:rsid w:val="00293F6A"/>
    <w:rsid w:val="00295B3C"/>
    <w:rsid w:val="00295B56"/>
    <w:rsid w:val="00296B48"/>
    <w:rsid w:val="00297154"/>
    <w:rsid w:val="00297F1C"/>
    <w:rsid w:val="002A0741"/>
    <w:rsid w:val="002A0997"/>
    <w:rsid w:val="002A1CF3"/>
    <w:rsid w:val="002A27B3"/>
    <w:rsid w:val="002A2F47"/>
    <w:rsid w:val="002A3565"/>
    <w:rsid w:val="002A3BB6"/>
    <w:rsid w:val="002A640E"/>
    <w:rsid w:val="002A764D"/>
    <w:rsid w:val="002A7ADC"/>
    <w:rsid w:val="002B058C"/>
    <w:rsid w:val="002B1939"/>
    <w:rsid w:val="002B2071"/>
    <w:rsid w:val="002B4851"/>
    <w:rsid w:val="002B4AB0"/>
    <w:rsid w:val="002B5D1F"/>
    <w:rsid w:val="002B7718"/>
    <w:rsid w:val="002B7ED4"/>
    <w:rsid w:val="002C076D"/>
    <w:rsid w:val="002C10B1"/>
    <w:rsid w:val="002C1269"/>
    <w:rsid w:val="002C2420"/>
    <w:rsid w:val="002C2A48"/>
    <w:rsid w:val="002C3CBD"/>
    <w:rsid w:val="002C4472"/>
    <w:rsid w:val="002C4CB6"/>
    <w:rsid w:val="002C6746"/>
    <w:rsid w:val="002D032B"/>
    <w:rsid w:val="002D0DEC"/>
    <w:rsid w:val="002D248E"/>
    <w:rsid w:val="002D4891"/>
    <w:rsid w:val="002D5540"/>
    <w:rsid w:val="002D60C7"/>
    <w:rsid w:val="002D6EB8"/>
    <w:rsid w:val="002E1575"/>
    <w:rsid w:val="002E1AA5"/>
    <w:rsid w:val="002E3D8E"/>
    <w:rsid w:val="002E4424"/>
    <w:rsid w:val="002E44E0"/>
    <w:rsid w:val="002E4C19"/>
    <w:rsid w:val="002E4EE0"/>
    <w:rsid w:val="002E4F43"/>
    <w:rsid w:val="002E4FFF"/>
    <w:rsid w:val="002E56CF"/>
    <w:rsid w:val="002E7F3B"/>
    <w:rsid w:val="002E7F99"/>
    <w:rsid w:val="002F0E49"/>
    <w:rsid w:val="002F1792"/>
    <w:rsid w:val="002F1A71"/>
    <w:rsid w:val="002F1B25"/>
    <w:rsid w:val="002F2FC9"/>
    <w:rsid w:val="002F3BAD"/>
    <w:rsid w:val="002F5A87"/>
    <w:rsid w:val="002F76F9"/>
    <w:rsid w:val="002F79CF"/>
    <w:rsid w:val="00301277"/>
    <w:rsid w:val="003013BC"/>
    <w:rsid w:val="00302996"/>
    <w:rsid w:val="00304064"/>
    <w:rsid w:val="00307291"/>
    <w:rsid w:val="003077AF"/>
    <w:rsid w:val="00310712"/>
    <w:rsid w:val="003111AA"/>
    <w:rsid w:val="00311D95"/>
    <w:rsid w:val="00311DDB"/>
    <w:rsid w:val="0031288C"/>
    <w:rsid w:val="00312A75"/>
    <w:rsid w:val="00312A79"/>
    <w:rsid w:val="0031306C"/>
    <w:rsid w:val="003164CD"/>
    <w:rsid w:val="00316CFA"/>
    <w:rsid w:val="00316DE4"/>
    <w:rsid w:val="00317335"/>
    <w:rsid w:val="0032035C"/>
    <w:rsid w:val="00320547"/>
    <w:rsid w:val="00322016"/>
    <w:rsid w:val="00322291"/>
    <w:rsid w:val="00322349"/>
    <w:rsid w:val="003225C5"/>
    <w:rsid w:val="00323BE5"/>
    <w:rsid w:val="00324506"/>
    <w:rsid w:val="003251E2"/>
    <w:rsid w:val="003257C8"/>
    <w:rsid w:val="00326071"/>
    <w:rsid w:val="0032681F"/>
    <w:rsid w:val="0032773F"/>
    <w:rsid w:val="00330AD7"/>
    <w:rsid w:val="00330D39"/>
    <w:rsid w:val="00331256"/>
    <w:rsid w:val="003314FF"/>
    <w:rsid w:val="0033191A"/>
    <w:rsid w:val="00331B9D"/>
    <w:rsid w:val="0033412A"/>
    <w:rsid w:val="00335246"/>
    <w:rsid w:val="00335E9F"/>
    <w:rsid w:val="00336783"/>
    <w:rsid w:val="00337362"/>
    <w:rsid w:val="00337E69"/>
    <w:rsid w:val="00340483"/>
    <w:rsid w:val="00341BBF"/>
    <w:rsid w:val="00345C48"/>
    <w:rsid w:val="00346B5D"/>
    <w:rsid w:val="00350CBC"/>
    <w:rsid w:val="003512F9"/>
    <w:rsid w:val="003514D8"/>
    <w:rsid w:val="00351CE0"/>
    <w:rsid w:val="00352FD1"/>
    <w:rsid w:val="003541AF"/>
    <w:rsid w:val="0035642F"/>
    <w:rsid w:val="00356EB9"/>
    <w:rsid w:val="003570B7"/>
    <w:rsid w:val="0035713F"/>
    <w:rsid w:val="00357710"/>
    <w:rsid w:val="00360D5A"/>
    <w:rsid w:val="0036120E"/>
    <w:rsid w:val="00361822"/>
    <w:rsid w:val="0036233F"/>
    <w:rsid w:val="003638E8"/>
    <w:rsid w:val="00365265"/>
    <w:rsid w:val="00366CE4"/>
    <w:rsid w:val="003675DB"/>
    <w:rsid w:val="003710AA"/>
    <w:rsid w:val="003712A3"/>
    <w:rsid w:val="0037181D"/>
    <w:rsid w:val="00372693"/>
    <w:rsid w:val="003732ED"/>
    <w:rsid w:val="00375CF8"/>
    <w:rsid w:val="00376456"/>
    <w:rsid w:val="003778B0"/>
    <w:rsid w:val="00377AAE"/>
    <w:rsid w:val="00380F0B"/>
    <w:rsid w:val="00381BFF"/>
    <w:rsid w:val="003826FD"/>
    <w:rsid w:val="00383AA7"/>
    <w:rsid w:val="00383EF3"/>
    <w:rsid w:val="00384066"/>
    <w:rsid w:val="00385EE2"/>
    <w:rsid w:val="00386A6B"/>
    <w:rsid w:val="0038728B"/>
    <w:rsid w:val="00390896"/>
    <w:rsid w:val="00390A80"/>
    <w:rsid w:val="003918B3"/>
    <w:rsid w:val="0039260D"/>
    <w:rsid w:val="00393A15"/>
    <w:rsid w:val="00394C38"/>
    <w:rsid w:val="00394D58"/>
    <w:rsid w:val="00395A60"/>
    <w:rsid w:val="00395BA3"/>
    <w:rsid w:val="003962C4"/>
    <w:rsid w:val="00396DDE"/>
    <w:rsid w:val="00397550"/>
    <w:rsid w:val="0039765F"/>
    <w:rsid w:val="00397E5A"/>
    <w:rsid w:val="003A029C"/>
    <w:rsid w:val="003A0581"/>
    <w:rsid w:val="003A0E08"/>
    <w:rsid w:val="003A1108"/>
    <w:rsid w:val="003A2135"/>
    <w:rsid w:val="003A2AE6"/>
    <w:rsid w:val="003A2EF9"/>
    <w:rsid w:val="003A4A20"/>
    <w:rsid w:val="003A4C0C"/>
    <w:rsid w:val="003A6EDE"/>
    <w:rsid w:val="003B0001"/>
    <w:rsid w:val="003B0406"/>
    <w:rsid w:val="003B0AAB"/>
    <w:rsid w:val="003B3949"/>
    <w:rsid w:val="003B4B86"/>
    <w:rsid w:val="003B4FE6"/>
    <w:rsid w:val="003B55C3"/>
    <w:rsid w:val="003B6251"/>
    <w:rsid w:val="003B66A1"/>
    <w:rsid w:val="003C095E"/>
    <w:rsid w:val="003C1C81"/>
    <w:rsid w:val="003C1E34"/>
    <w:rsid w:val="003C2EC4"/>
    <w:rsid w:val="003C41F6"/>
    <w:rsid w:val="003C76AC"/>
    <w:rsid w:val="003C7FF2"/>
    <w:rsid w:val="003D015D"/>
    <w:rsid w:val="003D2B83"/>
    <w:rsid w:val="003D3F36"/>
    <w:rsid w:val="003D4D31"/>
    <w:rsid w:val="003D5F07"/>
    <w:rsid w:val="003D6BDB"/>
    <w:rsid w:val="003D7451"/>
    <w:rsid w:val="003E0B8E"/>
    <w:rsid w:val="003E0D4D"/>
    <w:rsid w:val="003E0D7E"/>
    <w:rsid w:val="003E318D"/>
    <w:rsid w:val="003E3283"/>
    <w:rsid w:val="003E3DBA"/>
    <w:rsid w:val="003E5C7D"/>
    <w:rsid w:val="003E5E35"/>
    <w:rsid w:val="003E68A3"/>
    <w:rsid w:val="003E7221"/>
    <w:rsid w:val="003F089C"/>
    <w:rsid w:val="003F2AB7"/>
    <w:rsid w:val="003F38AC"/>
    <w:rsid w:val="003F3E4C"/>
    <w:rsid w:val="003F4018"/>
    <w:rsid w:val="003F47FC"/>
    <w:rsid w:val="003F5BEA"/>
    <w:rsid w:val="003F5E49"/>
    <w:rsid w:val="003F6ADF"/>
    <w:rsid w:val="003F6C8C"/>
    <w:rsid w:val="003F6DAA"/>
    <w:rsid w:val="003F6ED3"/>
    <w:rsid w:val="003F72DC"/>
    <w:rsid w:val="00400361"/>
    <w:rsid w:val="004009E6"/>
    <w:rsid w:val="00400A1E"/>
    <w:rsid w:val="004024D4"/>
    <w:rsid w:val="00404ED6"/>
    <w:rsid w:val="00405AFA"/>
    <w:rsid w:val="00405D59"/>
    <w:rsid w:val="00406022"/>
    <w:rsid w:val="00406120"/>
    <w:rsid w:val="00406609"/>
    <w:rsid w:val="00410073"/>
    <w:rsid w:val="0041138A"/>
    <w:rsid w:val="00412055"/>
    <w:rsid w:val="0041317A"/>
    <w:rsid w:val="0041344D"/>
    <w:rsid w:val="00413EE0"/>
    <w:rsid w:val="00414528"/>
    <w:rsid w:val="00416041"/>
    <w:rsid w:val="00416A6A"/>
    <w:rsid w:val="00420E54"/>
    <w:rsid w:val="004240B9"/>
    <w:rsid w:val="00424F5B"/>
    <w:rsid w:val="00425587"/>
    <w:rsid w:val="004261C1"/>
    <w:rsid w:val="004321B2"/>
    <w:rsid w:val="004352AB"/>
    <w:rsid w:val="004358C0"/>
    <w:rsid w:val="0044095B"/>
    <w:rsid w:val="0044284B"/>
    <w:rsid w:val="00442C2F"/>
    <w:rsid w:val="00443A64"/>
    <w:rsid w:val="0044498C"/>
    <w:rsid w:val="00444D7A"/>
    <w:rsid w:val="00444DAE"/>
    <w:rsid w:val="004454AA"/>
    <w:rsid w:val="0045002E"/>
    <w:rsid w:val="00450B6C"/>
    <w:rsid w:val="00450B9F"/>
    <w:rsid w:val="004522C0"/>
    <w:rsid w:val="004525BB"/>
    <w:rsid w:val="00453774"/>
    <w:rsid w:val="00453FBE"/>
    <w:rsid w:val="00454082"/>
    <w:rsid w:val="004541D7"/>
    <w:rsid w:val="00454BEC"/>
    <w:rsid w:val="004558F4"/>
    <w:rsid w:val="00455B00"/>
    <w:rsid w:val="004562C3"/>
    <w:rsid w:val="004575FD"/>
    <w:rsid w:val="0045778B"/>
    <w:rsid w:val="00457DAF"/>
    <w:rsid w:val="00457FD9"/>
    <w:rsid w:val="00460947"/>
    <w:rsid w:val="00460AD5"/>
    <w:rsid w:val="00461ABF"/>
    <w:rsid w:val="00462307"/>
    <w:rsid w:val="00462D83"/>
    <w:rsid w:val="00463A01"/>
    <w:rsid w:val="00463EFD"/>
    <w:rsid w:val="00464BDF"/>
    <w:rsid w:val="00465BB2"/>
    <w:rsid w:val="0046695C"/>
    <w:rsid w:val="00466EA5"/>
    <w:rsid w:val="004678C0"/>
    <w:rsid w:val="00470449"/>
    <w:rsid w:val="00470496"/>
    <w:rsid w:val="00471F11"/>
    <w:rsid w:val="004724DD"/>
    <w:rsid w:val="00472C73"/>
    <w:rsid w:val="00473084"/>
    <w:rsid w:val="00474151"/>
    <w:rsid w:val="004746B1"/>
    <w:rsid w:val="004834E6"/>
    <w:rsid w:val="004839FD"/>
    <w:rsid w:val="00484137"/>
    <w:rsid w:val="0048461D"/>
    <w:rsid w:val="004847AD"/>
    <w:rsid w:val="00485D1D"/>
    <w:rsid w:val="00486755"/>
    <w:rsid w:val="00487D89"/>
    <w:rsid w:val="00491A42"/>
    <w:rsid w:val="004937A2"/>
    <w:rsid w:val="00493FCA"/>
    <w:rsid w:val="00494BEE"/>
    <w:rsid w:val="0049520D"/>
    <w:rsid w:val="004955D1"/>
    <w:rsid w:val="0049568C"/>
    <w:rsid w:val="00496D7B"/>
    <w:rsid w:val="004972BF"/>
    <w:rsid w:val="004978C3"/>
    <w:rsid w:val="00497EAF"/>
    <w:rsid w:val="00497FBB"/>
    <w:rsid w:val="004A1806"/>
    <w:rsid w:val="004A1942"/>
    <w:rsid w:val="004A1961"/>
    <w:rsid w:val="004A1C0A"/>
    <w:rsid w:val="004A1D2B"/>
    <w:rsid w:val="004A3758"/>
    <w:rsid w:val="004A5674"/>
    <w:rsid w:val="004A6701"/>
    <w:rsid w:val="004A67B8"/>
    <w:rsid w:val="004A6997"/>
    <w:rsid w:val="004A6E32"/>
    <w:rsid w:val="004B11F4"/>
    <w:rsid w:val="004B15ED"/>
    <w:rsid w:val="004B1688"/>
    <w:rsid w:val="004B18C3"/>
    <w:rsid w:val="004B2000"/>
    <w:rsid w:val="004B25B4"/>
    <w:rsid w:val="004B35DD"/>
    <w:rsid w:val="004B4C06"/>
    <w:rsid w:val="004B5D31"/>
    <w:rsid w:val="004B5E83"/>
    <w:rsid w:val="004B62ED"/>
    <w:rsid w:val="004B6B40"/>
    <w:rsid w:val="004B710D"/>
    <w:rsid w:val="004B7F37"/>
    <w:rsid w:val="004B7FF6"/>
    <w:rsid w:val="004C18F2"/>
    <w:rsid w:val="004C1C55"/>
    <w:rsid w:val="004C221A"/>
    <w:rsid w:val="004C25AB"/>
    <w:rsid w:val="004C277F"/>
    <w:rsid w:val="004C304E"/>
    <w:rsid w:val="004C3335"/>
    <w:rsid w:val="004C3E23"/>
    <w:rsid w:val="004C4425"/>
    <w:rsid w:val="004C4BE5"/>
    <w:rsid w:val="004C4F81"/>
    <w:rsid w:val="004C6542"/>
    <w:rsid w:val="004C6601"/>
    <w:rsid w:val="004C6B14"/>
    <w:rsid w:val="004D10AF"/>
    <w:rsid w:val="004D3E5B"/>
    <w:rsid w:val="004D49F8"/>
    <w:rsid w:val="004D622B"/>
    <w:rsid w:val="004D6431"/>
    <w:rsid w:val="004D7B1F"/>
    <w:rsid w:val="004E07AF"/>
    <w:rsid w:val="004E116D"/>
    <w:rsid w:val="004E1F4C"/>
    <w:rsid w:val="004E39D5"/>
    <w:rsid w:val="004E3D45"/>
    <w:rsid w:val="004E6293"/>
    <w:rsid w:val="004E6706"/>
    <w:rsid w:val="004E7255"/>
    <w:rsid w:val="004F0022"/>
    <w:rsid w:val="004F39C8"/>
    <w:rsid w:val="004F3EA6"/>
    <w:rsid w:val="004F6A09"/>
    <w:rsid w:val="0050031A"/>
    <w:rsid w:val="00501E7B"/>
    <w:rsid w:val="005021A0"/>
    <w:rsid w:val="00503D25"/>
    <w:rsid w:val="00504EEA"/>
    <w:rsid w:val="005056BB"/>
    <w:rsid w:val="00506B10"/>
    <w:rsid w:val="00506B12"/>
    <w:rsid w:val="00506E9B"/>
    <w:rsid w:val="005078A9"/>
    <w:rsid w:val="00514810"/>
    <w:rsid w:val="00514BC2"/>
    <w:rsid w:val="0051520E"/>
    <w:rsid w:val="00515890"/>
    <w:rsid w:val="0051709B"/>
    <w:rsid w:val="00517BDA"/>
    <w:rsid w:val="00517E8D"/>
    <w:rsid w:val="005200FE"/>
    <w:rsid w:val="0052203A"/>
    <w:rsid w:val="00522AF9"/>
    <w:rsid w:val="005235DA"/>
    <w:rsid w:val="0052452F"/>
    <w:rsid w:val="0052469D"/>
    <w:rsid w:val="00525C62"/>
    <w:rsid w:val="00525E02"/>
    <w:rsid w:val="0052781B"/>
    <w:rsid w:val="00530DFB"/>
    <w:rsid w:val="00531DDD"/>
    <w:rsid w:val="00531E47"/>
    <w:rsid w:val="0053318F"/>
    <w:rsid w:val="00534B4E"/>
    <w:rsid w:val="00535F7C"/>
    <w:rsid w:val="00535F7E"/>
    <w:rsid w:val="00536956"/>
    <w:rsid w:val="00537090"/>
    <w:rsid w:val="005375F0"/>
    <w:rsid w:val="005407D7"/>
    <w:rsid w:val="00540BB7"/>
    <w:rsid w:val="00541DD8"/>
    <w:rsid w:val="005435C4"/>
    <w:rsid w:val="00543CDF"/>
    <w:rsid w:val="00543F90"/>
    <w:rsid w:val="00544596"/>
    <w:rsid w:val="00547064"/>
    <w:rsid w:val="00547620"/>
    <w:rsid w:val="00547DBF"/>
    <w:rsid w:val="0055140F"/>
    <w:rsid w:val="0055195E"/>
    <w:rsid w:val="00552D27"/>
    <w:rsid w:val="005534C2"/>
    <w:rsid w:val="0055376C"/>
    <w:rsid w:val="00553DE2"/>
    <w:rsid w:val="00554964"/>
    <w:rsid w:val="0055614A"/>
    <w:rsid w:val="00556B97"/>
    <w:rsid w:val="00556CFC"/>
    <w:rsid w:val="0055729F"/>
    <w:rsid w:val="00561CFA"/>
    <w:rsid w:val="005623B0"/>
    <w:rsid w:val="00562895"/>
    <w:rsid w:val="00563426"/>
    <w:rsid w:val="0056395F"/>
    <w:rsid w:val="00563DB7"/>
    <w:rsid w:val="00565061"/>
    <w:rsid w:val="00565498"/>
    <w:rsid w:val="00566660"/>
    <w:rsid w:val="00571747"/>
    <w:rsid w:val="00572A14"/>
    <w:rsid w:val="00572BC6"/>
    <w:rsid w:val="00573077"/>
    <w:rsid w:val="0057525B"/>
    <w:rsid w:val="0057587B"/>
    <w:rsid w:val="00575FE7"/>
    <w:rsid w:val="00577D9D"/>
    <w:rsid w:val="00580125"/>
    <w:rsid w:val="005803C2"/>
    <w:rsid w:val="00580CE9"/>
    <w:rsid w:val="00580E93"/>
    <w:rsid w:val="005825D9"/>
    <w:rsid w:val="00582B01"/>
    <w:rsid w:val="00582BF1"/>
    <w:rsid w:val="00583F43"/>
    <w:rsid w:val="005848D4"/>
    <w:rsid w:val="00584BC3"/>
    <w:rsid w:val="00584D61"/>
    <w:rsid w:val="00584EF6"/>
    <w:rsid w:val="00585758"/>
    <w:rsid w:val="00586C75"/>
    <w:rsid w:val="00590348"/>
    <w:rsid w:val="00590633"/>
    <w:rsid w:val="0059549A"/>
    <w:rsid w:val="00595D0D"/>
    <w:rsid w:val="0059647D"/>
    <w:rsid w:val="0059775D"/>
    <w:rsid w:val="005A0562"/>
    <w:rsid w:val="005A0C32"/>
    <w:rsid w:val="005A0DED"/>
    <w:rsid w:val="005A10C3"/>
    <w:rsid w:val="005A16C7"/>
    <w:rsid w:val="005A3355"/>
    <w:rsid w:val="005A3ED2"/>
    <w:rsid w:val="005A507B"/>
    <w:rsid w:val="005A5802"/>
    <w:rsid w:val="005A6138"/>
    <w:rsid w:val="005A64CA"/>
    <w:rsid w:val="005B1100"/>
    <w:rsid w:val="005B219E"/>
    <w:rsid w:val="005B2440"/>
    <w:rsid w:val="005B2C35"/>
    <w:rsid w:val="005B3358"/>
    <w:rsid w:val="005B40C0"/>
    <w:rsid w:val="005B41F5"/>
    <w:rsid w:val="005B78CC"/>
    <w:rsid w:val="005C0100"/>
    <w:rsid w:val="005C0D49"/>
    <w:rsid w:val="005C388C"/>
    <w:rsid w:val="005C3E7A"/>
    <w:rsid w:val="005C5237"/>
    <w:rsid w:val="005C54B1"/>
    <w:rsid w:val="005C57B9"/>
    <w:rsid w:val="005C7C50"/>
    <w:rsid w:val="005D0F8F"/>
    <w:rsid w:val="005D149B"/>
    <w:rsid w:val="005D2939"/>
    <w:rsid w:val="005D29D1"/>
    <w:rsid w:val="005D2ED1"/>
    <w:rsid w:val="005D30D1"/>
    <w:rsid w:val="005D4770"/>
    <w:rsid w:val="005D5573"/>
    <w:rsid w:val="005D60C4"/>
    <w:rsid w:val="005D6241"/>
    <w:rsid w:val="005D6FB4"/>
    <w:rsid w:val="005D7276"/>
    <w:rsid w:val="005D7744"/>
    <w:rsid w:val="005D7804"/>
    <w:rsid w:val="005D7B4A"/>
    <w:rsid w:val="005E0014"/>
    <w:rsid w:val="005E0E3F"/>
    <w:rsid w:val="005E1DF2"/>
    <w:rsid w:val="005E30E7"/>
    <w:rsid w:val="005E4277"/>
    <w:rsid w:val="005E4744"/>
    <w:rsid w:val="005E595B"/>
    <w:rsid w:val="005E6402"/>
    <w:rsid w:val="005E7BC4"/>
    <w:rsid w:val="005F0CE9"/>
    <w:rsid w:val="005F0E96"/>
    <w:rsid w:val="005F3244"/>
    <w:rsid w:val="005F34ED"/>
    <w:rsid w:val="005F4967"/>
    <w:rsid w:val="005F57C3"/>
    <w:rsid w:val="005F5A30"/>
    <w:rsid w:val="005F6018"/>
    <w:rsid w:val="005F7B7D"/>
    <w:rsid w:val="006000A9"/>
    <w:rsid w:val="006007A4"/>
    <w:rsid w:val="00600C9E"/>
    <w:rsid w:val="00604AA4"/>
    <w:rsid w:val="00605482"/>
    <w:rsid w:val="00605DEC"/>
    <w:rsid w:val="0060652E"/>
    <w:rsid w:val="006065BB"/>
    <w:rsid w:val="006066D6"/>
    <w:rsid w:val="006068F3"/>
    <w:rsid w:val="006124BC"/>
    <w:rsid w:val="0061335E"/>
    <w:rsid w:val="00615796"/>
    <w:rsid w:val="00616CE4"/>
    <w:rsid w:val="00617A5C"/>
    <w:rsid w:val="006216F3"/>
    <w:rsid w:val="00621963"/>
    <w:rsid w:val="00622511"/>
    <w:rsid w:val="00623C84"/>
    <w:rsid w:val="00624061"/>
    <w:rsid w:val="006251C2"/>
    <w:rsid w:val="0062568A"/>
    <w:rsid w:val="0062637A"/>
    <w:rsid w:val="00626DA3"/>
    <w:rsid w:val="00627276"/>
    <w:rsid w:val="006278ED"/>
    <w:rsid w:val="00631439"/>
    <w:rsid w:val="00631E9F"/>
    <w:rsid w:val="006323AF"/>
    <w:rsid w:val="00633B93"/>
    <w:rsid w:val="00634975"/>
    <w:rsid w:val="006359B9"/>
    <w:rsid w:val="00635BC4"/>
    <w:rsid w:val="00636238"/>
    <w:rsid w:val="00640F71"/>
    <w:rsid w:val="00642C0B"/>
    <w:rsid w:val="006432CE"/>
    <w:rsid w:val="00643C81"/>
    <w:rsid w:val="00644639"/>
    <w:rsid w:val="00646EDE"/>
    <w:rsid w:val="00647B4B"/>
    <w:rsid w:val="00650302"/>
    <w:rsid w:val="00650898"/>
    <w:rsid w:val="00653135"/>
    <w:rsid w:val="00653473"/>
    <w:rsid w:val="00653949"/>
    <w:rsid w:val="00653992"/>
    <w:rsid w:val="0065428D"/>
    <w:rsid w:val="00654400"/>
    <w:rsid w:val="0065454C"/>
    <w:rsid w:val="006545D9"/>
    <w:rsid w:val="006551A0"/>
    <w:rsid w:val="00656377"/>
    <w:rsid w:val="00656507"/>
    <w:rsid w:val="006575DA"/>
    <w:rsid w:val="00657617"/>
    <w:rsid w:val="0065766A"/>
    <w:rsid w:val="00660948"/>
    <w:rsid w:val="00661D42"/>
    <w:rsid w:val="006621BE"/>
    <w:rsid w:val="0066350D"/>
    <w:rsid w:val="00664C0C"/>
    <w:rsid w:val="00666132"/>
    <w:rsid w:val="0067045F"/>
    <w:rsid w:val="006707A7"/>
    <w:rsid w:val="006719B6"/>
    <w:rsid w:val="00671C8D"/>
    <w:rsid w:val="006737E1"/>
    <w:rsid w:val="00675902"/>
    <w:rsid w:val="00675F4A"/>
    <w:rsid w:val="00677E3E"/>
    <w:rsid w:val="006805D0"/>
    <w:rsid w:val="00680942"/>
    <w:rsid w:val="00680FA4"/>
    <w:rsid w:val="00681B13"/>
    <w:rsid w:val="0068202F"/>
    <w:rsid w:val="00682BBD"/>
    <w:rsid w:val="00682CD1"/>
    <w:rsid w:val="00683624"/>
    <w:rsid w:val="006840D3"/>
    <w:rsid w:val="00684F00"/>
    <w:rsid w:val="006860EC"/>
    <w:rsid w:val="006877ED"/>
    <w:rsid w:val="0069085C"/>
    <w:rsid w:val="00691202"/>
    <w:rsid w:val="0069136D"/>
    <w:rsid w:val="0069168F"/>
    <w:rsid w:val="00694BC8"/>
    <w:rsid w:val="00695061"/>
    <w:rsid w:val="00696138"/>
    <w:rsid w:val="006973B9"/>
    <w:rsid w:val="006A023B"/>
    <w:rsid w:val="006A08E2"/>
    <w:rsid w:val="006A130E"/>
    <w:rsid w:val="006A1D78"/>
    <w:rsid w:val="006A4BDC"/>
    <w:rsid w:val="006A5028"/>
    <w:rsid w:val="006A577D"/>
    <w:rsid w:val="006A78C9"/>
    <w:rsid w:val="006A7D74"/>
    <w:rsid w:val="006B06B9"/>
    <w:rsid w:val="006B236A"/>
    <w:rsid w:val="006B25DB"/>
    <w:rsid w:val="006B521F"/>
    <w:rsid w:val="006B60C8"/>
    <w:rsid w:val="006B66D7"/>
    <w:rsid w:val="006B69A7"/>
    <w:rsid w:val="006B73EF"/>
    <w:rsid w:val="006B7837"/>
    <w:rsid w:val="006C14F2"/>
    <w:rsid w:val="006C16E7"/>
    <w:rsid w:val="006C20A6"/>
    <w:rsid w:val="006C37EB"/>
    <w:rsid w:val="006C3961"/>
    <w:rsid w:val="006C3C91"/>
    <w:rsid w:val="006C468E"/>
    <w:rsid w:val="006C5CE6"/>
    <w:rsid w:val="006C62A2"/>
    <w:rsid w:val="006C777A"/>
    <w:rsid w:val="006C7E8D"/>
    <w:rsid w:val="006D1309"/>
    <w:rsid w:val="006D1E3E"/>
    <w:rsid w:val="006D3A25"/>
    <w:rsid w:val="006D5043"/>
    <w:rsid w:val="006D53A3"/>
    <w:rsid w:val="006D5EE3"/>
    <w:rsid w:val="006E0E61"/>
    <w:rsid w:val="006E15B3"/>
    <w:rsid w:val="006E3F51"/>
    <w:rsid w:val="006E445A"/>
    <w:rsid w:val="006E4F97"/>
    <w:rsid w:val="006E632C"/>
    <w:rsid w:val="006E75CD"/>
    <w:rsid w:val="006F031D"/>
    <w:rsid w:val="006F1E5A"/>
    <w:rsid w:val="006F28A8"/>
    <w:rsid w:val="006F2A2C"/>
    <w:rsid w:val="006F3061"/>
    <w:rsid w:val="006F3FB4"/>
    <w:rsid w:val="006F54C3"/>
    <w:rsid w:val="006F6C00"/>
    <w:rsid w:val="006F6E0C"/>
    <w:rsid w:val="006F71A8"/>
    <w:rsid w:val="006F7215"/>
    <w:rsid w:val="0070336E"/>
    <w:rsid w:val="00703B96"/>
    <w:rsid w:val="00704063"/>
    <w:rsid w:val="0070493D"/>
    <w:rsid w:val="00704DBB"/>
    <w:rsid w:val="00705718"/>
    <w:rsid w:val="0070584F"/>
    <w:rsid w:val="00705A27"/>
    <w:rsid w:val="00706338"/>
    <w:rsid w:val="007067A1"/>
    <w:rsid w:val="00706C5D"/>
    <w:rsid w:val="00706CB1"/>
    <w:rsid w:val="0071011A"/>
    <w:rsid w:val="00711765"/>
    <w:rsid w:val="00712A60"/>
    <w:rsid w:val="00713247"/>
    <w:rsid w:val="00714C32"/>
    <w:rsid w:val="00715F29"/>
    <w:rsid w:val="0071657C"/>
    <w:rsid w:val="00717914"/>
    <w:rsid w:val="00717CA8"/>
    <w:rsid w:val="00721241"/>
    <w:rsid w:val="00721AFA"/>
    <w:rsid w:val="00721BE1"/>
    <w:rsid w:val="00721E1E"/>
    <w:rsid w:val="007224D8"/>
    <w:rsid w:val="00722AEF"/>
    <w:rsid w:val="00723BA4"/>
    <w:rsid w:val="00723E62"/>
    <w:rsid w:val="007247D4"/>
    <w:rsid w:val="00727B4C"/>
    <w:rsid w:val="00727E7A"/>
    <w:rsid w:val="00727F7D"/>
    <w:rsid w:val="00730713"/>
    <w:rsid w:val="007318C3"/>
    <w:rsid w:val="00732A3B"/>
    <w:rsid w:val="00732B5D"/>
    <w:rsid w:val="0073340F"/>
    <w:rsid w:val="0073408B"/>
    <w:rsid w:val="00734435"/>
    <w:rsid w:val="00737A78"/>
    <w:rsid w:val="00740288"/>
    <w:rsid w:val="0074071E"/>
    <w:rsid w:val="00740DE7"/>
    <w:rsid w:val="00740E26"/>
    <w:rsid w:val="00740E27"/>
    <w:rsid w:val="0074277F"/>
    <w:rsid w:val="00745AB2"/>
    <w:rsid w:val="00746BD7"/>
    <w:rsid w:val="0074749E"/>
    <w:rsid w:val="0075172C"/>
    <w:rsid w:val="0075207D"/>
    <w:rsid w:val="007523FF"/>
    <w:rsid w:val="0075294F"/>
    <w:rsid w:val="00753CB4"/>
    <w:rsid w:val="00753F07"/>
    <w:rsid w:val="00755EAE"/>
    <w:rsid w:val="0075622B"/>
    <w:rsid w:val="00760226"/>
    <w:rsid w:val="007616BA"/>
    <w:rsid w:val="00761B8E"/>
    <w:rsid w:val="00761CDD"/>
    <w:rsid w:val="0076225F"/>
    <w:rsid w:val="00763796"/>
    <w:rsid w:val="0076382E"/>
    <w:rsid w:val="00764CCA"/>
    <w:rsid w:val="0076505D"/>
    <w:rsid w:val="007651C3"/>
    <w:rsid w:val="0076538D"/>
    <w:rsid w:val="00765CE7"/>
    <w:rsid w:val="00766BE9"/>
    <w:rsid w:val="0076779D"/>
    <w:rsid w:val="00770AC9"/>
    <w:rsid w:val="00771099"/>
    <w:rsid w:val="00772B2B"/>
    <w:rsid w:val="00773228"/>
    <w:rsid w:val="0077388F"/>
    <w:rsid w:val="0077497D"/>
    <w:rsid w:val="00774DB8"/>
    <w:rsid w:val="00774DD9"/>
    <w:rsid w:val="00776009"/>
    <w:rsid w:val="00776274"/>
    <w:rsid w:val="00776F15"/>
    <w:rsid w:val="007776CB"/>
    <w:rsid w:val="00781223"/>
    <w:rsid w:val="0078147F"/>
    <w:rsid w:val="00781D2A"/>
    <w:rsid w:val="00782B76"/>
    <w:rsid w:val="00784052"/>
    <w:rsid w:val="00785599"/>
    <w:rsid w:val="00785EEF"/>
    <w:rsid w:val="00786256"/>
    <w:rsid w:val="00791B8E"/>
    <w:rsid w:val="0079254C"/>
    <w:rsid w:val="0079337F"/>
    <w:rsid w:val="00794432"/>
    <w:rsid w:val="00794D0D"/>
    <w:rsid w:val="00795101"/>
    <w:rsid w:val="0079579E"/>
    <w:rsid w:val="00796C51"/>
    <w:rsid w:val="007A0C2F"/>
    <w:rsid w:val="007A1098"/>
    <w:rsid w:val="007A4E90"/>
    <w:rsid w:val="007A51A7"/>
    <w:rsid w:val="007A58F1"/>
    <w:rsid w:val="007A5992"/>
    <w:rsid w:val="007A6217"/>
    <w:rsid w:val="007A63C2"/>
    <w:rsid w:val="007B3104"/>
    <w:rsid w:val="007B3892"/>
    <w:rsid w:val="007B488A"/>
    <w:rsid w:val="007B48DB"/>
    <w:rsid w:val="007B510E"/>
    <w:rsid w:val="007B5892"/>
    <w:rsid w:val="007B5D1D"/>
    <w:rsid w:val="007B6C91"/>
    <w:rsid w:val="007B6CC9"/>
    <w:rsid w:val="007B6E1A"/>
    <w:rsid w:val="007B7620"/>
    <w:rsid w:val="007C1355"/>
    <w:rsid w:val="007C3205"/>
    <w:rsid w:val="007C3E47"/>
    <w:rsid w:val="007C3F4F"/>
    <w:rsid w:val="007C40B2"/>
    <w:rsid w:val="007C4563"/>
    <w:rsid w:val="007C479F"/>
    <w:rsid w:val="007D0491"/>
    <w:rsid w:val="007D10E2"/>
    <w:rsid w:val="007E0F1F"/>
    <w:rsid w:val="007E1EA3"/>
    <w:rsid w:val="007E30E3"/>
    <w:rsid w:val="007E40B5"/>
    <w:rsid w:val="007E4B45"/>
    <w:rsid w:val="007E60A1"/>
    <w:rsid w:val="007E66C1"/>
    <w:rsid w:val="007E7AD4"/>
    <w:rsid w:val="007F0D7C"/>
    <w:rsid w:val="007F1467"/>
    <w:rsid w:val="007F26C8"/>
    <w:rsid w:val="007F2F1C"/>
    <w:rsid w:val="007F44A3"/>
    <w:rsid w:val="007F4513"/>
    <w:rsid w:val="007F4822"/>
    <w:rsid w:val="007F4D9B"/>
    <w:rsid w:val="007F5A9F"/>
    <w:rsid w:val="007F6E74"/>
    <w:rsid w:val="007F7E4B"/>
    <w:rsid w:val="00800A69"/>
    <w:rsid w:val="00801ADC"/>
    <w:rsid w:val="008046BA"/>
    <w:rsid w:val="008102B5"/>
    <w:rsid w:val="0081134E"/>
    <w:rsid w:val="0081242A"/>
    <w:rsid w:val="00812CB5"/>
    <w:rsid w:val="0081330B"/>
    <w:rsid w:val="00814288"/>
    <w:rsid w:val="00814658"/>
    <w:rsid w:val="00816633"/>
    <w:rsid w:val="008173C7"/>
    <w:rsid w:val="00820A5F"/>
    <w:rsid w:val="0082103D"/>
    <w:rsid w:val="008216E1"/>
    <w:rsid w:val="00821AFF"/>
    <w:rsid w:val="00822583"/>
    <w:rsid w:val="00822D66"/>
    <w:rsid w:val="008236A1"/>
    <w:rsid w:val="00823DA8"/>
    <w:rsid w:val="00824897"/>
    <w:rsid w:val="00826453"/>
    <w:rsid w:val="00826AAD"/>
    <w:rsid w:val="00827070"/>
    <w:rsid w:val="0082752F"/>
    <w:rsid w:val="008279C7"/>
    <w:rsid w:val="00830E69"/>
    <w:rsid w:val="00831B91"/>
    <w:rsid w:val="008342C1"/>
    <w:rsid w:val="00834A6B"/>
    <w:rsid w:val="00834C76"/>
    <w:rsid w:val="00835330"/>
    <w:rsid w:val="008353CC"/>
    <w:rsid w:val="008357CA"/>
    <w:rsid w:val="00835CB4"/>
    <w:rsid w:val="0083697E"/>
    <w:rsid w:val="008373BB"/>
    <w:rsid w:val="00840294"/>
    <w:rsid w:val="00840902"/>
    <w:rsid w:val="008418AB"/>
    <w:rsid w:val="00841AA4"/>
    <w:rsid w:val="00841C2A"/>
    <w:rsid w:val="00842121"/>
    <w:rsid w:val="00842679"/>
    <w:rsid w:val="008428E0"/>
    <w:rsid w:val="0084304A"/>
    <w:rsid w:val="0084363F"/>
    <w:rsid w:val="008439E2"/>
    <w:rsid w:val="00843DE8"/>
    <w:rsid w:val="00844004"/>
    <w:rsid w:val="00844A41"/>
    <w:rsid w:val="00847FB8"/>
    <w:rsid w:val="0085012E"/>
    <w:rsid w:val="00851459"/>
    <w:rsid w:val="00854459"/>
    <w:rsid w:val="0085539F"/>
    <w:rsid w:val="00856E3A"/>
    <w:rsid w:val="008573AE"/>
    <w:rsid w:val="00857622"/>
    <w:rsid w:val="00857795"/>
    <w:rsid w:val="00857A3F"/>
    <w:rsid w:val="008630B8"/>
    <w:rsid w:val="00863389"/>
    <w:rsid w:val="008633B1"/>
    <w:rsid w:val="008641B8"/>
    <w:rsid w:val="008650DD"/>
    <w:rsid w:val="00866135"/>
    <w:rsid w:val="008662BA"/>
    <w:rsid w:val="00871D22"/>
    <w:rsid w:val="0087355E"/>
    <w:rsid w:val="0087447C"/>
    <w:rsid w:val="0087764B"/>
    <w:rsid w:val="008779D2"/>
    <w:rsid w:val="008814DE"/>
    <w:rsid w:val="00881D13"/>
    <w:rsid w:val="0088305F"/>
    <w:rsid w:val="008832F4"/>
    <w:rsid w:val="00883628"/>
    <w:rsid w:val="00884AB4"/>
    <w:rsid w:val="0088561C"/>
    <w:rsid w:val="0088681E"/>
    <w:rsid w:val="0088701C"/>
    <w:rsid w:val="00887682"/>
    <w:rsid w:val="008877B5"/>
    <w:rsid w:val="00887831"/>
    <w:rsid w:val="00887A90"/>
    <w:rsid w:val="00887FC7"/>
    <w:rsid w:val="00890464"/>
    <w:rsid w:val="00891A75"/>
    <w:rsid w:val="00891D64"/>
    <w:rsid w:val="0089337D"/>
    <w:rsid w:val="00893984"/>
    <w:rsid w:val="00893B80"/>
    <w:rsid w:val="00894615"/>
    <w:rsid w:val="0089484A"/>
    <w:rsid w:val="00894DFD"/>
    <w:rsid w:val="008952FE"/>
    <w:rsid w:val="00895398"/>
    <w:rsid w:val="00896859"/>
    <w:rsid w:val="00896AC7"/>
    <w:rsid w:val="00896DD6"/>
    <w:rsid w:val="008A01E8"/>
    <w:rsid w:val="008A1ACB"/>
    <w:rsid w:val="008A21E0"/>
    <w:rsid w:val="008A22D9"/>
    <w:rsid w:val="008A271D"/>
    <w:rsid w:val="008A3719"/>
    <w:rsid w:val="008A3B4E"/>
    <w:rsid w:val="008A3B95"/>
    <w:rsid w:val="008A678C"/>
    <w:rsid w:val="008A68CB"/>
    <w:rsid w:val="008A75B5"/>
    <w:rsid w:val="008A7AF5"/>
    <w:rsid w:val="008B100B"/>
    <w:rsid w:val="008B1BEF"/>
    <w:rsid w:val="008B2E36"/>
    <w:rsid w:val="008B3352"/>
    <w:rsid w:val="008B3BB1"/>
    <w:rsid w:val="008B4290"/>
    <w:rsid w:val="008B4799"/>
    <w:rsid w:val="008B6102"/>
    <w:rsid w:val="008B6A6C"/>
    <w:rsid w:val="008B7CD6"/>
    <w:rsid w:val="008C02DA"/>
    <w:rsid w:val="008C0459"/>
    <w:rsid w:val="008C055D"/>
    <w:rsid w:val="008C1833"/>
    <w:rsid w:val="008C2D6D"/>
    <w:rsid w:val="008C51AF"/>
    <w:rsid w:val="008C5900"/>
    <w:rsid w:val="008C6B9B"/>
    <w:rsid w:val="008C6FFD"/>
    <w:rsid w:val="008D1043"/>
    <w:rsid w:val="008D1B54"/>
    <w:rsid w:val="008D4284"/>
    <w:rsid w:val="008D56FB"/>
    <w:rsid w:val="008D5E85"/>
    <w:rsid w:val="008D73F6"/>
    <w:rsid w:val="008E055B"/>
    <w:rsid w:val="008E05D2"/>
    <w:rsid w:val="008E0EF3"/>
    <w:rsid w:val="008E0FAB"/>
    <w:rsid w:val="008E1114"/>
    <w:rsid w:val="008E156C"/>
    <w:rsid w:val="008E1F52"/>
    <w:rsid w:val="008E267A"/>
    <w:rsid w:val="008E2CAC"/>
    <w:rsid w:val="008E2EE0"/>
    <w:rsid w:val="008E2FBC"/>
    <w:rsid w:val="008E3744"/>
    <w:rsid w:val="008E552D"/>
    <w:rsid w:val="008E7C65"/>
    <w:rsid w:val="008F03C1"/>
    <w:rsid w:val="008F1FC6"/>
    <w:rsid w:val="008F29A6"/>
    <w:rsid w:val="008F2C36"/>
    <w:rsid w:val="008F300B"/>
    <w:rsid w:val="008F3156"/>
    <w:rsid w:val="008F35B6"/>
    <w:rsid w:val="008F3FA4"/>
    <w:rsid w:val="008F4EFC"/>
    <w:rsid w:val="008F662C"/>
    <w:rsid w:val="008F699D"/>
    <w:rsid w:val="008F773D"/>
    <w:rsid w:val="00900A9F"/>
    <w:rsid w:val="0090141A"/>
    <w:rsid w:val="00902437"/>
    <w:rsid w:val="009024EE"/>
    <w:rsid w:val="00903203"/>
    <w:rsid w:val="00903480"/>
    <w:rsid w:val="009036F9"/>
    <w:rsid w:val="00905EE6"/>
    <w:rsid w:val="00907753"/>
    <w:rsid w:val="00910B56"/>
    <w:rsid w:val="00911063"/>
    <w:rsid w:val="009111DA"/>
    <w:rsid w:val="00911C44"/>
    <w:rsid w:val="00912046"/>
    <w:rsid w:val="00912889"/>
    <w:rsid w:val="0091320E"/>
    <w:rsid w:val="00913C92"/>
    <w:rsid w:val="00914467"/>
    <w:rsid w:val="00914C30"/>
    <w:rsid w:val="009151E5"/>
    <w:rsid w:val="00915AA5"/>
    <w:rsid w:val="00916980"/>
    <w:rsid w:val="009179D8"/>
    <w:rsid w:val="0092002B"/>
    <w:rsid w:val="0092011F"/>
    <w:rsid w:val="0092023A"/>
    <w:rsid w:val="00921888"/>
    <w:rsid w:val="00921ADE"/>
    <w:rsid w:val="00923151"/>
    <w:rsid w:val="0092365A"/>
    <w:rsid w:val="00924812"/>
    <w:rsid w:val="0092700C"/>
    <w:rsid w:val="009277E8"/>
    <w:rsid w:val="00927E7E"/>
    <w:rsid w:val="00931CE2"/>
    <w:rsid w:val="009325F9"/>
    <w:rsid w:val="009340D1"/>
    <w:rsid w:val="00934211"/>
    <w:rsid w:val="00934836"/>
    <w:rsid w:val="00934976"/>
    <w:rsid w:val="00935759"/>
    <w:rsid w:val="009367D9"/>
    <w:rsid w:val="00936945"/>
    <w:rsid w:val="009416D1"/>
    <w:rsid w:val="00941B53"/>
    <w:rsid w:val="009429F2"/>
    <w:rsid w:val="00945594"/>
    <w:rsid w:val="009463A4"/>
    <w:rsid w:val="009473AB"/>
    <w:rsid w:val="00947D07"/>
    <w:rsid w:val="00947EB4"/>
    <w:rsid w:val="00951058"/>
    <w:rsid w:val="009528F4"/>
    <w:rsid w:val="0095603C"/>
    <w:rsid w:val="0096039B"/>
    <w:rsid w:val="00962655"/>
    <w:rsid w:val="00962B88"/>
    <w:rsid w:val="009632A8"/>
    <w:rsid w:val="00964655"/>
    <w:rsid w:val="0096611D"/>
    <w:rsid w:val="0096668F"/>
    <w:rsid w:val="00966753"/>
    <w:rsid w:val="00966DDA"/>
    <w:rsid w:val="009710E7"/>
    <w:rsid w:val="009716DF"/>
    <w:rsid w:val="009722EC"/>
    <w:rsid w:val="0097347C"/>
    <w:rsid w:val="00977023"/>
    <w:rsid w:val="0097788B"/>
    <w:rsid w:val="00981677"/>
    <w:rsid w:val="00981C79"/>
    <w:rsid w:val="00981ED7"/>
    <w:rsid w:val="009824E1"/>
    <w:rsid w:val="00982939"/>
    <w:rsid w:val="00982D04"/>
    <w:rsid w:val="00985856"/>
    <w:rsid w:val="009863B3"/>
    <w:rsid w:val="0098675F"/>
    <w:rsid w:val="00987290"/>
    <w:rsid w:val="00987344"/>
    <w:rsid w:val="0099021C"/>
    <w:rsid w:val="00991334"/>
    <w:rsid w:val="009917CE"/>
    <w:rsid w:val="009919AF"/>
    <w:rsid w:val="00991F2B"/>
    <w:rsid w:val="0099278E"/>
    <w:rsid w:val="00992DB6"/>
    <w:rsid w:val="00994F14"/>
    <w:rsid w:val="00995370"/>
    <w:rsid w:val="00995AA9"/>
    <w:rsid w:val="00995D04"/>
    <w:rsid w:val="00995FA0"/>
    <w:rsid w:val="0099663D"/>
    <w:rsid w:val="00997072"/>
    <w:rsid w:val="00997977"/>
    <w:rsid w:val="009A0632"/>
    <w:rsid w:val="009A1E56"/>
    <w:rsid w:val="009A3768"/>
    <w:rsid w:val="009A4931"/>
    <w:rsid w:val="009A493A"/>
    <w:rsid w:val="009A4E58"/>
    <w:rsid w:val="009A7D67"/>
    <w:rsid w:val="009A7EFE"/>
    <w:rsid w:val="009B30CA"/>
    <w:rsid w:val="009B3F62"/>
    <w:rsid w:val="009B4B84"/>
    <w:rsid w:val="009B4B96"/>
    <w:rsid w:val="009B54FE"/>
    <w:rsid w:val="009B5B75"/>
    <w:rsid w:val="009B5DE0"/>
    <w:rsid w:val="009B6524"/>
    <w:rsid w:val="009B6658"/>
    <w:rsid w:val="009B6F09"/>
    <w:rsid w:val="009B71C4"/>
    <w:rsid w:val="009B72C5"/>
    <w:rsid w:val="009B7D1D"/>
    <w:rsid w:val="009C5E41"/>
    <w:rsid w:val="009C606C"/>
    <w:rsid w:val="009C63BD"/>
    <w:rsid w:val="009C6DDF"/>
    <w:rsid w:val="009C7B8C"/>
    <w:rsid w:val="009D0AA9"/>
    <w:rsid w:val="009D0EDD"/>
    <w:rsid w:val="009D14E2"/>
    <w:rsid w:val="009D2293"/>
    <w:rsid w:val="009D724B"/>
    <w:rsid w:val="009D7EF7"/>
    <w:rsid w:val="009E00AF"/>
    <w:rsid w:val="009E011B"/>
    <w:rsid w:val="009E101C"/>
    <w:rsid w:val="009E1E9C"/>
    <w:rsid w:val="009E24EC"/>
    <w:rsid w:val="009E4B10"/>
    <w:rsid w:val="009E4F20"/>
    <w:rsid w:val="009E6055"/>
    <w:rsid w:val="009E6B09"/>
    <w:rsid w:val="009F0A9D"/>
    <w:rsid w:val="009F189A"/>
    <w:rsid w:val="009F1AFD"/>
    <w:rsid w:val="009F3676"/>
    <w:rsid w:val="009F56D7"/>
    <w:rsid w:val="009F57B6"/>
    <w:rsid w:val="009F592C"/>
    <w:rsid w:val="009F5CBF"/>
    <w:rsid w:val="009F5E95"/>
    <w:rsid w:val="009F7280"/>
    <w:rsid w:val="009F7C80"/>
    <w:rsid w:val="00A00BBA"/>
    <w:rsid w:val="00A00D0E"/>
    <w:rsid w:val="00A01AFD"/>
    <w:rsid w:val="00A01CF6"/>
    <w:rsid w:val="00A02FFB"/>
    <w:rsid w:val="00A04353"/>
    <w:rsid w:val="00A044D4"/>
    <w:rsid w:val="00A055B2"/>
    <w:rsid w:val="00A05F3F"/>
    <w:rsid w:val="00A068EE"/>
    <w:rsid w:val="00A06B9D"/>
    <w:rsid w:val="00A0731F"/>
    <w:rsid w:val="00A103F8"/>
    <w:rsid w:val="00A12457"/>
    <w:rsid w:val="00A1423E"/>
    <w:rsid w:val="00A14F73"/>
    <w:rsid w:val="00A160D5"/>
    <w:rsid w:val="00A166A9"/>
    <w:rsid w:val="00A173DF"/>
    <w:rsid w:val="00A205AF"/>
    <w:rsid w:val="00A22A35"/>
    <w:rsid w:val="00A230F0"/>
    <w:rsid w:val="00A23C7C"/>
    <w:rsid w:val="00A25801"/>
    <w:rsid w:val="00A258F9"/>
    <w:rsid w:val="00A25F9B"/>
    <w:rsid w:val="00A27BF7"/>
    <w:rsid w:val="00A30642"/>
    <w:rsid w:val="00A30663"/>
    <w:rsid w:val="00A30AE5"/>
    <w:rsid w:val="00A30D4F"/>
    <w:rsid w:val="00A31312"/>
    <w:rsid w:val="00A31A51"/>
    <w:rsid w:val="00A31EFE"/>
    <w:rsid w:val="00A3254B"/>
    <w:rsid w:val="00A33274"/>
    <w:rsid w:val="00A3468D"/>
    <w:rsid w:val="00A348AA"/>
    <w:rsid w:val="00A35A3B"/>
    <w:rsid w:val="00A35F7D"/>
    <w:rsid w:val="00A36492"/>
    <w:rsid w:val="00A40624"/>
    <w:rsid w:val="00A415CC"/>
    <w:rsid w:val="00A41BCD"/>
    <w:rsid w:val="00A42AB5"/>
    <w:rsid w:val="00A4472F"/>
    <w:rsid w:val="00A44DD8"/>
    <w:rsid w:val="00A45B9F"/>
    <w:rsid w:val="00A46371"/>
    <w:rsid w:val="00A46920"/>
    <w:rsid w:val="00A47CCE"/>
    <w:rsid w:val="00A51F3E"/>
    <w:rsid w:val="00A52BC1"/>
    <w:rsid w:val="00A5306A"/>
    <w:rsid w:val="00A53638"/>
    <w:rsid w:val="00A54D9E"/>
    <w:rsid w:val="00A54E5F"/>
    <w:rsid w:val="00A556CF"/>
    <w:rsid w:val="00A55C49"/>
    <w:rsid w:val="00A56C44"/>
    <w:rsid w:val="00A56CF0"/>
    <w:rsid w:val="00A572DA"/>
    <w:rsid w:val="00A57C37"/>
    <w:rsid w:val="00A611A0"/>
    <w:rsid w:val="00A613BB"/>
    <w:rsid w:val="00A62105"/>
    <w:rsid w:val="00A625D4"/>
    <w:rsid w:val="00A63506"/>
    <w:rsid w:val="00A63878"/>
    <w:rsid w:val="00A638CB"/>
    <w:rsid w:val="00A64289"/>
    <w:rsid w:val="00A65E51"/>
    <w:rsid w:val="00A669AF"/>
    <w:rsid w:val="00A66E6B"/>
    <w:rsid w:val="00A66E6E"/>
    <w:rsid w:val="00A67132"/>
    <w:rsid w:val="00A67F4C"/>
    <w:rsid w:val="00A709D2"/>
    <w:rsid w:val="00A71795"/>
    <w:rsid w:val="00A729E2"/>
    <w:rsid w:val="00A74B20"/>
    <w:rsid w:val="00A7618B"/>
    <w:rsid w:val="00A769DD"/>
    <w:rsid w:val="00A77D63"/>
    <w:rsid w:val="00A807F4"/>
    <w:rsid w:val="00A80AC3"/>
    <w:rsid w:val="00A81029"/>
    <w:rsid w:val="00A815BB"/>
    <w:rsid w:val="00A82362"/>
    <w:rsid w:val="00A82996"/>
    <w:rsid w:val="00A82FE6"/>
    <w:rsid w:val="00A830A1"/>
    <w:rsid w:val="00A83579"/>
    <w:rsid w:val="00A836BC"/>
    <w:rsid w:val="00A83F25"/>
    <w:rsid w:val="00A84370"/>
    <w:rsid w:val="00A843FF"/>
    <w:rsid w:val="00A86104"/>
    <w:rsid w:val="00A86522"/>
    <w:rsid w:val="00A86E43"/>
    <w:rsid w:val="00A8763A"/>
    <w:rsid w:val="00A876EE"/>
    <w:rsid w:val="00A90714"/>
    <w:rsid w:val="00A920A5"/>
    <w:rsid w:val="00A940FE"/>
    <w:rsid w:val="00A9511E"/>
    <w:rsid w:val="00A95381"/>
    <w:rsid w:val="00A95910"/>
    <w:rsid w:val="00A96EF8"/>
    <w:rsid w:val="00A9784E"/>
    <w:rsid w:val="00AA09A1"/>
    <w:rsid w:val="00AA0A32"/>
    <w:rsid w:val="00AA20C2"/>
    <w:rsid w:val="00AA3B28"/>
    <w:rsid w:val="00AA415B"/>
    <w:rsid w:val="00AA602F"/>
    <w:rsid w:val="00AA63AC"/>
    <w:rsid w:val="00AB039A"/>
    <w:rsid w:val="00AB3A9D"/>
    <w:rsid w:val="00AB4A54"/>
    <w:rsid w:val="00AB59E4"/>
    <w:rsid w:val="00AB7D0B"/>
    <w:rsid w:val="00AC0510"/>
    <w:rsid w:val="00AC05E8"/>
    <w:rsid w:val="00AC079B"/>
    <w:rsid w:val="00AC1986"/>
    <w:rsid w:val="00AC20EF"/>
    <w:rsid w:val="00AC31AD"/>
    <w:rsid w:val="00AC32BA"/>
    <w:rsid w:val="00AC43E1"/>
    <w:rsid w:val="00AC5246"/>
    <w:rsid w:val="00AC6259"/>
    <w:rsid w:val="00AC62C1"/>
    <w:rsid w:val="00AC6972"/>
    <w:rsid w:val="00AC73D6"/>
    <w:rsid w:val="00AD01AE"/>
    <w:rsid w:val="00AD27B0"/>
    <w:rsid w:val="00AD295C"/>
    <w:rsid w:val="00AD323A"/>
    <w:rsid w:val="00AD4C0E"/>
    <w:rsid w:val="00AD4E60"/>
    <w:rsid w:val="00AD506C"/>
    <w:rsid w:val="00AD7CA4"/>
    <w:rsid w:val="00AE18FB"/>
    <w:rsid w:val="00AE195A"/>
    <w:rsid w:val="00AE38D4"/>
    <w:rsid w:val="00AE3936"/>
    <w:rsid w:val="00AE42E2"/>
    <w:rsid w:val="00AE5093"/>
    <w:rsid w:val="00AE5244"/>
    <w:rsid w:val="00AE65D9"/>
    <w:rsid w:val="00AE6699"/>
    <w:rsid w:val="00AE725F"/>
    <w:rsid w:val="00AE7FF9"/>
    <w:rsid w:val="00AF0F7E"/>
    <w:rsid w:val="00AF1013"/>
    <w:rsid w:val="00AF1B72"/>
    <w:rsid w:val="00AF1D9B"/>
    <w:rsid w:val="00AF46E6"/>
    <w:rsid w:val="00AF5821"/>
    <w:rsid w:val="00AF6ADA"/>
    <w:rsid w:val="00B00227"/>
    <w:rsid w:val="00B0082B"/>
    <w:rsid w:val="00B00ED4"/>
    <w:rsid w:val="00B01066"/>
    <w:rsid w:val="00B01EC3"/>
    <w:rsid w:val="00B0320C"/>
    <w:rsid w:val="00B0421F"/>
    <w:rsid w:val="00B04CEA"/>
    <w:rsid w:val="00B04FAD"/>
    <w:rsid w:val="00B06D2B"/>
    <w:rsid w:val="00B11598"/>
    <w:rsid w:val="00B12913"/>
    <w:rsid w:val="00B12FF4"/>
    <w:rsid w:val="00B1311E"/>
    <w:rsid w:val="00B13263"/>
    <w:rsid w:val="00B13E23"/>
    <w:rsid w:val="00B143F6"/>
    <w:rsid w:val="00B14C06"/>
    <w:rsid w:val="00B14C0E"/>
    <w:rsid w:val="00B15850"/>
    <w:rsid w:val="00B15A8E"/>
    <w:rsid w:val="00B15C49"/>
    <w:rsid w:val="00B15F89"/>
    <w:rsid w:val="00B163DA"/>
    <w:rsid w:val="00B16D80"/>
    <w:rsid w:val="00B17327"/>
    <w:rsid w:val="00B1758F"/>
    <w:rsid w:val="00B20527"/>
    <w:rsid w:val="00B2226F"/>
    <w:rsid w:val="00B2311F"/>
    <w:rsid w:val="00B23EE1"/>
    <w:rsid w:val="00B242E4"/>
    <w:rsid w:val="00B249EA"/>
    <w:rsid w:val="00B25030"/>
    <w:rsid w:val="00B260FF"/>
    <w:rsid w:val="00B267F5"/>
    <w:rsid w:val="00B27409"/>
    <w:rsid w:val="00B30043"/>
    <w:rsid w:val="00B30070"/>
    <w:rsid w:val="00B31606"/>
    <w:rsid w:val="00B3184D"/>
    <w:rsid w:val="00B31B2D"/>
    <w:rsid w:val="00B32941"/>
    <w:rsid w:val="00B32EF9"/>
    <w:rsid w:val="00B34A17"/>
    <w:rsid w:val="00B357AB"/>
    <w:rsid w:val="00B36799"/>
    <w:rsid w:val="00B37E83"/>
    <w:rsid w:val="00B40573"/>
    <w:rsid w:val="00B415A4"/>
    <w:rsid w:val="00B4171E"/>
    <w:rsid w:val="00B4172B"/>
    <w:rsid w:val="00B4172C"/>
    <w:rsid w:val="00B417CF"/>
    <w:rsid w:val="00B41DB3"/>
    <w:rsid w:val="00B41F2B"/>
    <w:rsid w:val="00B4346B"/>
    <w:rsid w:val="00B444FD"/>
    <w:rsid w:val="00B447AA"/>
    <w:rsid w:val="00B44C89"/>
    <w:rsid w:val="00B45BCF"/>
    <w:rsid w:val="00B46026"/>
    <w:rsid w:val="00B47586"/>
    <w:rsid w:val="00B500E8"/>
    <w:rsid w:val="00B50112"/>
    <w:rsid w:val="00B52A0D"/>
    <w:rsid w:val="00B530EA"/>
    <w:rsid w:val="00B532CC"/>
    <w:rsid w:val="00B5401E"/>
    <w:rsid w:val="00B56789"/>
    <w:rsid w:val="00B57A59"/>
    <w:rsid w:val="00B6398F"/>
    <w:rsid w:val="00B63FB1"/>
    <w:rsid w:val="00B654AD"/>
    <w:rsid w:val="00B65731"/>
    <w:rsid w:val="00B65C8C"/>
    <w:rsid w:val="00B663FE"/>
    <w:rsid w:val="00B66BEA"/>
    <w:rsid w:val="00B670AE"/>
    <w:rsid w:val="00B675F5"/>
    <w:rsid w:val="00B6773F"/>
    <w:rsid w:val="00B71C85"/>
    <w:rsid w:val="00B71EF7"/>
    <w:rsid w:val="00B722D8"/>
    <w:rsid w:val="00B72701"/>
    <w:rsid w:val="00B73762"/>
    <w:rsid w:val="00B73CE6"/>
    <w:rsid w:val="00B74D46"/>
    <w:rsid w:val="00B76AE1"/>
    <w:rsid w:val="00B77C9B"/>
    <w:rsid w:val="00B824A1"/>
    <w:rsid w:val="00B82663"/>
    <w:rsid w:val="00B8295D"/>
    <w:rsid w:val="00B82B96"/>
    <w:rsid w:val="00B83AD2"/>
    <w:rsid w:val="00B84689"/>
    <w:rsid w:val="00B86E00"/>
    <w:rsid w:val="00B87304"/>
    <w:rsid w:val="00B918D2"/>
    <w:rsid w:val="00B91C70"/>
    <w:rsid w:val="00B92364"/>
    <w:rsid w:val="00B925E5"/>
    <w:rsid w:val="00B926C2"/>
    <w:rsid w:val="00B93828"/>
    <w:rsid w:val="00B93CB6"/>
    <w:rsid w:val="00B9434F"/>
    <w:rsid w:val="00B94BF9"/>
    <w:rsid w:val="00B954FF"/>
    <w:rsid w:val="00B95893"/>
    <w:rsid w:val="00B95AE0"/>
    <w:rsid w:val="00B95F93"/>
    <w:rsid w:val="00B96262"/>
    <w:rsid w:val="00B96BDA"/>
    <w:rsid w:val="00B96C3D"/>
    <w:rsid w:val="00B977C1"/>
    <w:rsid w:val="00BA16FF"/>
    <w:rsid w:val="00BA4355"/>
    <w:rsid w:val="00BA4A6B"/>
    <w:rsid w:val="00BA4BFC"/>
    <w:rsid w:val="00BA512E"/>
    <w:rsid w:val="00BA6021"/>
    <w:rsid w:val="00BA61E8"/>
    <w:rsid w:val="00BA6BB0"/>
    <w:rsid w:val="00BA7978"/>
    <w:rsid w:val="00BB09E0"/>
    <w:rsid w:val="00BB1F62"/>
    <w:rsid w:val="00BB1F67"/>
    <w:rsid w:val="00BB2537"/>
    <w:rsid w:val="00BB2B21"/>
    <w:rsid w:val="00BB3E8E"/>
    <w:rsid w:val="00BB4C01"/>
    <w:rsid w:val="00BB5A26"/>
    <w:rsid w:val="00BB5B15"/>
    <w:rsid w:val="00BB6CB0"/>
    <w:rsid w:val="00BC0AF3"/>
    <w:rsid w:val="00BC0B5C"/>
    <w:rsid w:val="00BC18F0"/>
    <w:rsid w:val="00BC3271"/>
    <w:rsid w:val="00BC371F"/>
    <w:rsid w:val="00BC3CD6"/>
    <w:rsid w:val="00BC63D8"/>
    <w:rsid w:val="00BD0F63"/>
    <w:rsid w:val="00BD0FB3"/>
    <w:rsid w:val="00BD2CD5"/>
    <w:rsid w:val="00BD36B3"/>
    <w:rsid w:val="00BD37CD"/>
    <w:rsid w:val="00BD38F6"/>
    <w:rsid w:val="00BD4E9F"/>
    <w:rsid w:val="00BD5785"/>
    <w:rsid w:val="00BD61E5"/>
    <w:rsid w:val="00BD653D"/>
    <w:rsid w:val="00BD671E"/>
    <w:rsid w:val="00BD74F1"/>
    <w:rsid w:val="00BE0209"/>
    <w:rsid w:val="00BE0C8E"/>
    <w:rsid w:val="00BE19A8"/>
    <w:rsid w:val="00BE1FF0"/>
    <w:rsid w:val="00BE25C7"/>
    <w:rsid w:val="00BE29C6"/>
    <w:rsid w:val="00BE367D"/>
    <w:rsid w:val="00BE42FD"/>
    <w:rsid w:val="00BE4480"/>
    <w:rsid w:val="00BE481E"/>
    <w:rsid w:val="00BE5ABB"/>
    <w:rsid w:val="00BE69B7"/>
    <w:rsid w:val="00BE773B"/>
    <w:rsid w:val="00BE79A0"/>
    <w:rsid w:val="00BF017E"/>
    <w:rsid w:val="00BF10E1"/>
    <w:rsid w:val="00BF2733"/>
    <w:rsid w:val="00BF340F"/>
    <w:rsid w:val="00BF34E2"/>
    <w:rsid w:val="00BF3B67"/>
    <w:rsid w:val="00BF3FE3"/>
    <w:rsid w:val="00BF77B6"/>
    <w:rsid w:val="00BF7D4C"/>
    <w:rsid w:val="00C007CF"/>
    <w:rsid w:val="00C0252D"/>
    <w:rsid w:val="00C04C3E"/>
    <w:rsid w:val="00C04D4D"/>
    <w:rsid w:val="00C04EA3"/>
    <w:rsid w:val="00C053CA"/>
    <w:rsid w:val="00C05485"/>
    <w:rsid w:val="00C05A24"/>
    <w:rsid w:val="00C05C0B"/>
    <w:rsid w:val="00C067D9"/>
    <w:rsid w:val="00C06A78"/>
    <w:rsid w:val="00C06EFD"/>
    <w:rsid w:val="00C074E5"/>
    <w:rsid w:val="00C07F0A"/>
    <w:rsid w:val="00C07F61"/>
    <w:rsid w:val="00C104CA"/>
    <w:rsid w:val="00C10B46"/>
    <w:rsid w:val="00C1118E"/>
    <w:rsid w:val="00C11E0B"/>
    <w:rsid w:val="00C11FE7"/>
    <w:rsid w:val="00C128E2"/>
    <w:rsid w:val="00C1298F"/>
    <w:rsid w:val="00C12FA1"/>
    <w:rsid w:val="00C13929"/>
    <w:rsid w:val="00C1426F"/>
    <w:rsid w:val="00C16A12"/>
    <w:rsid w:val="00C17AC3"/>
    <w:rsid w:val="00C205A3"/>
    <w:rsid w:val="00C24698"/>
    <w:rsid w:val="00C249C2"/>
    <w:rsid w:val="00C25ABF"/>
    <w:rsid w:val="00C2608C"/>
    <w:rsid w:val="00C275E3"/>
    <w:rsid w:val="00C277DA"/>
    <w:rsid w:val="00C27FBB"/>
    <w:rsid w:val="00C30290"/>
    <w:rsid w:val="00C30F7E"/>
    <w:rsid w:val="00C318AA"/>
    <w:rsid w:val="00C320B1"/>
    <w:rsid w:val="00C33693"/>
    <w:rsid w:val="00C3449F"/>
    <w:rsid w:val="00C34863"/>
    <w:rsid w:val="00C351CD"/>
    <w:rsid w:val="00C36A70"/>
    <w:rsid w:val="00C3787F"/>
    <w:rsid w:val="00C40066"/>
    <w:rsid w:val="00C40D45"/>
    <w:rsid w:val="00C46A3E"/>
    <w:rsid w:val="00C5076F"/>
    <w:rsid w:val="00C53511"/>
    <w:rsid w:val="00C53E4D"/>
    <w:rsid w:val="00C53EAF"/>
    <w:rsid w:val="00C54FBC"/>
    <w:rsid w:val="00C55AF7"/>
    <w:rsid w:val="00C572F5"/>
    <w:rsid w:val="00C61D12"/>
    <w:rsid w:val="00C625CC"/>
    <w:rsid w:val="00C628CE"/>
    <w:rsid w:val="00C63AD0"/>
    <w:rsid w:val="00C63C38"/>
    <w:rsid w:val="00C657D3"/>
    <w:rsid w:val="00C662E4"/>
    <w:rsid w:val="00C6676B"/>
    <w:rsid w:val="00C667AD"/>
    <w:rsid w:val="00C708B5"/>
    <w:rsid w:val="00C740CF"/>
    <w:rsid w:val="00C747C6"/>
    <w:rsid w:val="00C74CD0"/>
    <w:rsid w:val="00C75510"/>
    <w:rsid w:val="00C756B5"/>
    <w:rsid w:val="00C76EC5"/>
    <w:rsid w:val="00C770EA"/>
    <w:rsid w:val="00C81385"/>
    <w:rsid w:val="00C82009"/>
    <w:rsid w:val="00C8463E"/>
    <w:rsid w:val="00C8474B"/>
    <w:rsid w:val="00C8531C"/>
    <w:rsid w:val="00C85ADF"/>
    <w:rsid w:val="00C86016"/>
    <w:rsid w:val="00C866A7"/>
    <w:rsid w:val="00C86CF4"/>
    <w:rsid w:val="00C87255"/>
    <w:rsid w:val="00C877F3"/>
    <w:rsid w:val="00C90D5F"/>
    <w:rsid w:val="00C91753"/>
    <w:rsid w:val="00C91CB3"/>
    <w:rsid w:val="00C92A89"/>
    <w:rsid w:val="00C94118"/>
    <w:rsid w:val="00C942E7"/>
    <w:rsid w:val="00C947AA"/>
    <w:rsid w:val="00C9596D"/>
    <w:rsid w:val="00C95FA9"/>
    <w:rsid w:val="00C96BFE"/>
    <w:rsid w:val="00C96D36"/>
    <w:rsid w:val="00C97C90"/>
    <w:rsid w:val="00CA023A"/>
    <w:rsid w:val="00CA025B"/>
    <w:rsid w:val="00CA0A0C"/>
    <w:rsid w:val="00CA0A13"/>
    <w:rsid w:val="00CA150D"/>
    <w:rsid w:val="00CA27AA"/>
    <w:rsid w:val="00CA3221"/>
    <w:rsid w:val="00CA5CCB"/>
    <w:rsid w:val="00CA66C5"/>
    <w:rsid w:val="00CB0716"/>
    <w:rsid w:val="00CB0F52"/>
    <w:rsid w:val="00CB14CE"/>
    <w:rsid w:val="00CB239D"/>
    <w:rsid w:val="00CB3221"/>
    <w:rsid w:val="00CB5C18"/>
    <w:rsid w:val="00CB637F"/>
    <w:rsid w:val="00CB6B08"/>
    <w:rsid w:val="00CB73D0"/>
    <w:rsid w:val="00CB73E2"/>
    <w:rsid w:val="00CB7A31"/>
    <w:rsid w:val="00CB7B92"/>
    <w:rsid w:val="00CC0BD3"/>
    <w:rsid w:val="00CC0CDC"/>
    <w:rsid w:val="00CC1754"/>
    <w:rsid w:val="00CC4094"/>
    <w:rsid w:val="00CC474D"/>
    <w:rsid w:val="00CC49A6"/>
    <w:rsid w:val="00CD0193"/>
    <w:rsid w:val="00CD49E6"/>
    <w:rsid w:val="00CD576F"/>
    <w:rsid w:val="00CD60B5"/>
    <w:rsid w:val="00CD6EB5"/>
    <w:rsid w:val="00CD6F72"/>
    <w:rsid w:val="00CD77B7"/>
    <w:rsid w:val="00CE0146"/>
    <w:rsid w:val="00CE0306"/>
    <w:rsid w:val="00CE0C6C"/>
    <w:rsid w:val="00CE2026"/>
    <w:rsid w:val="00CE32B9"/>
    <w:rsid w:val="00CE3D8F"/>
    <w:rsid w:val="00CE4D65"/>
    <w:rsid w:val="00CE6101"/>
    <w:rsid w:val="00CE6685"/>
    <w:rsid w:val="00CE7807"/>
    <w:rsid w:val="00CF004D"/>
    <w:rsid w:val="00CF075C"/>
    <w:rsid w:val="00CF082F"/>
    <w:rsid w:val="00CF2785"/>
    <w:rsid w:val="00CF41DD"/>
    <w:rsid w:val="00CF520B"/>
    <w:rsid w:val="00CF6525"/>
    <w:rsid w:val="00CF65B6"/>
    <w:rsid w:val="00CF73B3"/>
    <w:rsid w:val="00CF79EF"/>
    <w:rsid w:val="00D02089"/>
    <w:rsid w:val="00D02982"/>
    <w:rsid w:val="00D04AE4"/>
    <w:rsid w:val="00D0504C"/>
    <w:rsid w:val="00D057E3"/>
    <w:rsid w:val="00D06282"/>
    <w:rsid w:val="00D07DAB"/>
    <w:rsid w:val="00D10232"/>
    <w:rsid w:val="00D107D2"/>
    <w:rsid w:val="00D1081C"/>
    <w:rsid w:val="00D11433"/>
    <w:rsid w:val="00D11576"/>
    <w:rsid w:val="00D11F99"/>
    <w:rsid w:val="00D14A77"/>
    <w:rsid w:val="00D14DB0"/>
    <w:rsid w:val="00D16D14"/>
    <w:rsid w:val="00D2066F"/>
    <w:rsid w:val="00D20DA9"/>
    <w:rsid w:val="00D21579"/>
    <w:rsid w:val="00D21AB7"/>
    <w:rsid w:val="00D21B75"/>
    <w:rsid w:val="00D232A6"/>
    <w:rsid w:val="00D23793"/>
    <w:rsid w:val="00D2429A"/>
    <w:rsid w:val="00D26210"/>
    <w:rsid w:val="00D26400"/>
    <w:rsid w:val="00D30059"/>
    <w:rsid w:val="00D30121"/>
    <w:rsid w:val="00D30469"/>
    <w:rsid w:val="00D30A49"/>
    <w:rsid w:val="00D31238"/>
    <w:rsid w:val="00D31312"/>
    <w:rsid w:val="00D31DBD"/>
    <w:rsid w:val="00D321BD"/>
    <w:rsid w:val="00D32471"/>
    <w:rsid w:val="00D3255A"/>
    <w:rsid w:val="00D335DB"/>
    <w:rsid w:val="00D3371A"/>
    <w:rsid w:val="00D34F82"/>
    <w:rsid w:val="00D3501E"/>
    <w:rsid w:val="00D37AD7"/>
    <w:rsid w:val="00D40466"/>
    <w:rsid w:val="00D40E9D"/>
    <w:rsid w:val="00D41412"/>
    <w:rsid w:val="00D44257"/>
    <w:rsid w:val="00D465A4"/>
    <w:rsid w:val="00D465A9"/>
    <w:rsid w:val="00D468F6"/>
    <w:rsid w:val="00D46FC8"/>
    <w:rsid w:val="00D51643"/>
    <w:rsid w:val="00D52B12"/>
    <w:rsid w:val="00D534B6"/>
    <w:rsid w:val="00D545F6"/>
    <w:rsid w:val="00D548E5"/>
    <w:rsid w:val="00D55E7B"/>
    <w:rsid w:val="00D57956"/>
    <w:rsid w:val="00D57AA4"/>
    <w:rsid w:val="00D57CD9"/>
    <w:rsid w:val="00D603B3"/>
    <w:rsid w:val="00D60545"/>
    <w:rsid w:val="00D61D9F"/>
    <w:rsid w:val="00D62BFC"/>
    <w:rsid w:val="00D635B6"/>
    <w:rsid w:val="00D65630"/>
    <w:rsid w:val="00D658EC"/>
    <w:rsid w:val="00D65CA0"/>
    <w:rsid w:val="00D66BE7"/>
    <w:rsid w:val="00D705A7"/>
    <w:rsid w:val="00D70807"/>
    <w:rsid w:val="00D70C51"/>
    <w:rsid w:val="00D70F4B"/>
    <w:rsid w:val="00D713D8"/>
    <w:rsid w:val="00D71626"/>
    <w:rsid w:val="00D72110"/>
    <w:rsid w:val="00D74308"/>
    <w:rsid w:val="00D75126"/>
    <w:rsid w:val="00D7647E"/>
    <w:rsid w:val="00D77407"/>
    <w:rsid w:val="00D77B13"/>
    <w:rsid w:val="00D80814"/>
    <w:rsid w:val="00D82A63"/>
    <w:rsid w:val="00D83CF3"/>
    <w:rsid w:val="00D845C9"/>
    <w:rsid w:val="00D84C77"/>
    <w:rsid w:val="00D86B1C"/>
    <w:rsid w:val="00D9031A"/>
    <w:rsid w:val="00D90956"/>
    <w:rsid w:val="00D90D2C"/>
    <w:rsid w:val="00D9110C"/>
    <w:rsid w:val="00D91E0B"/>
    <w:rsid w:val="00D92366"/>
    <w:rsid w:val="00D9277D"/>
    <w:rsid w:val="00D93E48"/>
    <w:rsid w:val="00D941D5"/>
    <w:rsid w:val="00D9456A"/>
    <w:rsid w:val="00D94C58"/>
    <w:rsid w:val="00D94DB1"/>
    <w:rsid w:val="00D94E37"/>
    <w:rsid w:val="00D9707A"/>
    <w:rsid w:val="00D9754B"/>
    <w:rsid w:val="00DA0B12"/>
    <w:rsid w:val="00DA0C87"/>
    <w:rsid w:val="00DA5156"/>
    <w:rsid w:val="00DA5499"/>
    <w:rsid w:val="00DA75D2"/>
    <w:rsid w:val="00DA7EEF"/>
    <w:rsid w:val="00DB025A"/>
    <w:rsid w:val="00DB07A7"/>
    <w:rsid w:val="00DB544D"/>
    <w:rsid w:val="00DC0110"/>
    <w:rsid w:val="00DC2007"/>
    <w:rsid w:val="00DC284E"/>
    <w:rsid w:val="00DC4487"/>
    <w:rsid w:val="00DD05B0"/>
    <w:rsid w:val="00DD3858"/>
    <w:rsid w:val="00DD5C09"/>
    <w:rsid w:val="00DD6EE2"/>
    <w:rsid w:val="00DD7D85"/>
    <w:rsid w:val="00DD7F98"/>
    <w:rsid w:val="00DE432E"/>
    <w:rsid w:val="00DE632F"/>
    <w:rsid w:val="00DE65A8"/>
    <w:rsid w:val="00DE79D5"/>
    <w:rsid w:val="00DF0F3C"/>
    <w:rsid w:val="00DF1D7D"/>
    <w:rsid w:val="00DF2935"/>
    <w:rsid w:val="00DF2D53"/>
    <w:rsid w:val="00DF2EF7"/>
    <w:rsid w:val="00DF3516"/>
    <w:rsid w:val="00DF3C31"/>
    <w:rsid w:val="00DF5B89"/>
    <w:rsid w:val="00E0045F"/>
    <w:rsid w:val="00E00883"/>
    <w:rsid w:val="00E009D4"/>
    <w:rsid w:val="00E00FA6"/>
    <w:rsid w:val="00E0195A"/>
    <w:rsid w:val="00E02562"/>
    <w:rsid w:val="00E02D82"/>
    <w:rsid w:val="00E02EB8"/>
    <w:rsid w:val="00E03EDB"/>
    <w:rsid w:val="00E05281"/>
    <w:rsid w:val="00E06989"/>
    <w:rsid w:val="00E06A7E"/>
    <w:rsid w:val="00E06DD8"/>
    <w:rsid w:val="00E10DF6"/>
    <w:rsid w:val="00E11160"/>
    <w:rsid w:val="00E15978"/>
    <w:rsid w:val="00E15C1A"/>
    <w:rsid w:val="00E1662B"/>
    <w:rsid w:val="00E16A40"/>
    <w:rsid w:val="00E177BE"/>
    <w:rsid w:val="00E17C12"/>
    <w:rsid w:val="00E2037F"/>
    <w:rsid w:val="00E20B3C"/>
    <w:rsid w:val="00E20EAA"/>
    <w:rsid w:val="00E21ED8"/>
    <w:rsid w:val="00E2207E"/>
    <w:rsid w:val="00E239B7"/>
    <w:rsid w:val="00E24893"/>
    <w:rsid w:val="00E2572D"/>
    <w:rsid w:val="00E25BB2"/>
    <w:rsid w:val="00E26733"/>
    <w:rsid w:val="00E273F0"/>
    <w:rsid w:val="00E32953"/>
    <w:rsid w:val="00E32B86"/>
    <w:rsid w:val="00E3305A"/>
    <w:rsid w:val="00E3599B"/>
    <w:rsid w:val="00E367DA"/>
    <w:rsid w:val="00E402B5"/>
    <w:rsid w:val="00E41A07"/>
    <w:rsid w:val="00E41D3B"/>
    <w:rsid w:val="00E41D47"/>
    <w:rsid w:val="00E42153"/>
    <w:rsid w:val="00E42449"/>
    <w:rsid w:val="00E42EEB"/>
    <w:rsid w:val="00E4312B"/>
    <w:rsid w:val="00E4352E"/>
    <w:rsid w:val="00E440ED"/>
    <w:rsid w:val="00E44BF8"/>
    <w:rsid w:val="00E463B7"/>
    <w:rsid w:val="00E47C13"/>
    <w:rsid w:val="00E47CA2"/>
    <w:rsid w:val="00E50B02"/>
    <w:rsid w:val="00E51A04"/>
    <w:rsid w:val="00E52094"/>
    <w:rsid w:val="00E52ECB"/>
    <w:rsid w:val="00E54A77"/>
    <w:rsid w:val="00E55E99"/>
    <w:rsid w:val="00E56BC4"/>
    <w:rsid w:val="00E600ED"/>
    <w:rsid w:val="00E60171"/>
    <w:rsid w:val="00E60D83"/>
    <w:rsid w:val="00E62F8B"/>
    <w:rsid w:val="00E6339D"/>
    <w:rsid w:val="00E664E8"/>
    <w:rsid w:val="00E668EC"/>
    <w:rsid w:val="00E66A9B"/>
    <w:rsid w:val="00E674A4"/>
    <w:rsid w:val="00E67882"/>
    <w:rsid w:val="00E67C4D"/>
    <w:rsid w:val="00E702DB"/>
    <w:rsid w:val="00E703FE"/>
    <w:rsid w:val="00E70A90"/>
    <w:rsid w:val="00E70E72"/>
    <w:rsid w:val="00E71185"/>
    <w:rsid w:val="00E7181F"/>
    <w:rsid w:val="00E739D6"/>
    <w:rsid w:val="00E74E39"/>
    <w:rsid w:val="00E75105"/>
    <w:rsid w:val="00E75B62"/>
    <w:rsid w:val="00E765B3"/>
    <w:rsid w:val="00E80383"/>
    <w:rsid w:val="00E80841"/>
    <w:rsid w:val="00E80F6F"/>
    <w:rsid w:val="00E81909"/>
    <w:rsid w:val="00E819D6"/>
    <w:rsid w:val="00E823AF"/>
    <w:rsid w:val="00E83229"/>
    <w:rsid w:val="00E83B14"/>
    <w:rsid w:val="00E858CE"/>
    <w:rsid w:val="00E8762E"/>
    <w:rsid w:val="00E87EF9"/>
    <w:rsid w:val="00E90530"/>
    <w:rsid w:val="00E92226"/>
    <w:rsid w:val="00E92770"/>
    <w:rsid w:val="00E951E4"/>
    <w:rsid w:val="00E9751C"/>
    <w:rsid w:val="00EA01C9"/>
    <w:rsid w:val="00EA06F6"/>
    <w:rsid w:val="00EA0987"/>
    <w:rsid w:val="00EA0E65"/>
    <w:rsid w:val="00EA2605"/>
    <w:rsid w:val="00EA3661"/>
    <w:rsid w:val="00EA4032"/>
    <w:rsid w:val="00EA4E41"/>
    <w:rsid w:val="00EA4F49"/>
    <w:rsid w:val="00EA5628"/>
    <w:rsid w:val="00EA6277"/>
    <w:rsid w:val="00EA6EE6"/>
    <w:rsid w:val="00EA6F96"/>
    <w:rsid w:val="00EB1D36"/>
    <w:rsid w:val="00EB278B"/>
    <w:rsid w:val="00EB3040"/>
    <w:rsid w:val="00EB38D1"/>
    <w:rsid w:val="00EB3B9C"/>
    <w:rsid w:val="00EB3D3F"/>
    <w:rsid w:val="00EB3FCB"/>
    <w:rsid w:val="00EB5341"/>
    <w:rsid w:val="00EB5727"/>
    <w:rsid w:val="00EB77C5"/>
    <w:rsid w:val="00EC05B1"/>
    <w:rsid w:val="00EC1A99"/>
    <w:rsid w:val="00EC1E50"/>
    <w:rsid w:val="00EC2DF7"/>
    <w:rsid w:val="00EC31DC"/>
    <w:rsid w:val="00EC3269"/>
    <w:rsid w:val="00EC34A3"/>
    <w:rsid w:val="00EC35F7"/>
    <w:rsid w:val="00EC5353"/>
    <w:rsid w:val="00EC5937"/>
    <w:rsid w:val="00EC658F"/>
    <w:rsid w:val="00EC783C"/>
    <w:rsid w:val="00ED1253"/>
    <w:rsid w:val="00ED2013"/>
    <w:rsid w:val="00ED3376"/>
    <w:rsid w:val="00ED4AA4"/>
    <w:rsid w:val="00ED5590"/>
    <w:rsid w:val="00ED7076"/>
    <w:rsid w:val="00EE0495"/>
    <w:rsid w:val="00EE1C89"/>
    <w:rsid w:val="00EE2990"/>
    <w:rsid w:val="00EE5D50"/>
    <w:rsid w:val="00EE60BF"/>
    <w:rsid w:val="00EF0D20"/>
    <w:rsid w:val="00EF1CF1"/>
    <w:rsid w:val="00EF3868"/>
    <w:rsid w:val="00EF3E88"/>
    <w:rsid w:val="00EF4959"/>
    <w:rsid w:val="00EF4F93"/>
    <w:rsid w:val="00EF5B7D"/>
    <w:rsid w:val="00EF5BFE"/>
    <w:rsid w:val="00EF6996"/>
    <w:rsid w:val="00EF77F6"/>
    <w:rsid w:val="00F00DDB"/>
    <w:rsid w:val="00F0281C"/>
    <w:rsid w:val="00F03C74"/>
    <w:rsid w:val="00F0467A"/>
    <w:rsid w:val="00F04DB0"/>
    <w:rsid w:val="00F053D7"/>
    <w:rsid w:val="00F06272"/>
    <w:rsid w:val="00F06F0E"/>
    <w:rsid w:val="00F07366"/>
    <w:rsid w:val="00F0749C"/>
    <w:rsid w:val="00F10AB5"/>
    <w:rsid w:val="00F12587"/>
    <w:rsid w:val="00F135BD"/>
    <w:rsid w:val="00F13939"/>
    <w:rsid w:val="00F13C8E"/>
    <w:rsid w:val="00F149B1"/>
    <w:rsid w:val="00F14BF2"/>
    <w:rsid w:val="00F1504B"/>
    <w:rsid w:val="00F16760"/>
    <w:rsid w:val="00F20039"/>
    <w:rsid w:val="00F2074D"/>
    <w:rsid w:val="00F20AC4"/>
    <w:rsid w:val="00F23E3D"/>
    <w:rsid w:val="00F24060"/>
    <w:rsid w:val="00F2473B"/>
    <w:rsid w:val="00F257FF"/>
    <w:rsid w:val="00F268B7"/>
    <w:rsid w:val="00F2700E"/>
    <w:rsid w:val="00F27F97"/>
    <w:rsid w:val="00F30932"/>
    <w:rsid w:val="00F323D9"/>
    <w:rsid w:val="00F32624"/>
    <w:rsid w:val="00F34175"/>
    <w:rsid w:val="00F346AD"/>
    <w:rsid w:val="00F347A4"/>
    <w:rsid w:val="00F34E74"/>
    <w:rsid w:val="00F35078"/>
    <w:rsid w:val="00F404EC"/>
    <w:rsid w:val="00F405B9"/>
    <w:rsid w:val="00F40CBE"/>
    <w:rsid w:val="00F410F0"/>
    <w:rsid w:val="00F41C12"/>
    <w:rsid w:val="00F42594"/>
    <w:rsid w:val="00F42FE2"/>
    <w:rsid w:val="00F43D19"/>
    <w:rsid w:val="00F44AFD"/>
    <w:rsid w:val="00F460F4"/>
    <w:rsid w:val="00F474F2"/>
    <w:rsid w:val="00F4781A"/>
    <w:rsid w:val="00F4793D"/>
    <w:rsid w:val="00F5103F"/>
    <w:rsid w:val="00F5288B"/>
    <w:rsid w:val="00F53AB7"/>
    <w:rsid w:val="00F5459D"/>
    <w:rsid w:val="00F54E3D"/>
    <w:rsid w:val="00F54F38"/>
    <w:rsid w:val="00F55102"/>
    <w:rsid w:val="00F55B8B"/>
    <w:rsid w:val="00F56C8B"/>
    <w:rsid w:val="00F57D51"/>
    <w:rsid w:val="00F601BD"/>
    <w:rsid w:val="00F6034E"/>
    <w:rsid w:val="00F6119C"/>
    <w:rsid w:val="00F61533"/>
    <w:rsid w:val="00F6191C"/>
    <w:rsid w:val="00F64054"/>
    <w:rsid w:val="00F64479"/>
    <w:rsid w:val="00F646B6"/>
    <w:rsid w:val="00F65742"/>
    <w:rsid w:val="00F65BDB"/>
    <w:rsid w:val="00F671CA"/>
    <w:rsid w:val="00F6730D"/>
    <w:rsid w:val="00F679A6"/>
    <w:rsid w:val="00F70315"/>
    <w:rsid w:val="00F71423"/>
    <w:rsid w:val="00F714D4"/>
    <w:rsid w:val="00F715A6"/>
    <w:rsid w:val="00F717F9"/>
    <w:rsid w:val="00F71A79"/>
    <w:rsid w:val="00F71C53"/>
    <w:rsid w:val="00F72C1D"/>
    <w:rsid w:val="00F7322A"/>
    <w:rsid w:val="00F740B4"/>
    <w:rsid w:val="00F745FA"/>
    <w:rsid w:val="00F74C26"/>
    <w:rsid w:val="00F7539F"/>
    <w:rsid w:val="00F75524"/>
    <w:rsid w:val="00F75609"/>
    <w:rsid w:val="00F75C70"/>
    <w:rsid w:val="00F76919"/>
    <w:rsid w:val="00F76A0B"/>
    <w:rsid w:val="00F773F4"/>
    <w:rsid w:val="00F82BF3"/>
    <w:rsid w:val="00F82E3E"/>
    <w:rsid w:val="00F82FDC"/>
    <w:rsid w:val="00F84779"/>
    <w:rsid w:val="00F86692"/>
    <w:rsid w:val="00F87672"/>
    <w:rsid w:val="00F91790"/>
    <w:rsid w:val="00F92034"/>
    <w:rsid w:val="00F9210A"/>
    <w:rsid w:val="00F92E0E"/>
    <w:rsid w:val="00F94CC2"/>
    <w:rsid w:val="00F951BF"/>
    <w:rsid w:val="00F952DD"/>
    <w:rsid w:val="00F95E90"/>
    <w:rsid w:val="00F962FD"/>
    <w:rsid w:val="00F97687"/>
    <w:rsid w:val="00F978CA"/>
    <w:rsid w:val="00FA2CDD"/>
    <w:rsid w:val="00FA3802"/>
    <w:rsid w:val="00FA3FF0"/>
    <w:rsid w:val="00FA481F"/>
    <w:rsid w:val="00FA4904"/>
    <w:rsid w:val="00FA5356"/>
    <w:rsid w:val="00FA57CE"/>
    <w:rsid w:val="00FA6854"/>
    <w:rsid w:val="00FB0791"/>
    <w:rsid w:val="00FB07CD"/>
    <w:rsid w:val="00FB0B13"/>
    <w:rsid w:val="00FB0B2E"/>
    <w:rsid w:val="00FB19B1"/>
    <w:rsid w:val="00FB21E2"/>
    <w:rsid w:val="00FB2BC1"/>
    <w:rsid w:val="00FB34B4"/>
    <w:rsid w:val="00FB37E5"/>
    <w:rsid w:val="00FB3A9B"/>
    <w:rsid w:val="00FB513D"/>
    <w:rsid w:val="00FB6008"/>
    <w:rsid w:val="00FB6A51"/>
    <w:rsid w:val="00FC09EB"/>
    <w:rsid w:val="00FC177B"/>
    <w:rsid w:val="00FC314A"/>
    <w:rsid w:val="00FC3A6C"/>
    <w:rsid w:val="00FC4562"/>
    <w:rsid w:val="00FC48A4"/>
    <w:rsid w:val="00FC4DBB"/>
    <w:rsid w:val="00FC7922"/>
    <w:rsid w:val="00FD1659"/>
    <w:rsid w:val="00FD1D36"/>
    <w:rsid w:val="00FD20DD"/>
    <w:rsid w:val="00FD28B4"/>
    <w:rsid w:val="00FD4E42"/>
    <w:rsid w:val="00FD53B6"/>
    <w:rsid w:val="00FD68A6"/>
    <w:rsid w:val="00FD7066"/>
    <w:rsid w:val="00FE0607"/>
    <w:rsid w:val="00FE1910"/>
    <w:rsid w:val="00FE1E40"/>
    <w:rsid w:val="00FE2565"/>
    <w:rsid w:val="00FE2575"/>
    <w:rsid w:val="00FE2DBF"/>
    <w:rsid w:val="00FE33F1"/>
    <w:rsid w:val="00FE4540"/>
    <w:rsid w:val="00FE4CCD"/>
    <w:rsid w:val="00FE5E6D"/>
    <w:rsid w:val="00FE61E6"/>
    <w:rsid w:val="00FE6B72"/>
    <w:rsid w:val="00FE762E"/>
    <w:rsid w:val="00FF06E9"/>
    <w:rsid w:val="00FF08DC"/>
    <w:rsid w:val="00FF1509"/>
    <w:rsid w:val="00FF16F1"/>
    <w:rsid w:val="00FF1D06"/>
    <w:rsid w:val="00FF2CA9"/>
    <w:rsid w:val="00FF3028"/>
    <w:rsid w:val="00FF3E60"/>
    <w:rsid w:val="00FF42F4"/>
    <w:rsid w:val="00FF4684"/>
    <w:rsid w:val="00FF4777"/>
    <w:rsid w:val="00FF5D12"/>
    <w:rsid w:val="00FF6A0A"/>
    <w:rsid w:val="00FF73EE"/>
    <w:rsid w:val="00FF7B7D"/>
    <w:rsid w:val="00FF7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64431"/>
  <w15:chartTrackingRefBased/>
  <w15:docId w15:val="{8A72DD9F-7DC2-4486-AA6E-C70046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4C6A"/>
    <w:rPr>
      <w:sz w:val="24"/>
      <w:szCs w:val="24"/>
      <w:lang w:val="es-ES_tradnl" w:eastAsia="es-ES_tradnl"/>
    </w:rPr>
  </w:style>
  <w:style w:type="paragraph" w:styleId="Ttulo1">
    <w:name w:val="heading 1"/>
    <w:basedOn w:val="Normal"/>
    <w:qFormat/>
    <w:rsid w:val="00144C6A"/>
    <w:pPr>
      <w:outlineLvl w:val="0"/>
    </w:pPr>
    <w:rPr>
      <w:rFonts w:ascii="Arial" w:hAnsi="Arial" w:cs="Arial"/>
      <w:spacing w:val="-15"/>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44C6A"/>
  </w:style>
  <w:style w:type="character" w:styleId="Textoennegrita">
    <w:name w:val="Strong"/>
    <w:qFormat/>
    <w:rsid w:val="00144C6A"/>
    <w:rPr>
      <w:b/>
      <w:bCs/>
    </w:rPr>
  </w:style>
  <w:style w:type="paragraph" w:styleId="NormalWeb">
    <w:name w:val="Normal (Web)"/>
    <w:basedOn w:val="Normal"/>
    <w:rsid w:val="00144C6A"/>
    <w:rPr>
      <w:lang w:val="es-ES" w:eastAsia="es-ES"/>
    </w:rPr>
  </w:style>
  <w:style w:type="paragraph" w:customStyle="1" w:styleId="r01fecha">
    <w:name w:val="r01fecha"/>
    <w:basedOn w:val="Normal"/>
    <w:rsid w:val="00144C6A"/>
    <w:rPr>
      <w:lang w:val="es-ES" w:eastAsia="es-ES"/>
    </w:rPr>
  </w:style>
  <w:style w:type="character" w:customStyle="1" w:styleId="r01goptmenuspan">
    <w:name w:val="r01goptmenuspan"/>
    <w:basedOn w:val="Fuentedeprrafopredeter"/>
    <w:rsid w:val="00144C6A"/>
  </w:style>
  <w:style w:type="character" w:customStyle="1" w:styleId="r01gsgtextrightr01gsgleftr01gsgtextfont">
    <w:name w:val="r01gsgtextright r01gsgleft r01gsgtextfont"/>
    <w:basedOn w:val="Fuentedeprrafopredeter"/>
    <w:rsid w:val="00144C6A"/>
  </w:style>
  <w:style w:type="paragraph" w:customStyle="1" w:styleId="a">
    <w:basedOn w:val="Normal"/>
    <w:rsid w:val="00144C6A"/>
    <w:pPr>
      <w:spacing w:after="160" w:line="240" w:lineRule="exact"/>
    </w:pPr>
    <w:rPr>
      <w:rFonts w:ascii="Tahoma" w:hAnsi="Tahoma"/>
      <w:sz w:val="20"/>
      <w:szCs w:val="20"/>
      <w:lang w:val="en-US" w:eastAsia="en-US"/>
    </w:rPr>
  </w:style>
  <w:style w:type="paragraph" w:customStyle="1" w:styleId="KarKar3">
    <w:name w:val="Kar Kar3"/>
    <w:basedOn w:val="Normal"/>
    <w:rsid w:val="00547064"/>
    <w:pPr>
      <w:spacing w:after="160" w:line="240" w:lineRule="exact"/>
    </w:pPr>
    <w:rPr>
      <w:rFonts w:ascii="Tahoma" w:hAnsi="Tahoma"/>
      <w:sz w:val="20"/>
      <w:szCs w:val="20"/>
      <w:lang w:val="en-US" w:eastAsia="en-US"/>
    </w:rPr>
  </w:style>
  <w:style w:type="paragraph" w:customStyle="1" w:styleId="KarKarCarCarKarKar">
    <w:name w:val="Kar Kar Car Car Kar Kar"/>
    <w:basedOn w:val="Normal"/>
    <w:rsid w:val="00FF3E60"/>
    <w:pPr>
      <w:spacing w:after="160" w:line="240" w:lineRule="exact"/>
    </w:pPr>
    <w:rPr>
      <w:rFonts w:ascii="Tahoma" w:hAnsi="Tahoma"/>
      <w:sz w:val="20"/>
      <w:szCs w:val="20"/>
      <w:lang w:val="en-US" w:eastAsia="en-US"/>
    </w:rPr>
  </w:style>
  <w:style w:type="paragraph" w:styleId="Prrafodelista">
    <w:name w:val="List Paragraph"/>
    <w:basedOn w:val="Normal"/>
    <w:uiPriority w:val="34"/>
    <w:qFormat/>
    <w:rsid w:val="004A1806"/>
    <w:pPr>
      <w:ind w:left="720"/>
      <w:contextualSpacing/>
    </w:pPr>
  </w:style>
  <w:style w:type="character" w:customStyle="1" w:styleId="Mencinsinresolver1">
    <w:name w:val="Mención sin resolver1"/>
    <w:basedOn w:val="Fuentedeprrafopredeter"/>
    <w:uiPriority w:val="99"/>
    <w:semiHidden/>
    <w:unhideWhenUsed/>
    <w:rsid w:val="00B663FE"/>
    <w:rPr>
      <w:color w:val="605E5C"/>
      <w:shd w:val="clear" w:color="auto" w:fill="E1DFDD"/>
    </w:rPr>
  </w:style>
  <w:style w:type="character" w:styleId="Refdecomentario">
    <w:name w:val="annotation reference"/>
    <w:basedOn w:val="Fuentedeprrafopredeter"/>
    <w:rsid w:val="00727E7A"/>
    <w:rPr>
      <w:sz w:val="16"/>
      <w:szCs w:val="16"/>
    </w:rPr>
  </w:style>
  <w:style w:type="paragraph" w:styleId="Textocomentario">
    <w:name w:val="annotation text"/>
    <w:basedOn w:val="Normal"/>
    <w:link w:val="TextocomentarioCar"/>
    <w:rsid w:val="00727E7A"/>
    <w:rPr>
      <w:sz w:val="20"/>
      <w:szCs w:val="20"/>
    </w:rPr>
  </w:style>
  <w:style w:type="character" w:customStyle="1" w:styleId="TextocomentarioCar">
    <w:name w:val="Texto comentario Car"/>
    <w:basedOn w:val="Fuentedeprrafopredeter"/>
    <w:link w:val="Textocomentario"/>
    <w:rsid w:val="00727E7A"/>
    <w:rPr>
      <w:lang w:val="es-ES_tradnl" w:eastAsia="es-ES_tradnl"/>
    </w:rPr>
  </w:style>
  <w:style w:type="paragraph" w:styleId="Asuntodelcomentario">
    <w:name w:val="annotation subject"/>
    <w:basedOn w:val="Textocomentario"/>
    <w:next w:val="Textocomentario"/>
    <w:link w:val="AsuntodelcomentarioCar"/>
    <w:semiHidden/>
    <w:unhideWhenUsed/>
    <w:rsid w:val="00727E7A"/>
    <w:rPr>
      <w:b/>
      <w:bCs/>
    </w:rPr>
  </w:style>
  <w:style w:type="character" w:customStyle="1" w:styleId="AsuntodelcomentarioCar">
    <w:name w:val="Asunto del comentario Car"/>
    <w:basedOn w:val="TextocomentarioCar"/>
    <w:link w:val="Asuntodelcomentario"/>
    <w:semiHidden/>
    <w:rsid w:val="00727E7A"/>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444320">
      <w:bodyDiv w:val="1"/>
      <w:marLeft w:val="150"/>
      <w:marRight w:val="150"/>
      <w:marTop w:val="225"/>
      <w:marBottom w:val="225"/>
      <w:divBdr>
        <w:top w:val="none" w:sz="0" w:space="0" w:color="auto"/>
        <w:left w:val="none" w:sz="0" w:space="0" w:color="auto"/>
        <w:bottom w:val="none" w:sz="0" w:space="0" w:color="auto"/>
        <w:right w:val="none" w:sz="0" w:space="0" w:color="auto"/>
      </w:divBdr>
      <w:divsChild>
        <w:div w:id="1221600489">
          <w:marLeft w:val="0"/>
          <w:marRight w:val="0"/>
          <w:marTop w:val="0"/>
          <w:marBottom w:val="0"/>
          <w:divBdr>
            <w:top w:val="none" w:sz="0" w:space="0" w:color="auto"/>
            <w:left w:val="none" w:sz="0" w:space="0" w:color="auto"/>
            <w:bottom w:val="none" w:sz="0" w:space="0" w:color="auto"/>
            <w:right w:val="none" w:sz="0" w:space="0" w:color="auto"/>
          </w:divBdr>
          <w:divsChild>
            <w:div w:id="715812100">
              <w:marLeft w:val="0"/>
              <w:marRight w:val="0"/>
              <w:marTop w:val="0"/>
              <w:marBottom w:val="150"/>
              <w:divBdr>
                <w:top w:val="none" w:sz="0" w:space="0" w:color="auto"/>
                <w:left w:val="none" w:sz="0" w:space="0" w:color="auto"/>
                <w:bottom w:val="none" w:sz="0" w:space="0" w:color="auto"/>
                <w:right w:val="none" w:sz="0" w:space="0" w:color="auto"/>
              </w:divBdr>
              <w:divsChild>
                <w:div w:id="1290352915">
                  <w:marLeft w:val="0"/>
                  <w:marRight w:val="0"/>
                  <w:marTop w:val="0"/>
                  <w:marBottom w:val="0"/>
                  <w:divBdr>
                    <w:top w:val="none" w:sz="0" w:space="0" w:color="auto"/>
                    <w:left w:val="none" w:sz="0" w:space="0" w:color="auto"/>
                    <w:bottom w:val="none" w:sz="0" w:space="0" w:color="auto"/>
                    <w:right w:val="none" w:sz="0" w:space="0" w:color="auto"/>
                  </w:divBdr>
                  <w:divsChild>
                    <w:div w:id="2004164325">
                      <w:marLeft w:val="0"/>
                      <w:marRight w:val="0"/>
                      <w:marTop w:val="0"/>
                      <w:marBottom w:val="0"/>
                      <w:divBdr>
                        <w:top w:val="none" w:sz="0" w:space="0" w:color="auto"/>
                        <w:left w:val="none" w:sz="0" w:space="0" w:color="auto"/>
                        <w:bottom w:val="none" w:sz="0" w:space="0" w:color="auto"/>
                        <w:right w:val="none" w:sz="0" w:space="0" w:color="auto"/>
                      </w:divBdr>
                      <w:divsChild>
                        <w:div w:id="523246803">
                          <w:marLeft w:val="0"/>
                          <w:marRight w:val="0"/>
                          <w:marTop w:val="0"/>
                          <w:marBottom w:val="0"/>
                          <w:divBdr>
                            <w:top w:val="none" w:sz="0" w:space="0" w:color="auto"/>
                            <w:left w:val="none" w:sz="0" w:space="0" w:color="auto"/>
                            <w:bottom w:val="none" w:sz="0" w:space="0" w:color="auto"/>
                            <w:right w:val="none" w:sz="0" w:space="0" w:color="auto"/>
                          </w:divBdr>
                        </w:div>
                        <w:div w:id="20099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0888">
              <w:marLeft w:val="0"/>
              <w:marRight w:val="105"/>
              <w:marTop w:val="0"/>
              <w:marBottom w:val="150"/>
              <w:divBdr>
                <w:top w:val="none" w:sz="0" w:space="0" w:color="auto"/>
                <w:left w:val="none" w:sz="0" w:space="0" w:color="auto"/>
                <w:bottom w:val="none" w:sz="0" w:space="0" w:color="auto"/>
                <w:right w:val="none" w:sz="0" w:space="0" w:color="auto"/>
              </w:divBdr>
              <w:divsChild>
                <w:div w:id="1053238834">
                  <w:marLeft w:val="0"/>
                  <w:marRight w:val="0"/>
                  <w:marTop w:val="0"/>
                  <w:marBottom w:val="0"/>
                  <w:divBdr>
                    <w:top w:val="none" w:sz="0" w:space="0" w:color="auto"/>
                    <w:left w:val="none" w:sz="0" w:space="0" w:color="auto"/>
                    <w:bottom w:val="none" w:sz="0" w:space="0" w:color="auto"/>
                    <w:right w:val="none" w:sz="0" w:space="0" w:color="auto"/>
                  </w:divBdr>
                  <w:divsChild>
                    <w:div w:id="1858805931">
                      <w:marLeft w:val="0"/>
                      <w:marRight w:val="0"/>
                      <w:marTop w:val="0"/>
                      <w:marBottom w:val="0"/>
                      <w:divBdr>
                        <w:top w:val="none" w:sz="0" w:space="0" w:color="auto"/>
                        <w:left w:val="none" w:sz="0" w:space="0" w:color="auto"/>
                        <w:bottom w:val="none" w:sz="0" w:space="0" w:color="auto"/>
                        <w:right w:val="none" w:sz="0" w:space="0" w:color="auto"/>
                      </w:divBdr>
                      <w:divsChild>
                        <w:div w:id="67120704">
                          <w:marLeft w:val="0"/>
                          <w:marRight w:val="0"/>
                          <w:marTop w:val="0"/>
                          <w:marBottom w:val="0"/>
                          <w:divBdr>
                            <w:top w:val="none" w:sz="0" w:space="0" w:color="auto"/>
                            <w:left w:val="none" w:sz="0" w:space="0" w:color="auto"/>
                            <w:bottom w:val="none" w:sz="0" w:space="0" w:color="auto"/>
                            <w:right w:val="none" w:sz="0" w:space="0" w:color="auto"/>
                          </w:divBdr>
                        </w:div>
                        <w:div w:id="1212306984">
                          <w:marLeft w:val="0"/>
                          <w:marRight w:val="0"/>
                          <w:marTop w:val="0"/>
                          <w:marBottom w:val="0"/>
                          <w:divBdr>
                            <w:top w:val="none" w:sz="0" w:space="0" w:color="auto"/>
                            <w:left w:val="none" w:sz="0" w:space="0" w:color="auto"/>
                            <w:bottom w:val="none" w:sz="0" w:space="0" w:color="auto"/>
                            <w:right w:val="none" w:sz="0" w:space="0" w:color="auto"/>
                          </w:divBdr>
                        </w:div>
                        <w:div w:id="16140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8389">
                  <w:marLeft w:val="0"/>
                  <w:marRight w:val="0"/>
                  <w:marTop w:val="0"/>
                  <w:marBottom w:val="0"/>
                  <w:divBdr>
                    <w:top w:val="none" w:sz="0" w:space="0" w:color="auto"/>
                    <w:left w:val="none" w:sz="0" w:space="0" w:color="auto"/>
                    <w:bottom w:val="none" w:sz="0" w:space="0" w:color="auto"/>
                    <w:right w:val="none" w:sz="0" w:space="0" w:color="auto"/>
                  </w:divBdr>
                  <w:divsChild>
                    <w:div w:id="542248716">
                      <w:marLeft w:val="0"/>
                      <w:marRight w:val="0"/>
                      <w:marTop w:val="0"/>
                      <w:marBottom w:val="0"/>
                      <w:divBdr>
                        <w:top w:val="single" w:sz="6" w:space="0" w:color="CFCFCF"/>
                        <w:left w:val="none" w:sz="0" w:space="0" w:color="auto"/>
                        <w:bottom w:val="none" w:sz="0" w:space="0" w:color="auto"/>
                        <w:right w:val="none" w:sz="0" w:space="0" w:color="auto"/>
                      </w:divBdr>
                    </w:div>
                  </w:divsChild>
                </w:div>
                <w:div w:id="2115438637">
                  <w:marLeft w:val="0"/>
                  <w:marRight w:val="0"/>
                  <w:marTop w:val="0"/>
                  <w:marBottom w:val="0"/>
                  <w:divBdr>
                    <w:top w:val="none" w:sz="0" w:space="0" w:color="auto"/>
                    <w:left w:val="none" w:sz="0" w:space="0" w:color="auto"/>
                    <w:bottom w:val="none" w:sz="0" w:space="0" w:color="auto"/>
                    <w:right w:val="none" w:sz="0" w:space="0" w:color="auto"/>
                  </w:divBdr>
                  <w:divsChild>
                    <w:div w:id="2074159373">
                      <w:marLeft w:val="0"/>
                      <w:marRight w:val="0"/>
                      <w:marTop w:val="0"/>
                      <w:marBottom w:val="0"/>
                      <w:divBdr>
                        <w:top w:val="none" w:sz="0" w:space="0" w:color="auto"/>
                        <w:left w:val="none" w:sz="0" w:space="0" w:color="auto"/>
                        <w:bottom w:val="none" w:sz="0" w:space="0" w:color="auto"/>
                        <w:right w:val="none" w:sz="0" w:space="0" w:color="auto"/>
                      </w:divBdr>
                      <w:divsChild>
                        <w:div w:id="7003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9894">
      <w:bodyDiv w:val="1"/>
      <w:marLeft w:val="0"/>
      <w:marRight w:val="0"/>
      <w:marTop w:val="0"/>
      <w:marBottom w:val="0"/>
      <w:divBdr>
        <w:top w:val="none" w:sz="0" w:space="0" w:color="auto"/>
        <w:left w:val="none" w:sz="0" w:space="0" w:color="auto"/>
        <w:bottom w:val="none" w:sz="0" w:space="0" w:color="auto"/>
        <w:right w:val="none" w:sz="0" w:space="0" w:color="auto"/>
      </w:divBdr>
    </w:div>
    <w:div w:id="803543777">
      <w:bodyDiv w:val="1"/>
      <w:marLeft w:val="0"/>
      <w:marRight w:val="0"/>
      <w:marTop w:val="0"/>
      <w:marBottom w:val="0"/>
      <w:divBdr>
        <w:top w:val="none" w:sz="0" w:space="0" w:color="auto"/>
        <w:left w:val="none" w:sz="0" w:space="0" w:color="auto"/>
        <w:bottom w:val="none" w:sz="0" w:space="0" w:color="auto"/>
        <w:right w:val="none" w:sz="0" w:space="0" w:color="auto"/>
      </w:divBdr>
    </w:div>
    <w:div w:id="1503200165">
      <w:bodyDiv w:val="1"/>
      <w:marLeft w:val="150"/>
      <w:marRight w:val="150"/>
      <w:marTop w:val="225"/>
      <w:marBottom w:val="225"/>
      <w:divBdr>
        <w:top w:val="none" w:sz="0" w:space="0" w:color="auto"/>
        <w:left w:val="none" w:sz="0" w:space="0" w:color="auto"/>
        <w:bottom w:val="none" w:sz="0" w:space="0" w:color="auto"/>
        <w:right w:val="none" w:sz="0" w:space="0" w:color="auto"/>
      </w:divBdr>
      <w:divsChild>
        <w:div w:id="1540118446">
          <w:marLeft w:val="0"/>
          <w:marRight w:val="0"/>
          <w:marTop w:val="0"/>
          <w:marBottom w:val="0"/>
          <w:divBdr>
            <w:top w:val="none" w:sz="0" w:space="0" w:color="auto"/>
            <w:left w:val="none" w:sz="0" w:space="0" w:color="auto"/>
            <w:bottom w:val="none" w:sz="0" w:space="0" w:color="auto"/>
            <w:right w:val="none" w:sz="0" w:space="0" w:color="auto"/>
          </w:divBdr>
          <w:divsChild>
            <w:div w:id="1990817779">
              <w:marLeft w:val="0"/>
              <w:marRight w:val="0"/>
              <w:marTop w:val="0"/>
              <w:marBottom w:val="150"/>
              <w:divBdr>
                <w:top w:val="none" w:sz="0" w:space="0" w:color="auto"/>
                <w:left w:val="none" w:sz="0" w:space="0" w:color="auto"/>
                <w:bottom w:val="none" w:sz="0" w:space="0" w:color="auto"/>
                <w:right w:val="none" w:sz="0" w:space="0" w:color="auto"/>
              </w:divBdr>
              <w:divsChild>
                <w:div w:id="1442989878">
                  <w:marLeft w:val="0"/>
                  <w:marRight w:val="0"/>
                  <w:marTop w:val="0"/>
                  <w:marBottom w:val="0"/>
                  <w:divBdr>
                    <w:top w:val="none" w:sz="0" w:space="0" w:color="auto"/>
                    <w:left w:val="none" w:sz="0" w:space="0" w:color="auto"/>
                    <w:bottom w:val="none" w:sz="0" w:space="0" w:color="auto"/>
                    <w:right w:val="none" w:sz="0" w:space="0" w:color="auto"/>
                  </w:divBdr>
                  <w:divsChild>
                    <w:div w:id="195238529">
                      <w:marLeft w:val="0"/>
                      <w:marRight w:val="0"/>
                      <w:marTop w:val="0"/>
                      <w:marBottom w:val="0"/>
                      <w:divBdr>
                        <w:top w:val="none" w:sz="0" w:space="0" w:color="auto"/>
                        <w:left w:val="none" w:sz="0" w:space="0" w:color="auto"/>
                        <w:bottom w:val="none" w:sz="0" w:space="0" w:color="auto"/>
                        <w:right w:val="none" w:sz="0" w:space="0" w:color="auto"/>
                      </w:divBdr>
                      <w:divsChild>
                        <w:div w:id="774323135">
                          <w:marLeft w:val="0"/>
                          <w:marRight w:val="0"/>
                          <w:marTop w:val="0"/>
                          <w:marBottom w:val="0"/>
                          <w:divBdr>
                            <w:top w:val="none" w:sz="0" w:space="0" w:color="auto"/>
                            <w:left w:val="none" w:sz="0" w:space="0" w:color="auto"/>
                            <w:bottom w:val="none" w:sz="0" w:space="0" w:color="auto"/>
                            <w:right w:val="none" w:sz="0" w:space="0" w:color="auto"/>
                          </w:divBdr>
                        </w:div>
                        <w:div w:id="12007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2293">
      <w:bodyDiv w:val="1"/>
      <w:marLeft w:val="0"/>
      <w:marRight w:val="0"/>
      <w:marTop w:val="0"/>
      <w:marBottom w:val="0"/>
      <w:divBdr>
        <w:top w:val="none" w:sz="0" w:space="0" w:color="auto"/>
        <w:left w:val="none" w:sz="0" w:space="0" w:color="auto"/>
        <w:bottom w:val="none" w:sz="0" w:space="0" w:color="auto"/>
        <w:right w:val="none" w:sz="0" w:space="0" w:color="auto"/>
      </w:divBdr>
    </w:div>
    <w:div w:id="204015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uskadi.net/bopv2/datos/2012/10/1204811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e393f3-25b7-4000-8fd8-9d48b7ff8246">
      <Terms xmlns="http://schemas.microsoft.com/office/infopath/2007/PartnerControls"/>
    </lcf76f155ced4ddcb4097134ff3c332f>
    <TaxCatchAll xmlns="a0eed0c6-a2f9-4b40-929b-2662350a6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08D3EFBD08804F9599D6EA328002DF" ma:contentTypeVersion="13" ma:contentTypeDescription="Crear nuevo documento." ma:contentTypeScope="" ma:versionID="7ca8736f3b179f29a7f28aa2bb9ae003">
  <xsd:schema xmlns:xsd="http://www.w3.org/2001/XMLSchema" xmlns:xs="http://www.w3.org/2001/XMLSchema" xmlns:p="http://schemas.microsoft.com/office/2006/metadata/properties" xmlns:ns2="d3e393f3-25b7-4000-8fd8-9d48b7ff8246" xmlns:ns3="a0eed0c6-a2f9-4b40-929b-2662350a63c6" targetNamespace="http://schemas.microsoft.com/office/2006/metadata/properties" ma:root="true" ma:fieldsID="d39d353df52bfea667c63b262dbffcee" ns2:_="" ns3:_="">
    <xsd:import namespace="d3e393f3-25b7-4000-8fd8-9d48b7ff824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393f3-25b7-4000-8fd8-9d48b7ff8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31BF-AE26-4A38-B511-F1A87B611334}">
  <ds:schemaRefs>
    <ds:schemaRef ds:uri="http://schemas.microsoft.com/sharepoint/v3/contenttype/forms"/>
  </ds:schemaRefs>
</ds:datastoreItem>
</file>

<file path=customXml/itemProps2.xml><?xml version="1.0" encoding="utf-8"?>
<ds:datastoreItem xmlns:ds="http://schemas.openxmlformats.org/officeDocument/2006/customXml" ds:itemID="{A7C8AA99-6F3C-4D42-9CA7-68C5B7188875}">
  <ds:schemaRefs>
    <ds:schemaRef ds:uri="http://schemas.microsoft.com/office/2006/metadata/properties"/>
    <ds:schemaRef ds:uri="http://schemas.microsoft.com/office/infopath/2007/PartnerControls"/>
    <ds:schemaRef ds:uri="d3e393f3-25b7-4000-8fd8-9d48b7ff8246"/>
    <ds:schemaRef ds:uri="a0eed0c6-a2f9-4b40-929b-2662350a63c6"/>
  </ds:schemaRefs>
</ds:datastoreItem>
</file>

<file path=customXml/itemProps3.xml><?xml version="1.0" encoding="utf-8"?>
<ds:datastoreItem xmlns:ds="http://schemas.openxmlformats.org/officeDocument/2006/customXml" ds:itemID="{A9607E27-6F6E-4A5B-87F4-79FD43E4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393f3-25b7-4000-8fd8-9d48b7ff824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F431B-51FC-4AD9-AD5F-242914CD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Pages>
  <Words>627</Words>
  <Characters>3451</Characters>
  <Application>Microsoft Office Word</Application>
  <DocSecurity>0</DocSecurity>
  <Lines>28</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Bilboko etxebizitza tasatu autonomiko sustapenean izen-ematea</vt:lpstr>
      <vt:lpstr>Bilboko etxebizitza tasatu autonomiko sustapenean izen-ematea</vt:lpstr>
    </vt:vector>
  </TitlesOfParts>
  <Company>EJIE</Company>
  <LinksUpToDate>false</LinksUpToDate>
  <CharactersWithSpaces>4070</CharactersWithSpaces>
  <SharedDoc>false</SharedDoc>
  <HLinks>
    <vt:vector size="12" baseType="variant">
      <vt:variant>
        <vt:i4>3276899</vt:i4>
      </vt:variant>
      <vt:variant>
        <vt:i4>3</vt:i4>
      </vt:variant>
      <vt:variant>
        <vt:i4>0</vt:i4>
      </vt:variant>
      <vt:variant>
        <vt:i4>5</vt:i4>
      </vt:variant>
      <vt:variant>
        <vt:lpwstr>http://www.euskadi.net/bopv2/datos/2012/10/1204811a.pdf</vt:lpwstr>
      </vt:variant>
      <vt:variant>
        <vt:lpwstr/>
      </vt:variant>
      <vt:variant>
        <vt:i4>3276903</vt:i4>
      </vt:variant>
      <vt:variant>
        <vt:i4>0</vt:i4>
      </vt:variant>
      <vt:variant>
        <vt:i4>0</vt:i4>
      </vt:variant>
      <vt:variant>
        <vt:i4>5</vt:i4>
      </vt:variant>
      <vt:variant>
        <vt:lpwstr>http://www.euskadi.net/bopv2/datos/2012/10/1204811e.pdf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Bilboko etxebizitza tasatu autonomiko sustapenean izen-ematea</dc:title>
  <dc:subject/>
  <dc:creator>narratib</dc:creator>
  <cp:keywords/>
  <cp:lastModifiedBy>Alvaro Macias Garcia</cp:lastModifiedBy>
  <cp:revision>263</cp:revision>
  <cp:lastPrinted>2018-09-25T12:42:00Z</cp:lastPrinted>
  <dcterms:created xsi:type="dcterms:W3CDTF">2020-07-22T07:50:00Z</dcterms:created>
  <dcterms:modified xsi:type="dcterms:W3CDTF">2024-07-11T06:36:00Z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0x010100D708D3EFBD08804F9599D6EA328002DF</vt:lpwstr>
  </property>
  <property fmtid="{D5CDD505-2E9C-101B-9397-08002B2CF9AE}" pid="3" name="Order">
    <vt:r8>100</vt:r8>
  </property>
  <property fmtid="{D5CDD505-2E9C-101B-9397-08002B2CF9AE}" pid="4" name="MediaServiceImageTags">
    <vt:lpwstr/>
  </property>
</Properties>
</file>