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F4A7" w14:textId="058FC8E4" w:rsidR="4B7552B8" w:rsidRPr="00DD3CE0" w:rsidRDefault="6CD571E8" w:rsidP="48705ABD">
      <w:pPr>
        <w:jc w:val="both"/>
        <w:rPr>
          <w:rFonts w:ascii="Calibri" w:eastAsiaTheme="minorEastAsia" w:hAnsi="Calibri" w:cs="Calibri"/>
          <w:b/>
          <w:bCs/>
          <w:color w:val="000000" w:themeColor="text1"/>
        </w:rPr>
      </w:pPr>
      <w:r w:rsidRPr="48705ABD">
        <w:rPr>
          <w:rFonts w:ascii="Calibri" w:eastAsiaTheme="minorEastAsia" w:hAnsi="Calibri" w:cs="Calibri"/>
          <w:b/>
          <w:bCs/>
          <w:color w:val="000000" w:themeColor="text1"/>
        </w:rPr>
        <w:t>O</w:t>
      </w:r>
      <w:r w:rsidR="1791BFF3" w:rsidRPr="48705ABD">
        <w:rPr>
          <w:rFonts w:ascii="Calibri" w:eastAsiaTheme="minorEastAsia" w:hAnsi="Calibri" w:cs="Calibri"/>
          <w:b/>
          <w:bCs/>
          <w:color w:val="000000" w:themeColor="text1"/>
        </w:rPr>
        <w:t>rden</w:t>
      </w:r>
      <w:r w:rsidRPr="48705ABD">
        <w:rPr>
          <w:rFonts w:ascii="Calibri" w:eastAsiaTheme="minorEastAsia" w:hAnsi="Calibri" w:cs="Calibri"/>
          <w:b/>
          <w:bCs/>
          <w:color w:val="000000" w:themeColor="text1"/>
        </w:rPr>
        <w:t xml:space="preserve"> de XX de XXXXX de 2023, del Consejero de Educación, por la qu</w:t>
      </w:r>
      <w:r w:rsidR="2F3DE5CF" w:rsidRPr="48705ABD">
        <w:rPr>
          <w:rFonts w:ascii="Calibri" w:eastAsiaTheme="minorEastAsia" w:hAnsi="Calibri" w:cs="Calibri"/>
          <w:b/>
          <w:bCs/>
          <w:color w:val="000000" w:themeColor="text1"/>
        </w:rPr>
        <w:t xml:space="preserve">e se regula la evaluación </w:t>
      </w:r>
      <w:r w:rsidR="2A6309B6" w:rsidRPr="48705ABD">
        <w:rPr>
          <w:rFonts w:ascii="Calibri" w:eastAsiaTheme="minorEastAsia" w:hAnsi="Calibri" w:cs="Calibri"/>
          <w:b/>
          <w:bCs/>
          <w:color w:val="000000" w:themeColor="text1"/>
        </w:rPr>
        <w:t>en</w:t>
      </w:r>
      <w:r w:rsidR="66D6DAE9" w:rsidRPr="48705ABD">
        <w:rPr>
          <w:rFonts w:ascii="Calibri" w:eastAsiaTheme="minorEastAsia" w:hAnsi="Calibri" w:cs="Calibri"/>
          <w:b/>
          <w:bCs/>
          <w:color w:val="000000" w:themeColor="text1"/>
        </w:rPr>
        <w:t xml:space="preserve"> </w:t>
      </w:r>
      <w:r w:rsidR="2A6309B6" w:rsidRPr="48705ABD">
        <w:rPr>
          <w:rFonts w:ascii="Calibri" w:eastAsiaTheme="minorEastAsia" w:hAnsi="Calibri" w:cs="Calibri"/>
          <w:b/>
          <w:bCs/>
          <w:color w:val="000000" w:themeColor="text1"/>
        </w:rPr>
        <w:t>Educación Infantil</w:t>
      </w:r>
      <w:r w:rsidR="5BD3A5A0" w:rsidRPr="48705ABD">
        <w:rPr>
          <w:rFonts w:ascii="Calibri" w:eastAsiaTheme="minorEastAsia" w:hAnsi="Calibri" w:cs="Calibri"/>
          <w:b/>
          <w:bCs/>
          <w:color w:val="000000" w:themeColor="text1"/>
        </w:rPr>
        <w:t xml:space="preserve"> y</w:t>
      </w:r>
      <w:r w:rsidR="2A6309B6" w:rsidRPr="48705ABD">
        <w:rPr>
          <w:rFonts w:ascii="Calibri" w:eastAsiaTheme="minorEastAsia" w:hAnsi="Calibri" w:cs="Calibri"/>
          <w:b/>
          <w:bCs/>
          <w:color w:val="000000" w:themeColor="text1"/>
        </w:rPr>
        <w:t xml:space="preserve"> la evaluación</w:t>
      </w:r>
      <w:r w:rsidR="4405925B" w:rsidRPr="48705ABD">
        <w:rPr>
          <w:rFonts w:ascii="Calibri" w:eastAsiaTheme="minorEastAsia" w:hAnsi="Calibri" w:cs="Calibri"/>
          <w:b/>
          <w:bCs/>
          <w:color w:val="000000" w:themeColor="text1"/>
        </w:rPr>
        <w:t xml:space="preserve">, </w:t>
      </w:r>
      <w:r w:rsidR="2A6309B6" w:rsidRPr="48705ABD">
        <w:rPr>
          <w:rFonts w:ascii="Calibri" w:eastAsiaTheme="minorEastAsia" w:hAnsi="Calibri" w:cs="Calibri"/>
          <w:b/>
          <w:bCs/>
          <w:color w:val="000000" w:themeColor="text1"/>
        </w:rPr>
        <w:t xml:space="preserve">la promoción </w:t>
      </w:r>
      <w:r w:rsidR="5F5C8B1D" w:rsidRPr="48705ABD">
        <w:rPr>
          <w:rFonts w:ascii="Calibri" w:eastAsiaTheme="minorEastAsia" w:hAnsi="Calibri" w:cs="Calibri"/>
          <w:b/>
          <w:bCs/>
          <w:color w:val="000000" w:themeColor="text1"/>
        </w:rPr>
        <w:t>y la titulación</w:t>
      </w:r>
      <w:r w:rsidR="717E2A32" w:rsidRPr="48705ABD">
        <w:rPr>
          <w:rFonts w:ascii="Calibri" w:eastAsiaTheme="minorEastAsia" w:hAnsi="Calibri" w:cs="Calibri"/>
          <w:b/>
          <w:bCs/>
          <w:color w:val="000000" w:themeColor="text1"/>
        </w:rPr>
        <w:t>,</w:t>
      </w:r>
      <w:r w:rsidR="5F5C8B1D" w:rsidRPr="48705ABD">
        <w:rPr>
          <w:rFonts w:ascii="Calibri" w:eastAsiaTheme="minorEastAsia" w:hAnsi="Calibri" w:cs="Calibri"/>
          <w:b/>
          <w:bCs/>
          <w:color w:val="000000" w:themeColor="text1"/>
        </w:rPr>
        <w:t xml:space="preserve"> </w:t>
      </w:r>
      <w:r w:rsidR="1AD28921" w:rsidRPr="48705ABD">
        <w:rPr>
          <w:rFonts w:ascii="Calibri" w:eastAsiaTheme="minorEastAsia" w:hAnsi="Calibri" w:cs="Calibri"/>
          <w:b/>
          <w:bCs/>
          <w:color w:val="000000" w:themeColor="text1"/>
        </w:rPr>
        <w:t>e</w:t>
      </w:r>
      <w:r w:rsidR="5F5C8B1D" w:rsidRPr="48705ABD">
        <w:rPr>
          <w:rFonts w:ascii="Calibri" w:eastAsiaTheme="minorEastAsia" w:hAnsi="Calibri" w:cs="Calibri"/>
          <w:b/>
          <w:bCs/>
          <w:color w:val="000000" w:themeColor="text1"/>
        </w:rPr>
        <w:t>n su caso</w:t>
      </w:r>
      <w:r w:rsidR="097B3B4E" w:rsidRPr="48705ABD">
        <w:rPr>
          <w:rFonts w:ascii="Calibri" w:eastAsiaTheme="minorEastAsia" w:hAnsi="Calibri" w:cs="Calibri"/>
          <w:b/>
          <w:bCs/>
          <w:color w:val="000000" w:themeColor="text1"/>
        </w:rPr>
        <w:t>,</w:t>
      </w:r>
      <w:r w:rsidR="5F5C8B1D" w:rsidRPr="48705ABD">
        <w:rPr>
          <w:rFonts w:ascii="Calibri" w:eastAsiaTheme="minorEastAsia" w:hAnsi="Calibri" w:cs="Calibri"/>
          <w:b/>
          <w:bCs/>
          <w:color w:val="000000" w:themeColor="text1"/>
        </w:rPr>
        <w:t xml:space="preserve"> </w:t>
      </w:r>
      <w:r w:rsidR="2A6309B6" w:rsidRPr="48705ABD">
        <w:rPr>
          <w:rFonts w:ascii="Calibri" w:eastAsiaTheme="minorEastAsia" w:hAnsi="Calibri" w:cs="Calibri"/>
          <w:b/>
          <w:bCs/>
          <w:color w:val="000000" w:themeColor="text1"/>
        </w:rPr>
        <w:t xml:space="preserve">en Educación </w:t>
      </w:r>
      <w:r w:rsidR="45CDE774" w:rsidRPr="48705ABD">
        <w:rPr>
          <w:rFonts w:ascii="Calibri" w:eastAsiaTheme="minorEastAsia" w:hAnsi="Calibri" w:cs="Calibri"/>
          <w:b/>
          <w:bCs/>
          <w:color w:val="000000" w:themeColor="text1"/>
        </w:rPr>
        <w:t>Básica</w:t>
      </w:r>
      <w:r w:rsidR="68BB5C16" w:rsidRPr="48705ABD">
        <w:rPr>
          <w:rFonts w:ascii="Calibri" w:eastAsiaTheme="minorEastAsia" w:hAnsi="Calibri" w:cs="Calibri"/>
          <w:b/>
          <w:bCs/>
          <w:color w:val="000000" w:themeColor="text1"/>
        </w:rPr>
        <w:t xml:space="preserve"> y </w:t>
      </w:r>
      <w:r w:rsidR="513520E0" w:rsidRPr="48705ABD">
        <w:rPr>
          <w:rFonts w:ascii="Calibri" w:eastAsiaTheme="minorEastAsia" w:hAnsi="Calibri" w:cs="Calibri"/>
          <w:b/>
          <w:bCs/>
          <w:color w:val="000000" w:themeColor="text1"/>
        </w:rPr>
        <w:t xml:space="preserve">en </w:t>
      </w:r>
      <w:r w:rsidR="68BB5C16" w:rsidRPr="48705ABD">
        <w:rPr>
          <w:rFonts w:ascii="Calibri" w:eastAsiaTheme="minorEastAsia" w:hAnsi="Calibri" w:cs="Calibri"/>
          <w:b/>
          <w:bCs/>
          <w:color w:val="000000" w:themeColor="text1"/>
        </w:rPr>
        <w:t>Bachillerato</w:t>
      </w:r>
      <w:r w:rsidR="2D1AA589" w:rsidRPr="48705ABD">
        <w:rPr>
          <w:rFonts w:ascii="Calibri" w:eastAsiaTheme="minorEastAsia" w:hAnsi="Calibri" w:cs="Calibri"/>
          <w:b/>
          <w:bCs/>
          <w:color w:val="000000" w:themeColor="text1"/>
        </w:rPr>
        <w:t>.</w:t>
      </w:r>
    </w:p>
    <w:p w14:paraId="7771CFF8" w14:textId="3DF92647" w:rsidR="64CCC7FD" w:rsidRDefault="64CCC7FD" w:rsidP="01FB525A">
      <w:pPr>
        <w:jc w:val="both"/>
        <w:rPr>
          <w:rFonts w:ascii="Calibri" w:eastAsiaTheme="minorEastAsia" w:hAnsi="Calibri" w:cs="Calibri"/>
          <w:b/>
          <w:bCs/>
          <w:color w:val="000000" w:themeColor="text1"/>
          <w:highlight w:val="magenta"/>
        </w:rPr>
      </w:pPr>
    </w:p>
    <w:p w14:paraId="1508F840" w14:textId="2AD53564" w:rsidR="64CCC7FD" w:rsidRDefault="64CCC7FD" w:rsidP="01FB525A">
      <w:pPr>
        <w:jc w:val="both"/>
        <w:rPr>
          <w:rFonts w:ascii="Calibri" w:eastAsiaTheme="minorEastAsia" w:hAnsi="Calibri" w:cs="Calibri"/>
          <w:b/>
          <w:bCs/>
          <w:color w:val="000000" w:themeColor="text1"/>
          <w:highlight w:val="green"/>
        </w:rPr>
      </w:pPr>
    </w:p>
    <w:p w14:paraId="12937E76" w14:textId="5689BFE8" w:rsidR="10F6701A" w:rsidRDefault="4928F095" w:rsidP="01FB525A">
      <w:pPr>
        <w:spacing w:after="240"/>
        <w:jc w:val="both"/>
        <w:rPr>
          <w:rFonts w:ascii="Calibri" w:eastAsia="Calibri" w:hAnsi="Calibri" w:cs="Calibri"/>
          <w:color w:val="000000" w:themeColor="text1"/>
          <w:sz w:val="22"/>
          <w:szCs w:val="22"/>
          <w:highlight w:val="yellow"/>
        </w:rPr>
      </w:pPr>
      <w:r w:rsidRPr="01FB525A">
        <w:rPr>
          <w:rFonts w:ascii="Calibri" w:eastAsia="Calibri" w:hAnsi="Calibri" w:cs="Calibri"/>
          <w:color w:val="000000" w:themeColor="text1"/>
          <w:sz w:val="22"/>
          <w:szCs w:val="22"/>
          <w:lang w:val="es"/>
        </w:rPr>
        <w:t xml:space="preserve">El Decreto 75/2023, de 30 de mayo, de establecimiento del currículo de Educación Infantil e implantación del mismo en la Comunidad Autónoma de Euskadi, </w:t>
      </w:r>
      <w:r w:rsidR="136D99B0" w:rsidRPr="01FB525A">
        <w:rPr>
          <w:rFonts w:ascii="Calibri" w:eastAsia="Calibri" w:hAnsi="Calibri" w:cs="Calibri"/>
          <w:color w:val="000000" w:themeColor="text1"/>
          <w:sz w:val="22"/>
          <w:szCs w:val="22"/>
          <w:lang w:val="es"/>
        </w:rPr>
        <w:t xml:space="preserve">el Decreto </w:t>
      </w:r>
      <w:r w:rsidRPr="01FB525A">
        <w:rPr>
          <w:rFonts w:ascii="Calibri" w:eastAsia="Calibri" w:hAnsi="Calibri" w:cs="Calibri"/>
          <w:color w:val="000000" w:themeColor="text1"/>
          <w:sz w:val="22"/>
          <w:szCs w:val="22"/>
          <w:lang w:val="es"/>
        </w:rPr>
        <w:t xml:space="preserve">77/2023, de 30 de mayo, de establecimiento del currículo de Educación Básica e implantación del mismo en la Comunidad Autónoma de Euskadi y el Decreto 76/2023, de 30 de mayo, de establecimiento del currículo de Bachillerato e implantación del mismo en la Comunidad Autónoma </w:t>
      </w:r>
      <w:r w:rsidR="16C09122" w:rsidRPr="01FB525A">
        <w:rPr>
          <w:rFonts w:ascii="Calibri" w:eastAsia="Calibri" w:hAnsi="Calibri" w:cs="Calibri"/>
          <w:color w:val="000000" w:themeColor="text1"/>
          <w:sz w:val="22"/>
          <w:szCs w:val="22"/>
          <w:lang w:val="es"/>
        </w:rPr>
        <w:t>de Euskadi</w:t>
      </w:r>
      <w:r w:rsidRPr="01FB525A">
        <w:rPr>
          <w:rFonts w:ascii="Calibri" w:eastAsia="Calibri" w:hAnsi="Calibri" w:cs="Calibri"/>
          <w:color w:val="000000" w:themeColor="text1"/>
          <w:sz w:val="22"/>
          <w:szCs w:val="22"/>
          <w:lang w:val="es"/>
        </w:rPr>
        <w:t xml:space="preserve"> incluyen normas generales de ordenación de dichas etapas, así como de evaluación, promoción y titulación que es preciso ampliar y precisar.</w:t>
      </w:r>
    </w:p>
    <w:p w14:paraId="2F1CB0BB" w14:textId="10B11F46" w:rsidR="23A85A46" w:rsidRPr="00DD3CE0" w:rsidRDefault="02861182" w:rsidP="01FB525A">
      <w:pPr>
        <w:spacing w:before="240" w:after="240"/>
        <w:jc w:val="both"/>
        <w:rPr>
          <w:rFonts w:ascii="Calibri" w:eastAsia="Calibri" w:hAnsi="Calibri" w:cs="Calibri"/>
          <w:sz w:val="22"/>
          <w:szCs w:val="22"/>
        </w:rPr>
      </w:pPr>
      <w:r w:rsidRPr="50D3CB92">
        <w:rPr>
          <w:rFonts w:ascii="Calibri" w:eastAsia="Calibri" w:hAnsi="Calibri" w:cs="Calibri"/>
          <w:sz w:val="22"/>
          <w:szCs w:val="22"/>
        </w:rPr>
        <w:t xml:space="preserve">En los </w:t>
      </w:r>
      <w:r w:rsidR="6F4E5E98" w:rsidRPr="50D3CB92">
        <w:rPr>
          <w:rFonts w:ascii="Calibri" w:eastAsia="Calibri" w:hAnsi="Calibri" w:cs="Calibri"/>
          <w:sz w:val="22"/>
          <w:szCs w:val="22"/>
        </w:rPr>
        <w:t>d</w:t>
      </w:r>
      <w:r w:rsidRPr="50D3CB92">
        <w:rPr>
          <w:rFonts w:ascii="Calibri" w:eastAsia="Calibri" w:hAnsi="Calibri" w:cs="Calibri"/>
          <w:sz w:val="22"/>
          <w:szCs w:val="22"/>
        </w:rPr>
        <w:t xml:space="preserve">ecretos mencionados en el párrafo anterior, la evaluación se plantea como un instrumento esencial en el desarrollo del </w:t>
      </w:r>
      <w:r w:rsidR="717F634A" w:rsidRPr="50D3CB92">
        <w:rPr>
          <w:rFonts w:ascii="Calibri" w:eastAsia="Calibri" w:hAnsi="Calibri" w:cs="Calibri"/>
          <w:sz w:val="22"/>
          <w:szCs w:val="22"/>
        </w:rPr>
        <w:t>currículo</w:t>
      </w:r>
      <w:r w:rsidR="0A551077" w:rsidRPr="50D3CB92">
        <w:rPr>
          <w:rFonts w:ascii="Calibri" w:eastAsia="Calibri" w:hAnsi="Calibri" w:cs="Calibri"/>
          <w:sz w:val="22"/>
          <w:szCs w:val="22"/>
        </w:rPr>
        <w:t>.</w:t>
      </w:r>
      <w:r w:rsidRPr="50D3CB92">
        <w:rPr>
          <w:rFonts w:ascii="Calibri" w:eastAsia="Calibri" w:hAnsi="Calibri" w:cs="Calibri"/>
          <w:sz w:val="22"/>
          <w:szCs w:val="22"/>
        </w:rPr>
        <w:t xml:space="preserve"> </w:t>
      </w:r>
      <w:r w:rsidR="0B9C1E71" w:rsidRPr="50D3CB92">
        <w:rPr>
          <w:rFonts w:ascii="Calibri" w:eastAsia="Calibri" w:hAnsi="Calibri" w:cs="Calibri"/>
          <w:sz w:val="22"/>
          <w:szCs w:val="22"/>
        </w:rPr>
        <w:t>E</w:t>
      </w:r>
      <w:r w:rsidRPr="50D3CB92">
        <w:rPr>
          <w:rFonts w:ascii="Calibri" w:eastAsia="Calibri" w:hAnsi="Calibri" w:cs="Calibri"/>
          <w:sz w:val="22"/>
          <w:szCs w:val="22"/>
        </w:rPr>
        <w:t>s una parte del aprendizaje, es generadora de nuevos aprendizajes, es aprendizaje. La evaluación se integra en el quehacer diario del aula y del centro educativo</w:t>
      </w:r>
      <w:r w:rsidR="266EB37D" w:rsidRPr="50D3CB92">
        <w:rPr>
          <w:rFonts w:ascii="Calibri" w:eastAsia="Calibri" w:hAnsi="Calibri" w:cs="Calibri"/>
          <w:sz w:val="22"/>
          <w:szCs w:val="22"/>
        </w:rPr>
        <w:t>.</w:t>
      </w:r>
      <w:r w:rsidRPr="50D3CB92">
        <w:rPr>
          <w:rFonts w:ascii="Calibri" w:eastAsia="Calibri" w:hAnsi="Calibri" w:cs="Calibri"/>
          <w:sz w:val="22"/>
          <w:szCs w:val="22"/>
        </w:rPr>
        <w:t xml:space="preserve"> </w:t>
      </w:r>
      <w:r w:rsidR="1C49BDCC" w:rsidRPr="50D3CB92">
        <w:rPr>
          <w:rFonts w:ascii="Calibri" w:eastAsia="Calibri" w:hAnsi="Calibri" w:cs="Calibri"/>
          <w:sz w:val="22"/>
          <w:szCs w:val="22"/>
        </w:rPr>
        <w:t>E</w:t>
      </w:r>
      <w:r w:rsidRPr="50D3CB92">
        <w:rPr>
          <w:rFonts w:ascii="Calibri" w:eastAsia="Calibri" w:hAnsi="Calibri" w:cs="Calibri"/>
          <w:sz w:val="22"/>
          <w:szCs w:val="22"/>
        </w:rPr>
        <w:t xml:space="preserve">sto implica que se asume como un proceso dinamizador y orientador del proceso enseñanza-aprendizaje, es decir, busca mejorar el proceso educativo de manera constante. </w:t>
      </w:r>
    </w:p>
    <w:p w14:paraId="1C900848" w14:textId="21283121" w:rsidR="23A85A46" w:rsidRPr="00DD3CE0" w:rsidRDefault="02861182" w:rsidP="01FB525A">
      <w:pPr>
        <w:spacing w:before="240" w:after="240"/>
        <w:jc w:val="both"/>
        <w:rPr>
          <w:rFonts w:ascii="Calibri" w:eastAsia="Calibri" w:hAnsi="Calibri" w:cs="Calibri"/>
          <w:sz w:val="22"/>
          <w:szCs w:val="22"/>
        </w:rPr>
      </w:pPr>
      <w:r w:rsidRPr="50D3CB92">
        <w:rPr>
          <w:rFonts w:ascii="Calibri" w:eastAsia="Calibri" w:hAnsi="Calibri" w:cs="Calibri"/>
          <w:sz w:val="22"/>
          <w:szCs w:val="22"/>
        </w:rPr>
        <w:t>Así mismo, la presente orden pone el foco en el ámbito pedagógico de la evaluación</w:t>
      </w:r>
      <w:r w:rsidR="381A68D1" w:rsidRPr="50D3CB92">
        <w:rPr>
          <w:rFonts w:ascii="Calibri" w:eastAsia="Calibri" w:hAnsi="Calibri" w:cs="Calibri"/>
          <w:sz w:val="22"/>
          <w:szCs w:val="22"/>
        </w:rPr>
        <w:t>.</w:t>
      </w:r>
      <w:r w:rsidRPr="50D3CB92">
        <w:rPr>
          <w:rFonts w:ascii="Calibri" w:eastAsia="Calibri" w:hAnsi="Calibri" w:cs="Calibri"/>
          <w:sz w:val="22"/>
          <w:szCs w:val="22"/>
        </w:rPr>
        <w:t xml:space="preserve"> </w:t>
      </w:r>
      <w:r w:rsidR="4EC30161" w:rsidRPr="50D3CB92">
        <w:rPr>
          <w:rFonts w:ascii="Calibri" w:eastAsia="Calibri" w:hAnsi="Calibri" w:cs="Calibri"/>
          <w:sz w:val="22"/>
          <w:szCs w:val="22"/>
        </w:rPr>
        <w:t>L</w:t>
      </w:r>
      <w:r w:rsidRPr="50D3CB92">
        <w:rPr>
          <w:rFonts w:ascii="Calibri" w:eastAsia="Calibri" w:hAnsi="Calibri" w:cs="Calibri"/>
          <w:sz w:val="22"/>
          <w:szCs w:val="22"/>
        </w:rPr>
        <w:t>a evaluación es un proceso que se debe diseñar y planificar, debe estar fundamentalmente orientada a identificar los progresos del alumnado y también a detectar las dificultades</w:t>
      </w:r>
      <w:r w:rsidR="56F051F0" w:rsidRPr="50D3CB92">
        <w:rPr>
          <w:rFonts w:ascii="Calibri" w:eastAsia="Calibri" w:hAnsi="Calibri" w:cs="Calibri"/>
          <w:sz w:val="22"/>
          <w:szCs w:val="22"/>
        </w:rPr>
        <w:t>.</w:t>
      </w:r>
      <w:r w:rsidRPr="50D3CB92">
        <w:rPr>
          <w:rFonts w:ascii="Calibri" w:eastAsia="Calibri" w:hAnsi="Calibri" w:cs="Calibri"/>
          <w:sz w:val="22"/>
          <w:szCs w:val="22"/>
        </w:rPr>
        <w:t xml:space="preserve"> </w:t>
      </w:r>
      <w:r w:rsidR="2DF98C55" w:rsidRPr="50D3CB92">
        <w:rPr>
          <w:rFonts w:ascii="Calibri" w:eastAsia="Calibri" w:hAnsi="Calibri" w:cs="Calibri"/>
          <w:sz w:val="22"/>
          <w:szCs w:val="22"/>
        </w:rPr>
        <w:t>A</w:t>
      </w:r>
      <w:r w:rsidRPr="50D3CB92">
        <w:rPr>
          <w:rFonts w:ascii="Calibri" w:eastAsia="Calibri" w:hAnsi="Calibri" w:cs="Calibri"/>
          <w:sz w:val="22"/>
          <w:szCs w:val="22"/>
        </w:rPr>
        <w:t>sí pues, ofrece al profesorado la posibilidad de ir regulando las estrategias, recursos y actividades para obtener los mejores resultados. La evaluación adquiere su pleno valor cuando se torna</w:t>
      </w:r>
      <w:r w:rsidR="57BB232E" w:rsidRPr="50D3CB92">
        <w:rPr>
          <w:rFonts w:ascii="Calibri" w:eastAsia="Calibri" w:hAnsi="Calibri" w:cs="Calibri"/>
          <w:sz w:val="22"/>
          <w:szCs w:val="22"/>
        </w:rPr>
        <w:t xml:space="preserve"> en</w:t>
      </w:r>
      <w:r w:rsidRPr="50D3CB92">
        <w:rPr>
          <w:rFonts w:ascii="Calibri" w:eastAsia="Calibri" w:hAnsi="Calibri" w:cs="Calibri"/>
          <w:sz w:val="22"/>
          <w:szCs w:val="22"/>
        </w:rPr>
        <w:t xml:space="preserve"> autoevaluación, cuando el alumno o alumna logra analizar sus aprendizajes y su actuación en determinados contextos</w:t>
      </w:r>
      <w:r w:rsidR="4ED6426D" w:rsidRPr="50D3CB92">
        <w:rPr>
          <w:rFonts w:ascii="Calibri" w:eastAsia="Calibri" w:hAnsi="Calibri" w:cs="Calibri"/>
          <w:sz w:val="22"/>
          <w:szCs w:val="22"/>
        </w:rPr>
        <w:t>.</w:t>
      </w:r>
      <w:r w:rsidRPr="50D3CB92">
        <w:rPr>
          <w:rFonts w:ascii="Calibri" w:eastAsia="Calibri" w:hAnsi="Calibri" w:cs="Calibri"/>
          <w:sz w:val="22"/>
          <w:szCs w:val="22"/>
        </w:rPr>
        <w:t xml:space="preserve"> </w:t>
      </w:r>
      <w:r w:rsidR="108EACF7" w:rsidRPr="50D3CB92">
        <w:rPr>
          <w:rFonts w:ascii="Calibri" w:eastAsia="Calibri" w:hAnsi="Calibri" w:cs="Calibri"/>
          <w:sz w:val="22"/>
          <w:szCs w:val="22"/>
        </w:rPr>
        <w:t>Só</w:t>
      </w:r>
      <w:r w:rsidRPr="50D3CB92">
        <w:rPr>
          <w:rFonts w:ascii="Calibri" w:eastAsia="Calibri" w:hAnsi="Calibri" w:cs="Calibri"/>
          <w:sz w:val="22"/>
          <w:szCs w:val="22"/>
        </w:rPr>
        <w:t xml:space="preserve">lo así podrá activar las estrategias necesarias para mejorar sus aprendizajes. </w:t>
      </w:r>
    </w:p>
    <w:p w14:paraId="773A2768" w14:textId="1D556204" w:rsidR="23A85A46" w:rsidRPr="00DD3CE0" w:rsidRDefault="54425DBC" w:rsidP="01FB525A">
      <w:pPr>
        <w:spacing w:before="240" w:after="240"/>
        <w:jc w:val="both"/>
        <w:rPr>
          <w:rFonts w:ascii="Calibri" w:eastAsia="Calibri" w:hAnsi="Calibri" w:cs="Calibri"/>
          <w:sz w:val="22"/>
          <w:szCs w:val="22"/>
        </w:rPr>
      </w:pPr>
      <w:r w:rsidRPr="01FB525A">
        <w:rPr>
          <w:rFonts w:ascii="Calibri" w:eastAsia="Calibri" w:hAnsi="Calibri" w:cs="Calibri"/>
          <w:sz w:val="22"/>
          <w:szCs w:val="22"/>
        </w:rPr>
        <w:t xml:space="preserve">La presente orden también regula los aspectos relativos a los principios generales de la evaluación, garantías de una evaluación objetiva, atención a las diferencias individuales en el marco de una escuela inclusiva, sesiones de evaluación, promoción, titulación, documentos oficiales de evaluación y </w:t>
      </w:r>
      <w:r w:rsidR="45D29A00" w:rsidRPr="01FB525A">
        <w:rPr>
          <w:rFonts w:ascii="Calibri" w:eastAsia="Calibri" w:hAnsi="Calibri" w:cs="Calibri"/>
          <w:sz w:val="22"/>
          <w:szCs w:val="22"/>
        </w:rPr>
        <w:t>evaluación de diagnóstico</w:t>
      </w:r>
      <w:r w:rsidRPr="01FB525A">
        <w:rPr>
          <w:rFonts w:ascii="Calibri" w:eastAsia="Calibri" w:hAnsi="Calibri" w:cs="Calibri"/>
          <w:sz w:val="22"/>
          <w:szCs w:val="22"/>
        </w:rPr>
        <w:t xml:space="preserve"> entre otros aspectos, todos ellos relativos a la evaluación del alumnado en las etapas de Educación Infantil, </w:t>
      </w:r>
      <w:r w:rsidR="2C92C6C4" w:rsidRPr="01FB525A">
        <w:rPr>
          <w:rFonts w:ascii="Calibri" w:eastAsia="Calibri" w:hAnsi="Calibri" w:cs="Calibri"/>
          <w:sz w:val="22"/>
          <w:szCs w:val="22"/>
        </w:rPr>
        <w:t xml:space="preserve">Educación Básica </w:t>
      </w:r>
      <w:r w:rsidRPr="01FB525A">
        <w:rPr>
          <w:rFonts w:ascii="Calibri" w:eastAsia="Calibri" w:hAnsi="Calibri" w:cs="Calibri"/>
          <w:sz w:val="22"/>
          <w:szCs w:val="22"/>
        </w:rPr>
        <w:t xml:space="preserve">y Bachillerato. </w:t>
      </w:r>
    </w:p>
    <w:p w14:paraId="314C3F0A" w14:textId="7A325D95" w:rsidR="23A85A46" w:rsidRPr="00DD3CE0" w:rsidRDefault="54425DBC" w:rsidP="01FB525A">
      <w:pPr>
        <w:spacing w:before="240" w:after="240"/>
        <w:jc w:val="both"/>
        <w:rPr>
          <w:rFonts w:ascii="Calibri" w:eastAsia="Calibri" w:hAnsi="Calibri" w:cs="Calibri"/>
          <w:sz w:val="22"/>
          <w:szCs w:val="22"/>
        </w:rPr>
      </w:pPr>
      <w:r w:rsidRPr="01FB525A">
        <w:rPr>
          <w:rFonts w:ascii="Calibri" w:eastAsia="Calibri" w:hAnsi="Calibri" w:cs="Calibri"/>
          <w:sz w:val="22"/>
          <w:szCs w:val="22"/>
        </w:rPr>
        <w:t>La normativa vigente enfatiza el enfoque competencial de</w:t>
      </w:r>
      <w:r w:rsidR="35CD801D" w:rsidRPr="01FB525A">
        <w:rPr>
          <w:rFonts w:ascii="Calibri" w:eastAsia="Calibri" w:hAnsi="Calibri" w:cs="Calibri"/>
          <w:sz w:val="22"/>
          <w:szCs w:val="22"/>
        </w:rPr>
        <w:t>l</w:t>
      </w:r>
      <w:r w:rsidRPr="01FB525A">
        <w:rPr>
          <w:rFonts w:ascii="Calibri" w:eastAsia="Calibri" w:hAnsi="Calibri" w:cs="Calibri"/>
          <w:sz w:val="22"/>
          <w:szCs w:val="22"/>
        </w:rPr>
        <w:t xml:space="preserve"> proceso de enseñanza</w:t>
      </w:r>
      <w:r w:rsidR="5F9EF15D" w:rsidRPr="01FB525A">
        <w:rPr>
          <w:rFonts w:ascii="Calibri" w:eastAsia="Calibri" w:hAnsi="Calibri" w:cs="Calibri"/>
          <w:sz w:val="22"/>
          <w:szCs w:val="22"/>
        </w:rPr>
        <w:t xml:space="preserve"> y </w:t>
      </w:r>
      <w:r w:rsidRPr="01FB525A">
        <w:rPr>
          <w:rFonts w:ascii="Calibri" w:eastAsia="Calibri" w:hAnsi="Calibri" w:cs="Calibri"/>
          <w:sz w:val="22"/>
          <w:szCs w:val="22"/>
        </w:rPr>
        <w:t>aprendizaje, y da especial relevancia a la actuación colegiada del equipo docente. Este deberá trabajar de forma coordinada, para estudiar y determinar las estrategias educativas más idóneas, con el objetivo de que todo el alumnado alcance las competencias clave y específicas previstas para cada una de las etapas. Igualmente, el equipo docente asume la responsabilidad de la decisión sobre promoción y titulación. Por otra parte, establece la participación del alumnado y de los padres o madres</w:t>
      </w:r>
      <w:r w:rsidR="1B34D128" w:rsidRPr="01FB525A">
        <w:rPr>
          <w:rFonts w:ascii="Calibri" w:eastAsia="Calibri" w:hAnsi="Calibri" w:cs="Calibri"/>
          <w:sz w:val="22"/>
          <w:szCs w:val="22"/>
        </w:rPr>
        <w:t xml:space="preserve">, </w:t>
      </w:r>
      <w:r w:rsidR="1E5270A9" w:rsidRPr="01FB525A">
        <w:rPr>
          <w:rFonts w:ascii="Calibri" w:eastAsia="Calibri" w:hAnsi="Calibri" w:cs="Calibri"/>
          <w:sz w:val="22"/>
          <w:szCs w:val="22"/>
        </w:rPr>
        <w:t>tutores o tutoras legales</w:t>
      </w:r>
      <w:r w:rsidR="0077552F">
        <w:rPr>
          <w:rFonts w:ascii="Calibri" w:eastAsia="Calibri" w:hAnsi="Calibri" w:cs="Calibri"/>
          <w:sz w:val="22"/>
          <w:szCs w:val="22"/>
        </w:rPr>
        <w:t xml:space="preserve"> en el caso del alumnado menor de edad</w:t>
      </w:r>
      <w:r w:rsidRPr="01FB525A">
        <w:rPr>
          <w:rFonts w:ascii="Calibri" w:eastAsia="Calibri" w:hAnsi="Calibri" w:cs="Calibri"/>
          <w:sz w:val="22"/>
          <w:szCs w:val="22"/>
        </w:rPr>
        <w:t>, reforzando la colaboración entre estos y el derecho a la infor</w:t>
      </w:r>
      <w:r w:rsidR="0077552F">
        <w:rPr>
          <w:rFonts w:ascii="Calibri" w:eastAsia="Calibri" w:hAnsi="Calibri" w:cs="Calibri"/>
          <w:sz w:val="22"/>
          <w:szCs w:val="22"/>
        </w:rPr>
        <w:t>mación, desde el comien</w:t>
      </w:r>
      <w:r w:rsidRPr="01FB525A">
        <w:rPr>
          <w:rFonts w:ascii="Calibri" w:eastAsia="Calibri" w:hAnsi="Calibri" w:cs="Calibri"/>
          <w:sz w:val="22"/>
          <w:szCs w:val="22"/>
        </w:rPr>
        <w:t>zo de la escolarización y en de cada uno de los cursos para la obtención de los mejores resultados. Se determina las condiciones en que los alumnos y alumnas y, en su caso, sus padres y madres</w:t>
      </w:r>
      <w:r w:rsidR="5F2403C6" w:rsidRPr="01FB525A">
        <w:rPr>
          <w:rFonts w:ascii="Calibri" w:eastAsia="Calibri" w:hAnsi="Calibri" w:cs="Calibri"/>
          <w:sz w:val="22"/>
          <w:szCs w:val="22"/>
        </w:rPr>
        <w:t xml:space="preserve">, </w:t>
      </w:r>
      <w:r w:rsidR="1E5270A9" w:rsidRPr="01FB525A">
        <w:rPr>
          <w:rFonts w:ascii="Calibri" w:eastAsia="Calibri" w:hAnsi="Calibri" w:cs="Calibri"/>
          <w:sz w:val="22"/>
          <w:szCs w:val="22"/>
        </w:rPr>
        <w:t>tutores o tutoras legales</w:t>
      </w:r>
      <w:r w:rsidR="7120799E" w:rsidRPr="01FB525A">
        <w:rPr>
          <w:rFonts w:ascii="Calibri" w:eastAsia="Calibri" w:hAnsi="Calibri" w:cs="Calibri"/>
          <w:sz w:val="22"/>
          <w:szCs w:val="22"/>
        </w:rPr>
        <w:t xml:space="preserve"> </w:t>
      </w:r>
      <w:r w:rsidRPr="01FB525A">
        <w:rPr>
          <w:rFonts w:ascii="Calibri" w:eastAsia="Calibri" w:hAnsi="Calibri" w:cs="Calibri"/>
          <w:sz w:val="22"/>
          <w:szCs w:val="22"/>
        </w:rPr>
        <w:t xml:space="preserve">tendrán acceso a la programación y a las pruebas y ejercicios que tengan incidencia en la evaluación de su rendimiento. De esta manera se garantiza la objetividad que debe presidir todo proceso de evaluación y el conocimiento por parte de todos y todas de los criterios que rigen dicha evaluación. El sistema de reclamaciones contra las calificaciones queda detallado en esta orden para favorecer las máximas garantías de una evaluación objetiva. </w:t>
      </w:r>
    </w:p>
    <w:p w14:paraId="6F96F942" w14:textId="34EB2D26" w:rsidR="23A85A46" w:rsidRPr="00DD3CE0" w:rsidRDefault="02861182" w:rsidP="01FB525A">
      <w:pPr>
        <w:spacing w:before="240" w:after="240"/>
        <w:jc w:val="both"/>
        <w:rPr>
          <w:rFonts w:ascii="Calibri" w:eastAsia="Calibri" w:hAnsi="Calibri" w:cs="Calibri"/>
          <w:sz w:val="22"/>
          <w:szCs w:val="22"/>
        </w:rPr>
      </w:pPr>
      <w:r w:rsidRPr="50D3CB92">
        <w:rPr>
          <w:rFonts w:ascii="Calibri" w:eastAsia="Calibri" w:hAnsi="Calibri" w:cs="Calibri"/>
          <w:sz w:val="22"/>
          <w:szCs w:val="22"/>
        </w:rPr>
        <w:lastRenderedPageBreak/>
        <w:t xml:space="preserve">La autonomía pedagógica y de gestión de los centros docentes implica, por otra parte, el deber de establecer mecanismos de evaluación de los mismos. Por ello, además de los procesos de aprendizaje de los alumnos y las alumnas, la evaluación debe abordar </w:t>
      </w:r>
      <w:r w:rsidR="14F6E9BB" w:rsidRPr="50D3CB92">
        <w:rPr>
          <w:rFonts w:ascii="Calibri" w:eastAsia="Calibri" w:hAnsi="Calibri" w:cs="Calibri"/>
          <w:sz w:val="22"/>
          <w:szCs w:val="22"/>
        </w:rPr>
        <w:t>el</w:t>
      </w:r>
      <w:r w:rsidRPr="50D3CB92">
        <w:rPr>
          <w:rFonts w:ascii="Calibri" w:eastAsia="Calibri" w:hAnsi="Calibri" w:cs="Calibri"/>
          <w:sz w:val="22"/>
          <w:szCs w:val="22"/>
        </w:rPr>
        <w:t xml:space="preserve"> proceso de enseñanza y la propia práctica docente. Se trata de asegurar la coherencia entre el proceso de evaluación y el proceso de enseñanza</w:t>
      </w:r>
      <w:r w:rsidR="3154965B" w:rsidRPr="50D3CB92">
        <w:rPr>
          <w:rFonts w:ascii="Calibri" w:eastAsia="Calibri" w:hAnsi="Calibri" w:cs="Calibri"/>
          <w:sz w:val="22"/>
          <w:szCs w:val="22"/>
        </w:rPr>
        <w:t xml:space="preserve"> y </w:t>
      </w:r>
      <w:r w:rsidRPr="50D3CB92">
        <w:rPr>
          <w:rFonts w:ascii="Calibri" w:eastAsia="Calibri" w:hAnsi="Calibri" w:cs="Calibri"/>
          <w:sz w:val="22"/>
          <w:szCs w:val="22"/>
        </w:rPr>
        <w:t>aprendizaje y</w:t>
      </w:r>
      <w:r w:rsidR="77D1DF1A" w:rsidRPr="50D3CB92">
        <w:rPr>
          <w:rFonts w:ascii="Calibri" w:eastAsia="Calibri" w:hAnsi="Calibri" w:cs="Calibri"/>
          <w:sz w:val="22"/>
          <w:szCs w:val="22"/>
        </w:rPr>
        <w:t>, además,</w:t>
      </w:r>
      <w:r w:rsidRPr="50D3CB92">
        <w:rPr>
          <w:rFonts w:ascii="Calibri" w:eastAsia="Calibri" w:hAnsi="Calibri" w:cs="Calibri"/>
          <w:sz w:val="22"/>
          <w:szCs w:val="22"/>
        </w:rPr>
        <w:t xml:space="preserve"> establecer los instrumentos necesarios para llevar a cabo dicho proceso. </w:t>
      </w:r>
    </w:p>
    <w:p w14:paraId="16F4B2EF" w14:textId="75C14F17" w:rsidR="23A85A46" w:rsidRPr="00DD3CE0" w:rsidRDefault="02861182" w:rsidP="01FB525A">
      <w:pPr>
        <w:spacing w:before="240" w:after="240"/>
        <w:jc w:val="both"/>
        <w:rPr>
          <w:rFonts w:ascii="Calibri" w:eastAsia="Calibri" w:hAnsi="Calibri" w:cs="Calibri"/>
          <w:sz w:val="22"/>
          <w:szCs w:val="22"/>
        </w:rPr>
      </w:pPr>
      <w:r w:rsidRPr="38E94CD3">
        <w:rPr>
          <w:rFonts w:ascii="Calibri" w:eastAsia="Calibri" w:hAnsi="Calibri" w:cs="Calibri"/>
          <w:sz w:val="22"/>
          <w:szCs w:val="22"/>
        </w:rPr>
        <w:t xml:space="preserve">La parte dispositiva de la presente orden consta de 62 artículos distribuidos en siete capítulos. En los tres primeros capítulos se desarrollan cuestiones generales de aplicación a todas las etapas educativas, tales como las disposiciones generales en el primer capítulo, el ámbito pedagógico de la evaluación en el segundo y el proceso de evaluación en el tercero. El cuarto capítulo dispone los documentos de evaluación de las etapas de Educación Básica y Bachillerato. </w:t>
      </w:r>
      <w:r w:rsidR="5EB60147" w:rsidRPr="38E94CD3">
        <w:rPr>
          <w:rFonts w:ascii="Calibri" w:eastAsia="Calibri" w:hAnsi="Calibri" w:cs="Calibri"/>
          <w:sz w:val="22"/>
          <w:szCs w:val="22"/>
        </w:rPr>
        <w:t>L</w:t>
      </w:r>
      <w:r w:rsidRPr="38E94CD3">
        <w:rPr>
          <w:rFonts w:ascii="Calibri" w:eastAsia="Calibri" w:hAnsi="Calibri" w:cs="Calibri"/>
          <w:sz w:val="22"/>
          <w:szCs w:val="22"/>
        </w:rPr>
        <w:t>os capítulos siguientes se centra</w:t>
      </w:r>
      <w:r w:rsidR="3642130D" w:rsidRPr="38E94CD3">
        <w:rPr>
          <w:rFonts w:ascii="Calibri" w:eastAsia="Calibri" w:hAnsi="Calibri" w:cs="Calibri"/>
          <w:sz w:val="22"/>
          <w:szCs w:val="22"/>
        </w:rPr>
        <w:t>n</w:t>
      </w:r>
      <w:r w:rsidRPr="38E94CD3">
        <w:rPr>
          <w:rFonts w:ascii="Calibri" w:eastAsia="Calibri" w:hAnsi="Calibri" w:cs="Calibri"/>
          <w:sz w:val="22"/>
          <w:szCs w:val="22"/>
        </w:rPr>
        <w:t xml:space="preserve"> en cada una de las etapas objeto de esta Orden de evaluación. Así, el capítulo quinto regula las particularidades de la evaluación en la Educación Infantil, el capítulo sexto las referentes a la Educación Básica y el capítulo séptimo las relativas al Bachillerato. Además, la orden incorpora </w:t>
      </w:r>
      <w:r w:rsidR="1EC6BD04" w:rsidRPr="38E94CD3">
        <w:rPr>
          <w:rFonts w:ascii="Calibri" w:eastAsia="Calibri" w:hAnsi="Calibri" w:cs="Calibri"/>
          <w:sz w:val="22"/>
          <w:szCs w:val="22"/>
        </w:rPr>
        <w:t>una única</w:t>
      </w:r>
      <w:r w:rsidRPr="38E94CD3">
        <w:rPr>
          <w:rFonts w:ascii="Calibri" w:eastAsia="Calibri" w:hAnsi="Calibri" w:cs="Calibri"/>
          <w:sz w:val="22"/>
          <w:szCs w:val="22"/>
        </w:rPr>
        <w:t xml:space="preserve"> disposici</w:t>
      </w:r>
      <w:r w:rsidR="0C9B5E1C" w:rsidRPr="38E94CD3">
        <w:rPr>
          <w:rFonts w:ascii="Calibri" w:eastAsia="Calibri" w:hAnsi="Calibri" w:cs="Calibri"/>
          <w:sz w:val="22"/>
          <w:szCs w:val="22"/>
        </w:rPr>
        <w:t>ón</w:t>
      </w:r>
      <w:r w:rsidRPr="38E94CD3">
        <w:rPr>
          <w:rFonts w:ascii="Calibri" w:eastAsia="Calibri" w:hAnsi="Calibri" w:cs="Calibri"/>
          <w:sz w:val="22"/>
          <w:szCs w:val="22"/>
        </w:rPr>
        <w:t xml:space="preserve"> adicional, </w:t>
      </w:r>
      <w:r w:rsidR="5AB9EEDF" w:rsidRPr="38E94CD3">
        <w:rPr>
          <w:rFonts w:ascii="Calibri" w:eastAsia="Calibri" w:hAnsi="Calibri" w:cs="Calibri"/>
          <w:sz w:val="22"/>
          <w:szCs w:val="22"/>
        </w:rPr>
        <w:t xml:space="preserve">una única </w:t>
      </w:r>
      <w:r w:rsidRPr="38E94CD3">
        <w:rPr>
          <w:rFonts w:ascii="Calibri" w:eastAsia="Calibri" w:hAnsi="Calibri" w:cs="Calibri"/>
          <w:sz w:val="22"/>
          <w:szCs w:val="22"/>
        </w:rPr>
        <w:t>disposici</w:t>
      </w:r>
      <w:r w:rsidR="581E345C" w:rsidRPr="38E94CD3">
        <w:rPr>
          <w:rFonts w:ascii="Calibri" w:eastAsia="Calibri" w:hAnsi="Calibri" w:cs="Calibri"/>
          <w:sz w:val="22"/>
          <w:szCs w:val="22"/>
        </w:rPr>
        <w:t>ón</w:t>
      </w:r>
      <w:r w:rsidRPr="38E94CD3">
        <w:rPr>
          <w:rFonts w:ascii="Calibri" w:eastAsia="Calibri" w:hAnsi="Calibri" w:cs="Calibri"/>
          <w:sz w:val="22"/>
          <w:szCs w:val="22"/>
        </w:rPr>
        <w:t xml:space="preserve"> transitoria, </w:t>
      </w:r>
      <w:r w:rsidR="5A8A9C6E" w:rsidRPr="38E94CD3">
        <w:rPr>
          <w:rFonts w:ascii="Calibri" w:eastAsia="Calibri" w:hAnsi="Calibri" w:cs="Calibri"/>
          <w:sz w:val="22"/>
          <w:szCs w:val="22"/>
        </w:rPr>
        <w:t xml:space="preserve">una única </w:t>
      </w:r>
      <w:r w:rsidRPr="38E94CD3">
        <w:rPr>
          <w:rFonts w:ascii="Calibri" w:eastAsia="Calibri" w:hAnsi="Calibri" w:cs="Calibri"/>
          <w:sz w:val="22"/>
          <w:szCs w:val="22"/>
        </w:rPr>
        <w:t>disposici</w:t>
      </w:r>
      <w:r w:rsidR="60E88A9B" w:rsidRPr="38E94CD3">
        <w:rPr>
          <w:rFonts w:ascii="Calibri" w:eastAsia="Calibri" w:hAnsi="Calibri" w:cs="Calibri"/>
          <w:sz w:val="22"/>
          <w:szCs w:val="22"/>
        </w:rPr>
        <w:t>ón</w:t>
      </w:r>
      <w:r w:rsidRPr="38E94CD3">
        <w:rPr>
          <w:rFonts w:ascii="Calibri" w:eastAsia="Calibri" w:hAnsi="Calibri" w:cs="Calibri"/>
          <w:sz w:val="22"/>
          <w:szCs w:val="22"/>
        </w:rPr>
        <w:t xml:space="preserve"> derogatoria y </w:t>
      </w:r>
      <w:r w:rsidR="5A510DF1" w:rsidRPr="38E94CD3">
        <w:rPr>
          <w:rFonts w:ascii="Calibri" w:eastAsia="Calibri" w:hAnsi="Calibri" w:cs="Calibri"/>
          <w:sz w:val="22"/>
          <w:szCs w:val="22"/>
        </w:rPr>
        <w:t xml:space="preserve">dos </w:t>
      </w:r>
      <w:r w:rsidRPr="38E94CD3">
        <w:rPr>
          <w:rFonts w:ascii="Calibri" w:eastAsia="Calibri" w:hAnsi="Calibri" w:cs="Calibri"/>
          <w:sz w:val="22"/>
          <w:szCs w:val="22"/>
        </w:rPr>
        <w:t xml:space="preserve">disposiciones finales. </w:t>
      </w:r>
    </w:p>
    <w:p w14:paraId="3967451A" w14:textId="3E9CD60A" w:rsidR="23A85A46" w:rsidRPr="00DD3CE0" w:rsidRDefault="54425DBC" w:rsidP="01FB525A">
      <w:pPr>
        <w:spacing w:before="240" w:after="240"/>
        <w:jc w:val="both"/>
        <w:rPr>
          <w:rFonts w:ascii="Calibri" w:eastAsia="Calibri" w:hAnsi="Calibri" w:cs="Calibri"/>
          <w:sz w:val="22"/>
          <w:szCs w:val="22"/>
        </w:rPr>
      </w:pPr>
      <w:r w:rsidRPr="01FB525A">
        <w:rPr>
          <w:rFonts w:ascii="Calibri" w:eastAsia="Calibri" w:hAnsi="Calibri" w:cs="Calibri"/>
          <w:sz w:val="22"/>
          <w:szCs w:val="22"/>
        </w:rPr>
        <w:t xml:space="preserve">Esta Orden se adecúa a los principios de buena regulación contenidos en el artículo 129 de la Ley 39/2015, de 1 de octubre, del Procedimiento Administrativo Común de las Administraciones Públicas, en particular, a los principios de necesidad, eficacia, proporcionalidad, seguridad jurídica, transparencia y eficiencia. </w:t>
      </w:r>
    </w:p>
    <w:p w14:paraId="717B020C" w14:textId="7338E126" w:rsidR="23A85A46" w:rsidRPr="00DD3CE0" w:rsidRDefault="54425DBC" w:rsidP="01FB525A">
      <w:pPr>
        <w:jc w:val="both"/>
        <w:rPr>
          <w:rFonts w:ascii="Calibri" w:eastAsia="Calibri" w:hAnsi="Calibri" w:cs="Calibri"/>
          <w:sz w:val="22"/>
          <w:szCs w:val="22"/>
        </w:rPr>
      </w:pPr>
      <w:r w:rsidRPr="01FB525A">
        <w:rPr>
          <w:rFonts w:ascii="Calibri" w:eastAsia="Calibri" w:hAnsi="Calibri" w:cs="Calibri"/>
          <w:sz w:val="22"/>
          <w:szCs w:val="22"/>
        </w:rPr>
        <w:t xml:space="preserve">Por tanto, la presente Orden desarrolla para la Comunidad Autónoma de Euskadi las normas de evaluación sobre la Educación Infantil, la Educación Básica, que incluye la Educación Primaria y la Educación Secundaria Obligatoria, y el Bachillerato. Asegura la coherencia del proceso de evaluación y establece los documentos e informes necesarios para dicho proceso. </w:t>
      </w:r>
    </w:p>
    <w:p w14:paraId="0B93D5FE" w14:textId="05A4CB42" w:rsidR="64CCC7FD" w:rsidRDefault="64CCC7FD" w:rsidP="01FB525A">
      <w:pPr>
        <w:jc w:val="both"/>
        <w:rPr>
          <w:rFonts w:ascii="Calibri" w:eastAsia="Calibri" w:hAnsi="Calibri" w:cs="Calibri"/>
          <w:sz w:val="22"/>
          <w:szCs w:val="22"/>
        </w:rPr>
      </w:pPr>
    </w:p>
    <w:p w14:paraId="6EFE71CC" w14:textId="7B957445" w:rsidR="23A85A46" w:rsidRPr="00DD3CE0" w:rsidRDefault="54425DBC" w:rsidP="01FB525A">
      <w:pPr>
        <w:rPr>
          <w:rFonts w:ascii="Calibri" w:eastAsia="Calibri" w:hAnsi="Calibri" w:cs="Calibri"/>
          <w:sz w:val="22"/>
          <w:szCs w:val="22"/>
        </w:rPr>
      </w:pPr>
      <w:r w:rsidRPr="01FB525A">
        <w:rPr>
          <w:rFonts w:ascii="Calibri" w:eastAsia="Calibri" w:hAnsi="Calibri" w:cs="Calibri"/>
          <w:sz w:val="22"/>
          <w:szCs w:val="22"/>
        </w:rPr>
        <w:t>En virtud de todo lo anterior,</w:t>
      </w:r>
    </w:p>
    <w:p w14:paraId="1A8222F0" w14:textId="679FCC64" w:rsidR="4BF92FEB" w:rsidRPr="00DD3CE0" w:rsidRDefault="4BF92FEB" w:rsidP="01FB525A">
      <w:pPr>
        <w:jc w:val="both"/>
        <w:rPr>
          <w:rFonts w:ascii="Calibri" w:eastAsia="Calibri" w:hAnsi="Calibri" w:cs="Calibri"/>
          <w:color w:val="000000" w:themeColor="text1"/>
          <w:sz w:val="22"/>
          <w:szCs w:val="22"/>
          <w:highlight w:val="yellow"/>
        </w:rPr>
      </w:pPr>
    </w:p>
    <w:p w14:paraId="7E64D828" w14:textId="65D41B57" w:rsidR="23A85A46" w:rsidRPr="00DD3CE0" w:rsidRDefault="31B5D028" w:rsidP="01FB525A">
      <w:pPr>
        <w:jc w:val="center"/>
        <w:rPr>
          <w:rFonts w:ascii="Calibri" w:eastAsia="Calibri" w:hAnsi="Calibri" w:cs="Calibri"/>
          <w:b/>
          <w:bCs/>
        </w:rPr>
      </w:pPr>
      <w:r w:rsidRPr="01FB525A">
        <w:rPr>
          <w:rFonts w:ascii="Calibri" w:eastAsia="Calibri" w:hAnsi="Calibri" w:cs="Calibri"/>
          <w:b/>
          <w:bCs/>
        </w:rPr>
        <w:t>DISPONGO</w:t>
      </w:r>
    </w:p>
    <w:p w14:paraId="0240C583" w14:textId="2111A631" w:rsidR="1D50D35E" w:rsidRDefault="1D50D35E" w:rsidP="01FB525A">
      <w:pPr>
        <w:jc w:val="center"/>
        <w:rPr>
          <w:rFonts w:asciiTheme="minorHAnsi" w:hAnsiTheme="minorHAnsi" w:cstheme="minorBidi"/>
          <w:b/>
          <w:bCs/>
          <w:sz w:val="22"/>
          <w:szCs w:val="22"/>
        </w:rPr>
      </w:pPr>
    </w:p>
    <w:p w14:paraId="62763C9F" w14:textId="18DBA06D" w:rsidR="68F59567" w:rsidRPr="00DD3CE0" w:rsidRDefault="7DBBB3AB" w:rsidP="01FB525A">
      <w:pPr>
        <w:jc w:val="center"/>
        <w:rPr>
          <w:rFonts w:asciiTheme="minorHAnsi" w:hAnsiTheme="minorHAnsi" w:cstheme="minorBidi"/>
          <w:b/>
          <w:bCs/>
          <w:sz w:val="22"/>
          <w:szCs w:val="22"/>
        </w:rPr>
      </w:pPr>
      <w:r w:rsidRPr="01FB525A">
        <w:rPr>
          <w:rFonts w:asciiTheme="minorHAnsi" w:hAnsiTheme="minorHAnsi" w:cstheme="minorBidi"/>
          <w:b/>
          <w:bCs/>
          <w:sz w:val="22"/>
          <w:szCs w:val="22"/>
        </w:rPr>
        <w:t>CAPÍTULO I</w:t>
      </w:r>
    </w:p>
    <w:p w14:paraId="16AF4DE8" w14:textId="4CEDDC8B" w:rsidR="68F59567" w:rsidRPr="00DD3CE0" w:rsidRDefault="7DBBB3AB" w:rsidP="01FB525A">
      <w:pPr>
        <w:jc w:val="center"/>
        <w:rPr>
          <w:rFonts w:asciiTheme="minorHAnsi" w:hAnsiTheme="minorHAnsi" w:cstheme="minorBidi"/>
          <w:b/>
          <w:bCs/>
          <w:sz w:val="22"/>
          <w:szCs w:val="22"/>
        </w:rPr>
      </w:pPr>
      <w:r w:rsidRPr="01FB525A">
        <w:rPr>
          <w:rFonts w:asciiTheme="minorHAnsi" w:hAnsiTheme="minorHAnsi" w:cstheme="minorBidi"/>
          <w:b/>
          <w:bCs/>
          <w:sz w:val="22"/>
          <w:szCs w:val="22"/>
        </w:rPr>
        <w:t>DISPOSICIONES GENERALES</w:t>
      </w:r>
    </w:p>
    <w:p w14:paraId="225585BD" w14:textId="77777777" w:rsidR="009F5379" w:rsidRPr="00DD3CE0" w:rsidRDefault="009F5379" w:rsidP="01FB525A">
      <w:pPr>
        <w:rPr>
          <w:rFonts w:asciiTheme="minorHAnsi" w:hAnsiTheme="minorHAnsi" w:cstheme="minorBidi"/>
          <w:sz w:val="22"/>
          <w:szCs w:val="22"/>
        </w:rPr>
      </w:pPr>
    </w:p>
    <w:p w14:paraId="73F9368B" w14:textId="33473517" w:rsidR="00395721" w:rsidRPr="00DD3CE0" w:rsidRDefault="386FA487" w:rsidP="50D3CB92">
      <w:pPr>
        <w:pStyle w:val="CampoValor"/>
        <w:spacing w:after="0" w:line="240" w:lineRule="auto"/>
        <w:rPr>
          <w:rFonts w:asciiTheme="minorHAnsi" w:hAnsiTheme="minorHAnsi" w:cstheme="minorBidi"/>
          <w:b/>
          <w:bCs/>
          <w:color w:val="auto"/>
          <w:sz w:val="22"/>
          <w:szCs w:val="22"/>
        </w:rPr>
      </w:pPr>
      <w:r w:rsidRPr="50D3CB92">
        <w:rPr>
          <w:rFonts w:asciiTheme="minorHAnsi" w:hAnsiTheme="minorHAnsi" w:cstheme="minorBidi"/>
          <w:b/>
          <w:bCs/>
          <w:color w:val="auto"/>
          <w:sz w:val="22"/>
          <w:szCs w:val="22"/>
        </w:rPr>
        <w:t>Articulo 1.</w:t>
      </w:r>
      <w:r w:rsidR="184C25C3" w:rsidRPr="50D3CB92">
        <w:rPr>
          <w:rFonts w:asciiTheme="minorHAnsi" w:hAnsiTheme="minorHAnsi" w:cstheme="minorBidi"/>
          <w:b/>
          <w:bCs/>
          <w:color w:val="auto"/>
          <w:sz w:val="22"/>
          <w:szCs w:val="22"/>
        </w:rPr>
        <w:t xml:space="preserve"> </w:t>
      </w:r>
      <w:r w:rsidRPr="50D3CB92">
        <w:rPr>
          <w:rFonts w:asciiTheme="minorHAnsi" w:hAnsiTheme="minorHAnsi" w:cstheme="minorBidi"/>
          <w:b/>
          <w:bCs/>
          <w:color w:val="auto"/>
          <w:sz w:val="22"/>
          <w:szCs w:val="22"/>
        </w:rPr>
        <w:t>Objeto</w:t>
      </w:r>
      <w:r w:rsidR="714126A2" w:rsidRPr="50D3CB92">
        <w:rPr>
          <w:rFonts w:asciiTheme="minorHAnsi" w:hAnsiTheme="minorHAnsi" w:cstheme="minorBidi"/>
          <w:b/>
          <w:bCs/>
          <w:color w:val="auto"/>
          <w:sz w:val="22"/>
          <w:szCs w:val="22"/>
        </w:rPr>
        <w:t>.</w:t>
      </w:r>
    </w:p>
    <w:p w14:paraId="3AAE648A" w14:textId="7C902A4A" w:rsidR="00395721" w:rsidRPr="00DD3CE0" w:rsidRDefault="00395721" w:rsidP="01FB525A">
      <w:pPr>
        <w:pStyle w:val="CampoValor"/>
        <w:spacing w:after="0" w:line="240" w:lineRule="auto"/>
        <w:ind w:left="1416"/>
        <w:rPr>
          <w:rFonts w:asciiTheme="minorHAnsi" w:eastAsia="Times New Roman" w:hAnsiTheme="minorHAnsi" w:cstheme="minorBidi"/>
          <w:i/>
          <w:iCs/>
          <w:color w:val="000000"/>
          <w:sz w:val="22"/>
          <w:szCs w:val="22"/>
        </w:rPr>
      </w:pPr>
    </w:p>
    <w:p w14:paraId="0AD2F2C7" w14:textId="0647F03C" w:rsidR="009F5379" w:rsidRPr="00DD3CE0" w:rsidRDefault="314A4B48" w:rsidP="01FB525A">
      <w:pPr>
        <w:pStyle w:val="Pa4"/>
        <w:spacing w:before="80" w:line="240" w:lineRule="auto"/>
        <w:jc w:val="both"/>
        <w:rPr>
          <w:rFonts w:ascii="Verdana" w:hAnsi="Verdana" w:cs="Verdana"/>
          <w:sz w:val="18"/>
          <w:szCs w:val="18"/>
        </w:rPr>
      </w:pPr>
      <w:r w:rsidRPr="38E94CD3">
        <w:rPr>
          <w:rFonts w:ascii="Verdana" w:hAnsi="Verdana" w:cs="Verdana"/>
          <w:sz w:val="18"/>
          <w:szCs w:val="18"/>
        </w:rPr>
        <w:t xml:space="preserve">La presente </w:t>
      </w:r>
      <w:r w:rsidR="1B9CAECE" w:rsidRPr="38E94CD3">
        <w:rPr>
          <w:rFonts w:ascii="Verdana" w:hAnsi="Verdana" w:cs="Verdana"/>
          <w:sz w:val="18"/>
          <w:szCs w:val="18"/>
        </w:rPr>
        <w:t xml:space="preserve">Orden </w:t>
      </w:r>
      <w:r w:rsidRPr="38E94CD3">
        <w:rPr>
          <w:rFonts w:ascii="Verdana" w:hAnsi="Verdana" w:cs="Verdana"/>
          <w:sz w:val="18"/>
          <w:szCs w:val="18"/>
        </w:rPr>
        <w:t>tiene por objeto el desarrollo</w:t>
      </w:r>
      <w:r w:rsidR="57C42261" w:rsidRPr="38E94CD3">
        <w:rPr>
          <w:rFonts w:ascii="Verdana" w:hAnsi="Verdana" w:cs="Verdana"/>
          <w:sz w:val="18"/>
          <w:szCs w:val="18"/>
        </w:rPr>
        <w:t xml:space="preserve"> de las normas generales de ordenación </w:t>
      </w:r>
      <w:r w:rsidR="4BFAFF25" w:rsidRPr="38E94CD3">
        <w:rPr>
          <w:rFonts w:ascii="Verdana" w:hAnsi="Verdana" w:cs="Verdana"/>
          <w:sz w:val="18"/>
          <w:szCs w:val="18"/>
        </w:rPr>
        <w:t>para las etapas de Educación Infantil,</w:t>
      </w:r>
      <w:r w:rsidR="3B8909DC" w:rsidRPr="38E94CD3">
        <w:rPr>
          <w:rFonts w:ascii="Verdana" w:hAnsi="Verdana" w:cs="Verdana"/>
          <w:sz w:val="18"/>
          <w:szCs w:val="18"/>
        </w:rPr>
        <w:t xml:space="preserve"> Educación Básica</w:t>
      </w:r>
      <w:r w:rsidR="4BFAFF25" w:rsidRPr="38E94CD3">
        <w:rPr>
          <w:rFonts w:ascii="Verdana" w:hAnsi="Verdana" w:cs="Verdana"/>
          <w:sz w:val="18"/>
          <w:szCs w:val="18"/>
        </w:rPr>
        <w:t xml:space="preserve"> y Bachillerato</w:t>
      </w:r>
      <w:r w:rsidR="1DFA860B" w:rsidRPr="38E94CD3">
        <w:rPr>
          <w:rFonts w:ascii="Verdana" w:hAnsi="Verdana" w:cs="Verdana"/>
          <w:sz w:val="18"/>
          <w:szCs w:val="18"/>
        </w:rPr>
        <w:t xml:space="preserve"> en materia de evaluación</w:t>
      </w:r>
      <w:r w:rsidR="4BFAFF25" w:rsidRPr="38E94CD3">
        <w:rPr>
          <w:rFonts w:ascii="Verdana" w:hAnsi="Verdana" w:cs="Verdana"/>
          <w:sz w:val="18"/>
          <w:szCs w:val="18"/>
        </w:rPr>
        <w:t>,</w:t>
      </w:r>
      <w:r w:rsidR="3CD34810" w:rsidRPr="38E94CD3">
        <w:rPr>
          <w:rFonts w:ascii="Verdana" w:hAnsi="Verdana" w:cs="Verdana"/>
          <w:sz w:val="18"/>
          <w:szCs w:val="18"/>
        </w:rPr>
        <w:t xml:space="preserve"> </w:t>
      </w:r>
      <w:r w:rsidR="12C48B68" w:rsidRPr="38E94CD3">
        <w:rPr>
          <w:rFonts w:ascii="Verdana" w:hAnsi="Verdana" w:cs="Verdana"/>
          <w:sz w:val="18"/>
          <w:szCs w:val="18"/>
        </w:rPr>
        <w:t>contenidas en</w:t>
      </w:r>
      <w:r w:rsidR="1516DC20" w:rsidRPr="38E94CD3">
        <w:rPr>
          <w:rFonts w:ascii="Verdana" w:hAnsi="Verdana" w:cs="Verdana"/>
          <w:sz w:val="18"/>
          <w:szCs w:val="18"/>
        </w:rPr>
        <w:t xml:space="preserve"> los</w:t>
      </w:r>
      <w:r w:rsidR="5E6EA262" w:rsidRPr="38E94CD3">
        <w:rPr>
          <w:rFonts w:ascii="Verdana" w:hAnsi="Verdana" w:cs="Verdana"/>
          <w:sz w:val="18"/>
          <w:szCs w:val="18"/>
        </w:rPr>
        <w:t xml:space="preserve"> siguientes</w:t>
      </w:r>
      <w:r w:rsidR="1516DC20" w:rsidRPr="38E94CD3">
        <w:rPr>
          <w:rFonts w:ascii="Verdana" w:hAnsi="Verdana" w:cs="Verdana"/>
          <w:sz w:val="18"/>
          <w:szCs w:val="18"/>
        </w:rPr>
        <w:t xml:space="preserve"> Decretos</w:t>
      </w:r>
      <w:r w:rsidR="7F185727" w:rsidRPr="38E94CD3">
        <w:rPr>
          <w:rFonts w:ascii="Verdana" w:hAnsi="Verdana" w:cs="Verdana"/>
          <w:sz w:val="18"/>
          <w:szCs w:val="18"/>
        </w:rPr>
        <w:t xml:space="preserve">: </w:t>
      </w:r>
      <w:r w:rsidR="7F185727" w:rsidRPr="38E94CD3">
        <w:rPr>
          <w:rFonts w:ascii="Calibri" w:eastAsia="Calibri" w:hAnsi="Calibri" w:cs="Calibri"/>
          <w:color w:val="000000" w:themeColor="text1"/>
          <w:sz w:val="22"/>
          <w:szCs w:val="22"/>
          <w:lang w:val="es"/>
        </w:rPr>
        <w:t>Decreto 75/2023, de 30 de mayo, de establecimiento del currículo de Educación Infantil e implantación del mismo en la Comunidad Autónoma de Euskadi;</w:t>
      </w:r>
      <w:r w:rsidR="0CE3F944" w:rsidRPr="38E94CD3">
        <w:rPr>
          <w:rFonts w:ascii="Verdana" w:hAnsi="Verdana" w:cs="Verdana"/>
          <w:sz w:val="18"/>
          <w:szCs w:val="18"/>
        </w:rPr>
        <w:t xml:space="preserve"> </w:t>
      </w:r>
      <w:r w:rsidR="250B75DE" w:rsidRPr="38E94CD3">
        <w:rPr>
          <w:rFonts w:ascii="Calibri" w:eastAsia="Calibri" w:hAnsi="Calibri" w:cs="Calibri"/>
          <w:color w:val="000000" w:themeColor="text1"/>
          <w:sz w:val="22"/>
          <w:szCs w:val="22"/>
          <w:lang w:val="es"/>
        </w:rPr>
        <w:t xml:space="preserve">Decreto </w:t>
      </w:r>
      <w:r w:rsidR="765B4414" w:rsidRPr="38E94CD3">
        <w:rPr>
          <w:rFonts w:ascii="Calibri" w:eastAsia="Calibri" w:hAnsi="Calibri" w:cs="Calibri"/>
          <w:color w:val="000000" w:themeColor="text1"/>
          <w:sz w:val="22"/>
          <w:szCs w:val="22"/>
          <w:lang w:val="es"/>
        </w:rPr>
        <w:t>77/2023, de 30 de mayo, de establecimiento del currículo de Educación Básica e implantación del mismo en la Comunidad Autónoma de Euskadi</w:t>
      </w:r>
      <w:r w:rsidR="0CE3F944" w:rsidRPr="38E94CD3">
        <w:rPr>
          <w:rFonts w:ascii="Verdana" w:hAnsi="Verdana" w:cs="Verdana"/>
          <w:sz w:val="18"/>
          <w:szCs w:val="18"/>
        </w:rPr>
        <w:t xml:space="preserve"> y</w:t>
      </w:r>
      <w:r w:rsidR="161F6B1A" w:rsidRPr="38E94CD3">
        <w:rPr>
          <w:rFonts w:ascii="Verdana" w:hAnsi="Verdana" w:cs="Verdana"/>
          <w:sz w:val="18"/>
          <w:szCs w:val="18"/>
        </w:rPr>
        <w:t xml:space="preserve"> </w:t>
      </w:r>
      <w:r w:rsidR="161F6B1A" w:rsidRPr="38E94CD3">
        <w:rPr>
          <w:rFonts w:ascii="Calibri" w:eastAsia="Calibri" w:hAnsi="Calibri" w:cs="Calibri"/>
          <w:color w:val="000000" w:themeColor="text1"/>
          <w:sz w:val="22"/>
          <w:szCs w:val="22"/>
          <w:lang w:val="es"/>
        </w:rPr>
        <w:t>el Decreto 76/2023, de 30 de mayo, de establecimiento del currículo de Bachillerato e implantación del mismo en la Comunidad Autónoma.</w:t>
      </w:r>
      <w:r w:rsidR="30EEDF5F" w:rsidRPr="38E94CD3">
        <w:rPr>
          <w:rFonts w:ascii="Calibri" w:eastAsia="Calibri" w:hAnsi="Calibri" w:cs="Calibri"/>
          <w:color w:val="000000" w:themeColor="text1"/>
          <w:sz w:val="22"/>
          <w:szCs w:val="22"/>
          <w:lang w:val="es"/>
        </w:rPr>
        <w:t xml:space="preserve"> </w:t>
      </w:r>
      <w:r w:rsidR="6E4D49EA" w:rsidRPr="38E94CD3">
        <w:rPr>
          <w:rFonts w:ascii="Calibri" w:eastAsia="Calibri" w:hAnsi="Calibri" w:cs="Calibri"/>
          <w:color w:val="000000" w:themeColor="text1"/>
          <w:sz w:val="22"/>
          <w:szCs w:val="22"/>
          <w:lang w:val="es"/>
        </w:rPr>
        <w:t xml:space="preserve"> </w:t>
      </w:r>
    </w:p>
    <w:p w14:paraId="0257C0C4" w14:textId="091203F5" w:rsidR="38E94CD3" w:rsidRDefault="38E94CD3" w:rsidP="38E94CD3">
      <w:pPr>
        <w:pStyle w:val="Default"/>
        <w:rPr>
          <w:lang w:val="es"/>
        </w:rPr>
      </w:pPr>
    </w:p>
    <w:p w14:paraId="470343D2" w14:textId="0BA5FAB3" w:rsidR="01FB525A" w:rsidRDefault="01FB525A" w:rsidP="01FB525A">
      <w:pPr>
        <w:pStyle w:val="Default"/>
        <w:rPr>
          <w:lang w:val="es"/>
        </w:rPr>
      </w:pPr>
    </w:p>
    <w:p w14:paraId="405EB2B1" w14:textId="7F2D2212" w:rsidR="009F5379" w:rsidRPr="00DD3CE0" w:rsidRDefault="386FA487" w:rsidP="50D3CB92">
      <w:pPr>
        <w:pStyle w:val="CampoValor"/>
        <w:spacing w:after="0" w:line="240" w:lineRule="auto"/>
        <w:rPr>
          <w:rFonts w:asciiTheme="minorHAnsi" w:hAnsiTheme="minorHAnsi" w:cstheme="minorBidi"/>
          <w:b/>
          <w:bCs/>
          <w:color w:val="auto"/>
          <w:sz w:val="22"/>
          <w:szCs w:val="22"/>
        </w:rPr>
      </w:pPr>
      <w:r w:rsidRPr="50D3CB92">
        <w:rPr>
          <w:rFonts w:asciiTheme="minorHAnsi" w:hAnsiTheme="minorHAnsi" w:cstheme="minorBidi"/>
          <w:b/>
          <w:bCs/>
          <w:color w:val="auto"/>
          <w:sz w:val="22"/>
          <w:szCs w:val="22"/>
        </w:rPr>
        <w:t>Artículo 2.</w:t>
      </w:r>
      <w:r w:rsidR="1AB86D9F" w:rsidRPr="50D3CB92">
        <w:rPr>
          <w:rFonts w:asciiTheme="minorHAnsi" w:hAnsiTheme="minorHAnsi" w:cstheme="minorBidi"/>
          <w:b/>
          <w:bCs/>
          <w:color w:val="auto"/>
          <w:sz w:val="22"/>
          <w:szCs w:val="22"/>
        </w:rPr>
        <w:t xml:space="preserve"> </w:t>
      </w:r>
      <w:r w:rsidRPr="50D3CB92">
        <w:rPr>
          <w:rFonts w:asciiTheme="minorHAnsi" w:hAnsiTheme="minorHAnsi" w:cstheme="minorBidi"/>
          <w:b/>
          <w:bCs/>
          <w:color w:val="auto"/>
          <w:sz w:val="22"/>
          <w:szCs w:val="22"/>
        </w:rPr>
        <w:t xml:space="preserve"> Ámbito de aplicación</w:t>
      </w:r>
      <w:r w:rsidR="2EBF73B2" w:rsidRPr="50D3CB92">
        <w:rPr>
          <w:rFonts w:asciiTheme="minorHAnsi" w:hAnsiTheme="minorHAnsi" w:cstheme="minorBidi"/>
          <w:b/>
          <w:bCs/>
          <w:color w:val="auto"/>
          <w:sz w:val="22"/>
          <w:szCs w:val="22"/>
        </w:rPr>
        <w:t>.</w:t>
      </w:r>
    </w:p>
    <w:p w14:paraId="74F5DD9D" w14:textId="08D31A55" w:rsidR="009F5379" w:rsidRPr="00DD3CE0" w:rsidRDefault="52991506" w:rsidP="01FB525A">
      <w:pPr>
        <w:pStyle w:val="Pa4"/>
        <w:spacing w:before="80" w:line="240" w:lineRule="auto"/>
        <w:jc w:val="both"/>
        <w:rPr>
          <w:rFonts w:ascii="Verdana" w:hAnsi="Verdana" w:cs="Verdana"/>
          <w:sz w:val="18"/>
          <w:szCs w:val="18"/>
        </w:rPr>
      </w:pPr>
      <w:r w:rsidRPr="38E94CD3">
        <w:rPr>
          <w:rFonts w:ascii="Verdana" w:hAnsi="Verdana" w:cs="Verdana"/>
          <w:sz w:val="18"/>
          <w:szCs w:val="18"/>
        </w:rPr>
        <w:t>La presente Orden será de aplicación en</w:t>
      </w:r>
      <w:r w:rsidR="11DFF29C" w:rsidRPr="38E94CD3">
        <w:rPr>
          <w:rFonts w:ascii="Verdana" w:hAnsi="Verdana" w:cs="Verdana"/>
          <w:sz w:val="18"/>
          <w:szCs w:val="18"/>
        </w:rPr>
        <w:t xml:space="preserve"> todos</w:t>
      </w:r>
      <w:r w:rsidRPr="38E94CD3">
        <w:rPr>
          <w:rFonts w:ascii="Verdana" w:hAnsi="Verdana" w:cs="Verdana"/>
          <w:sz w:val="18"/>
          <w:szCs w:val="18"/>
        </w:rPr>
        <w:t xml:space="preserve"> los centros docentes de la Comunidad Autónoma del </w:t>
      </w:r>
      <w:r w:rsidR="11DFF29C" w:rsidRPr="38E94CD3">
        <w:rPr>
          <w:rFonts w:ascii="Verdana" w:hAnsi="Verdana" w:cs="Verdana"/>
          <w:sz w:val="18"/>
          <w:szCs w:val="18"/>
        </w:rPr>
        <w:t>Euskadi</w:t>
      </w:r>
      <w:r w:rsidRPr="38E94CD3">
        <w:rPr>
          <w:rFonts w:ascii="Verdana" w:hAnsi="Verdana" w:cs="Verdana"/>
          <w:sz w:val="18"/>
          <w:szCs w:val="18"/>
        </w:rPr>
        <w:t xml:space="preserve"> que impartan enseñanzas d</w:t>
      </w:r>
      <w:r w:rsidR="51456BF7" w:rsidRPr="38E94CD3">
        <w:rPr>
          <w:rFonts w:ascii="Verdana" w:hAnsi="Verdana" w:cs="Verdana"/>
          <w:sz w:val="18"/>
          <w:szCs w:val="18"/>
        </w:rPr>
        <w:t>e las citadas etapas</w:t>
      </w:r>
      <w:r w:rsidRPr="38E94CD3">
        <w:rPr>
          <w:rFonts w:ascii="Verdana" w:hAnsi="Verdana" w:cs="Verdana"/>
          <w:sz w:val="18"/>
          <w:szCs w:val="18"/>
        </w:rPr>
        <w:t>.</w:t>
      </w:r>
    </w:p>
    <w:p w14:paraId="119A6DD2" w14:textId="3FE70CE0" w:rsidR="38E94CD3" w:rsidRDefault="38E94CD3" w:rsidP="38E94CD3">
      <w:pPr>
        <w:pStyle w:val="Default"/>
      </w:pPr>
    </w:p>
    <w:p w14:paraId="01FAD230" w14:textId="4F53C74B" w:rsidR="00163420" w:rsidRPr="00DD3CE0" w:rsidRDefault="00163420" w:rsidP="01FB525A">
      <w:pPr>
        <w:pStyle w:val="Pa4"/>
        <w:spacing w:before="80" w:line="240" w:lineRule="auto"/>
        <w:jc w:val="both"/>
        <w:rPr>
          <w:rFonts w:ascii="Verdana" w:hAnsi="Verdana" w:cs="Verdana"/>
          <w:sz w:val="18"/>
          <w:szCs w:val="18"/>
        </w:rPr>
      </w:pPr>
    </w:p>
    <w:p w14:paraId="1325FA1A" w14:textId="5001D180" w:rsidR="65759D34" w:rsidRPr="00DD3CE0" w:rsidRDefault="31F7A266" w:rsidP="01FB525A">
      <w:pPr>
        <w:jc w:val="both"/>
        <w:rPr>
          <w:rFonts w:ascii="Verdana" w:hAnsi="Verdana" w:cs="Verdana"/>
          <w:b/>
          <w:bCs/>
          <w:sz w:val="18"/>
          <w:szCs w:val="18"/>
          <w:lang w:eastAsia="en-US"/>
        </w:rPr>
      </w:pPr>
      <w:r w:rsidRPr="50D3CB92">
        <w:rPr>
          <w:rFonts w:ascii="Verdana" w:hAnsi="Verdana" w:cs="Verdana"/>
          <w:b/>
          <w:bCs/>
          <w:sz w:val="18"/>
          <w:szCs w:val="18"/>
          <w:lang w:eastAsia="en-US"/>
        </w:rPr>
        <w:t>Artículo 3. Finalidad de la evaluación</w:t>
      </w:r>
      <w:r w:rsidR="66B616D3" w:rsidRPr="50D3CB92">
        <w:rPr>
          <w:rFonts w:ascii="Verdana" w:hAnsi="Verdana" w:cs="Verdana"/>
          <w:b/>
          <w:bCs/>
          <w:sz w:val="18"/>
          <w:szCs w:val="18"/>
          <w:lang w:eastAsia="en-US"/>
        </w:rPr>
        <w:t>.</w:t>
      </w:r>
    </w:p>
    <w:p w14:paraId="73A32B2A" w14:textId="061A6521" w:rsidR="05377293" w:rsidRPr="00DD3CE0" w:rsidRDefault="05377293" w:rsidP="01FB525A">
      <w:pPr>
        <w:jc w:val="both"/>
        <w:rPr>
          <w:rFonts w:ascii="Verdana" w:hAnsi="Verdana" w:cs="Verdana"/>
          <w:b/>
          <w:bCs/>
          <w:sz w:val="18"/>
          <w:szCs w:val="18"/>
          <w:lang w:eastAsia="en-US"/>
        </w:rPr>
      </w:pPr>
    </w:p>
    <w:p w14:paraId="0C13901C" w14:textId="25981FEE" w:rsidR="008B430B" w:rsidRPr="00CA7E0F" w:rsidRDefault="3D81915B" w:rsidP="50D3CB92">
      <w:pPr>
        <w:autoSpaceDE w:val="0"/>
        <w:autoSpaceDN w:val="0"/>
        <w:adjustRightInd w:val="0"/>
        <w:jc w:val="both"/>
        <w:rPr>
          <w:rFonts w:asciiTheme="minorHAnsi" w:hAnsiTheme="minorHAnsi" w:cstheme="minorBidi"/>
          <w:sz w:val="22"/>
          <w:szCs w:val="22"/>
          <w:lang w:eastAsia="en-US"/>
        </w:rPr>
      </w:pPr>
      <w:r w:rsidRPr="50D3CB92">
        <w:rPr>
          <w:rFonts w:asciiTheme="minorHAnsi" w:hAnsiTheme="minorHAnsi" w:cstheme="minorBidi"/>
          <w:sz w:val="22"/>
          <w:szCs w:val="22"/>
          <w:lang w:eastAsia="en-US"/>
        </w:rPr>
        <w:t>1. La evaluación tiene la finalidad de regular el proceso de aprendizaje</w:t>
      </w:r>
      <w:r w:rsidR="6193625E" w:rsidRPr="50D3CB92">
        <w:rPr>
          <w:rFonts w:asciiTheme="minorHAnsi" w:hAnsiTheme="minorHAnsi" w:cstheme="minorBidi"/>
          <w:sz w:val="22"/>
          <w:szCs w:val="22"/>
          <w:lang w:eastAsia="en-US"/>
        </w:rPr>
        <w:t>, detectar las dificultades y los progresos del alumnado</w:t>
      </w:r>
      <w:r w:rsidR="00369FA5" w:rsidRPr="50D3CB92">
        <w:rPr>
          <w:rFonts w:asciiTheme="minorHAnsi" w:hAnsiTheme="minorHAnsi" w:cstheme="minorBidi"/>
          <w:sz w:val="22"/>
          <w:szCs w:val="22"/>
          <w:lang w:eastAsia="en-US"/>
        </w:rPr>
        <w:t>,</w:t>
      </w:r>
      <w:r w:rsidRPr="50D3CB92">
        <w:rPr>
          <w:rFonts w:asciiTheme="minorHAnsi" w:hAnsiTheme="minorHAnsi" w:cstheme="minorBidi"/>
          <w:sz w:val="22"/>
          <w:szCs w:val="22"/>
          <w:lang w:eastAsia="en-US"/>
        </w:rPr>
        <w:t xml:space="preserve"> </w:t>
      </w:r>
      <w:r w:rsidR="70EBEB95" w:rsidRPr="50D3CB92">
        <w:rPr>
          <w:rFonts w:asciiTheme="minorHAnsi" w:hAnsiTheme="minorHAnsi" w:cstheme="minorBidi"/>
          <w:sz w:val="22"/>
          <w:szCs w:val="22"/>
          <w:lang w:eastAsia="en-US"/>
        </w:rPr>
        <w:t xml:space="preserve">a fin de adaptar </w:t>
      </w:r>
      <w:r w:rsidR="5169830C" w:rsidRPr="50D3CB92">
        <w:rPr>
          <w:rFonts w:asciiTheme="minorHAnsi" w:hAnsiTheme="minorHAnsi" w:cstheme="minorBidi"/>
          <w:sz w:val="22"/>
          <w:szCs w:val="22"/>
          <w:lang w:eastAsia="en-US"/>
        </w:rPr>
        <w:t xml:space="preserve">la acción educativa </w:t>
      </w:r>
      <w:r w:rsidR="70EBEB95" w:rsidRPr="50D3CB92">
        <w:rPr>
          <w:rFonts w:asciiTheme="minorHAnsi" w:hAnsiTheme="minorHAnsi" w:cstheme="minorBidi"/>
          <w:sz w:val="22"/>
          <w:szCs w:val="22"/>
          <w:lang w:eastAsia="en-US"/>
        </w:rPr>
        <w:t xml:space="preserve">a las necesidades del alumnado </w:t>
      </w:r>
      <w:r w:rsidRPr="50D3CB92">
        <w:rPr>
          <w:rFonts w:asciiTheme="minorHAnsi" w:hAnsiTheme="minorHAnsi" w:cstheme="minorBidi"/>
          <w:sz w:val="22"/>
          <w:szCs w:val="22"/>
          <w:lang w:eastAsia="en-US"/>
        </w:rPr>
        <w:t xml:space="preserve">y comprobar el grado de adquisición de las competencias clave y </w:t>
      </w:r>
      <w:r w:rsidR="34511600" w:rsidRPr="50D3CB92">
        <w:rPr>
          <w:rFonts w:asciiTheme="minorHAnsi" w:hAnsiTheme="minorHAnsi" w:cstheme="minorBidi"/>
          <w:sz w:val="22"/>
          <w:szCs w:val="22"/>
          <w:lang w:eastAsia="en-US"/>
        </w:rPr>
        <w:t xml:space="preserve">de las competencias </w:t>
      </w:r>
      <w:r w:rsidRPr="50D3CB92">
        <w:rPr>
          <w:rFonts w:asciiTheme="minorHAnsi" w:hAnsiTheme="minorHAnsi" w:cstheme="minorBidi"/>
          <w:sz w:val="22"/>
          <w:szCs w:val="22"/>
          <w:lang w:eastAsia="en-US"/>
        </w:rPr>
        <w:t xml:space="preserve">específicas de las </w:t>
      </w:r>
      <w:r w:rsidR="1F4F9E76" w:rsidRPr="50D3CB92">
        <w:rPr>
          <w:rFonts w:asciiTheme="minorHAnsi" w:hAnsiTheme="minorHAnsi" w:cstheme="minorBidi"/>
          <w:sz w:val="22"/>
          <w:szCs w:val="22"/>
          <w:lang w:eastAsia="en-US"/>
        </w:rPr>
        <w:t xml:space="preserve">áreas, </w:t>
      </w:r>
      <w:r w:rsidRPr="50D3CB92">
        <w:rPr>
          <w:rFonts w:asciiTheme="minorHAnsi" w:hAnsiTheme="minorHAnsi" w:cstheme="minorBidi"/>
          <w:sz w:val="22"/>
          <w:szCs w:val="22"/>
          <w:lang w:eastAsia="en-US"/>
        </w:rPr>
        <w:t xml:space="preserve">materias y ámbitos de acuerdo con los ritmos y capacidades de aprendizaje de </w:t>
      </w:r>
      <w:r w:rsidR="2469D934" w:rsidRPr="50D3CB92">
        <w:rPr>
          <w:rFonts w:asciiTheme="minorHAnsi" w:hAnsiTheme="minorHAnsi" w:cstheme="minorBidi"/>
          <w:sz w:val="22"/>
          <w:szCs w:val="22"/>
          <w:lang w:eastAsia="en-US"/>
        </w:rPr>
        <w:t>cada</w:t>
      </w:r>
      <w:r w:rsidRPr="50D3CB92">
        <w:rPr>
          <w:rFonts w:asciiTheme="minorHAnsi" w:hAnsiTheme="minorHAnsi" w:cstheme="minorBidi"/>
          <w:sz w:val="22"/>
          <w:szCs w:val="22"/>
          <w:lang w:eastAsia="en-US"/>
        </w:rPr>
        <w:t xml:space="preserve"> alumno</w:t>
      </w:r>
      <w:r w:rsidR="4F9825F7" w:rsidRPr="50D3CB92">
        <w:rPr>
          <w:rFonts w:asciiTheme="minorHAnsi" w:hAnsiTheme="minorHAnsi" w:cstheme="minorBidi"/>
          <w:sz w:val="22"/>
          <w:szCs w:val="22"/>
          <w:lang w:eastAsia="en-US"/>
        </w:rPr>
        <w:t xml:space="preserve"> y alumna</w:t>
      </w:r>
      <w:r w:rsidRPr="50D3CB92">
        <w:rPr>
          <w:rFonts w:asciiTheme="minorHAnsi" w:hAnsiTheme="minorHAnsi" w:cstheme="minorBidi"/>
          <w:sz w:val="22"/>
          <w:szCs w:val="22"/>
          <w:lang w:eastAsia="en-US"/>
        </w:rPr>
        <w:t>.</w:t>
      </w:r>
      <w:r w:rsidR="5169830C" w:rsidRPr="50D3CB92">
        <w:rPr>
          <w:rFonts w:asciiTheme="minorHAnsi" w:hAnsiTheme="minorHAnsi" w:cstheme="minorBidi"/>
          <w:sz w:val="22"/>
          <w:szCs w:val="22"/>
          <w:lang w:eastAsia="en-US"/>
        </w:rPr>
        <w:t xml:space="preserve"> </w:t>
      </w:r>
    </w:p>
    <w:p w14:paraId="44C0BE43" w14:textId="6336B900" w:rsidR="05377293" w:rsidRPr="00DD3CE0" w:rsidRDefault="05377293" w:rsidP="01FB525A">
      <w:pPr>
        <w:jc w:val="both"/>
        <w:rPr>
          <w:rFonts w:ascii="Verdana" w:hAnsi="Verdana" w:cs="Verdana"/>
          <w:sz w:val="18"/>
          <w:szCs w:val="18"/>
          <w:lang w:eastAsia="en-US"/>
        </w:rPr>
      </w:pPr>
    </w:p>
    <w:p w14:paraId="517B1928" w14:textId="7E68CE18" w:rsidR="4FFC9FE8" w:rsidRDefault="359BF648"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2. La evaluación deberá emplearse como instrumento para la mejora tanto de los procesos de enseñanza como de aprendizaje. La evaluación permite que tanto el profesorado como el alumnado puedan conocer el proceso de aprendizaje, identificar los progresos y las dificultades que surgen a lo largo del proceso educativo. Por </w:t>
      </w:r>
      <w:r w:rsidR="39964C54" w:rsidRPr="01FB525A">
        <w:rPr>
          <w:rFonts w:ascii="Calibri" w:eastAsiaTheme="minorEastAsia" w:hAnsi="Calibri" w:cs="Calibri"/>
          <w:sz w:val="22"/>
          <w:szCs w:val="22"/>
        </w:rPr>
        <w:t xml:space="preserve">tanto, debe </w:t>
      </w:r>
      <w:r w:rsidRPr="01FB525A">
        <w:rPr>
          <w:rFonts w:ascii="Calibri" w:eastAsiaTheme="minorEastAsia" w:hAnsi="Calibri" w:cs="Calibri"/>
          <w:sz w:val="22"/>
          <w:szCs w:val="22"/>
        </w:rPr>
        <w:t>planificar</w:t>
      </w:r>
      <w:r w:rsidR="35436B2A" w:rsidRPr="01FB525A">
        <w:rPr>
          <w:rFonts w:ascii="Calibri" w:eastAsiaTheme="minorEastAsia" w:hAnsi="Calibri" w:cs="Calibri"/>
          <w:sz w:val="22"/>
          <w:szCs w:val="22"/>
        </w:rPr>
        <w:t>se</w:t>
      </w:r>
      <w:r w:rsidRPr="01FB525A">
        <w:rPr>
          <w:rFonts w:ascii="Calibri" w:eastAsiaTheme="minorEastAsia" w:hAnsi="Calibri" w:cs="Calibri"/>
          <w:sz w:val="22"/>
          <w:szCs w:val="22"/>
        </w:rPr>
        <w:t xml:space="preserve"> </w:t>
      </w:r>
      <w:r w:rsidR="16C9C9EF" w:rsidRPr="01FB525A">
        <w:rPr>
          <w:rFonts w:ascii="Calibri" w:eastAsiaTheme="minorEastAsia" w:hAnsi="Calibri" w:cs="Calibri"/>
          <w:sz w:val="22"/>
          <w:szCs w:val="22"/>
        </w:rPr>
        <w:t>dentro d</w:t>
      </w:r>
      <w:r w:rsidRPr="01FB525A">
        <w:rPr>
          <w:rFonts w:ascii="Calibri" w:eastAsiaTheme="minorEastAsia" w:hAnsi="Calibri" w:cs="Calibri"/>
          <w:sz w:val="22"/>
          <w:szCs w:val="22"/>
        </w:rPr>
        <w:t>el proceso de enseñanza</w:t>
      </w:r>
      <w:r w:rsidR="37974B83" w:rsidRPr="01FB525A">
        <w:rPr>
          <w:rFonts w:ascii="Calibri" w:eastAsiaTheme="minorEastAsia" w:hAnsi="Calibri" w:cs="Calibri"/>
          <w:sz w:val="22"/>
          <w:szCs w:val="22"/>
        </w:rPr>
        <w:t xml:space="preserve"> y </w:t>
      </w:r>
      <w:r w:rsidRPr="01FB525A">
        <w:rPr>
          <w:rFonts w:ascii="Calibri" w:eastAsiaTheme="minorEastAsia" w:hAnsi="Calibri" w:cs="Calibri"/>
          <w:sz w:val="22"/>
          <w:szCs w:val="22"/>
        </w:rPr>
        <w:t>aprendizaje y tomar las decisiones oportunas para regularlo.</w:t>
      </w:r>
    </w:p>
    <w:p w14:paraId="324ED903" w14:textId="3E1251DD" w:rsidR="64CCC7FD" w:rsidRDefault="64CCC7FD" w:rsidP="01FB525A">
      <w:pPr>
        <w:jc w:val="both"/>
        <w:rPr>
          <w:rFonts w:ascii="Segoe UI" w:eastAsia="Segoe UI" w:hAnsi="Segoe UI" w:cs="Segoe UI"/>
          <w:color w:val="333333"/>
          <w:sz w:val="18"/>
          <w:szCs w:val="18"/>
        </w:rPr>
      </w:pPr>
    </w:p>
    <w:p w14:paraId="2AB1C895" w14:textId="040FEA29" w:rsidR="00AA2919" w:rsidRPr="00DD3CE0" w:rsidRDefault="71929BB8" w:rsidP="01FB525A">
      <w:pPr>
        <w:autoSpaceDE w:val="0"/>
        <w:autoSpaceDN w:val="0"/>
        <w:adjustRightInd w:val="0"/>
        <w:jc w:val="both"/>
        <w:rPr>
          <w:rFonts w:ascii="Verdana" w:hAnsi="Verdana" w:cs="Verdana"/>
          <w:strike/>
          <w:sz w:val="18"/>
          <w:szCs w:val="18"/>
          <w:lang w:eastAsia="en-US"/>
        </w:rPr>
      </w:pPr>
      <w:r w:rsidRPr="01FB525A">
        <w:rPr>
          <w:rFonts w:ascii="Verdana" w:hAnsi="Verdana" w:cs="Verdana"/>
          <w:sz w:val="18"/>
          <w:szCs w:val="18"/>
          <w:lang w:eastAsia="en-US"/>
        </w:rPr>
        <w:t xml:space="preserve">3. </w:t>
      </w:r>
      <w:r w:rsidR="59C3A92A" w:rsidRPr="01FB525A">
        <w:rPr>
          <w:rFonts w:ascii="Verdana" w:hAnsi="Verdana" w:cs="Verdana"/>
          <w:sz w:val="18"/>
          <w:szCs w:val="18"/>
          <w:lang w:eastAsia="en-US"/>
        </w:rPr>
        <w:t>La evaluación se debe llevar a cabo de acuerdo con el modelo competencial de aprendizaje implementado por el equipo docente. En este model</w:t>
      </w:r>
      <w:r w:rsidR="579F6614" w:rsidRPr="01FB525A">
        <w:rPr>
          <w:rFonts w:ascii="Verdana" w:hAnsi="Verdana" w:cs="Verdana"/>
          <w:sz w:val="18"/>
          <w:szCs w:val="18"/>
          <w:lang w:eastAsia="en-US"/>
        </w:rPr>
        <w:t>o competencial</w:t>
      </w:r>
      <w:r w:rsidR="59C3A92A" w:rsidRPr="01FB525A">
        <w:rPr>
          <w:rFonts w:ascii="Verdana" w:hAnsi="Verdana" w:cs="Verdana"/>
          <w:sz w:val="18"/>
          <w:szCs w:val="18"/>
          <w:lang w:eastAsia="en-US"/>
        </w:rPr>
        <w:t xml:space="preserve"> la orientación</w:t>
      </w:r>
      <w:r w:rsidR="579F6614" w:rsidRPr="01FB525A">
        <w:rPr>
          <w:rFonts w:ascii="Verdana" w:hAnsi="Verdana" w:cs="Verdana"/>
          <w:sz w:val="18"/>
          <w:szCs w:val="18"/>
          <w:lang w:eastAsia="en-US"/>
        </w:rPr>
        <w:t xml:space="preserve"> </w:t>
      </w:r>
      <w:r w:rsidR="59C3A92A" w:rsidRPr="01FB525A">
        <w:rPr>
          <w:rFonts w:ascii="Verdana" w:hAnsi="Verdana" w:cs="Verdana"/>
          <w:sz w:val="18"/>
          <w:szCs w:val="18"/>
          <w:lang w:eastAsia="en-US"/>
        </w:rPr>
        <w:t>y la atención</w:t>
      </w:r>
      <w:r w:rsidR="579F6614" w:rsidRPr="01FB525A">
        <w:rPr>
          <w:rFonts w:ascii="Verdana" w:hAnsi="Verdana" w:cs="Verdana"/>
          <w:sz w:val="18"/>
          <w:szCs w:val="18"/>
          <w:lang w:eastAsia="en-US"/>
        </w:rPr>
        <w:t xml:space="preserve"> educativa</w:t>
      </w:r>
      <w:r w:rsidR="59C3A92A" w:rsidRPr="01FB525A">
        <w:rPr>
          <w:rFonts w:ascii="Verdana" w:hAnsi="Verdana" w:cs="Verdana"/>
          <w:sz w:val="18"/>
          <w:szCs w:val="18"/>
          <w:lang w:eastAsia="en-US"/>
        </w:rPr>
        <w:t xml:space="preserve"> a todo</w:t>
      </w:r>
      <w:r w:rsidR="579F6614" w:rsidRPr="01FB525A">
        <w:rPr>
          <w:rFonts w:ascii="Verdana" w:hAnsi="Verdana" w:cs="Verdana"/>
          <w:sz w:val="18"/>
          <w:szCs w:val="18"/>
          <w:lang w:eastAsia="en-US"/>
        </w:rPr>
        <w:t>s y cada uno de los alumnos y alumnas</w:t>
      </w:r>
      <w:r w:rsidR="59C3A92A" w:rsidRPr="01FB525A">
        <w:rPr>
          <w:rFonts w:ascii="Verdana" w:hAnsi="Verdana" w:cs="Verdana"/>
          <w:sz w:val="18"/>
          <w:szCs w:val="18"/>
          <w:lang w:eastAsia="en-US"/>
        </w:rPr>
        <w:t xml:space="preserve"> </w:t>
      </w:r>
      <w:r w:rsidR="579F6614" w:rsidRPr="01FB525A">
        <w:rPr>
          <w:rFonts w:ascii="Verdana" w:hAnsi="Verdana" w:cs="Verdana"/>
          <w:sz w:val="18"/>
          <w:szCs w:val="18"/>
          <w:lang w:eastAsia="en-US"/>
        </w:rPr>
        <w:t>constituyen</w:t>
      </w:r>
      <w:r w:rsidR="59C3A92A" w:rsidRPr="01FB525A">
        <w:rPr>
          <w:rFonts w:ascii="Verdana" w:hAnsi="Verdana" w:cs="Verdana"/>
          <w:sz w:val="18"/>
          <w:szCs w:val="18"/>
          <w:lang w:eastAsia="en-US"/>
        </w:rPr>
        <w:t xml:space="preserve"> la herramienta principal para favorecer el acompañamiento en el aprendizaje y la continuidad formativa en las etapa</w:t>
      </w:r>
      <w:r w:rsidR="7005FD55" w:rsidRPr="01FB525A">
        <w:rPr>
          <w:rFonts w:ascii="Verdana" w:hAnsi="Verdana" w:cs="Verdana"/>
          <w:sz w:val="18"/>
          <w:szCs w:val="18"/>
          <w:lang w:eastAsia="en-US"/>
        </w:rPr>
        <w:t>s</w:t>
      </w:r>
      <w:r w:rsidR="59C3A92A" w:rsidRPr="01FB525A">
        <w:rPr>
          <w:rFonts w:ascii="Verdana" w:hAnsi="Verdana" w:cs="Verdana"/>
          <w:sz w:val="18"/>
          <w:szCs w:val="18"/>
          <w:lang w:eastAsia="en-US"/>
        </w:rPr>
        <w:t xml:space="preserve"> </w:t>
      </w:r>
      <w:r w:rsidR="51BA2C86" w:rsidRPr="01FB525A">
        <w:rPr>
          <w:rFonts w:ascii="Verdana" w:hAnsi="Verdana" w:cs="Verdana"/>
          <w:sz w:val="18"/>
          <w:szCs w:val="18"/>
          <w:lang w:eastAsia="en-US"/>
        </w:rPr>
        <w:t xml:space="preserve">de </w:t>
      </w:r>
      <w:r w:rsidR="47540352" w:rsidRPr="01FB525A">
        <w:rPr>
          <w:rFonts w:ascii="Verdana" w:hAnsi="Verdana" w:cs="Verdana"/>
          <w:sz w:val="18"/>
          <w:szCs w:val="18"/>
          <w:lang w:eastAsia="en-US"/>
        </w:rPr>
        <w:t xml:space="preserve">Educación </w:t>
      </w:r>
      <w:r w:rsidR="384F53A5" w:rsidRPr="01FB525A">
        <w:rPr>
          <w:rFonts w:ascii="Verdana" w:hAnsi="Verdana" w:cs="Verdana"/>
          <w:sz w:val="18"/>
          <w:szCs w:val="18"/>
          <w:lang w:eastAsia="en-US"/>
        </w:rPr>
        <w:t xml:space="preserve">infantil, </w:t>
      </w:r>
      <w:r w:rsidR="4E6E575D" w:rsidRPr="01FB525A">
        <w:rPr>
          <w:rFonts w:ascii="Verdana" w:hAnsi="Verdana" w:cs="Verdana"/>
          <w:sz w:val="18"/>
          <w:szCs w:val="18"/>
          <w:lang w:eastAsia="en-US"/>
        </w:rPr>
        <w:t>Educación Básica y Bachillerato</w:t>
      </w:r>
    </w:p>
    <w:p w14:paraId="2D446402" w14:textId="78E434F8" w:rsidR="00AA2919" w:rsidRPr="00DD3CE0" w:rsidRDefault="00AA2919" w:rsidP="01FB525A">
      <w:pPr>
        <w:autoSpaceDE w:val="0"/>
        <w:autoSpaceDN w:val="0"/>
        <w:adjustRightInd w:val="0"/>
        <w:jc w:val="both"/>
        <w:rPr>
          <w:rFonts w:ascii="Verdana" w:hAnsi="Verdana" w:cs="Verdana"/>
          <w:sz w:val="18"/>
          <w:szCs w:val="18"/>
          <w:lang w:eastAsia="en-US"/>
        </w:rPr>
      </w:pPr>
    </w:p>
    <w:p w14:paraId="66885AAA" w14:textId="7195D91D" w:rsidR="05377293" w:rsidRPr="00DD3CE0" w:rsidRDefault="7001CDFA" w:rsidP="01FB525A">
      <w:pPr>
        <w:autoSpaceDE w:val="0"/>
        <w:autoSpaceDN w:val="0"/>
        <w:adjustRightInd w:val="0"/>
        <w:jc w:val="both"/>
        <w:rPr>
          <w:rFonts w:ascii="Verdana" w:hAnsi="Verdana" w:cs="Verdana"/>
          <w:sz w:val="18"/>
          <w:szCs w:val="18"/>
        </w:rPr>
      </w:pPr>
      <w:r w:rsidRPr="50D3CB92">
        <w:rPr>
          <w:rFonts w:ascii="Verdana" w:hAnsi="Verdana" w:cs="Verdana"/>
          <w:sz w:val="18"/>
          <w:szCs w:val="18"/>
          <w:lang w:eastAsia="en-US"/>
        </w:rPr>
        <w:t xml:space="preserve">4. </w:t>
      </w:r>
      <w:r w:rsidR="074343E1" w:rsidRPr="50D3CB92">
        <w:rPr>
          <w:rFonts w:ascii="Verdana" w:hAnsi="Verdana" w:cs="Verdana"/>
          <w:sz w:val="18"/>
          <w:szCs w:val="18"/>
          <w:lang w:eastAsia="en-US"/>
        </w:rPr>
        <w:t xml:space="preserve">Todos los </w:t>
      </w:r>
      <w:r w:rsidRPr="50D3CB92">
        <w:rPr>
          <w:rFonts w:ascii="Verdana" w:hAnsi="Verdana" w:cs="Verdana"/>
          <w:sz w:val="18"/>
          <w:szCs w:val="18"/>
          <w:lang w:eastAsia="en-US"/>
        </w:rPr>
        <w:t xml:space="preserve">centros </w:t>
      </w:r>
      <w:r w:rsidR="608CC1F0" w:rsidRPr="50D3CB92">
        <w:rPr>
          <w:rFonts w:ascii="Verdana" w:hAnsi="Verdana" w:cs="Verdana"/>
          <w:sz w:val="18"/>
          <w:szCs w:val="18"/>
          <w:lang w:eastAsia="en-US"/>
        </w:rPr>
        <w:t xml:space="preserve">incluirán </w:t>
      </w:r>
      <w:r w:rsidR="074343E1" w:rsidRPr="50D3CB92">
        <w:rPr>
          <w:rFonts w:ascii="Verdana" w:hAnsi="Verdana" w:cs="Verdana"/>
          <w:sz w:val="18"/>
          <w:szCs w:val="18"/>
          <w:lang w:eastAsia="en-US"/>
        </w:rPr>
        <w:t xml:space="preserve">en la concreción curricular de </w:t>
      </w:r>
      <w:r w:rsidRPr="50D3CB92">
        <w:rPr>
          <w:rFonts w:ascii="Verdana" w:hAnsi="Verdana" w:cs="Verdana"/>
          <w:sz w:val="18"/>
          <w:szCs w:val="18"/>
          <w:lang w:eastAsia="en-US"/>
        </w:rPr>
        <w:t xml:space="preserve">su </w:t>
      </w:r>
      <w:r w:rsidR="7CB2B3D8" w:rsidRPr="50D3CB92">
        <w:rPr>
          <w:rFonts w:ascii="Verdana" w:hAnsi="Verdana" w:cs="Verdana"/>
          <w:sz w:val="18"/>
          <w:szCs w:val="18"/>
          <w:lang w:eastAsia="en-US"/>
        </w:rPr>
        <w:t>Proyecto Educativo</w:t>
      </w:r>
      <w:r w:rsidR="6BCAACCE" w:rsidRPr="50D3CB92">
        <w:rPr>
          <w:rFonts w:ascii="Verdana" w:hAnsi="Verdana" w:cs="Verdana"/>
          <w:sz w:val="18"/>
          <w:szCs w:val="18"/>
          <w:lang w:eastAsia="en-US"/>
        </w:rPr>
        <w:t xml:space="preserve"> de Centro</w:t>
      </w:r>
      <w:r w:rsidRPr="50D3CB92">
        <w:rPr>
          <w:rFonts w:ascii="Verdana" w:hAnsi="Verdana" w:cs="Verdana"/>
          <w:sz w:val="18"/>
          <w:szCs w:val="18"/>
          <w:lang w:eastAsia="en-US"/>
        </w:rPr>
        <w:t xml:space="preserve"> los criterios generales adoptados respecto a la evaluación y la promoción d</w:t>
      </w:r>
      <w:r w:rsidR="28C272DF" w:rsidRPr="50D3CB92">
        <w:rPr>
          <w:rFonts w:ascii="Verdana" w:hAnsi="Verdana" w:cs="Verdana"/>
          <w:sz w:val="18"/>
          <w:szCs w:val="18"/>
          <w:lang w:eastAsia="en-US"/>
        </w:rPr>
        <w:t>el alumnado</w:t>
      </w:r>
      <w:r w:rsidRPr="50D3CB92">
        <w:rPr>
          <w:rFonts w:ascii="Verdana" w:hAnsi="Verdana" w:cs="Verdana"/>
          <w:sz w:val="18"/>
          <w:szCs w:val="18"/>
          <w:lang w:eastAsia="en-US"/>
        </w:rPr>
        <w:t>, a la acredit</w:t>
      </w:r>
      <w:r w:rsidR="608CC1F0" w:rsidRPr="50D3CB92">
        <w:rPr>
          <w:rFonts w:ascii="Verdana" w:hAnsi="Verdana" w:cs="Verdana"/>
          <w:sz w:val="18"/>
          <w:szCs w:val="18"/>
          <w:lang w:eastAsia="en-US"/>
        </w:rPr>
        <w:t>ación de la etapa y al diseño de</w:t>
      </w:r>
      <w:r w:rsidRPr="50D3CB92">
        <w:rPr>
          <w:rFonts w:ascii="Verdana" w:hAnsi="Verdana" w:cs="Verdana"/>
          <w:sz w:val="18"/>
          <w:szCs w:val="18"/>
          <w:lang w:eastAsia="en-US"/>
        </w:rPr>
        <w:t xml:space="preserve"> </w:t>
      </w:r>
      <w:r w:rsidR="608CC1F0" w:rsidRPr="50D3CB92">
        <w:rPr>
          <w:rFonts w:ascii="Verdana" w:hAnsi="Verdana" w:cs="Verdana"/>
          <w:sz w:val="18"/>
          <w:szCs w:val="18"/>
          <w:lang w:eastAsia="en-US"/>
        </w:rPr>
        <w:t>la</w:t>
      </w:r>
      <w:r w:rsidRPr="50D3CB92">
        <w:rPr>
          <w:rFonts w:ascii="Verdana" w:hAnsi="Verdana" w:cs="Verdana"/>
          <w:sz w:val="18"/>
          <w:szCs w:val="18"/>
          <w:lang w:eastAsia="en-US"/>
        </w:rPr>
        <w:t xml:space="preserve"> evaluación</w:t>
      </w:r>
      <w:r w:rsidR="608CC1F0" w:rsidRPr="50D3CB92">
        <w:rPr>
          <w:rFonts w:ascii="Verdana" w:hAnsi="Verdana" w:cs="Verdana"/>
          <w:sz w:val="18"/>
          <w:szCs w:val="18"/>
          <w:lang w:eastAsia="en-US"/>
        </w:rPr>
        <w:t xml:space="preserve"> </w:t>
      </w:r>
      <w:r w:rsidRPr="50D3CB92">
        <w:rPr>
          <w:rFonts w:ascii="Verdana" w:hAnsi="Verdana" w:cs="Verdana"/>
          <w:sz w:val="18"/>
          <w:szCs w:val="18"/>
          <w:lang w:eastAsia="en-US"/>
        </w:rPr>
        <w:t xml:space="preserve">en el marco de referencia de </w:t>
      </w:r>
      <w:r w:rsidR="3189F8D8" w:rsidRPr="50D3CB92">
        <w:rPr>
          <w:rFonts w:ascii="Verdana" w:hAnsi="Verdana" w:cs="Verdana"/>
          <w:sz w:val="18"/>
          <w:szCs w:val="18"/>
        </w:rPr>
        <w:t>los</w:t>
      </w:r>
      <w:r w:rsidR="608CC1F0" w:rsidRPr="50D3CB92">
        <w:rPr>
          <w:rFonts w:ascii="Verdana" w:hAnsi="Verdana" w:cs="Verdana"/>
          <w:sz w:val="18"/>
          <w:szCs w:val="18"/>
        </w:rPr>
        <w:t xml:space="preserve"> mencionados</w:t>
      </w:r>
      <w:r w:rsidR="3189F8D8" w:rsidRPr="50D3CB92">
        <w:rPr>
          <w:rFonts w:ascii="Verdana" w:hAnsi="Verdana" w:cs="Verdana"/>
          <w:sz w:val="18"/>
          <w:szCs w:val="18"/>
        </w:rPr>
        <w:t xml:space="preserve"> Decretos </w:t>
      </w:r>
      <w:r w:rsidR="608CC1F0" w:rsidRPr="50D3CB92">
        <w:rPr>
          <w:rFonts w:ascii="Verdana" w:hAnsi="Verdana" w:cs="Verdana"/>
          <w:sz w:val="18"/>
          <w:szCs w:val="18"/>
        </w:rPr>
        <w:t xml:space="preserve">que regulan las enseñanzas a las que compete la presente </w:t>
      </w:r>
      <w:r w:rsidR="7B77DEFB" w:rsidRPr="50D3CB92">
        <w:rPr>
          <w:rFonts w:ascii="Verdana" w:hAnsi="Verdana" w:cs="Verdana"/>
          <w:sz w:val="18"/>
          <w:szCs w:val="18"/>
        </w:rPr>
        <w:t>O</w:t>
      </w:r>
      <w:r w:rsidR="608CC1F0" w:rsidRPr="50D3CB92">
        <w:rPr>
          <w:rFonts w:ascii="Verdana" w:hAnsi="Verdana" w:cs="Verdana"/>
          <w:sz w:val="18"/>
          <w:szCs w:val="18"/>
        </w:rPr>
        <w:t>rden.</w:t>
      </w:r>
    </w:p>
    <w:p w14:paraId="4FF15AB1" w14:textId="77777777" w:rsidR="00E52799" w:rsidRPr="00DD3CE0" w:rsidRDefault="00E52799" w:rsidP="01FB525A">
      <w:pPr>
        <w:autoSpaceDE w:val="0"/>
        <w:autoSpaceDN w:val="0"/>
        <w:adjustRightInd w:val="0"/>
        <w:jc w:val="both"/>
        <w:rPr>
          <w:rFonts w:ascii="Verdana" w:hAnsi="Verdana" w:cs="Verdana"/>
          <w:sz w:val="18"/>
          <w:szCs w:val="18"/>
          <w:lang w:eastAsia="en-US"/>
        </w:rPr>
      </w:pPr>
    </w:p>
    <w:p w14:paraId="3A690B18" w14:textId="6FA9FD7F" w:rsidR="01FB525A" w:rsidRDefault="01FB525A" w:rsidP="01FB525A">
      <w:pPr>
        <w:jc w:val="both"/>
        <w:rPr>
          <w:rFonts w:ascii="Verdana" w:hAnsi="Verdana" w:cs="Verdana"/>
          <w:sz w:val="18"/>
          <w:szCs w:val="18"/>
          <w:lang w:eastAsia="en-US"/>
        </w:rPr>
      </w:pPr>
    </w:p>
    <w:p w14:paraId="461AC738" w14:textId="105E520E" w:rsidR="0024513A" w:rsidRPr="00DD3CE0" w:rsidRDefault="3EBD5CB4" w:rsidP="50D3CB92">
      <w:pPr>
        <w:autoSpaceDE w:val="0"/>
        <w:autoSpaceDN w:val="0"/>
        <w:adjustRightInd w:val="0"/>
        <w:jc w:val="both"/>
        <w:rPr>
          <w:rFonts w:ascii="Calibri" w:eastAsia="Calibri" w:hAnsi="Calibri" w:cs="Calibri"/>
          <w:b/>
          <w:bCs/>
          <w:color w:val="000000" w:themeColor="text1"/>
          <w:sz w:val="22"/>
          <w:szCs w:val="22"/>
        </w:rPr>
      </w:pPr>
      <w:r w:rsidRPr="50D3CB92">
        <w:rPr>
          <w:rFonts w:ascii="Calibri" w:eastAsia="Calibri" w:hAnsi="Calibri" w:cs="Calibri"/>
          <w:b/>
          <w:bCs/>
          <w:color w:val="000000" w:themeColor="text1"/>
          <w:sz w:val="22"/>
          <w:szCs w:val="22"/>
        </w:rPr>
        <w:t xml:space="preserve">Artículo 4. </w:t>
      </w:r>
      <w:r w:rsidR="2FFD4BB7" w:rsidRPr="50D3CB92">
        <w:rPr>
          <w:rFonts w:ascii="Calibri" w:eastAsia="Calibri" w:hAnsi="Calibri" w:cs="Calibri"/>
          <w:b/>
          <w:bCs/>
          <w:color w:val="000000" w:themeColor="text1"/>
          <w:sz w:val="22"/>
          <w:szCs w:val="22"/>
        </w:rPr>
        <w:t>R</w:t>
      </w:r>
      <w:r w:rsidRPr="50D3CB92">
        <w:rPr>
          <w:rFonts w:ascii="Calibri" w:eastAsia="Calibri" w:hAnsi="Calibri" w:cs="Calibri"/>
          <w:b/>
          <w:bCs/>
          <w:color w:val="000000" w:themeColor="text1"/>
          <w:sz w:val="22"/>
          <w:szCs w:val="22"/>
        </w:rPr>
        <w:t>eferentes de la evaluación</w:t>
      </w:r>
      <w:r w:rsidR="1F257B6B" w:rsidRPr="50D3CB92">
        <w:rPr>
          <w:rFonts w:ascii="Calibri" w:eastAsia="Calibri" w:hAnsi="Calibri" w:cs="Calibri"/>
          <w:b/>
          <w:bCs/>
          <w:color w:val="000000" w:themeColor="text1"/>
          <w:sz w:val="22"/>
          <w:szCs w:val="22"/>
        </w:rPr>
        <w:t>.</w:t>
      </w:r>
    </w:p>
    <w:p w14:paraId="0F2401BF" w14:textId="5F3BD16B" w:rsidR="0024513A" w:rsidRPr="00DD3CE0" w:rsidRDefault="0024513A" w:rsidP="01FB525A">
      <w:pPr>
        <w:autoSpaceDE w:val="0"/>
        <w:autoSpaceDN w:val="0"/>
        <w:adjustRightInd w:val="0"/>
        <w:jc w:val="both"/>
        <w:rPr>
          <w:rFonts w:ascii="Calibri" w:eastAsia="Calibri" w:hAnsi="Calibri" w:cs="Calibri"/>
          <w:color w:val="000000" w:themeColor="text1"/>
          <w:sz w:val="22"/>
          <w:szCs w:val="22"/>
        </w:rPr>
      </w:pPr>
    </w:p>
    <w:p w14:paraId="27B5453F" w14:textId="5F6F67B9" w:rsidR="0024513A" w:rsidRPr="00DD3CE0" w:rsidRDefault="6A0FF13E" w:rsidP="01FB525A">
      <w:pPr>
        <w:autoSpaceDE w:val="0"/>
        <w:autoSpaceDN w:val="0"/>
        <w:adjustRightInd w:val="0"/>
        <w:jc w:val="both"/>
        <w:rPr>
          <w:rFonts w:ascii="Verdana" w:hAnsi="Verdana" w:cs="Verdana"/>
          <w:sz w:val="18"/>
          <w:szCs w:val="18"/>
        </w:rPr>
      </w:pPr>
      <w:r w:rsidRPr="50D3CB92">
        <w:rPr>
          <w:rFonts w:ascii="Calibri" w:eastAsia="Calibri" w:hAnsi="Calibri" w:cs="Calibri"/>
          <w:sz w:val="22"/>
          <w:szCs w:val="22"/>
        </w:rPr>
        <w:t xml:space="preserve">1. El proceso de evaluación del aprendizaje del alumnado, la evaluación de la adquisición de </w:t>
      </w:r>
      <w:r w:rsidR="0BEAF3B7" w:rsidRPr="50D3CB92">
        <w:rPr>
          <w:rFonts w:ascii="Calibri" w:eastAsia="Calibri" w:hAnsi="Calibri" w:cs="Calibri"/>
          <w:sz w:val="22"/>
          <w:szCs w:val="22"/>
        </w:rPr>
        <w:t xml:space="preserve">las </w:t>
      </w:r>
      <w:r w:rsidRPr="50D3CB92">
        <w:rPr>
          <w:rFonts w:ascii="Calibri" w:eastAsia="Calibri" w:hAnsi="Calibri" w:cs="Calibri"/>
          <w:sz w:val="22"/>
          <w:szCs w:val="22"/>
        </w:rPr>
        <w:t xml:space="preserve">competencias clave y específicas y la aplicación de los criterios de evaluación se ajustará a lo dispuesto en el capítulo IV </w:t>
      </w:r>
      <w:r w:rsidR="5F20920B" w:rsidRPr="50D3CB92">
        <w:rPr>
          <w:rFonts w:ascii="Calibri" w:eastAsia="Calibri" w:hAnsi="Calibri" w:cs="Calibri"/>
          <w:sz w:val="22"/>
          <w:szCs w:val="22"/>
        </w:rPr>
        <w:t xml:space="preserve">de los </w:t>
      </w:r>
      <w:r w:rsidR="608CC1F0" w:rsidRPr="50D3CB92">
        <w:rPr>
          <w:rFonts w:ascii="Verdana" w:hAnsi="Verdana" w:cs="Verdana"/>
          <w:sz w:val="18"/>
          <w:szCs w:val="18"/>
        </w:rPr>
        <w:t xml:space="preserve">decretos que regulan las enseñanzas a las que compete la presente </w:t>
      </w:r>
      <w:r w:rsidR="4F04F637" w:rsidRPr="50D3CB92">
        <w:rPr>
          <w:rFonts w:ascii="Verdana" w:hAnsi="Verdana" w:cs="Verdana"/>
          <w:sz w:val="18"/>
          <w:szCs w:val="18"/>
        </w:rPr>
        <w:t>O</w:t>
      </w:r>
      <w:r w:rsidR="608CC1F0" w:rsidRPr="50D3CB92">
        <w:rPr>
          <w:rFonts w:ascii="Verdana" w:hAnsi="Verdana" w:cs="Verdana"/>
          <w:sz w:val="18"/>
          <w:szCs w:val="18"/>
        </w:rPr>
        <w:t>rden.</w:t>
      </w:r>
    </w:p>
    <w:p w14:paraId="5D3791DA" w14:textId="3B7E788F" w:rsidR="0024513A" w:rsidRPr="00DD3CE0" w:rsidRDefault="0024513A" w:rsidP="01FB525A">
      <w:pPr>
        <w:autoSpaceDE w:val="0"/>
        <w:autoSpaceDN w:val="0"/>
        <w:adjustRightInd w:val="0"/>
        <w:jc w:val="both"/>
        <w:rPr>
          <w:rFonts w:ascii="Calibri" w:eastAsia="Calibri" w:hAnsi="Calibri" w:cs="Calibri"/>
          <w:color w:val="000000" w:themeColor="text1"/>
          <w:sz w:val="22"/>
          <w:szCs w:val="22"/>
        </w:rPr>
      </w:pPr>
    </w:p>
    <w:p w14:paraId="0571A431" w14:textId="018F27BB" w:rsidR="0024513A" w:rsidRPr="00DD3CE0" w:rsidRDefault="54F6E84D" w:rsidP="01FB525A">
      <w:pPr>
        <w:autoSpaceDE w:val="0"/>
        <w:autoSpaceDN w:val="0"/>
        <w:adjustRightInd w:val="0"/>
        <w:jc w:val="both"/>
        <w:rPr>
          <w:rFonts w:ascii="Calibri" w:eastAsia="Calibri" w:hAnsi="Calibri" w:cs="Calibri"/>
          <w:color w:val="000000" w:themeColor="text1"/>
          <w:sz w:val="21"/>
          <w:szCs w:val="21"/>
        </w:rPr>
      </w:pPr>
      <w:r w:rsidRPr="38E94CD3">
        <w:rPr>
          <w:rFonts w:ascii="Calibri" w:eastAsia="Calibri" w:hAnsi="Calibri" w:cs="Calibri"/>
          <w:sz w:val="22"/>
          <w:szCs w:val="22"/>
        </w:rPr>
        <w:t>2</w:t>
      </w:r>
      <w:r w:rsidR="0A8E39A9" w:rsidRPr="38E94CD3">
        <w:rPr>
          <w:rFonts w:ascii="Calibri" w:eastAsia="Calibri" w:hAnsi="Calibri" w:cs="Calibri"/>
          <w:sz w:val="22"/>
          <w:szCs w:val="22"/>
        </w:rPr>
        <w:t xml:space="preserve">. El perfil de salida </w:t>
      </w:r>
      <w:r w:rsidR="60FC903A" w:rsidRPr="38E94CD3">
        <w:rPr>
          <w:rFonts w:ascii="Calibri" w:eastAsia="Calibri" w:hAnsi="Calibri" w:cs="Calibri"/>
          <w:sz w:val="22"/>
          <w:szCs w:val="22"/>
        </w:rPr>
        <w:t xml:space="preserve">de cada etapa </w:t>
      </w:r>
      <w:r w:rsidR="0A8E39A9" w:rsidRPr="38E94CD3">
        <w:rPr>
          <w:rFonts w:ascii="Calibri" w:eastAsia="Calibri" w:hAnsi="Calibri" w:cs="Calibri"/>
          <w:sz w:val="22"/>
          <w:szCs w:val="22"/>
        </w:rPr>
        <w:t xml:space="preserve">es el referente último de la evaluación de </w:t>
      </w:r>
      <w:r w:rsidR="706AE6F0" w:rsidRPr="38E94CD3">
        <w:rPr>
          <w:rFonts w:ascii="Calibri" w:eastAsia="Calibri" w:hAnsi="Calibri" w:cs="Calibri"/>
          <w:sz w:val="22"/>
          <w:szCs w:val="22"/>
        </w:rPr>
        <w:t xml:space="preserve">Educación Básica </w:t>
      </w:r>
      <w:r w:rsidR="0BE89D1A" w:rsidRPr="38E94CD3">
        <w:rPr>
          <w:rFonts w:ascii="Calibri" w:eastAsia="Calibri" w:hAnsi="Calibri" w:cs="Calibri"/>
          <w:sz w:val="22"/>
          <w:szCs w:val="22"/>
        </w:rPr>
        <w:t>y Bachillerato</w:t>
      </w:r>
      <w:r w:rsidR="0A8E39A9" w:rsidRPr="38E94CD3">
        <w:rPr>
          <w:rFonts w:ascii="Calibri" w:eastAsia="Calibri" w:hAnsi="Calibri" w:cs="Calibri"/>
          <w:sz w:val="22"/>
          <w:szCs w:val="22"/>
        </w:rPr>
        <w:t xml:space="preserve"> y, por lo tanto, de la toma de decisiones sobre la promoción y titulación</w:t>
      </w:r>
      <w:r w:rsidR="2D540401" w:rsidRPr="38E94CD3">
        <w:rPr>
          <w:rFonts w:ascii="Calibri" w:eastAsia="Calibri" w:hAnsi="Calibri" w:cs="Calibri"/>
          <w:sz w:val="22"/>
          <w:szCs w:val="22"/>
        </w:rPr>
        <w:t>, en su caso</w:t>
      </w:r>
      <w:r w:rsidR="73265DA9" w:rsidRPr="38E94CD3">
        <w:rPr>
          <w:rFonts w:ascii="Calibri" w:eastAsia="Calibri" w:hAnsi="Calibri" w:cs="Calibri"/>
          <w:sz w:val="22"/>
          <w:szCs w:val="22"/>
        </w:rPr>
        <w:t>.</w:t>
      </w:r>
    </w:p>
    <w:p w14:paraId="5120A531" w14:textId="3B3C5E72" w:rsidR="63221C8E" w:rsidRPr="00DD3CE0" w:rsidRDefault="63221C8E" w:rsidP="01FB525A">
      <w:pPr>
        <w:jc w:val="both"/>
        <w:rPr>
          <w:rFonts w:ascii="Calibri" w:eastAsia="Calibri" w:hAnsi="Calibri" w:cs="Calibri"/>
          <w:sz w:val="22"/>
          <w:szCs w:val="22"/>
        </w:rPr>
      </w:pPr>
    </w:p>
    <w:p w14:paraId="3B863FA9" w14:textId="380EF3BA" w:rsidR="0024513A" w:rsidRPr="00DD3CE0" w:rsidRDefault="1C823DCF" w:rsidP="01FB525A">
      <w:pPr>
        <w:autoSpaceDE w:val="0"/>
        <w:autoSpaceDN w:val="0"/>
        <w:adjustRightInd w:val="0"/>
        <w:jc w:val="both"/>
        <w:rPr>
          <w:rFonts w:ascii="Calibri" w:eastAsia="Calibri" w:hAnsi="Calibri" w:cs="Calibri"/>
          <w:color w:val="000000" w:themeColor="text1"/>
          <w:sz w:val="22"/>
          <w:szCs w:val="22"/>
        </w:rPr>
      </w:pPr>
      <w:r w:rsidRPr="01FB525A">
        <w:rPr>
          <w:rFonts w:ascii="Calibri" w:eastAsia="Calibri" w:hAnsi="Calibri" w:cs="Calibri"/>
          <w:sz w:val="22"/>
          <w:szCs w:val="22"/>
        </w:rPr>
        <w:t>3</w:t>
      </w:r>
      <w:r w:rsidR="797B4A83" w:rsidRPr="01FB525A">
        <w:rPr>
          <w:rFonts w:ascii="Calibri" w:eastAsia="Calibri" w:hAnsi="Calibri" w:cs="Calibri"/>
          <w:sz w:val="22"/>
          <w:szCs w:val="22"/>
        </w:rPr>
        <w:t>. Todas las competencias clave</w:t>
      </w:r>
      <w:r w:rsidR="446A0CD7" w:rsidRPr="01FB525A">
        <w:rPr>
          <w:rFonts w:ascii="Calibri" w:eastAsia="Calibri" w:hAnsi="Calibri" w:cs="Calibri"/>
          <w:sz w:val="22"/>
          <w:szCs w:val="22"/>
        </w:rPr>
        <w:t xml:space="preserve"> se evaluarán</w:t>
      </w:r>
      <w:r w:rsidR="797B4A83" w:rsidRPr="01FB525A">
        <w:rPr>
          <w:rFonts w:ascii="Calibri" w:eastAsia="Calibri" w:hAnsi="Calibri" w:cs="Calibri"/>
          <w:sz w:val="22"/>
          <w:szCs w:val="22"/>
        </w:rPr>
        <w:t xml:space="preserve"> en todas las áreas, materias o ámbitos</w:t>
      </w:r>
      <w:r w:rsidR="717D7F20" w:rsidRPr="01FB525A">
        <w:rPr>
          <w:rFonts w:ascii="Calibri" w:eastAsia="Calibri" w:hAnsi="Calibri" w:cs="Calibri"/>
          <w:sz w:val="22"/>
          <w:szCs w:val="22"/>
        </w:rPr>
        <w:t xml:space="preserve"> de las diferentes etapas</w:t>
      </w:r>
      <w:r w:rsidR="06E68E3F" w:rsidRPr="01FB525A">
        <w:rPr>
          <w:rFonts w:ascii="Calibri" w:eastAsia="Calibri" w:hAnsi="Calibri" w:cs="Calibri"/>
          <w:sz w:val="22"/>
          <w:szCs w:val="22"/>
        </w:rPr>
        <w:t xml:space="preserve">. </w:t>
      </w:r>
    </w:p>
    <w:p w14:paraId="198C9F54" w14:textId="3D573D2E" w:rsidR="0024513A" w:rsidRPr="00DD3CE0" w:rsidRDefault="0024513A" w:rsidP="01FB525A">
      <w:pPr>
        <w:autoSpaceDE w:val="0"/>
        <w:autoSpaceDN w:val="0"/>
        <w:adjustRightInd w:val="0"/>
        <w:jc w:val="both"/>
        <w:rPr>
          <w:rFonts w:ascii="Calibri" w:eastAsia="Calibri" w:hAnsi="Calibri" w:cs="Calibri"/>
          <w:color w:val="000000" w:themeColor="text1"/>
          <w:sz w:val="22"/>
          <w:szCs w:val="22"/>
        </w:rPr>
      </w:pPr>
    </w:p>
    <w:p w14:paraId="3BF6E3BE" w14:textId="016C0742" w:rsidR="5377334D" w:rsidRPr="00DD3CE0" w:rsidRDefault="777EAF40" w:rsidP="01FB525A">
      <w:pPr>
        <w:jc w:val="both"/>
        <w:rPr>
          <w:rFonts w:ascii="Calibri" w:eastAsia="Calibri" w:hAnsi="Calibri" w:cs="Calibri"/>
          <w:color w:val="00B050"/>
          <w:sz w:val="22"/>
          <w:szCs w:val="22"/>
          <w:highlight w:val="yellow"/>
        </w:rPr>
      </w:pPr>
      <w:r w:rsidRPr="01FB525A">
        <w:rPr>
          <w:rFonts w:ascii="Calibri" w:eastAsia="Calibri" w:hAnsi="Calibri" w:cs="Calibri"/>
          <w:sz w:val="22"/>
          <w:szCs w:val="22"/>
        </w:rPr>
        <w:t>4</w:t>
      </w:r>
      <w:r w:rsidR="0A8E39A9" w:rsidRPr="01FB525A">
        <w:rPr>
          <w:rFonts w:ascii="Calibri" w:eastAsia="Calibri" w:hAnsi="Calibri" w:cs="Calibri"/>
          <w:sz w:val="22"/>
          <w:szCs w:val="22"/>
        </w:rPr>
        <w:t>. Los criterios de evaluación de las áreas</w:t>
      </w:r>
      <w:r w:rsidR="184658DC" w:rsidRPr="01FB525A">
        <w:rPr>
          <w:rFonts w:ascii="Calibri" w:eastAsia="Calibri" w:hAnsi="Calibri" w:cs="Calibri"/>
          <w:sz w:val="22"/>
          <w:szCs w:val="22"/>
        </w:rPr>
        <w:t>,</w:t>
      </w:r>
      <w:r w:rsidR="0A8E39A9" w:rsidRPr="01FB525A">
        <w:rPr>
          <w:rFonts w:ascii="Calibri" w:eastAsia="Calibri" w:hAnsi="Calibri" w:cs="Calibri"/>
          <w:sz w:val="22"/>
          <w:szCs w:val="22"/>
        </w:rPr>
        <w:t xml:space="preserve"> materias </w:t>
      </w:r>
      <w:r w:rsidR="12805DD9" w:rsidRPr="01FB525A">
        <w:rPr>
          <w:rFonts w:ascii="Calibri" w:eastAsia="Calibri" w:hAnsi="Calibri" w:cs="Calibri"/>
          <w:sz w:val="22"/>
          <w:szCs w:val="22"/>
        </w:rPr>
        <w:t xml:space="preserve">y </w:t>
      </w:r>
      <w:r w:rsidR="0A8E39A9" w:rsidRPr="01FB525A">
        <w:rPr>
          <w:rFonts w:ascii="Calibri" w:eastAsia="Calibri" w:hAnsi="Calibri" w:cs="Calibri"/>
          <w:sz w:val="22"/>
          <w:szCs w:val="22"/>
        </w:rPr>
        <w:t>ámbitos establecidos e</w:t>
      </w:r>
      <w:r w:rsidR="446A0CD7" w:rsidRPr="01FB525A">
        <w:rPr>
          <w:rFonts w:ascii="Calibri" w:eastAsia="Calibri" w:hAnsi="Calibri" w:cs="Calibri"/>
          <w:sz w:val="22"/>
          <w:szCs w:val="22"/>
        </w:rPr>
        <w:t xml:space="preserve">n el </w:t>
      </w:r>
      <w:r w:rsidR="67A22CEB" w:rsidRPr="01FB525A">
        <w:rPr>
          <w:rFonts w:ascii="Calibri" w:eastAsia="Calibri" w:hAnsi="Calibri" w:cs="Calibri"/>
          <w:sz w:val="22"/>
          <w:szCs w:val="22"/>
        </w:rPr>
        <w:t>currículo</w:t>
      </w:r>
      <w:r w:rsidR="2A76E1F4" w:rsidRPr="01FB525A">
        <w:rPr>
          <w:rFonts w:ascii="Calibri" w:eastAsia="Calibri" w:hAnsi="Calibri" w:cs="Calibri"/>
          <w:sz w:val="22"/>
          <w:szCs w:val="22"/>
        </w:rPr>
        <w:t xml:space="preserve"> </w:t>
      </w:r>
      <w:r w:rsidR="446A0CD7" w:rsidRPr="01FB525A">
        <w:rPr>
          <w:rFonts w:ascii="Calibri" w:eastAsia="Calibri" w:hAnsi="Calibri" w:cs="Calibri"/>
          <w:sz w:val="22"/>
          <w:szCs w:val="22"/>
        </w:rPr>
        <w:t>para cada ciclo o</w:t>
      </w:r>
      <w:r w:rsidR="0A8E39A9" w:rsidRPr="01FB525A">
        <w:rPr>
          <w:rFonts w:ascii="Calibri" w:eastAsia="Calibri" w:hAnsi="Calibri" w:cs="Calibri"/>
          <w:sz w:val="22"/>
          <w:szCs w:val="22"/>
        </w:rPr>
        <w:t xml:space="preserve"> curso</w:t>
      </w:r>
      <w:r w:rsidR="446A0CD7" w:rsidRPr="01FB525A">
        <w:rPr>
          <w:rFonts w:ascii="Calibri" w:eastAsia="Calibri" w:hAnsi="Calibri" w:cs="Calibri"/>
          <w:sz w:val="22"/>
          <w:szCs w:val="22"/>
        </w:rPr>
        <w:t>,</w:t>
      </w:r>
      <w:r w:rsidR="3316A12E" w:rsidRPr="01FB525A">
        <w:rPr>
          <w:rFonts w:ascii="Calibri" w:eastAsia="Calibri" w:hAnsi="Calibri" w:cs="Calibri"/>
          <w:sz w:val="22"/>
          <w:szCs w:val="22"/>
        </w:rPr>
        <w:t xml:space="preserve"> </w:t>
      </w:r>
      <w:r w:rsidR="446A0CD7" w:rsidRPr="01FB525A">
        <w:rPr>
          <w:rFonts w:ascii="Calibri" w:eastAsia="Calibri" w:hAnsi="Calibri" w:cs="Calibri"/>
          <w:sz w:val="22"/>
          <w:szCs w:val="22"/>
        </w:rPr>
        <w:t xml:space="preserve">y definidos </w:t>
      </w:r>
      <w:r w:rsidR="0A8E39A9" w:rsidRPr="01FB525A">
        <w:rPr>
          <w:rFonts w:ascii="Calibri" w:eastAsia="Calibri" w:hAnsi="Calibri" w:cs="Calibri"/>
          <w:sz w:val="22"/>
          <w:szCs w:val="22"/>
        </w:rPr>
        <w:t xml:space="preserve">en </w:t>
      </w:r>
      <w:r w:rsidR="4023346F" w:rsidRPr="01FB525A">
        <w:rPr>
          <w:rFonts w:ascii="Calibri" w:eastAsia="Calibri" w:hAnsi="Calibri" w:cs="Calibri"/>
          <w:sz w:val="22"/>
          <w:szCs w:val="22"/>
        </w:rPr>
        <w:t>la concreción</w:t>
      </w:r>
      <w:r w:rsidR="0A8E39A9" w:rsidRPr="01FB525A">
        <w:rPr>
          <w:rFonts w:ascii="Calibri" w:eastAsia="Calibri" w:hAnsi="Calibri" w:cs="Calibri"/>
          <w:sz w:val="22"/>
          <w:szCs w:val="22"/>
        </w:rPr>
        <w:t xml:space="preserve"> curricular</w:t>
      </w:r>
      <w:r w:rsidR="23F80A81" w:rsidRPr="01FB525A">
        <w:rPr>
          <w:rFonts w:ascii="Calibri" w:eastAsia="Calibri" w:hAnsi="Calibri" w:cs="Calibri"/>
          <w:sz w:val="22"/>
          <w:szCs w:val="22"/>
        </w:rPr>
        <w:t xml:space="preserve"> del </w:t>
      </w:r>
      <w:r w:rsidR="38DB783F" w:rsidRPr="01FB525A">
        <w:rPr>
          <w:rFonts w:ascii="Calibri" w:eastAsia="Calibri" w:hAnsi="Calibri" w:cs="Calibri"/>
          <w:sz w:val="22"/>
          <w:szCs w:val="22"/>
        </w:rPr>
        <w:t>P</w:t>
      </w:r>
      <w:r w:rsidR="23F80A81" w:rsidRPr="01FB525A">
        <w:rPr>
          <w:rFonts w:ascii="Calibri" w:eastAsia="Calibri" w:hAnsi="Calibri" w:cs="Calibri"/>
          <w:sz w:val="22"/>
          <w:szCs w:val="22"/>
        </w:rPr>
        <w:t xml:space="preserve">royecto </w:t>
      </w:r>
      <w:r w:rsidR="03542A0F" w:rsidRPr="01FB525A">
        <w:rPr>
          <w:rFonts w:ascii="Calibri" w:eastAsia="Calibri" w:hAnsi="Calibri" w:cs="Calibri"/>
          <w:sz w:val="22"/>
          <w:szCs w:val="22"/>
        </w:rPr>
        <w:t>E</w:t>
      </w:r>
      <w:r w:rsidR="23F80A81" w:rsidRPr="01FB525A">
        <w:rPr>
          <w:rFonts w:ascii="Calibri" w:eastAsia="Calibri" w:hAnsi="Calibri" w:cs="Calibri"/>
          <w:sz w:val="22"/>
          <w:szCs w:val="22"/>
        </w:rPr>
        <w:t>ducativo</w:t>
      </w:r>
      <w:r w:rsidR="0A8E39A9" w:rsidRPr="01FB525A">
        <w:rPr>
          <w:rFonts w:ascii="Calibri" w:eastAsia="Calibri" w:hAnsi="Calibri" w:cs="Calibri"/>
          <w:sz w:val="22"/>
          <w:szCs w:val="22"/>
        </w:rPr>
        <w:t xml:space="preserve"> de </w:t>
      </w:r>
      <w:r w:rsidR="78361F24" w:rsidRPr="01FB525A">
        <w:rPr>
          <w:rFonts w:ascii="Calibri" w:eastAsia="Calibri" w:hAnsi="Calibri" w:cs="Calibri"/>
          <w:sz w:val="22"/>
          <w:szCs w:val="22"/>
        </w:rPr>
        <w:t>C</w:t>
      </w:r>
      <w:r w:rsidR="0A8E39A9" w:rsidRPr="01FB525A">
        <w:rPr>
          <w:rFonts w:ascii="Calibri" w:eastAsia="Calibri" w:hAnsi="Calibri" w:cs="Calibri"/>
          <w:sz w:val="22"/>
          <w:szCs w:val="22"/>
        </w:rPr>
        <w:t xml:space="preserve">entro y en las programaciones didácticas, serán el referente fundamental de </w:t>
      </w:r>
      <w:r w:rsidR="446A0CD7" w:rsidRPr="01FB525A">
        <w:rPr>
          <w:rFonts w:ascii="Calibri" w:eastAsia="Calibri" w:hAnsi="Calibri" w:cs="Calibri"/>
          <w:sz w:val="22"/>
          <w:szCs w:val="22"/>
        </w:rPr>
        <w:t xml:space="preserve">la </w:t>
      </w:r>
      <w:r w:rsidR="0A8E39A9" w:rsidRPr="01FB525A">
        <w:rPr>
          <w:rFonts w:ascii="Calibri" w:eastAsia="Calibri" w:hAnsi="Calibri" w:cs="Calibri"/>
          <w:sz w:val="22"/>
          <w:szCs w:val="22"/>
        </w:rPr>
        <w:t xml:space="preserve">evaluación. </w:t>
      </w:r>
    </w:p>
    <w:p w14:paraId="0AF71F19" w14:textId="3565641D" w:rsidR="569D577D" w:rsidRPr="00DD3CE0" w:rsidRDefault="569D577D" w:rsidP="01FB525A">
      <w:pPr>
        <w:jc w:val="both"/>
        <w:rPr>
          <w:rFonts w:ascii="Calibri" w:eastAsia="Calibri" w:hAnsi="Calibri" w:cs="Calibri"/>
          <w:sz w:val="22"/>
          <w:szCs w:val="22"/>
        </w:rPr>
      </w:pPr>
    </w:p>
    <w:p w14:paraId="2052C36B" w14:textId="768CFBF4" w:rsidR="6E1F1D1F" w:rsidRPr="00DD3CE0" w:rsidRDefault="0B4511B4" w:rsidP="01FB525A">
      <w:pPr>
        <w:jc w:val="both"/>
        <w:rPr>
          <w:rFonts w:ascii="Calibri" w:eastAsia="Calibri" w:hAnsi="Calibri" w:cs="Calibri"/>
          <w:sz w:val="22"/>
          <w:szCs w:val="22"/>
        </w:rPr>
      </w:pPr>
      <w:r w:rsidRPr="01FB525A">
        <w:rPr>
          <w:rFonts w:ascii="Calibri" w:eastAsia="Calibri" w:hAnsi="Calibri" w:cs="Calibri"/>
          <w:sz w:val="22"/>
          <w:szCs w:val="22"/>
        </w:rPr>
        <w:t xml:space="preserve">5. El alumnado </w:t>
      </w:r>
      <w:r w:rsidR="59909EF6" w:rsidRPr="01FB525A">
        <w:rPr>
          <w:rFonts w:ascii="Calibri" w:eastAsia="Calibri" w:hAnsi="Calibri" w:cs="Calibri"/>
          <w:sz w:val="22"/>
          <w:szCs w:val="22"/>
        </w:rPr>
        <w:t>c</w:t>
      </w:r>
      <w:r w:rsidRPr="01FB525A">
        <w:rPr>
          <w:rFonts w:ascii="Calibri" w:eastAsia="Calibri" w:hAnsi="Calibri" w:cs="Calibri"/>
          <w:sz w:val="22"/>
          <w:szCs w:val="22"/>
        </w:rPr>
        <w:t>on necesidades específic</w:t>
      </w:r>
      <w:r w:rsidR="02D7149A" w:rsidRPr="01FB525A">
        <w:rPr>
          <w:rFonts w:ascii="Calibri" w:eastAsia="Calibri" w:hAnsi="Calibri" w:cs="Calibri"/>
          <w:sz w:val="22"/>
          <w:szCs w:val="22"/>
        </w:rPr>
        <w:t>as</w:t>
      </w:r>
      <w:r w:rsidRPr="01FB525A">
        <w:rPr>
          <w:rFonts w:ascii="Calibri" w:eastAsia="Calibri" w:hAnsi="Calibri" w:cs="Calibri"/>
          <w:sz w:val="22"/>
          <w:szCs w:val="22"/>
        </w:rPr>
        <w:t xml:space="preserve"> de apoyo educativo</w:t>
      </w:r>
      <w:r w:rsidR="719957FA" w:rsidRPr="01FB525A">
        <w:rPr>
          <w:rFonts w:ascii="Calibri" w:eastAsia="Calibri" w:hAnsi="Calibri" w:cs="Calibri"/>
          <w:sz w:val="22"/>
          <w:szCs w:val="22"/>
        </w:rPr>
        <w:t xml:space="preserve"> </w:t>
      </w:r>
      <w:r w:rsidRPr="01FB525A">
        <w:rPr>
          <w:rFonts w:ascii="Calibri" w:eastAsia="Calibri" w:hAnsi="Calibri" w:cs="Calibri"/>
          <w:sz w:val="22"/>
          <w:szCs w:val="22"/>
        </w:rPr>
        <w:t xml:space="preserve">será evaluado y calificado de acuerdo con los criterios de evaluación formulados en </w:t>
      </w:r>
      <w:r w:rsidR="78D2673A" w:rsidRPr="01FB525A">
        <w:rPr>
          <w:rFonts w:ascii="Calibri" w:eastAsia="Calibri" w:hAnsi="Calibri" w:cs="Calibri"/>
          <w:sz w:val="22"/>
          <w:szCs w:val="22"/>
        </w:rPr>
        <w:t>su Plan de Actuación Personalizado</w:t>
      </w:r>
      <w:r w:rsidRPr="01FB525A">
        <w:rPr>
          <w:rFonts w:ascii="Calibri" w:eastAsia="Calibri" w:hAnsi="Calibri" w:cs="Calibri"/>
          <w:sz w:val="22"/>
          <w:szCs w:val="22"/>
        </w:rPr>
        <w:t>, que se llevará a cabo a partir de la programación del aula.</w:t>
      </w:r>
    </w:p>
    <w:p w14:paraId="54C012D1" w14:textId="280F3EF2" w:rsidR="569D577D" w:rsidRPr="00DD3CE0" w:rsidRDefault="569D577D" w:rsidP="01FB525A">
      <w:pPr>
        <w:jc w:val="both"/>
        <w:rPr>
          <w:rFonts w:ascii="Calibri" w:eastAsiaTheme="minorEastAsia" w:hAnsi="Calibri" w:cs="Calibri"/>
          <w:sz w:val="22"/>
          <w:szCs w:val="22"/>
        </w:rPr>
      </w:pPr>
    </w:p>
    <w:p w14:paraId="037C475B" w14:textId="1C2C5952" w:rsidR="6E1F1D1F" w:rsidRPr="00DD3CE0" w:rsidRDefault="212B8041" w:rsidP="01FB525A">
      <w:pPr>
        <w:jc w:val="both"/>
        <w:rPr>
          <w:rFonts w:ascii="Calibri" w:eastAsia="Calibri" w:hAnsi="Calibri" w:cs="Calibri"/>
          <w:sz w:val="22"/>
          <w:szCs w:val="22"/>
        </w:rPr>
      </w:pPr>
      <w:r w:rsidRPr="01FB525A">
        <w:rPr>
          <w:rFonts w:ascii="Calibri" w:eastAsiaTheme="minorEastAsia" w:hAnsi="Calibri" w:cs="Calibri"/>
          <w:sz w:val="22"/>
          <w:szCs w:val="22"/>
        </w:rPr>
        <w:t>6</w:t>
      </w:r>
      <w:r w:rsidR="2C757302" w:rsidRPr="01FB525A">
        <w:rPr>
          <w:rFonts w:ascii="Calibri" w:eastAsiaTheme="minorEastAsia" w:hAnsi="Calibri" w:cs="Calibri"/>
          <w:sz w:val="22"/>
          <w:szCs w:val="22"/>
        </w:rPr>
        <w:t xml:space="preserve">. En el caso del alumnado con necesidades educativas especiales los referentes de la evaluación serán los criterios incluidos en las correspondientes adaptaciones del </w:t>
      </w:r>
      <w:r w:rsidR="67A22CEB" w:rsidRPr="01FB525A">
        <w:rPr>
          <w:rFonts w:ascii="Calibri" w:eastAsiaTheme="minorEastAsia" w:hAnsi="Calibri" w:cs="Calibri"/>
          <w:sz w:val="22"/>
          <w:szCs w:val="22"/>
        </w:rPr>
        <w:t>currículo</w:t>
      </w:r>
      <w:r w:rsidR="2C757302" w:rsidRPr="01FB525A">
        <w:rPr>
          <w:rFonts w:ascii="Calibri" w:eastAsiaTheme="minorEastAsia" w:hAnsi="Calibri" w:cs="Calibri"/>
          <w:sz w:val="22"/>
          <w:szCs w:val="22"/>
        </w:rPr>
        <w:t>, sin que este hecho pueda impedirles la promoción al siguiente ciclo o etapa</w:t>
      </w:r>
      <w:r w:rsidR="3D38CB25" w:rsidRPr="01FB525A">
        <w:rPr>
          <w:rFonts w:ascii="Calibri" w:eastAsiaTheme="minorEastAsia" w:hAnsi="Calibri" w:cs="Calibri"/>
          <w:sz w:val="22"/>
          <w:szCs w:val="22"/>
        </w:rPr>
        <w:t>.</w:t>
      </w:r>
    </w:p>
    <w:p w14:paraId="759F9D69" w14:textId="2C1FCF5D" w:rsidR="569D577D" w:rsidRPr="00DD3CE0" w:rsidRDefault="569D577D" w:rsidP="01FB525A">
      <w:pPr>
        <w:jc w:val="both"/>
        <w:rPr>
          <w:rFonts w:ascii="Calibri" w:eastAsia="Calibri" w:hAnsi="Calibri" w:cs="Calibri"/>
          <w:sz w:val="22"/>
          <w:szCs w:val="22"/>
        </w:rPr>
      </w:pPr>
    </w:p>
    <w:p w14:paraId="4A154E4C" w14:textId="6C0390E6" w:rsidR="0024513A" w:rsidRPr="00DD3CE0" w:rsidRDefault="0024513A" w:rsidP="01FB525A">
      <w:pPr>
        <w:autoSpaceDE w:val="0"/>
        <w:autoSpaceDN w:val="0"/>
        <w:adjustRightInd w:val="0"/>
        <w:jc w:val="both"/>
        <w:rPr>
          <w:rFonts w:ascii="Calibri" w:eastAsiaTheme="minorEastAsia" w:hAnsi="Calibri" w:cs="Calibri"/>
          <w:sz w:val="22"/>
          <w:szCs w:val="22"/>
        </w:rPr>
      </w:pPr>
    </w:p>
    <w:p w14:paraId="4D51CB07" w14:textId="3B205BA7" w:rsidR="797410EC" w:rsidRPr="00DD3CE0" w:rsidRDefault="3193A1BF" w:rsidP="50D3CB92">
      <w:pPr>
        <w:jc w:val="both"/>
        <w:rPr>
          <w:rFonts w:ascii="Verdana" w:eastAsiaTheme="minorEastAsia" w:hAnsi="Verdana" w:cs="Verdana"/>
          <w:b/>
          <w:bCs/>
          <w:sz w:val="18"/>
          <w:szCs w:val="18"/>
          <w:lang w:eastAsia="en-US"/>
        </w:rPr>
      </w:pPr>
      <w:r w:rsidRPr="50D3CB92">
        <w:rPr>
          <w:rFonts w:ascii="Verdana" w:eastAsiaTheme="minorEastAsia" w:hAnsi="Verdana" w:cs="Verdana"/>
          <w:b/>
          <w:bCs/>
          <w:sz w:val="18"/>
          <w:szCs w:val="18"/>
          <w:lang w:eastAsia="en-US"/>
        </w:rPr>
        <w:t xml:space="preserve">Artículo </w:t>
      </w:r>
      <w:r w:rsidR="26424021" w:rsidRPr="50D3CB92">
        <w:rPr>
          <w:rFonts w:ascii="Verdana" w:eastAsiaTheme="minorEastAsia" w:hAnsi="Verdana" w:cs="Verdana"/>
          <w:b/>
          <w:bCs/>
          <w:sz w:val="18"/>
          <w:szCs w:val="18"/>
          <w:lang w:eastAsia="en-US"/>
        </w:rPr>
        <w:t>5</w:t>
      </w:r>
      <w:r w:rsidRPr="50D3CB92">
        <w:rPr>
          <w:rFonts w:ascii="Verdana" w:eastAsiaTheme="minorEastAsia" w:hAnsi="Verdana" w:cs="Verdana"/>
          <w:b/>
          <w:bCs/>
          <w:sz w:val="18"/>
          <w:szCs w:val="18"/>
          <w:lang w:eastAsia="en-US"/>
        </w:rPr>
        <w:t>. Objetividad de la evaluación</w:t>
      </w:r>
      <w:r w:rsidR="62AAE634" w:rsidRPr="50D3CB92">
        <w:rPr>
          <w:rFonts w:ascii="Verdana" w:eastAsiaTheme="minorEastAsia" w:hAnsi="Verdana" w:cs="Verdana"/>
          <w:b/>
          <w:bCs/>
          <w:sz w:val="18"/>
          <w:szCs w:val="18"/>
          <w:lang w:eastAsia="en-US"/>
        </w:rPr>
        <w:t>.</w:t>
      </w:r>
    </w:p>
    <w:p w14:paraId="2A2B3A57" w14:textId="4C3D3013" w:rsidR="0B1E61E0" w:rsidRPr="00DD3CE0" w:rsidRDefault="0B1E61E0" w:rsidP="01FB525A">
      <w:pPr>
        <w:jc w:val="both"/>
        <w:rPr>
          <w:rFonts w:ascii="Calibri" w:eastAsiaTheme="minorEastAsia" w:hAnsi="Calibri" w:cs="Calibri"/>
          <w:sz w:val="22"/>
          <w:szCs w:val="22"/>
        </w:rPr>
      </w:pPr>
    </w:p>
    <w:p w14:paraId="7064F484" w14:textId="2E8021B9" w:rsidR="6D3529E2" w:rsidRPr="00DD3CE0" w:rsidRDefault="58CE1E9B"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1. </w:t>
      </w:r>
      <w:r w:rsidR="22FE18FF" w:rsidRPr="01FB525A">
        <w:rPr>
          <w:rFonts w:ascii="Calibri" w:eastAsiaTheme="minorEastAsia" w:hAnsi="Calibri" w:cs="Calibri"/>
          <w:sz w:val="22"/>
          <w:szCs w:val="22"/>
        </w:rPr>
        <w:t xml:space="preserve">Con el fin de garantizar el derecho del alumnado a una evaluación objetiva y a que su dedicación, esfuerzo y rendimiento sean valorados y reconocidos con objetividad, los centros deberán hacer públicos al principio de curso los procedimientos e instrumentos de evaluación y los criterios de </w:t>
      </w:r>
      <w:r w:rsidR="3C20ABC4" w:rsidRPr="01FB525A">
        <w:rPr>
          <w:rFonts w:ascii="Calibri" w:eastAsiaTheme="minorEastAsia" w:hAnsi="Calibri" w:cs="Calibri"/>
          <w:sz w:val="22"/>
          <w:szCs w:val="22"/>
        </w:rPr>
        <w:t xml:space="preserve">evaluación y de </w:t>
      </w:r>
      <w:r w:rsidR="22FE18FF" w:rsidRPr="01FB525A">
        <w:rPr>
          <w:rFonts w:ascii="Calibri" w:eastAsiaTheme="minorEastAsia" w:hAnsi="Calibri" w:cs="Calibri"/>
          <w:sz w:val="22"/>
          <w:szCs w:val="22"/>
        </w:rPr>
        <w:t xml:space="preserve">calificación establecidos en las programaciones didácticas, así como los criterios de promoción y titulación establecidos en la concreción curricular del </w:t>
      </w:r>
      <w:r w:rsidR="6ADBDA31" w:rsidRPr="01FB525A">
        <w:rPr>
          <w:rFonts w:ascii="Calibri" w:eastAsiaTheme="minorEastAsia" w:hAnsi="Calibri" w:cs="Calibri"/>
          <w:sz w:val="22"/>
          <w:szCs w:val="22"/>
        </w:rPr>
        <w:t>Proyecto Educativo</w:t>
      </w:r>
      <w:r w:rsidR="22FE18FF" w:rsidRPr="01FB525A">
        <w:rPr>
          <w:rFonts w:ascii="Calibri" w:eastAsiaTheme="minorEastAsia" w:hAnsi="Calibri" w:cs="Calibri"/>
          <w:sz w:val="22"/>
          <w:szCs w:val="22"/>
        </w:rPr>
        <w:t xml:space="preserve"> de Centro</w:t>
      </w:r>
      <w:r w:rsidR="5448B230" w:rsidRPr="01FB525A">
        <w:rPr>
          <w:rFonts w:ascii="Calibri" w:eastAsiaTheme="minorEastAsia" w:hAnsi="Calibri" w:cs="Calibri"/>
          <w:sz w:val="22"/>
          <w:szCs w:val="22"/>
        </w:rPr>
        <w:t>.</w:t>
      </w:r>
    </w:p>
    <w:p w14:paraId="40B649A4" w14:textId="77777777" w:rsidR="001D0EC7" w:rsidRPr="00DD3CE0" w:rsidRDefault="001D0EC7" w:rsidP="01FB525A">
      <w:pPr>
        <w:jc w:val="both"/>
        <w:rPr>
          <w:rFonts w:ascii="Calibri" w:eastAsiaTheme="minorEastAsia" w:hAnsi="Calibri" w:cs="Calibri"/>
          <w:sz w:val="22"/>
          <w:szCs w:val="22"/>
        </w:rPr>
      </w:pPr>
    </w:p>
    <w:p w14:paraId="515239BA" w14:textId="364A9698" w:rsidR="001D0EC7" w:rsidRPr="00DD3CE0" w:rsidRDefault="6BA5CCDC" w:rsidP="01FB525A">
      <w:pPr>
        <w:jc w:val="both"/>
        <w:rPr>
          <w:rFonts w:ascii="Calibri" w:eastAsia="Calibri" w:hAnsi="Calibri" w:cs="Calibri"/>
          <w:color w:val="538135" w:themeColor="accent6" w:themeShade="BF"/>
          <w:sz w:val="22"/>
          <w:szCs w:val="22"/>
        </w:rPr>
      </w:pPr>
      <w:r w:rsidRPr="01FB525A">
        <w:rPr>
          <w:rFonts w:ascii="Calibri" w:eastAsiaTheme="minorEastAsia" w:hAnsi="Calibri" w:cs="Calibri"/>
          <w:sz w:val="22"/>
          <w:szCs w:val="22"/>
        </w:rPr>
        <w:t xml:space="preserve"> 2. </w:t>
      </w:r>
      <w:r w:rsidRPr="01FB525A">
        <w:rPr>
          <w:rFonts w:ascii="Calibri" w:eastAsia="Calibri" w:hAnsi="Calibri" w:cs="Calibri"/>
          <w:sz w:val="22"/>
          <w:szCs w:val="22"/>
        </w:rPr>
        <w:t>Se promoverá el uso generalizado de instrumentos de evaluación diversos, coherentes con lo establecido en los criterios de evaluación y adaptados a las distintas situaciones de aprendizaje, de manera que permitan la valoración objetiva</w:t>
      </w:r>
      <w:r w:rsidR="2B4909D3" w:rsidRPr="01FB525A">
        <w:rPr>
          <w:rFonts w:ascii="Calibri" w:eastAsia="Calibri" w:hAnsi="Calibri" w:cs="Calibri"/>
          <w:sz w:val="22"/>
          <w:szCs w:val="22"/>
        </w:rPr>
        <w:t xml:space="preserve"> </w:t>
      </w:r>
      <w:r w:rsidRPr="01FB525A">
        <w:rPr>
          <w:rFonts w:ascii="Calibri" w:eastAsia="Calibri" w:hAnsi="Calibri" w:cs="Calibri"/>
          <w:sz w:val="22"/>
          <w:szCs w:val="22"/>
        </w:rPr>
        <w:t xml:space="preserve">de todo el alumnado.  </w:t>
      </w:r>
    </w:p>
    <w:p w14:paraId="607D258A" w14:textId="1B51690F" w:rsidR="6D3529E2" w:rsidRPr="00DD3CE0" w:rsidRDefault="6D3529E2" w:rsidP="01FB525A">
      <w:pPr>
        <w:jc w:val="both"/>
        <w:rPr>
          <w:rFonts w:ascii="Calibri" w:eastAsiaTheme="minorEastAsia" w:hAnsi="Calibri" w:cs="Calibri"/>
          <w:sz w:val="22"/>
          <w:szCs w:val="22"/>
        </w:rPr>
      </w:pPr>
    </w:p>
    <w:p w14:paraId="3D5390C5" w14:textId="398068D7" w:rsidR="45CB43D2" w:rsidRPr="00DD3CE0" w:rsidRDefault="5D62D610" w:rsidP="01FB525A">
      <w:pPr>
        <w:jc w:val="both"/>
        <w:rPr>
          <w:rFonts w:ascii="Calibri" w:eastAsiaTheme="minorEastAsia" w:hAnsi="Calibri" w:cs="Calibri"/>
          <w:sz w:val="22"/>
          <w:szCs w:val="22"/>
        </w:rPr>
      </w:pPr>
      <w:r w:rsidRPr="01FB525A">
        <w:rPr>
          <w:rFonts w:ascii="Calibri" w:eastAsiaTheme="minorEastAsia" w:hAnsi="Calibri" w:cs="Calibri"/>
          <w:sz w:val="22"/>
          <w:szCs w:val="22"/>
        </w:rPr>
        <w:t>3</w:t>
      </w:r>
      <w:r w:rsidR="475F3921" w:rsidRPr="01FB525A">
        <w:rPr>
          <w:rFonts w:ascii="Calibri" w:eastAsiaTheme="minorEastAsia" w:hAnsi="Calibri" w:cs="Calibri"/>
          <w:sz w:val="22"/>
          <w:szCs w:val="22"/>
        </w:rPr>
        <w:t xml:space="preserve">. </w:t>
      </w:r>
      <w:r w:rsidR="00E420B8">
        <w:rPr>
          <w:rFonts w:ascii="Calibri" w:eastAsiaTheme="minorEastAsia" w:hAnsi="Calibri" w:cs="Calibri"/>
          <w:sz w:val="22"/>
          <w:szCs w:val="22"/>
        </w:rPr>
        <w:t>El alumnado, y sus</w:t>
      </w:r>
      <w:r w:rsidR="22FE18FF" w:rsidRPr="01FB525A">
        <w:rPr>
          <w:rFonts w:ascii="Calibri" w:eastAsiaTheme="minorEastAsia" w:hAnsi="Calibri" w:cs="Calibri"/>
          <w:sz w:val="22"/>
          <w:szCs w:val="22"/>
        </w:rPr>
        <w:t xml:space="preserve"> </w:t>
      </w:r>
      <w:r w:rsidR="2DBD8C1C" w:rsidRPr="01FB525A">
        <w:rPr>
          <w:rFonts w:ascii="Calibri" w:eastAsiaTheme="minorEastAsia" w:hAnsi="Calibri" w:cs="Calibri"/>
          <w:sz w:val="22"/>
          <w:szCs w:val="22"/>
        </w:rPr>
        <w:t>padres, madres, tutores o tutoras legales</w:t>
      </w:r>
      <w:r w:rsidR="00E420B8">
        <w:rPr>
          <w:rFonts w:ascii="Calibri" w:eastAsiaTheme="minorEastAsia" w:hAnsi="Calibri" w:cs="Calibri"/>
          <w:sz w:val="22"/>
          <w:szCs w:val="22"/>
        </w:rPr>
        <w:t>, en el caso del</w:t>
      </w:r>
      <w:r w:rsidR="00E420B8" w:rsidRPr="01FB525A">
        <w:rPr>
          <w:rFonts w:ascii="Calibri" w:eastAsiaTheme="minorEastAsia" w:hAnsi="Calibri" w:cs="Calibri"/>
          <w:sz w:val="22"/>
          <w:szCs w:val="22"/>
        </w:rPr>
        <w:t xml:space="preserve"> alumnado</w:t>
      </w:r>
      <w:r w:rsidR="00E420B8">
        <w:rPr>
          <w:rFonts w:ascii="Calibri" w:eastAsiaTheme="minorEastAsia" w:hAnsi="Calibri" w:cs="Calibri"/>
          <w:sz w:val="22"/>
          <w:szCs w:val="22"/>
        </w:rPr>
        <w:t xml:space="preserve"> menor de edad,</w:t>
      </w:r>
      <w:r w:rsidR="00E420B8" w:rsidRPr="01FB525A">
        <w:rPr>
          <w:rFonts w:ascii="Calibri" w:eastAsiaTheme="minorEastAsia" w:hAnsi="Calibri" w:cs="Calibri"/>
          <w:sz w:val="22"/>
          <w:szCs w:val="22"/>
        </w:rPr>
        <w:t xml:space="preserve"> </w:t>
      </w:r>
      <w:r w:rsidR="22FE18FF" w:rsidRPr="01FB525A">
        <w:rPr>
          <w:rFonts w:ascii="Calibri" w:eastAsiaTheme="minorEastAsia" w:hAnsi="Calibri" w:cs="Calibri"/>
          <w:sz w:val="22"/>
          <w:szCs w:val="22"/>
        </w:rPr>
        <w:t xml:space="preserve">podrán acceder a las evidencias documentales con incidencia en la evaluación de su rendimiento, así como a las pruebas y ejercicios que vayan a tener </w:t>
      </w:r>
      <w:r w:rsidR="31B2C659" w:rsidRPr="01FB525A">
        <w:rPr>
          <w:rFonts w:ascii="Calibri" w:eastAsiaTheme="minorEastAsia" w:hAnsi="Calibri" w:cs="Calibri"/>
          <w:sz w:val="22"/>
          <w:szCs w:val="22"/>
        </w:rPr>
        <w:t xml:space="preserve">efecto </w:t>
      </w:r>
      <w:r w:rsidR="22FE18FF" w:rsidRPr="01FB525A">
        <w:rPr>
          <w:rFonts w:ascii="Calibri" w:eastAsiaTheme="minorEastAsia" w:hAnsi="Calibri" w:cs="Calibri"/>
          <w:sz w:val="22"/>
          <w:szCs w:val="22"/>
        </w:rPr>
        <w:t>en su evaluación final, una vez que hayan sido corregidos; si lo solicitan, tendrán derecho a una copia de los mismos. La corrección no se podrá limitar a la expresión de una calificación cualitativa o cuantitativa, sino que debe</w:t>
      </w:r>
      <w:r w:rsidR="31B2C659" w:rsidRPr="01FB525A">
        <w:rPr>
          <w:rFonts w:ascii="Calibri" w:eastAsiaTheme="minorEastAsia" w:hAnsi="Calibri" w:cs="Calibri"/>
          <w:sz w:val="22"/>
          <w:szCs w:val="22"/>
        </w:rPr>
        <w:t>rá</w:t>
      </w:r>
      <w:r w:rsidR="22FE18FF" w:rsidRPr="01FB525A">
        <w:rPr>
          <w:rFonts w:ascii="Calibri" w:eastAsiaTheme="minorEastAsia" w:hAnsi="Calibri" w:cs="Calibri"/>
          <w:sz w:val="22"/>
          <w:szCs w:val="22"/>
        </w:rPr>
        <w:t xml:space="preserve"> contener la expresión de l</w:t>
      </w:r>
      <w:r w:rsidR="5C90F575" w:rsidRPr="01FB525A">
        <w:rPr>
          <w:rFonts w:ascii="Calibri" w:eastAsiaTheme="minorEastAsia" w:hAnsi="Calibri" w:cs="Calibri"/>
          <w:sz w:val="22"/>
          <w:szCs w:val="22"/>
        </w:rPr>
        <w:t xml:space="preserve">os aspectos susceptibles de mejora </w:t>
      </w:r>
      <w:r w:rsidR="22FE18FF" w:rsidRPr="01FB525A">
        <w:rPr>
          <w:rFonts w:ascii="Calibri" w:eastAsiaTheme="minorEastAsia" w:hAnsi="Calibri" w:cs="Calibri"/>
          <w:sz w:val="22"/>
          <w:szCs w:val="22"/>
        </w:rPr>
        <w:t>o la explicación razonada de la calificación.</w:t>
      </w:r>
      <w:r w:rsidR="78D32E90" w:rsidRPr="01FB525A">
        <w:rPr>
          <w:rFonts w:ascii="Calibri" w:eastAsiaTheme="minorEastAsia" w:hAnsi="Calibri" w:cs="Calibri"/>
          <w:sz w:val="22"/>
          <w:szCs w:val="22"/>
        </w:rPr>
        <w:t xml:space="preserve"> </w:t>
      </w:r>
    </w:p>
    <w:p w14:paraId="0809509D" w14:textId="60540C6D" w:rsidR="45CB43D2" w:rsidRPr="00DD3CE0" w:rsidRDefault="45CB43D2" w:rsidP="01FB525A">
      <w:pPr>
        <w:jc w:val="both"/>
        <w:rPr>
          <w:rFonts w:ascii="Calibri" w:eastAsiaTheme="minorEastAsia" w:hAnsi="Calibri" w:cs="Calibri"/>
          <w:sz w:val="22"/>
          <w:szCs w:val="22"/>
        </w:rPr>
      </w:pPr>
    </w:p>
    <w:p w14:paraId="2EB01F37" w14:textId="4AB9D2BC" w:rsidR="45CB43D2" w:rsidRPr="00DD3CE0" w:rsidRDefault="5D79767A"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El acceso a las evidencias documentales del proceso de evaluación debe ser posible en </w:t>
      </w:r>
      <w:r w:rsidR="41D2E1A1" w:rsidRPr="01FB525A">
        <w:rPr>
          <w:rFonts w:ascii="Calibri" w:eastAsiaTheme="minorEastAsia" w:hAnsi="Calibri" w:cs="Calibri"/>
          <w:sz w:val="22"/>
          <w:szCs w:val="22"/>
        </w:rPr>
        <w:t>cualquier</w:t>
      </w:r>
      <w:r w:rsidRPr="01FB525A">
        <w:rPr>
          <w:rFonts w:ascii="Calibri" w:eastAsiaTheme="minorEastAsia" w:hAnsi="Calibri" w:cs="Calibri"/>
          <w:sz w:val="22"/>
          <w:szCs w:val="22"/>
        </w:rPr>
        <w:t xml:space="preserve"> momento del curso. E</w:t>
      </w:r>
      <w:r w:rsidR="2D0911DA" w:rsidRPr="01FB525A">
        <w:rPr>
          <w:rFonts w:ascii="Calibri" w:eastAsiaTheme="minorEastAsia" w:hAnsi="Calibri" w:cs="Calibri"/>
          <w:sz w:val="22"/>
          <w:szCs w:val="22"/>
        </w:rPr>
        <w:t xml:space="preserve">l </w:t>
      </w:r>
      <w:r w:rsidR="10960B7E" w:rsidRPr="01FB525A">
        <w:rPr>
          <w:rFonts w:ascii="Calibri" w:eastAsiaTheme="minorEastAsia" w:hAnsi="Calibri" w:cs="Calibri"/>
          <w:sz w:val="22"/>
          <w:szCs w:val="22"/>
        </w:rPr>
        <w:t>Reglamento de Organización y Funcionamiento del centro</w:t>
      </w:r>
      <w:r w:rsidRPr="01FB525A">
        <w:rPr>
          <w:rFonts w:ascii="Calibri" w:eastAsiaTheme="minorEastAsia" w:hAnsi="Calibri" w:cs="Calibri"/>
          <w:sz w:val="22"/>
          <w:szCs w:val="22"/>
        </w:rPr>
        <w:t xml:space="preserve"> recogerá</w:t>
      </w:r>
      <w:r w:rsidR="6958C239" w:rsidRPr="01FB525A">
        <w:rPr>
          <w:rFonts w:ascii="Calibri" w:eastAsiaTheme="minorEastAsia" w:hAnsi="Calibri" w:cs="Calibri"/>
          <w:sz w:val="22"/>
          <w:szCs w:val="22"/>
        </w:rPr>
        <w:t xml:space="preserve"> </w:t>
      </w:r>
      <w:r w:rsidRPr="01FB525A">
        <w:rPr>
          <w:rFonts w:ascii="Calibri" w:eastAsiaTheme="minorEastAsia" w:hAnsi="Calibri" w:cs="Calibri"/>
          <w:sz w:val="22"/>
          <w:szCs w:val="22"/>
        </w:rPr>
        <w:t xml:space="preserve">el procedimiento que facilitará dicho acceso. </w:t>
      </w:r>
    </w:p>
    <w:p w14:paraId="639C0905" w14:textId="2B33971E" w:rsidR="64CCC7FD" w:rsidRDefault="64CCC7FD" w:rsidP="01FB525A">
      <w:pPr>
        <w:ind w:left="360" w:hanging="360"/>
        <w:jc w:val="both"/>
        <w:rPr>
          <w:rFonts w:ascii="Calibri" w:eastAsiaTheme="minorEastAsia" w:hAnsi="Calibri" w:cs="Calibri"/>
          <w:sz w:val="22"/>
          <w:szCs w:val="22"/>
          <w:highlight w:val="green"/>
        </w:rPr>
      </w:pPr>
    </w:p>
    <w:p w14:paraId="1B941570" w14:textId="14BD86D7" w:rsidR="6D3529E2" w:rsidRPr="00DD3CE0" w:rsidRDefault="4BB6C8FA" w:rsidP="01FB525A">
      <w:pPr>
        <w:jc w:val="both"/>
        <w:rPr>
          <w:rFonts w:ascii="Calibri" w:eastAsiaTheme="minorEastAsia" w:hAnsi="Calibri" w:cs="Calibri"/>
          <w:sz w:val="22"/>
          <w:szCs w:val="22"/>
        </w:rPr>
      </w:pPr>
      <w:r w:rsidRPr="01FB525A">
        <w:rPr>
          <w:rFonts w:ascii="Calibri" w:eastAsiaTheme="minorEastAsia" w:hAnsi="Calibri" w:cs="Calibri"/>
          <w:sz w:val="22"/>
          <w:szCs w:val="22"/>
        </w:rPr>
        <w:t>4</w:t>
      </w:r>
      <w:r w:rsidR="42B1F954" w:rsidRPr="01FB525A">
        <w:rPr>
          <w:rFonts w:ascii="Calibri" w:eastAsiaTheme="minorEastAsia" w:hAnsi="Calibri" w:cs="Calibri"/>
          <w:sz w:val="22"/>
          <w:szCs w:val="22"/>
        </w:rPr>
        <w:t xml:space="preserve">. </w:t>
      </w:r>
      <w:r w:rsidR="5E93CEDC" w:rsidRPr="01FB525A">
        <w:rPr>
          <w:rFonts w:ascii="Calibri" w:eastAsiaTheme="minorEastAsia" w:hAnsi="Calibri" w:cs="Calibri"/>
          <w:sz w:val="22"/>
          <w:szCs w:val="22"/>
        </w:rPr>
        <w:t xml:space="preserve">Los centros docentes adoptarán las medidas necesarias para la conservación de las evidencias documentales del proceso de evaluación en el centro hasta </w:t>
      </w:r>
      <w:r w:rsidR="2AD1C583" w:rsidRPr="01FB525A">
        <w:rPr>
          <w:rFonts w:ascii="Calibri" w:eastAsiaTheme="minorEastAsia" w:hAnsi="Calibri" w:cs="Calibri"/>
          <w:sz w:val="22"/>
          <w:szCs w:val="22"/>
        </w:rPr>
        <w:t>la finalización del curso escolar</w:t>
      </w:r>
      <w:r w:rsidR="5E93CEDC" w:rsidRPr="01FB525A">
        <w:rPr>
          <w:rFonts w:ascii="Calibri" w:eastAsiaTheme="minorEastAsia" w:hAnsi="Calibri" w:cs="Calibri"/>
          <w:sz w:val="22"/>
          <w:szCs w:val="22"/>
        </w:rPr>
        <w:t xml:space="preserve">. Se conservarán tanto las realizadas mediante pruebas escritas como aquellas que se hayan realizado </w:t>
      </w:r>
      <w:r w:rsidR="46D1D484" w:rsidRPr="01FB525A">
        <w:rPr>
          <w:rFonts w:ascii="Calibri" w:eastAsiaTheme="minorEastAsia" w:hAnsi="Calibri" w:cs="Calibri"/>
          <w:sz w:val="22"/>
          <w:szCs w:val="22"/>
        </w:rPr>
        <w:t>en otros</w:t>
      </w:r>
      <w:r w:rsidR="00264E66">
        <w:rPr>
          <w:rFonts w:ascii="Calibri" w:eastAsiaTheme="minorEastAsia" w:hAnsi="Calibri" w:cs="Calibri"/>
          <w:sz w:val="22"/>
          <w:szCs w:val="22"/>
        </w:rPr>
        <w:t xml:space="preserve"> formatos</w:t>
      </w:r>
      <w:r w:rsidR="46D1D484" w:rsidRPr="01FB525A">
        <w:rPr>
          <w:rFonts w:ascii="Calibri" w:eastAsiaTheme="minorEastAsia" w:hAnsi="Calibri" w:cs="Calibri"/>
          <w:sz w:val="22"/>
          <w:szCs w:val="22"/>
        </w:rPr>
        <w:t>.</w:t>
      </w:r>
      <w:r w:rsidR="4787C91E" w:rsidRPr="01FB525A">
        <w:rPr>
          <w:rFonts w:ascii="Calibri" w:eastAsiaTheme="minorEastAsia" w:hAnsi="Calibri" w:cs="Calibri"/>
          <w:sz w:val="22"/>
          <w:szCs w:val="22"/>
        </w:rPr>
        <w:t xml:space="preserve"> En todas las pruebas </w:t>
      </w:r>
      <w:r w:rsidR="5E93CEDC" w:rsidRPr="01FB525A">
        <w:rPr>
          <w:rFonts w:ascii="Calibri" w:eastAsiaTheme="minorEastAsia" w:hAnsi="Calibri" w:cs="Calibri"/>
          <w:sz w:val="22"/>
          <w:szCs w:val="22"/>
        </w:rPr>
        <w:t>será necesario explicitar</w:t>
      </w:r>
      <w:r w:rsidR="4787C91E" w:rsidRPr="01FB525A">
        <w:rPr>
          <w:rFonts w:ascii="Calibri" w:eastAsiaTheme="minorEastAsia" w:hAnsi="Calibri" w:cs="Calibri"/>
          <w:sz w:val="22"/>
          <w:szCs w:val="22"/>
        </w:rPr>
        <w:t xml:space="preserve"> por escrito las </w:t>
      </w:r>
      <w:r w:rsidR="5E93CEDC" w:rsidRPr="01FB525A">
        <w:rPr>
          <w:rFonts w:ascii="Calibri" w:eastAsiaTheme="minorEastAsia" w:hAnsi="Calibri" w:cs="Calibri"/>
          <w:sz w:val="22"/>
          <w:szCs w:val="22"/>
        </w:rPr>
        <w:t>evidencias sobre los aprendizajes</w:t>
      </w:r>
      <w:r w:rsidR="4787C91E" w:rsidRPr="01FB525A">
        <w:rPr>
          <w:rFonts w:ascii="Calibri" w:eastAsiaTheme="minorEastAsia" w:hAnsi="Calibri" w:cs="Calibri"/>
          <w:sz w:val="22"/>
          <w:szCs w:val="22"/>
        </w:rPr>
        <w:t xml:space="preserve"> del alumnado</w:t>
      </w:r>
      <w:r w:rsidR="5E93CEDC" w:rsidRPr="01FB525A">
        <w:rPr>
          <w:rFonts w:ascii="Calibri" w:eastAsiaTheme="minorEastAsia" w:hAnsi="Calibri" w:cs="Calibri"/>
          <w:sz w:val="22"/>
          <w:szCs w:val="22"/>
        </w:rPr>
        <w:t>.</w:t>
      </w:r>
      <w:r w:rsidR="79F0FAE4" w:rsidRPr="01FB525A">
        <w:rPr>
          <w:rFonts w:ascii="Calibri" w:eastAsiaTheme="minorEastAsia" w:hAnsi="Calibri" w:cs="Calibri"/>
          <w:sz w:val="22"/>
          <w:szCs w:val="22"/>
        </w:rPr>
        <w:t xml:space="preserve"> Estas evidencias podrán ser destruidas o entregada</w:t>
      </w:r>
      <w:r w:rsidR="5E93CEDC" w:rsidRPr="01FB525A">
        <w:rPr>
          <w:rFonts w:ascii="Calibri" w:eastAsiaTheme="minorEastAsia" w:hAnsi="Calibri" w:cs="Calibri"/>
          <w:sz w:val="22"/>
          <w:szCs w:val="22"/>
        </w:rPr>
        <w:t>s a los alumnos y a las alumnas</w:t>
      </w:r>
      <w:r w:rsidR="79F0FAE4" w:rsidRPr="01FB525A">
        <w:rPr>
          <w:rFonts w:ascii="Calibri" w:eastAsiaTheme="minorEastAsia" w:hAnsi="Calibri" w:cs="Calibri"/>
          <w:sz w:val="22"/>
          <w:szCs w:val="22"/>
        </w:rPr>
        <w:t xml:space="preserve"> a la finalización del plazo de reclamación</w:t>
      </w:r>
      <w:r w:rsidR="5E93CEDC" w:rsidRPr="01FB525A">
        <w:rPr>
          <w:rFonts w:ascii="Calibri" w:eastAsiaTheme="minorEastAsia" w:hAnsi="Calibri" w:cs="Calibri"/>
          <w:sz w:val="22"/>
          <w:szCs w:val="22"/>
        </w:rPr>
        <w:t xml:space="preserve">, siempre que no se hubiera producido </w:t>
      </w:r>
      <w:r w:rsidR="79F0FAE4" w:rsidRPr="01FB525A">
        <w:rPr>
          <w:rFonts w:ascii="Calibri" w:eastAsiaTheme="minorEastAsia" w:hAnsi="Calibri" w:cs="Calibri"/>
          <w:sz w:val="22"/>
          <w:szCs w:val="22"/>
        </w:rPr>
        <w:t xml:space="preserve">una </w:t>
      </w:r>
      <w:r w:rsidR="5E93CEDC" w:rsidRPr="01FB525A">
        <w:rPr>
          <w:rFonts w:ascii="Calibri" w:eastAsiaTheme="minorEastAsia" w:hAnsi="Calibri" w:cs="Calibri"/>
          <w:sz w:val="22"/>
          <w:szCs w:val="22"/>
        </w:rPr>
        <w:t xml:space="preserve">reclamación </w:t>
      </w:r>
      <w:r w:rsidR="79F0FAE4" w:rsidRPr="01FB525A">
        <w:rPr>
          <w:rFonts w:ascii="Calibri" w:eastAsiaTheme="minorEastAsia" w:hAnsi="Calibri" w:cs="Calibri"/>
          <w:sz w:val="22"/>
          <w:szCs w:val="22"/>
        </w:rPr>
        <w:t xml:space="preserve">para cuya resolución </w:t>
      </w:r>
      <w:r w:rsidR="5DD8E415" w:rsidRPr="01FB525A">
        <w:rPr>
          <w:rFonts w:ascii="Calibri" w:eastAsiaTheme="minorEastAsia" w:hAnsi="Calibri" w:cs="Calibri"/>
          <w:sz w:val="22"/>
          <w:szCs w:val="22"/>
        </w:rPr>
        <w:t>deba</w:t>
      </w:r>
      <w:r w:rsidR="79F0FAE4" w:rsidRPr="01FB525A">
        <w:rPr>
          <w:rFonts w:ascii="Calibri" w:eastAsiaTheme="minorEastAsia" w:hAnsi="Calibri" w:cs="Calibri"/>
          <w:sz w:val="22"/>
          <w:szCs w:val="22"/>
        </w:rPr>
        <w:t>n</w:t>
      </w:r>
      <w:r w:rsidR="5DD8E415" w:rsidRPr="01FB525A">
        <w:rPr>
          <w:rFonts w:ascii="Calibri" w:eastAsiaTheme="minorEastAsia" w:hAnsi="Calibri" w:cs="Calibri"/>
          <w:sz w:val="22"/>
          <w:szCs w:val="22"/>
        </w:rPr>
        <w:t xml:space="preserve"> ser</w:t>
      </w:r>
      <w:r w:rsidR="79F0FAE4" w:rsidRPr="01FB525A">
        <w:rPr>
          <w:rFonts w:ascii="Calibri" w:eastAsiaTheme="minorEastAsia" w:hAnsi="Calibri" w:cs="Calibri"/>
          <w:sz w:val="22"/>
          <w:szCs w:val="22"/>
        </w:rPr>
        <w:t xml:space="preserve"> tenida</w:t>
      </w:r>
      <w:r w:rsidR="5E93CEDC" w:rsidRPr="01FB525A">
        <w:rPr>
          <w:rFonts w:ascii="Calibri" w:eastAsiaTheme="minorEastAsia" w:hAnsi="Calibri" w:cs="Calibri"/>
          <w:sz w:val="22"/>
          <w:szCs w:val="22"/>
        </w:rPr>
        <w:t>s en cuenta.</w:t>
      </w:r>
      <w:r w:rsidR="1576A9A7" w:rsidRPr="01FB525A">
        <w:rPr>
          <w:rFonts w:ascii="Calibri" w:eastAsiaTheme="minorEastAsia" w:hAnsi="Calibri" w:cs="Calibri"/>
          <w:sz w:val="22"/>
          <w:szCs w:val="22"/>
        </w:rPr>
        <w:t xml:space="preserve"> </w:t>
      </w:r>
    </w:p>
    <w:p w14:paraId="39B9EE56" w14:textId="6C487F23" w:rsidR="64CCC7FD" w:rsidRDefault="64CCC7FD" w:rsidP="01FB525A">
      <w:pPr>
        <w:jc w:val="both"/>
        <w:rPr>
          <w:rFonts w:ascii="Calibri" w:eastAsiaTheme="minorEastAsia" w:hAnsi="Calibri" w:cs="Calibri"/>
          <w:sz w:val="22"/>
          <w:szCs w:val="22"/>
        </w:rPr>
      </w:pPr>
    </w:p>
    <w:p w14:paraId="33E9E94A" w14:textId="3178B0BF" w:rsidR="6D3529E2" w:rsidRPr="00DD3CE0" w:rsidRDefault="12DA5F53" w:rsidP="01FB525A">
      <w:pPr>
        <w:jc w:val="both"/>
        <w:rPr>
          <w:rFonts w:ascii="Calibri" w:eastAsiaTheme="minorEastAsia" w:hAnsi="Calibri" w:cs="Calibri"/>
          <w:sz w:val="22"/>
          <w:szCs w:val="22"/>
        </w:rPr>
      </w:pPr>
      <w:r w:rsidRPr="01FB525A">
        <w:rPr>
          <w:rFonts w:ascii="Calibri" w:eastAsiaTheme="minorEastAsia" w:hAnsi="Calibri" w:cs="Calibri"/>
          <w:sz w:val="22"/>
          <w:szCs w:val="22"/>
        </w:rPr>
        <w:t>5.-</w:t>
      </w:r>
      <w:r w:rsidR="0527403E" w:rsidRPr="01FB525A">
        <w:rPr>
          <w:rFonts w:ascii="Calibri" w:eastAsiaTheme="minorEastAsia" w:hAnsi="Calibri" w:cs="Calibri"/>
          <w:sz w:val="22"/>
          <w:szCs w:val="22"/>
        </w:rPr>
        <w:t>En caso de reclamación</w:t>
      </w:r>
      <w:r w:rsidR="60C618D9" w:rsidRPr="01FB525A">
        <w:rPr>
          <w:rFonts w:ascii="Calibri" w:eastAsiaTheme="minorEastAsia" w:hAnsi="Calibri" w:cs="Calibri"/>
          <w:sz w:val="22"/>
          <w:szCs w:val="22"/>
        </w:rPr>
        <w:t xml:space="preserve"> a la calificación</w:t>
      </w:r>
      <w:r w:rsidR="0527403E" w:rsidRPr="01FB525A">
        <w:rPr>
          <w:rFonts w:ascii="Calibri" w:eastAsiaTheme="minorEastAsia" w:hAnsi="Calibri" w:cs="Calibri"/>
          <w:sz w:val="22"/>
          <w:szCs w:val="22"/>
        </w:rPr>
        <w:t xml:space="preserve"> se conservarán t</w:t>
      </w:r>
      <w:r w:rsidR="1576A9A7" w:rsidRPr="01FB525A">
        <w:rPr>
          <w:rFonts w:ascii="Calibri" w:eastAsiaTheme="minorEastAsia" w:hAnsi="Calibri" w:cs="Calibri"/>
          <w:sz w:val="22"/>
          <w:szCs w:val="22"/>
        </w:rPr>
        <w:t xml:space="preserve">anto los ejercicios y trabajos corregidos de los alumnos y alumnas reclamantes como los del resto del alumnado que configuren </w:t>
      </w:r>
      <w:r w:rsidR="212F48D9" w:rsidRPr="01FB525A">
        <w:rPr>
          <w:rFonts w:ascii="Calibri" w:eastAsiaTheme="minorEastAsia" w:hAnsi="Calibri" w:cs="Calibri"/>
          <w:sz w:val="22"/>
          <w:szCs w:val="22"/>
        </w:rPr>
        <w:t>su</w:t>
      </w:r>
      <w:r w:rsidR="1576A9A7" w:rsidRPr="01FB525A">
        <w:rPr>
          <w:rFonts w:ascii="Calibri" w:eastAsiaTheme="minorEastAsia" w:hAnsi="Calibri" w:cs="Calibri"/>
          <w:sz w:val="22"/>
          <w:szCs w:val="22"/>
        </w:rPr>
        <w:t xml:space="preserve"> grupo</w:t>
      </w:r>
      <w:r w:rsidR="7C6BDE3E" w:rsidRPr="01FB525A">
        <w:rPr>
          <w:rFonts w:ascii="Calibri" w:eastAsiaTheme="minorEastAsia" w:hAnsi="Calibri" w:cs="Calibri"/>
          <w:sz w:val="22"/>
          <w:szCs w:val="22"/>
        </w:rPr>
        <w:t>.</w:t>
      </w:r>
      <w:r w:rsidR="14D3178A" w:rsidRPr="01FB525A">
        <w:rPr>
          <w:rFonts w:ascii="Calibri" w:eastAsiaTheme="minorEastAsia" w:hAnsi="Calibri" w:cs="Calibri"/>
          <w:sz w:val="22"/>
          <w:szCs w:val="22"/>
        </w:rPr>
        <w:t xml:space="preserve"> </w:t>
      </w:r>
      <w:r w:rsidR="22FE18FF" w:rsidRPr="01FB525A">
        <w:rPr>
          <w:rFonts w:ascii="Calibri" w:eastAsiaTheme="minorEastAsia" w:hAnsi="Calibri" w:cs="Calibri"/>
          <w:sz w:val="22"/>
          <w:szCs w:val="22"/>
        </w:rPr>
        <w:t>Las evidencias documentales que deban ser tenidas en cuenta para resolver una reclamación deberán conservarse mientras sea posible una resolución administrativa o una acción judicial sobre las mismas, en cuyo caso, se mantendrán hasta su resolución con carácter firme.</w:t>
      </w:r>
    </w:p>
    <w:p w14:paraId="6D7C5AF9" w14:textId="18F221AF" w:rsidR="50D3CB92" w:rsidRDefault="50D3CB92" w:rsidP="50D3CB92">
      <w:pPr>
        <w:jc w:val="both"/>
        <w:rPr>
          <w:rFonts w:ascii="Calibri" w:eastAsiaTheme="minorEastAsia" w:hAnsi="Calibri" w:cs="Calibri"/>
          <w:sz w:val="22"/>
          <w:szCs w:val="22"/>
          <w:highlight w:val="cyan"/>
        </w:rPr>
      </w:pPr>
    </w:p>
    <w:p w14:paraId="4701DDC8" w14:textId="303DF449" w:rsidR="50D3CB92" w:rsidRDefault="50D3CB92" w:rsidP="38E94CD3">
      <w:pPr>
        <w:jc w:val="both"/>
        <w:rPr>
          <w:rFonts w:ascii="Calibri" w:eastAsiaTheme="minorEastAsia" w:hAnsi="Calibri" w:cs="Calibri"/>
          <w:sz w:val="22"/>
          <w:szCs w:val="22"/>
          <w:highlight w:val="cyan"/>
        </w:rPr>
      </w:pPr>
    </w:p>
    <w:p w14:paraId="7493EB02" w14:textId="504B8FC4" w:rsidR="38E94CD3" w:rsidRDefault="38E94CD3" w:rsidP="38E94CD3">
      <w:pPr>
        <w:jc w:val="both"/>
        <w:rPr>
          <w:rFonts w:ascii="Calibri" w:eastAsiaTheme="minorEastAsia" w:hAnsi="Calibri" w:cs="Calibri"/>
          <w:sz w:val="22"/>
          <w:szCs w:val="22"/>
          <w:highlight w:val="cyan"/>
        </w:rPr>
      </w:pPr>
    </w:p>
    <w:p w14:paraId="490D6F99" w14:textId="12C07D0B" w:rsidR="38E94CD3" w:rsidRDefault="38E94CD3" w:rsidP="38E94CD3">
      <w:pPr>
        <w:jc w:val="both"/>
        <w:rPr>
          <w:rFonts w:ascii="Calibri" w:eastAsiaTheme="minorEastAsia" w:hAnsi="Calibri" w:cs="Calibri"/>
          <w:sz w:val="22"/>
          <w:szCs w:val="22"/>
          <w:highlight w:val="cyan"/>
        </w:rPr>
      </w:pPr>
    </w:p>
    <w:p w14:paraId="5EDAACF3" w14:textId="6E95A318" w:rsidR="38E94CD3" w:rsidRDefault="38E94CD3" w:rsidP="38E94CD3">
      <w:pPr>
        <w:jc w:val="both"/>
        <w:rPr>
          <w:rFonts w:ascii="Calibri" w:eastAsiaTheme="minorEastAsia" w:hAnsi="Calibri" w:cs="Calibri"/>
          <w:sz w:val="22"/>
          <w:szCs w:val="22"/>
          <w:highlight w:val="cyan"/>
        </w:rPr>
      </w:pPr>
    </w:p>
    <w:p w14:paraId="2DC4C60B" w14:textId="5565DA4A" w:rsidR="50D3CB92" w:rsidRDefault="50D3CB92" w:rsidP="50D3CB92">
      <w:pPr>
        <w:jc w:val="both"/>
        <w:rPr>
          <w:rFonts w:ascii="Calibri" w:eastAsiaTheme="minorEastAsia" w:hAnsi="Calibri" w:cs="Calibri"/>
          <w:sz w:val="22"/>
          <w:szCs w:val="22"/>
          <w:highlight w:val="cyan"/>
        </w:rPr>
      </w:pPr>
    </w:p>
    <w:p w14:paraId="668D248D" w14:textId="1770E8B6" w:rsidR="569D577D" w:rsidRPr="00DD3CE0" w:rsidRDefault="569D577D" w:rsidP="01FB525A">
      <w:pPr>
        <w:jc w:val="both"/>
        <w:rPr>
          <w:rFonts w:ascii="Verdana" w:eastAsia="Verdana" w:hAnsi="Verdana" w:cs="Verdana"/>
          <w:sz w:val="18"/>
          <w:szCs w:val="18"/>
          <w:highlight w:val="yellow"/>
        </w:rPr>
      </w:pPr>
    </w:p>
    <w:p w14:paraId="48D3882D" w14:textId="3003484F" w:rsidR="6D3529E2" w:rsidRPr="00DD3CE0" w:rsidRDefault="7E0D37F5" w:rsidP="01FB525A">
      <w:pPr>
        <w:rPr>
          <w:rFonts w:ascii="Calibri" w:eastAsia="Calibri" w:hAnsi="Calibri" w:cs="Calibri"/>
          <w:color w:val="538135" w:themeColor="accent6" w:themeShade="BF"/>
          <w:sz w:val="22"/>
          <w:szCs w:val="22"/>
        </w:rPr>
      </w:pPr>
      <w:r w:rsidRPr="50D3CB92">
        <w:rPr>
          <w:rFonts w:ascii="Verdana" w:eastAsia="Verdana" w:hAnsi="Verdana" w:cs="Verdana"/>
          <w:color w:val="00B050"/>
          <w:sz w:val="18"/>
          <w:szCs w:val="18"/>
        </w:rPr>
        <w:t xml:space="preserve"> </w:t>
      </w:r>
      <w:r w:rsidR="56C6F5AB" w:rsidRPr="50D3CB92">
        <w:rPr>
          <w:rFonts w:ascii="Calibri" w:eastAsia="Calibri" w:hAnsi="Calibri" w:cs="Calibri"/>
          <w:b/>
          <w:bCs/>
          <w:sz w:val="22"/>
          <w:szCs w:val="22"/>
        </w:rPr>
        <w:t>Artículo 6. Evaluación del alumnado con necesidad específica de apoyo educativo</w:t>
      </w:r>
      <w:r w:rsidR="5B959CC4" w:rsidRPr="50D3CB92">
        <w:rPr>
          <w:rFonts w:ascii="Calibri" w:eastAsia="Calibri" w:hAnsi="Calibri" w:cs="Calibri"/>
          <w:b/>
          <w:bCs/>
          <w:sz w:val="22"/>
          <w:szCs w:val="22"/>
        </w:rPr>
        <w:t>.</w:t>
      </w:r>
    </w:p>
    <w:p w14:paraId="28D1E21F" w14:textId="7CC143A3" w:rsidR="6D3529E2" w:rsidRPr="00DD3CE0" w:rsidRDefault="6D3529E2" w:rsidP="01FB525A">
      <w:pPr>
        <w:jc w:val="both"/>
        <w:rPr>
          <w:rFonts w:ascii="Calibri" w:eastAsia="Calibri" w:hAnsi="Calibri" w:cs="Calibri"/>
          <w:color w:val="538135" w:themeColor="accent6" w:themeShade="BF"/>
          <w:sz w:val="22"/>
          <w:szCs w:val="22"/>
        </w:rPr>
      </w:pPr>
    </w:p>
    <w:p w14:paraId="2F84FAB0" w14:textId="1AD65966" w:rsidR="6D3529E2" w:rsidRPr="00DD3CE0" w:rsidRDefault="26057150" w:rsidP="01FB525A">
      <w:pPr>
        <w:jc w:val="both"/>
        <w:rPr>
          <w:rFonts w:ascii="Calibri" w:eastAsia="Calibri" w:hAnsi="Calibri" w:cs="Calibri"/>
          <w:color w:val="538135" w:themeColor="accent6" w:themeShade="BF"/>
          <w:sz w:val="22"/>
          <w:szCs w:val="22"/>
        </w:rPr>
      </w:pPr>
      <w:r w:rsidRPr="01FB525A">
        <w:rPr>
          <w:rFonts w:ascii="Calibri" w:eastAsia="Calibri" w:hAnsi="Calibri" w:cs="Calibri"/>
          <w:sz w:val="22"/>
          <w:szCs w:val="22"/>
        </w:rPr>
        <w:t>1. La detección temprana de las necesidades educativas se constituye como un principio de actuación básico desde el comienzo de la escolarización. Todo el profesorado y el personal educativo habrá de participar activamente en la detección temprana de las barreras a la inclusión. Los programas y protocolos aprobados por el departamento competente en materia de educación tendrán carácter prescriptivo y deberán ser aplicados en todos los centros educativos sostenidos con fondos públicos.</w:t>
      </w:r>
      <w:r w:rsidR="052EDFDA" w:rsidRPr="01FB525A">
        <w:rPr>
          <w:rFonts w:ascii="Calibri" w:eastAsia="Calibri" w:hAnsi="Calibri" w:cs="Calibri"/>
          <w:sz w:val="22"/>
          <w:szCs w:val="22"/>
        </w:rPr>
        <w:t xml:space="preserve"> </w:t>
      </w:r>
    </w:p>
    <w:p w14:paraId="500A15FB" w14:textId="511A3899" w:rsidR="6D3529E2" w:rsidRPr="00DD3CE0" w:rsidRDefault="6D3529E2" w:rsidP="01FB525A">
      <w:pPr>
        <w:jc w:val="both"/>
        <w:rPr>
          <w:rFonts w:ascii="Calibri" w:eastAsia="Calibri" w:hAnsi="Calibri" w:cs="Calibri"/>
          <w:color w:val="538135" w:themeColor="accent6" w:themeShade="BF"/>
          <w:sz w:val="22"/>
          <w:szCs w:val="22"/>
        </w:rPr>
      </w:pPr>
    </w:p>
    <w:p w14:paraId="7C7DC998" w14:textId="5C22E85B" w:rsidR="6D3529E2" w:rsidRPr="00DD3CE0" w:rsidRDefault="16923029" w:rsidP="01FB525A">
      <w:pPr>
        <w:jc w:val="both"/>
        <w:rPr>
          <w:rFonts w:ascii="Calibri" w:eastAsia="Calibri" w:hAnsi="Calibri" w:cs="Calibri"/>
          <w:color w:val="538135" w:themeColor="accent6" w:themeShade="BF"/>
          <w:sz w:val="22"/>
          <w:szCs w:val="22"/>
        </w:rPr>
      </w:pPr>
      <w:r w:rsidRPr="01FB525A">
        <w:rPr>
          <w:rFonts w:ascii="Calibri" w:eastAsia="Calibri" w:hAnsi="Calibri" w:cs="Calibri"/>
          <w:sz w:val="22"/>
          <w:szCs w:val="22"/>
        </w:rPr>
        <w:t>2. Los centros adoptarán las medidas más adecuadas para que las condiciones de realización de los procesos asociados a la evaluación se adapten a las circunstancias del alumnado con necesidad específica de apoyo educativo, de a</w:t>
      </w:r>
      <w:r w:rsidR="6BA5CCDC" w:rsidRPr="01FB525A">
        <w:rPr>
          <w:rFonts w:ascii="Calibri" w:eastAsia="Calibri" w:hAnsi="Calibri" w:cs="Calibri"/>
          <w:sz w:val="22"/>
          <w:szCs w:val="22"/>
        </w:rPr>
        <w:t>cuerdo con la normativa vigente, adaptando los instrumentos de evaluación necesarios a las diferentes situaciones de aprendizaje del alumnado.</w:t>
      </w:r>
    </w:p>
    <w:p w14:paraId="13DCFFEB" w14:textId="38EFB420" w:rsidR="6D3529E2" w:rsidRPr="00DD3CE0" w:rsidRDefault="16923029" w:rsidP="01FB525A">
      <w:pPr>
        <w:jc w:val="both"/>
        <w:rPr>
          <w:rFonts w:ascii="Verdana" w:eastAsia="Verdana" w:hAnsi="Verdana" w:cs="Verdana"/>
          <w:color w:val="000000" w:themeColor="text1"/>
          <w:sz w:val="18"/>
          <w:szCs w:val="18"/>
        </w:rPr>
      </w:pPr>
      <w:r w:rsidRPr="01FB525A">
        <w:rPr>
          <w:rFonts w:ascii="Verdana" w:eastAsia="Verdana" w:hAnsi="Verdana" w:cs="Verdana"/>
          <w:sz w:val="18"/>
          <w:szCs w:val="18"/>
        </w:rPr>
        <w:t xml:space="preserve"> </w:t>
      </w:r>
    </w:p>
    <w:p w14:paraId="01846585" w14:textId="28DB5CE7" w:rsidR="6D3529E2" w:rsidRPr="00DD3CE0" w:rsidRDefault="6BA5CCDC" w:rsidP="01FB525A">
      <w:pPr>
        <w:jc w:val="both"/>
        <w:rPr>
          <w:rFonts w:ascii="Calibri" w:eastAsia="Calibri" w:hAnsi="Calibri" w:cs="Calibri"/>
          <w:color w:val="538135" w:themeColor="accent6" w:themeShade="BF"/>
          <w:sz w:val="22"/>
          <w:szCs w:val="22"/>
        </w:rPr>
      </w:pPr>
      <w:r w:rsidRPr="01FB525A">
        <w:rPr>
          <w:rFonts w:ascii="Calibri" w:eastAsia="Calibri" w:hAnsi="Calibri" w:cs="Calibri"/>
          <w:sz w:val="22"/>
          <w:szCs w:val="22"/>
        </w:rPr>
        <w:t>3</w:t>
      </w:r>
      <w:r w:rsidR="16923029" w:rsidRPr="01FB525A">
        <w:rPr>
          <w:rFonts w:ascii="Calibri" w:eastAsia="Calibri" w:hAnsi="Calibri" w:cs="Calibri"/>
          <w:sz w:val="22"/>
          <w:szCs w:val="22"/>
        </w:rPr>
        <w:t>. Las medidas organizativas, metodológicas y curriculares que se adopten se regirán por los principios del Diseño Universal para el Aprendizaje</w:t>
      </w:r>
      <w:r w:rsidR="3CECA221" w:rsidRPr="01FB525A">
        <w:rPr>
          <w:rFonts w:ascii="Calibri" w:eastAsia="Calibri" w:hAnsi="Calibri" w:cs="Calibri"/>
          <w:sz w:val="22"/>
          <w:szCs w:val="22"/>
        </w:rPr>
        <w:t xml:space="preserve"> (DUA)</w:t>
      </w:r>
      <w:r w:rsidR="16923029" w:rsidRPr="01FB525A">
        <w:rPr>
          <w:rFonts w:ascii="Calibri" w:eastAsia="Calibri" w:hAnsi="Calibri" w:cs="Calibri"/>
          <w:sz w:val="22"/>
          <w:szCs w:val="22"/>
        </w:rPr>
        <w:t xml:space="preserve"> con la finalidad de alcanzar el éxito educativo de cada alumna y cada alumno.</w:t>
      </w:r>
    </w:p>
    <w:p w14:paraId="158E3EE1" w14:textId="44AD9905" w:rsidR="6D3529E2" w:rsidRPr="00DD3CE0" w:rsidRDefault="16923029" w:rsidP="01FB525A">
      <w:pPr>
        <w:rPr>
          <w:rFonts w:ascii="Calibri" w:eastAsia="Calibri" w:hAnsi="Calibri" w:cs="Calibri"/>
          <w:color w:val="538135" w:themeColor="accent6" w:themeShade="BF"/>
          <w:sz w:val="22"/>
          <w:szCs w:val="22"/>
        </w:rPr>
      </w:pPr>
      <w:r w:rsidRPr="01FB525A">
        <w:rPr>
          <w:rFonts w:ascii="Calibri" w:eastAsia="Calibri" w:hAnsi="Calibri" w:cs="Calibri"/>
          <w:color w:val="538135" w:themeColor="accent6" w:themeShade="BF"/>
          <w:sz w:val="22"/>
          <w:szCs w:val="22"/>
        </w:rPr>
        <w:t xml:space="preserve"> </w:t>
      </w:r>
    </w:p>
    <w:p w14:paraId="28193166" w14:textId="0A45E30F" w:rsidR="6D3529E2" w:rsidRPr="00DD3CE0" w:rsidRDefault="59A47C0A" w:rsidP="01FB525A">
      <w:pPr>
        <w:jc w:val="both"/>
        <w:rPr>
          <w:rFonts w:ascii="Calibri" w:eastAsia="Calibri" w:hAnsi="Calibri" w:cs="Calibri"/>
          <w:color w:val="538135" w:themeColor="accent6" w:themeShade="BF"/>
          <w:sz w:val="22"/>
          <w:szCs w:val="22"/>
        </w:rPr>
      </w:pPr>
      <w:r w:rsidRPr="38E94CD3">
        <w:rPr>
          <w:rFonts w:ascii="Calibri" w:eastAsia="Calibri" w:hAnsi="Calibri" w:cs="Calibri"/>
          <w:sz w:val="22"/>
          <w:szCs w:val="22"/>
        </w:rPr>
        <w:t>4</w:t>
      </w:r>
      <w:r w:rsidR="3FB89CA9" w:rsidRPr="38E94CD3">
        <w:rPr>
          <w:rFonts w:ascii="Calibri" w:eastAsia="Calibri" w:hAnsi="Calibri" w:cs="Calibri"/>
          <w:sz w:val="22"/>
          <w:szCs w:val="22"/>
        </w:rPr>
        <w:t xml:space="preserve">. Todas las medidas de </w:t>
      </w:r>
      <w:r w:rsidR="5EC82C70" w:rsidRPr="38E94CD3">
        <w:rPr>
          <w:rFonts w:ascii="Calibri" w:eastAsia="Calibri" w:hAnsi="Calibri" w:cs="Calibri"/>
          <w:sz w:val="22"/>
          <w:szCs w:val="22"/>
        </w:rPr>
        <w:t>respuesta</w:t>
      </w:r>
      <w:r w:rsidR="3FB89CA9" w:rsidRPr="38E94CD3">
        <w:rPr>
          <w:rFonts w:ascii="Calibri" w:eastAsia="Calibri" w:hAnsi="Calibri" w:cs="Calibri"/>
          <w:sz w:val="22"/>
          <w:szCs w:val="22"/>
        </w:rPr>
        <w:t xml:space="preserve"> a la diversidad que adopten los centros se incluirán en la concreción curricular del </w:t>
      </w:r>
      <w:r w:rsidR="7CB2B3D8" w:rsidRPr="38E94CD3">
        <w:rPr>
          <w:rFonts w:ascii="Calibri" w:eastAsia="Calibri" w:hAnsi="Calibri" w:cs="Calibri"/>
          <w:sz w:val="22"/>
          <w:szCs w:val="22"/>
        </w:rPr>
        <w:t>Proyecto Educativo</w:t>
      </w:r>
      <w:r w:rsidR="3FB89CA9" w:rsidRPr="38E94CD3">
        <w:rPr>
          <w:rFonts w:ascii="Calibri" w:eastAsia="Calibri" w:hAnsi="Calibri" w:cs="Calibri"/>
          <w:sz w:val="22"/>
          <w:szCs w:val="22"/>
        </w:rPr>
        <w:t xml:space="preserve"> de </w:t>
      </w:r>
      <w:r w:rsidR="363B21D1" w:rsidRPr="38E94CD3">
        <w:rPr>
          <w:rFonts w:ascii="Calibri" w:eastAsia="Calibri" w:hAnsi="Calibri" w:cs="Calibri"/>
          <w:sz w:val="22"/>
          <w:szCs w:val="22"/>
        </w:rPr>
        <w:t>C</w:t>
      </w:r>
      <w:r w:rsidR="3FB89CA9" w:rsidRPr="38E94CD3">
        <w:rPr>
          <w:rFonts w:ascii="Calibri" w:eastAsia="Calibri" w:hAnsi="Calibri" w:cs="Calibri"/>
          <w:sz w:val="22"/>
          <w:szCs w:val="22"/>
        </w:rPr>
        <w:t>entro. Estarán orientadas a permitir a todo el alumnado el desarrollo de las competencias previsto en el perfil de salida y la consecución de los objetivos de cada una de las etapas</w:t>
      </w:r>
      <w:r w:rsidR="37E3C92C" w:rsidRPr="38E94CD3">
        <w:rPr>
          <w:rFonts w:ascii="Calibri" w:eastAsia="Calibri" w:hAnsi="Calibri" w:cs="Calibri"/>
          <w:sz w:val="22"/>
          <w:szCs w:val="22"/>
        </w:rPr>
        <w:t>.</w:t>
      </w:r>
      <w:r w:rsidR="3FB89CA9" w:rsidRPr="38E94CD3">
        <w:rPr>
          <w:rFonts w:ascii="Calibri" w:eastAsia="Calibri" w:hAnsi="Calibri" w:cs="Calibri"/>
          <w:sz w:val="22"/>
          <w:szCs w:val="22"/>
        </w:rPr>
        <w:t xml:space="preserve"> </w:t>
      </w:r>
    </w:p>
    <w:p w14:paraId="6EA02EDA" w14:textId="277A1615" w:rsidR="38E94CD3" w:rsidRDefault="38E94CD3" w:rsidP="38E94CD3">
      <w:pPr>
        <w:jc w:val="both"/>
        <w:rPr>
          <w:rFonts w:ascii="Calibri" w:eastAsia="Calibri" w:hAnsi="Calibri" w:cs="Calibri"/>
          <w:sz w:val="22"/>
          <w:szCs w:val="22"/>
        </w:rPr>
      </w:pPr>
    </w:p>
    <w:p w14:paraId="752A3AF0" w14:textId="4F30B7DD" w:rsidR="6D3529E2" w:rsidRPr="00DD3CE0" w:rsidRDefault="16923029" w:rsidP="01FB525A">
      <w:pPr>
        <w:jc w:val="both"/>
        <w:rPr>
          <w:rFonts w:ascii="Calibri" w:eastAsia="Calibri" w:hAnsi="Calibri" w:cs="Calibri"/>
          <w:color w:val="538135" w:themeColor="accent6" w:themeShade="BF"/>
          <w:sz w:val="22"/>
          <w:szCs w:val="22"/>
        </w:rPr>
      </w:pPr>
      <w:r w:rsidRPr="01FB525A">
        <w:rPr>
          <w:rFonts w:ascii="Calibri" w:eastAsia="Calibri" w:hAnsi="Calibri" w:cs="Calibri"/>
          <w:sz w:val="22"/>
          <w:szCs w:val="22"/>
        </w:rPr>
        <w:t xml:space="preserve"> </w:t>
      </w:r>
    </w:p>
    <w:p w14:paraId="18C2C215" w14:textId="1228F426" w:rsidR="6D3529E2" w:rsidRPr="00DD3CE0" w:rsidRDefault="56C6F5AB" w:rsidP="01FB525A">
      <w:pPr>
        <w:rPr>
          <w:rFonts w:ascii="Calibri" w:eastAsia="Calibri" w:hAnsi="Calibri" w:cs="Calibri"/>
          <w:b/>
          <w:bCs/>
          <w:color w:val="538135" w:themeColor="accent6" w:themeShade="BF"/>
          <w:sz w:val="22"/>
          <w:szCs w:val="22"/>
        </w:rPr>
      </w:pPr>
      <w:r w:rsidRPr="50D3CB92">
        <w:rPr>
          <w:rFonts w:ascii="Calibri" w:eastAsia="Calibri" w:hAnsi="Calibri" w:cs="Calibri"/>
          <w:b/>
          <w:bCs/>
          <w:sz w:val="22"/>
          <w:szCs w:val="22"/>
        </w:rPr>
        <w:t xml:space="preserve">Artículo </w:t>
      </w:r>
      <w:r w:rsidR="5DD715CB" w:rsidRPr="50D3CB92">
        <w:rPr>
          <w:rFonts w:ascii="Calibri" w:eastAsia="Calibri" w:hAnsi="Calibri" w:cs="Calibri"/>
          <w:b/>
          <w:bCs/>
          <w:sz w:val="22"/>
          <w:szCs w:val="22"/>
        </w:rPr>
        <w:t>7</w:t>
      </w:r>
      <w:r w:rsidRPr="50D3CB92">
        <w:rPr>
          <w:rFonts w:ascii="Calibri" w:eastAsia="Calibri" w:hAnsi="Calibri" w:cs="Calibri"/>
          <w:b/>
          <w:bCs/>
          <w:sz w:val="22"/>
          <w:szCs w:val="22"/>
        </w:rPr>
        <w:t>. Evaluación del alumnado con Plan de Actuación Personalizado</w:t>
      </w:r>
      <w:r w:rsidR="0586CEE4" w:rsidRPr="50D3CB92">
        <w:rPr>
          <w:rFonts w:ascii="Calibri" w:eastAsia="Calibri" w:hAnsi="Calibri" w:cs="Calibri"/>
          <w:b/>
          <w:bCs/>
          <w:sz w:val="22"/>
          <w:szCs w:val="22"/>
        </w:rPr>
        <w:t>.</w:t>
      </w:r>
    </w:p>
    <w:p w14:paraId="65CDED07" w14:textId="36DAB556" w:rsidR="6D3529E2" w:rsidRPr="00DD3CE0" w:rsidRDefault="6D3529E2" w:rsidP="01FB525A">
      <w:pPr>
        <w:rPr>
          <w:rFonts w:ascii="Calibri" w:eastAsia="Calibri" w:hAnsi="Calibri" w:cs="Calibri"/>
          <w:b/>
          <w:bCs/>
          <w:color w:val="538135" w:themeColor="accent6" w:themeShade="BF"/>
          <w:sz w:val="22"/>
          <w:szCs w:val="22"/>
        </w:rPr>
      </w:pPr>
    </w:p>
    <w:p w14:paraId="6589369F" w14:textId="182158AD" w:rsidR="6D3529E2" w:rsidRPr="00DD3CE0" w:rsidRDefault="7B664956" w:rsidP="01FB525A">
      <w:pPr>
        <w:jc w:val="both"/>
        <w:rPr>
          <w:rFonts w:ascii="Calibri" w:eastAsia="Calibri" w:hAnsi="Calibri" w:cs="Calibri"/>
          <w:color w:val="538135" w:themeColor="accent6" w:themeShade="BF"/>
          <w:sz w:val="21"/>
          <w:szCs w:val="21"/>
        </w:rPr>
      </w:pPr>
      <w:r w:rsidRPr="01FB525A">
        <w:rPr>
          <w:rFonts w:ascii="Calibri" w:eastAsia="Calibri" w:hAnsi="Calibri" w:cs="Calibri"/>
          <w:sz w:val="21"/>
          <w:szCs w:val="21"/>
        </w:rPr>
        <w:t>1. Es responsabilidad del equipo docente, liderado por el profeso</w:t>
      </w:r>
      <w:r w:rsidR="07B7250F" w:rsidRPr="01FB525A">
        <w:rPr>
          <w:rFonts w:ascii="Calibri" w:eastAsia="Calibri" w:hAnsi="Calibri" w:cs="Calibri"/>
          <w:sz w:val="21"/>
          <w:szCs w:val="21"/>
        </w:rPr>
        <w:t xml:space="preserve">rado tutor y asesorado por el </w:t>
      </w:r>
      <w:r w:rsidRPr="01FB525A">
        <w:rPr>
          <w:rFonts w:ascii="Calibri" w:eastAsia="Calibri" w:hAnsi="Calibri" w:cs="Calibri"/>
          <w:sz w:val="21"/>
          <w:szCs w:val="21"/>
        </w:rPr>
        <w:t xml:space="preserve">profesorado consultor u orientador del centro, la elaboración, implementación, seguimiento y evaluación del Plan de Actuación Personalizado. </w:t>
      </w:r>
    </w:p>
    <w:p w14:paraId="3C40A93B" w14:textId="43484396" w:rsidR="6D3529E2" w:rsidRPr="00DD3CE0" w:rsidRDefault="16923029" w:rsidP="01FB525A">
      <w:pPr>
        <w:jc w:val="both"/>
        <w:rPr>
          <w:rFonts w:ascii="Calibri" w:eastAsia="Calibri" w:hAnsi="Calibri" w:cs="Calibri"/>
          <w:color w:val="538135" w:themeColor="accent6" w:themeShade="BF"/>
          <w:sz w:val="21"/>
          <w:szCs w:val="21"/>
        </w:rPr>
      </w:pPr>
      <w:r w:rsidRPr="01FB525A">
        <w:rPr>
          <w:rFonts w:ascii="Calibri" w:eastAsia="Calibri" w:hAnsi="Calibri" w:cs="Calibri"/>
          <w:sz w:val="21"/>
          <w:szCs w:val="21"/>
        </w:rPr>
        <w:t xml:space="preserve"> </w:t>
      </w:r>
    </w:p>
    <w:p w14:paraId="1BF38C83" w14:textId="162E99BB" w:rsidR="6D3529E2" w:rsidRPr="00DD3CE0" w:rsidRDefault="16923029" w:rsidP="01FB525A">
      <w:pPr>
        <w:jc w:val="both"/>
        <w:rPr>
          <w:rFonts w:ascii="Calibri" w:eastAsia="Calibri" w:hAnsi="Calibri" w:cs="Calibri"/>
          <w:color w:val="538135" w:themeColor="accent6" w:themeShade="BF"/>
          <w:sz w:val="22"/>
          <w:szCs w:val="22"/>
        </w:rPr>
      </w:pPr>
      <w:r w:rsidRPr="01FB525A">
        <w:rPr>
          <w:rFonts w:ascii="Calibri" w:eastAsia="Calibri" w:hAnsi="Calibri" w:cs="Calibri"/>
          <w:sz w:val="22"/>
          <w:szCs w:val="22"/>
        </w:rPr>
        <w:t xml:space="preserve">2. Este plan </w:t>
      </w:r>
      <w:r w:rsidR="6F63383F" w:rsidRPr="01FB525A">
        <w:rPr>
          <w:rFonts w:ascii="Calibri" w:eastAsia="Calibri" w:hAnsi="Calibri" w:cs="Calibri"/>
          <w:sz w:val="22"/>
          <w:szCs w:val="22"/>
        </w:rPr>
        <w:t xml:space="preserve">determinará </w:t>
      </w:r>
      <w:r w:rsidRPr="01FB525A">
        <w:rPr>
          <w:rFonts w:ascii="Calibri" w:eastAsia="Calibri" w:hAnsi="Calibri" w:cs="Calibri"/>
          <w:sz w:val="22"/>
          <w:szCs w:val="22"/>
        </w:rPr>
        <w:t>los criterios de evaluación y de promoció</w:t>
      </w:r>
      <w:r w:rsidR="6F63383F" w:rsidRPr="01FB525A">
        <w:rPr>
          <w:rFonts w:ascii="Calibri" w:eastAsia="Calibri" w:hAnsi="Calibri" w:cs="Calibri"/>
          <w:sz w:val="22"/>
          <w:szCs w:val="22"/>
        </w:rPr>
        <w:t>n de curso</w:t>
      </w:r>
      <w:r w:rsidRPr="01FB525A">
        <w:rPr>
          <w:rFonts w:ascii="Calibri" w:eastAsia="Calibri" w:hAnsi="Calibri" w:cs="Calibri"/>
          <w:sz w:val="22"/>
          <w:szCs w:val="22"/>
        </w:rPr>
        <w:t xml:space="preserve"> de acuerdo con los objetivos de aprendizaje y las competencias que se hayan</w:t>
      </w:r>
      <w:r w:rsidR="6F63383F" w:rsidRPr="01FB525A">
        <w:rPr>
          <w:rFonts w:ascii="Calibri" w:eastAsia="Calibri" w:hAnsi="Calibri" w:cs="Calibri"/>
          <w:sz w:val="22"/>
          <w:szCs w:val="22"/>
        </w:rPr>
        <w:t xml:space="preserve"> establecido</w:t>
      </w:r>
      <w:r w:rsidR="77987FB5" w:rsidRPr="01FB525A">
        <w:rPr>
          <w:rFonts w:ascii="Calibri" w:eastAsia="Calibri" w:hAnsi="Calibri" w:cs="Calibri"/>
          <w:sz w:val="22"/>
          <w:szCs w:val="22"/>
        </w:rPr>
        <w:t xml:space="preserve">. </w:t>
      </w:r>
    </w:p>
    <w:p w14:paraId="06AF6DF8" w14:textId="50BE5BD4" w:rsidR="6D3529E2" w:rsidRPr="00DD3CE0" w:rsidRDefault="16923029" w:rsidP="01FB525A">
      <w:pPr>
        <w:jc w:val="both"/>
        <w:rPr>
          <w:rFonts w:ascii="Calibri" w:eastAsia="Calibri" w:hAnsi="Calibri" w:cs="Calibri"/>
          <w:color w:val="538135" w:themeColor="accent6" w:themeShade="BF"/>
          <w:sz w:val="22"/>
          <w:szCs w:val="22"/>
        </w:rPr>
      </w:pPr>
      <w:r w:rsidRPr="01FB525A">
        <w:rPr>
          <w:rFonts w:ascii="Calibri" w:eastAsia="Calibri" w:hAnsi="Calibri" w:cs="Calibri"/>
          <w:b/>
          <w:bCs/>
          <w:sz w:val="22"/>
          <w:szCs w:val="22"/>
        </w:rPr>
        <w:t xml:space="preserve"> </w:t>
      </w:r>
    </w:p>
    <w:p w14:paraId="6E1AF71B" w14:textId="5065E8FE" w:rsidR="6D3529E2" w:rsidRPr="00DD3CE0" w:rsidRDefault="3FB89CA9" w:rsidP="01FB525A">
      <w:pPr>
        <w:jc w:val="both"/>
        <w:rPr>
          <w:rFonts w:ascii="Calibri" w:eastAsia="Calibri" w:hAnsi="Calibri" w:cs="Calibri"/>
          <w:sz w:val="21"/>
          <w:szCs w:val="21"/>
        </w:rPr>
      </w:pPr>
      <w:r w:rsidRPr="50D3CB92">
        <w:rPr>
          <w:rFonts w:ascii="Calibri" w:eastAsia="Calibri" w:hAnsi="Calibri" w:cs="Calibri"/>
          <w:sz w:val="21"/>
          <w:szCs w:val="21"/>
        </w:rPr>
        <w:t>Estos criterios deben estar consensuados por todo el equipo docente, y</w:t>
      </w:r>
      <w:r w:rsidR="79A87654" w:rsidRPr="50D3CB92">
        <w:rPr>
          <w:rFonts w:ascii="Calibri" w:eastAsia="Calibri" w:hAnsi="Calibri" w:cs="Calibri"/>
          <w:sz w:val="21"/>
          <w:szCs w:val="21"/>
        </w:rPr>
        <w:t xml:space="preserve"> dados a conocer</w:t>
      </w:r>
      <w:r w:rsidRPr="50D3CB92">
        <w:rPr>
          <w:rFonts w:ascii="Calibri" w:eastAsia="Calibri" w:hAnsi="Calibri" w:cs="Calibri"/>
          <w:sz w:val="21"/>
          <w:szCs w:val="21"/>
        </w:rPr>
        <w:t xml:space="preserve"> </w:t>
      </w:r>
      <w:r w:rsidR="386B84B8" w:rsidRPr="50D3CB92">
        <w:rPr>
          <w:rFonts w:ascii="Calibri" w:eastAsia="Calibri" w:hAnsi="Calibri" w:cs="Calibri"/>
          <w:sz w:val="21"/>
          <w:szCs w:val="21"/>
        </w:rPr>
        <w:t>a</w:t>
      </w:r>
      <w:r w:rsidRPr="50D3CB92">
        <w:rPr>
          <w:rFonts w:ascii="Calibri" w:eastAsia="Calibri" w:hAnsi="Calibri" w:cs="Calibri"/>
          <w:sz w:val="21"/>
          <w:szCs w:val="21"/>
        </w:rPr>
        <w:t>l</w:t>
      </w:r>
      <w:r w:rsidR="00E420B8">
        <w:rPr>
          <w:rFonts w:ascii="Calibri" w:eastAsia="Calibri" w:hAnsi="Calibri" w:cs="Calibri"/>
          <w:sz w:val="21"/>
          <w:szCs w:val="21"/>
        </w:rPr>
        <w:t xml:space="preserve"> alumnado y a sus</w:t>
      </w:r>
      <w:r w:rsidRPr="50D3CB92">
        <w:rPr>
          <w:rFonts w:ascii="Calibri" w:eastAsia="Calibri" w:hAnsi="Calibri" w:cs="Calibri"/>
          <w:sz w:val="21"/>
          <w:szCs w:val="21"/>
        </w:rPr>
        <w:t xml:space="preserve"> padre</w:t>
      </w:r>
      <w:r w:rsidR="00E420B8">
        <w:rPr>
          <w:rFonts w:ascii="Calibri" w:eastAsia="Calibri" w:hAnsi="Calibri" w:cs="Calibri"/>
          <w:sz w:val="21"/>
          <w:szCs w:val="21"/>
        </w:rPr>
        <w:t>s</w:t>
      </w:r>
      <w:r w:rsidRPr="50D3CB92">
        <w:rPr>
          <w:rFonts w:ascii="Calibri" w:eastAsia="Calibri" w:hAnsi="Calibri" w:cs="Calibri"/>
          <w:sz w:val="21"/>
          <w:szCs w:val="21"/>
        </w:rPr>
        <w:t>, madre</w:t>
      </w:r>
      <w:r w:rsidR="00E420B8">
        <w:rPr>
          <w:rFonts w:ascii="Calibri" w:eastAsia="Calibri" w:hAnsi="Calibri" w:cs="Calibri"/>
          <w:sz w:val="21"/>
          <w:szCs w:val="21"/>
        </w:rPr>
        <w:t>s,</w:t>
      </w:r>
      <w:r w:rsidR="2A6C6939" w:rsidRPr="50D3CB92">
        <w:rPr>
          <w:rFonts w:ascii="Calibri" w:eastAsia="Calibri" w:hAnsi="Calibri" w:cs="Calibri"/>
          <w:sz w:val="21"/>
          <w:szCs w:val="21"/>
        </w:rPr>
        <w:t xml:space="preserve"> </w:t>
      </w:r>
      <w:r w:rsidR="40F686FF" w:rsidRPr="50D3CB92">
        <w:rPr>
          <w:rFonts w:ascii="Calibri" w:eastAsia="Calibri" w:hAnsi="Calibri" w:cs="Calibri"/>
          <w:sz w:val="21"/>
          <w:szCs w:val="21"/>
        </w:rPr>
        <w:t>tutores o tutoras legales</w:t>
      </w:r>
      <w:r w:rsidR="00E420B8">
        <w:rPr>
          <w:rFonts w:ascii="Calibri" w:eastAsia="Calibri" w:hAnsi="Calibri" w:cs="Calibri"/>
          <w:sz w:val="21"/>
          <w:szCs w:val="21"/>
        </w:rPr>
        <w:t>, en el caso del alumnado menor de edad</w:t>
      </w:r>
      <w:r w:rsidRPr="50D3CB92">
        <w:rPr>
          <w:rFonts w:ascii="Calibri" w:eastAsia="Calibri" w:hAnsi="Calibri" w:cs="Calibri"/>
          <w:sz w:val="21"/>
          <w:szCs w:val="21"/>
        </w:rPr>
        <w:t>. En el caso del alumnado con Adaptación Curricular Individualizada</w:t>
      </w:r>
      <w:r w:rsidR="2A11527A" w:rsidRPr="50D3CB92">
        <w:rPr>
          <w:rFonts w:ascii="Calibri" w:eastAsia="Calibri" w:hAnsi="Calibri" w:cs="Calibri"/>
          <w:sz w:val="21"/>
          <w:szCs w:val="21"/>
        </w:rPr>
        <w:t xml:space="preserve"> (ACI)</w:t>
      </w:r>
      <w:r w:rsidRPr="50D3CB92">
        <w:rPr>
          <w:rFonts w:ascii="Calibri" w:eastAsia="Calibri" w:hAnsi="Calibri" w:cs="Calibri"/>
          <w:sz w:val="21"/>
          <w:szCs w:val="21"/>
        </w:rPr>
        <w:t xml:space="preserve"> o del alumnado con un Programa de Apoyo Intensivo (PAI), los criterios de evaluación serán los establecidos en el mismo.</w:t>
      </w:r>
    </w:p>
    <w:p w14:paraId="7657A237" w14:textId="0A350D82" w:rsidR="6D3529E2" w:rsidRPr="00DD3CE0" w:rsidRDefault="16923029" w:rsidP="01FB525A">
      <w:pPr>
        <w:jc w:val="both"/>
        <w:rPr>
          <w:rFonts w:ascii="Calibri" w:eastAsia="Calibri" w:hAnsi="Calibri" w:cs="Calibri"/>
          <w:color w:val="538135" w:themeColor="accent6" w:themeShade="BF"/>
          <w:sz w:val="21"/>
          <w:szCs w:val="21"/>
        </w:rPr>
      </w:pPr>
      <w:r w:rsidRPr="01FB525A">
        <w:rPr>
          <w:rFonts w:ascii="Calibri" w:eastAsia="Calibri" w:hAnsi="Calibri" w:cs="Calibri"/>
          <w:sz w:val="21"/>
          <w:szCs w:val="21"/>
        </w:rPr>
        <w:t xml:space="preserve"> </w:t>
      </w:r>
    </w:p>
    <w:p w14:paraId="04C3DB33" w14:textId="1E39C2FB" w:rsidR="6D3529E2" w:rsidRPr="00DD3CE0" w:rsidRDefault="3FB89CA9" w:rsidP="01FB525A">
      <w:pPr>
        <w:jc w:val="both"/>
        <w:rPr>
          <w:rFonts w:ascii="Calibri" w:eastAsia="Calibri" w:hAnsi="Calibri" w:cs="Calibri"/>
          <w:color w:val="538135" w:themeColor="accent6" w:themeShade="BF"/>
          <w:sz w:val="21"/>
          <w:szCs w:val="21"/>
        </w:rPr>
      </w:pPr>
      <w:r w:rsidRPr="50D3CB92">
        <w:rPr>
          <w:rFonts w:ascii="Calibri" w:eastAsia="Calibri" w:hAnsi="Calibri" w:cs="Calibri"/>
          <w:sz w:val="21"/>
          <w:szCs w:val="21"/>
        </w:rPr>
        <w:t>4. Excepcionalmente, el Plan de Actuación Personalizado puede comportar la no calificación, de manera temporal, de algunas de las áreas</w:t>
      </w:r>
      <w:r w:rsidR="17451D2A" w:rsidRPr="50D3CB92">
        <w:rPr>
          <w:rFonts w:ascii="Calibri" w:eastAsia="Calibri" w:hAnsi="Calibri" w:cs="Calibri"/>
          <w:sz w:val="21"/>
          <w:szCs w:val="21"/>
        </w:rPr>
        <w:t xml:space="preserve">, </w:t>
      </w:r>
      <w:r w:rsidRPr="50D3CB92">
        <w:rPr>
          <w:rFonts w:ascii="Calibri" w:eastAsia="Calibri" w:hAnsi="Calibri" w:cs="Calibri"/>
          <w:sz w:val="21"/>
          <w:szCs w:val="21"/>
        </w:rPr>
        <w:t xml:space="preserve">materias </w:t>
      </w:r>
      <w:r w:rsidR="62034D6E" w:rsidRPr="50D3CB92">
        <w:rPr>
          <w:rFonts w:ascii="Calibri" w:eastAsia="Calibri" w:hAnsi="Calibri" w:cs="Calibri"/>
          <w:sz w:val="21"/>
          <w:szCs w:val="21"/>
        </w:rPr>
        <w:t xml:space="preserve">o ámbitos </w:t>
      </w:r>
      <w:r w:rsidRPr="50D3CB92">
        <w:rPr>
          <w:rFonts w:ascii="Calibri" w:eastAsia="Calibri" w:hAnsi="Calibri" w:cs="Calibri"/>
          <w:sz w:val="21"/>
          <w:szCs w:val="21"/>
        </w:rPr>
        <w:t>en el cas</w:t>
      </w:r>
      <w:r w:rsidR="4A77663E" w:rsidRPr="50D3CB92">
        <w:rPr>
          <w:rFonts w:ascii="Calibri" w:eastAsia="Calibri" w:hAnsi="Calibri" w:cs="Calibri"/>
          <w:sz w:val="21"/>
          <w:szCs w:val="21"/>
        </w:rPr>
        <w:t>o de que</w:t>
      </w:r>
      <w:r w:rsidR="0FAD31A8" w:rsidRPr="50D3CB92">
        <w:rPr>
          <w:rFonts w:ascii="Calibri" w:eastAsia="Calibri" w:hAnsi="Calibri" w:cs="Calibri"/>
          <w:sz w:val="21"/>
          <w:szCs w:val="21"/>
        </w:rPr>
        <w:t>,</w:t>
      </w:r>
      <w:r w:rsidR="4A77663E" w:rsidRPr="50D3CB92">
        <w:rPr>
          <w:rFonts w:ascii="Calibri" w:eastAsia="Calibri" w:hAnsi="Calibri" w:cs="Calibri"/>
          <w:sz w:val="21"/>
          <w:szCs w:val="21"/>
        </w:rPr>
        <w:t xml:space="preserve"> en el marco de un pro</w:t>
      </w:r>
      <w:r w:rsidRPr="50D3CB92">
        <w:rPr>
          <w:rFonts w:ascii="Calibri" w:eastAsia="Calibri" w:hAnsi="Calibri" w:cs="Calibri"/>
          <w:sz w:val="21"/>
          <w:szCs w:val="21"/>
        </w:rPr>
        <w:t xml:space="preserve">grama aprobado por el departamento competente en materia de educación, el alumno o alumna no haya cursado </w:t>
      </w:r>
      <w:r w:rsidR="66C22CEA" w:rsidRPr="50D3CB92">
        <w:rPr>
          <w:rFonts w:ascii="Calibri" w:eastAsia="Calibri" w:hAnsi="Calibri" w:cs="Calibri"/>
          <w:sz w:val="21"/>
          <w:szCs w:val="21"/>
        </w:rPr>
        <w:t xml:space="preserve">dicha </w:t>
      </w:r>
      <w:r w:rsidRPr="50D3CB92">
        <w:rPr>
          <w:rFonts w:ascii="Calibri" w:eastAsia="Calibri" w:hAnsi="Calibri" w:cs="Calibri"/>
          <w:sz w:val="21"/>
          <w:szCs w:val="21"/>
        </w:rPr>
        <w:t>área</w:t>
      </w:r>
      <w:r w:rsidR="75C947A6" w:rsidRPr="50D3CB92">
        <w:rPr>
          <w:rFonts w:ascii="Calibri" w:eastAsia="Calibri" w:hAnsi="Calibri" w:cs="Calibri"/>
          <w:sz w:val="21"/>
          <w:szCs w:val="21"/>
        </w:rPr>
        <w:t xml:space="preserve">, </w:t>
      </w:r>
      <w:r w:rsidRPr="50D3CB92">
        <w:rPr>
          <w:rFonts w:ascii="Calibri" w:eastAsia="Calibri" w:hAnsi="Calibri" w:cs="Calibri"/>
          <w:sz w:val="21"/>
          <w:szCs w:val="21"/>
        </w:rPr>
        <w:t>materia</w:t>
      </w:r>
      <w:r w:rsidR="5BFB10EA" w:rsidRPr="50D3CB92">
        <w:rPr>
          <w:rFonts w:ascii="Calibri" w:eastAsia="Calibri" w:hAnsi="Calibri" w:cs="Calibri"/>
          <w:sz w:val="21"/>
          <w:szCs w:val="21"/>
        </w:rPr>
        <w:t xml:space="preserve"> o ámbito</w:t>
      </w:r>
      <w:r w:rsidRPr="50D3CB92">
        <w:rPr>
          <w:rFonts w:ascii="Calibri" w:eastAsia="Calibri" w:hAnsi="Calibri" w:cs="Calibri"/>
          <w:sz w:val="21"/>
          <w:szCs w:val="21"/>
        </w:rPr>
        <w:t xml:space="preserve">. En este caso deberá concretarse en el mismo la duración de esta medida extraordinaria y justificar dicha decisión. </w:t>
      </w:r>
    </w:p>
    <w:p w14:paraId="5ECE3AFB" w14:textId="0B4552C3" w:rsidR="6D3529E2" w:rsidRPr="00DD3CE0" w:rsidRDefault="6D3529E2" w:rsidP="01FB525A">
      <w:pPr>
        <w:rPr>
          <w:rFonts w:ascii="Calibri" w:eastAsia="Calibri" w:hAnsi="Calibri" w:cs="Calibri"/>
          <w:color w:val="538135" w:themeColor="accent6" w:themeShade="BF"/>
          <w:sz w:val="21"/>
          <w:szCs w:val="21"/>
        </w:rPr>
      </w:pPr>
    </w:p>
    <w:p w14:paraId="1DFD6353" w14:textId="1FE882CB" w:rsidR="00AB227A" w:rsidRPr="00DD3CE0" w:rsidRDefault="26057150" w:rsidP="01FB525A">
      <w:pPr>
        <w:jc w:val="both"/>
        <w:rPr>
          <w:rFonts w:ascii="Calibri" w:eastAsia="Calibri" w:hAnsi="Calibri" w:cs="Calibri"/>
          <w:color w:val="538135" w:themeColor="accent6" w:themeShade="BF"/>
          <w:sz w:val="21"/>
          <w:szCs w:val="21"/>
        </w:rPr>
      </w:pPr>
      <w:r w:rsidRPr="01FB525A">
        <w:rPr>
          <w:rFonts w:ascii="Calibri" w:eastAsia="Calibri" w:hAnsi="Calibri" w:cs="Calibri"/>
          <w:sz w:val="21"/>
          <w:szCs w:val="21"/>
        </w:rPr>
        <w:t xml:space="preserve">5. Si la evolución del alumno o alumna lo aconseja, se puede finalizar un </w:t>
      </w:r>
      <w:r w:rsidR="5B244ECD" w:rsidRPr="01FB525A">
        <w:rPr>
          <w:rFonts w:ascii="Calibri" w:eastAsia="Calibri" w:hAnsi="Calibri" w:cs="Calibri"/>
          <w:sz w:val="21"/>
          <w:szCs w:val="21"/>
        </w:rPr>
        <w:t xml:space="preserve">PAP </w:t>
      </w:r>
      <w:r w:rsidRPr="01FB525A">
        <w:rPr>
          <w:rFonts w:ascii="Calibri" w:eastAsia="Calibri" w:hAnsi="Calibri" w:cs="Calibri"/>
          <w:sz w:val="21"/>
          <w:szCs w:val="21"/>
        </w:rPr>
        <w:t xml:space="preserve">en cualquier momento y antes del tiempo inicialmente previsto, a propuesta del tutor o tutora del alumno o alumna, y con el acuerdo del equipo docente que lo lleva a cabo. </w:t>
      </w:r>
      <w:r w:rsidR="3506E75E" w:rsidRPr="01FB525A">
        <w:rPr>
          <w:rFonts w:ascii="Calibri" w:eastAsia="Calibri" w:hAnsi="Calibri" w:cs="Calibri"/>
          <w:color w:val="000000" w:themeColor="text1"/>
          <w:sz w:val="21"/>
          <w:szCs w:val="21"/>
        </w:rPr>
        <w:t xml:space="preserve">La finalización del PAP </w:t>
      </w:r>
      <w:r w:rsidR="68A40052" w:rsidRPr="01FB525A">
        <w:rPr>
          <w:rFonts w:ascii="Calibri" w:eastAsia="Calibri" w:hAnsi="Calibri" w:cs="Calibri"/>
          <w:color w:val="000000" w:themeColor="text1"/>
          <w:sz w:val="21"/>
          <w:szCs w:val="21"/>
        </w:rPr>
        <w:t>requerirá</w:t>
      </w:r>
      <w:r w:rsidR="3506E75E" w:rsidRPr="01FB525A">
        <w:rPr>
          <w:rFonts w:ascii="Calibri" w:eastAsia="Calibri" w:hAnsi="Calibri" w:cs="Calibri"/>
          <w:color w:val="000000" w:themeColor="text1"/>
          <w:sz w:val="21"/>
          <w:szCs w:val="21"/>
        </w:rPr>
        <w:t xml:space="preserve"> el visto bueno del director o directora.</w:t>
      </w:r>
      <w:r w:rsidR="3506E75E" w:rsidRPr="01FB525A">
        <w:rPr>
          <w:rFonts w:ascii="Calibri" w:eastAsia="Calibri" w:hAnsi="Calibri" w:cs="Calibri"/>
          <w:sz w:val="21"/>
          <w:szCs w:val="21"/>
        </w:rPr>
        <w:t xml:space="preserve"> </w:t>
      </w:r>
    </w:p>
    <w:p w14:paraId="56A476C1" w14:textId="229ED878" w:rsidR="6D3529E2" w:rsidRPr="00DD3CE0" w:rsidRDefault="6D3529E2" w:rsidP="01FB525A">
      <w:pPr>
        <w:jc w:val="both"/>
        <w:rPr>
          <w:rFonts w:ascii="Calibri" w:eastAsia="Calibri" w:hAnsi="Calibri" w:cs="Calibri"/>
          <w:sz w:val="21"/>
          <w:szCs w:val="21"/>
        </w:rPr>
      </w:pPr>
    </w:p>
    <w:p w14:paraId="7763F67E" w14:textId="3A38B9FC" w:rsidR="6D3529E2" w:rsidRPr="00DD3CE0" w:rsidRDefault="0C630CB8" w:rsidP="01FB525A">
      <w:pPr>
        <w:jc w:val="both"/>
        <w:rPr>
          <w:rFonts w:ascii="Calibri" w:eastAsia="Calibri" w:hAnsi="Calibri" w:cs="Calibri"/>
          <w:color w:val="538135" w:themeColor="accent6" w:themeShade="BF"/>
          <w:sz w:val="21"/>
          <w:szCs w:val="21"/>
        </w:rPr>
      </w:pPr>
      <w:r w:rsidRPr="38E94CD3">
        <w:rPr>
          <w:rFonts w:ascii="Calibri" w:eastAsia="Calibri" w:hAnsi="Calibri" w:cs="Calibri"/>
          <w:sz w:val="21"/>
          <w:szCs w:val="21"/>
        </w:rPr>
        <w:t>6</w:t>
      </w:r>
      <w:r w:rsidR="0FCCD53B" w:rsidRPr="38E94CD3">
        <w:rPr>
          <w:rFonts w:ascii="Calibri" w:eastAsia="Calibri" w:hAnsi="Calibri" w:cs="Calibri"/>
          <w:sz w:val="21"/>
          <w:szCs w:val="21"/>
        </w:rPr>
        <w:t xml:space="preserve">. </w:t>
      </w:r>
      <w:r w:rsidR="410E8DFA" w:rsidRPr="38E94CD3">
        <w:rPr>
          <w:rFonts w:ascii="Calibri" w:eastAsia="Calibri" w:hAnsi="Calibri" w:cs="Calibri"/>
          <w:sz w:val="21"/>
          <w:szCs w:val="21"/>
        </w:rPr>
        <w:t>El Plan de Actuación Personalizado y, en su caso, su finalización,</w:t>
      </w:r>
      <w:r w:rsidR="32F15C6B" w:rsidRPr="38E94CD3">
        <w:rPr>
          <w:rFonts w:ascii="Calibri" w:eastAsia="Calibri" w:hAnsi="Calibri" w:cs="Calibri"/>
          <w:sz w:val="21"/>
          <w:szCs w:val="21"/>
        </w:rPr>
        <w:t xml:space="preserve"> </w:t>
      </w:r>
      <w:r w:rsidR="410E8DFA" w:rsidRPr="38E94CD3">
        <w:rPr>
          <w:rFonts w:ascii="Calibri" w:eastAsia="Calibri" w:hAnsi="Calibri" w:cs="Calibri"/>
          <w:sz w:val="21"/>
          <w:szCs w:val="21"/>
        </w:rPr>
        <w:t>deberá constar en el expediente personal de la alumna o alumno</w:t>
      </w:r>
      <w:r w:rsidR="42A4ADF4" w:rsidRPr="38E94CD3">
        <w:rPr>
          <w:rFonts w:ascii="Calibri" w:eastAsia="Calibri" w:hAnsi="Calibri" w:cs="Calibri"/>
          <w:sz w:val="21"/>
          <w:szCs w:val="21"/>
        </w:rPr>
        <w:t xml:space="preserve"> en los</w:t>
      </w:r>
      <w:r w:rsidR="6A42C7EB" w:rsidRPr="38E94CD3">
        <w:rPr>
          <w:rFonts w:ascii="Calibri" w:eastAsia="Calibri" w:hAnsi="Calibri" w:cs="Calibri"/>
          <w:sz w:val="21"/>
          <w:szCs w:val="21"/>
        </w:rPr>
        <w:t xml:space="preserve"> siguientes</w:t>
      </w:r>
      <w:r w:rsidR="42A4ADF4" w:rsidRPr="38E94CD3">
        <w:rPr>
          <w:rFonts w:ascii="Calibri" w:eastAsia="Calibri" w:hAnsi="Calibri" w:cs="Calibri"/>
          <w:sz w:val="21"/>
          <w:szCs w:val="21"/>
        </w:rPr>
        <w:t xml:space="preserve"> casos</w:t>
      </w:r>
      <w:r w:rsidR="546E8613" w:rsidRPr="38E94CD3">
        <w:rPr>
          <w:rFonts w:ascii="Calibri" w:eastAsia="Calibri" w:hAnsi="Calibri" w:cs="Calibri"/>
          <w:sz w:val="21"/>
          <w:szCs w:val="21"/>
        </w:rPr>
        <w:t xml:space="preserve">: </w:t>
      </w:r>
      <w:r w:rsidR="42A4ADF4" w:rsidRPr="38E94CD3">
        <w:rPr>
          <w:rFonts w:ascii="Calibri" w:eastAsia="Calibri" w:hAnsi="Calibri" w:cs="Calibri"/>
          <w:sz w:val="21"/>
          <w:szCs w:val="21"/>
        </w:rPr>
        <w:t xml:space="preserve">programas aprobados por el </w:t>
      </w:r>
      <w:r w:rsidR="0E3D72FA" w:rsidRPr="38E94CD3">
        <w:rPr>
          <w:rFonts w:ascii="Calibri" w:eastAsia="Calibri" w:hAnsi="Calibri" w:cs="Calibri"/>
          <w:sz w:val="21"/>
          <w:szCs w:val="21"/>
        </w:rPr>
        <w:t>d</w:t>
      </w:r>
      <w:r w:rsidR="42A4ADF4" w:rsidRPr="38E94CD3">
        <w:rPr>
          <w:rFonts w:ascii="Calibri" w:eastAsia="Calibri" w:hAnsi="Calibri" w:cs="Calibri"/>
          <w:sz w:val="21"/>
          <w:szCs w:val="21"/>
        </w:rPr>
        <w:t>epartamento competente en materia de educación o adaptaciones curriculares significativas.</w:t>
      </w:r>
      <w:r w:rsidR="7BC5F43A" w:rsidRPr="38E94CD3">
        <w:rPr>
          <w:rFonts w:ascii="Calibri" w:eastAsia="Calibri" w:hAnsi="Calibri" w:cs="Calibri"/>
          <w:color w:val="538135" w:themeColor="accent6" w:themeShade="BF"/>
          <w:sz w:val="21"/>
          <w:szCs w:val="21"/>
        </w:rPr>
        <w:t xml:space="preserve"> </w:t>
      </w:r>
    </w:p>
    <w:p w14:paraId="6D406851" w14:textId="4C9C04DD" w:rsidR="38E94CD3" w:rsidRDefault="38E94CD3" w:rsidP="38E94CD3">
      <w:pPr>
        <w:jc w:val="both"/>
        <w:rPr>
          <w:rFonts w:ascii="Calibri" w:eastAsia="Calibri" w:hAnsi="Calibri" w:cs="Calibri"/>
          <w:color w:val="538135" w:themeColor="accent6" w:themeShade="BF"/>
          <w:sz w:val="21"/>
          <w:szCs w:val="21"/>
        </w:rPr>
      </w:pPr>
    </w:p>
    <w:p w14:paraId="697FC93F" w14:textId="3A109EF7" w:rsidR="4BF92FEB" w:rsidRPr="00DD3CE0" w:rsidRDefault="4BF92FEB" w:rsidP="01FB525A">
      <w:pPr>
        <w:jc w:val="both"/>
        <w:rPr>
          <w:rFonts w:ascii="Calibri" w:eastAsiaTheme="minorEastAsia" w:hAnsi="Calibri" w:cs="Calibri"/>
          <w:color w:val="000000" w:themeColor="text1"/>
          <w:sz w:val="21"/>
          <w:szCs w:val="21"/>
        </w:rPr>
      </w:pPr>
    </w:p>
    <w:p w14:paraId="565C39A3" w14:textId="1221024A" w:rsidR="4CA0E2A9" w:rsidRPr="00DD3CE0" w:rsidRDefault="7EC227FA" w:rsidP="50D3CB92">
      <w:pPr>
        <w:spacing w:before="80"/>
        <w:jc w:val="both"/>
        <w:rPr>
          <w:rFonts w:asciiTheme="minorHAnsi" w:eastAsiaTheme="minorEastAsia" w:hAnsiTheme="minorHAnsi" w:cstheme="minorBidi"/>
          <w:color w:val="000000" w:themeColor="text1"/>
          <w:sz w:val="22"/>
          <w:szCs w:val="22"/>
        </w:rPr>
      </w:pPr>
      <w:r w:rsidRPr="50D3CB92">
        <w:rPr>
          <w:rFonts w:asciiTheme="minorHAnsi" w:eastAsiaTheme="minorEastAsia" w:hAnsiTheme="minorHAnsi" w:cstheme="minorBidi"/>
          <w:b/>
          <w:bCs/>
          <w:i/>
          <w:iCs/>
          <w:color w:val="000000" w:themeColor="text1"/>
          <w:sz w:val="22"/>
          <w:szCs w:val="22"/>
        </w:rPr>
        <w:t>A</w:t>
      </w:r>
      <w:r w:rsidRPr="50D3CB92">
        <w:rPr>
          <w:rFonts w:asciiTheme="minorHAnsi" w:eastAsiaTheme="minorEastAsia" w:hAnsiTheme="minorHAnsi" w:cstheme="minorBidi"/>
          <w:b/>
          <w:bCs/>
          <w:color w:val="000000" w:themeColor="text1"/>
          <w:sz w:val="22"/>
          <w:szCs w:val="22"/>
        </w:rPr>
        <w:t xml:space="preserve">rtículo </w:t>
      </w:r>
      <w:r w:rsidR="12D226FB" w:rsidRPr="50D3CB92">
        <w:rPr>
          <w:rFonts w:asciiTheme="minorHAnsi" w:eastAsiaTheme="minorEastAsia" w:hAnsiTheme="minorHAnsi" w:cstheme="minorBidi"/>
          <w:b/>
          <w:bCs/>
          <w:color w:val="000000" w:themeColor="text1"/>
          <w:sz w:val="22"/>
          <w:szCs w:val="22"/>
        </w:rPr>
        <w:t>8</w:t>
      </w:r>
      <w:r w:rsidRPr="50D3CB92">
        <w:rPr>
          <w:rFonts w:asciiTheme="minorHAnsi" w:eastAsiaTheme="minorEastAsia" w:hAnsiTheme="minorHAnsi" w:cstheme="minorBidi"/>
          <w:b/>
          <w:bCs/>
          <w:color w:val="000000" w:themeColor="text1"/>
          <w:sz w:val="22"/>
          <w:szCs w:val="22"/>
        </w:rPr>
        <w:t>. Alumnado con altas capacidades intelectuales</w:t>
      </w:r>
      <w:r w:rsidR="7CA62594" w:rsidRPr="50D3CB92">
        <w:rPr>
          <w:rFonts w:asciiTheme="minorHAnsi" w:eastAsiaTheme="minorEastAsia" w:hAnsiTheme="minorHAnsi" w:cstheme="minorBidi"/>
          <w:b/>
          <w:bCs/>
          <w:color w:val="000000" w:themeColor="text1"/>
          <w:sz w:val="22"/>
          <w:szCs w:val="22"/>
        </w:rPr>
        <w:t>.</w:t>
      </w:r>
    </w:p>
    <w:p w14:paraId="2319A644" w14:textId="16419B64" w:rsidR="4BF92FEB" w:rsidRPr="00DD3CE0" w:rsidRDefault="4BF92FEB" w:rsidP="01FB525A">
      <w:pPr>
        <w:spacing w:before="80"/>
        <w:jc w:val="both"/>
        <w:rPr>
          <w:rFonts w:asciiTheme="minorHAnsi" w:eastAsiaTheme="minorEastAsia" w:hAnsiTheme="minorHAnsi" w:cstheme="minorBidi"/>
          <w:b/>
          <w:bCs/>
          <w:color w:val="000000" w:themeColor="text1"/>
          <w:sz w:val="22"/>
          <w:szCs w:val="22"/>
        </w:rPr>
      </w:pPr>
    </w:p>
    <w:p w14:paraId="5A89EFB9" w14:textId="0B0C9DCE" w:rsidR="7C243B5D" w:rsidRPr="00DD3CE0" w:rsidRDefault="060D8F54" w:rsidP="01FB525A">
      <w:pPr>
        <w:pStyle w:val="Default"/>
        <w:jc w:val="both"/>
        <w:rPr>
          <w:rFonts w:ascii="Calibri" w:eastAsiaTheme="minorEastAsia" w:hAnsi="Calibri" w:cs="Calibri"/>
          <w:color w:val="000000" w:themeColor="text1"/>
          <w:sz w:val="21"/>
          <w:szCs w:val="21"/>
          <w:lang w:val="es-ES"/>
        </w:rPr>
      </w:pPr>
      <w:r w:rsidRPr="01FB525A">
        <w:rPr>
          <w:rFonts w:ascii="Calibri" w:eastAsiaTheme="minorEastAsia" w:hAnsi="Calibri" w:cs="Calibri"/>
          <w:color w:val="000000" w:themeColor="text1"/>
          <w:sz w:val="21"/>
          <w:szCs w:val="21"/>
          <w:lang w:val="es-ES" w:eastAsia="es-ES"/>
        </w:rPr>
        <w:t xml:space="preserve">1. </w:t>
      </w:r>
      <w:r w:rsidR="2F8D28F1" w:rsidRPr="01FB525A">
        <w:rPr>
          <w:rFonts w:ascii="Calibri" w:eastAsiaTheme="minorEastAsia" w:hAnsi="Calibri" w:cs="Calibri"/>
          <w:color w:val="000000" w:themeColor="text1"/>
          <w:sz w:val="21"/>
          <w:szCs w:val="21"/>
          <w:lang w:val="es-ES" w:eastAsia="es-ES"/>
        </w:rPr>
        <w:t>El alumnado con altas capacidades intelectuales, identificado como tal por la Dirección</w:t>
      </w:r>
      <w:r w:rsidR="3A9F4847" w:rsidRPr="01FB525A">
        <w:rPr>
          <w:rFonts w:ascii="Calibri" w:eastAsiaTheme="minorEastAsia" w:hAnsi="Calibri" w:cs="Calibri"/>
          <w:color w:val="000000" w:themeColor="text1"/>
          <w:sz w:val="21"/>
          <w:szCs w:val="21"/>
          <w:lang w:val="es-ES" w:eastAsia="es-ES"/>
        </w:rPr>
        <w:t xml:space="preserve"> competente en materia</w:t>
      </w:r>
      <w:r w:rsidR="2F8D28F1" w:rsidRPr="01FB525A">
        <w:rPr>
          <w:rFonts w:ascii="Calibri" w:eastAsiaTheme="minorEastAsia" w:hAnsi="Calibri" w:cs="Calibri"/>
          <w:color w:val="000000" w:themeColor="text1"/>
          <w:sz w:val="21"/>
          <w:szCs w:val="21"/>
          <w:lang w:val="es-ES" w:eastAsia="es-ES"/>
        </w:rPr>
        <w:t xml:space="preserve"> de Innovación educativa, recibirá una respuesta educativa ajustada a su</w:t>
      </w:r>
      <w:r w:rsidR="6D24AF44" w:rsidRPr="01FB525A">
        <w:rPr>
          <w:rFonts w:ascii="Calibri" w:eastAsiaTheme="minorEastAsia" w:hAnsi="Calibri" w:cs="Calibri"/>
          <w:color w:val="000000" w:themeColor="text1"/>
          <w:sz w:val="21"/>
          <w:szCs w:val="21"/>
          <w:lang w:val="es-ES" w:eastAsia="es-ES"/>
        </w:rPr>
        <w:t>s necesidades</w:t>
      </w:r>
      <w:r w:rsidR="2F8D28F1" w:rsidRPr="01FB525A">
        <w:rPr>
          <w:rFonts w:ascii="Calibri" w:eastAsiaTheme="minorEastAsia" w:hAnsi="Calibri" w:cs="Calibri"/>
          <w:color w:val="000000" w:themeColor="text1"/>
          <w:sz w:val="21"/>
          <w:szCs w:val="21"/>
          <w:lang w:val="es-ES" w:eastAsia="es-ES"/>
        </w:rPr>
        <w:t xml:space="preserve">, de forma que pueda anticiparse la escolarización obligatoria o reducirse la duración de la Educación Básica </w:t>
      </w:r>
      <w:r w:rsidR="40A230BA" w:rsidRPr="01FB525A">
        <w:rPr>
          <w:rFonts w:ascii="Calibri" w:eastAsiaTheme="minorEastAsia" w:hAnsi="Calibri" w:cs="Calibri"/>
          <w:color w:val="000000" w:themeColor="text1"/>
          <w:sz w:val="21"/>
          <w:szCs w:val="21"/>
          <w:lang w:val="es-ES" w:eastAsia="es-ES"/>
        </w:rPr>
        <w:t xml:space="preserve">o </w:t>
      </w:r>
      <w:r w:rsidR="19A25048" w:rsidRPr="01FB525A">
        <w:rPr>
          <w:rFonts w:ascii="Calibri" w:eastAsiaTheme="minorEastAsia" w:hAnsi="Calibri" w:cs="Calibri"/>
          <w:color w:val="000000" w:themeColor="text1"/>
          <w:sz w:val="21"/>
          <w:szCs w:val="21"/>
          <w:lang w:val="es-ES" w:eastAsia="es-ES"/>
        </w:rPr>
        <w:t>d</w:t>
      </w:r>
      <w:r w:rsidR="40A230BA" w:rsidRPr="01FB525A">
        <w:rPr>
          <w:rFonts w:ascii="Calibri" w:eastAsiaTheme="minorEastAsia" w:hAnsi="Calibri" w:cs="Calibri"/>
          <w:color w:val="000000" w:themeColor="text1"/>
          <w:sz w:val="21"/>
          <w:szCs w:val="21"/>
          <w:lang w:val="es-ES" w:eastAsia="es-ES"/>
        </w:rPr>
        <w:t>el Bachillerato</w:t>
      </w:r>
      <w:r w:rsidR="2F8D28F1" w:rsidRPr="01FB525A">
        <w:rPr>
          <w:rFonts w:ascii="Calibri" w:eastAsiaTheme="minorEastAsia" w:hAnsi="Calibri" w:cs="Calibri"/>
          <w:color w:val="000000" w:themeColor="text1"/>
          <w:sz w:val="21"/>
          <w:szCs w:val="21"/>
          <w:lang w:val="es-ES" w:eastAsia="es-ES"/>
        </w:rPr>
        <w:t>, cuando se prevea que esta medida es la más adecuada para el desarrollo de sus capacidades, de su equilibrio personal y de su socialización.</w:t>
      </w:r>
    </w:p>
    <w:p w14:paraId="2923024C" w14:textId="36A91AC4" w:rsidR="4BF92FEB" w:rsidRPr="00DD3CE0" w:rsidRDefault="4BF92FEB" w:rsidP="01FB525A">
      <w:pPr>
        <w:pStyle w:val="Default"/>
        <w:jc w:val="both"/>
        <w:rPr>
          <w:rFonts w:ascii="Calibri" w:eastAsiaTheme="minorEastAsia" w:hAnsi="Calibri" w:cs="Calibri"/>
          <w:color w:val="000000" w:themeColor="text1"/>
          <w:sz w:val="21"/>
          <w:szCs w:val="21"/>
          <w:lang w:val="es-ES"/>
        </w:rPr>
      </w:pPr>
    </w:p>
    <w:p w14:paraId="7365053C" w14:textId="28AB5526" w:rsidR="519B52FF" w:rsidRPr="00DD3CE0" w:rsidRDefault="31969DA4" w:rsidP="50D3CB92">
      <w:pPr>
        <w:pStyle w:val="Default"/>
        <w:jc w:val="both"/>
        <w:rPr>
          <w:rFonts w:ascii="Calibri" w:eastAsiaTheme="minorEastAsia" w:hAnsi="Calibri" w:cs="Calibri"/>
          <w:color w:val="000000" w:themeColor="text1"/>
          <w:sz w:val="21"/>
          <w:szCs w:val="21"/>
          <w:lang w:val="es-ES"/>
        </w:rPr>
      </w:pPr>
      <w:r w:rsidRPr="50D3CB92">
        <w:rPr>
          <w:rFonts w:ascii="Calibri" w:eastAsiaTheme="minorEastAsia" w:hAnsi="Calibri" w:cs="Calibri"/>
          <w:color w:val="000000" w:themeColor="text1"/>
          <w:sz w:val="21"/>
          <w:szCs w:val="21"/>
          <w:lang w:val="es-ES" w:eastAsia="es-ES"/>
        </w:rPr>
        <w:t>2. Podrá autorizarse la flexibilización de</w:t>
      </w:r>
      <w:r w:rsidR="0272D053" w:rsidRPr="50D3CB92">
        <w:rPr>
          <w:rFonts w:ascii="Calibri" w:eastAsiaTheme="minorEastAsia" w:hAnsi="Calibri" w:cs="Calibri"/>
          <w:color w:val="000000" w:themeColor="text1"/>
          <w:sz w:val="21"/>
          <w:szCs w:val="21"/>
          <w:lang w:val="es-ES" w:eastAsia="es-ES"/>
        </w:rPr>
        <w:t>l período de escolarización obligatoria</w:t>
      </w:r>
      <w:r w:rsidR="3131A96D" w:rsidRPr="50D3CB92">
        <w:rPr>
          <w:rFonts w:ascii="Calibri" w:eastAsiaTheme="minorEastAsia" w:hAnsi="Calibri" w:cs="Calibri"/>
          <w:color w:val="000000" w:themeColor="text1"/>
          <w:sz w:val="21"/>
          <w:szCs w:val="21"/>
          <w:lang w:val="es-ES" w:eastAsia="es-ES"/>
        </w:rPr>
        <w:t>, con carácter excepcional,</w:t>
      </w:r>
      <w:r w:rsidR="0272D053" w:rsidRPr="50D3CB92">
        <w:rPr>
          <w:rFonts w:ascii="Calibri" w:eastAsiaTheme="minorEastAsia" w:hAnsi="Calibri" w:cs="Calibri"/>
          <w:color w:val="000000" w:themeColor="text1"/>
          <w:sz w:val="21"/>
          <w:szCs w:val="21"/>
          <w:lang w:val="es-ES" w:eastAsia="es-ES"/>
        </w:rPr>
        <w:t xml:space="preserve"> reduciéndolo un máximo de dos años. En ning</w:t>
      </w:r>
      <w:r w:rsidR="3F5849D6" w:rsidRPr="50D3CB92">
        <w:rPr>
          <w:rFonts w:ascii="Calibri" w:eastAsiaTheme="minorEastAsia" w:hAnsi="Calibri" w:cs="Calibri"/>
          <w:color w:val="000000" w:themeColor="text1"/>
          <w:sz w:val="21"/>
          <w:szCs w:val="21"/>
          <w:lang w:val="es-ES" w:eastAsia="es-ES"/>
        </w:rPr>
        <w:t>ún caso podrá aplicarse la reducción de los dos años en la</w:t>
      </w:r>
      <w:r w:rsidR="2B2742EB" w:rsidRPr="50D3CB92">
        <w:rPr>
          <w:rFonts w:ascii="Calibri" w:eastAsiaTheme="minorEastAsia" w:hAnsi="Calibri" w:cs="Calibri"/>
          <w:color w:val="000000" w:themeColor="text1"/>
          <w:sz w:val="21"/>
          <w:szCs w:val="21"/>
          <w:lang w:val="es-ES" w:eastAsia="es-ES"/>
        </w:rPr>
        <w:t xml:space="preserve"> misma etapa</w:t>
      </w:r>
      <w:r w:rsidR="51A62FCB" w:rsidRPr="50D3CB92">
        <w:rPr>
          <w:rFonts w:ascii="Calibri" w:eastAsiaTheme="minorEastAsia" w:hAnsi="Calibri" w:cs="Calibri"/>
          <w:color w:val="000000" w:themeColor="text1"/>
          <w:sz w:val="21"/>
          <w:szCs w:val="21"/>
          <w:lang w:val="es-ES" w:eastAsia="es-ES"/>
        </w:rPr>
        <w:t>.</w:t>
      </w:r>
      <w:r w:rsidR="53F03F0B" w:rsidRPr="50D3CB92">
        <w:rPr>
          <w:rFonts w:ascii="Calibri" w:eastAsiaTheme="minorEastAsia" w:hAnsi="Calibri" w:cs="Calibri"/>
          <w:color w:val="000000" w:themeColor="text1"/>
          <w:sz w:val="21"/>
          <w:szCs w:val="21"/>
          <w:lang w:val="es-ES" w:eastAsia="es-ES"/>
        </w:rPr>
        <w:t xml:space="preserve"> </w:t>
      </w:r>
    </w:p>
    <w:p w14:paraId="4584F9F7" w14:textId="6523266F" w:rsidR="4BF92FEB" w:rsidRPr="00DD3CE0" w:rsidRDefault="4BF92FEB" w:rsidP="01FB525A">
      <w:pPr>
        <w:pStyle w:val="Default"/>
        <w:jc w:val="both"/>
        <w:rPr>
          <w:rFonts w:ascii="Calibri" w:eastAsiaTheme="minorEastAsia" w:hAnsi="Calibri" w:cs="Calibri"/>
          <w:color w:val="000000" w:themeColor="text1"/>
          <w:sz w:val="21"/>
          <w:szCs w:val="21"/>
          <w:lang w:val="es-ES"/>
        </w:rPr>
      </w:pPr>
    </w:p>
    <w:p w14:paraId="79685D7D" w14:textId="66576B8D" w:rsidR="3833CC79" w:rsidRPr="00DD3CE0" w:rsidRDefault="3B4F4B7B" w:rsidP="01FB525A">
      <w:pPr>
        <w:pStyle w:val="Default"/>
        <w:jc w:val="both"/>
        <w:rPr>
          <w:rFonts w:ascii="Calibri" w:eastAsiaTheme="minorEastAsia" w:hAnsi="Calibri" w:cs="Calibri"/>
          <w:color w:val="000000" w:themeColor="text1"/>
          <w:sz w:val="21"/>
          <w:szCs w:val="21"/>
          <w:lang w:val="es-ES"/>
        </w:rPr>
      </w:pPr>
      <w:r w:rsidRPr="38E94CD3">
        <w:rPr>
          <w:rFonts w:ascii="Calibri" w:eastAsiaTheme="minorEastAsia" w:hAnsi="Calibri" w:cs="Calibri"/>
          <w:color w:val="000000" w:themeColor="text1"/>
          <w:sz w:val="21"/>
          <w:szCs w:val="21"/>
          <w:lang w:val="es-ES"/>
        </w:rPr>
        <w:t>3.</w:t>
      </w:r>
      <w:r w:rsidR="6F41D142" w:rsidRPr="38E94CD3">
        <w:rPr>
          <w:rFonts w:ascii="Calibri" w:eastAsiaTheme="minorEastAsia" w:hAnsi="Calibri" w:cs="Calibri"/>
          <w:color w:val="000000" w:themeColor="text1"/>
          <w:sz w:val="21"/>
          <w:szCs w:val="21"/>
          <w:lang w:val="es-ES"/>
        </w:rPr>
        <w:t xml:space="preserve"> La flexibilización del periodo de escolarización de Bachillerato podrá autorizarse reduciéndose la etapa a un curso escolar.</w:t>
      </w:r>
    </w:p>
    <w:p w14:paraId="03F8D202" w14:textId="33708F53" w:rsidR="38E94CD3" w:rsidRDefault="38E94CD3" w:rsidP="38E94CD3">
      <w:pPr>
        <w:pStyle w:val="Default"/>
        <w:jc w:val="both"/>
        <w:rPr>
          <w:rFonts w:ascii="Calibri" w:eastAsiaTheme="minorEastAsia" w:hAnsi="Calibri" w:cs="Calibri"/>
          <w:color w:val="000000" w:themeColor="text1"/>
          <w:sz w:val="21"/>
          <w:szCs w:val="21"/>
          <w:lang w:val="es-ES"/>
        </w:rPr>
      </w:pPr>
    </w:p>
    <w:p w14:paraId="4A8FD7B3" w14:textId="4D1B2A5D" w:rsidR="6D3529E2" w:rsidRPr="00DD3CE0" w:rsidRDefault="6D3529E2" w:rsidP="01FB525A">
      <w:pPr>
        <w:jc w:val="both"/>
        <w:rPr>
          <w:rFonts w:ascii="Calibri" w:eastAsiaTheme="minorEastAsia" w:hAnsi="Calibri" w:cs="Calibri"/>
          <w:color w:val="000000" w:themeColor="text1"/>
          <w:sz w:val="21"/>
          <w:szCs w:val="21"/>
        </w:rPr>
      </w:pPr>
    </w:p>
    <w:p w14:paraId="54C154E7" w14:textId="1A90547F" w:rsidR="71B51B43" w:rsidRDefault="3A2FED75" w:rsidP="01FB525A">
      <w:pPr>
        <w:rPr>
          <w:rFonts w:ascii="Calibri" w:eastAsia="Calibri" w:hAnsi="Calibri" w:cs="Calibri"/>
          <w:b/>
          <w:bCs/>
          <w:color w:val="000000" w:themeColor="text1"/>
          <w:sz w:val="21"/>
          <w:szCs w:val="21"/>
        </w:rPr>
      </w:pPr>
      <w:r w:rsidRPr="50D3CB92">
        <w:rPr>
          <w:rFonts w:ascii="Calibri" w:eastAsia="Calibri" w:hAnsi="Calibri" w:cs="Calibri"/>
          <w:b/>
          <w:bCs/>
          <w:color w:val="000000" w:themeColor="text1"/>
          <w:sz w:val="21"/>
          <w:szCs w:val="21"/>
        </w:rPr>
        <w:t>Artículo 9. Permanencia en el mismo curso como medida extraordinaria</w:t>
      </w:r>
      <w:r w:rsidR="518AEE01" w:rsidRPr="50D3CB92">
        <w:rPr>
          <w:rFonts w:ascii="Calibri" w:eastAsia="Calibri" w:hAnsi="Calibri" w:cs="Calibri"/>
          <w:b/>
          <w:bCs/>
          <w:color w:val="000000" w:themeColor="text1"/>
          <w:sz w:val="21"/>
          <w:szCs w:val="21"/>
        </w:rPr>
        <w:t>.</w:t>
      </w:r>
    </w:p>
    <w:p w14:paraId="56040FED" w14:textId="6D2D1FF5" w:rsidR="01FB525A" w:rsidRDefault="01FB525A" w:rsidP="01FB525A">
      <w:pPr>
        <w:rPr>
          <w:rFonts w:ascii="Calibri" w:eastAsia="Calibri" w:hAnsi="Calibri" w:cs="Calibri"/>
          <w:b/>
          <w:bCs/>
          <w:color w:val="000000" w:themeColor="text1"/>
          <w:sz w:val="21"/>
          <w:szCs w:val="21"/>
        </w:rPr>
      </w:pPr>
    </w:p>
    <w:p w14:paraId="0415D411" w14:textId="34000517" w:rsidR="71B51B43" w:rsidRDefault="71B51B43" w:rsidP="01FB525A">
      <w:pPr>
        <w:jc w:val="both"/>
        <w:rPr>
          <w:rFonts w:ascii="Calibri" w:eastAsia="Calibri" w:hAnsi="Calibri" w:cs="Calibri"/>
          <w:color w:val="000000" w:themeColor="text1"/>
          <w:sz w:val="21"/>
          <w:szCs w:val="21"/>
        </w:rPr>
      </w:pPr>
      <w:r w:rsidRPr="01FB525A">
        <w:rPr>
          <w:rFonts w:ascii="Calibri" w:eastAsia="Calibri" w:hAnsi="Calibri" w:cs="Calibri"/>
          <w:color w:val="000000" w:themeColor="text1"/>
        </w:rPr>
        <w:t>1.</w:t>
      </w:r>
      <w:r w:rsidRPr="01FB525A">
        <w:rPr>
          <w:rFonts w:ascii="Calibri" w:eastAsiaTheme="minorEastAsia" w:hAnsi="Calibri" w:cs="Calibri"/>
          <w:color w:val="000000" w:themeColor="text1"/>
          <w:sz w:val="21"/>
          <w:szCs w:val="21"/>
        </w:rPr>
        <w:t xml:space="preserve"> En la Educación Básica la decisión de no promoción se considerará una medida de carácter excepcional y se tomará tras haber agotado el resto de las medidas ordinarias de refuerzo y apoyo para solventar las dificultades de aprendizaje del alumno o de la alumna.</w:t>
      </w:r>
    </w:p>
    <w:p w14:paraId="3064805A" w14:textId="5D270D26" w:rsidR="01FB525A" w:rsidRDefault="01FB525A" w:rsidP="01FB525A">
      <w:pPr>
        <w:jc w:val="both"/>
        <w:rPr>
          <w:rFonts w:ascii="Calibri" w:eastAsiaTheme="minorEastAsia" w:hAnsi="Calibri" w:cs="Calibri"/>
          <w:color w:val="000000" w:themeColor="text1"/>
          <w:sz w:val="21"/>
          <w:szCs w:val="21"/>
        </w:rPr>
      </w:pPr>
    </w:p>
    <w:p w14:paraId="1E2CE815" w14:textId="7F9CD553" w:rsidR="71B51B43" w:rsidRDefault="3A2FED75" w:rsidP="01FB525A">
      <w:pPr>
        <w:jc w:val="both"/>
        <w:rPr>
          <w:rFonts w:ascii="Calibri" w:eastAsia="Calibri" w:hAnsi="Calibri" w:cs="Calibri"/>
          <w:color w:val="000000" w:themeColor="text1"/>
          <w:sz w:val="21"/>
          <w:szCs w:val="21"/>
        </w:rPr>
      </w:pPr>
      <w:r w:rsidRPr="50D3CB92">
        <w:rPr>
          <w:rFonts w:ascii="Calibri" w:eastAsiaTheme="minorEastAsia" w:hAnsi="Calibri" w:cs="Calibri"/>
          <w:color w:val="000000" w:themeColor="text1"/>
          <w:sz w:val="21"/>
          <w:szCs w:val="21"/>
        </w:rPr>
        <w:t>2. Esta decisión le corresponde al equipo docente, quien la adoptará de manera colegiada. En todo caso, antes de adoptar la decisión de no promoción la tutora o el tutor oirá a la madre, padre o tutores o tutoras legales de la alumna o alumno, y les comunicará la naturaleza de las dificultades, así como las medidas complementarias que se propone adoptar con vistas a subsanarlas.</w:t>
      </w:r>
    </w:p>
    <w:p w14:paraId="14C196B7" w14:textId="2C235C5D" w:rsidR="01FB525A" w:rsidRDefault="01FB525A" w:rsidP="01FB525A">
      <w:pPr>
        <w:jc w:val="both"/>
        <w:rPr>
          <w:rFonts w:ascii="Calibri" w:eastAsiaTheme="minorEastAsia" w:hAnsi="Calibri" w:cs="Calibri"/>
          <w:color w:val="000000" w:themeColor="text1"/>
          <w:sz w:val="21"/>
          <w:szCs w:val="21"/>
        </w:rPr>
      </w:pPr>
    </w:p>
    <w:p w14:paraId="2205EC87" w14:textId="3146DFD8" w:rsidR="569D577D" w:rsidRPr="00DD3CE0" w:rsidRDefault="569D577D" w:rsidP="01FB525A">
      <w:pPr>
        <w:jc w:val="both"/>
        <w:rPr>
          <w:rFonts w:ascii="Verdana" w:eastAsia="Verdana" w:hAnsi="Verdana" w:cs="Verdana"/>
          <w:b/>
          <w:bCs/>
          <w:sz w:val="18"/>
          <w:szCs w:val="18"/>
        </w:rPr>
      </w:pPr>
    </w:p>
    <w:p w14:paraId="40755B76" w14:textId="5E05D0A5" w:rsidR="1C2E338B" w:rsidRPr="00DD3CE0" w:rsidRDefault="4AB647D2" w:rsidP="01FB525A">
      <w:pPr>
        <w:pStyle w:val="CampoValor"/>
        <w:spacing w:after="0" w:line="240" w:lineRule="auto"/>
        <w:jc w:val="center"/>
        <w:rPr>
          <w:rFonts w:asciiTheme="minorHAnsi" w:hAnsiTheme="minorHAnsi" w:cstheme="minorBidi"/>
          <w:b/>
          <w:bCs/>
          <w:color w:val="auto"/>
          <w:sz w:val="22"/>
          <w:szCs w:val="22"/>
        </w:rPr>
      </w:pPr>
      <w:r w:rsidRPr="01FB525A">
        <w:rPr>
          <w:rFonts w:asciiTheme="minorHAnsi" w:hAnsiTheme="minorHAnsi" w:cstheme="minorBidi"/>
          <w:b/>
          <w:bCs/>
          <w:color w:val="auto"/>
          <w:sz w:val="22"/>
          <w:szCs w:val="22"/>
        </w:rPr>
        <w:t>CAPÍTULO II</w:t>
      </w:r>
    </w:p>
    <w:p w14:paraId="42918787" w14:textId="07E3C9D2" w:rsidR="3A093300" w:rsidRPr="00DD3CE0" w:rsidRDefault="15E342D9" w:rsidP="01FB525A">
      <w:pPr>
        <w:pStyle w:val="CampoValor"/>
        <w:spacing w:after="0" w:line="240" w:lineRule="auto"/>
        <w:jc w:val="center"/>
        <w:rPr>
          <w:rFonts w:asciiTheme="minorHAnsi" w:hAnsiTheme="minorHAnsi" w:cstheme="minorBidi"/>
          <w:b/>
          <w:bCs/>
          <w:color w:val="auto"/>
          <w:sz w:val="22"/>
          <w:szCs w:val="22"/>
        </w:rPr>
      </w:pPr>
      <w:r w:rsidRPr="01FB525A">
        <w:rPr>
          <w:rFonts w:asciiTheme="minorHAnsi" w:hAnsiTheme="minorHAnsi" w:cstheme="minorBidi"/>
          <w:b/>
          <w:bCs/>
          <w:color w:val="auto"/>
          <w:sz w:val="22"/>
          <w:szCs w:val="22"/>
        </w:rPr>
        <w:t>ÁMBITO</w:t>
      </w:r>
      <w:r w:rsidR="6FEBC754" w:rsidRPr="01FB525A">
        <w:rPr>
          <w:rFonts w:asciiTheme="minorHAnsi" w:hAnsiTheme="minorHAnsi" w:cstheme="minorBidi"/>
          <w:b/>
          <w:bCs/>
          <w:color w:val="auto"/>
          <w:sz w:val="22"/>
          <w:szCs w:val="22"/>
        </w:rPr>
        <w:t xml:space="preserve"> PEDAGÓGIC</w:t>
      </w:r>
      <w:r w:rsidR="173359D5" w:rsidRPr="01FB525A">
        <w:rPr>
          <w:rFonts w:asciiTheme="minorHAnsi" w:hAnsiTheme="minorHAnsi" w:cstheme="minorBidi"/>
          <w:b/>
          <w:bCs/>
          <w:color w:val="auto"/>
          <w:sz w:val="22"/>
          <w:szCs w:val="22"/>
        </w:rPr>
        <w:t>O</w:t>
      </w:r>
      <w:r w:rsidR="5ECAB581" w:rsidRPr="01FB525A">
        <w:rPr>
          <w:rFonts w:asciiTheme="minorHAnsi" w:hAnsiTheme="minorHAnsi" w:cstheme="minorBidi"/>
          <w:b/>
          <w:bCs/>
          <w:color w:val="auto"/>
          <w:sz w:val="22"/>
          <w:szCs w:val="22"/>
        </w:rPr>
        <w:t xml:space="preserve"> </w:t>
      </w:r>
    </w:p>
    <w:p w14:paraId="0736DA80" w14:textId="465F6C8D" w:rsidR="64CCC7FD" w:rsidRDefault="64CCC7FD" w:rsidP="01FB525A">
      <w:pPr>
        <w:pStyle w:val="CampoValor"/>
        <w:spacing w:after="0" w:line="240" w:lineRule="auto"/>
        <w:jc w:val="center"/>
        <w:rPr>
          <w:rFonts w:asciiTheme="minorHAnsi" w:hAnsiTheme="minorHAnsi" w:cstheme="minorBidi"/>
          <w:b/>
          <w:bCs/>
          <w:color w:val="auto"/>
          <w:sz w:val="22"/>
          <w:szCs w:val="22"/>
          <w:highlight w:val="green"/>
        </w:rPr>
      </w:pPr>
    </w:p>
    <w:p w14:paraId="243C8F68" w14:textId="43711D6D" w:rsidR="64CCC7FD" w:rsidRDefault="64CCC7FD" w:rsidP="01FB525A">
      <w:pPr>
        <w:pStyle w:val="CampoValor"/>
        <w:spacing w:after="0" w:line="240" w:lineRule="auto"/>
        <w:jc w:val="both"/>
        <w:rPr>
          <w:rFonts w:asciiTheme="minorHAnsi" w:hAnsiTheme="minorHAnsi" w:cstheme="minorBidi"/>
          <w:b/>
          <w:bCs/>
          <w:color w:val="auto"/>
          <w:sz w:val="22"/>
          <w:szCs w:val="22"/>
          <w:highlight w:val="green"/>
        </w:rPr>
      </w:pPr>
    </w:p>
    <w:p w14:paraId="6ECFE8A0" w14:textId="7CC06B34" w:rsidR="1C2E338B" w:rsidRPr="00DD3CE0" w:rsidRDefault="193AD84F" w:rsidP="50D3CB92">
      <w:pPr>
        <w:pStyle w:val="CampoValor"/>
        <w:spacing w:after="0" w:line="240" w:lineRule="auto"/>
        <w:jc w:val="both"/>
        <w:rPr>
          <w:rFonts w:asciiTheme="minorHAnsi" w:hAnsiTheme="minorHAnsi" w:cstheme="minorBidi"/>
          <w:b/>
          <w:bCs/>
          <w:color w:val="auto"/>
          <w:sz w:val="22"/>
          <w:szCs w:val="22"/>
        </w:rPr>
      </w:pPr>
      <w:r w:rsidRPr="50D3CB92">
        <w:rPr>
          <w:rFonts w:asciiTheme="minorHAnsi" w:hAnsiTheme="minorHAnsi" w:cstheme="minorBidi"/>
          <w:b/>
          <w:bCs/>
          <w:color w:val="auto"/>
          <w:sz w:val="22"/>
          <w:szCs w:val="22"/>
        </w:rPr>
        <w:t xml:space="preserve">Artículo </w:t>
      </w:r>
      <w:r w:rsidR="2BADA71C" w:rsidRPr="50D3CB92">
        <w:rPr>
          <w:rFonts w:asciiTheme="minorHAnsi" w:hAnsiTheme="minorHAnsi" w:cstheme="minorBidi"/>
          <w:b/>
          <w:bCs/>
          <w:color w:val="auto"/>
          <w:sz w:val="22"/>
          <w:szCs w:val="22"/>
        </w:rPr>
        <w:t>10</w:t>
      </w:r>
      <w:r w:rsidRPr="50D3CB92">
        <w:rPr>
          <w:rFonts w:asciiTheme="minorHAnsi" w:hAnsiTheme="minorHAnsi" w:cstheme="minorBidi"/>
          <w:b/>
          <w:bCs/>
          <w:color w:val="auto"/>
          <w:sz w:val="22"/>
          <w:szCs w:val="22"/>
        </w:rPr>
        <w:t>. Programaciones didácticas</w:t>
      </w:r>
      <w:r w:rsidR="06E845E6" w:rsidRPr="50D3CB92">
        <w:rPr>
          <w:rFonts w:asciiTheme="minorHAnsi" w:hAnsiTheme="minorHAnsi" w:cstheme="minorBidi"/>
          <w:b/>
          <w:bCs/>
          <w:color w:val="auto"/>
          <w:sz w:val="22"/>
          <w:szCs w:val="22"/>
        </w:rPr>
        <w:t>.</w:t>
      </w:r>
    </w:p>
    <w:p w14:paraId="70C00773" w14:textId="604B57EC" w:rsidR="569D577D" w:rsidRPr="00DD3CE0" w:rsidRDefault="569D577D" w:rsidP="01FB525A">
      <w:pPr>
        <w:pStyle w:val="CampoValor"/>
        <w:spacing w:after="0" w:line="240" w:lineRule="auto"/>
        <w:jc w:val="both"/>
        <w:rPr>
          <w:rFonts w:asciiTheme="minorHAnsi" w:hAnsiTheme="minorHAnsi" w:cstheme="minorBidi"/>
          <w:b/>
          <w:bCs/>
          <w:color w:val="auto"/>
          <w:sz w:val="22"/>
          <w:szCs w:val="22"/>
        </w:rPr>
      </w:pPr>
    </w:p>
    <w:p w14:paraId="22248062" w14:textId="017A5762" w:rsidR="776E32CB" w:rsidRDefault="6FEBC754" w:rsidP="01FB525A">
      <w:pPr>
        <w:jc w:val="both"/>
        <w:rPr>
          <w:rFonts w:ascii="Calibri" w:eastAsiaTheme="minorEastAsia" w:hAnsi="Calibri" w:cs="Calibri"/>
          <w:color w:val="000000" w:themeColor="text1"/>
          <w:sz w:val="21"/>
          <w:szCs w:val="21"/>
        </w:rPr>
      </w:pPr>
      <w:r w:rsidRPr="01FB525A">
        <w:rPr>
          <w:rFonts w:ascii="Verdana" w:hAnsi="Verdana" w:cs="Verdana"/>
          <w:sz w:val="18"/>
          <w:szCs w:val="18"/>
          <w:lang w:eastAsia="en-US"/>
        </w:rPr>
        <w:t>1</w:t>
      </w:r>
      <w:r w:rsidRPr="01FB525A">
        <w:rPr>
          <w:rFonts w:ascii="Calibri" w:eastAsiaTheme="minorEastAsia" w:hAnsi="Calibri" w:cs="Calibri"/>
          <w:color w:val="000000" w:themeColor="text1"/>
          <w:sz w:val="21"/>
          <w:szCs w:val="21"/>
        </w:rPr>
        <w:t>. La programación didáctica es el instrumento de planificación curricular específico y necesario para desarrollar el proceso de enseñanza y aprendizaje del alumnado de manera coordinada entre todo el profesorado que integra el departamento, equipo didáctico o el órgano de coordinación didáctica que corresponda.</w:t>
      </w:r>
      <w:r w:rsidR="202922D5" w:rsidRPr="01FB525A">
        <w:rPr>
          <w:rFonts w:ascii="Calibri" w:eastAsiaTheme="minorEastAsia" w:hAnsi="Calibri" w:cs="Calibri"/>
          <w:color w:val="000000" w:themeColor="text1"/>
          <w:sz w:val="21"/>
          <w:szCs w:val="21"/>
        </w:rPr>
        <w:t xml:space="preserve"> </w:t>
      </w:r>
    </w:p>
    <w:p w14:paraId="5F3E5ED3" w14:textId="74A3B499" w:rsidR="64CCC7FD" w:rsidRDefault="64CCC7FD" w:rsidP="01FB525A">
      <w:pPr>
        <w:jc w:val="both"/>
        <w:rPr>
          <w:rFonts w:ascii="Calibri" w:eastAsiaTheme="minorEastAsia" w:hAnsi="Calibri" w:cs="Calibri"/>
          <w:color w:val="000000" w:themeColor="text1"/>
          <w:sz w:val="21"/>
          <w:szCs w:val="21"/>
        </w:rPr>
      </w:pPr>
    </w:p>
    <w:p w14:paraId="6A25C9DE" w14:textId="1DB775A6" w:rsidR="1C2E338B" w:rsidRPr="00DD3CE0" w:rsidRDefault="6FEBC754" w:rsidP="01FB525A">
      <w:pPr>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 xml:space="preserve">2. Así mismo, la programación didáctica es un instrumento pedagógico para </w:t>
      </w:r>
      <w:r w:rsidR="45F98B4F" w:rsidRPr="01FB525A">
        <w:rPr>
          <w:rFonts w:ascii="Calibri" w:eastAsiaTheme="minorEastAsia" w:hAnsi="Calibri" w:cs="Calibri"/>
          <w:color w:val="000000" w:themeColor="text1"/>
          <w:sz w:val="21"/>
          <w:szCs w:val="21"/>
        </w:rPr>
        <w:t xml:space="preserve">desarrollar el </w:t>
      </w:r>
      <w:r w:rsidR="67A22CEB" w:rsidRPr="01FB525A">
        <w:rPr>
          <w:rFonts w:ascii="Calibri" w:eastAsiaTheme="minorEastAsia" w:hAnsi="Calibri" w:cs="Calibri"/>
          <w:color w:val="000000" w:themeColor="text1"/>
          <w:sz w:val="21"/>
          <w:szCs w:val="21"/>
        </w:rPr>
        <w:t>currículo</w:t>
      </w:r>
      <w:r w:rsidR="45F98B4F" w:rsidRPr="01FB525A">
        <w:rPr>
          <w:rFonts w:ascii="Calibri" w:eastAsiaTheme="minorEastAsia" w:hAnsi="Calibri" w:cs="Calibri"/>
          <w:color w:val="000000" w:themeColor="text1"/>
          <w:sz w:val="21"/>
          <w:szCs w:val="21"/>
        </w:rPr>
        <w:t xml:space="preserve"> y </w:t>
      </w:r>
      <w:r w:rsidRPr="01FB525A">
        <w:rPr>
          <w:rFonts w:ascii="Calibri" w:eastAsiaTheme="minorEastAsia" w:hAnsi="Calibri" w:cs="Calibri"/>
          <w:color w:val="000000" w:themeColor="text1"/>
          <w:sz w:val="21"/>
          <w:szCs w:val="21"/>
        </w:rPr>
        <w:t xml:space="preserve">tiene suficiente flexibilidad </w:t>
      </w:r>
      <w:r w:rsidR="45F98B4F" w:rsidRPr="01FB525A">
        <w:rPr>
          <w:rFonts w:ascii="Calibri" w:eastAsiaTheme="minorEastAsia" w:hAnsi="Calibri" w:cs="Calibri"/>
          <w:color w:val="000000" w:themeColor="text1"/>
          <w:sz w:val="21"/>
          <w:szCs w:val="21"/>
        </w:rPr>
        <w:t xml:space="preserve">para adaptarse al contexto, </w:t>
      </w:r>
      <w:r w:rsidRPr="01FB525A">
        <w:rPr>
          <w:rFonts w:ascii="Calibri" w:eastAsiaTheme="minorEastAsia" w:hAnsi="Calibri" w:cs="Calibri"/>
          <w:color w:val="000000" w:themeColor="text1"/>
          <w:sz w:val="21"/>
          <w:szCs w:val="21"/>
        </w:rPr>
        <w:t>a las característic</w:t>
      </w:r>
      <w:r w:rsidR="45F98B4F" w:rsidRPr="01FB525A">
        <w:rPr>
          <w:rFonts w:ascii="Calibri" w:eastAsiaTheme="minorEastAsia" w:hAnsi="Calibri" w:cs="Calibri"/>
          <w:color w:val="000000" w:themeColor="text1"/>
          <w:sz w:val="21"/>
          <w:szCs w:val="21"/>
        </w:rPr>
        <w:t>as del alumnado</w:t>
      </w:r>
      <w:r w:rsidRPr="01FB525A">
        <w:rPr>
          <w:rFonts w:ascii="Calibri" w:eastAsiaTheme="minorEastAsia" w:hAnsi="Calibri" w:cs="Calibri"/>
          <w:color w:val="000000" w:themeColor="text1"/>
          <w:sz w:val="21"/>
          <w:szCs w:val="21"/>
        </w:rPr>
        <w:t xml:space="preserve"> y a la forma de enseñar del</w:t>
      </w:r>
      <w:r w:rsidR="45F98B4F" w:rsidRPr="01FB525A">
        <w:rPr>
          <w:rFonts w:ascii="Calibri" w:eastAsiaTheme="minorEastAsia" w:hAnsi="Calibri" w:cs="Calibri"/>
          <w:color w:val="000000" w:themeColor="text1"/>
          <w:sz w:val="21"/>
          <w:szCs w:val="21"/>
        </w:rPr>
        <w:t xml:space="preserve"> o de la</w:t>
      </w:r>
      <w:r w:rsidRPr="01FB525A">
        <w:rPr>
          <w:rFonts w:ascii="Calibri" w:eastAsiaTheme="minorEastAsia" w:hAnsi="Calibri" w:cs="Calibri"/>
          <w:color w:val="000000" w:themeColor="text1"/>
          <w:sz w:val="21"/>
          <w:szCs w:val="21"/>
        </w:rPr>
        <w:t xml:space="preserve"> docente</w:t>
      </w:r>
      <w:r w:rsidR="67313731" w:rsidRPr="01FB525A">
        <w:rPr>
          <w:rFonts w:ascii="Calibri" w:eastAsiaTheme="minorEastAsia" w:hAnsi="Calibri" w:cs="Calibri"/>
          <w:color w:val="000000" w:themeColor="text1"/>
          <w:sz w:val="21"/>
          <w:szCs w:val="21"/>
        </w:rPr>
        <w:t>,</w:t>
      </w:r>
      <w:r w:rsidR="10F4937F" w:rsidRPr="01FB525A">
        <w:rPr>
          <w:rFonts w:ascii="Calibri" w:eastAsiaTheme="minorEastAsia" w:hAnsi="Calibri" w:cs="Calibri"/>
          <w:color w:val="000000" w:themeColor="text1"/>
          <w:sz w:val="21"/>
          <w:szCs w:val="21"/>
        </w:rPr>
        <w:t xml:space="preserve"> </w:t>
      </w:r>
      <w:r w:rsidR="67313731" w:rsidRPr="01FB525A">
        <w:rPr>
          <w:rFonts w:ascii="Calibri" w:eastAsiaTheme="minorEastAsia" w:hAnsi="Calibri" w:cs="Calibri"/>
          <w:color w:val="000000" w:themeColor="text1"/>
          <w:sz w:val="21"/>
          <w:szCs w:val="21"/>
        </w:rPr>
        <w:t>siendo la evaluación un aspecto fundamental de la misma.</w:t>
      </w:r>
    </w:p>
    <w:p w14:paraId="7ACF99FD" w14:textId="77777777" w:rsidR="569D577D" w:rsidRPr="00DD3CE0" w:rsidRDefault="569D577D" w:rsidP="01FB525A">
      <w:pPr>
        <w:jc w:val="both"/>
        <w:rPr>
          <w:rFonts w:ascii="Calibri" w:eastAsiaTheme="minorEastAsia" w:hAnsi="Calibri" w:cs="Calibri"/>
          <w:color w:val="000000" w:themeColor="text1"/>
          <w:sz w:val="21"/>
          <w:szCs w:val="21"/>
        </w:rPr>
      </w:pPr>
    </w:p>
    <w:p w14:paraId="59E533C8" w14:textId="18B9F0F4" w:rsidR="1C2E338B" w:rsidRPr="00DD3CE0" w:rsidRDefault="6FEBC754" w:rsidP="01FB525A">
      <w:pPr>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3. Los profesores y profesoras que impartan docencia en el mismo curso coordinarán sus programaciones didácticas de aula de manera que resulten coherentes entre sí, para que queden garantizadas la coordinación y la igualdad de oportunidades de los alumnos y alumnas que reciban enseñanzas de</w:t>
      </w:r>
      <w:r w:rsidR="466C984A" w:rsidRPr="01FB525A">
        <w:rPr>
          <w:rFonts w:ascii="Calibri" w:eastAsiaTheme="minorEastAsia" w:hAnsi="Calibri" w:cs="Calibri"/>
          <w:color w:val="000000" w:themeColor="text1"/>
          <w:sz w:val="21"/>
          <w:szCs w:val="21"/>
        </w:rPr>
        <w:t>l mismo</w:t>
      </w:r>
      <w:r w:rsidRPr="01FB525A">
        <w:rPr>
          <w:rFonts w:ascii="Calibri" w:eastAsiaTheme="minorEastAsia" w:hAnsi="Calibri" w:cs="Calibri"/>
          <w:color w:val="000000" w:themeColor="text1"/>
          <w:sz w:val="21"/>
          <w:szCs w:val="21"/>
        </w:rPr>
        <w:t xml:space="preserve"> </w:t>
      </w:r>
      <w:r w:rsidR="2551ECCB" w:rsidRPr="01FB525A">
        <w:rPr>
          <w:rFonts w:ascii="Calibri" w:eastAsiaTheme="minorEastAsia" w:hAnsi="Calibri" w:cs="Calibri"/>
          <w:color w:val="000000" w:themeColor="text1"/>
          <w:sz w:val="21"/>
          <w:szCs w:val="21"/>
        </w:rPr>
        <w:t xml:space="preserve">área, </w:t>
      </w:r>
      <w:r w:rsidRPr="01FB525A">
        <w:rPr>
          <w:rFonts w:ascii="Calibri" w:eastAsiaTheme="minorEastAsia" w:hAnsi="Calibri" w:cs="Calibri"/>
          <w:color w:val="000000" w:themeColor="text1"/>
          <w:sz w:val="21"/>
          <w:szCs w:val="21"/>
        </w:rPr>
        <w:t>materia</w:t>
      </w:r>
      <w:r w:rsidR="2132D33E" w:rsidRPr="01FB525A">
        <w:rPr>
          <w:rFonts w:ascii="Calibri" w:eastAsiaTheme="minorEastAsia" w:hAnsi="Calibri" w:cs="Calibri"/>
          <w:color w:val="000000" w:themeColor="text1"/>
          <w:sz w:val="21"/>
          <w:szCs w:val="21"/>
        </w:rPr>
        <w:t xml:space="preserve"> </w:t>
      </w:r>
      <w:r w:rsidR="71C04283" w:rsidRPr="01FB525A">
        <w:rPr>
          <w:rFonts w:ascii="Calibri" w:eastAsiaTheme="minorEastAsia" w:hAnsi="Calibri" w:cs="Calibri"/>
          <w:color w:val="000000" w:themeColor="text1"/>
          <w:sz w:val="21"/>
          <w:szCs w:val="21"/>
        </w:rPr>
        <w:t>o</w:t>
      </w:r>
      <w:r w:rsidR="2132D33E" w:rsidRPr="01FB525A">
        <w:rPr>
          <w:rFonts w:ascii="Calibri" w:eastAsiaTheme="minorEastAsia" w:hAnsi="Calibri" w:cs="Calibri"/>
          <w:color w:val="000000" w:themeColor="text1"/>
          <w:sz w:val="21"/>
          <w:szCs w:val="21"/>
        </w:rPr>
        <w:t xml:space="preserve"> ámbito</w:t>
      </w:r>
      <w:r w:rsidRPr="01FB525A">
        <w:rPr>
          <w:rFonts w:ascii="Calibri" w:eastAsiaTheme="minorEastAsia" w:hAnsi="Calibri" w:cs="Calibri"/>
          <w:color w:val="000000" w:themeColor="text1"/>
          <w:sz w:val="21"/>
          <w:szCs w:val="21"/>
        </w:rPr>
        <w:t xml:space="preserve"> en </w:t>
      </w:r>
      <w:r w:rsidR="60F9AC21" w:rsidRPr="01FB525A">
        <w:rPr>
          <w:rFonts w:ascii="Calibri" w:eastAsiaTheme="minorEastAsia" w:hAnsi="Calibri" w:cs="Calibri"/>
          <w:color w:val="000000" w:themeColor="text1"/>
          <w:sz w:val="21"/>
          <w:szCs w:val="21"/>
        </w:rPr>
        <w:t xml:space="preserve">dicho </w:t>
      </w:r>
      <w:r w:rsidRPr="01FB525A">
        <w:rPr>
          <w:rFonts w:ascii="Calibri" w:eastAsiaTheme="minorEastAsia" w:hAnsi="Calibri" w:cs="Calibri"/>
          <w:color w:val="000000" w:themeColor="text1"/>
          <w:sz w:val="21"/>
          <w:szCs w:val="21"/>
        </w:rPr>
        <w:t xml:space="preserve">nivel. </w:t>
      </w:r>
    </w:p>
    <w:p w14:paraId="040A1910" w14:textId="5BF6E5EE" w:rsidR="569D577D" w:rsidRPr="00DD3CE0" w:rsidRDefault="569D577D" w:rsidP="01FB525A">
      <w:pPr>
        <w:jc w:val="both"/>
        <w:rPr>
          <w:rFonts w:ascii="Calibri" w:eastAsiaTheme="minorEastAsia" w:hAnsi="Calibri" w:cs="Calibri"/>
          <w:color w:val="000000" w:themeColor="text1"/>
          <w:sz w:val="21"/>
          <w:szCs w:val="21"/>
        </w:rPr>
      </w:pPr>
    </w:p>
    <w:p w14:paraId="359D09AB" w14:textId="66464D1B" w:rsidR="1C2E338B" w:rsidRPr="00DD3CE0" w:rsidRDefault="3CFA172F" w:rsidP="50D3CB92">
      <w:pPr>
        <w:jc w:val="both"/>
        <w:rPr>
          <w:rFonts w:ascii="Calibri" w:eastAsiaTheme="minorEastAsia" w:hAnsi="Calibri" w:cs="Calibri"/>
          <w:color w:val="000000" w:themeColor="text1"/>
          <w:sz w:val="21"/>
          <w:szCs w:val="21"/>
        </w:rPr>
      </w:pPr>
      <w:r w:rsidRPr="50D3CB92">
        <w:rPr>
          <w:rFonts w:ascii="Calibri" w:eastAsiaTheme="minorEastAsia" w:hAnsi="Calibri" w:cs="Calibri"/>
          <w:color w:val="000000" w:themeColor="text1"/>
          <w:sz w:val="21"/>
          <w:szCs w:val="21"/>
        </w:rPr>
        <w:t>4. A</w:t>
      </w:r>
      <w:r w:rsidR="0D02805E" w:rsidRPr="50D3CB92">
        <w:rPr>
          <w:rFonts w:ascii="Calibri" w:eastAsiaTheme="minorEastAsia" w:hAnsi="Calibri" w:cs="Calibri"/>
          <w:color w:val="000000" w:themeColor="text1"/>
          <w:sz w:val="21"/>
          <w:szCs w:val="21"/>
        </w:rPr>
        <w:t>l inicio de cada curso escolar</w:t>
      </w:r>
      <w:r w:rsidRPr="50D3CB92">
        <w:rPr>
          <w:rFonts w:ascii="Calibri" w:eastAsiaTheme="minorEastAsia" w:hAnsi="Calibri" w:cs="Calibri"/>
          <w:color w:val="000000" w:themeColor="text1"/>
          <w:sz w:val="21"/>
          <w:szCs w:val="21"/>
        </w:rPr>
        <w:t xml:space="preserve"> los órganos de coordinación didáctica habilitados para ello elaborarán y adecuarán las programaciones a los diferentes cursos y grupos. El equipo docente es responsable de la coordinación de las programaciones, </w:t>
      </w:r>
      <w:r w:rsidR="7287510D" w:rsidRPr="50D3CB92">
        <w:rPr>
          <w:rFonts w:ascii="Calibri" w:eastAsiaTheme="minorEastAsia" w:hAnsi="Calibri" w:cs="Calibri"/>
          <w:color w:val="000000" w:themeColor="text1"/>
          <w:sz w:val="21"/>
          <w:szCs w:val="21"/>
        </w:rPr>
        <w:t>las cuales</w:t>
      </w:r>
      <w:r w:rsidRPr="50D3CB92">
        <w:rPr>
          <w:rFonts w:ascii="Calibri" w:eastAsiaTheme="minorEastAsia" w:hAnsi="Calibri" w:cs="Calibri"/>
          <w:color w:val="000000" w:themeColor="text1"/>
          <w:sz w:val="21"/>
          <w:szCs w:val="21"/>
        </w:rPr>
        <w:t xml:space="preserve"> tienen un carácter estratégico de toda la intervención pedagógica y son una herramienta de comunicación profesional.</w:t>
      </w:r>
    </w:p>
    <w:p w14:paraId="65B235B0" w14:textId="3D33C97B" w:rsidR="569D577D" w:rsidRPr="00DD3CE0" w:rsidRDefault="569D577D" w:rsidP="01FB525A">
      <w:pPr>
        <w:jc w:val="both"/>
        <w:rPr>
          <w:rFonts w:ascii="Calibri" w:eastAsiaTheme="minorEastAsia" w:hAnsi="Calibri" w:cs="Calibri"/>
          <w:color w:val="000000" w:themeColor="text1"/>
          <w:sz w:val="21"/>
          <w:szCs w:val="21"/>
        </w:rPr>
      </w:pPr>
    </w:p>
    <w:p w14:paraId="10CA5216" w14:textId="016BB763" w:rsidR="1C2E338B" w:rsidRPr="00DD3CE0" w:rsidRDefault="6FEBC754" w:rsidP="01FB525A">
      <w:pPr>
        <w:spacing w:after="160"/>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 xml:space="preserve">5. Las programaciones didácticas de cada una de las áreas, materias o ámbitos serán elaboradas y aprobadas por los departamentos didácticos, el equipo didáctico o el órgano de coordinación didáctica con competencia docente en las mismas. </w:t>
      </w:r>
      <w:r w:rsidR="2E186FA3" w:rsidRPr="01FB525A">
        <w:rPr>
          <w:rFonts w:ascii="Calibri" w:eastAsiaTheme="minorEastAsia" w:hAnsi="Calibri" w:cs="Calibri"/>
          <w:color w:val="000000" w:themeColor="text1"/>
          <w:sz w:val="21"/>
          <w:szCs w:val="21"/>
        </w:rPr>
        <w:t>Las decisiones establecidas en las programaciones didácticas serán vinculantes para todo el profesorado que integra el departamento correspondiente</w:t>
      </w:r>
    </w:p>
    <w:p w14:paraId="39DBCA25" w14:textId="26F83007" w:rsidR="00B41541" w:rsidRPr="00DD3CE0" w:rsidRDefault="3CFA172F" w:rsidP="50D3CB92">
      <w:pPr>
        <w:jc w:val="both"/>
        <w:rPr>
          <w:rFonts w:ascii="Calibri" w:eastAsiaTheme="minorEastAsia" w:hAnsi="Calibri" w:cs="Calibri"/>
          <w:color w:val="000000" w:themeColor="text1"/>
          <w:sz w:val="21"/>
          <w:szCs w:val="21"/>
        </w:rPr>
      </w:pPr>
      <w:r w:rsidRPr="50D3CB92">
        <w:rPr>
          <w:rFonts w:ascii="Calibri" w:eastAsiaTheme="minorEastAsia" w:hAnsi="Calibri" w:cs="Calibri"/>
          <w:color w:val="000000" w:themeColor="text1"/>
          <w:sz w:val="21"/>
          <w:szCs w:val="21"/>
        </w:rPr>
        <w:t xml:space="preserve">6. El equipo directivo, conjuntamente con </w:t>
      </w:r>
      <w:r w:rsidR="79A62FAB" w:rsidRPr="50D3CB92">
        <w:rPr>
          <w:rFonts w:ascii="Calibri" w:eastAsiaTheme="minorEastAsia" w:hAnsi="Calibri" w:cs="Calibri"/>
          <w:color w:val="000000" w:themeColor="text1"/>
          <w:sz w:val="21"/>
          <w:szCs w:val="21"/>
        </w:rPr>
        <w:t xml:space="preserve">los equipos docentes, </w:t>
      </w:r>
      <w:r w:rsidR="1DA0C930" w:rsidRPr="50D3CB92">
        <w:rPr>
          <w:rFonts w:ascii="Calibri" w:eastAsiaTheme="minorEastAsia" w:hAnsi="Calibri" w:cs="Calibri"/>
          <w:color w:val="000000" w:themeColor="text1"/>
          <w:sz w:val="21"/>
          <w:szCs w:val="21"/>
        </w:rPr>
        <w:t xml:space="preserve">velará </w:t>
      </w:r>
      <w:r w:rsidR="39368DD0" w:rsidRPr="50D3CB92">
        <w:rPr>
          <w:rFonts w:ascii="Calibri" w:eastAsiaTheme="minorEastAsia" w:hAnsi="Calibri" w:cs="Calibri"/>
          <w:color w:val="000000" w:themeColor="text1"/>
          <w:sz w:val="21"/>
          <w:szCs w:val="21"/>
        </w:rPr>
        <w:t>por</w:t>
      </w:r>
      <w:r w:rsidR="3654D562" w:rsidRPr="50D3CB92">
        <w:rPr>
          <w:rFonts w:ascii="Calibri" w:eastAsiaTheme="minorEastAsia" w:hAnsi="Calibri" w:cs="Calibri"/>
          <w:color w:val="000000" w:themeColor="text1"/>
          <w:sz w:val="21"/>
          <w:szCs w:val="21"/>
        </w:rPr>
        <w:t xml:space="preserve"> </w:t>
      </w:r>
      <w:r w:rsidRPr="50D3CB92">
        <w:rPr>
          <w:rFonts w:ascii="Calibri" w:eastAsiaTheme="minorEastAsia" w:hAnsi="Calibri" w:cs="Calibri"/>
          <w:color w:val="000000" w:themeColor="text1"/>
          <w:sz w:val="21"/>
          <w:szCs w:val="21"/>
        </w:rPr>
        <w:t xml:space="preserve">que las programaciones de cada área, materia y ámbito estén orientadas a la adquisición de las competencias clave de los alumnos y alumnas. Así, las programaciones </w:t>
      </w:r>
      <w:r w:rsidR="66B9F6B2" w:rsidRPr="50D3CB92">
        <w:rPr>
          <w:rFonts w:ascii="Calibri" w:eastAsiaTheme="minorEastAsia" w:hAnsi="Calibri" w:cs="Calibri"/>
          <w:color w:val="000000" w:themeColor="text1"/>
          <w:sz w:val="21"/>
          <w:szCs w:val="21"/>
        </w:rPr>
        <w:t xml:space="preserve">preverán </w:t>
      </w:r>
      <w:r w:rsidRPr="50D3CB92">
        <w:rPr>
          <w:rFonts w:ascii="Calibri" w:eastAsiaTheme="minorEastAsia" w:hAnsi="Calibri" w:cs="Calibri"/>
          <w:color w:val="000000" w:themeColor="text1"/>
          <w:sz w:val="21"/>
          <w:szCs w:val="21"/>
        </w:rPr>
        <w:t xml:space="preserve">actividades que tengan en cuenta las diferentes formas de aprender, comunicarse, interactuar y vincularse con el aprendizaje, e incluir actuaciones para que </w:t>
      </w:r>
      <w:r w:rsidR="79A62FAB" w:rsidRPr="50D3CB92">
        <w:rPr>
          <w:rFonts w:ascii="Calibri" w:eastAsiaTheme="minorEastAsia" w:hAnsi="Calibri" w:cs="Calibri"/>
          <w:color w:val="000000" w:themeColor="text1"/>
          <w:sz w:val="21"/>
          <w:szCs w:val="21"/>
        </w:rPr>
        <w:t xml:space="preserve">el alumnado adquiera </w:t>
      </w:r>
      <w:r w:rsidRPr="50D3CB92">
        <w:rPr>
          <w:rFonts w:ascii="Calibri" w:eastAsiaTheme="minorEastAsia" w:hAnsi="Calibri" w:cs="Calibri"/>
          <w:color w:val="000000" w:themeColor="text1"/>
          <w:sz w:val="21"/>
          <w:szCs w:val="21"/>
        </w:rPr>
        <w:t>l</w:t>
      </w:r>
      <w:r w:rsidR="79A62FAB" w:rsidRPr="50D3CB92">
        <w:rPr>
          <w:rFonts w:ascii="Calibri" w:eastAsiaTheme="minorEastAsia" w:hAnsi="Calibri" w:cs="Calibri"/>
          <w:color w:val="000000" w:themeColor="text1"/>
          <w:sz w:val="21"/>
          <w:szCs w:val="21"/>
        </w:rPr>
        <w:t>as competencias específicas</w:t>
      </w:r>
      <w:r w:rsidRPr="50D3CB92">
        <w:rPr>
          <w:rFonts w:ascii="Calibri" w:eastAsiaTheme="minorEastAsia" w:hAnsi="Calibri" w:cs="Calibri"/>
          <w:color w:val="000000" w:themeColor="text1"/>
          <w:sz w:val="21"/>
          <w:szCs w:val="21"/>
        </w:rPr>
        <w:t xml:space="preserve">. También contendrán los criterios y los instrumentos de evaluación y las actividades dirigidas a mejorar los niveles competenciales. Para facilitar la autorregulación de los aprendizajes, </w:t>
      </w:r>
      <w:r w:rsidR="3FA38805" w:rsidRPr="50D3CB92">
        <w:rPr>
          <w:rFonts w:ascii="Calibri" w:eastAsiaTheme="minorEastAsia" w:hAnsi="Calibri" w:cs="Calibri"/>
          <w:color w:val="000000" w:themeColor="text1"/>
          <w:sz w:val="21"/>
          <w:szCs w:val="21"/>
        </w:rPr>
        <w:t xml:space="preserve">se </w:t>
      </w:r>
      <w:r w:rsidR="4AF46CB7" w:rsidRPr="50D3CB92">
        <w:rPr>
          <w:rFonts w:ascii="Calibri" w:eastAsiaTheme="minorEastAsia" w:hAnsi="Calibri" w:cs="Calibri"/>
          <w:color w:val="000000" w:themeColor="text1"/>
          <w:sz w:val="21"/>
          <w:szCs w:val="21"/>
        </w:rPr>
        <w:t xml:space="preserve">diversificarán </w:t>
      </w:r>
      <w:r w:rsidR="3FA38805" w:rsidRPr="50D3CB92">
        <w:rPr>
          <w:rFonts w:ascii="Calibri" w:eastAsiaTheme="minorEastAsia" w:hAnsi="Calibri" w:cs="Calibri"/>
          <w:color w:val="000000" w:themeColor="text1"/>
          <w:sz w:val="21"/>
          <w:szCs w:val="21"/>
        </w:rPr>
        <w:t>las actividades y los instrumentos de evaluación, incorporando mecanismos de autoevaluación y coevaluación a la evaluación de los y las docentes.</w:t>
      </w:r>
    </w:p>
    <w:p w14:paraId="6B3B1E0C" w14:textId="0859D3FE" w:rsidR="64CCC7FD" w:rsidRDefault="64CCC7FD" w:rsidP="01FB525A">
      <w:pPr>
        <w:rPr>
          <w:rFonts w:ascii="Calibri" w:eastAsiaTheme="minorEastAsia" w:hAnsi="Calibri" w:cs="Calibri"/>
          <w:color w:val="000000" w:themeColor="text1"/>
          <w:sz w:val="21"/>
          <w:szCs w:val="21"/>
        </w:rPr>
      </w:pPr>
    </w:p>
    <w:p w14:paraId="6E79C646" w14:textId="0492E80B" w:rsidR="1C2E338B" w:rsidRPr="00DD3CE0" w:rsidRDefault="6FEBC754" w:rsidP="01FB525A">
      <w:pPr>
        <w:spacing w:beforeAutospacing="1" w:afterAutospacing="1"/>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7</w:t>
      </w:r>
      <w:r w:rsidR="196F597B" w:rsidRPr="01FB525A">
        <w:rPr>
          <w:rFonts w:ascii="Calibri" w:eastAsiaTheme="minorEastAsia" w:hAnsi="Calibri" w:cs="Calibri"/>
          <w:color w:val="000000" w:themeColor="text1"/>
          <w:sz w:val="21"/>
          <w:szCs w:val="21"/>
        </w:rPr>
        <w:t>.</w:t>
      </w:r>
      <w:r w:rsidRPr="01FB525A">
        <w:rPr>
          <w:rFonts w:ascii="Calibri" w:eastAsiaTheme="minorEastAsia" w:hAnsi="Calibri" w:cs="Calibri"/>
          <w:color w:val="000000" w:themeColor="text1"/>
          <w:sz w:val="21"/>
          <w:szCs w:val="21"/>
        </w:rPr>
        <w:t xml:space="preserve"> Las programaciones didácticas de cada curso referidas a las áreas</w:t>
      </w:r>
      <w:r w:rsidR="19DB3D6A" w:rsidRPr="01FB525A">
        <w:rPr>
          <w:rFonts w:ascii="Calibri" w:eastAsiaTheme="minorEastAsia" w:hAnsi="Calibri" w:cs="Calibri"/>
          <w:color w:val="000000" w:themeColor="text1"/>
          <w:sz w:val="21"/>
          <w:szCs w:val="21"/>
        </w:rPr>
        <w:t>,</w:t>
      </w:r>
      <w:r w:rsidRPr="01FB525A">
        <w:rPr>
          <w:rFonts w:ascii="Calibri" w:eastAsiaTheme="minorEastAsia" w:hAnsi="Calibri" w:cs="Calibri"/>
          <w:color w:val="000000" w:themeColor="text1"/>
          <w:sz w:val="21"/>
          <w:szCs w:val="21"/>
        </w:rPr>
        <w:t xml:space="preserve"> materias o ámbitos, deberán contener al menos los siguientes elementos:</w:t>
      </w:r>
    </w:p>
    <w:p w14:paraId="4AC1269C" w14:textId="2BCA3D14" w:rsidR="64CCC7FD" w:rsidRDefault="64CCC7FD" w:rsidP="01FB525A">
      <w:pPr>
        <w:spacing w:beforeAutospacing="1" w:afterAutospacing="1"/>
        <w:jc w:val="both"/>
        <w:rPr>
          <w:rFonts w:ascii="Calibri" w:eastAsiaTheme="minorEastAsia" w:hAnsi="Calibri" w:cs="Calibri"/>
          <w:color w:val="000000" w:themeColor="text1"/>
          <w:sz w:val="21"/>
          <w:szCs w:val="21"/>
        </w:rPr>
      </w:pPr>
    </w:p>
    <w:p w14:paraId="34278FC0" w14:textId="36A0B0C3" w:rsidR="1C2E338B" w:rsidRPr="00DD3CE0" w:rsidRDefault="4AB647D2" w:rsidP="00CA7E0F">
      <w:pPr>
        <w:pStyle w:val="Zerrenda-paragrafoa"/>
        <w:numPr>
          <w:ilvl w:val="0"/>
          <w:numId w:val="12"/>
        </w:numPr>
        <w:spacing w:beforeAutospacing="1" w:afterAutospacing="1"/>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Competencias específicas y descriptores operativos de las competencias clave asociados a las mismas.</w:t>
      </w:r>
    </w:p>
    <w:p w14:paraId="1F1636B6" w14:textId="00EE9906" w:rsidR="1C2E338B" w:rsidRPr="00DD3CE0" w:rsidRDefault="4AB647D2" w:rsidP="00CA7E0F">
      <w:pPr>
        <w:pStyle w:val="Zerrenda-paragrafoa"/>
        <w:numPr>
          <w:ilvl w:val="0"/>
          <w:numId w:val="12"/>
        </w:numPr>
        <w:spacing w:beforeAutospacing="1" w:afterAutospacing="1"/>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Criterios de evaluación asociados a las competencias específicas.</w:t>
      </w:r>
    </w:p>
    <w:p w14:paraId="088D6F05" w14:textId="7870DBD1" w:rsidR="1C2E338B" w:rsidRPr="00DD3CE0" w:rsidRDefault="4AB647D2" w:rsidP="00CA7E0F">
      <w:pPr>
        <w:pStyle w:val="Zerrenda-paragrafoa"/>
        <w:numPr>
          <w:ilvl w:val="0"/>
          <w:numId w:val="12"/>
        </w:numPr>
        <w:spacing w:beforeAutospacing="1" w:afterAutospacing="1"/>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Concreción, agrupamiento y secuenciación de los saberes básicos y de los criterios de evaluación en situaciones de aprendizaje.</w:t>
      </w:r>
    </w:p>
    <w:p w14:paraId="0C898589" w14:textId="6D72FBC9" w:rsidR="1C2E338B" w:rsidRPr="00DD3CE0" w:rsidRDefault="6FEBC754" w:rsidP="00CA7E0F">
      <w:pPr>
        <w:pStyle w:val="Zerrenda-paragrafoa"/>
        <w:numPr>
          <w:ilvl w:val="0"/>
          <w:numId w:val="12"/>
        </w:numPr>
        <w:spacing w:beforeAutospacing="1" w:afterAutospacing="1"/>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Estrategias didácticas y metodológicas: Principios, organización, recursos, agrupamientos, enfoques de enseñanza, criterios para la elaboración de situaciones de aprendizaje y otros elementos que se consideren necesarios</w:t>
      </w:r>
      <w:r w:rsidR="7CE2C79F" w:rsidRPr="01FB525A">
        <w:rPr>
          <w:rFonts w:ascii="Calibri" w:eastAsiaTheme="minorEastAsia" w:hAnsi="Calibri" w:cs="Calibri"/>
          <w:color w:val="000000" w:themeColor="text1"/>
          <w:sz w:val="21"/>
          <w:szCs w:val="21"/>
        </w:rPr>
        <w:t>,</w:t>
      </w:r>
      <w:r w:rsidR="196F597B" w:rsidRPr="01FB525A">
        <w:rPr>
          <w:rFonts w:ascii="Calibri" w:eastAsiaTheme="minorEastAsia" w:hAnsi="Calibri" w:cs="Calibri"/>
          <w:color w:val="000000" w:themeColor="text1"/>
          <w:sz w:val="21"/>
          <w:szCs w:val="21"/>
        </w:rPr>
        <w:t xml:space="preserve"> por ejemplo, </w:t>
      </w:r>
      <w:r w:rsidRPr="01FB525A">
        <w:rPr>
          <w:rFonts w:ascii="Calibri" w:eastAsiaTheme="minorEastAsia" w:hAnsi="Calibri" w:cs="Calibri"/>
          <w:color w:val="000000" w:themeColor="text1"/>
          <w:sz w:val="21"/>
          <w:szCs w:val="21"/>
        </w:rPr>
        <w:t xml:space="preserve">actividades complementarias programadas por cada </w:t>
      </w:r>
      <w:r w:rsidR="196F597B" w:rsidRPr="01FB525A">
        <w:rPr>
          <w:rFonts w:ascii="Calibri" w:eastAsiaTheme="minorEastAsia" w:hAnsi="Calibri" w:cs="Calibri"/>
          <w:color w:val="000000" w:themeColor="text1"/>
          <w:sz w:val="21"/>
          <w:szCs w:val="21"/>
        </w:rPr>
        <w:t>departamento, equipo</w:t>
      </w:r>
      <w:r w:rsidRPr="01FB525A">
        <w:rPr>
          <w:rFonts w:ascii="Calibri" w:eastAsiaTheme="minorEastAsia" w:hAnsi="Calibri" w:cs="Calibri"/>
          <w:color w:val="000000" w:themeColor="text1"/>
          <w:sz w:val="21"/>
          <w:szCs w:val="21"/>
        </w:rPr>
        <w:t xml:space="preserve"> didáctico u órgano de coordinación didáctica</w:t>
      </w:r>
      <w:r w:rsidR="196F597B" w:rsidRPr="01FB525A">
        <w:rPr>
          <w:rFonts w:ascii="Calibri" w:eastAsiaTheme="minorEastAsia" w:hAnsi="Calibri" w:cs="Calibri"/>
          <w:color w:val="000000" w:themeColor="text1"/>
          <w:sz w:val="21"/>
          <w:szCs w:val="21"/>
        </w:rPr>
        <w:t>,</w:t>
      </w:r>
      <w:r w:rsidRPr="01FB525A">
        <w:rPr>
          <w:rFonts w:ascii="Calibri" w:eastAsiaTheme="minorEastAsia" w:hAnsi="Calibri" w:cs="Calibri"/>
          <w:color w:val="000000" w:themeColor="text1"/>
          <w:sz w:val="21"/>
          <w:szCs w:val="21"/>
        </w:rPr>
        <w:t xml:space="preserve"> concretando la incidenc</w:t>
      </w:r>
      <w:r w:rsidR="196F597B" w:rsidRPr="01FB525A">
        <w:rPr>
          <w:rFonts w:ascii="Calibri" w:eastAsiaTheme="minorEastAsia" w:hAnsi="Calibri" w:cs="Calibri"/>
          <w:color w:val="000000" w:themeColor="text1"/>
          <w:sz w:val="21"/>
          <w:szCs w:val="21"/>
        </w:rPr>
        <w:t xml:space="preserve">ia de las mismas en el </w:t>
      </w:r>
      <w:r w:rsidR="67A22CEB" w:rsidRPr="01FB525A">
        <w:rPr>
          <w:rFonts w:ascii="Calibri" w:eastAsiaTheme="minorEastAsia" w:hAnsi="Calibri" w:cs="Calibri"/>
          <w:color w:val="000000" w:themeColor="text1"/>
          <w:sz w:val="21"/>
          <w:szCs w:val="21"/>
        </w:rPr>
        <w:t>currículo</w:t>
      </w:r>
      <w:r w:rsidRPr="01FB525A">
        <w:rPr>
          <w:rFonts w:ascii="Calibri" w:eastAsiaTheme="minorEastAsia" w:hAnsi="Calibri" w:cs="Calibri"/>
          <w:color w:val="000000" w:themeColor="text1"/>
          <w:sz w:val="21"/>
          <w:szCs w:val="21"/>
        </w:rPr>
        <w:t xml:space="preserve"> y la evaluación del alumnado</w:t>
      </w:r>
      <w:r w:rsidR="196F597B" w:rsidRPr="01FB525A">
        <w:rPr>
          <w:rFonts w:ascii="Calibri" w:eastAsiaTheme="minorEastAsia" w:hAnsi="Calibri" w:cs="Calibri"/>
          <w:color w:val="000000" w:themeColor="text1"/>
          <w:sz w:val="21"/>
          <w:szCs w:val="21"/>
        </w:rPr>
        <w:t>.</w:t>
      </w:r>
    </w:p>
    <w:p w14:paraId="4F58F496" w14:textId="70E4E057" w:rsidR="1C2E338B" w:rsidRPr="00DD3CE0" w:rsidRDefault="6FEBC754" w:rsidP="00CA7E0F">
      <w:pPr>
        <w:pStyle w:val="Zerrenda-paragrafoa"/>
        <w:numPr>
          <w:ilvl w:val="0"/>
          <w:numId w:val="12"/>
        </w:numPr>
        <w:spacing w:beforeAutospacing="1" w:afterAutospacing="1"/>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 xml:space="preserve">Actuaciones generales de </w:t>
      </w:r>
      <w:r w:rsidR="2DEE2FD6" w:rsidRPr="01FB525A">
        <w:rPr>
          <w:rFonts w:ascii="Calibri" w:eastAsiaTheme="minorEastAsia" w:hAnsi="Calibri" w:cs="Calibri"/>
          <w:color w:val="000000" w:themeColor="text1"/>
          <w:sz w:val="21"/>
          <w:szCs w:val="21"/>
        </w:rPr>
        <w:t>respuesta</w:t>
      </w:r>
      <w:r w:rsidRPr="01FB525A">
        <w:rPr>
          <w:rFonts w:ascii="Calibri" w:eastAsiaTheme="minorEastAsia" w:hAnsi="Calibri" w:cs="Calibri"/>
          <w:color w:val="000000" w:themeColor="text1"/>
          <w:sz w:val="21"/>
          <w:szCs w:val="21"/>
        </w:rPr>
        <w:t xml:space="preserve"> a la diversidad</w:t>
      </w:r>
      <w:r w:rsidR="1FF7E1FC" w:rsidRPr="01FB525A">
        <w:rPr>
          <w:rFonts w:ascii="Calibri" w:eastAsiaTheme="minorEastAsia" w:hAnsi="Calibri" w:cs="Calibri"/>
          <w:color w:val="000000" w:themeColor="text1"/>
          <w:sz w:val="21"/>
          <w:szCs w:val="21"/>
        </w:rPr>
        <w:t>,</w:t>
      </w:r>
      <w:r w:rsidRPr="01FB525A">
        <w:rPr>
          <w:rFonts w:ascii="Calibri" w:eastAsiaTheme="minorEastAsia" w:hAnsi="Calibri" w:cs="Calibri"/>
          <w:color w:val="000000" w:themeColor="text1"/>
          <w:sz w:val="21"/>
          <w:szCs w:val="21"/>
        </w:rPr>
        <w:t xml:space="preserve"> de refuerzo o de ampli</w:t>
      </w:r>
      <w:r w:rsidR="196F597B" w:rsidRPr="01FB525A">
        <w:rPr>
          <w:rFonts w:ascii="Calibri" w:eastAsiaTheme="minorEastAsia" w:hAnsi="Calibri" w:cs="Calibri"/>
          <w:color w:val="000000" w:themeColor="text1"/>
          <w:sz w:val="21"/>
          <w:szCs w:val="21"/>
        </w:rPr>
        <w:t>ación que precise el alumnado</w:t>
      </w:r>
      <w:r w:rsidRPr="01FB525A">
        <w:rPr>
          <w:rFonts w:ascii="Calibri" w:eastAsiaTheme="minorEastAsia" w:hAnsi="Calibri" w:cs="Calibri"/>
          <w:color w:val="000000" w:themeColor="text1"/>
          <w:sz w:val="21"/>
          <w:szCs w:val="21"/>
        </w:rPr>
        <w:t>.</w:t>
      </w:r>
    </w:p>
    <w:p w14:paraId="02D537B3" w14:textId="5AC28139" w:rsidR="1C2E338B" w:rsidRPr="00DD3CE0" w:rsidRDefault="4AB647D2" w:rsidP="00CA7E0F">
      <w:pPr>
        <w:pStyle w:val="Zerrenda-paragrafoa"/>
        <w:numPr>
          <w:ilvl w:val="0"/>
          <w:numId w:val="12"/>
        </w:numPr>
        <w:spacing w:beforeAutospacing="1" w:afterAutospacing="1"/>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Evaluación: fases de la evaluación; tipos de evaluación; procedimientos e instrumentos de evaluación, con especial atención al carácter formativo de la evaluación y a su vinculación con los criterios de evalua</w:t>
      </w:r>
      <w:r w:rsidR="55A1B6E8" w:rsidRPr="01FB525A">
        <w:rPr>
          <w:rFonts w:ascii="Calibri" w:eastAsiaTheme="minorEastAsia" w:hAnsi="Calibri" w:cs="Calibri"/>
          <w:color w:val="000000" w:themeColor="text1"/>
          <w:sz w:val="21"/>
          <w:szCs w:val="21"/>
        </w:rPr>
        <w:t>ción; criterios de calificación y</w:t>
      </w:r>
      <w:r w:rsidRPr="01FB525A">
        <w:rPr>
          <w:rFonts w:ascii="Calibri" w:eastAsiaTheme="minorEastAsia" w:hAnsi="Calibri" w:cs="Calibri"/>
          <w:color w:val="000000" w:themeColor="text1"/>
          <w:sz w:val="21"/>
          <w:szCs w:val="21"/>
        </w:rPr>
        <w:t xml:space="preserve"> consecuencias de la evaluación.</w:t>
      </w:r>
    </w:p>
    <w:p w14:paraId="7F569BCB" w14:textId="0A6BF506" w:rsidR="1C2E338B" w:rsidRPr="00DD3CE0" w:rsidRDefault="4AB647D2" w:rsidP="00CA7E0F">
      <w:pPr>
        <w:pStyle w:val="Zerrenda-paragrafoa"/>
        <w:numPr>
          <w:ilvl w:val="0"/>
          <w:numId w:val="12"/>
        </w:numPr>
        <w:spacing w:beforeAutospacing="1" w:afterAutospacing="1"/>
        <w:jc w:val="both"/>
        <w:rPr>
          <w:rFonts w:ascii="Calibri" w:eastAsiaTheme="minorEastAsia" w:hAnsi="Calibri" w:cs="Calibri"/>
          <w:color w:val="000000" w:themeColor="text1"/>
          <w:sz w:val="21"/>
          <w:szCs w:val="21"/>
        </w:rPr>
      </w:pPr>
      <w:r w:rsidRPr="38E94CD3">
        <w:rPr>
          <w:rFonts w:ascii="Calibri" w:eastAsiaTheme="minorEastAsia" w:hAnsi="Calibri" w:cs="Calibri"/>
          <w:color w:val="000000" w:themeColor="text1"/>
          <w:sz w:val="21"/>
          <w:szCs w:val="21"/>
        </w:rPr>
        <w:t>Mecanismos de revisión, evaluación y modificación de las programaciones didácticas y de la práctica docente en relación con los resultados académicos y procesos de mejora.</w:t>
      </w:r>
    </w:p>
    <w:p w14:paraId="6422A677" w14:textId="06275766" w:rsidR="38E94CD3" w:rsidRDefault="38E94CD3" w:rsidP="38E94CD3">
      <w:pPr>
        <w:spacing w:beforeAutospacing="1" w:afterAutospacing="1"/>
        <w:jc w:val="both"/>
        <w:rPr>
          <w:rFonts w:eastAsia="Calibri"/>
          <w:color w:val="000000" w:themeColor="text1"/>
        </w:rPr>
      </w:pPr>
    </w:p>
    <w:p w14:paraId="250DB4DF" w14:textId="7334133D" w:rsidR="38E94CD3" w:rsidRDefault="38E94CD3" w:rsidP="38E94CD3">
      <w:pPr>
        <w:spacing w:beforeAutospacing="1" w:afterAutospacing="1"/>
        <w:jc w:val="both"/>
        <w:rPr>
          <w:rFonts w:eastAsia="Calibri"/>
          <w:color w:val="000000" w:themeColor="text1"/>
        </w:rPr>
      </w:pPr>
    </w:p>
    <w:p w14:paraId="5CBAB4FB" w14:textId="3C365457" w:rsidR="569D577D" w:rsidRPr="00DD3CE0" w:rsidRDefault="569D577D" w:rsidP="01FB525A">
      <w:pPr>
        <w:pStyle w:val="Zerrenda-paragrafoa"/>
        <w:spacing w:beforeAutospacing="1" w:afterAutospacing="1"/>
        <w:ind w:left="0"/>
        <w:jc w:val="both"/>
        <w:rPr>
          <w:rFonts w:eastAsia="Calibri"/>
          <w:lang w:eastAsia="en-US"/>
        </w:rPr>
      </w:pPr>
    </w:p>
    <w:p w14:paraId="2BB7FF7B" w14:textId="45ECC10F" w:rsidR="1C2E338B" w:rsidRPr="007E6A62" w:rsidRDefault="5DE719A7" w:rsidP="01FB525A">
      <w:pPr>
        <w:jc w:val="both"/>
        <w:rPr>
          <w:rFonts w:ascii="Verdana" w:hAnsi="Verdana" w:cs="Verdana"/>
          <w:b/>
          <w:bCs/>
          <w:sz w:val="18"/>
          <w:szCs w:val="18"/>
          <w:lang w:eastAsia="en-US"/>
        </w:rPr>
      </w:pPr>
      <w:r w:rsidRPr="007E6A62">
        <w:rPr>
          <w:rFonts w:ascii="Verdana" w:hAnsi="Verdana" w:cs="Verdana"/>
          <w:b/>
          <w:bCs/>
          <w:sz w:val="18"/>
          <w:szCs w:val="18"/>
          <w:lang w:eastAsia="en-US"/>
        </w:rPr>
        <w:t xml:space="preserve">Artículo </w:t>
      </w:r>
      <w:r w:rsidR="2FB32EE6" w:rsidRPr="007E6A62">
        <w:rPr>
          <w:rFonts w:ascii="Verdana" w:hAnsi="Verdana" w:cs="Verdana"/>
          <w:b/>
          <w:bCs/>
          <w:sz w:val="18"/>
          <w:szCs w:val="18"/>
          <w:lang w:eastAsia="en-US"/>
        </w:rPr>
        <w:t>1</w:t>
      </w:r>
      <w:r w:rsidR="7BA3E764" w:rsidRPr="007E6A62">
        <w:rPr>
          <w:rFonts w:ascii="Verdana" w:hAnsi="Verdana" w:cs="Verdana"/>
          <w:b/>
          <w:bCs/>
          <w:sz w:val="18"/>
          <w:szCs w:val="18"/>
          <w:lang w:eastAsia="en-US"/>
        </w:rPr>
        <w:t>1</w:t>
      </w:r>
      <w:r w:rsidR="2FB32EE6" w:rsidRPr="007E6A62">
        <w:rPr>
          <w:rFonts w:ascii="Verdana" w:hAnsi="Verdana" w:cs="Verdana"/>
          <w:b/>
          <w:bCs/>
          <w:sz w:val="18"/>
          <w:szCs w:val="18"/>
          <w:lang w:eastAsia="en-US"/>
        </w:rPr>
        <w:t>.</w:t>
      </w:r>
      <w:r w:rsidRPr="007E6A62">
        <w:rPr>
          <w:rFonts w:ascii="Verdana" w:hAnsi="Verdana" w:cs="Verdana"/>
          <w:b/>
          <w:bCs/>
          <w:sz w:val="18"/>
          <w:szCs w:val="18"/>
          <w:lang w:eastAsia="en-US"/>
        </w:rPr>
        <w:t xml:space="preserve"> Órganos de coordinación didáctica</w:t>
      </w:r>
      <w:r w:rsidR="007E6A62">
        <w:rPr>
          <w:rFonts w:ascii="Verdana" w:hAnsi="Verdana" w:cs="Verdana"/>
          <w:b/>
          <w:bCs/>
          <w:sz w:val="18"/>
          <w:szCs w:val="18"/>
          <w:lang w:eastAsia="en-US"/>
        </w:rPr>
        <w:t>.</w:t>
      </w:r>
      <w:r w:rsidR="47803632" w:rsidRPr="007E6A62">
        <w:rPr>
          <w:rFonts w:ascii="Verdana" w:hAnsi="Verdana" w:cs="Verdana"/>
          <w:b/>
          <w:bCs/>
          <w:sz w:val="18"/>
          <w:szCs w:val="18"/>
          <w:lang w:eastAsia="en-US"/>
        </w:rPr>
        <w:t xml:space="preserve"> </w:t>
      </w:r>
    </w:p>
    <w:p w14:paraId="2B31D5E3" w14:textId="2503030B" w:rsidR="569D577D" w:rsidRPr="00DD3CE0" w:rsidRDefault="569D577D" w:rsidP="01FB525A">
      <w:pPr>
        <w:jc w:val="both"/>
        <w:rPr>
          <w:rFonts w:ascii="Calibri" w:eastAsiaTheme="minorEastAsia" w:hAnsi="Calibri" w:cs="Calibri"/>
          <w:color w:val="000000" w:themeColor="text1"/>
          <w:sz w:val="21"/>
          <w:szCs w:val="21"/>
        </w:rPr>
      </w:pPr>
    </w:p>
    <w:p w14:paraId="3991AE15" w14:textId="3AF865F4" w:rsidR="1C2E338B" w:rsidRPr="00DD3CE0" w:rsidRDefault="4AB647D2" w:rsidP="01FB525A">
      <w:pPr>
        <w:jc w:val="both"/>
        <w:rPr>
          <w:rFonts w:ascii="Calibri" w:eastAsiaTheme="minorEastAsia" w:hAnsi="Calibri" w:cs="Calibri"/>
          <w:color w:val="000000" w:themeColor="text1"/>
          <w:sz w:val="21"/>
          <w:szCs w:val="21"/>
        </w:rPr>
      </w:pPr>
      <w:r w:rsidRPr="01FB525A">
        <w:rPr>
          <w:rFonts w:ascii="Calibri" w:eastAsiaTheme="minorEastAsia" w:hAnsi="Calibri" w:cs="Calibri"/>
          <w:color w:val="000000" w:themeColor="text1"/>
          <w:sz w:val="21"/>
          <w:szCs w:val="21"/>
        </w:rPr>
        <w:t xml:space="preserve">1. Los órganos de coordinación didáctica que cada centro haya decidido en el marco de su autonomía, integrados por </w:t>
      </w:r>
      <w:r w:rsidR="024D59DA" w:rsidRPr="01FB525A">
        <w:rPr>
          <w:rFonts w:ascii="Calibri" w:eastAsiaTheme="minorEastAsia" w:hAnsi="Calibri" w:cs="Calibri"/>
          <w:color w:val="000000" w:themeColor="text1"/>
          <w:sz w:val="21"/>
          <w:szCs w:val="21"/>
        </w:rPr>
        <w:t>el profesorado</w:t>
      </w:r>
      <w:r w:rsidRPr="01FB525A">
        <w:rPr>
          <w:rFonts w:ascii="Calibri" w:eastAsiaTheme="minorEastAsia" w:hAnsi="Calibri" w:cs="Calibri"/>
          <w:color w:val="000000" w:themeColor="text1"/>
          <w:sz w:val="21"/>
          <w:szCs w:val="21"/>
        </w:rPr>
        <w:t xml:space="preserve"> de áreas, materias o ámbitos, actuarán como órganos colegiados </w:t>
      </w:r>
      <w:r w:rsidR="024D59DA" w:rsidRPr="01FB525A">
        <w:rPr>
          <w:rFonts w:ascii="Calibri" w:eastAsiaTheme="minorEastAsia" w:hAnsi="Calibri" w:cs="Calibri"/>
          <w:color w:val="000000" w:themeColor="text1"/>
          <w:sz w:val="21"/>
          <w:szCs w:val="21"/>
        </w:rPr>
        <w:t xml:space="preserve">liderados por </w:t>
      </w:r>
      <w:r w:rsidRPr="01FB525A">
        <w:rPr>
          <w:rFonts w:ascii="Calibri" w:eastAsiaTheme="minorEastAsia" w:hAnsi="Calibri" w:cs="Calibri"/>
          <w:color w:val="000000" w:themeColor="text1"/>
          <w:sz w:val="21"/>
          <w:szCs w:val="21"/>
        </w:rPr>
        <w:t>su coordinador o coordinadora</w:t>
      </w:r>
      <w:r w:rsidR="4B804C81" w:rsidRPr="01FB525A">
        <w:rPr>
          <w:rFonts w:ascii="Calibri" w:eastAsiaTheme="minorEastAsia" w:hAnsi="Calibri" w:cs="Calibri"/>
          <w:color w:val="000000" w:themeColor="text1"/>
          <w:sz w:val="21"/>
          <w:szCs w:val="21"/>
        </w:rPr>
        <w:t xml:space="preserve"> o </w:t>
      </w:r>
      <w:r w:rsidR="024D59DA" w:rsidRPr="01FB525A">
        <w:rPr>
          <w:rFonts w:ascii="Calibri" w:eastAsiaTheme="minorEastAsia" w:hAnsi="Calibri" w:cs="Calibri"/>
          <w:color w:val="000000" w:themeColor="text1"/>
          <w:sz w:val="21"/>
          <w:szCs w:val="21"/>
        </w:rPr>
        <w:t xml:space="preserve">por quien ejerza la jefatura del </w:t>
      </w:r>
      <w:r w:rsidR="4B804C81" w:rsidRPr="01FB525A">
        <w:rPr>
          <w:rFonts w:ascii="Calibri" w:eastAsiaTheme="minorEastAsia" w:hAnsi="Calibri" w:cs="Calibri"/>
          <w:color w:val="000000" w:themeColor="text1"/>
          <w:sz w:val="21"/>
          <w:szCs w:val="21"/>
        </w:rPr>
        <w:t>Departamento</w:t>
      </w:r>
      <w:r w:rsidRPr="01FB525A">
        <w:rPr>
          <w:rFonts w:ascii="Calibri" w:eastAsiaTheme="minorEastAsia" w:hAnsi="Calibri" w:cs="Calibri"/>
          <w:color w:val="000000" w:themeColor="text1"/>
          <w:sz w:val="21"/>
          <w:szCs w:val="21"/>
        </w:rPr>
        <w:t>. Velarán por la coherencia pedagógica de la propuesta curricular a lo largo de cada una de las etapas y en</w:t>
      </w:r>
      <w:r w:rsidR="024D59DA" w:rsidRPr="01FB525A">
        <w:rPr>
          <w:rFonts w:ascii="Calibri" w:eastAsiaTheme="minorEastAsia" w:hAnsi="Calibri" w:cs="Calibri"/>
          <w:color w:val="000000" w:themeColor="text1"/>
          <w:sz w:val="21"/>
          <w:szCs w:val="21"/>
        </w:rPr>
        <w:t xml:space="preserve"> la transición entre las mismas</w:t>
      </w:r>
      <w:r w:rsidRPr="01FB525A">
        <w:rPr>
          <w:rFonts w:ascii="Calibri" w:eastAsiaTheme="minorEastAsia" w:hAnsi="Calibri" w:cs="Calibri"/>
          <w:color w:val="000000" w:themeColor="text1"/>
          <w:sz w:val="21"/>
          <w:szCs w:val="21"/>
        </w:rPr>
        <w:t xml:space="preserve"> de acuerdo con los criterios establecidos en la concreción curricular del </w:t>
      </w:r>
      <w:r w:rsidR="3584EFBA" w:rsidRPr="01FB525A">
        <w:rPr>
          <w:rFonts w:ascii="Calibri" w:eastAsiaTheme="minorEastAsia" w:hAnsi="Calibri" w:cs="Calibri"/>
          <w:color w:val="000000" w:themeColor="text1"/>
          <w:sz w:val="21"/>
          <w:szCs w:val="21"/>
        </w:rPr>
        <w:t>Proyecto Educativo</w:t>
      </w:r>
      <w:r w:rsidRPr="01FB525A">
        <w:rPr>
          <w:rFonts w:ascii="Calibri" w:eastAsiaTheme="minorEastAsia" w:hAnsi="Calibri" w:cs="Calibri"/>
          <w:color w:val="000000" w:themeColor="text1"/>
          <w:sz w:val="21"/>
          <w:szCs w:val="21"/>
        </w:rPr>
        <w:t xml:space="preserve"> de Centro.  </w:t>
      </w:r>
    </w:p>
    <w:p w14:paraId="66B06231" w14:textId="77777777" w:rsidR="569D577D" w:rsidRPr="00DD3CE0" w:rsidRDefault="569D577D" w:rsidP="01FB525A">
      <w:pPr>
        <w:jc w:val="both"/>
        <w:rPr>
          <w:rFonts w:ascii="Calibri" w:eastAsiaTheme="minorEastAsia" w:hAnsi="Calibri" w:cs="Calibri"/>
          <w:color w:val="000000" w:themeColor="text1"/>
          <w:sz w:val="21"/>
          <w:szCs w:val="21"/>
        </w:rPr>
      </w:pPr>
    </w:p>
    <w:p w14:paraId="63FBAC57" w14:textId="6147C6C1" w:rsidR="569D577D" w:rsidRPr="00DD3CE0" w:rsidRDefault="6FEBC754" w:rsidP="01FB525A">
      <w:pPr>
        <w:jc w:val="both"/>
        <w:rPr>
          <w:rFonts w:ascii="Calibri" w:eastAsiaTheme="minorEastAsia" w:hAnsi="Calibri" w:cs="Calibri"/>
          <w:color w:val="000000" w:themeColor="text1"/>
          <w:sz w:val="21"/>
          <w:szCs w:val="21"/>
          <w:highlight w:val="green"/>
          <w:lang w:eastAsia="en-US"/>
        </w:rPr>
      </w:pPr>
      <w:r w:rsidRPr="01FB525A">
        <w:rPr>
          <w:rFonts w:ascii="Calibri" w:eastAsiaTheme="minorEastAsia" w:hAnsi="Calibri" w:cs="Calibri"/>
          <w:color w:val="000000" w:themeColor="text1"/>
          <w:sz w:val="21"/>
          <w:szCs w:val="21"/>
        </w:rPr>
        <w:t xml:space="preserve">2. En el marco de la coordinación pedagógica, </w:t>
      </w:r>
      <w:r w:rsidR="683A5620" w:rsidRPr="01FB525A">
        <w:rPr>
          <w:rFonts w:ascii="Calibri" w:eastAsiaTheme="minorEastAsia" w:hAnsi="Calibri" w:cs="Calibri"/>
          <w:color w:val="000000" w:themeColor="text1"/>
          <w:sz w:val="21"/>
          <w:szCs w:val="21"/>
        </w:rPr>
        <w:t xml:space="preserve">en caso de organizar las áreas o materias por ámbitos, </w:t>
      </w:r>
      <w:r w:rsidR="46BFA601" w:rsidRPr="01FB525A">
        <w:rPr>
          <w:rFonts w:ascii="Calibri" w:eastAsiaTheme="minorEastAsia" w:hAnsi="Calibri" w:cs="Calibri"/>
          <w:color w:val="000000" w:themeColor="text1"/>
          <w:sz w:val="21"/>
          <w:szCs w:val="21"/>
        </w:rPr>
        <w:t xml:space="preserve">los </w:t>
      </w:r>
      <w:r w:rsidRPr="01FB525A">
        <w:rPr>
          <w:rFonts w:ascii="Calibri" w:eastAsiaTheme="minorEastAsia" w:hAnsi="Calibri" w:cs="Calibri"/>
          <w:color w:val="000000" w:themeColor="text1"/>
          <w:sz w:val="21"/>
          <w:szCs w:val="21"/>
        </w:rPr>
        <w:t xml:space="preserve">órganos de coordinación didáctica consensuarán, para cada curso de la etapa, la integración de las competencias </w:t>
      </w:r>
      <w:r w:rsidR="65E15DFC" w:rsidRPr="01FB525A">
        <w:rPr>
          <w:rFonts w:ascii="Calibri" w:eastAsiaTheme="minorEastAsia" w:hAnsi="Calibri" w:cs="Calibri"/>
          <w:color w:val="000000" w:themeColor="text1"/>
          <w:sz w:val="21"/>
          <w:szCs w:val="21"/>
        </w:rPr>
        <w:t xml:space="preserve">específicas </w:t>
      </w:r>
      <w:r w:rsidRPr="01FB525A">
        <w:rPr>
          <w:rFonts w:ascii="Calibri" w:eastAsiaTheme="minorEastAsia" w:hAnsi="Calibri" w:cs="Calibri"/>
          <w:color w:val="000000" w:themeColor="text1"/>
          <w:sz w:val="21"/>
          <w:szCs w:val="21"/>
        </w:rPr>
        <w:t xml:space="preserve">de las áreas o materias de los ámbitos y los criterios e instrumentos de evaluación que se utilizarán para evaluar el nivel de adquisición de </w:t>
      </w:r>
      <w:r w:rsidR="13E0E31E" w:rsidRPr="01FB525A">
        <w:rPr>
          <w:rFonts w:ascii="Calibri" w:eastAsiaTheme="minorEastAsia" w:hAnsi="Calibri" w:cs="Calibri"/>
          <w:color w:val="000000" w:themeColor="text1"/>
          <w:sz w:val="21"/>
          <w:szCs w:val="21"/>
        </w:rPr>
        <w:t>dich</w:t>
      </w:r>
      <w:r w:rsidRPr="01FB525A">
        <w:rPr>
          <w:rFonts w:ascii="Calibri" w:eastAsiaTheme="minorEastAsia" w:hAnsi="Calibri" w:cs="Calibri"/>
          <w:color w:val="000000" w:themeColor="text1"/>
          <w:sz w:val="21"/>
          <w:szCs w:val="21"/>
        </w:rPr>
        <w:t xml:space="preserve">as competencias. </w:t>
      </w:r>
    </w:p>
    <w:p w14:paraId="0BCBC671" w14:textId="6E120EC2" w:rsidR="01FB525A" w:rsidRDefault="01FB525A" w:rsidP="01FB525A">
      <w:pPr>
        <w:jc w:val="both"/>
        <w:rPr>
          <w:rFonts w:ascii="Calibri" w:eastAsiaTheme="minorEastAsia" w:hAnsi="Calibri" w:cs="Calibri"/>
          <w:color w:val="000000" w:themeColor="text1"/>
          <w:sz w:val="21"/>
          <w:szCs w:val="21"/>
        </w:rPr>
      </w:pPr>
    </w:p>
    <w:p w14:paraId="760C1CCF" w14:textId="5AE4FE88" w:rsidR="64CCC7FD" w:rsidRDefault="64CCC7FD" w:rsidP="50D3CB92">
      <w:pPr>
        <w:jc w:val="both"/>
        <w:rPr>
          <w:rFonts w:ascii="Calibri" w:eastAsiaTheme="minorEastAsia" w:hAnsi="Calibri" w:cs="Calibri"/>
          <w:color w:val="000000" w:themeColor="text1"/>
          <w:sz w:val="21"/>
          <w:szCs w:val="21"/>
        </w:rPr>
      </w:pPr>
    </w:p>
    <w:p w14:paraId="6D8B44B1" w14:textId="5CE5542D" w:rsidR="50D3CB92" w:rsidRDefault="50D3CB92" w:rsidP="50D3CB92">
      <w:pPr>
        <w:jc w:val="both"/>
        <w:rPr>
          <w:rFonts w:ascii="Calibri" w:eastAsiaTheme="minorEastAsia" w:hAnsi="Calibri" w:cs="Calibri"/>
          <w:color w:val="000000" w:themeColor="text1"/>
          <w:sz w:val="21"/>
          <w:szCs w:val="21"/>
        </w:rPr>
      </w:pPr>
    </w:p>
    <w:p w14:paraId="32CDDE2C" w14:textId="5C091E21" w:rsidR="1C2E338B" w:rsidRPr="00DD3CE0" w:rsidRDefault="193AD84F" w:rsidP="01FB525A">
      <w:pPr>
        <w:jc w:val="both"/>
        <w:rPr>
          <w:rFonts w:ascii="Verdana" w:hAnsi="Verdana" w:cs="Verdana"/>
          <w:b/>
          <w:bCs/>
          <w:sz w:val="18"/>
          <w:szCs w:val="18"/>
          <w:lang w:eastAsia="en-US"/>
        </w:rPr>
      </w:pPr>
      <w:r w:rsidRPr="50D3CB92">
        <w:rPr>
          <w:rFonts w:ascii="Verdana" w:hAnsi="Verdana" w:cs="Verdana"/>
          <w:b/>
          <w:bCs/>
          <w:sz w:val="18"/>
          <w:szCs w:val="18"/>
          <w:lang w:eastAsia="en-US"/>
        </w:rPr>
        <w:t xml:space="preserve">Artículo </w:t>
      </w:r>
      <w:r w:rsidR="3A2B764B" w:rsidRPr="50D3CB92">
        <w:rPr>
          <w:rFonts w:ascii="Verdana" w:hAnsi="Verdana" w:cs="Verdana"/>
          <w:b/>
          <w:bCs/>
          <w:sz w:val="18"/>
          <w:szCs w:val="18"/>
          <w:lang w:eastAsia="en-US"/>
        </w:rPr>
        <w:t>1</w:t>
      </w:r>
      <w:r w:rsidR="24F3A3BD" w:rsidRPr="50D3CB92">
        <w:rPr>
          <w:rFonts w:ascii="Verdana" w:hAnsi="Verdana" w:cs="Verdana"/>
          <w:b/>
          <w:bCs/>
          <w:sz w:val="18"/>
          <w:szCs w:val="18"/>
          <w:lang w:eastAsia="en-US"/>
        </w:rPr>
        <w:t>2</w:t>
      </w:r>
      <w:r w:rsidRPr="50D3CB92">
        <w:rPr>
          <w:rFonts w:ascii="Verdana" w:hAnsi="Verdana" w:cs="Verdana"/>
          <w:b/>
          <w:bCs/>
          <w:sz w:val="18"/>
          <w:szCs w:val="18"/>
          <w:lang w:eastAsia="en-US"/>
        </w:rPr>
        <w:t>. Equipo docente</w:t>
      </w:r>
      <w:r w:rsidR="1A4E8495" w:rsidRPr="50D3CB92">
        <w:rPr>
          <w:rFonts w:ascii="Verdana" w:hAnsi="Verdana" w:cs="Verdana"/>
          <w:b/>
          <w:bCs/>
          <w:sz w:val="18"/>
          <w:szCs w:val="18"/>
          <w:lang w:eastAsia="en-US"/>
        </w:rPr>
        <w:t>.</w:t>
      </w:r>
    </w:p>
    <w:p w14:paraId="02E47263" w14:textId="49E8098F" w:rsidR="569D577D" w:rsidRPr="00DD3CE0" w:rsidRDefault="569D577D" w:rsidP="01FB525A">
      <w:pPr>
        <w:jc w:val="both"/>
        <w:rPr>
          <w:rFonts w:ascii="Verdana" w:hAnsi="Verdana" w:cs="Verdana"/>
          <w:sz w:val="18"/>
          <w:szCs w:val="18"/>
          <w:lang w:eastAsia="en-US"/>
        </w:rPr>
      </w:pPr>
    </w:p>
    <w:p w14:paraId="22EE2C07" w14:textId="1DDF5174" w:rsidR="1C2E338B" w:rsidRPr="00DD3CE0" w:rsidRDefault="6FEBC754" w:rsidP="01FB525A">
      <w:pPr>
        <w:jc w:val="both"/>
        <w:rPr>
          <w:rFonts w:ascii="Verdana" w:hAnsi="Verdana" w:cs="Verdana"/>
          <w:sz w:val="18"/>
          <w:szCs w:val="18"/>
          <w:lang w:eastAsia="en-US"/>
        </w:rPr>
      </w:pPr>
      <w:r w:rsidRPr="01FB525A">
        <w:rPr>
          <w:rFonts w:ascii="Verdana" w:hAnsi="Verdana" w:cs="Verdana"/>
          <w:sz w:val="18"/>
          <w:szCs w:val="18"/>
          <w:lang w:eastAsia="en-US"/>
        </w:rPr>
        <w:t>1. El equipo docente</w:t>
      </w:r>
      <w:r w:rsidR="68A77EE4" w:rsidRPr="01FB525A">
        <w:rPr>
          <w:rFonts w:ascii="Verdana" w:hAnsi="Verdana" w:cs="Verdana"/>
          <w:sz w:val="18"/>
          <w:szCs w:val="18"/>
          <w:lang w:eastAsia="en-US"/>
        </w:rPr>
        <w:t>,</w:t>
      </w:r>
      <w:r w:rsidRPr="01FB525A">
        <w:rPr>
          <w:rFonts w:ascii="Verdana" w:hAnsi="Verdana" w:cs="Verdana"/>
          <w:sz w:val="18"/>
          <w:szCs w:val="18"/>
          <w:lang w:eastAsia="en-US"/>
        </w:rPr>
        <w:t xml:space="preserve"> constituido por el conjunto de profesores y profesoras del alumno o alumna, coordinados por el tutor o tutora del grupo, actuará de manera colegiada a lo largo del proceso de evaluación y en la adopción de las decisiones resultantes del mismo, atendiendo a criterios pedagógicos y a la organización del </w:t>
      </w:r>
      <w:r w:rsidR="67A22CEB" w:rsidRPr="01FB525A">
        <w:rPr>
          <w:rFonts w:ascii="Verdana" w:hAnsi="Verdana" w:cs="Verdana"/>
          <w:sz w:val="18"/>
          <w:szCs w:val="18"/>
          <w:lang w:eastAsia="en-US"/>
        </w:rPr>
        <w:t>currículo</w:t>
      </w:r>
      <w:r w:rsidRPr="01FB525A">
        <w:rPr>
          <w:rFonts w:ascii="Verdana" w:hAnsi="Verdana" w:cs="Verdana"/>
          <w:sz w:val="18"/>
          <w:szCs w:val="18"/>
          <w:lang w:eastAsia="en-US"/>
        </w:rPr>
        <w:t>.</w:t>
      </w:r>
    </w:p>
    <w:p w14:paraId="66CE6F1B" w14:textId="2C02A557" w:rsidR="569D577D" w:rsidRPr="00DD3CE0" w:rsidRDefault="569D577D" w:rsidP="01FB525A">
      <w:pPr>
        <w:jc w:val="both"/>
        <w:rPr>
          <w:rFonts w:ascii="Verdana" w:hAnsi="Verdana" w:cs="Verdana"/>
          <w:sz w:val="18"/>
          <w:szCs w:val="18"/>
          <w:lang w:eastAsia="en-US"/>
        </w:rPr>
      </w:pPr>
    </w:p>
    <w:p w14:paraId="760ECBC0" w14:textId="66C1F9E0" w:rsidR="1C2E338B" w:rsidRPr="00DD3CE0" w:rsidRDefault="00655FF9" w:rsidP="01FB525A">
      <w:pPr>
        <w:jc w:val="both"/>
        <w:rPr>
          <w:rFonts w:ascii="Verdana" w:hAnsi="Verdana" w:cs="Verdana"/>
          <w:sz w:val="18"/>
          <w:szCs w:val="18"/>
          <w:highlight w:val="green"/>
          <w:lang w:eastAsia="en-US"/>
        </w:rPr>
      </w:pPr>
      <w:r>
        <w:rPr>
          <w:rFonts w:ascii="Verdana" w:hAnsi="Verdana" w:cs="Verdana"/>
          <w:sz w:val="18"/>
          <w:szCs w:val="18"/>
          <w:lang w:eastAsia="en-US"/>
        </w:rPr>
        <w:t>2. E</w:t>
      </w:r>
      <w:r w:rsidR="6FEBC754" w:rsidRPr="01FB525A">
        <w:rPr>
          <w:rFonts w:ascii="Verdana" w:hAnsi="Verdana" w:cs="Verdana"/>
          <w:sz w:val="18"/>
          <w:szCs w:val="18"/>
          <w:lang w:eastAsia="en-US"/>
        </w:rPr>
        <w:t xml:space="preserve">l equipo directivo promoverá el trabajo en equipo del profesorado y establecerá reuniones de coordinación a lo largo del curso. En este marco </w:t>
      </w:r>
      <w:r w:rsidR="4C67D993" w:rsidRPr="01FB525A">
        <w:rPr>
          <w:rFonts w:ascii="Verdana" w:hAnsi="Verdana" w:cs="Verdana"/>
          <w:sz w:val="18"/>
          <w:szCs w:val="18"/>
          <w:lang w:eastAsia="en-US"/>
        </w:rPr>
        <w:t xml:space="preserve">se preverán </w:t>
      </w:r>
      <w:r w:rsidR="6FEBC754" w:rsidRPr="01FB525A">
        <w:rPr>
          <w:rFonts w:ascii="Verdana" w:hAnsi="Verdana" w:cs="Verdana"/>
          <w:sz w:val="18"/>
          <w:szCs w:val="18"/>
          <w:lang w:eastAsia="en-US"/>
        </w:rPr>
        <w:t>horarios específicos para las reuniones de coordinación de los equipos docentes</w:t>
      </w:r>
      <w:r w:rsidR="77BADB29" w:rsidRPr="01FB525A">
        <w:rPr>
          <w:rFonts w:ascii="Verdana" w:hAnsi="Verdana" w:cs="Verdana"/>
          <w:sz w:val="18"/>
          <w:szCs w:val="18"/>
          <w:lang w:eastAsia="en-US"/>
        </w:rPr>
        <w:t>.</w:t>
      </w:r>
    </w:p>
    <w:p w14:paraId="20CCFB4C" w14:textId="77777777" w:rsidR="569D577D" w:rsidRPr="00DD3CE0" w:rsidRDefault="569D577D" w:rsidP="01FB525A">
      <w:pPr>
        <w:jc w:val="both"/>
        <w:rPr>
          <w:rFonts w:ascii="Verdana" w:hAnsi="Verdana" w:cs="Verdana"/>
          <w:sz w:val="18"/>
          <w:szCs w:val="18"/>
          <w:lang w:eastAsia="en-US"/>
        </w:rPr>
      </w:pPr>
    </w:p>
    <w:p w14:paraId="669B63C9" w14:textId="5EE85716" w:rsidR="1C2E338B" w:rsidRPr="00DD3CE0" w:rsidRDefault="4AB647D2" w:rsidP="01FB525A">
      <w:pPr>
        <w:jc w:val="both"/>
        <w:rPr>
          <w:rFonts w:ascii="Verdana" w:hAnsi="Verdana" w:cs="Verdana"/>
          <w:sz w:val="18"/>
          <w:szCs w:val="18"/>
          <w:lang w:eastAsia="en-US"/>
        </w:rPr>
      </w:pPr>
      <w:r w:rsidRPr="01FB525A">
        <w:rPr>
          <w:rFonts w:ascii="Verdana" w:hAnsi="Verdana" w:cs="Verdana"/>
          <w:sz w:val="18"/>
          <w:szCs w:val="18"/>
          <w:lang w:eastAsia="en-US"/>
        </w:rPr>
        <w:t xml:space="preserve">3. El equipo docente, coordinado por el tutor o la tutora del grupo, participará en las reuniones de coordinación y análisis del proceso de aprendizaje del alumnado y de su evolución en el desarrollo de las competencias clave, a fin de adoptar aquellas decisiones que mejor orienten a cada uno de los alumnos y alumnas. </w:t>
      </w:r>
    </w:p>
    <w:p w14:paraId="1F7FF77B" w14:textId="77777777" w:rsidR="569D577D" w:rsidRPr="00DD3CE0" w:rsidRDefault="569D577D" w:rsidP="01FB525A">
      <w:pPr>
        <w:jc w:val="both"/>
        <w:rPr>
          <w:rFonts w:ascii="Verdana" w:hAnsi="Verdana" w:cs="Verdana"/>
          <w:sz w:val="18"/>
          <w:szCs w:val="18"/>
          <w:lang w:eastAsia="en-US"/>
        </w:rPr>
      </w:pPr>
    </w:p>
    <w:p w14:paraId="0515533E" w14:textId="39FEB926" w:rsidR="1C2E338B" w:rsidRPr="00DD3CE0" w:rsidRDefault="4AB647D2" w:rsidP="01FB525A">
      <w:pPr>
        <w:jc w:val="both"/>
        <w:rPr>
          <w:rFonts w:ascii="Verdana" w:hAnsi="Verdana" w:cs="Verdana"/>
          <w:color w:val="FF0000"/>
          <w:sz w:val="18"/>
          <w:szCs w:val="18"/>
          <w:lang w:eastAsia="en-US"/>
        </w:rPr>
      </w:pPr>
      <w:r w:rsidRPr="01FB525A">
        <w:rPr>
          <w:rFonts w:ascii="Verdana" w:hAnsi="Verdana" w:cs="Verdana"/>
          <w:sz w:val="18"/>
          <w:szCs w:val="18"/>
          <w:lang w:eastAsia="en-US"/>
        </w:rPr>
        <w:t>4. El equipo docente debe actuar como órgano colegiado en todo el proceso de evaluación y en la adopción de las decisiones que resulten de ello. Llevará a cabo la evaluación continua y formativa a lo largo del curso escolar y a la finalización de este,</w:t>
      </w:r>
      <w:r w:rsidRPr="01FB525A">
        <w:rPr>
          <w:rFonts w:ascii="Verdana" w:eastAsiaTheme="minorEastAsia" w:hAnsi="Verdana" w:cs="Verdana"/>
          <w:sz w:val="18"/>
          <w:szCs w:val="18"/>
          <w:lang w:eastAsia="en-US"/>
        </w:rPr>
        <w:t xml:space="preserve"> realizará una sesión final de evaluación y una sesión final extraordinaria en el caso del alumnado que no haya superado alguna materia en Bachillerato. El equipo docente también es el responsable de elaborar el consejo orientador al que se hace referencia en el artículo </w:t>
      </w:r>
      <w:r w:rsidR="024D59DA" w:rsidRPr="01FB525A">
        <w:rPr>
          <w:rFonts w:ascii="Verdana" w:eastAsiaTheme="minorEastAsia" w:hAnsi="Verdana" w:cs="Verdana"/>
          <w:sz w:val="18"/>
          <w:szCs w:val="18"/>
          <w:lang w:eastAsia="en-US"/>
        </w:rPr>
        <w:t xml:space="preserve">47 </w:t>
      </w:r>
      <w:r w:rsidRPr="01FB525A">
        <w:rPr>
          <w:rFonts w:ascii="Verdana" w:eastAsiaTheme="minorEastAsia" w:hAnsi="Verdana" w:cs="Verdana"/>
          <w:sz w:val="18"/>
          <w:szCs w:val="18"/>
          <w:lang w:eastAsia="en-US"/>
        </w:rPr>
        <w:t>de esta Orden.</w:t>
      </w:r>
    </w:p>
    <w:p w14:paraId="6BE6304E" w14:textId="1E7B3A91" w:rsidR="569D577D" w:rsidRPr="00DD3CE0" w:rsidRDefault="569D577D" w:rsidP="01FB525A">
      <w:pPr>
        <w:jc w:val="both"/>
        <w:rPr>
          <w:rFonts w:ascii="Verdana" w:hAnsi="Verdana" w:cs="Verdana"/>
          <w:color w:val="FF0000"/>
          <w:sz w:val="18"/>
          <w:szCs w:val="18"/>
          <w:lang w:eastAsia="en-US"/>
        </w:rPr>
      </w:pPr>
    </w:p>
    <w:p w14:paraId="01441844" w14:textId="4C5D1E04" w:rsidR="1C2E338B" w:rsidRPr="00DD3CE0" w:rsidRDefault="5C9EFC90" w:rsidP="01FB525A">
      <w:pPr>
        <w:jc w:val="both"/>
        <w:rPr>
          <w:rFonts w:ascii="Verdana" w:hAnsi="Verdana" w:cs="Verdana"/>
          <w:sz w:val="18"/>
          <w:szCs w:val="18"/>
          <w:lang w:eastAsia="en-US"/>
        </w:rPr>
      </w:pPr>
      <w:r w:rsidRPr="01FB525A">
        <w:rPr>
          <w:rFonts w:ascii="Verdana" w:hAnsi="Verdana" w:cs="Verdana"/>
          <w:sz w:val="18"/>
          <w:szCs w:val="18"/>
          <w:lang w:eastAsia="en-US"/>
        </w:rPr>
        <w:t>5</w:t>
      </w:r>
      <w:r w:rsidR="6FEBC754" w:rsidRPr="01FB525A">
        <w:rPr>
          <w:rFonts w:ascii="Verdana" w:hAnsi="Verdana" w:cs="Verdana"/>
          <w:sz w:val="18"/>
          <w:szCs w:val="18"/>
          <w:lang w:eastAsia="en-US"/>
        </w:rPr>
        <w:t xml:space="preserve">. Las decisiones sobre el proceso educativo y, en su caso, sobre la promoción y titulación de un alumno o alumna competen a aquellos y aquellas docentes que impartan áreas, materias o ámbitos al alumnado correspondiente. </w:t>
      </w:r>
    </w:p>
    <w:p w14:paraId="04145D4B" w14:textId="4DD86CF8" w:rsidR="569D577D" w:rsidRPr="00DD3CE0" w:rsidRDefault="569D577D" w:rsidP="01FB525A">
      <w:pPr>
        <w:jc w:val="both"/>
        <w:rPr>
          <w:rFonts w:ascii="Verdana" w:hAnsi="Verdana" w:cs="Verdana"/>
          <w:sz w:val="18"/>
          <w:szCs w:val="18"/>
          <w:lang w:eastAsia="en-US"/>
        </w:rPr>
      </w:pPr>
    </w:p>
    <w:p w14:paraId="0920DDE1" w14:textId="2DCE85A5" w:rsidR="1C2E338B" w:rsidRPr="00DD3CE0" w:rsidRDefault="7B7B4B95" w:rsidP="01FB525A">
      <w:pPr>
        <w:jc w:val="both"/>
        <w:rPr>
          <w:rFonts w:ascii="Verdana" w:hAnsi="Verdana" w:cs="Verdana"/>
          <w:sz w:val="18"/>
          <w:szCs w:val="18"/>
          <w:lang w:eastAsia="en-US"/>
        </w:rPr>
      </w:pPr>
      <w:r w:rsidRPr="01FB525A">
        <w:rPr>
          <w:rFonts w:ascii="Verdana" w:hAnsi="Verdana" w:cs="Verdana"/>
          <w:sz w:val="18"/>
          <w:szCs w:val="18"/>
          <w:lang w:eastAsia="en-US"/>
        </w:rPr>
        <w:t>6.</w:t>
      </w:r>
      <w:r w:rsidR="6FEBC754" w:rsidRPr="01FB525A">
        <w:rPr>
          <w:rFonts w:ascii="Verdana" w:hAnsi="Verdana" w:cs="Verdana"/>
          <w:sz w:val="18"/>
          <w:szCs w:val="18"/>
          <w:lang w:eastAsia="en-US"/>
        </w:rPr>
        <w:t xml:space="preserve">Los </w:t>
      </w:r>
      <w:r w:rsidR="683A5620" w:rsidRPr="01FB525A">
        <w:rPr>
          <w:rFonts w:ascii="Verdana" w:hAnsi="Verdana" w:cs="Verdana"/>
          <w:sz w:val="18"/>
          <w:szCs w:val="18"/>
          <w:lang w:eastAsia="en-US"/>
        </w:rPr>
        <w:t xml:space="preserve">y las </w:t>
      </w:r>
      <w:r w:rsidR="6FEBC754" w:rsidRPr="01FB525A">
        <w:rPr>
          <w:rFonts w:ascii="Verdana" w:hAnsi="Verdana" w:cs="Verdana"/>
          <w:sz w:val="18"/>
          <w:szCs w:val="18"/>
          <w:lang w:eastAsia="en-US"/>
        </w:rPr>
        <w:t>docentes evalu</w:t>
      </w:r>
      <w:r w:rsidR="683A5620" w:rsidRPr="01FB525A">
        <w:rPr>
          <w:rFonts w:ascii="Verdana" w:hAnsi="Verdana" w:cs="Verdana"/>
          <w:sz w:val="18"/>
          <w:szCs w:val="18"/>
          <w:lang w:eastAsia="en-US"/>
        </w:rPr>
        <w:t>arán su propia práctica docente al objeto de promover su</w:t>
      </w:r>
      <w:r w:rsidR="6FEBC754" w:rsidRPr="01FB525A">
        <w:rPr>
          <w:rFonts w:ascii="Verdana" w:hAnsi="Verdana" w:cs="Verdana"/>
          <w:sz w:val="18"/>
          <w:szCs w:val="18"/>
          <w:lang w:eastAsia="en-US"/>
        </w:rPr>
        <w:t xml:space="preserve"> mejora. A partir de las conclusiones sobre el análisis de los resultados obtenidos por su alumnado, establecerán medidas en el ámbito curricular, organizativo y especialmente en lo relacionado con la práctica</w:t>
      </w:r>
      <w:r w:rsidR="17C4CAA5" w:rsidRPr="01FB525A">
        <w:rPr>
          <w:rFonts w:ascii="Verdana" w:hAnsi="Verdana" w:cs="Verdana"/>
          <w:sz w:val="18"/>
          <w:szCs w:val="18"/>
          <w:lang w:eastAsia="en-US"/>
        </w:rPr>
        <w:t xml:space="preserve"> docente, que quedarán reflejada</w:t>
      </w:r>
      <w:r w:rsidR="6FEBC754" w:rsidRPr="01FB525A">
        <w:rPr>
          <w:rFonts w:ascii="Verdana" w:hAnsi="Verdana" w:cs="Verdana"/>
          <w:sz w:val="18"/>
          <w:szCs w:val="18"/>
          <w:lang w:eastAsia="en-US"/>
        </w:rPr>
        <w:t xml:space="preserve">s en </w:t>
      </w:r>
      <w:r w:rsidR="17C4CAA5" w:rsidRPr="01FB525A">
        <w:rPr>
          <w:rFonts w:ascii="Verdana" w:hAnsi="Verdana" w:cs="Verdana"/>
          <w:sz w:val="18"/>
          <w:szCs w:val="18"/>
          <w:lang w:eastAsia="en-US"/>
        </w:rPr>
        <w:t>las propuestas de mejora recogida</w:t>
      </w:r>
      <w:r w:rsidR="6FEBC754" w:rsidRPr="01FB525A">
        <w:rPr>
          <w:rFonts w:ascii="Verdana" w:hAnsi="Verdana" w:cs="Verdana"/>
          <w:sz w:val="18"/>
          <w:szCs w:val="18"/>
          <w:lang w:eastAsia="en-US"/>
        </w:rPr>
        <w:t>s en sus documentos de planificación.</w:t>
      </w:r>
    </w:p>
    <w:p w14:paraId="177DEBBF" w14:textId="77777777" w:rsidR="569D577D" w:rsidRPr="00DD3CE0" w:rsidRDefault="569D577D" w:rsidP="38E94CD3">
      <w:pPr>
        <w:pStyle w:val="CampoValor"/>
        <w:spacing w:after="0" w:line="240" w:lineRule="auto"/>
        <w:rPr>
          <w:rFonts w:asciiTheme="minorHAnsi" w:hAnsiTheme="minorHAnsi" w:cstheme="minorBidi"/>
          <w:color w:val="00B050"/>
          <w:sz w:val="22"/>
          <w:szCs w:val="22"/>
        </w:rPr>
      </w:pPr>
    </w:p>
    <w:p w14:paraId="568E782B" w14:textId="7550D7BE" w:rsidR="38E94CD3" w:rsidRDefault="38E94CD3" w:rsidP="38E94CD3">
      <w:pPr>
        <w:pStyle w:val="CampoValor"/>
        <w:spacing w:after="0" w:line="240" w:lineRule="auto"/>
        <w:rPr>
          <w:rFonts w:asciiTheme="minorHAnsi" w:hAnsiTheme="minorHAnsi" w:cstheme="minorBidi"/>
          <w:color w:val="00B050"/>
          <w:sz w:val="22"/>
          <w:szCs w:val="22"/>
        </w:rPr>
      </w:pPr>
    </w:p>
    <w:p w14:paraId="0AD2720E" w14:textId="69053BD1" w:rsidR="1C2E338B" w:rsidRPr="00DD3CE0" w:rsidRDefault="443EF2B2" w:rsidP="50D3CB92">
      <w:pPr>
        <w:pStyle w:val="Zerrenda-paragrafoa"/>
        <w:ind w:left="0"/>
        <w:rPr>
          <w:rFonts w:asciiTheme="minorHAnsi" w:eastAsia="Times New Roman" w:hAnsiTheme="minorHAnsi" w:cstheme="minorBidi"/>
          <w:b/>
          <w:bCs/>
          <w:color w:val="000000" w:themeColor="text1"/>
          <w:sz w:val="22"/>
          <w:szCs w:val="22"/>
        </w:rPr>
      </w:pPr>
      <w:r w:rsidRPr="50D3CB92">
        <w:rPr>
          <w:rFonts w:asciiTheme="minorHAnsi" w:eastAsia="Times New Roman" w:hAnsiTheme="minorHAnsi" w:cstheme="minorBidi"/>
          <w:b/>
          <w:bCs/>
          <w:color w:val="000000" w:themeColor="text1"/>
          <w:sz w:val="22"/>
          <w:szCs w:val="22"/>
        </w:rPr>
        <w:t xml:space="preserve">Artículo </w:t>
      </w:r>
      <w:r w:rsidR="18337FF6" w:rsidRPr="50D3CB92">
        <w:rPr>
          <w:rFonts w:asciiTheme="minorHAnsi" w:eastAsia="Times New Roman" w:hAnsiTheme="minorHAnsi" w:cstheme="minorBidi"/>
          <w:b/>
          <w:bCs/>
          <w:color w:val="000000" w:themeColor="text1"/>
          <w:sz w:val="22"/>
          <w:szCs w:val="22"/>
        </w:rPr>
        <w:t>1</w:t>
      </w:r>
      <w:r w:rsidR="3BB22DC2" w:rsidRPr="50D3CB92">
        <w:rPr>
          <w:rFonts w:asciiTheme="minorHAnsi" w:eastAsia="Times New Roman" w:hAnsiTheme="minorHAnsi" w:cstheme="minorBidi"/>
          <w:b/>
          <w:bCs/>
          <w:color w:val="000000" w:themeColor="text1"/>
          <w:sz w:val="22"/>
          <w:szCs w:val="22"/>
        </w:rPr>
        <w:t>3</w:t>
      </w:r>
      <w:r w:rsidRPr="50D3CB92">
        <w:rPr>
          <w:rFonts w:asciiTheme="minorHAnsi" w:eastAsia="Times New Roman" w:hAnsiTheme="minorHAnsi" w:cstheme="minorBidi"/>
          <w:b/>
          <w:bCs/>
          <w:color w:val="000000" w:themeColor="text1"/>
          <w:sz w:val="22"/>
          <w:szCs w:val="22"/>
        </w:rPr>
        <w:t>. Tutoría y orientación</w:t>
      </w:r>
      <w:r w:rsidR="0377BED4" w:rsidRPr="50D3CB92">
        <w:rPr>
          <w:rFonts w:asciiTheme="minorHAnsi" w:eastAsia="Times New Roman" w:hAnsiTheme="minorHAnsi" w:cstheme="minorBidi"/>
          <w:b/>
          <w:bCs/>
          <w:color w:val="000000" w:themeColor="text1"/>
          <w:sz w:val="22"/>
          <w:szCs w:val="22"/>
        </w:rPr>
        <w:t xml:space="preserve"> </w:t>
      </w:r>
      <w:r w:rsidR="0843F04F" w:rsidRPr="50D3CB92">
        <w:rPr>
          <w:rFonts w:asciiTheme="minorHAnsi" w:eastAsia="Times New Roman" w:hAnsiTheme="minorHAnsi" w:cstheme="minorBidi"/>
          <w:b/>
          <w:bCs/>
          <w:color w:val="000000" w:themeColor="text1"/>
          <w:sz w:val="22"/>
          <w:szCs w:val="22"/>
        </w:rPr>
        <w:t>.</w:t>
      </w:r>
    </w:p>
    <w:p w14:paraId="26EE5ADA" w14:textId="7C049C0F" w:rsidR="569D577D" w:rsidRPr="00DD3CE0" w:rsidRDefault="569D577D" w:rsidP="01FB525A">
      <w:pPr>
        <w:pStyle w:val="Zerrenda-paragrafoa"/>
        <w:ind w:left="0"/>
        <w:rPr>
          <w:rFonts w:asciiTheme="minorHAnsi" w:eastAsia="Times New Roman" w:hAnsiTheme="minorHAnsi" w:cstheme="minorBidi"/>
          <w:color w:val="000000" w:themeColor="text1"/>
          <w:sz w:val="22"/>
          <w:szCs w:val="22"/>
        </w:rPr>
      </w:pPr>
    </w:p>
    <w:p w14:paraId="565D2708" w14:textId="1750FA58" w:rsidR="1C2E338B" w:rsidRPr="00DD3CE0" w:rsidRDefault="7ACBE4C0" w:rsidP="01FB525A">
      <w:pPr>
        <w:jc w:val="both"/>
        <w:rPr>
          <w:rFonts w:ascii="Verdana" w:hAnsi="Verdana" w:cs="Verdana"/>
          <w:sz w:val="18"/>
          <w:szCs w:val="18"/>
          <w:lang w:eastAsia="en-US"/>
        </w:rPr>
      </w:pPr>
      <w:r w:rsidRPr="16F886FF">
        <w:rPr>
          <w:rFonts w:ascii="Verdana" w:hAnsi="Verdana" w:cs="Verdana"/>
          <w:sz w:val="18"/>
          <w:szCs w:val="18"/>
          <w:lang w:eastAsia="en-US"/>
        </w:rPr>
        <w:t xml:space="preserve">1. La orientación educativa y profesional y la tutoría </w:t>
      </w:r>
      <w:r w:rsidR="5CD374C9" w:rsidRPr="16F886FF">
        <w:rPr>
          <w:rFonts w:ascii="Verdana" w:hAnsi="Verdana" w:cs="Verdana"/>
          <w:sz w:val="18"/>
          <w:szCs w:val="18"/>
          <w:lang w:eastAsia="en-US"/>
        </w:rPr>
        <w:t xml:space="preserve">individual </w:t>
      </w:r>
      <w:r w:rsidRPr="16F886FF">
        <w:rPr>
          <w:rFonts w:ascii="Verdana" w:hAnsi="Verdana" w:cs="Verdana"/>
          <w:sz w:val="18"/>
          <w:szCs w:val="18"/>
          <w:lang w:eastAsia="en-US"/>
        </w:rPr>
        <w:t xml:space="preserve">del alumnado tienen como objetivo el desarrollo integral </w:t>
      </w:r>
      <w:r w:rsidR="5CD374C9" w:rsidRPr="16F886FF">
        <w:rPr>
          <w:rFonts w:ascii="Verdana" w:hAnsi="Verdana" w:cs="Verdana"/>
          <w:sz w:val="18"/>
          <w:szCs w:val="18"/>
          <w:lang w:eastAsia="en-US"/>
        </w:rPr>
        <w:t>y equilibrado de las competencias</w:t>
      </w:r>
      <w:r w:rsidRPr="16F886FF">
        <w:rPr>
          <w:rFonts w:ascii="Verdana" w:hAnsi="Verdana" w:cs="Verdana"/>
          <w:sz w:val="18"/>
          <w:szCs w:val="18"/>
          <w:lang w:eastAsia="en-US"/>
        </w:rPr>
        <w:t xml:space="preserve"> de todo el alumnado, facilitando su relación con l</w:t>
      </w:r>
      <w:r w:rsidR="46D2550F" w:rsidRPr="16F886FF">
        <w:rPr>
          <w:rFonts w:ascii="Verdana" w:hAnsi="Verdana" w:cs="Verdana"/>
          <w:sz w:val="18"/>
          <w:szCs w:val="18"/>
          <w:lang w:eastAsia="en-US"/>
        </w:rPr>
        <w:t xml:space="preserve">os </w:t>
      </w:r>
      <w:r w:rsidR="6C348F89" w:rsidRPr="16F886FF">
        <w:rPr>
          <w:rFonts w:ascii="Verdana" w:hAnsi="Verdana" w:cs="Verdana"/>
          <w:sz w:val="18"/>
          <w:szCs w:val="18"/>
          <w:lang w:eastAsia="en-US"/>
        </w:rPr>
        <w:t xml:space="preserve">y las </w:t>
      </w:r>
      <w:r w:rsidR="46D2550F" w:rsidRPr="16F886FF">
        <w:rPr>
          <w:rFonts w:ascii="Verdana" w:hAnsi="Verdana" w:cs="Verdana"/>
          <w:sz w:val="18"/>
          <w:szCs w:val="18"/>
          <w:lang w:eastAsia="en-US"/>
        </w:rPr>
        <w:t>demás</w:t>
      </w:r>
      <w:r w:rsidRPr="16F886FF">
        <w:rPr>
          <w:rFonts w:ascii="Verdana" w:hAnsi="Verdana" w:cs="Verdana"/>
          <w:sz w:val="18"/>
          <w:szCs w:val="18"/>
          <w:lang w:eastAsia="en-US"/>
        </w:rPr>
        <w:t xml:space="preserve"> y, en su caso, su inserción laboral.</w:t>
      </w:r>
    </w:p>
    <w:p w14:paraId="0626E989" w14:textId="77777777" w:rsidR="569D577D" w:rsidRPr="00DD3CE0" w:rsidRDefault="569D577D" w:rsidP="01FB525A">
      <w:pPr>
        <w:jc w:val="both"/>
        <w:rPr>
          <w:rFonts w:ascii="Verdana" w:hAnsi="Verdana" w:cs="Verdana"/>
          <w:sz w:val="18"/>
          <w:szCs w:val="18"/>
          <w:lang w:eastAsia="en-US"/>
        </w:rPr>
      </w:pPr>
    </w:p>
    <w:p w14:paraId="6B733B11" w14:textId="1D6BC76D" w:rsidR="1C2E338B" w:rsidRPr="00DD3CE0" w:rsidRDefault="6FEBC754" w:rsidP="01FB525A">
      <w:pPr>
        <w:jc w:val="both"/>
        <w:rPr>
          <w:rFonts w:ascii="Verdana" w:hAnsi="Verdana" w:cs="Verdana"/>
          <w:sz w:val="18"/>
          <w:szCs w:val="18"/>
          <w:lang w:eastAsia="en-US"/>
        </w:rPr>
      </w:pPr>
      <w:r w:rsidRPr="01FB525A">
        <w:rPr>
          <w:rFonts w:ascii="Verdana" w:hAnsi="Verdana" w:cs="Verdana"/>
          <w:sz w:val="18"/>
          <w:szCs w:val="18"/>
          <w:lang w:eastAsia="en-US"/>
        </w:rPr>
        <w:t>2. La orientación</w:t>
      </w:r>
      <w:r w:rsidR="40EF9A98" w:rsidRPr="01FB525A">
        <w:rPr>
          <w:rFonts w:ascii="Verdana" w:hAnsi="Verdana" w:cs="Verdana"/>
          <w:sz w:val="18"/>
          <w:szCs w:val="18"/>
          <w:lang w:eastAsia="en-US"/>
        </w:rPr>
        <w:t xml:space="preserve"> </w:t>
      </w:r>
      <w:r w:rsidRPr="01FB525A">
        <w:rPr>
          <w:rFonts w:ascii="Verdana" w:hAnsi="Verdana" w:cs="Verdana"/>
          <w:sz w:val="18"/>
          <w:szCs w:val="18"/>
          <w:lang w:eastAsia="en-US"/>
        </w:rPr>
        <w:t>y el apoyo al proceso educativo del alumnado son tareas de todo el profesorado, en un marco de colaboración con el profesor tutor</w:t>
      </w:r>
      <w:r w:rsidR="17C4CAA5" w:rsidRPr="01FB525A">
        <w:rPr>
          <w:rFonts w:ascii="Verdana" w:hAnsi="Verdana" w:cs="Verdana"/>
          <w:sz w:val="18"/>
          <w:szCs w:val="18"/>
          <w:lang w:eastAsia="en-US"/>
        </w:rPr>
        <w:t xml:space="preserve"> o profesora tutora</w:t>
      </w:r>
      <w:r w:rsidRPr="01FB525A">
        <w:rPr>
          <w:rFonts w:ascii="Verdana" w:hAnsi="Verdana" w:cs="Verdana"/>
          <w:sz w:val="18"/>
          <w:szCs w:val="18"/>
          <w:lang w:eastAsia="en-US"/>
        </w:rPr>
        <w:t xml:space="preserve"> y, en su caso, con el Departamento de </w:t>
      </w:r>
      <w:r w:rsidR="4E22609F" w:rsidRPr="01FB525A">
        <w:rPr>
          <w:rFonts w:ascii="Verdana" w:hAnsi="Verdana" w:cs="Verdana"/>
          <w:sz w:val="18"/>
          <w:szCs w:val="18"/>
          <w:lang w:eastAsia="en-US"/>
        </w:rPr>
        <w:t>O</w:t>
      </w:r>
      <w:r w:rsidRPr="01FB525A">
        <w:rPr>
          <w:rFonts w:ascii="Verdana" w:hAnsi="Verdana" w:cs="Verdana"/>
          <w:sz w:val="18"/>
          <w:szCs w:val="18"/>
          <w:lang w:eastAsia="en-US"/>
        </w:rPr>
        <w:t>rientación y</w:t>
      </w:r>
      <w:r w:rsidR="17C4CAA5" w:rsidRPr="01FB525A">
        <w:rPr>
          <w:rFonts w:ascii="Verdana" w:hAnsi="Verdana" w:cs="Verdana"/>
          <w:sz w:val="18"/>
          <w:szCs w:val="18"/>
          <w:lang w:eastAsia="en-US"/>
        </w:rPr>
        <w:t xml:space="preserve"> los </w:t>
      </w:r>
      <w:r w:rsidR="2DBD8C1C" w:rsidRPr="01FB525A">
        <w:rPr>
          <w:rFonts w:ascii="Verdana" w:hAnsi="Verdana" w:cs="Verdana"/>
          <w:sz w:val="18"/>
          <w:szCs w:val="18"/>
          <w:lang w:eastAsia="en-US"/>
        </w:rPr>
        <w:t>padres, madres, tutores o tutoras legales</w:t>
      </w:r>
      <w:r w:rsidRPr="01FB525A">
        <w:rPr>
          <w:rFonts w:ascii="Verdana" w:hAnsi="Verdana" w:cs="Verdana"/>
          <w:sz w:val="18"/>
          <w:szCs w:val="18"/>
          <w:lang w:eastAsia="en-US"/>
        </w:rPr>
        <w:t>.</w:t>
      </w:r>
    </w:p>
    <w:p w14:paraId="183C6505" w14:textId="77777777" w:rsidR="569D577D" w:rsidRPr="00DD3CE0" w:rsidRDefault="569D577D" w:rsidP="01FB525A">
      <w:pPr>
        <w:jc w:val="both"/>
        <w:rPr>
          <w:rFonts w:ascii="Verdana" w:hAnsi="Verdana" w:cs="Verdana"/>
          <w:sz w:val="18"/>
          <w:szCs w:val="18"/>
          <w:lang w:eastAsia="en-US"/>
        </w:rPr>
      </w:pPr>
    </w:p>
    <w:p w14:paraId="12ACCE39" w14:textId="2248DCCA" w:rsidR="1C2E338B" w:rsidRPr="00DD3CE0" w:rsidRDefault="6FEBC754" w:rsidP="01FB525A">
      <w:pPr>
        <w:jc w:val="both"/>
        <w:rPr>
          <w:rFonts w:ascii="Verdana" w:hAnsi="Verdana" w:cs="Verdana"/>
          <w:sz w:val="18"/>
          <w:szCs w:val="18"/>
          <w:lang w:eastAsia="en-US"/>
        </w:rPr>
      </w:pPr>
      <w:r w:rsidRPr="01FB525A">
        <w:rPr>
          <w:rFonts w:ascii="Verdana" w:hAnsi="Verdana" w:cs="Verdana"/>
          <w:sz w:val="18"/>
          <w:szCs w:val="18"/>
          <w:lang w:eastAsia="en-US"/>
        </w:rPr>
        <w:t xml:space="preserve">3. Los centros prestarán especial atención a la orientación del alumnado y de </w:t>
      </w:r>
      <w:r w:rsidR="17C4CAA5" w:rsidRPr="01FB525A">
        <w:rPr>
          <w:rFonts w:ascii="Verdana" w:hAnsi="Verdana" w:cs="Verdana"/>
          <w:sz w:val="18"/>
          <w:szCs w:val="18"/>
          <w:lang w:eastAsia="en-US"/>
        </w:rPr>
        <w:t xml:space="preserve">los </w:t>
      </w:r>
      <w:r w:rsidR="2DBD8C1C" w:rsidRPr="01FB525A">
        <w:rPr>
          <w:rFonts w:ascii="Verdana" w:hAnsi="Verdana" w:cs="Verdana"/>
          <w:sz w:val="18"/>
          <w:szCs w:val="18"/>
          <w:lang w:eastAsia="en-US"/>
        </w:rPr>
        <w:t>padres, madres, tutores o tutoras legales</w:t>
      </w:r>
      <w:r w:rsidR="17C4CAA5" w:rsidRPr="01FB525A">
        <w:rPr>
          <w:rFonts w:ascii="Verdana" w:hAnsi="Verdana" w:cs="Verdana"/>
          <w:sz w:val="18"/>
          <w:szCs w:val="18"/>
          <w:lang w:eastAsia="en-US"/>
        </w:rPr>
        <w:t xml:space="preserve"> </w:t>
      </w:r>
      <w:r w:rsidRPr="01FB525A">
        <w:rPr>
          <w:rFonts w:ascii="Verdana" w:hAnsi="Verdana" w:cs="Verdana"/>
          <w:sz w:val="18"/>
          <w:szCs w:val="18"/>
          <w:lang w:eastAsia="en-US"/>
        </w:rPr>
        <w:t>en aquellos momentos en que se deba elegir entre distintas opciones formativas</w:t>
      </w:r>
      <w:r w:rsidR="038CBF2C" w:rsidRPr="01FB525A">
        <w:rPr>
          <w:rFonts w:ascii="Verdana" w:hAnsi="Verdana" w:cs="Verdana"/>
          <w:sz w:val="18"/>
          <w:szCs w:val="18"/>
          <w:lang w:eastAsia="en-US"/>
        </w:rPr>
        <w:t>, trasladando la opinión del equipo docente.</w:t>
      </w:r>
    </w:p>
    <w:p w14:paraId="07D0BBA3" w14:textId="77777777" w:rsidR="569D577D" w:rsidRPr="00DD3CE0" w:rsidRDefault="569D577D" w:rsidP="01FB525A">
      <w:pPr>
        <w:jc w:val="both"/>
        <w:rPr>
          <w:rFonts w:ascii="Verdana" w:hAnsi="Verdana" w:cs="Verdana"/>
          <w:sz w:val="18"/>
          <w:szCs w:val="18"/>
          <w:lang w:eastAsia="en-US"/>
        </w:rPr>
      </w:pPr>
    </w:p>
    <w:p w14:paraId="5CB0C209" w14:textId="799C1E5D" w:rsidR="1C2E338B" w:rsidRDefault="43127714" w:rsidP="775C9B5B">
      <w:pPr>
        <w:jc w:val="both"/>
        <w:rPr>
          <w:rFonts w:ascii="Segoe UI" w:eastAsia="Segoe UI" w:hAnsi="Segoe UI" w:cs="Segoe UI"/>
          <w:color w:val="333333"/>
          <w:sz w:val="18"/>
          <w:szCs w:val="18"/>
        </w:rPr>
      </w:pPr>
      <w:r w:rsidRPr="50D3CB92">
        <w:rPr>
          <w:rFonts w:ascii="Verdana" w:eastAsiaTheme="minorEastAsia" w:hAnsi="Verdana" w:cs="Verdana"/>
          <w:sz w:val="18"/>
          <w:szCs w:val="18"/>
          <w:lang w:eastAsia="en-US"/>
        </w:rPr>
        <w:t xml:space="preserve">4. </w:t>
      </w:r>
      <w:r w:rsidR="2D318ECC" w:rsidRPr="50D3CB92">
        <w:rPr>
          <w:rFonts w:ascii="Verdana" w:eastAsiaTheme="minorEastAsia" w:hAnsi="Verdana" w:cs="Verdana"/>
          <w:sz w:val="18"/>
          <w:szCs w:val="18"/>
          <w:lang w:eastAsia="en-US"/>
        </w:rPr>
        <w:t>El proceso de tutorización del alumnado es parte de la evaluación formativa. Genera en el alumno</w:t>
      </w:r>
      <w:r w:rsidR="33C8517E" w:rsidRPr="50D3CB92">
        <w:rPr>
          <w:rFonts w:ascii="Verdana" w:eastAsiaTheme="minorEastAsia" w:hAnsi="Verdana" w:cs="Verdana"/>
          <w:sz w:val="18"/>
          <w:szCs w:val="18"/>
          <w:lang w:eastAsia="en-US"/>
        </w:rPr>
        <w:t xml:space="preserve"> o </w:t>
      </w:r>
      <w:r w:rsidR="2D318ECC" w:rsidRPr="50D3CB92">
        <w:rPr>
          <w:rFonts w:ascii="Verdana" w:eastAsiaTheme="minorEastAsia" w:hAnsi="Verdana" w:cs="Verdana"/>
          <w:sz w:val="18"/>
          <w:szCs w:val="18"/>
          <w:lang w:eastAsia="en-US"/>
        </w:rPr>
        <w:t>alumna la comprensión de los aprendizajes que están desarrollando y aquellos otros en los que debería incidir más</w:t>
      </w:r>
      <w:r w:rsidR="06B21FBF" w:rsidRPr="50D3CB92">
        <w:rPr>
          <w:rFonts w:ascii="Verdana" w:eastAsiaTheme="minorEastAsia" w:hAnsi="Verdana" w:cs="Verdana"/>
          <w:sz w:val="18"/>
          <w:szCs w:val="18"/>
          <w:lang w:eastAsia="en-US"/>
        </w:rPr>
        <w:t>.</w:t>
      </w:r>
      <w:r w:rsidR="2D318ECC" w:rsidRPr="50D3CB92">
        <w:rPr>
          <w:rFonts w:ascii="Verdana" w:eastAsiaTheme="minorEastAsia" w:hAnsi="Verdana" w:cs="Verdana"/>
          <w:sz w:val="18"/>
          <w:szCs w:val="18"/>
          <w:lang w:eastAsia="en-US"/>
        </w:rPr>
        <w:t xml:space="preserve"> </w:t>
      </w:r>
      <w:r w:rsidRPr="50D3CB92">
        <w:rPr>
          <w:rFonts w:ascii="Verdana" w:hAnsi="Verdana" w:cs="Verdana"/>
          <w:sz w:val="18"/>
          <w:szCs w:val="18"/>
          <w:lang w:eastAsia="en-US"/>
        </w:rPr>
        <w:t xml:space="preserve">La acción tutorial educativa combina el seguimiento individual con un acompañamiento personalizado y </w:t>
      </w:r>
      <w:r w:rsidR="1E7ECBF5" w:rsidRPr="50D3CB92">
        <w:rPr>
          <w:rFonts w:ascii="Verdana" w:hAnsi="Verdana" w:cs="Verdana"/>
          <w:sz w:val="18"/>
          <w:szCs w:val="18"/>
          <w:lang w:eastAsia="en-US"/>
        </w:rPr>
        <w:t>grupal</w:t>
      </w:r>
      <w:r w:rsidRPr="50D3CB92">
        <w:rPr>
          <w:rFonts w:ascii="Verdana" w:hAnsi="Verdana" w:cs="Verdana"/>
          <w:sz w:val="18"/>
          <w:szCs w:val="18"/>
          <w:lang w:eastAsia="en-US"/>
        </w:rPr>
        <w:t xml:space="preserve"> por part</w:t>
      </w:r>
      <w:r w:rsidR="5A5F8BF8" w:rsidRPr="50D3CB92">
        <w:rPr>
          <w:rFonts w:ascii="Verdana" w:hAnsi="Verdana" w:cs="Verdana"/>
          <w:sz w:val="18"/>
          <w:szCs w:val="18"/>
          <w:lang w:eastAsia="en-US"/>
        </w:rPr>
        <w:t>e de todos y todas las docentes</w:t>
      </w:r>
      <w:r w:rsidRPr="50D3CB92">
        <w:rPr>
          <w:rFonts w:ascii="Verdana" w:hAnsi="Verdana" w:cs="Verdana"/>
          <w:sz w:val="18"/>
          <w:szCs w:val="18"/>
          <w:lang w:eastAsia="en-US"/>
        </w:rPr>
        <w:t xml:space="preserve"> con la aplicación de propuestas pedagógicas que contribuyen a la cohesión social </w:t>
      </w:r>
      <w:r w:rsidR="28024689" w:rsidRPr="50D3CB92">
        <w:rPr>
          <w:rFonts w:ascii="Verdana" w:hAnsi="Verdana" w:cs="Verdana"/>
          <w:sz w:val="18"/>
          <w:szCs w:val="18"/>
          <w:lang w:eastAsia="en-US"/>
        </w:rPr>
        <w:t>del alumnado.</w:t>
      </w:r>
    </w:p>
    <w:p w14:paraId="5A0226C0" w14:textId="77777777" w:rsidR="569D577D" w:rsidRPr="00DD3CE0" w:rsidRDefault="569D577D" w:rsidP="01FB525A">
      <w:pPr>
        <w:jc w:val="both"/>
        <w:rPr>
          <w:rFonts w:ascii="Verdana" w:hAnsi="Verdana" w:cs="Verdana"/>
          <w:sz w:val="18"/>
          <w:szCs w:val="18"/>
          <w:lang w:eastAsia="en-US"/>
        </w:rPr>
      </w:pPr>
    </w:p>
    <w:p w14:paraId="530E1FE2" w14:textId="167773FE" w:rsidR="1C2E338B" w:rsidRPr="00DD3CE0" w:rsidRDefault="6FEBC754" w:rsidP="01FB525A">
      <w:pPr>
        <w:jc w:val="both"/>
        <w:rPr>
          <w:rFonts w:ascii="Verdana" w:hAnsi="Verdana" w:cs="Verdana"/>
          <w:sz w:val="18"/>
          <w:szCs w:val="18"/>
          <w:lang w:eastAsia="en-US"/>
        </w:rPr>
      </w:pPr>
      <w:r w:rsidRPr="01FB525A">
        <w:rPr>
          <w:rFonts w:ascii="Verdana" w:hAnsi="Verdana" w:cs="Verdana"/>
          <w:sz w:val="18"/>
          <w:szCs w:val="18"/>
          <w:lang w:eastAsia="en-US"/>
        </w:rPr>
        <w:t>5. Cada alumno o alumna tendrá un profesor</w:t>
      </w:r>
      <w:r w:rsidR="26115C08" w:rsidRPr="01FB525A">
        <w:rPr>
          <w:rFonts w:ascii="Verdana" w:hAnsi="Verdana" w:cs="Verdana"/>
          <w:sz w:val="18"/>
          <w:szCs w:val="18"/>
          <w:lang w:eastAsia="en-US"/>
        </w:rPr>
        <w:t xml:space="preserve"> tutor</w:t>
      </w:r>
      <w:r w:rsidRPr="01FB525A">
        <w:rPr>
          <w:rFonts w:ascii="Verdana" w:hAnsi="Verdana" w:cs="Verdana"/>
          <w:sz w:val="18"/>
          <w:szCs w:val="18"/>
          <w:lang w:eastAsia="en-US"/>
        </w:rPr>
        <w:t xml:space="preserve"> o profesora tutor</w:t>
      </w:r>
      <w:r w:rsidR="26115C08" w:rsidRPr="01FB525A">
        <w:rPr>
          <w:rFonts w:ascii="Verdana" w:hAnsi="Verdana" w:cs="Verdana"/>
          <w:sz w:val="18"/>
          <w:szCs w:val="18"/>
          <w:lang w:eastAsia="en-US"/>
        </w:rPr>
        <w:t>a</w:t>
      </w:r>
      <w:r w:rsidRPr="01FB525A">
        <w:rPr>
          <w:rFonts w:ascii="Verdana" w:hAnsi="Verdana" w:cs="Verdana"/>
          <w:sz w:val="18"/>
          <w:szCs w:val="18"/>
          <w:lang w:eastAsia="en-US"/>
        </w:rPr>
        <w:t xml:space="preserve"> al que corresponde su atención y seguimiento individualizados, su orientación académica y profesional, así como la mediación entre el alumno </w:t>
      </w:r>
      <w:r w:rsidR="17C4CAA5" w:rsidRPr="01FB525A">
        <w:rPr>
          <w:rFonts w:ascii="Verdana" w:hAnsi="Verdana" w:cs="Verdana"/>
          <w:sz w:val="18"/>
          <w:szCs w:val="18"/>
          <w:lang w:eastAsia="en-US"/>
        </w:rPr>
        <w:t>o la alumna, el profesorado y</w:t>
      </w:r>
      <w:r w:rsidRPr="01FB525A">
        <w:rPr>
          <w:rFonts w:ascii="Verdana" w:hAnsi="Verdana" w:cs="Verdana"/>
          <w:sz w:val="18"/>
          <w:szCs w:val="18"/>
          <w:lang w:eastAsia="en-US"/>
        </w:rPr>
        <w:t xml:space="preserve"> </w:t>
      </w:r>
      <w:r w:rsidR="17C4CAA5" w:rsidRPr="01FB525A">
        <w:rPr>
          <w:rFonts w:ascii="Verdana" w:hAnsi="Verdana" w:cs="Verdana"/>
          <w:sz w:val="18"/>
          <w:szCs w:val="18"/>
          <w:lang w:eastAsia="en-US"/>
        </w:rPr>
        <w:t xml:space="preserve">los </w:t>
      </w:r>
      <w:r w:rsidR="2DBD8C1C" w:rsidRPr="01FB525A">
        <w:rPr>
          <w:rFonts w:ascii="Verdana" w:hAnsi="Verdana" w:cs="Verdana"/>
          <w:sz w:val="18"/>
          <w:szCs w:val="18"/>
          <w:lang w:eastAsia="en-US"/>
        </w:rPr>
        <w:t>padres, madres, tutores o tutoras legales</w:t>
      </w:r>
      <w:r w:rsidR="17C4CAA5" w:rsidRPr="01FB525A">
        <w:rPr>
          <w:rFonts w:ascii="Verdana" w:hAnsi="Verdana" w:cs="Verdana"/>
          <w:sz w:val="18"/>
          <w:szCs w:val="18"/>
          <w:lang w:eastAsia="en-US"/>
        </w:rPr>
        <w:t xml:space="preserve">. </w:t>
      </w:r>
    </w:p>
    <w:p w14:paraId="1088C370" w14:textId="4EAF3138" w:rsidR="1C2E338B" w:rsidRPr="00DD3CE0" w:rsidRDefault="1C2E338B" w:rsidP="01FB525A">
      <w:pPr>
        <w:jc w:val="both"/>
        <w:rPr>
          <w:rFonts w:ascii="Verdana" w:hAnsi="Verdana" w:cs="Verdana"/>
          <w:sz w:val="18"/>
          <w:szCs w:val="18"/>
          <w:lang w:eastAsia="en-US"/>
        </w:rPr>
      </w:pPr>
    </w:p>
    <w:p w14:paraId="57962903" w14:textId="60B0CC63" w:rsidR="1C2E338B" w:rsidRPr="00DD3CE0" w:rsidRDefault="647B45AC" w:rsidP="775C9B5B">
      <w:pPr>
        <w:jc w:val="both"/>
        <w:rPr>
          <w:rFonts w:ascii="Verdana" w:hAnsi="Verdana" w:cs="Verdana"/>
          <w:sz w:val="18"/>
          <w:szCs w:val="18"/>
          <w:lang w:eastAsia="en-US"/>
        </w:rPr>
      </w:pPr>
      <w:r w:rsidRPr="50D3CB92">
        <w:rPr>
          <w:rFonts w:ascii="Verdana" w:eastAsiaTheme="minorEastAsia" w:hAnsi="Verdana" w:cs="Verdana"/>
          <w:sz w:val="18"/>
          <w:szCs w:val="18"/>
          <w:lang w:eastAsia="en-US"/>
        </w:rPr>
        <w:t>6.-Las tutorías grupales y las tutorías individuales vinculadas con la evaluación se deberán planificar a lo largo del curso escolar</w:t>
      </w:r>
      <w:r w:rsidR="703C7BC3" w:rsidRPr="50D3CB92">
        <w:rPr>
          <w:rFonts w:ascii="Verdana" w:eastAsiaTheme="minorEastAsia" w:hAnsi="Verdana" w:cs="Verdana"/>
          <w:sz w:val="18"/>
          <w:szCs w:val="18"/>
          <w:lang w:eastAsia="en-US"/>
        </w:rPr>
        <w:t>.</w:t>
      </w:r>
      <w:r w:rsidRPr="50D3CB92">
        <w:rPr>
          <w:rFonts w:ascii="Verdana" w:eastAsiaTheme="minorEastAsia" w:hAnsi="Verdana" w:cs="Verdana"/>
          <w:sz w:val="18"/>
          <w:szCs w:val="18"/>
          <w:lang w:eastAsia="en-US"/>
        </w:rPr>
        <w:t xml:space="preserve"> </w:t>
      </w:r>
      <w:r w:rsidR="6F6B98FD" w:rsidRPr="50D3CB92">
        <w:rPr>
          <w:rFonts w:ascii="Verdana" w:eastAsiaTheme="minorEastAsia" w:hAnsi="Verdana" w:cs="Verdana"/>
          <w:sz w:val="18"/>
          <w:szCs w:val="18"/>
          <w:lang w:eastAsia="en-US"/>
        </w:rPr>
        <w:t>E</w:t>
      </w:r>
      <w:r w:rsidRPr="50D3CB92">
        <w:rPr>
          <w:rFonts w:ascii="Verdana" w:eastAsiaTheme="minorEastAsia" w:hAnsi="Verdana" w:cs="Verdana"/>
          <w:sz w:val="18"/>
          <w:szCs w:val="18"/>
          <w:lang w:eastAsia="en-US"/>
        </w:rPr>
        <w:t>stas sesiones son momentos de reflexión para detectar las fortalezas de cada alumno o alumna y para establecer el compromiso necesario para la superación de las dificultades.</w:t>
      </w:r>
    </w:p>
    <w:p w14:paraId="63683755" w14:textId="2A37C2A3" w:rsidR="1C2E338B" w:rsidRPr="00DD3CE0" w:rsidRDefault="1C2E338B" w:rsidP="01FB525A">
      <w:pPr>
        <w:jc w:val="both"/>
        <w:rPr>
          <w:rFonts w:ascii="Verdana" w:hAnsi="Verdana" w:cs="Verdana"/>
          <w:sz w:val="18"/>
          <w:szCs w:val="18"/>
          <w:lang w:eastAsia="en-US"/>
        </w:rPr>
      </w:pPr>
    </w:p>
    <w:p w14:paraId="5760EC97" w14:textId="6757DAEC" w:rsidR="1C2E338B" w:rsidRPr="00DD3CE0" w:rsidRDefault="1C2E338B" w:rsidP="01FB525A">
      <w:pPr>
        <w:jc w:val="both"/>
        <w:rPr>
          <w:rFonts w:ascii="Verdana" w:hAnsi="Verdana" w:cs="Verdana"/>
          <w:sz w:val="18"/>
          <w:szCs w:val="18"/>
          <w:lang w:eastAsia="en-US"/>
        </w:rPr>
      </w:pPr>
    </w:p>
    <w:p w14:paraId="4A58BECE" w14:textId="4A5F1584" w:rsidR="1C2E338B" w:rsidRPr="00DD3CE0" w:rsidRDefault="0DEF4CCE" w:rsidP="01FB525A">
      <w:pPr>
        <w:jc w:val="both"/>
        <w:rPr>
          <w:rFonts w:ascii="Verdana" w:hAnsi="Verdana" w:cs="Verdana"/>
          <w:sz w:val="18"/>
          <w:szCs w:val="18"/>
          <w:lang w:eastAsia="en-US"/>
        </w:rPr>
      </w:pPr>
      <w:r w:rsidRPr="38E94CD3">
        <w:rPr>
          <w:rFonts w:ascii="Verdana" w:hAnsi="Verdana" w:cs="Verdana"/>
          <w:sz w:val="18"/>
          <w:szCs w:val="18"/>
          <w:lang w:eastAsia="en-US"/>
        </w:rPr>
        <w:t>7</w:t>
      </w:r>
      <w:r w:rsidR="6FEBC754" w:rsidRPr="38E94CD3">
        <w:rPr>
          <w:rFonts w:ascii="Verdana" w:hAnsi="Verdana" w:cs="Verdana"/>
          <w:sz w:val="18"/>
          <w:szCs w:val="18"/>
          <w:lang w:eastAsia="en-US"/>
        </w:rPr>
        <w:t xml:space="preserve">. Es competencia del tutor o tutora la formalización y cumplimentación de la documentación académica </w:t>
      </w:r>
      <w:r w:rsidR="17C4CAA5" w:rsidRPr="38E94CD3">
        <w:rPr>
          <w:rFonts w:ascii="Verdana" w:hAnsi="Verdana" w:cs="Verdana"/>
          <w:sz w:val="18"/>
          <w:szCs w:val="18"/>
          <w:lang w:eastAsia="en-US"/>
        </w:rPr>
        <w:t xml:space="preserve">atribuida a sus competencias en esta </w:t>
      </w:r>
      <w:r w:rsidR="7564782C" w:rsidRPr="38E94CD3">
        <w:rPr>
          <w:rFonts w:ascii="Verdana" w:hAnsi="Verdana" w:cs="Verdana"/>
          <w:sz w:val="18"/>
          <w:szCs w:val="18"/>
          <w:lang w:eastAsia="en-US"/>
        </w:rPr>
        <w:t>O</w:t>
      </w:r>
      <w:r w:rsidR="17C4CAA5" w:rsidRPr="38E94CD3">
        <w:rPr>
          <w:rFonts w:ascii="Verdana" w:hAnsi="Verdana" w:cs="Verdana"/>
          <w:sz w:val="18"/>
          <w:szCs w:val="18"/>
          <w:lang w:eastAsia="en-US"/>
        </w:rPr>
        <w:t xml:space="preserve">rden, </w:t>
      </w:r>
      <w:r w:rsidR="6FEBC754" w:rsidRPr="38E94CD3">
        <w:rPr>
          <w:rFonts w:ascii="Verdana" w:hAnsi="Verdana" w:cs="Verdana"/>
          <w:sz w:val="18"/>
          <w:szCs w:val="18"/>
          <w:lang w:eastAsia="en-US"/>
        </w:rPr>
        <w:t>y la coordinación del equipo docente con relación a la gestión pedagógica del alumnado.</w:t>
      </w:r>
    </w:p>
    <w:p w14:paraId="47E78DA2" w14:textId="386C6992" w:rsidR="38E94CD3" w:rsidRDefault="38E94CD3" w:rsidP="38E94CD3">
      <w:pPr>
        <w:jc w:val="both"/>
        <w:rPr>
          <w:rFonts w:ascii="Verdana" w:hAnsi="Verdana" w:cs="Verdana"/>
          <w:sz w:val="18"/>
          <w:szCs w:val="18"/>
          <w:lang w:eastAsia="en-US"/>
        </w:rPr>
      </w:pPr>
    </w:p>
    <w:p w14:paraId="40C60869" w14:textId="22984E16" w:rsidR="38E94CD3" w:rsidRDefault="38E94CD3" w:rsidP="38E94CD3">
      <w:pPr>
        <w:jc w:val="both"/>
        <w:rPr>
          <w:rFonts w:ascii="Verdana" w:hAnsi="Verdana" w:cs="Verdana"/>
          <w:sz w:val="18"/>
          <w:szCs w:val="18"/>
          <w:lang w:eastAsia="en-US"/>
        </w:rPr>
      </w:pPr>
    </w:p>
    <w:p w14:paraId="6E40B9FC" w14:textId="77777777" w:rsidR="0071544A" w:rsidRPr="00DD3CE0" w:rsidRDefault="0071544A" w:rsidP="01FB525A">
      <w:pPr>
        <w:jc w:val="both"/>
        <w:rPr>
          <w:rFonts w:ascii="Verdana" w:hAnsi="Verdana" w:cs="Verdana"/>
          <w:sz w:val="18"/>
          <w:szCs w:val="18"/>
          <w:lang w:eastAsia="en-US"/>
        </w:rPr>
      </w:pPr>
    </w:p>
    <w:p w14:paraId="592C40CB" w14:textId="139721AD" w:rsidR="1C2E338B" w:rsidRPr="00DD3CE0" w:rsidRDefault="5DE719A7" w:rsidP="01FB525A">
      <w:pPr>
        <w:jc w:val="both"/>
        <w:rPr>
          <w:rFonts w:ascii="Verdana" w:hAnsi="Verdana" w:cs="Verdana"/>
          <w:b/>
          <w:bCs/>
          <w:sz w:val="18"/>
          <w:szCs w:val="18"/>
          <w:lang w:eastAsia="en-US"/>
        </w:rPr>
      </w:pPr>
      <w:r w:rsidRPr="01FB525A">
        <w:rPr>
          <w:rFonts w:ascii="Verdana" w:hAnsi="Verdana" w:cs="Verdana"/>
          <w:b/>
          <w:bCs/>
          <w:sz w:val="18"/>
          <w:szCs w:val="18"/>
          <w:lang w:eastAsia="en-US"/>
        </w:rPr>
        <w:t>Artículo 1</w:t>
      </w:r>
      <w:r w:rsidR="5CCC6F79" w:rsidRPr="01FB525A">
        <w:rPr>
          <w:rFonts w:ascii="Verdana" w:hAnsi="Verdana" w:cs="Verdana"/>
          <w:b/>
          <w:bCs/>
          <w:sz w:val="18"/>
          <w:szCs w:val="18"/>
          <w:lang w:eastAsia="en-US"/>
        </w:rPr>
        <w:t>4</w:t>
      </w:r>
      <w:r w:rsidRPr="01FB525A">
        <w:rPr>
          <w:rFonts w:ascii="Verdana" w:hAnsi="Verdana" w:cs="Verdana"/>
          <w:b/>
          <w:bCs/>
          <w:sz w:val="18"/>
          <w:szCs w:val="18"/>
          <w:lang w:eastAsia="en-US"/>
        </w:rPr>
        <w:t>. Participación del alumnado en su proceso de aprendizaje</w:t>
      </w:r>
    </w:p>
    <w:p w14:paraId="47496601" w14:textId="77777777" w:rsidR="569D577D" w:rsidRPr="00DD3CE0" w:rsidRDefault="569D577D" w:rsidP="01FB525A">
      <w:pPr>
        <w:pStyle w:val="CampoValor"/>
        <w:spacing w:after="0" w:line="240" w:lineRule="auto"/>
        <w:ind w:left="720"/>
        <w:rPr>
          <w:rFonts w:asciiTheme="minorHAnsi" w:hAnsiTheme="minorHAnsi" w:cstheme="minorBidi"/>
          <w:color w:val="00B050"/>
          <w:sz w:val="22"/>
          <w:szCs w:val="22"/>
        </w:rPr>
      </w:pPr>
    </w:p>
    <w:p w14:paraId="58E846D9" w14:textId="64430080" w:rsidR="1C2E338B" w:rsidRPr="00DD3CE0" w:rsidRDefault="7ACBE4C0" w:rsidP="50D3CB92">
      <w:pPr>
        <w:jc w:val="both"/>
        <w:rPr>
          <w:rFonts w:ascii="Verdana" w:hAnsi="Verdana" w:cs="Verdana"/>
          <w:sz w:val="18"/>
          <w:szCs w:val="18"/>
          <w:lang w:eastAsia="en-US"/>
        </w:rPr>
      </w:pPr>
      <w:r w:rsidRPr="50D3CB92">
        <w:rPr>
          <w:rFonts w:ascii="Verdana" w:hAnsi="Verdana" w:cs="Verdana"/>
          <w:sz w:val="18"/>
          <w:szCs w:val="18"/>
          <w:lang w:eastAsia="en-US"/>
        </w:rPr>
        <w:t xml:space="preserve">1. </w:t>
      </w:r>
      <w:r w:rsidR="0BBA4371" w:rsidRPr="50D3CB92">
        <w:rPr>
          <w:rFonts w:ascii="Verdana" w:hAnsi="Verdana" w:cs="Verdana"/>
          <w:sz w:val="18"/>
          <w:szCs w:val="18"/>
          <w:lang w:eastAsia="en-US"/>
        </w:rPr>
        <w:t>E</w:t>
      </w:r>
      <w:r w:rsidRPr="50D3CB92">
        <w:rPr>
          <w:rFonts w:ascii="Verdana" w:hAnsi="Verdana" w:cs="Verdana"/>
          <w:sz w:val="18"/>
          <w:szCs w:val="18"/>
          <w:lang w:eastAsia="en-US"/>
        </w:rPr>
        <w:t xml:space="preserve">l alumnado debe ser parte activa de su proceso de aprendizaje, dirigido a la adquisición </w:t>
      </w:r>
      <w:r w:rsidRPr="50D3CB92">
        <w:rPr>
          <w:rFonts w:asciiTheme="minorHAnsi" w:eastAsiaTheme="minorEastAsia" w:hAnsiTheme="minorHAnsi" w:cstheme="minorBidi"/>
          <w:sz w:val="22"/>
          <w:szCs w:val="22"/>
          <w:lang w:eastAsia="en-US"/>
        </w:rPr>
        <w:t>de</w:t>
      </w:r>
      <w:r w:rsidRPr="50D3CB92">
        <w:rPr>
          <w:rFonts w:ascii="Verdana" w:hAnsi="Verdana" w:cs="Verdana"/>
          <w:sz w:val="18"/>
          <w:szCs w:val="18"/>
          <w:lang w:eastAsia="en-US"/>
        </w:rPr>
        <w:t xml:space="preserve"> las competencias. Por lo tanto, debe </w:t>
      </w:r>
      <w:r w:rsidR="7E63AB5D" w:rsidRPr="50D3CB92">
        <w:rPr>
          <w:rFonts w:ascii="Verdana" w:hAnsi="Verdana" w:cs="Verdana"/>
          <w:sz w:val="18"/>
          <w:szCs w:val="18"/>
          <w:lang w:eastAsia="en-US"/>
        </w:rPr>
        <w:t xml:space="preserve">conocer los criterios e instrumentos de evaluación y </w:t>
      </w:r>
      <w:r w:rsidRPr="50D3CB92">
        <w:rPr>
          <w:rFonts w:ascii="Verdana" w:hAnsi="Verdana" w:cs="Verdana"/>
          <w:sz w:val="18"/>
          <w:szCs w:val="18"/>
          <w:lang w:eastAsia="en-US"/>
        </w:rPr>
        <w:t xml:space="preserve">apropiarse de </w:t>
      </w:r>
      <w:r w:rsidR="7E63AB5D" w:rsidRPr="50D3CB92">
        <w:rPr>
          <w:rFonts w:ascii="Verdana" w:hAnsi="Verdana" w:cs="Verdana"/>
          <w:sz w:val="18"/>
          <w:szCs w:val="18"/>
          <w:lang w:eastAsia="en-US"/>
        </w:rPr>
        <w:t xml:space="preserve">las competencias específicas </w:t>
      </w:r>
      <w:r w:rsidRPr="50D3CB92">
        <w:rPr>
          <w:rFonts w:ascii="Verdana" w:hAnsi="Verdana" w:cs="Verdana"/>
          <w:sz w:val="18"/>
          <w:szCs w:val="18"/>
          <w:lang w:eastAsia="en-US"/>
        </w:rPr>
        <w:t>para poder participar activamente en su progreso y en la mejora de sus resultados.</w:t>
      </w:r>
    </w:p>
    <w:p w14:paraId="69559489" w14:textId="77777777" w:rsidR="569D577D" w:rsidRPr="00DD3CE0" w:rsidRDefault="569D577D" w:rsidP="01FB525A">
      <w:pPr>
        <w:jc w:val="both"/>
        <w:rPr>
          <w:rFonts w:ascii="Verdana" w:hAnsi="Verdana" w:cs="Verdana"/>
          <w:sz w:val="18"/>
          <w:szCs w:val="18"/>
          <w:lang w:eastAsia="en-US"/>
        </w:rPr>
      </w:pPr>
    </w:p>
    <w:p w14:paraId="1B1721E8" w14:textId="11B1C776" w:rsidR="1C2E338B" w:rsidRPr="00DD3CE0" w:rsidRDefault="6FEBC754" w:rsidP="01FB525A">
      <w:pPr>
        <w:jc w:val="both"/>
        <w:rPr>
          <w:rFonts w:ascii="Verdana" w:hAnsi="Verdana" w:cs="Verdana"/>
          <w:sz w:val="18"/>
          <w:szCs w:val="18"/>
          <w:lang w:eastAsia="en-US"/>
        </w:rPr>
      </w:pPr>
      <w:r w:rsidRPr="01FB525A">
        <w:rPr>
          <w:rFonts w:ascii="Verdana" w:hAnsi="Verdana" w:cs="Verdana"/>
          <w:sz w:val="18"/>
          <w:szCs w:val="18"/>
          <w:lang w:eastAsia="en-US"/>
        </w:rPr>
        <w:t>2. Todo el profe</w:t>
      </w:r>
      <w:r w:rsidR="10781B05" w:rsidRPr="01FB525A">
        <w:rPr>
          <w:rFonts w:ascii="Verdana" w:hAnsi="Verdana" w:cs="Verdana"/>
          <w:sz w:val="18"/>
          <w:szCs w:val="18"/>
          <w:lang w:eastAsia="en-US"/>
        </w:rPr>
        <w:t>sorado del equipo docente</w:t>
      </w:r>
      <w:r w:rsidR="241253DF" w:rsidRPr="01FB525A">
        <w:rPr>
          <w:rFonts w:ascii="Verdana" w:hAnsi="Verdana" w:cs="Verdana"/>
          <w:sz w:val="18"/>
          <w:szCs w:val="18"/>
          <w:lang w:eastAsia="en-US"/>
        </w:rPr>
        <w:t xml:space="preserve"> a</w:t>
      </w:r>
      <w:r w:rsidR="22376808" w:rsidRPr="01FB525A">
        <w:rPr>
          <w:rFonts w:ascii="Verdana" w:hAnsi="Verdana" w:cs="Verdana"/>
          <w:sz w:val="18"/>
          <w:szCs w:val="18"/>
          <w:lang w:eastAsia="en-US"/>
        </w:rPr>
        <w:t xml:space="preserve">compañará </w:t>
      </w:r>
      <w:r w:rsidRPr="01FB525A">
        <w:rPr>
          <w:rFonts w:ascii="Verdana" w:hAnsi="Verdana" w:cs="Verdana"/>
          <w:sz w:val="18"/>
          <w:szCs w:val="18"/>
          <w:lang w:eastAsia="en-US"/>
        </w:rPr>
        <w:t xml:space="preserve">al alumno </w:t>
      </w:r>
      <w:r w:rsidR="60BBA288" w:rsidRPr="01FB525A">
        <w:rPr>
          <w:rFonts w:ascii="Verdana" w:hAnsi="Verdana" w:cs="Verdana"/>
          <w:sz w:val="18"/>
          <w:szCs w:val="18"/>
          <w:lang w:eastAsia="en-US"/>
        </w:rPr>
        <w:t>o</w:t>
      </w:r>
      <w:r w:rsidRPr="01FB525A">
        <w:rPr>
          <w:rFonts w:ascii="Verdana" w:hAnsi="Verdana" w:cs="Verdana"/>
          <w:sz w:val="18"/>
          <w:szCs w:val="18"/>
          <w:lang w:eastAsia="en-US"/>
        </w:rPr>
        <w:t xml:space="preserve"> alumna en su proceso de aprendizaje para facilitar su participación</w:t>
      </w:r>
      <w:r w:rsidR="10781B05" w:rsidRPr="01FB525A">
        <w:rPr>
          <w:rFonts w:ascii="Verdana" w:hAnsi="Verdana" w:cs="Verdana"/>
          <w:sz w:val="18"/>
          <w:szCs w:val="18"/>
          <w:lang w:eastAsia="en-US"/>
        </w:rPr>
        <w:t>. Así mismo, s</w:t>
      </w:r>
      <w:r w:rsidRPr="01FB525A">
        <w:rPr>
          <w:rFonts w:ascii="Verdana" w:hAnsi="Verdana" w:cs="Verdana"/>
          <w:sz w:val="18"/>
          <w:szCs w:val="18"/>
          <w:lang w:eastAsia="en-US"/>
        </w:rPr>
        <w:t>u tutor o tutora debe hacerlo partícipe de las valoraciones de su progreso educativo, mediante tutorías individualizadas, para que la evaluación favorezca un proceso de aprendizaje positivo y el alumno</w:t>
      </w:r>
      <w:r w:rsidR="10781B05" w:rsidRPr="01FB525A">
        <w:rPr>
          <w:rFonts w:ascii="Verdana" w:hAnsi="Verdana" w:cs="Verdana"/>
          <w:sz w:val="18"/>
          <w:szCs w:val="18"/>
          <w:lang w:eastAsia="en-US"/>
        </w:rPr>
        <w:t xml:space="preserve"> o alumna</w:t>
      </w:r>
      <w:r w:rsidRPr="01FB525A">
        <w:rPr>
          <w:rFonts w:ascii="Verdana" w:hAnsi="Verdana" w:cs="Verdana"/>
          <w:sz w:val="18"/>
          <w:szCs w:val="18"/>
          <w:lang w:eastAsia="en-US"/>
        </w:rPr>
        <w:t xml:space="preserve"> mejore sus expectativas académicas.</w:t>
      </w:r>
    </w:p>
    <w:p w14:paraId="0B45EA3E" w14:textId="356DCB0B" w:rsidR="569D577D" w:rsidRPr="00DD3CE0" w:rsidRDefault="569D577D" w:rsidP="01FB525A">
      <w:pPr>
        <w:jc w:val="both"/>
        <w:rPr>
          <w:rFonts w:ascii="Verdana" w:hAnsi="Verdana" w:cs="Verdana"/>
          <w:sz w:val="18"/>
          <w:szCs w:val="18"/>
          <w:lang w:eastAsia="en-US"/>
        </w:rPr>
      </w:pPr>
    </w:p>
    <w:p w14:paraId="0E676574" w14:textId="6AAC498B" w:rsidR="1C2E338B" w:rsidRPr="00DD3CE0" w:rsidRDefault="3CFA172F" w:rsidP="01FB525A">
      <w:pPr>
        <w:jc w:val="both"/>
        <w:rPr>
          <w:rFonts w:ascii="Verdana" w:hAnsi="Verdana" w:cs="Verdana"/>
          <w:sz w:val="18"/>
          <w:szCs w:val="18"/>
          <w:lang w:eastAsia="en-US"/>
        </w:rPr>
      </w:pPr>
      <w:r w:rsidRPr="38E94CD3">
        <w:rPr>
          <w:rFonts w:ascii="Verdana" w:eastAsiaTheme="minorEastAsia" w:hAnsi="Verdana" w:cs="Verdana"/>
          <w:sz w:val="18"/>
          <w:szCs w:val="18"/>
          <w:lang w:eastAsia="en-US"/>
        </w:rPr>
        <w:t xml:space="preserve">3. </w:t>
      </w:r>
      <w:r w:rsidR="105CD744" w:rsidRPr="38E94CD3">
        <w:rPr>
          <w:rFonts w:ascii="Verdana" w:eastAsiaTheme="minorEastAsia" w:hAnsi="Verdana" w:cs="Verdana"/>
          <w:sz w:val="18"/>
          <w:szCs w:val="18"/>
          <w:lang w:eastAsia="en-US"/>
        </w:rPr>
        <w:t>El alumnado es parte activa en su proceso de aprendizaje, la autoevaluación y coevaluación son estrategias que ayudan a la reflexión e implicación en s</w:t>
      </w:r>
      <w:r w:rsidR="105CD744" w:rsidRPr="38E94CD3">
        <w:rPr>
          <w:rFonts w:asciiTheme="minorHAnsi" w:eastAsiaTheme="minorEastAsia" w:hAnsiTheme="minorHAnsi" w:cstheme="minorBidi"/>
          <w:sz w:val="22"/>
          <w:szCs w:val="22"/>
          <w:lang w:eastAsia="en-US"/>
        </w:rPr>
        <w:t>u progreso</w:t>
      </w:r>
      <w:r w:rsidR="105CD744" w:rsidRPr="38E94CD3">
        <w:rPr>
          <w:rFonts w:ascii="Verdana" w:eastAsiaTheme="minorEastAsia" w:hAnsi="Verdana" w:cs="Verdana"/>
          <w:sz w:val="18"/>
          <w:szCs w:val="18"/>
          <w:lang w:eastAsia="en-US"/>
        </w:rPr>
        <w:t>.</w:t>
      </w:r>
    </w:p>
    <w:p w14:paraId="24B77F92" w14:textId="03F19622" w:rsidR="38E94CD3" w:rsidRDefault="38E94CD3" w:rsidP="38E94CD3">
      <w:pPr>
        <w:jc w:val="both"/>
        <w:rPr>
          <w:rFonts w:ascii="Verdana" w:eastAsiaTheme="minorEastAsia" w:hAnsi="Verdana" w:cs="Verdana"/>
          <w:sz w:val="18"/>
          <w:szCs w:val="18"/>
          <w:lang w:eastAsia="en-US"/>
        </w:rPr>
      </w:pPr>
    </w:p>
    <w:p w14:paraId="2B4FEEC7" w14:textId="40291678" w:rsidR="38E94CD3" w:rsidRDefault="38E94CD3" w:rsidP="38E94CD3">
      <w:pPr>
        <w:jc w:val="both"/>
        <w:rPr>
          <w:rFonts w:ascii="Verdana" w:eastAsiaTheme="minorEastAsia" w:hAnsi="Verdana" w:cs="Verdana"/>
          <w:sz w:val="18"/>
          <w:szCs w:val="18"/>
          <w:lang w:eastAsia="en-US"/>
        </w:rPr>
      </w:pPr>
    </w:p>
    <w:p w14:paraId="4C66DA71" w14:textId="500BDDCB" w:rsidR="569D577D" w:rsidRPr="00DD3CE0" w:rsidRDefault="569D577D" w:rsidP="01FB525A">
      <w:pPr>
        <w:jc w:val="both"/>
        <w:rPr>
          <w:rFonts w:ascii="Verdana" w:eastAsia="Verdana" w:hAnsi="Verdana" w:cs="Verdana"/>
          <w:sz w:val="18"/>
          <w:szCs w:val="18"/>
          <w:lang w:eastAsia="en-US"/>
        </w:rPr>
      </w:pPr>
    </w:p>
    <w:p w14:paraId="2FDECF10" w14:textId="6990F85B" w:rsidR="1C2E338B" w:rsidRPr="00DD3CE0" w:rsidRDefault="29F8E8BD" w:rsidP="01FB525A">
      <w:pPr>
        <w:jc w:val="both"/>
        <w:rPr>
          <w:rFonts w:ascii="Verdana" w:eastAsia="Verdana" w:hAnsi="Verdana" w:cs="Verdana"/>
          <w:b/>
          <w:bCs/>
          <w:sz w:val="18"/>
          <w:szCs w:val="18"/>
          <w:highlight w:val="yellow"/>
          <w:lang w:eastAsia="en-US"/>
        </w:rPr>
      </w:pPr>
      <w:r w:rsidRPr="01FB525A">
        <w:rPr>
          <w:rFonts w:ascii="Verdana" w:eastAsia="Verdana" w:hAnsi="Verdana" w:cs="Verdana"/>
          <w:b/>
          <w:bCs/>
          <w:sz w:val="18"/>
          <w:szCs w:val="18"/>
          <w:lang w:eastAsia="en-US"/>
        </w:rPr>
        <w:t>Artículo 1</w:t>
      </w:r>
      <w:r w:rsidR="0D9D4B2A" w:rsidRPr="01FB525A">
        <w:rPr>
          <w:rFonts w:ascii="Verdana" w:eastAsia="Verdana" w:hAnsi="Verdana" w:cs="Verdana"/>
          <w:b/>
          <w:bCs/>
          <w:sz w:val="18"/>
          <w:szCs w:val="18"/>
          <w:lang w:eastAsia="en-US"/>
        </w:rPr>
        <w:t>5</w:t>
      </w:r>
      <w:r w:rsidRPr="01FB525A">
        <w:rPr>
          <w:rFonts w:ascii="Verdana" w:eastAsia="Verdana" w:hAnsi="Verdana" w:cs="Verdana"/>
          <w:b/>
          <w:bCs/>
          <w:sz w:val="18"/>
          <w:szCs w:val="18"/>
          <w:lang w:eastAsia="en-US"/>
        </w:rPr>
        <w:t>. Participación de los padres, madres</w:t>
      </w:r>
      <w:r w:rsidR="3450C346" w:rsidRPr="01FB525A">
        <w:rPr>
          <w:rFonts w:ascii="Verdana" w:eastAsia="Verdana" w:hAnsi="Verdana" w:cs="Verdana"/>
          <w:b/>
          <w:bCs/>
          <w:sz w:val="18"/>
          <w:szCs w:val="18"/>
          <w:lang w:eastAsia="en-US"/>
        </w:rPr>
        <w:t>,</w:t>
      </w:r>
      <w:r w:rsidRPr="01FB525A">
        <w:rPr>
          <w:rFonts w:ascii="Verdana" w:eastAsia="Verdana" w:hAnsi="Verdana" w:cs="Verdana"/>
          <w:b/>
          <w:bCs/>
          <w:sz w:val="18"/>
          <w:szCs w:val="18"/>
          <w:lang w:eastAsia="en-US"/>
        </w:rPr>
        <w:t xml:space="preserve"> </w:t>
      </w:r>
      <w:r w:rsidR="1E5270A9" w:rsidRPr="01FB525A">
        <w:rPr>
          <w:rFonts w:ascii="Verdana" w:eastAsia="Verdana" w:hAnsi="Verdana" w:cs="Verdana"/>
          <w:b/>
          <w:bCs/>
          <w:sz w:val="18"/>
          <w:szCs w:val="18"/>
          <w:lang w:eastAsia="en-US"/>
        </w:rPr>
        <w:t>tutores o tutoras legales</w:t>
      </w:r>
      <w:r w:rsidRPr="01FB525A">
        <w:rPr>
          <w:rFonts w:ascii="Verdana" w:eastAsia="Verdana" w:hAnsi="Verdana" w:cs="Verdana"/>
          <w:b/>
          <w:bCs/>
          <w:sz w:val="18"/>
          <w:szCs w:val="18"/>
          <w:lang w:eastAsia="en-US"/>
        </w:rPr>
        <w:t xml:space="preserve"> </w:t>
      </w:r>
    </w:p>
    <w:p w14:paraId="281ABB89" w14:textId="77777777" w:rsidR="569D577D" w:rsidRPr="00DD3CE0" w:rsidRDefault="569D577D" w:rsidP="01FB525A">
      <w:pPr>
        <w:rPr>
          <w:rFonts w:ascii="Verdana" w:hAnsi="Verdana" w:cs="Verdana"/>
          <w:sz w:val="18"/>
          <w:szCs w:val="18"/>
          <w:highlight w:val="yellow"/>
          <w:lang w:eastAsia="en-US"/>
        </w:rPr>
      </w:pPr>
    </w:p>
    <w:p w14:paraId="60BB67C3" w14:textId="5E2650D7" w:rsidR="1C2E338B" w:rsidRPr="00DD3CE0" w:rsidRDefault="6FEBC754" w:rsidP="01FB525A">
      <w:pPr>
        <w:jc w:val="both"/>
        <w:rPr>
          <w:rFonts w:asciiTheme="minorHAnsi" w:eastAsiaTheme="minorEastAsia" w:hAnsiTheme="minorHAnsi" w:cstheme="minorBidi"/>
          <w:color w:val="00B050"/>
          <w:sz w:val="22"/>
          <w:szCs w:val="22"/>
          <w:lang w:eastAsia="en-US"/>
        </w:rPr>
      </w:pPr>
      <w:r w:rsidRPr="01FB525A">
        <w:rPr>
          <w:rFonts w:asciiTheme="minorHAnsi" w:eastAsiaTheme="minorEastAsia" w:hAnsiTheme="minorHAnsi" w:cstheme="minorBidi"/>
          <w:sz w:val="22"/>
          <w:szCs w:val="22"/>
          <w:lang w:eastAsia="en-US"/>
        </w:rPr>
        <w:t xml:space="preserve">1- Los </w:t>
      </w:r>
      <w:r w:rsidR="2DBD8C1C" w:rsidRPr="01FB525A">
        <w:rPr>
          <w:rFonts w:asciiTheme="minorHAnsi" w:eastAsiaTheme="minorEastAsia" w:hAnsiTheme="minorHAnsi" w:cstheme="minorBidi"/>
          <w:sz w:val="22"/>
          <w:szCs w:val="22"/>
          <w:lang w:eastAsia="en-US"/>
        </w:rPr>
        <w:t>padres, madres, tutores o tutoras legales</w:t>
      </w:r>
      <w:r w:rsidRPr="01FB525A">
        <w:rPr>
          <w:rFonts w:asciiTheme="minorHAnsi" w:eastAsiaTheme="minorEastAsia" w:hAnsiTheme="minorHAnsi" w:cstheme="minorBidi"/>
          <w:sz w:val="22"/>
          <w:szCs w:val="22"/>
          <w:lang w:eastAsia="en-US"/>
        </w:rPr>
        <w:t xml:space="preserve"> deberán participar y apoyar</w:t>
      </w:r>
      <w:r w:rsidR="48F7F8BB" w:rsidRPr="01FB525A">
        <w:rPr>
          <w:rFonts w:asciiTheme="minorHAnsi" w:eastAsiaTheme="minorEastAsia" w:hAnsiTheme="minorHAnsi" w:cstheme="minorBidi"/>
          <w:sz w:val="22"/>
          <w:szCs w:val="22"/>
          <w:lang w:eastAsia="en-US"/>
        </w:rPr>
        <w:t xml:space="preserve"> </w:t>
      </w:r>
      <w:r w:rsidRPr="01FB525A">
        <w:rPr>
          <w:rFonts w:asciiTheme="minorHAnsi" w:eastAsiaTheme="minorEastAsia" w:hAnsiTheme="minorHAnsi" w:cstheme="minorBidi"/>
          <w:sz w:val="22"/>
          <w:szCs w:val="22"/>
          <w:lang w:eastAsia="en-US"/>
        </w:rPr>
        <w:t>la evolución del proceso educativo de sus hijos, hijas</w:t>
      </w:r>
      <w:r w:rsidR="5DE90E4E" w:rsidRPr="01FB525A">
        <w:rPr>
          <w:rFonts w:asciiTheme="minorHAnsi" w:eastAsiaTheme="minorEastAsia" w:hAnsiTheme="minorHAnsi" w:cstheme="minorBidi"/>
          <w:sz w:val="22"/>
          <w:szCs w:val="22"/>
          <w:lang w:eastAsia="en-US"/>
        </w:rPr>
        <w:t xml:space="preserve">, </w:t>
      </w:r>
      <w:r w:rsidRPr="01FB525A">
        <w:rPr>
          <w:rFonts w:asciiTheme="minorHAnsi" w:eastAsiaTheme="minorEastAsia" w:hAnsiTheme="minorHAnsi" w:cstheme="minorBidi"/>
          <w:sz w:val="22"/>
          <w:szCs w:val="22"/>
          <w:lang w:eastAsia="en-US"/>
        </w:rPr>
        <w:t>tutelados</w:t>
      </w:r>
      <w:r w:rsidR="10781B05" w:rsidRPr="01FB525A">
        <w:rPr>
          <w:rFonts w:asciiTheme="minorHAnsi" w:eastAsiaTheme="minorEastAsia" w:hAnsiTheme="minorHAnsi" w:cstheme="minorBidi"/>
          <w:sz w:val="22"/>
          <w:szCs w:val="22"/>
          <w:lang w:eastAsia="en-US"/>
        </w:rPr>
        <w:t xml:space="preserve"> </w:t>
      </w:r>
      <w:r w:rsidR="10385E54" w:rsidRPr="01FB525A">
        <w:rPr>
          <w:rFonts w:asciiTheme="minorHAnsi" w:eastAsiaTheme="minorEastAsia" w:hAnsiTheme="minorHAnsi" w:cstheme="minorBidi"/>
          <w:sz w:val="22"/>
          <w:szCs w:val="22"/>
          <w:lang w:eastAsia="en-US"/>
        </w:rPr>
        <w:t xml:space="preserve">o </w:t>
      </w:r>
      <w:r w:rsidR="10781B05" w:rsidRPr="01FB525A">
        <w:rPr>
          <w:rFonts w:asciiTheme="minorHAnsi" w:eastAsiaTheme="minorEastAsia" w:hAnsiTheme="minorHAnsi" w:cstheme="minorBidi"/>
          <w:sz w:val="22"/>
          <w:szCs w:val="22"/>
          <w:lang w:eastAsia="en-US"/>
        </w:rPr>
        <w:t>tutela</w:t>
      </w:r>
      <w:r w:rsidR="5C9416A3" w:rsidRPr="01FB525A">
        <w:rPr>
          <w:rFonts w:asciiTheme="minorHAnsi" w:eastAsiaTheme="minorEastAsia" w:hAnsiTheme="minorHAnsi" w:cstheme="minorBidi"/>
          <w:sz w:val="22"/>
          <w:szCs w:val="22"/>
          <w:lang w:eastAsia="en-US"/>
        </w:rPr>
        <w:t>d</w:t>
      </w:r>
      <w:r w:rsidR="10781B05" w:rsidRPr="01FB525A">
        <w:rPr>
          <w:rFonts w:asciiTheme="minorHAnsi" w:eastAsiaTheme="minorEastAsia" w:hAnsiTheme="minorHAnsi" w:cstheme="minorBidi"/>
          <w:sz w:val="22"/>
          <w:szCs w:val="22"/>
          <w:lang w:eastAsia="en-US"/>
        </w:rPr>
        <w:t>as</w:t>
      </w:r>
      <w:r w:rsidRPr="01FB525A">
        <w:rPr>
          <w:rFonts w:asciiTheme="minorHAnsi" w:eastAsiaTheme="minorEastAsia" w:hAnsiTheme="minorHAnsi" w:cstheme="minorBidi"/>
          <w:sz w:val="22"/>
          <w:szCs w:val="22"/>
          <w:lang w:eastAsia="en-US"/>
        </w:rPr>
        <w:t xml:space="preserve">, así como conocer las decisiones relativas a la evaluación y promoción y colaborar en las medidas que </w:t>
      </w:r>
      <w:r w:rsidR="53A4E10E" w:rsidRPr="01FB525A">
        <w:rPr>
          <w:rFonts w:asciiTheme="minorHAnsi" w:eastAsiaTheme="minorEastAsia" w:hAnsiTheme="minorHAnsi" w:cstheme="minorBidi"/>
          <w:sz w:val="22"/>
          <w:szCs w:val="22"/>
          <w:lang w:eastAsia="en-US"/>
        </w:rPr>
        <w:t xml:space="preserve">se </w:t>
      </w:r>
      <w:r w:rsidRPr="01FB525A">
        <w:rPr>
          <w:rFonts w:asciiTheme="minorHAnsi" w:eastAsiaTheme="minorEastAsia" w:hAnsiTheme="minorHAnsi" w:cstheme="minorBidi"/>
          <w:sz w:val="22"/>
          <w:szCs w:val="22"/>
          <w:lang w:eastAsia="en-US"/>
        </w:rPr>
        <w:t xml:space="preserve">adopten para facilitar su progreso educativo. </w:t>
      </w:r>
    </w:p>
    <w:p w14:paraId="2A4CE61D" w14:textId="0AF705F8" w:rsidR="569D577D" w:rsidRPr="00DD3CE0" w:rsidRDefault="569D577D" w:rsidP="01FB525A">
      <w:pPr>
        <w:jc w:val="both"/>
        <w:rPr>
          <w:rFonts w:asciiTheme="minorHAnsi" w:eastAsiaTheme="minorEastAsia" w:hAnsiTheme="minorHAnsi" w:cstheme="minorBidi"/>
          <w:color w:val="00B050"/>
          <w:sz w:val="22"/>
          <w:szCs w:val="22"/>
          <w:lang w:eastAsia="en-US"/>
        </w:rPr>
      </w:pPr>
    </w:p>
    <w:p w14:paraId="796B5FCB" w14:textId="69615250" w:rsidR="34311427" w:rsidRPr="00DD3CE0" w:rsidRDefault="720A39EA" w:rsidP="01FB525A">
      <w:pPr>
        <w:spacing w:after="14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2. El tutor o tutora de grupo establecerá una </w:t>
      </w:r>
      <w:r w:rsidR="10781B05" w:rsidRPr="01FB525A">
        <w:rPr>
          <w:rFonts w:asciiTheme="minorHAnsi" w:eastAsiaTheme="minorEastAsia" w:hAnsiTheme="minorHAnsi" w:cstheme="minorBidi"/>
          <w:color w:val="000000" w:themeColor="text1"/>
          <w:sz w:val="22"/>
          <w:szCs w:val="22"/>
        </w:rPr>
        <w:t xml:space="preserve">relación de </w:t>
      </w:r>
      <w:r w:rsidR="69B112AE" w:rsidRPr="01FB525A">
        <w:rPr>
          <w:rFonts w:asciiTheme="minorHAnsi" w:eastAsiaTheme="minorEastAsia" w:hAnsiTheme="minorHAnsi" w:cstheme="minorBidi"/>
          <w:color w:val="000000" w:themeColor="text1"/>
          <w:sz w:val="22"/>
          <w:szCs w:val="22"/>
        </w:rPr>
        <w:t xml:space="preserve">cooperación </w:t>
      </w:r>
      <w:r w:rsidR="26115C08" w:rsidRPr="01FB525A">
        <w:rPr>
          <w:rFonts w:asciiTheme="minorHAnsi" w:eastAsiaTheme="minorEastAsia" w:hAnsiTheme="minorHAnsi" w:cstheme="minorBidi"/>
          <w:color w:val="000000" w:themeColor="text1"/>
          <w:sz w:val="22"/>
          <w:szCs w:val="22"/>
        </w:rPr>
        <w:t>con los padres, madres</w:t>
      </w:r>
      <w:r w:rsidR="50214DBF" w:rsidRPr="01FB525A">
        <w:rPr>
          <w:rFonts w:asciiTheme="minorHAnsi" w:eastAsiaTheme="minorEastAsia" w:hAnsiTheme="minorHAnsi" w:cstheme="minorBidi"/>
          <w:color w:val="000000" w:themeColor="text1"/>
          <w:sz w:val="22"/>
          <w:szCs w:val="22"/>
        </w:rPr>
        <w:t>,</w:t>
      </w:r>
      <w:r w:rsidR="10781B05" w:rsidRPr="01FB525A">
        <w:rPr>
          <w:rFonts w:asciiTheme="minorHAnsi" w:eastAsiaTheme="minorEastAsia" w:hAnsiTheme="minorHAnsi" w:cstheme="minorBidi"/>
          <w:color w:val="000000" w:themeColor="text1"/>
          <w:sz w:val="22"/>
          <w:szCs w:val="22"/>
        </w:rPr>
        <w:t xml:space="preserve"> </w:t>
      </w:r>
      <w:r w:rsidR="1E5270A9" w:rsidRPr="01FB525A">
        <w:rPr>
          <w:rFonts w:asciiTheme="minorHAnsi" w:eastAsiaTheme="minorEastAsia" w:hAnsiTheme="minorHAnsi" w:cstheme="minorBidi"/>
          <w:color w:val="000000" w:themeColor="text1"/>
          <w:sz w:val="22"/>
          <w:szCs w:val="22"/>
        </w:rPr>
        <w:t>tutores o tutoras legales</w:t>
      </w:r>
      <w:r w:rsidR="10781B05"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 xml:space="preserve">de su alumnado, que incluirá la comunicación periódica por medio de informes escritos, entrevistas individuales y reuniones colectivas. </w:t>
      </w:r>
    </w:p>
    <w:p w14:paraId="461F0FA0" w14:textId="2A271222" w:rsidR="4334453C" w:rsidRPr="00DD3CE0" w:rsidRDefault="7EEC7D74"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3. Los centros deberán asegurar la </w:t>
      </w:r>
      <w:r w:rsidR="650ADA98" w:rsidRPr="01FB525A">
        <w:rPr>
          <w:rFonts w:asciiTheme="minorHAnsi" w:eastAsiaTheme="minorEastAsia" w:hAnsiTheme="minorHAnsi" w:cstheme="minorBidi"/>
          <w:sz w:val="22"/>
          <w:szCs w:val="22"/>
        </w:rPr>
        <w:t>participación de las madres,</w:t>
      </w:r>
      <w:r w:rsidRPr="01FB525A">
        <w:rPr>
          <w:rFonts w:asciiTheme="minorHAnsi" w:eastAsiaTheme="minorEastAsia" w:hAnsiTheme="minorHAnsi" w:cstheme="minorBidi"/>
          <w:sz w:val="22"/>
          <w:szCs w:val="22"/>
        </w:rPr>
        <w:t xml:space="preserve"> padres</w:t>
      </w:r>
      <w:r w:rsidR="21C8E985" w:rsidRPr="01FB525A">
        <w:rPr>
          <w:rFonts w:asciiTheme="minorHAnsi" w:eastAsiaTheme="minorEastAsia" w:hAnsiTheme="minorHAnsi" w:cstheme="minorBidi"/>
          <w:sz w:val="22"/>
          <w:szCs w:val="22"/>
        </w:rPr>
        <w:t>,</w:t>
      </w:r>
      <w:r w:rsidRPr="01FB525A">
        <w:rPr>
          <w:rFonts w:asciiTheme="minorHAnsi" w:eastAsiaTheme="minorEastAsia" w:hAnsiTheme="minorHAnsi" w:cstheme="minorBidi"/>
          <w:sz w:val="22"/>
          <w:szCs w:val="22"/>
        </w:rPr>
        <w:t xml:space="preserve"> </w:t>
      </w:r>
      <w:r w:rsidR="1E5270A9" w:rsidRPr="01FB525A">
        <w:rPr>
          <w:rFonts w:asciiTheme="minorHAnsi" w:eastAsiaTheme="minorEastAsia" w:hAnsiTheme="minorHAnsi" w:cstheme="minorBidi"/>
          <w:sz w:val="22"/>
          <w:szCs w:val="22"/>
        </w:rPr>
        <w:t>tutores o tutoras legales</w:t>
      </w:r>
      <w:r w:rsidRPr="01FB525A">
        <w:rPr>
          <w:rFonts w:asciiTheme="minorHAnsi" w:eastAsiaTheme="minorEastAsia" w:hAnsiTheme="minorHAnsi" w:cstheme="minorBidi"/>
          <w:sz w:val="22"/>
          <w:szCs w:val="22"/>
        </w:rPr>
        <w:t xml:space="preserve"> en las decisiones que afecten a la escolarización y a los procesos educativos de sus hijos e hijas. Ofrecerán asesoramiento y propiciarán la colaboración de las </w:t>
      </w:r>
      <w:r w:rsidR="650ADA98" w:rsidRPr="01FB525A">
        <w:rPr>
          <w:rFonts w:asciiTheme="minorHAnsi" w:eastAsiaTheme="minorEastAsia" w:hAnsiTheme="minorHAnsi" w:cstheme="minorBidi"/>
          <w:sz w:val="22"/>
          <w:szCs w:val="22"/>
        </w:rPr>
        <w:t xml:space="preserve">madres, padres o </w:t>
      </w:r>
      <w:r w:rsidR="1E5270A9" w:rsidRPr="01FB525A">
        <w:rPr>
          <w:rFonts w:asciiTheme="minorHAnsi" w:eastAsiaTheme="minorEastAsia" w:hAnsiTheme="minorHAnsi" w:cstheme="minorBidi"/>
          <w:sz w:val="22"/>
          <w:szCs w:val="22"/>
        </w:rPr>
        <w:t>tutores o tutoras legales</w:t>
      </w:r>
      <w:r w:rsidR="650ADA98" w:rsidRPr="01FB525A">
        <w:rPr>
          <w:rFonts w:asciiTheme="minorHAnsi" w:eastAsiaTheme="minorEastAsia" w:hAnsiTheme="minorHAnsi" w:cstheme="minorBidi"/>
          <w:sz w:val="22"/>
          <w:szCs w:val="22"/>
        </w:rPr>
        <w:t xml:space="preserve"> </w:t>
      </w:r>
      <w:r w:rsidRPr="01FB525A">
        <w:rPr>
          <w:rFonts w:asciiTheme="minorHAnsi" w:eastAsiaTheme="minorEastAsia" w:hAnsiTheme="minorHAnsi" w:cstheme="minorBidi"/>
          <w:sz w:val="22"/>
          <w:szCs w:val="22"/>
        </w:rPr>
        <w:t>en la identificación de barreras que dificultan o impiden la participación y el aprendizaje, así como en la toma de decisiones sobre las medidas y apoyos precisos.</w:t>
      </w:r>
    </w:p>
    <w:p w14:paraId="1BA01504" w14:textId="01DC4F69" w:rsidR="4334453C" w:rsidRPr="00DD3CE0" w:rsidRDefault="48DF05C3" w:rsidP="01FB525A">
      <w:pPr>
        <w:jc w:val="both"/>
        <w:rPr>
          <w:rFonts w:asciiTheme="minorHAnsi" w:eastAsiaTheme="minorEastAsia" w:hAnsiTheme="minorHAnsi" w:cstheme="minorBidi"/>
          <w:color w:val="2E74B5" w:themeColor="accent1" w:themeShade="BF"/>
          <w:sz w:val="22"/>
          <w:szCs w:val="22"/>
        </w:rPr>
      </w:pPr>
      <w:r w:rsidRPr="01FB525A">
        <w:rPr>
          <w:rFonts w:asciiTheme="minorHAnsi" w:eastAsiaTheme="minorEastAsia" w:hAnsiTheme="minorHAnsi" w:cstheme="minorBidi"/>
          <w:color w:val="2E74B5" w:themeColor="accent1" w:themeShade="BF"/>
          <w:sz w:val="22"/>
          <w:szCs w:val="22"/>
        </w:rPr>
        <w:t xml:space="preserve">  </w:t>
      </w:r>
    </w:p>
    <w:p w14:paraId="2CBB0B4C" w14:textId="4C857DB0" w:rsidR="4334453C" w:rsidRPr="00DD3CE0" w:rsidRDefault="48B28303"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4</w:t>
      </w:r>
      <w:r w:rsidR="7EEC7D74" w:rsidRPr="01FB525A">
        <w:rPr>
          <w:rFonts w:asciiTheme="minorHAnsi" w:eastAsiaTheme="minorEastAsia" w:hAnsiTheme="minorHAnsi" w:cstheme="minorBidi"/>
          <w:sz w:val="22"/>
          <w:szCs w:val="22"/>
        </w:rPr>
        <w:t xml:space="preserve">. En el marco de los diferentes proyectos del centro, se promoverán compromisos educativos entre </w:t>
      </w:r>
      <w:r w:rsidR="650ADA98" w:rsidRPr="01FB525A">
        <w:rPr>
          <w:rFonts w:asciiTheme="minorHAnsi" w:eastAsiaTheme="minorEastAsia" w:hAnsiTheme="minorHAnsi" w:cstheme="minorBidi"/>
          <w:sz w:val="22"/>
          <w:szCs w:val="22"/>
        </w:rPr>
        <w:t>las madres, padres</w:t>
      </w:r>
      <w:r w:rsidR="749BA261" w:rsidRPr="01FB525A">
        <w:rPr>
          <w:rFonts w:asciiTheme="minorHAnsi" w:eastAsiaTheme="minorEastAsia" w:hAnsiTheme="minorHAnsi" w:cstheme="minorBidi"/>
          <w:sz w:val="22"/>
          <w:szCs w:val="22"/>
        </w:rPr>
        <w:t xml:space="preserve">, </w:t>
      </w:r>
      <w:r w:rsidR="1E5270A9" w:rsidRPr="01FB525A">
        <w:rPr>
          <w:rFonts w:asciiTheme="minorHAnsi" w:eastAsiaTheme="minorEastAsia" w:hAnsiTheme="minorHAnsi" w:cstheme="minorBidi"/>
          <w:sz w:val="22"/>
          <w:szCs w:val="22"/>
        </w:rPr>
        <w:t>tutores o tutoras legales</w:t>
      </w:r>
      <w:r w:rsidR="650ADA98" w:rsidRPr="01FB525A">
        <w:rPr>
          <w:rFonts w:asciiTheme="minorHAnsi" w:eastAsiaTheme="minorEastAsia" w:hAnsiTheme="minorHAnsi" w:cstheme="minorBidi"/>
          <w:sz w:val="22"/>
          <w:szCs w:val="22"/>
        </w:rPr>
        <w:t>, el profe</w:t>
      </w:r>
      <w:r w:rsidR="7EEC7D74" w:rsidRPr="01FB525A">
        <w:rPr>
          <w:rFonts w:asciiTheme="minorHAnsi" w:eastAsiaTheme="minorEastAsia" w:hAnsiTheme="minorHAnsi" w:cstheme="minorBidi"/>
          <w:sz w:val="22"/>
          <w:szCs w:val="22"/>
        </w:rPr>
        <w:t>sorado y el alumnado en los que consignen las actuaciones para el máximo logro de las competenc</w:t>
      </w:r>
      <w:r w:rsidR="650ADA98" w:rsidRPr="01FB525A">
        <w:rPr>
          <w:rFonts w:asciiTheme="minorHAnsi" w:eastAsiaTheme="minorEastAsia" w:hAnsiTheme="minorHAnsi" w:cstheme="minorBidi"/>
          <w:sz w:val="22"/>
          <w:szCs w:val="22"/>
        </w:rPr>
        <w:t xml:space="preserve">ias establecidas en el </w:t>
      </w:r>
      <w:r w:rsidR="67A22CEB" w:rsidRPr="01FB525A">
        <w:rPr>
          <w:rFonts w:asciiTheme="minorHAnsi" w:eastAsiaTheme="minorEastAsia" w:hAnsiTheme="minorHAnsi" w:cstheme="minorBidi"/>
          <w:sz w:val="22"/>
          <w:szCs w:val="22"/>
        </w:rPr>
        <w:t>currículo</w:t>
      </w:r>
      <w:r w:rsidR="7EEC7D74" w:rsidRPr="01FB525A">
        <w:rPr>
          <w:rFonts w:asciiTheme="minorHAnsi" w:eastAsiaTheme="minorEastAsia" w:hAnsiTheme="minorHAnsi" w:cstheme="minorBidi"/>
          <w:sz w:val="22"/>
          <w:szCs w:val="22"/>
        </w:rPr>
        <w:t xml:space="preserve"> de las diferentes etapas educativas.</w:t>
      </w:r>
    </w:p>
    <w:p w14:paraId="4AAC7CBE" w14:textId="517FDAE1" w:rsidR="4334453C" w:rsidRPr="00DD3CE0" w:rsidRDefault="48DF05C3"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 </w:t>
      </w:r>
    </w:p>
    <w:p w14:paraId="17165027" w14:textId="765ED43C" w:rsidR="4334453C" w:rsidRPr="00DD3CE0" w:rsidRDefault="7ABB16E6" w:rsidP="01FB525A">
      <w:pPr>
        <w:jc w:val="both"/>
        <w:rPr>
          <w:rFonts w:asciiTheme="minorHAnsi" w:eastAsiaTheme="minorEastAsia" w:hAnsiTheme="minorHAnsi" w:cstheme="minorBidi"/>
          <w:sz w:val="22"/>
          <w:szCs w:val="22"/>
          <w:highlight w:val="magenta"/>
        </w:rPr>
      </w:pPr>
      <w:r w:rsidRPr="01FB525A">
        <w:rPr>
          <w:rFonts w:asciiTheme="minorHAnsi" w:eastAsiaTheme="minorEastAsia" w:hAnsiTheme="minorHAnsi" w:cstheme="minorBidi"/>
          <w:sz w:val="22"/>
          <w:szCs w:val="22"/>
        </w:rPr>
        <w:t>5</w:t>
      </w:r>
      <w:r w:rsidR="7EEC7D74" w:rsidRPr="01FB525A">
        <w:rPr>
          <w:rFonts w:asciiTheme="minorHAnsi" w:eastAsiaTheme="minorEastAsia" w:hAnsiTheme="minorHAnsi" w:cstheme="minorBidi"/>
          <w:sz w:val="22"/>
          <w:szCs w:val="22"/>
        </w:rPr>
        <w:t xml:space="preserve">. En el caso que se precise, en virtud del principio de corresponsabilidad, </w:t>
      </w:r>
      <w:r w:rsidR="6ADBDA31" w:rsidRPr="01FB525A">
        <w:rPr>
          <w:rFonts w:asciiTheme="minorHAnsi" w:eastAsiaTheme="minorEastAsia" w:hAnsiTheme="minorHAnsi" w:cstheme="minorBidi"/>
          <w:sz w:val="22"/>
          <w:szCs w:val="22"/>
        </w:rPr>
        <w:t>las madres, padres</w:t>
      </w:r>
      <w:r w:rsidR="1AEC14E9" w:rsidRPr="01FB525A">
        <w:rPr>
          <w:rFonts w:asciiTheme="minorHAnsi" w:eastAsiaTheme="minorEastAsia" w:hAnsiTheme="minorHAnsi" w:cstheme="minorBidi"/>
          <w:sz w:val="22"/>
          <w:szCs w:val="22"/>
        </w:rPr>
        <w:t>,</w:t>
      </w:r>
      <w:r w:rsidR="6ADBDA31" w:rsidRPr="01FB525A">
        <w:rPr>
          <w:rFonts w:asciiTheme="minorHAnsi" w:eastAsiaTheme="minorEastAsia" w:hAnsiTheme="minorHAnsi" w:cstheme="minorBidi"/>
          <w:sz w:val="22"/>
          <w:szCs w:val="22"/>
        </w:rPr>
        <w:t xml:space="preserve"> </w:t>
      </w:r>
      <w:r w:rsidR="1E5270A9" w:rsidRPr="01FB525A">
        <w:rPr>
          <w:rFonts w:asciiTheme="minorHAnsi" w:eastAsiaTheme="minorEastAsia" w:hAnsiTheme="minorHAnsi" w:cstheme="minorBidi"/>
          <w:sz w:val="22"/>
          <w:szCs w:val="22"/>
        </w:rPr>
        <w:t>tutores o tutoras legales</w:t>
      </w:r>
      <w:r w:rsidR="6ADBDA31" w:rsidRPr="01FB525A">
        <w:rPr>
          <w:rFonts w:asciiTheme="minorHAnsi" w:eastAsiaTheme="minorEastAsia" w:hAnsiTheme="minorHAnsi" w:cstheme="minorBidi"/>
          <w:sz w:val="22"/>
          <w:szCs w:val="22"/>
        </w:rPr>
        <w:t xml:space="preserve"> </w:t>
      </w:r>
      <w:r w:rsidR="7EEC7D74" w:rsidRPr="01FB525A">
        <w:rPr>
          <w:rFonts w:asciiTheme="minorHAnsi" w:eastAsiaTheme="minorEastAsia" w:hAnsiTheme="minorHAnsi" w:cstheme="minorBidi"/>
          <w:sz w:val="22"/>
          <w:szCs w:val="22"/>
        </w:rPr>
        <w:t>y el propio alumno o alumna, en los términos más adecuados a su edad, participarán en</w:t>
      </w:r>
      <w:r w:rsidR="6327306C" w:rsidRPr="01FB525A">
        <w:rPr>
          <w:rFonts w:asciiTheme="minorHAnsi" w:eastAsiaTheme="minorEastAsia" w:hAnsiTheme="minorHAnsi" w:cstheme="minorBidi"/>
          <w:sz w:val="22"/>
          <w:szCs w:val="22"/>
        </w:rPr>
        <w:t xml:space="preserve"> el</w:t>
      </w:r>
      <w:r w:rsidR="7EEC7D74" w:rsidRPr="01FB525A">
        <w:rPr>
          <w:rFonts w:asciiTheme="minorHAnsi" w:eastAsiaTheme="minorEastAsia" w:hAnsiTheme="minorHAnsi" w:cstheme="minorBidi"/>
          <w:sz w:val="22"/>
          <w:szCs w:val="22"/>
        </w:rPr>
        <w:t xml:space="preserve"> </w:t>
      </w:r>
      <w:r w:rsidR="098358D9" w:rsidRPr="01FB525A">
        <w:rPr>
          <w:rFonts w:asciiTheme="minorHAnsi" w:eastAsiaTheme="minorEastAsia" w:hAnsiTheme="minorHAnsi" w:cstheme="minorBidi"/>
          <w:sz w:val="22"/>
          <w:szCs w:val="22"/>
        </w:rPr>
        <w:t>seguimiento d</w:t>
      </w:r>
      <w:r w:rsidR="7EEC7D74" w:rsidRPr="01FB525A">
        <w:rPr>
          <w:rFonts w:asciiTheme="minorHAnsi" w:eastAsiaTheme="minorEastAsia" w:hAnsiTheme="minorHAnsi" w:cstheme="minorBidi"/>
          <w:sz w:val="22"/>
          <w:szCs w:val="22"/>
        </w:rPr>
        <w:t xml:space="preserve">el Plan de Actuación Personalizado. </w:t>
      </w:r>
      <w:r w:rsidR="6ADBDA31" w:rsidRPr="01FB525A">
        <w:rPr>
          <w:rFonts w:asciiTheme="minorHAnsi" w:eastAsiaTheme="minorEastAsia" w:hAnsiTheme="minorHAnsi" w:cstheme="minorBidi"/>
          <w:sz w:val="22"/>
          <w:szCs w:val="22"/>
        </w:rPr>
        <w:t xml:space="preserve"> </w:t>
      </w:r>
    </w:p>
    <w:p w14:paraId="0F4C420A" w14:textId="3E581339" w:rsidR="4334453C" w:rsidRPr="00DD3CE0" w:rsidRDefault="48DF05C3"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 </w:t>
      </w:r>
    </w:p>
    <w:p w14:paraId="0BE7CCCC" w14:textId="3A86864B" w:rsidR="4334453C" w:rsidRPr="00DD3CE0" w:rsidRDefault="1945E2A7" w:rsidP="38E94CD3">
      <w:pPr>
        <w:jc w:val="both"/>
        <w:rPr>
          <w:rFonts w:asciiTheme="minorHAnsi" w:eastAsiaTheme="minorEastAsia" w:hAnsiTheme="minorHAnsi" w:cstheme="minorBidi"/>
          <w:sz w:val="22"/>
          <w:szCs w:val="22"/>
        </w:rPr>
      </w:pPr>
      <w:r w:rsidRPr="38E94CD3">
        <w:rPr>
          <w:rFonts w:asciiTheme="minorHAnsi" w:eastAsiaTheme="minorEastAsia" w:hAnsiTheme="minorHAnsi" w:cstheme="minorBidi"/>
          <w:sz w:val="22"/>
          <w:szCs w:val="22"/>
        </w:rPr>
        <w:t>6</w:t>
      </w:r>
      <w:r w:rsidR="7EEC7D74" w:rsidRPr="38E94CD3">
        <w:rPr>
          <w:rFonts w:asciiTheme="minorHAnsi" w:eastAsiaTheme="minorEastAsia" w:hAnsiTheme="minorHAnsi" w:cstheme="minorBidi"/>
          <w:sz w:val="22"/>
          <w:szCs w:val="22"/>
        </w:rPr>
        <w:t xml:space="preserve">. Para favorecer la participación efectiva y la colaboración educativa entre el centro y </w:t>
      </w:r>
      <w:r w:rsidR="6ADBDA31" w:rsidRPr="38E94CD3">
        <w:rPr>
          <w:rFonts w:asciiTheme="minorHAnsi" w:eastAsiaTheme="minorEastAsia" w:hAnsiTheme="minorHAnsi" w:cstheme="minorBidi"/>
          <w:sz w:val="22"/>
          <w:szCs w:val="22"/>
        </w:rPr>
        <w:t>las madres, padres</w:t>
      </w:r>
      <w:r w:rsidR="217D8526" w:rsidRPr="38E94CD3">
        <w:rPr>
          <w:rFonts w:asciiTheme="minorHAnsi" w:eastAsiaTheme="minorEastAsia" w:hAnsiTheme="minorHAnsi" w:cstheme="minorBidi"/>
          <w:sz w:val="22"/>
          <w:szCs w:val="22"/>
        </w:rPr>
        <w:t>,</w:t>
      </w:r>
      <w:r w:rsidR="6ADBDA31" w:rsidRPr="38E94CD3">
        <w:rPr>
          <w:rFonts w:asciiTheme="minorHAnsi" w:eastAsiaTheme="minorEastAsia" w:hAnsiTheme="minorHAnsi" w:cstheme="minorBidi"/>
          <w:sz w:val="22"/>
          <w:szCs w:val="22"/>
        </w:rPr>
        <w:t xml:space="preserve"> </w:t>
      </w:r>
      <w:r w:rsidR="1E5270A9" w:rsidRPr="38E94CD3">
        <w:rPr>
          <w:rFonts w:asciiTheme="minorHAnsi" w:eastAsiaTheme="minorEastAsia" w:hAnsiTheme="minorHAnsi" w:cstheme="minorBidi"/>
          <w:sz w:val="22"/>
          <w:szCs w:val="22"/>
        </w:rPr>
        <w:t>tutores o tutoras legales</w:t>
      </w:r>
      <w:r w:rsidR="7EEC7D74" w:rsidRPr="38E94CD3">
        <w:rPr>
          <w:rFonts w:asciiTheme="minorHAnsi" w:eastAsiaTheme="minorEastAsia" w:hAnsiTheme="minorHAnsi" w:cstheme="minorBidi"/>
          <w:sz w:val="22"/>
          <w:szCs w:val="22"/>
        </w:rPr>
        <w:t xml:space="preserve">, los centros y las asociaciones de padres </w:t>
      </w:r>
      <w:r w:rsidR="6ADBDA31" w:rsidRPr="38E94CD3">
        <w:rPr>
          <w:rFonts w:asciiTheme="minorHAnsi" w:eastAsiaTheme="minorEastAsia" w:hAnsiTheme="minorHAnsi" w:cstheme="minorBidi"/>
          <w:sz w:val="22"/>
          <w:szCs w:val="22"/>
        </w:rPr>
        <w:t>y madres podrán organizar accio</w:t>
      </w:r>
      <w:r w:rsidR="7EEC7D74" w:rsidRPr="38E94CD3">
        <w:rPr>
          <w:rFonts w:asciiTheme="minorHAnsi" w:eastAsiaTheme="minorEastAsia" w:hAnsiTheme="minorHAnsi" w:cstheme="minorBidi"/>
          <w:sz w:val="22"/>
          <w:szCs w:val="22"/>
        </w:rPr>
        <w:t>nes formativas destinadas a</w:t>
      </w:r>
      <w:r w:rsidR="6ADBDA31" w:rsidRPr="38E94CD3">
        <w:rPr>
          <w:rFonts w:asciiTheme="minorHAnsi" w:eastAsiaTheme="minorEastAsia" w:hAnsiTheme="minorHAnsi" w:cstheme="minorBidi"/>
          <w:sz w:val="22"/>
          <w:szCs w:val="22"/>
        </w:rPr>
        <w:t xml:space="preserve"> los mismos</w:t>
      </w:r>
      <w:r w:rsidR="7EEC7D74" w:rsidRPr="38E94CD3">
        <w:rPr>
          <w:rFonts w:asciiTheme="minorHAnsi" w:eastAsiaTheme="minorEastAsia" w:hAnsiTheme="minorHAnsi" w:cstheme="minorBidi"/>
          <w:sz w:val="22"/>
          <w:szCs w:val="22"/>
        </w:rPr>
        <w:t xml:space="preserve">, incorporando en todas </w:t>
      </w:r>
      <w:r w:rsidR="6ADBDA31" w:rsidRPr="38E94CD3">
        <w:rPr>
          <w:rFonts w:asciiTheme="minorHAnsi" w:eastAsiaTheme="minorEastAsia" w:hAnsiTheme="minorHAnsi" w:cstheme="minorBidi"/>
          <w:sz w:val="22"/>
          <w:szCs w:val="22"/>
        </w:rPr>
        <w:t xml:space="preserve">ellas la perspectiva inclusiva </w:t>
      </w:r>
      <w:r w:rsidR="7EEC7D74" w:rsidRPr="38E94CD3">
        <w:rPr>
          <w:rFonts w:asciiTheme="minorHAnsi" w:eastAsiaTheme="minorEastAsia" w:hAnsiTheme="minorHAnsi" w:cstheme="minorBidi"/>
          <w:sz w:val="22"/>
          <w:szCs w:val="22"/>
        </w:rPr>
        <w:t>en el marco de una convivencia positiva.</w:t>
      </w:r>
    </w:p>
    <w:p w14:paraId="1BF298A9" w14:textId="07A26DA6" w:rsidR="38E94CD3" w:rsidRDefault="38E94CD3" w:rsidP="38E94CD3">
      <w:pPr>
        <w:jc w:val="both"/>
        <w:rPr>
          <w:rFonts w:asciiTheme="minorHAnsi" w:eastAsiaTheme="minorEastAsia" w:hAnsiTheme="minorHAnsi" w:cstheme="minorBidi"/>
          <w:sz w:val="22"/>
          <w:szCs w:val="22"/>
        </w:rPr>
      </w:pPr>
    </w:p>
    <w:p w14:paraId="7CFE8AA4" w14:textId="6AD565FB" w:rsidR="569D577D" w:rsidRPr="00DD3CE0" w:rsidRDefault="569D577D" w:rsidP="01FB525A">
      <w:pPr>
        <w:jc w:val="both"/>
        <w:rPr>
          <w:rFonts w:ascii="Verdana" w:hAnsi="Verdana" w:cs="Verdana"/>
          <w:b/>
          <w:bCs/>
          <w:strike/>
          <w:sz w:val="18"/>
          <w:szCs w:val="18"/>
          <w:highlight w:val="cyan"/>
          <w:lang w:eastAsia="en-US"/>
        </w:rPr>
      </w:pPr>
    </w:p>
    <w:p w14:paraId="4DA1E68F" w14:textId="4D5142D4" w:rsidR="569D577D" w:rsidRPr="00DD3CE0" w:rsidRDefault="569D577D" w:rsidP="01FB525A">
      <w:pPr>
        <w:jc w:val="both"/>
        <w:rPr>
          <w:rFonts w:ascii="Verdana" w:hAnsi="Verdana" w:cs="Verdana"/>
          <w:color w:val="00B050"/>
          <w:sz w:val="18"/>
          <w:szCs w:val="18"/>
          <w:highlight w:val="yellow"/>
          <w:lang w:eastAsia="en-US"/>
        </w:rPr>
      </w:pPr>
    </w:p>
    <w:p w14:paraId="3D3ADF10" w14:textId="5F8B1A5C" w:rsidR="1C2E338B" w:rsidRPr="00DD3CE0" w:rsidRDefault="443EF2B2" w:rsidP="01FB525A">
      <w:pPr>
        <w:jc w:val="both"/>
        <w:rPr>
          <w:rFonts w:ascii="Verdana" w:hAnsi="Verdana" w:cs="Verdana"/>
          <w:b/>
          <w:bCs/>
          <w:sz w:val="18"/>
          <w:szCs w:val="18"/>
          <w:lang w:eastAsia="en-US"/>
        </w:rPr>
      </w:pPr>
      <w:r w:rsidRPr="50D3CB92">
        <w:rPr>
          <w:rFonts w:ascii="Verdana" w:hAnsi="Verdana" w:cs="Verdana"/>
          <w:b/>
          <w:bCs/>
          <w:sz w:val="18"/>
          <w:szCs w:val="18"/>
          <w:lang w:eastAsia="en-US"/>
        </w:rPr>
        <w:t>Artículo 1</w:t>
      </w:r>
      <w:r w:rsidR="2509363F" w:rsidRPr="50D3CB92">
        <w:rPr>
          <w:rFonts w:ascii="Verdana" w:hAnsi="Verdana" w:cs="Verdana"/>
          <w:b/>
          <w:bCs/>
          <w:sz w:val="18"/>
          <w:szCs w:val="18"/>
          <w:lang w:eastAsia="en-US"/>
        </w:rPr>
        <w:t>6</w:t>
      </w:r>
      <w:r w:rsidRPr="50D3CB92">
        <w:rPr>
          <w:rFonts w:ascii="Verdana" w:hAnsi="Verdana" w:cs="Verdana"/>
          <w:b/>
          <w:bCs/>
          <w:sz w:val="18"/>
          <w:szCs w:val="18"/>
          <w:lang w:eastAsia="en-US"/>
        </w:rPr>
        <w:t>. Derecho a la información d</w:t>
      </w:r>
      <w:r w:rsidR="3D74E5E0" w:rsidRPr="50D3CB92">
        <w:rPr>
          <w:rFonts w:ascii="Verdana" w:hAnsi="Verdana" w:cs="Verdana"/>
          <w:b/>
          <w:bCs/>
          <w:sz w:val="18"/>
          <w:szCs w:val="18"/>
          <w:lang w:eastAsia="en-US"/>
        </w:rPr>
        <w:t>e los padres, madres</w:t>
      </w:r>
      <w:r w:rsidR="1D25E09A" w:rsidRPr="50D3CB92">
        <w:rPr>
          <w:rFonts w:ascii="Verdana" w:hAnsi="Verdana" w:cs="Verdana"/>
          <w:b/>
          <w:bCs/>
          <w:sz w:val="18"/>
          <w:szCs w:val="18"/>
          <w:lang w:eastAsia="en-US"/>
        </w:rPr>
        <w:t>,</w:t>
      </w:r>
      <w:r w:rsidR="3D74E5E0" w:rsidRPr="50D3CB92">
        <w:rPr>
          <w:rFonts w:ascii="Verdana" w:hAnsi="Verdana" w:cs="Verdana"/>
          <w:b/>
          <w:bCs/>
          <w:sz w:val="18"/>
          <w:szCs w:val="18"/>
          <w:lang w:eastAsia="en-US"/>
        </w:rPr>
        <w:t xml:space="preserve"> </w:t>
      </w:r>
      <w:r w:rsidR="40F686FF" w:rsidRPr="50D3CB92">
        <w:rPr>
          <w:rFonts w:ascii="Verdana" w:hAnsi="Verdana" w:cs="Verdana"/>
          <w:b/>
          <w:bCs/>
          <w:sz w:val="18"/>
          <w:szCs w:val="18"/>
          <w:lang w:eastAsia="en-US"/>
        </w:rPr>
        <w:t>tutores o tutoras legales</w:t>
      </w:r>
      <w:r w:rsidR="6D1BFD3E" w:rsidRPr="50D3CB92">
        <w:rPr>
          <w:rFonts w:ascii="Verdana" w:hAnsi="Verdana" w:cs="Verdana"/>
          <w:b/>
          <w:bCs/>
          <w:sz w:val="18"/>
          <w:szCs w:val="18"/>
          <w:lang w:eastAsia="en-US"/>
        </w:rPr>
        <w:t>.</w:t>
      </w:r>
    </w:p>
    <w:p w14:paraId="4394AFF2" w14:textId="3A6F8B9A" w:rsidR="569D577D" w:rsidRPr="00DD3CE0" w:rsidRDefault="569D577D" w:rsidP="01FB525A">
      <w:pPr>
        <w:jc w:val="both"/>
        <w:rPr>
          <w:rFonts w:ascii="Verdana" w:hAnsi="Verdana" w:cs="Verdana"/>
          <w:sz w:val="18"/>
          <w:szCs w:val="18"/>
          <w:lang w:eastAsia="en-US"/>
        </w:rPr>
      </w:pPr>
    </w:p>
    <w:p w14:paraId="5CD45518" w14:textId="32BC40AF" w:rsidR="1CD5DD6A" w:rsidRDefault="3EEDCADF" w:rsidP="01FB525A">
      <w:pPr>
        <w:jc w:val="both"/>
        <w:rPr>
          <w:rFonts w:ascii="Verdana" w:hAnsi="Verdana" w:cs="Verdana"/>
          <w:sz w:val="18"/>
          <w:szCs w:val="18"/>
          <w:lang w:eastAsia="en-US"/>
        </w:rPr>
      </w:pPr>
      <w:r w:rsidRPr="01FB525A">
        <w:rPr>
          <w:rFonts w:ascii="Verdana" w:hAnsi="Verdana" w:cs="Verdana"/>
          <w:sz w:val="18"/>
          <w:szCs w:val="18"/>
          <w:lang w:eastAsia="en-US"/>
        </w:rPr>
        <w:t>1. Con el fin de garantizar el derecho a la evaluación y al reconocimiento objetivo de su dedicación, esfuerzo y rendimiento escolar, al comienzo del curso el profesorado informará al alumnado y también a sus padres, madres</w:t>
      </w:r>
      <w:r w:rsidR="18D3496C" w:rsidRPr="01FB525A">
        <w:rPr>
          <w:rFonts w:ascii="Verdana" w:hAnsi="Verdana" w:cs="Verdana"/>
          <w:sz w:val="18"/>
          <w:szCs w:val="18"/>
          <w:lang w:eastAsia="en-US"/>
        </w:rPr>
        <w:t>,</w:t>
      </w:r>
      <w:r w:rsidRPr="01FB525A">
        <w:rPr>
          <w:rFonts w:ascii="Verdana" w:hAnsi="Verdana" w:cs="Verdana"/>
          <w:sz w:val="18"/>
          <w:szCs w:val="18"/>
          <w:lang w:eastAsia="en-US"/>
        </w:rPr>
        <w:t xml:space="preserve"> tutores o tutoras legales</w:t>
      </w:r>
      <w:r w:rsidR="00DC2897">
        <w:rPr>
          <w:rFonts w:ascii="Verdana" w:hAnsi="Verdana" w:cs="Verdana"/>
          <w:sz w:val="18"/>
          <w:szCs w:val="18"/>
          <w:lang w:eastAsia="en-US"/>
        </w:rPr>
        <w:t>, en el caso del alumnado menor de edad,</w:t>
      </w:r>
      <w:r w:rsidRPr="01FB525A">
        <w:rPr>
          <w:rFonts w:ascii="Verdana" w:hAnsi="Verdana" w:cs="Verdana"/>
          <w:sz w:val="18"/>
          <w:szCs w:val="18"/>
          <w:lang w:eastAsia="en-US"/>
        </w:rPr>
        <w:t xml:space="preserve"> acerca de las competencias específicas, saberes básicos, metodología y criterios de evaluación y calificación de cada una de las áreas, materias o ámbitos, incluidas las áreas, materias o ámbitos pendientes de cursos anteriores, así como de los requisitos mínimos exigibles para obtener una calificación positiva en ellas. </w:t>
      </w:r>
    </w:p>
    <w:p w14:paraId="73D0A1DA" w14:textId="5F49588E" w:rsidR="775C9B5B" w:rsidRDefault="775C9B5B" w:rsidP="01FB525A">
      <w:pPr>
        <w:jc w:val="both"/>
        <w:rPr>
          <w:rFonts w:ascii="Verdana" w:hAnsi="Verdana" w:cs="Verdana"/>
          <w:sz w:val="18"/>
          <w:szCs w:val="18"/>
          <w:lang w:eastAsia="en-US"/>
        </w:rPr>
      </w:pPr>
    </w:p>
    <w:p w14:paraId="6B5CC83B" w14:textId="4F2C58F7" w:rsidR="1C2E338B" w:rsidRPr="00DD3CE0" w:rsidRDefault="3CFA172F" w:rsidP="01FB525A">
      <w:pPr>
        <w:jc w:val="both"/>
        <w:rPr>
          <w:rFonts w:ascii="Verdana" w:hAnsi="Verdana" w:cs="Verdana"/>
          <w:color w:val="0070C0"/>
          <w:sz w:val="18"/>
          <w:szCs w:val="18"/>
          <w:lang w:eastAsia="en-US"/>
        </w:rPr>
      </w:pPr>
      <w:r w:rsidRPr="50D3CB92">
        <w:rPr>
          <w:rFonts w:ascii="Verdana" w:hAnsi="Verdana" w:cs="Verdana"/>
          <w:sz w:val="18"/>
          <w:szCs w:val="18"/>
          <w:lang w:eastAsia="en-US"/>
        </w:rPr>
        <w:t xml:space="preserve">2. Al menos tres veces a lo largo del curso, el tutor o tutora informará por escrito al alumno o alumna y, </w:t>
      </w:r>
      <w:r w:rsidR="58287E76" w:rsidRPr="50D3CB92">
        <w:rPr>
          <w:rFonts w:ascii="Verdana" w:hAnsi="Verdana" w:cs="Verdana"/>
          <w:sz w:val="18"/>
          <w:szCs w:val="18"/>
          <w:lang w:eastAsia="en-US"/>
        </w:rPr>
        <w:t>en el caso del alumnado menor de edad</w:t>
      </w:r>
      <w:r w:rsidR="22C4831A" w:rsidRPr="50D3CB92">
        <w:rPr>
          <w:rFonts w:ascii="Verdana" w:hAnsi="Verdana" w:cs="Verdana"/>
          <w:sz w:val="18"/>
          <w:szCs w:val="18"/>
          <w:lang w:eastAsia="en-US"/>
        </w:rPr>
        <w:t>,</w:t>
      </w:r>
      <w:r w:rsidR="486D5298" w:rsidRPr="50D3CB92">
        <w:rPr>
          <w:rFonts w:ascii="Verdana" w:hAnsi="Verdana" w:cs="Verdana"/>
          <w:sz w:val="18"/>
          <w:szCs w:val="18"/>
          <w:lang w:eastAsia="en-US"/>
        </w:rPr>
        <w:t xml:space="preserve"> </w:t>
      </w:r>
      <w:r w:rsidR="7CB2B3D8" w:rsidRPr="50D3CB92">
        <w:rPr>
          <w:rFonts w:ascii="Verdana" w:hAnsi="Verdana" w:cs="Verdana"/>
          <w:sz w:val="18"/>
          <w:szCs w:val="18"/>
          <w:lang w:eastAsia="en-US"/>
        </w:rPr>
        <w:t>a</w:t>
      </w:r>
      <w:r w:rsidR="2C183048" w:rsidRPr="50D3CB92">
        <w:rPr>
          <w:rFonts w:ascii="Verdana" w:hAnsi="Verdana" w:cs="Verdana"/>
          <w:sz w:val="18"/>
          <w:szCs w:val="18"/>
          <w:lang w:eastAsia="en-US"/>
        </w:rPr>
        <w:t xml:space="preserve"> </w:t>
      </w:r>
      <w:r w:rsidR="7CB2B3D8" w:rsidRPr="50D3CB92">
        <w:rPr>
          <w:rFonts w:ascii="Verdana" w:hAnsi="Verdana" w:cs="Verdana"/>
          <w:sz w:val="18"/>
          <w:szCs w:val="18"/>
          <w:lang w:eastAsia="en-US"/>
        </w:rPr>
        <w:t>su padre, madre</w:t>
      </w:r>
      <w:r w:rsidR="3D029D8F" w:rsidRPr="50D3CB92">
        <w:rPr>
          <w:rFonts w:ascii="Verdana" w:hAnsi="Verdana" w:cs="Verdana"/>
          <w:sz w:val="18"/>
          <w:szCs w:val="18"/>
          <w:lang w:eastAsia="en-US"/>
        </w:rPr>
        <w:t>,</w:t>
      </w:r>
      <w:r w:rsidR="7CB2B3D8" w:rsidRPr="50D3CB92">
        <w:rPr>
          <w:rFonts w:ascii="Verdana" w:hAnsi="Verdana" w:cs="Verdana"/>
          <w:sz w:val="18"/>
          <w:szCs w:val="18"/>
          <w:lang w:eastAsia="en-US"/>
        </w:rPr>
        <w:t xml:space="preserve"> </w:t>
      </w:r>
      <w:r w:rsidR="40F686FF" w:rsidRPr="50D3CB92">
        <w:rPr>
          <w:rFonts w:ascii="Verdana" w:hAnsi="Verdana" w:cs="Verdana"/>
          <w:sz w:val="18"/>
          <w:szCs w:val="18"/>
          <w:lang w:eastAsia="en-US"/>
        </w:rPr>
        <w:t>tutores o tutoras legales</w:t>
      </w:r>
      <w:r w:rsidRPr="50D3CB92">
        <w:rPr>
          <w:rFonts w:ascii="Verdana" w:hAnsi="Verdana" w:cs="Verdana"/>
          <w:sz w:val="18"/>
          <w:szCs w:val="18"/>
          <w:lang w:eastAsia="en-US"/>
        </w:rPr>
        <w:t>, sobre su rendimiento y la evolución de su proceso educativo.</w:t>
      </w:r>
    </w:p>
    <w:p w14:paraId="45644666" w14:textId="78693C18" w:rsidR="569D577D" w:rsidRPr="00DD3CE0" w:rsidRDefault="569D577D" w:rsidP="01FB525A">
      <w:pPr>
        <w:jc w:val="both"/>
        <w:rPr>
          <w:rFonts w:ascii="Verdana" w:hAnsi="Verdana" w:cs="Verdana"/>
          <w:sz w:val="18"/>
          <w:szCs w:val="18"/>
          <w:lang w:eastAsia="en-US"/>
        </w:rPr>
      </w:pPr>
    </w:p>
    <w:p w14:paraId="713FC7BE" w14:textId="67722B52" w:rsidR="1C2E338B" w:rsidRPr="00DD3CE0" w:rsidRDefault="3CFA172F" w:rsidP="01FB525A">
      <w:pPr>
        <w:jc w:val="both"/>
        <w:rPr>
          <w:rFonts w:ascii="Verdana" w:hAnsi="Verdana" w:cs="Verdana"/>
          <w:sz w:val="18"/>
          <w:szCs w:val="18"/>
          <w:lang w:eastAsia="en-US"/>
        </w:rPr>
      </w:pPr>
      <w:r w:rsidRPr="50D3CB92">
        <w:rPr>
          <w:rFonts w:ascii="Verdana" w:hAnsi="Verdana" w:cs="Verdana"/>
          <w:sz w:val="18"/>
          <w:szCs w:val="18"/>
          <w:lang w:eastAsia="en-US"/>
        </w:rPr>
        <w:t>Cada centro fijará la periodicidad y la organización de las entrevistas individuales y de las reuniones colectivas con los padres, madres</w:t>
      </w:r>
      <w:r w:rsidR="66A230EC" w:rsidRPr="50D3CB92">
        <w:rPr>
          <w:rFonts w:ascii="Verdana" w:hAnsi="Verdana" w:cs="Verdana"/>
          <w:sz w:val="18"/>
          <w:szCs w:val="18"/>
          <w:lang w:eastAsia="en-US"/>
        </w:rPr>
        <w:t>,</w:t>
      </w:r>
      <w:r w:rsidRPr="50D3CB92">
        <w:rPr>
          <w:rFonts w:ascii="Verdana" w:hAnsi="Verdana" w:cs="Verdana"/>
          <w:sz w:val="18"/>
          <w:szCs w:val="18"/>
          <w:lang w:eastAsia="en-US"/>
        </w:rPr>
        <w:t xml:space="preserve"> </w:t>
      </w:r>
      <w:r w:rsidR="40F686FF" w:rsidRPr="50D3CB92">
        <w:rPr>
          <w:rFonts w:ascii="Verdana" w:hAnsi="Verdana" w:cs="Verdana"/>
          <w:sz w:val="18"/>
          <w:szCs w:val="18"/>
          <w:lang w:eastAsia="en-US"/>
        </w:rPr>
        <w:t>tutores o tutoras legales</w:t>
      </w:r>
      <w:r w:rsidR="007E6A62">
        <w:rPr>
          <w:rFonts w:ascii="Verdana" w:hAnsi="Verdana" w:cs="Verdana"/>
          <w:sz w:val="18"/>
          <w:szCs w:val="18"/>
          <w:lang w:eastAsia="en-US"/>
        </w:rPr>
        <w:t xml:space="preserve"> en el caso </w:t>
      </w:r>
      <w:r w:rsidR="7CB2B3D8" w:rsidRPr="50D3CB92">
        <w:rPr>
          <w:rFonts w:ascii="Verdana" w:hAnsi="Verdana" w:cs="Verdana"/>
          <w:sz w:val="18"/>
          <w:szCs w:val="18"/>
          <w:lang w:eastAsia="en-US"/>
        </w:rPr>
        <w:t xml:space="preserve">del alumnado </w:t>
      </w:r>
      <w:r w:rsidR="007E6A62">
        <w:rPr>
          <w:rFonts w:ascii="Verdana" w:hAnsi="Verdana" w:cs="Verdana"/>
          <w:sz w:val="18"/>
          <w:szCs w:val="18"/>
          <w:lang w:eastAsia="en-US"/>
        </w:rPr>
        <w:t xml:space="preserve">menor de edad, </w:t>
      </w:r>
      <w:r w:rsidR="7CB2B3D8" w:rsidRPr="50D3CB92">
        <w:rPr>
          <w:rFonts w:ascii="Verdana" w:hAnsi="Verdana" w:cs="Verdana"/>
          <w:sz w:val="18"/>
          <w:szCs w:val="18"/>
          <w:lang w:eastAsia="en-US"/>
        </w:rPr>
        <w:t xml:space="preserve">en su </w:t>
      </w:r>
      <w:r w:rsidR="48475A07" w:rsidRPr="50D3CB92">
        <w:rPr>
          <w:rFonts w:ascii="Verdana" w:hAnsi="Verdana" w:cs="Verdana"/>
          <w:sz w:val="18"/>
          <w:szCs w:val="18"/>
          <w:lang w:eastAsia="en-US"/>
        </w:rPr>
        <w:t>Reglamento de Organización y Funcionamiento</w:t>
      </w:r>
      <w:r w:rsidRPr="50D3CB92">
        <w:rPr>
          <w:rFonts w:ascii="Verdana" w:hAnsi="Verdana" w:cs="Verdana"/>
          <w:sz w:val="18"/>
          <w:szCs w:val="18"/>
          <w:lang w:eastAsia="en-US"/>
        </w:rPr>
        <w:t xml:space="preserve">. Se garantizará al menos una </w:t>
      </w:r>
      <w:r w:rsidR="0C3E05B0" w:rsidRPr="50D3CB92">
        <w:rPr>
          <w:rFonts w:ascii="Verdana" w:hAnsi="Verdana" w:cs="Verdana"/>
          <w:sz w:val="18"/>
          <w:szCs w:val="18"/>
          <w:lang w:eastAsia="en-US"/>
        </w:rPr>
        <w:t xml:space="preserve">entrevista </w:t>
      </w:r>
      <w:r w:rsidRPr="50D3CB92">
        <w:rPr>
          <w:rFonts w:ascii="Verdana" w:hAnsi="Verdana" w:cs="Verdana"/>
          <w:sz w:val="18"/>
          <w:szCs w:val="18"/>
          <w:lang w:eastAsia="en-US"/>
        </w:rPr>
        <w:t xml:space="preserve">individual al inicio y final de cada curso, así como </w:t>
      </w:r>
      <w:r w:rsidR="2509C541" w:rsidRPr="50D3CB92">
        <w:rPr>
          <w:rFonts w:ascii="Verdana" w:hAnsi="Verdana" w:cs="Verdana"/>
          <w:sz w:val="18"/>
          <w:szCs w:val="18"/>
          <w:lang w:eastAsia="en-US"/>
        </w:rPr>
        <w:t>una reunión</w:t>
      </w:r>
      <w:r w:rsidRPr="50D3CB92">
        <w:rPr>
          <w:rFonts w:ascii="Verdana" w:hAnsi="Verdana" w:cs="Verdana"/>
          <w:sz w:val="18"/>
          <w:szCs w:val="18"/>
          <w:lang w:eastAsia="en-US"/>
        </w:rPr>
        <w:t xml:space="preserve"> c</w:t>
      </w:r>
      <w:r w:rsidR="66E85038" w:rsidRPr="50D3CB92">
        <w:rPr>
          <w:rFonts w:ascii="Verdana" w:hAnsi="Verdana" w:cs="Verdana"/>
          <w:sz w:val="18"/>
          <w:szCs w:val="18"/>
          <w:lang w:eastAsia="en-US"/>
        </w:rPr>
        <w:t>olectiva al inicio del mismo.</w:t>
      </w:r>
      <w:r w:rsidRPr="50D3CB92">
        <w:rPr>
          <w:rFonts w:ascii="Verdana" w:hAnsi="Verdana" w:cs="Verdana"/>
          <w:sz w:val="18"/>
          <w:szCs w:val="18"/>
          <w:lang w:eastAsia="en-US"/>
        </w:rPr>
        <w:t xml:space="preserve"> </w:t>
      </w:r>
      <w:r w:rsidR="66E85038" w:rsidRPr="50D3CB92">
        <w:rPr>
          <w:rFonts w:ascii="Verdana" w:hAnsi="Verdana" w:cs="Verdana"/>
          <w:sz w:val="18"/>
          <w:szCs w:val="18"/>
          <w:lang w:eastAsia="en-US"/>
        </w:rPr>
        <w:t xml:space="preserve">No obstante, podrán realizarse tantas reuniones </w:t>
      </w:r>
      <w:r w:rsidR="3972AFD5" w:rsidRPr="50D3CB92">
        <w:rPr>
          <w:rFonts w:ascii="Verdana" w:hAnsi="Verdana" w:cs="Verdana"/>
          <w:sz w:val="18"/>
          <w:szCs w:val="18"/>
          <w:lang w:eastAsia="en-US"/>
        </w:rPr>
        <w:t xml:space="preserve">y entrevistas </w:t>
      </w:r>
      <w:r w:rsidR="66E85038" w:rsidRPr="50D3CB92">
        <w:rPr>
          <w:rFonts w:ascii="Verdana" w:hAnsi="Verdana" w:cs="Verdana"/>
          <w:sz w:val="18"/>
          <w:szCs w:val="18"/>
          <w:lang w:eastAsia="en-US"/>
        </w:rPr>
        <w:t xml:space="preserve">como se estimen </w:t>
      </w:r>
      <w:r w:rsidR="183E1149" w:rsidRPr="50D3CB92">
        <w:rPr>
          <w:rFonts w:ascii="Verdana" w:hAnsi="Verdana" w:cs="Verdana"/>
          <w:sz w:val="18"/>
          <w:szCs w:val="18"/>
          <w:lang w:eastAsia="en-US"/>
        </w:rPr>
        <w:t xml:space="preserve">necesarias y </w:t>
      </w:r>
      <w:r w:rsidR="66E85038" w:rsidRPr="50D3CB92">
        <w:rPr>
          <w:rFonts w:ascii="Verdana" w:hAnsi="Verdana" w:cs="Verdana"/>
          <w:sz w:val="18"/>
          <w:szCs w:val="18"/>
          <w:lang w:eastAsia="en-US"/>
        </w:rPr>
        <w:t>oportunas.</w:t>
      </w:r>
    </w:p>
    <w:p w14:paraId="271AF34E" w14:textId="689B8D7D" w:rsidR="569D577D" w:rsidRPr="00DD3CE0" w:rsidRDefault="569D577D" w:rsidP="01FB525A">
      <w:pPr>
        <w:jc w:val="both"/>
        <w:rPr>
          <w:rFonts w:ascii="Verdana" w:hAnsi="Verdana" w:cs="Verdana"/>
          <w:sz w:val="18"/>
          <w:szCs w:val="18"/>
          <w:lang w:eastAsia="en-US"/>
        </w:rPr>
      </w:pPr>
    </w:p>
    <w:p w14:paraId="22F28768" w14:textId="0AA6D5BF" w:rsidR="1C2E338B" w:rsidRPr="00DD3CE0" w:rsidRDefault="6FEBC754" w:rsidP="01FB525A">
      <w:pPr>
        <w:jc w:val="both"/>
        <w:rPr>
          <w:rFonts w:ascii="Verdana" w:hAnsi="Verdana" w:cs="Verdana"/>
          <w:sz w:val="18"/>
          <w:szCs w:val="18"/>
          <w:lang w:eastAsia="en-US"/>
        </w:rPr>
      </w:pPr>
      <w:r w:rsidRPr="01FB525A">
        <w:rPr>
          <w:rFonts w:ascii="Verdana" w:hAnsi="Verdana" w:cs="Verdana"/>
          <w:sz w:val="18"/>
          <w:szCs w:val="18"/>
          <w:lang w:eastAsia="en-US"/>
        </w:rPr>
        <w:t>3. Al finalizar el curso, se informará por escrito al alumnado y,</w:t>
      </w:r>
      <w:r w:rsidR="6C278B1E" w:rsidRPr="01FB525A">
        <w:rPr>
          <w:rFonts w:ascii="Verdana" w:hAnsi="Verdana" w:cs="Verdana"/>
          <w:sz w:val="18"/>
          <w:szCs w:val="18"/>
          <w:lang w:eastAsia="en-US"/>
        </w:rPr>
        <w:t xml:space="preserve"> en el caso del alumnado menor de edad</w:t>
      </w:r>
      <w:r w:rsidRPr="01FB525A">
        <w:rPr>
          <w:rFonts w:ascii="Verdana" w:hAnsi="Verdana" w:cs="Verdana"/>
          <w:sz w:val="18"/>
          <w:szCs w:val="18"/>
          <w:lang w:eastAsia="en-US"/>
        </w:rPr>
        <w:t>, a su padre, madre</w:t>
      </w:r>
      <w:r w:rsidR="76118566" w:rsidRPr="01FB525A">
        <w:rPr>
          <w:rFonts w:ascii="Verdana" w:eastAsiaTheme="minorEastAsia" w:hAnsi="Verdana" w:cs="Verdana"/>
          <w:sz w:val="18"/>
          <w:szCs w:val="18"/>
          <w:lang w:eastAsia="en-US"/>
        </w:rPr>
        <w:t xml:space="preserve">, </w:t>
      </w:r>
      <w:r w:rsidR="007E6A62">
        <w:rPr>
          <w:rFonts w:ascii="Verdana" w:eastAsiaTheme="minorEastAsia" w:hAnsi="Verdana" w:cs="Verdana"/>
          <w:sz w:val="18"/>
          <w:szCs w:val="18"/>
          <w:lang w:eastAsia="en-US"/>
        </w:rPr>
        <w:t>tutor</w:t>
      </w:r>
      <w:r w:rsidR="1E5270A9" w:rsidRPr="01FB525A">
        <w:rPr>
          <w:rFonts w:ascii="Verdana" w:eastAsiaTheme="minorEastAsia" w:hAnsi="Verdana" w:cs="Verdana"/>
          <w:sz w:val="18"/>
          <w:szCs w:val="18"/>
          <w:lang w:eastAsia="en-US"/>
        </w:rPr>
        <w:t xml:space="preserve"> o tutora</w:t>
      </w:r>
      <w:r w:rsidR="007E6A62">
        <w:rPr>
          <w:rFonts w:ascii="Verdana" w:eastAsiaTheme="minorEastAsia" w:hAnsi="Verdana" w:cs="Verdana"/>
          <w:sz w:val="18"/>
          <w:szCs w:val="18"/>
          <w:lang w:eastAsia="en-US"/>
        </w:rPr>
        <w:t xml:space="preserve"> legal</w:t>
      </w:r>
      <w:r w:rsidRPr="01FB525A">
        <w:rPr>
          <w:rFonts w:ascii="Verdana" w:eastAsiaTheme="minorEastAsia" w:hAnsi="Verdana" w:cs="Verdana"/>
          <w:sz w:val="18"/>
          <w:szCs w:val="18"/>
          <w:lang w:eastAsia="en-US"/>
        </w:rPr>
        <w:t xml:space="preserve">, acerca de los resultados de la evaluación final. </w:t>
      </w:r>
      <w:r w:rsidR="617CBCEF" w:rsidRPr="01FB525A">
        <w:rPr>
          <w:rFonts w:ascii="Verdana" w:eastAsiaTheme="minorEastAsia" w:hAnsi="Verdana" w:cs="Verdana"/>
          <w:sz w:val="18"/>
          <w:szCs w:val="18"/>
          <w:lang w:eastAsia="en-US"/>
        </w:rPr>
        <w:t>Dicha información incluirá lo dispuesto para cada tipo de informe en el capítulo IV de la presente Orden</w:t>
      </w:r>
      <w:r w:rsidRPr="01FB525A">
        <w:rPr>
          <w:rFonts w:ascii="Verdana" w:eastAsiaTheme="minorEastAsia" w:hAnsi="Verdana" w:cs="Verdana"/>
          <w:sz w:val="18"/>
          <w:szCs w:val="18"/>
          <w:lang w:eastAsia="en-US"/>
        </w:rPr>
        <w:t>.</w:t>
      </w:r>
    </w:p>
    <w:p w14:paraId="0A800795" w14:textId="77777777" w:rsidR="569D577D" w:rsidRPr="00DD3CE0" w:rsidRDefault="569D577D" w:rsidP="01FB525A">
      <w:pPr>
        <w:jc w:val="both"/>
        <w:rPr>
          <w:rFonts w:ascii="Verdana" w:hAnsi="Verdana" w:cs="Verdana"/>
          <w:sz w:val="18"/>
          <w:szCs w:val="18"/>
          <w:lang w:eastAsia="en-US"/>
        </w:rPr>
      </w:pPr>
    </w:p>
    <w:p w14:paraId="7325D8E1" w14:textId="407EF9EA" w:rsidR="569D577D" w:rsidRPr="00DD3CE0" w:rsidRDefault="569D577D" w:rsidP="01FB525A">
      <w:pPr>
        <w:jc w:val="both"/>
        <w:rPr>
          <w:rFonts w:ascii="Verdana" w:hAnsi="Verdana" w:cs="Verdana"/>
          <w:sz w:val="18"/>
          <w:szCs w:val="18"/>
          <w:lang w:eastAsia="en-US"/>
        </w:rPr>
      </w:pPr>
    </w:p>
    <w:p w14:paraId="2139C29A" w14:textId="6B4350BB" w:rsidR="1C2E338B" w:rsidRPr="00DD3CE0" w:rsidRDefault="01530304" w:rsidP="01FB525A">
      <w:pPr>
        <w:jc w:val="both"/>
        <w:rPr>
          <w:rFonts w:ascii="Verdana" w:hAnsi="Verdana" w:cs="Verdana"/>
          <w:sz w:val="18"/>
          <w:szCs w:val="18"/>
          <w:lang w:eastAsia="en-US"/>
        </w:rPr>
      </w:pPr>
      <w:r w:rsidRPr="01FB525A">
        <w:rPr>
          <w:rFonts w:ascii="Verdana" w:eastAsiaTheme="minorEastAsia" w:hAnsi="Verdana" w:cs="Verdana"/>
          <w:sz w:val="18"/>
          <w:szCs w:val="18"/>
          <w:lang w:eastAsia="en-US"/>
        </w:rPr>
        <w:t>4</w:t>
      </w:r>
      <w:r w:rsidR="6FEBC754" w:rsidRPr="01FB525A">
        <w:rPr>
          <w:rFonts w:ascii="Verdana" w:eastAsiaTheme="minorEastAsia" w:hAnsi="Verdana" w:cs="Verdana"/>
          <w:sz w:val="18"/>
          <w:szCs w:val="18"/>
          <w:lang w:eastAsia="en-US"/>
        </w:rPr>
        <w:t xml:space="preserve">. Los alumnos y alumnas, </w:t>
      </w:r>
      <w:r w:rsidR="5C0E4DD7" w:rsidRPr="01FB525A">
        <w:rPr>
          <w:rFonts w:ascii="Verdana" w:eastAsiaTheme="minorEastAsia" w:hAnsi="Verdana" w:cs="Verdana"/>
          <w:sz w:val="18"/>
          <w:szCs w:val="18"/>
          <w:lang w:eastAsia="en-US"/>
        </w:rPr>
        <w:t>padres, madres</w:t>
      </w:r>
      <w:r w:rsidR="0999AD7A" w:rsidRPr="01FB525A">
        <w:rPr>
          <w:rFonts w:ascii="Verdana" w:eastAsiaTheme="minorEastAsia" w:hAnsi="Verdana" w:cs="Verdana"/>
          <w:sz w:val="18"/>
          <w:szCs w:val="18"/>
          <w:lang w:eastAsia="en-US"/>
        </w:rPr>
        <w:t>,</w:t>
      </w:r>
      <w:r w:rsidR="6FEBC754" w:rsidRPr="01FB525A">
        <w:rPr>
          <w:rFonts w:ascii="Verdana" w:eastAsiaTheme="minorEastAsia" w:hAnsi="Verdana" w:cs="Verdana"/>
          <w:sz w:val="18"/>
          <w:szCs w:val="18"/>
          <w:lang w:eastAsia="en-US"/>
        </w:rPr>
        <w:t xml:space="preserve"> </w:t>
      </w:r>
      <w:r w:rsidR="1E5270A9" w:rsidRPr="01FB525A">
        <w:rPr>
          <w:rFonts w:ascii="Verdana" w:eastAsiaTheme="minorEastAsia" w:hAnsi="Verdana" w:cs="Verdana"/>
          <w:sz w:val="18"/>
          <w:szCs w:val="18"/>
          <w:lang w:eastAsia="en-US"/>
        </w:rPr>
        <w:t>tutores o tutoras legales</w:t>
      </w:r>
      <w:r w:rsidR="007E6A62">
        <w:rPr>
          <w:rFonts w:ascii="Verdana" w:eastAsiaTheme="minorEastAsia" w:hAnsi="Verdana" w:cs="Verdana"/>
          <w:sz w:val="18"/>
          <w:szCs w:val="18"/>
          <w:lang w:eastAsia="en-US"/>
        </w:rPr>
        <w:t>, en el caso del alumnado menor de edad,</w:t>
      </w:r>
      <w:r w:rsidR="6FEBC754" w:rsidRPr="01FB525A">
        <w:rPr>
          <w:rFonts w:ascii="Verdana" w:eastAsiaTheme="minorEastAsia" w:hAnsi="Verdana" w:cs="Verdana"/>
          <w:sz w:val="18"/>
          <w:szCs w:val="18"/>
          <w:lang w:eastAsia="en-US"/>
        </w:rPr>
        <w:t xml:space="preserve"> tendrán derecho a conocer las decisiones relativas a su evaluación y promoción, así como al acceso a los documentos </w:t>
      </w:r>
      <w:r w:rsidR="5DCF2383" w:rsidRPr="01FB525A">
        <w:rPr>
          <w:rFonts w:ascii="Verdana" w:eastAsiaTheme="minorEastAsia" w:hAnsi="Verdana" w:cs="Verdana"/>
          <w:sz w:val="18"/>
          <w:szCs w:val="18"/>
          <w:lang w:eastAsia="en-US"/>
        </w:rPr>
        <w:t xml:space="preserve">de evaluación indicados en esta </w:t>
      </w:r>
      <w:r w:rsidR="6FEBC754" w:rsidRPr="01FB525A">
        <w:rPr>
          <w:rFonts w:ascii="Verdana" w:eastAsiaTheme="minorEastAsia" w:hAnsi="Verdana" w:cs="Verdana"/>
          <w:sz w:val="18"/>
          <w:szCs w:val="18"/>
          <w:lang w:eastAsia="en-US"/>
        </w:rPr>
        <w:t>Orden, sin perjuicio del respeto a las garantías establecidas en la Ley Orgánica 3/2018, de 5 de diciembre, de Protección de Datos Personales y garantía de los derechos digitales, y demás normativa aplicable en materia de protección de datos de carácter personal.</w:t>
      </w:r>
    </w:p>
    <w:p w14:paraId="1350A093" w14:textId="420B3267" w:rsidR="775C9B5B" w:rsidRDefault="775C9B5B" w:rsidP="01FB525A">
      <w:pPr>
        <w:jc w:val="both"/>
        <w:rPr>
          <w:rFonts w:ascii="Verdana" w:eastAsiaTheme="minorEastAsia" w:hAnsi="Verdana" w:cs="Verdana"/>
          <w:sz w:val="18"/>
          <w:szCs w:val="18"/>
          <w:lang w:eastAsia="en-US"/>
        </w:rPr>
      </w:pPr>
    </w:p>
    <w:p w14:paraId="3FEB9B6C" w14:textId="3C23DBCA" w:rsidR="24F9CBD1" w:rsidRDefault="36B82EA1" w:rsidP="50D3CB92">
      <w:pPr>
        <w:jc w:val="both"/>
        <w:rPr>
          <w:rFonts w:ascii="Verdana" w:eastAsiaTheme="minorEastAsia" w:hAnsi="Verdana" w:cs="Verdana"/>
          <w:sz w:val="18"/>
          <w:szCs w:val="18"/>
          <w:lang w:eastAsia="en-US"/>
        </w:rPr>
      </w:pPr>
      <w:r w:rsidRPr="50D3CB92">
        <w:rPr>
          <w:rFonts w:ascii="Verdana" w:eastAsiaTheme="minorEastAsia" w:hAnsi="Verdana" w:cs="Verdana"/>
          <w:sz w:val="18"/>
          <w:szCs w:val="18"/>
          <w:lang w:eastAsia="en-US"/>
        </w:rPr>
        <w:t>5</w:t>
      </w:r>
      <w:r w:rsidR="4946FDB2" w:rsidRPr="50D3CB92">
        <w:rPr>
          <w:rFonts w:ascii="Verdana" w:eastAsiaTheme="minorEastAsia" w:hAnsi="Verdana" w:cs="Verdana"/>
          <w:sz w:val="18"/>
          <w:szCs w:val="18"/>
          <w:lang w:eastAsia="en-US"/>
        </w:rPr>
        <w:t xml:space="preserve">. En el caso del alumnado mayor de edad, los derechos referidos en </w:t>
      </w:r>
      <w:r w:rsidR="1E6EF38E" w:rsidRPr="50D3CB92">
        <w:rPr>
          <w:rFonts w:ascii="Verdana" w:eastAsiaTheme="minorEastAsia" w:hAnsi="Verdana" w:cs="Verdana"/>
          <w:sz w:val="18"/>
          <w:szCs w:val="18"/>
          <w:lang w:eastAsia="en-US"/>
        </w:rPr>
        <w:t xml:space="preserve">este artículo </w:t>
      </w:r>
      <w:r w:rsidR="4946FDB2" w:rsidRPr="50D3CB92">
        <w:rPr>
          <w:rFonts w:ascii="Verdana" w:eastAsiaTheme="minorEastAsia" w:hAnsi="Verdana" w:cs="Verdana"/>
          <w:sz w:val="18"/>
          <w:szCs w:val="18"/>
          <w:lang w:eastAsia="en-US"/>
        </w:rPr>
        <w:t>podrán hacerse igualmente efectivos por</w:t>
      </w:r>
      <w:r w:rsidR="4EDA3252" w:rsidRPr="50D3CB92">
        <w:rPr>
          <w:rFonts w:ascii="Verdana" w:eastAsiaTheme="minorEastAsia" w:hAnsi="Verdana" w:cs="Verdana"/>
          <w:sz w:val="18"/>
          <w:szCs w:val="18"/>
          <w:lang w:eastAsia="en-US"/>
        </w:rPr>
        <w:t xml:space="preserve"> parte de</w:t>
      </w:r>
      <w:r w:rsidR="4946FDB2" w:rsidRPr="50D3CB92">
        <w:rPr>
          <w:rFonts w:ascii="Verdana" w:eastAsiaTheme="minorEastAsia" w:hAnsi="Verdana" w:cs="Verdana"/>
          <w:sz w:val="18"/>
          <w:szCs w:val="18"/>
          <w:lang w:eastAsia="en-US"/>
        </w:rPr>
        <w:t xml:space="preserve"> sus padres, madres, tutores o tutoras legales</w:t>
      </w:r>
      <w:r w:rsidR="4015F0D6" w:rsidRPr="50D3CB92">
        <w:rPr>
          <w:rFonts w:ascii="Verdana" w:eastAsiaTheme="minorEastAsia" w:hAnsi="Verdana" w:cs="Verdana"/>
          <w:sz w:val="18"/>
          <w:szCs w:val="18"/>
          <w:lang w:eastAsia="en-US"/>
        </w:rPr>
        <w:t>,</w:t>
      </w:r>
      <w:r w:rsidR="4946FDB2" w:rsidRPr="50D3CB92">
        <w:rPr>
          <w:rFonts w:ascii="Verdana" w:eastAsiaTheme="minorEastAsia" w:hAnsi="Verdana" w:cs="Verdana"/>
          <w:sz w:val="18"/>
          <w:szCs w:val="18"/>
          <w:lang w:eastAsia="en-US"/>
        </w:rPr>
        <w:t xml:space="preserve"> si justifican </w:t>
      </w:r>
      <w:r w:rsidR="79E7A01A" w:rsidRPr="50D3CB92">
        <w:rPr>
          <w:rFonts w:ascii="Verdana" w:eastAsiaTheme="minorEastAsia" w:hAnsi="Verdana" w:cs="Verdana"/>
          <w:sz w:val="18"/>
          <w:szCs w:val="18"/>
          <w:lang w:eastAsia="en-US"/>
        </w:rPr>
        <w:t>su</w:t>
      </w:r>
      <w:r w:rsidR="4946FDB2" w:rsidRPr="50D3CB92">
        <w:rPr>
          <w:rFonts w:ascii="Verdana" w:eastAsiaTheme="minorEastAsia" w:hAnsi="Verdana" w:cs="Verdana"/>
          <w:sz w:val="18"/>
          <w:szCs w:val="18"/>
          <w:lang w:eastAsia="en-US"/>
        </w:rPr>
        <w:t xml:space="preserve"> interés legítimo.</w:t>
      </w:r>
    </w:p>
    <w:p w14:paraId="146DD3C0" w14:textId="00C6BC56" w:rsidR="569D577D" w:rsidRPr="00DD3CE0" w:rsidRDefault="569D577D" w:rsidP="01FB525A">
      <w:pPr>
        <w:tabs>
          <w:tab w:val="left" w:pos="6391"/>
        </w:tabs>
        <w:jc w:val="both"/>
        <w:rPr>
          <w:rFonts w:ascii="Verdana" w:hAnsi="Verdana" w:cs="Verdana"/>
          <w:sz w:val="18"/>
          <w:szCs w:val="18"/>
          <w:lang w:eastAsia="en-US"/>
        </w:rPr>
      </w:pPr>
    </w:p>
    <w:p w14:paraId="3B547ACE" w14:textId="6DA17996" w:rsidR="569D577D" w:rsidRPr="00DD3CE0" w:rsidRDefault="569D577D" w:rsidP="38E94CD3">
      <w:pPr>
        <w:jc w:val="both"/>
        <w:rPr>
          <w:rFonts w:ascii="Verdana" w:eastAsiaTheme="minorEastAsia" w:hAnsi="Verdana" w:cs="Verdana"/>
          <w:sz w:val="18"/>
          <w:szCs w:val="18"/>
          <w:lang w:eastAsia="en-US"/>
        </w:rPr>
      </w:pPr>
    </w:p>
    <w:p w14:paraId="48C8A312" w14:textId="4884BADD" w:rsidR="38E94CD3" w:rsidRDefault="38E94CD3" w:rsidP="38E94CD3">
      <w:pPr>
        <w:jc w:val="both"/>
        <w:rPr>
          <w:rFonts w:ascii="Verdana" w:eastAsiaTheme="minorEastAsia" w:hAnsi="Verdana" w:cs="Verdana"/>
          <w:sz w:val="18"/>
          <w:szCs w:val="18"/>
          <w:lang w:eastAsia="en-US"/>
        </w:rPr>
      </w:pPr>
    </w:p>
    <w:p w14:paraId="10F4F651" w14:textId="2D3B5B6A" w:rsidR="47B3723A" w:rsidRPr="00DD3CE0" w:rsidRDefault="5FD0F191" w:rsidP="50D3CB92">
      <w:pPr>
        <w:pStyle w:val="CampoValor"/>
        <w:spacing w:after="0" w:line="240" w:lineRule="auto"/>
        <w:rPr>
          <w:rFonts w:asciiTheme="minorHAnsi" w:hAnsiTheme="minorHAnsi" w:cstheme="minorBidi"/>
          <w:b/>
          <w:bCs/>
          <w:color w:val="auto"/>
          <w:sz w:val="22"/>
          <w:szCs w:val="22"/>
        </w:rPr>
      </w:pPr>
      <w:r w:rsidRPr="50D3CB92">
        <w:rPr>
          <w:rFonts w:asciiTheme="minorHAnsi" w:hAnsiTheme="minorHAnsi" w:cstheme="minorBidi"/>
          <w:b/>
          <w:bCs/>
          <w:color w:val="auto"/>
          <w:sz w:val="22"/>
          <w:szCs w:val="22"/>
        </w:rPr>
        <w:t>Artículo 1</w:t>
      </w:r>
      <w:r w:rsidR="3EBEFF8F" w:rsidRPr="50D3CB92">
        <w:rPr>
          <w:rFonts w:asciiTheme="minorHAnsi" w:hAnsiTheme="minorHAnsi" w:cstheme="minorBidi"/>
          <w:b/>
          <w:bCs/>
          <w:color w:val="auto"/>
          <w:sz w:val="22"/>
          <w:szCs w:val="22"/>
        </w:rPr>
        <w:t>7</w:t>
      </w:r>
      <w:r w:rsidRPr="50D3CB92">
        <w:rPr>
          <w:rFonts w:asciiTheme="minorHAnsi" w:hAnsiTheme="minorHAnsi" w:cstheme="minorBidi"/>
          <w:b/>
          <w:bCs/>
          <w:color w:val="auto"/>
          <w:sz w:val="22"/>
          <w:szCs w:val="22"/>
        </w:rPr>
        <w:t>. Evaluación de la práctica docente</w:t>
      </w:r>
      <w:r w:rsidR="72F40FEC" w:rsidRPr="50D3CB92">
        <w:rPr>
          <w:rFonts w:asciiTheme="minorHAnsi" w:hAnsiTheme="minorHAnsi" w:cstheme="minorBidi"/>
          <w:b/>
          <w:bCs/>
          <w:color w:val="auto"/>
          <w:sz w:val="22"/>
          <w:szCs w:val="22"/>
        </w:rPr>
        <w:t>.</w:t>
      </w:r>
    </w:p>
    <w:p w14:paraId="407CFE4A" w14:textId="647E7CE7" w:rsidR="569D577D" w:rsidRPr="00DD3CE0" w:rsidRDefault="569D577D" w:rsidP="01FB525A">
      <w:pPr>
        <w:pStyle w:val="CampoValor"/>
        <w:spacing w:after="0" w:line="240" w:lineRule="auto"/>
        <w:rPr>
          <w:rFonts w:asciiTheme="minorHAnsi" w:hAnsiTheme="minorHAnsi" w:cstheme="minorBidi"/>
          <w:b/>
          <w:bCs/>
          <w:color w:val="auto"/>
          <w:sz w:val="22"/>
          <w:szCs w:val="22"/>
        </w:rPr>
      </w:pPr>
    </w:p>
    <w:p w14:paraId="7C4FCDDB" w14:textId="24734A6B" w:rsidR="47B3723A" w:rsidRPr="00DD3CE0" w:rsidRDefault="23D7D6C1" w:rsidP="01FB525A">
      <w:pPr>
        <w:jc w:val="both"/>
        <w:rPr>
          <w:rFonts w:ascii="Verdana" w:hAnsi="Verdana" w:cs="Verdana"/>
          <w:sz w:val="18"/>
          <w:szCs w:val="18"/>
          <w:lang w:eastAsia="en-US"/>
        </w:rPr>
      </w:pPr>
      <w:r w:rsidRPr="01FB525A">
        <w:rPr>
          <w:rFonts w:ascii="Verdana" w:hAnsi="Verdana" w:cs="Verdana"/>
          <w:sz w:val="18"/>
          <w:szCs w:val="18"/>
          <w:lang w:eastAsia="en-US"/>
        </w:rPr>
        <w:t xml:space="preserve">1. Los profesores y profesoras evaluarán tanto los aprendizajes de su alumnado como </w:t>
      </w:r>
      <w:r w:rsidR="70FF49DF" w:rsidRPr="01FB525A">
        <w:rPr>
          <w:rFonts w:ascii="Verdana" w:hAnsi="Verdana" w:cs="Verdana"/>
          <w:sz w:val="18"/>
          <w:szCs w:val="18"/>
          <w:lang w:eastAsia="en-US"/>
        </w:rPr>
        <w:t>el</w:t>
      </w:r>
      <w:r w:rsidRPr="01FB525A">
        <w:rPr>
          <w:rFonts w:ascii="Verdana" w:hAnsi="Verdana" w:cs="Verdana"/>
          <w:sz w:val="18"/>
          <w:szCs w:val="18"/>
          <w:lang w:eastAsia="en-US"/>
        </w:rPr>
        <w:t xml:space="preserve"> proceso de enseñanza y su propia práctica docente en relación con el logro de los objetivos e</w:t>
      </w:r>
      <w:r w:rsidR="5BE4BFFF" w:rsidRPr="01FB525A">
        <w:rPr>
          <w:rFonts w:ascii="Verdana" w:hAnsi="Verdana" w:cs="Verdana"/>
          <w:sz w:val="18"/>
          <w:szCs w:val="18"/>
          <w:lang w:eastAsia="en-US"/>
        </w:rPr>
        <w:t>ducativos de la</w:t>
      </w:r>
      <w:r w:rsidRPr="01FB525A">
        <w:rPr>
          <w:rFonts w:ascii="Verdana" w:hAnsi="Verdana" w:cs="Verdana"/>
          <w:sz w:val="18"/>
          <w:szCs w:val="18"/>
          <w:lang w:eastAsia="en-US"/>
        </w:rPr>
        <w:t xml:space="preserve"> </w:t>
      </w:r>
      <w:r w:rsidRPr="00E420B8">
        <w:rPr>
          <w:rFonts w:ascii="Verdana" w:hAnsi="Verdana" w:cs="Verdana"/>
          <w:sz w:val="18"/>
          <w:szCs w:val="18"/>
          <w:lang w:eastAsia="en-US"/>
        </w:rPr>
        <w:t>etapa</w:t>
      </w:r>
      <w:r w:rsidR="75FBE11F" w:rsidRPr="00E420B8">
        <w:rPr>
          <w:rFonts w:ascii="Verdana" w:hAnsi="Verdana" w:cs="Verdana"/>
          <w:sz w:val="18"/>
          <w:szCs w:val="18"/>
          <w:lang w:eastAsia="en-US"/>
        </w:rPr>
        <w:t xml:space="preserve"> </w:t>
      </w:r>
      <w:r w:rsidRPr="00E420B8">
        <w:rPr>
          <w:rFonts w:ascii="Verdana" w:hAnsi="Verdana" w:cs="Verdana"/>
          <w:sz w:val="18"/>
          <w:szCs w:val="18"/>
          <w:lang w:eastAsia="en-US"/>
        </w:rPr>
        <w:t>y de las competencias específicas de cada una de las áreas, materias o ámbitos. Dicha evaluación</w:t>
      </w:r>
      <w:r w:rsidRPr="01FB525A">
        <w:rPr>
          <w:rFonts w:ascii="Verdana" w:hAnsi="Verdana" w:cs="Verdana"/>
          <w:sz w:val="18"/>
          <w:szCs w:val="18"/>
          <w:lang w:eastAsia="en-US"/>
        </w:rPr>
        <w:t xml:space="preserve"> incluirá, al menos, los siguientes aspectos:</w:t>
      </w:r>
    </w:p>
    <w:p w14:paraId="218B56BD" w14:textId="77777777" w:rsidR="569D577D" w:rsidRPr="00DD3CE0" w:rsidRDefault="569D577D" w:rsidP="01FB525A">
      <w:pPr>
        <w:jc w:val="both"/>
        <w:rPr>
          <w:rFonts w:ascii="Verdana" w:hAnsi="Verdana" w:cs="Verdana"/>
          <w:sz w:val="18"/>
          <w:szCs w:val="18"/>
          <w:lang w:eastAsia="en-US"/>
        </w:rPr>
      </w:pPr>
    </w:p>
    <w:p w14:paraId="38D1F491" w14:textId="2202D478" w:rsidR="47B3723A" w:rsidRPr="00DD3CE0" w:rsidRDefault="391565AD" w:rsidP="00CA7E0F">
      <w:pPr>
        <w:pStyle w:val="Zerrenda-paragrafoa"/>
        <w:numPr>
          <w:ilvl w:val="0"/>
          <w:numId w:val="11"/>
        </w:numPr>
        <w:jc w:val="both"/>
        <w:rPr>
          <w:rFonts w:ascii="Verdana" w:hAnsi="Verdana" w:cs="Verdana"/>
          <w:sz w:val="18"/>
          <w:szCs w:val="18"/>
          <w:lang w:eastAsia="en-US"/>
        </w:rPr>
      </w:pPr>
      <w:r w:rsidRPr="01FB525A">
        <w:rPr>
          <w:rFonts w:ascii="Verdana" w:hAnsi="Verdana" w:cs="Verdana"/>
          <w:sz w:val="18"/>
          <w:szCs w:val="18"/>
          <w:lang w:eastAsia="en-US"/>
        </w:rPr>
        <w:t>Los aprendizajes</w:t>
      </w:r>
      <w:r w:rsidR="011E45BB" w:rsidRPr="01FB525A">
        <w:rPr>
          <w:rFonts w:ascii="Verdana" w:hAnsi="Verdana" w:cs="Verdana"/>
          <w:sz w:val="18"/>
          <w:szCs w:val="18"/>
          <w:lang w:eastAsia="en-US"/>
        </w:rPr>
        <w:t xml:space="preserve"> y resultados</w:t>
      </w:r>
      <w:r w:rsidRPr="01FB525A">
        <w:rPr>
          <w:rFonts w:ascii="Verdana" w:hAnsi="Verdana" w:cs="Verdana"/>
          <w:sz w:val="18"/>
          <w:szCs w:val="18"/>
          <w:lang w:eastAsia="en-US"/>
        </w:rPr>
        <w:t xml:space="preserve"> logrados por el alumnado.</w:t>
      </w:r>
    </w:p>
    <w:p w14:paraId="0B5AC6FE" w14:textId="3D2FB9C1" w:rsidR="47B3723A" w:rsidRPr="00DD3CE0" w:rsidRDefault="391565AD" w:rsidP="00CA7E0F">
      <w:pPr>
        <w:pStyle w:val="Zerrenda-paragrafoa"/>
        <w:numPr>
          <w:ilvl w:val="0"/>
          <w:numId w:val="11"/>
        </w:numPr>
        <w:jc w:val="both"/>
        <w:rPr>
          <w:rFonts w:eastAsia="Calibri"/>
          <w:lang w:eastAsia="en-US"/>
        </w:rPr>
      </w:pPr>
      <w:r w:rsidRPr="01FB525A">
        <w:rPr>
          <w:rFonts w:ascii="Verdana" w:hAnsi="Verdana" w:cs="Verdana"/>
          <w:sz w:val="18"/>
          <w:szCs w:val="18"/>
          <w:lang w:eastAsia="en-US"/>
        </w:rPr>
        <w:t>Las medidas de individualización de la enseñanza, con especial atención a las medidas de respuesta a la diversidad utilizadas.</w:t>
      </w:r>
    </w:p>
    <w:p w14:paraId="275F1409" w14:textId="1292BA42" w:rsidR="47B3723A" w:rsidRPr="00DD3CE0" w:rsidRDefault="391565AD" w:rsidP="00CA7E0F">
      <w:pPr>
        <w:pStyle w:val="Zerrenda-paragrafoa"/>
        <w:numPr>
          <w:ilvl w:val="0"/>
          <w:numId w:val="11"/>
        </w:numPr>
        <w:jc w:val="both"/>
        <w:rPr>
          <w:rFonts w:eastAsia="Calibri"/>
          <w:lang w:eastAsia="en-US"/>
        </w:rPr>
      </w:pPr>
      <w:r w:rsidRPr="01FB525A">
        <w:rPr>
          <w:rFonts w:ascii="Verdana" w:hAnsi="Verdana" w:cs="Verdana"/>
          <w:sz w:val="18"/>
          <w:szCs w:val="18"/>
          <w:lang w:eastAsia="en-US"/>
        </w:rPr>
        <w:t>La programación y su desarrollo</w:t>
      </w:r>
      <w:r w:rsidR="725F09A2" w:rsidRPr="01FB525A">
        <w:rPr>
          <w:rFonts w:ascii="Verdana" w:hAnsi="Verdana" w:cs="Verdana"/>
          <w:sz w:val="18"/>
          <w:szCs w:val="18"/>
          <w:lang w:eastAsia="en-US"/>
        </w:rPr>
        <w:t>, y</w:t>
      </w:r>
      <w:r w:rsidRPr="01FB525A">
        <w:rPr>
          <w:rFonts w:ascii="Verdana" w:hAnsi="Verdana" w:cs="Verdana"/>
          <w:sz w:val="18"/>
          <w:szCs w:val="18"/>
          <w:lang w:eastAsia="en-US"/>
        </w:rPr>
        <w:t xml:space="preserve"> en particular, las estrategias de enseñanza, los procedimientos de evaluación del alumnado, la organización del aula y el aprovechamiento de los recursos del centro.</w:t>
      </w:r>
    </w:p>
    <w:p w14:paraId="69FE4D7E" w14:textId="183B6B49" w:rsidR="47B3723A" w:rsidRPr="00DD3CE0" w:rsidRDefault="23D7D6C1" w:rsidP="00CA7E0F">
      <w:pPr>
        <w:pStyle w:val="Zerrenda-paragrafoa"/>
        <w:numPr>
          <w:ilvl w:val="0"/>
          <w:numId w:val="11"/>
        </w:numPr>
        <w:jc w:val="both"/>
        <w:rPr>
          <w:rFonts w:eastAsia="Calibri"/>
          <w:lang w:eastAsia="en-US"/>
        </w:rPr>
      </w:pPr>
      <w:r w:rsidRPr="01FB525A">
        <w:rPr>
          <w:rFonts w:ascii="Verdana" w:hAnsi="Verdana" w:cs="Verdana"/>
          <w:sz w:val="18"/>
          <w:szCs w:val="18"/>
          <w:lang w:eastAsia="en-US"/>
        </w:rPr>
        <w:t>La adecuación de las competencias específicas, saberes básicos y criterios de evaluación a las características y necesidades del alumnado con necesidades específicas de apoyo educativo</w:t>
      </w:r>
      <w:r w:rsidR="67F51302" w:rsidRPr="01FB525A">
        <w:rPr>
          <w:rFonts w:ascii="Verdana" w:hAnsi="Verdana" w:cs="Verdana"/>
          <w:sz w:val="18"/>
          <w:szCs w:val="18"/>
          <w:lang w:eastAsia="en-US"/>
        </w:rPr>
        <w:t>.</w:t>
      </w:r>
    </w:p>
    <w:p w14:paraId="4C79597D" w14:textId="5D247413" w:rsidR="47B3723A" w:rsidRPr="00DD3CE0" w:rsidRDefault="391565AD" w:rsidP="00CA7E0F">
      <w:pPr>
        <w:pStyle w:val="Zerrenda-paragrafoa"/>
        <w:numPr>
          <w:ilvl w:val="0"/>
          <w:numId w:val="11"/>
        </w:numPr>
        <w:jc w:val="both"/>
        <w:rPr>
          <w:rFonts w:eastAsia="Calibri"/>
          <w:lang w:eastAsia="en-US"/>
        </w:rPr>
      </w:pPr>
      <w:r w:rsidRPr="01FB525A">
        <w:rPr>
          <w:rFonts w:ascii="Verdana" w:hAnsi="Verdana" w:cs="Verdana"/>
          <w:sz w:val="18"/>
          <w:szCs w:val="18"/>
          <w:lang w:eastAsia="en-US"/>
        </w:rPr>
        <w:t>La relación con el alumnado, así como el clima de convivencia.</w:t>
      </w:r>
    </w:p>
    <w:p w14:paraId="7E600F3B" w14:textId="6DA44749" w:rsidR="47B3723A" w:rsidRPr="00DD3CE0" w:rsidRDefault="391565AD" w:rsidP="00CA7E0F">
      <w:pPr>
        <w:pStyle w:val="Zerrenda-paragrafoa"/>
        <w:numPr>
          <w:ilvl w:val="0"/>
          <w:numId w:val="11"/>
        </w:numPr>
        <w:jc w:val="both"/>
        <w:rPr>
          <w:rFonts w:eastAsia="Calibri"/>
          <w:lang w:eastAsia="en-US"/>
        </w:rPr>
      </w:pPr>
      <w:r w:rsidRPr="01FB525A">
        <w:rPr>
          <w:rFonts w:ascii="Verdana" w:hAnsi="Verdana" w:cs="Verdana"/>
          <w:sz w:val="18"/>
          <w:szCs w:val="18"/>
          <w:lang w:eastAsia="en-US"/>
        </w:rPr>
        <w:t>La coordinación entre el equipo docente y el</w:t>
      </w:r>
      <w:r w:rsidR="773B77D8" w:rsidRPr="01FB525A">
        <w:rPr>
          <w:rFonts w:ascii="Verdana" w:hAnsi="Verdana" w:cs="Verdana"/>
          <w:sz w:val="18"/>
          <w:szCs w:val="18"/>
          <w:lang w:eastAsia="en-US"/>
        </w:rPr>
        <w:t xml:space="preserve"> d</w:t>
      </w:r>
      <w:r w:rsidRPr="01FB525A">
        <w:rPr>
          <w:rFonts w:ascii="Verdana" w:hAnsi="Verdana" w:cs="Verdana"/>
          <w:sz w:val="18"/>
          <w:szCs w:val="18"/>
          <w:lang w:eastAsia="en-US"/>
        </w:rPr>
        <w:t>epartame</w:t>
      </w:r>
      <w:r w:rsidR="773B77D8" w:rsidRPr="01FB525A">
        <w:rPr>
          <w:rFonts w:ascii="Verdana" w:hAnsi="Verdana" w:cs="Verdana"/>
          <w:sz w:val="18"/>
          <w:szCs w:val="18"/>
          <w:lang w:eastAsia="en-US"/>
        </w:rPr>
        <w:t>nto didáctico, ciclo, nivel u otros establecidos en el centro</w:t>
      </w:r>
      <w:r w:rsidRPr="01FB525A">
        <w:rPr>
          <w:rFonts w:ascii="Verdana" w:hAnsi="Verdana" w:cs="Verdana"/>
          <w:sz w:val="18"/>
          <w:szCs w:val="18"/>
          <w:lang w:eastAsia="en-US"/>
        </w:rPr>
        <w:t>.</w:t>
      </w:r>
    </w:p>
    <w:p w14:paraId="0A1815C7" w14:textId="1A389AE5" w:rsidR="569D577D" w:rsidRPr="00DD3CE0" w:rsidRDefault="23D7D6C1" w:rsidP="00CA7E0F">
      <w:pPr>
        <w:pStyle w:val="Zerrenda-paragrafoa"/>
        <w:numPr>
          <w:ilvl w:val="0"/>
          <w:numId w:val="11"/>
        </w:numPr>
        <w:jc w:val="both"/>
        <w:rPr>
          <w:rFonts w:ascii="Verdana" w:hAnsi="Verdana" w:cs="Verdana"/>
          <w:sz w:val="18"/>
          <w:szCs w:val="18"/>
          <w:lang w:eastAsia="en-US"/>
        </w:rPr>
      </w:pPr>
      <w:r w:rsidRPr="01FB525A">
        <w:rPr>
          <w:rFonts w:ascii="Verdana" w:hAnsi="Verdana" w:cs="Verdana"/>
          <w:sz w:val="18"/>
          <w:szCs w:val="18"/>
          <w:lang w:eastAsia="en-US"/>
        </w:rPr>
        <w:t>Las relaciones con el tutor o la tutora y, en su caso, con los padres, madres</w:t>
      </w:r>
      <w:r w:rsidR="3E6F2F1C" w:rsidRPr="01FB525A">
        <w:rPr>
          <w:rFonts w:ascii="Verdana" w:hAnsi="Verdana" w:cs="Verdana"/>
          <w:sz w:val="18"/>
          <w:szCs w:val="18"/>
          <w:lang w:eastAsia="en-US"/>
        </w:rPr>
        <w:t>,</w:t>
      </w:r>
      <w:r w:rsidRPr="01FB525A">
        <w:rPr>
          <w:rFonts w:ascii="Verdana" w:hAnsi="Verdana" w:cs="Verdana"/>
          <w:sz w:val="18"/>
          <w:szCs w:val="18"/>
          <w:lang w:eastAsia="en-US"/>
        </w:rPr>
        <w:t xml:space="preserve"> </w:t>
      </w:r>
      <w:r w:rsidR="1E5270A9" w:rsidRPr="01FB525A">
        <w:rPr>
          <w:rFonts w:ascii="Verdana" w:hAnsi="Verdana" w:cs="Verdana"/>
          <w:sz w:val="18"/>
          <w:szCs w:val="18"/>
          <w:lang w:eastAsia="en-US"/>
        </w:rPr>
        <w:t>tutores o tutoras legales</w:t>
      </w:r>
      <w:r w:rsidRPr="01FB525A">
        <w:rPr>
          <w:rFonts w:ascii="Verdana" w:hAnsi="Verdana" w:cs="Verdana"/>
          <w:sz w:val="18"/>
          <w:szCs w:val="18"/>
          <w:lang w:eastAsia="en-US"/>
        </w:rPr>
        <w:t>.</w:t>
      </w:r>
    </w:p>
    <w:p w14:paraId="0EE0A717" w14:textId="77777777" w:rsidR="00537A21" w:rsidRPr="00DD3CE0" w:rsidRDefault="00537A21" w:rsidP="01FB525A">
      <w:pPr>
        <w:pStyle w:val="Zerrenda-paragrafoa"/>
        <w:jc w:val="both"/>
        <w:rPr>
          <w:rFonts w:ascii="Verdana" w:hAnsi="Verdana" w:cs="Verdana"/>
          <w:sz w:val="18"/>
          <w:szCs w:val="18"/>
          <w:lang w:eastAsia="en-US"/>
        </w:rPr>
      </w:pPr>
    </w:p>
    <w:p w14:paraId="1346BC26" w14:textId="6762E0D8" w:rsidR="0083171B" w:rsidRPr="00DD3CE0" w:rsidRDefault="0928FE99" w:rsidP="01FB525A">
      <w:pPr>
        <w:jc w:val="both"/>
        <w:rPr>
          <w:rFonts w:ascii="Calibri" w:eastAsiaTheme="minorEastAsia" w:hAnsi="Calibri" w:cs="Calibri"/>
          <w:color w:val="000000" w:themeColor="text1"/>
          <w:sz w:val="22"/>
          <w:szCs w:val="22"/>
        </w:rPr>
      </w:pPr>
      <w:r w:rsidRPr="01FB525A">
        <w:rPr>
          <w:rFonts w:ascii="Verdana" w:hAnsi="Verdana" w:cs="Verdana"/>
          <w:sz w:val="18"/>
          <w:szCs w:val="18"/>
          <w:lang w:eastAsia="en-US"/>
        </w:rPr>
        <w:t xml:space="preserve">2. Cada centro planificará el seguimiento de la práctica docente a lo largo del curso escolar. Este seguimiento se realizará al menos </w:t>
      </w:r>
      <w:r w:rsidR="571F3457" w:rsidRPr="01FB525A">
        <w:rPr>
          <w:rFonts w:ascii="Verdana" w:hAnsi="Verdana" w:cs="Verdana"/>
          <w:sz w:val="18"/>
          <w:szCs w:val="18"/>
          <w:lang w:eastAsia="en-US"/>
        </w:rPr>
        <w:t xml:space="preserve">al finalizar </w:t>
      </w:r>
      <w:r w:rsidRPr="01FB525A">
        <w:rPr>
          <w:rFonts w:ascii="Verdana" w:hAnsi="Verdana" w:cs="Verdana"/>
          <w:sz w:val="18"/>
          <w:szCs w:val="18"/>
          <w:lang w:eastAsia="en-US"/>
        </w:rPr>
        <w:t>cada sesión de evaluación</w:t>
      </w:r>
      <w:r w:rsidR="54A8D653" w:rsidRPr="01FB525A">
        <w:rPr>
          <w:rFonts w:ascii="Verdana" w:hAnsi="Verdana" w:cs="Verdana"/>
          <w:sz w:val="18"/>
          <w:szCs w:val="18"/>
          <w:lang w:eastAsia="en-US"/>
        </w:rPr>
        <w:t xml:space="preserve">, momento en el que </w:t>
      </w:r>
      <w:r w:rsidR="10749B95" w:rsidRPr="01FB525A">
        <w:rPr>
          <w:rFonts w:ascii="Calibri" w:eastAsiaTheme="minorEastAsia" w:hAnsi="Calibri" w:cs="Calibri"/>
          <w:color w:val="000000" w:themeColor="text1"/>
          <w:sz w:val="22"/>
          <w:szCs w:val="22"/>
        </w:rPr>
        <w:t xml:space="preserve">el </w:t>
      </w:r>
      <w:r w:rsidR="741C3A34" w:rsidRPr="01FB525A">
        <w:rPr>
          <w:rFonts w:ascii="Calibri" w:eastAsiaTheme="minorEastAsia" w:hAnsi="Calibri" w:cs="Calibri"/>
          <w:color w:val="000000" w:themeColor="text1"/>
          <w:sz w:val="22"/>
          <w:szCs w:val="22"/>
        </w:rPr>
        <w:t xml:space="preserve">equipo docente </w:t>
      </w:r>
      <w:r w:rsidR="13BC0C7B" w:rsidRPr="01FB525A">
        <w:rPr>
          <w:rFonts w:ascii="Calibri" w:eastAsiaTheme="minorEastAsia" w:hAnsi="Calibri" w:cs="Calibri"/>
          <w:color w:val="000000" w:themeColor="text1"/>
          <w:sz w:val="22"/>
          <w:szCs w:val="22"/>
        </w:rPr>
        <w:t xml:space="preserve">realizará </w:t>
      </w:r>
      <w:r w:rsidR="741C3A34" w:rsidRPr="01FB525A">
        <w:rPr>
          <w:rFonts w:ascii="Calibri" w:eastAsiaTheme="minorEastAsia" w:hAnsi="Calibri" w:cs="Calibri"/>
          <w:color w:val="000000" w:themeColor="text1"/>
          <w:sz w:val="22"/>
          <w:szCs w:val="22"/>
        </w:rPr>
        <w:t xml:space="preserve">una valoración global sobre el desarrollo del proceso de aprendizaje y sobre la adecuación de las programaciones y las actividades docentes a las necesidades del alumnado. </w:t>
      </w:r>
    </w:p>
    <w:p w14:paraId="6D46466C" w14:textId="77777777" w:rsidR="00537A21" w:rsidRPr="00DD3CE0" w:rsidRDefault="00537A21" w:rsidP="01FB525A">
      <w:pPr>
        <w:jc w:val="both"/>
        <w:rPr>
          <w:rFonts w:ascii="Verdana" w:hAnsi="Verdana" w:cs="Verdana"/>
          <w:sz w:val="18"/>
          <w:szCs w:val="18"/>
          <w:lang w:eastAsia="en-US"/>
        </w:rPr>
      </w:pPr>
    </w:p>
    <w:p w14:paraId="395589C8" w14:textId="1EEC3C9D" w:rsidR="47B3723A" w:rsidRPr="00DD3CE0" w:rsidRDefault="0928FE99" w:rsidP="01FB525A">
      <w:pPr>
        <w:jc w:val="both"/>
        <w:rPr>
          <w:rFonts w:ascii="Verdana" w:hAnsi="Verdana" w:cs="Verdana"/>
          <w:sz w:val="18"/>
          <w:szCs w:val="18"/>
          <w:lang w:eastAsia="en-US"/>
        </w:rPr>
      </w:pPr>
      <w:r w:rsidRPr="01FB525A">
        <w:rPr>
          <w:rFonts w:ascii="Verdana" w:hAnsi="Verdana" w:cs="Verdana"/>
          <w:sz w:val="18"/>
          <w:szCs w:val="18"/>
          <w:lang w:eastAsia="en-US"/>
        </w:rPr>
        <w:t>3.</w:t>
      </w:r>
      <w:r w:rsidR="24E2FCB4" w:rsidRPr="01FB525A">
        <w:rPr>
          <w:rFonts w:ascii="Verdana" w:hAnsi="Verdana" w:cs="Verdana"/>
          <w:sz w:val="18"/>
          <w:szCs w:val="18"/>
          <w:lang w:eastAsia="en-US"/>
        </w:rPr>
        <w:t xml:space="preserve"> E</w:t>
      </w:r>
      <w:r w:rsidR="23D7D6C1" w:rsidRPr="01FB525A">
        <w:rPr>
          <w:rFonts w:ascii="Verdana" w:hAnsi="Verdana" w:cs="Verdana"/>
          <w:sz w:val="18"/>
          <w:szCs w:val="18"/>
          <w:lang w:eastAsia="en-US"/>
        </w:rPr>
        <w:t xml:space="preserve">l análisis y los datos </w:t>
      </w:r>
      <w:r w:rsidR="24E2FCB4" w:rsidRPr="01FB525A">
        <w:rPr>
          <w:rFonts w:ascii="Verdana" w:hAnsi="Verdana" w:cs="Verdana"/>
          <w:sz w:val="18"/>
          <w:szCs w:val="18"/>
          <w:lang w:eastAsia="en-US"/>
        </w:rPr>
        <w:t xml:space="preserve">correspondientes a la sesión de evaluación final </w:t>
      </w:r>
      <w:r w:rsidR="23D7D6C1" w:rsidRPr="01FB525A">
        <w:rPr>
          <w:rFonts w:ascii="Verdana" w:hAnsi="Verdana" w:cs="Verdana"/>
          <w:sz w:val="18"/>
          <w:szCs w:val="18"/>
          <w:lang w:eastAsia="en-US"/>
        </w:rPr>
        <w:t xml:space="preserve">se recogerán en la memoria del nivel, ciclo o departamento didáctico correspondiente. Esta información será </w:t>
      </w:r>
      <w:r w:rsidR="24E2FCB4" w:rsidRPr="01FB525A">
        <w:rPr>
          <w:rFonts w:ascii="Verdana" w:hAnsi="Verdana" w:cs="Verdana"/>
          <w:sz w:val="18"/>
          <w:szCs w:val="18"/>
          <w:lang w:eastAsia="en-US"/>
        </w:rPr>
        <w:t xml:space="preserve">tenida en cuenta </w:t>
      </w:r>
      <w:r w:rsidR="23D7D6C1" w:rsidRPr="01FB525A">
        <w:rPr>
          <w:rFonts w:ascii="Verdana" w:hAnsi="Verdana" w:cs="Verdana"/>
          <w:sz w:val="18"/>
          <w:szCs w:val="18"/>
          <w:lang w:eastAsia="en-US"/>
        </w:rPr>
        <w:t>para la elaboración de la programación didáctica del curso siguiente</w:t>
      </w:r>
      <w:r w:rsidR="5DC51965" w:rsidRPr="01FB525A">
        <w:rPr>
          <w:rFonts w:ascii="Verdana" w:hAnsi="Verdana" w:cs="Verdana"/>
          <w:sz w:val="18"/>
          <w:szCs w:val="18"/>
          <w:lang w:eastAsia="en-US"/>
        </w:rPr>
        <w:t>.</w:t>
      </w:r>
    </w:p>
    <w:p w14:paraId="2263C339" w14:textId="31042F63" w:rsidR="569D577D" w:rsidRPr="00DD3CE0" w:rsidRDefault="569D577D" w:rsidP="01FB525A">
      <w:pPr>
        <w:jc w:val="both"/>
        <w:rPr>
          <w:rFonts w:ascii="Verdana" w:hAnsi="Verdana" w:cs="Verdana"/>
          <w:b/>
          <w:bCs/>
          <w:sz w:val="18"/>
          <w:szCs w:val="18"/>
          <w:lang w:eastAsia="en-US"/>
        </w:rPr>
      </w:pPr>
    </w:p>
    <w:p w14:paraId="42F180F3" w14:textId="6EB4AF41" w:rsidR="38E94CD3" w:rsidRDefault="38E94CD3" w:rsidP="38E94CD3">
      <w:pPr>
        <w:jc w:val="both"/>
        <w:rPr>
          <w:rFonts w:ascii="Verdana" w:hAnsi="Verdana" w:cs="Verdana"/>
          <w:b/>
          <w:bCs/>
          <w:sz w:val="18"/>
          <w:szCs w:val="18"/>
          <w:lang w:eastAsia="en-US"/>
        </w:rPr>
      </w:pPr>
    </w:p>
    <w:p w14:paraId="7699E8D1" w14:textId="0D96F61A" w:rsidR="38E94CD3" w:rsidRDefault="38E94CD3" w:rsidP="38E94CD3">
      <w:pPr>
        <w:jc w:val="both"/>
        <w:rPr>
          <w:rFonts w:ascii="Verdana" w:hAnsi="Verdana" w:cs="Verdana"/>
          <w:b/>
          <w:bCs/>
          <w:sz w:val="18"/>
          <w:szCs w:val="18"/>
          <w:lang w:eastAsia="en-US"/>
        </w:rPr>
      </w:pPr>
    </w:p>
    <w:p w14:paraId="08A29090" w14:textId="1068FAA8" w:rsidR="47B3723A" w:rsidRPr="00DD3CE0" w:rsidRDefault="5FD0F191" w:rsidP="01FB525A">
      <w:pPr>
        <w:jc w:val="both"/>
        <w:rPr>
          <w:rFonts w:ascii="Verdana" w:hAnsi="Verdana" w:cs="Verdana"/>
          <w:sz w:val="18"/>
          <w:szCs w:val="18"/>
          <w:lang w:eastAsia="en-US"/>
        </w:rPr>
      </w:pPr>
      <w:r w:rsidRPr="50D3CB92">
        <w:rPr>
          <w:rFonts w:ascii="Verdana" w:hAnsi="Verdana" w:cs="Verdana"/>
          <w:b/>
          <w:bCs/>
          <w:sz w:val="18"/>
          <w:szCs w:val="18"/>
          <w:lang w:eastAsia="en-US"/>
        </w:rPr>
        <w:t>Artículo 1</w:t>
      </w:r>
      <w:r w:rsidR="7F21FD3A" w:rsidRPr="50D3CB92">
        <w:rPr>
          <w:rFonts w:ascii="Verdana" w:hAnsi="Verdana" w:cs="Verdana"/>
          <w:b/>
          <w:bCs/>
          <w:sz w:val="18"/>
          <w:szCs w:val="18"/>
          <w:lang w:eastAsia="en-US"/>
        </w:rPr>
        <w:t>8</w:t>
      </w:r>
      <w:r w:rsidRPr="50D3CB92">
        <w:rPr>
          <w:rFonts w:ascii="Verdana" w:hAnsi="Verdana" w:cs="Verdana"/>
          <w:b/>
          <w:bCs/>
          <w:sz w:val="18"/>
          <w:szCs w:val="18"/>
          <w:lang w:eastAsia="en-US"/>
        </w:rPr>
        <w:t>. Transición entre etapas y niveles</w:t>
      </w:r>
      <w:r w:rsidR="5ED701D7" w:rsidRPr="50D3CB92">
        <w:rPr>
          <w:rFonts w:ascii="Verdana" w:hAnsi="Verdana" w:cs="Verdana"/>
          <w:b/>
          <w:bCs/>
          <w:sz w:val="18"/>
          <w:szCs w:val="18"/>
          <w:lang w:eastAsia="en-US"/>
        </w:rPr>
        <w:t>.</w:t>
      </w:r>
    </w:p>
    <w:p w14:paraId="145ECCC1" w14:textId="34A2F216" w:rsidR="569D577D" w:rsidRPr="00DD3CE0" w:rsidRDefault="569D577D" w:rsidP="01FB525A">
      <w:pPr>
        <w:rPr>
          <w:rFonts w:ascii="Arimo" w:hAnsi="Arimo" w:cs="Arimo"/>
          <w:color w:val="000000" w:themeColor="text1"/>
          <w:lang w:eastAsia="en-US"/>
        </w:rPr>
      </w:pPr>
    </w:p>
    <w:p w14:paraId="675975D7" w14:textId="69BD6E76" w:rsidR="47B3723A" w:rsidRPr="00DD3CE0" w:rsidRDefault="391565AD" w:rsidP="01FB525A">
      <w:pPr>
        <w:rPr>
          <w:rFonts w:ascii="Verdana" w:hAnsi="Verdana" w:cs="Verdana"/>
          <w:sz w:val="18"/>
          <w:szCs w:val="18"/>
          <w:lang w:eastAsia="en-US"/>
        </w:rPr>
      </w:pPr>
      <w:r w:rsidRPr="01FB525A">
        <w:rPr>
          <w:rFonts w:ascii="Verdana" w:hAnsi="Verdana" w:cs="Verdana"/>
          <w:sz w:val="18"/>
          <w:szCs w:val="18"/>
          <w:lang w:eastAsia="en-US"/>
        </w:rPr>
        <w:t>1. En la transición entre</w:t>
      </w:r>
      <w:r w:rsidRPr="01FB525A">
        <w:rPr>
          <w:rFonts w:ascii="Verdana" w:hAnsi="Verdana" w:cs="Verdana"/>
          <w:color w:val="FF0066"/>
          <w:sz w:val="18"/>
          <w:szCs w:val="18"/>
          <w:lang w:eastAsia="en-US"/>
        </w:rPr>
        <w:t xml:space="preserve"> </w:t>
      </w:r>
      <w:r w:rsidRPr="01FB525A">
        <w:rPr>
          <w:rFonts w:ascii="Verdana" w:hAnsi="Verdana" w:cs="Verdana"/>
          <w:sz w:val="18"/>
          <w:szCs w:val="18"/>
          <w:lang w:eastAsia="en-US"/>
        </w:rPr>
        <w:t>etapas, haya o no cambio de centro, corresponde a los centros:</w:t>
      </w:r>
    </w:p>
    <w:p w14:paraId="663C3A65" w14:textId="77777777" w:rsidR="569D577D" w:rsidRPr="00DD3CE0" w:rsidRDefault="569D577D" w:rsidP="01FB525A">
      <w:pPr>
        <w:pStyle w:val="Zerrenda-paragrafoa"/>
        <w:rPr>
          <w:rFonts w:ascii="Verdana" w:hAnsi="Verdana" w:cs="Verdana"/>
          <w:sz w:val="18"/>
          <w:szCs w:val="18"/>
          <w:lang w:eastAsia="en-US"/>
        </w:rPr>
      </w:pPr>
    </w:p>
    <w:p w14:paraId="62F46E10" w14:textId="35840CC1" w:rsidR="47B3723A" w:rsidRPr="00D918D3" w:rsidRDefault="391565AD" w:rsidP="00CA7E0F">
      <w:pPr>
        <w:pStyle w:val="Zerrenda-paragrafoa"/>
        <w:numPr>
          <w:ilvl w:val="0"/>
          <w:numId w:val="13"/>
        </w:numPr>
        <w:jc w:val="both"/>
        <w:rPr>
          <w:rFonts w:ascii="Verdana" w:hAnsi="Verdana" w:cs="Verdana"/>
          <w:sz w:val="18"/>
          <w:szCs w:val="18"/>
          <w:lang w:eastAsia="en-US"/>
        </w:rPr>
      </w:pPr>
      <w:r w:rsidRPr="01FB525A">
        <w:rPr>
          <w:rFonts w:ascii="Verdana" w:hAnsi="Verdana" w:cs="Verdana"/>
          <w:sz w:val="18"/>
          <w:szCs w:val="18"/>
          <w:lang w:eastAsia="en-US"/>
        </w:rPr>
        <w:t>Establecer mecanismos de coordinación entre las etapas y/o entre los centros con respecto a los proyectos educativos y las metodologías, con el fin de dar coherencia al proceso educativo de los alumnos y alumnas en el cambio de etapa.</w:t>
      </w:r>
    </w:p>
    <w:p w14:paraId="1AB3BA88" w14:textId="3CE74171" w:rsidR="00AA39D3" w:rsidRPr="00DD3CE0" w:rsidRDefault="00AA39D3" w:rsidP="01FB525A">
      <w:pPr>
        <w:jc w:val="both"/>
        <w:rPr>
          <w:rFonts w:ascii="Verdana" w:hAnsi="Verdana" w:cs="Verdana"/>
          <w:sz w:val="18"/>
          <w:szCs w:val="18"/>
          <w:lang w:eastAsia="en-US"/>
        </w:rPr>
      </w:pPr>
    </w:p>
    <w:p w14:paraId="4D279816" w14:textId="5CB7FC7D" w:rsidR="00AA39D3" w:rsidRPr="00DD3CE0" w:rsidRDefault="1B0AE09F" w:rsidP="00CA7E0F">
      <w:pPr>
        <w:pStyle w:val="Zerrenda-paragrafoa"/>
        <w:numPr>
          <w:ilvl w:val="0"/>
          <w:numId w:val="13"/>
        </w:numPr>
        <w:jc w:val="both"/>
        <w:rPr>
          <w:rFonts w:ascii="Verdana" w:hAnsi="Verdana" w:cs="Verdana"/>
          <w:sz w:val="18"/>
          <w:szCs w:val="18"/>
          <w:lang w:eastAsia="en-US"/>
        </w:rPr>
      </w:pPr>
      <w:r w:rsidRPr="01FB525A">
        <w:rPr>
          <w:rFonts w:ascii="Verdana" w:hAnsi="Verdana" w:cs="Verdana"/>
          <w:sz w:val="18"/>
          <w:szCs w:val="18"/>
          <w:lang w:eastAsia="en-US"/>
        </w:rPr>
        <w:t xml:space="preserve">Analizar por parte del tutor o tutora el historial académico del alumno o alumna y el informe individualizado de final de etapa y trasladar la información relevante al equipo docente, al objeto de garantizar una transición adecuada del alumnado entre etapas. </w:t>
      </w:r>
      <w:r w:rsidR="2977F814" w:rsidRPr="01FB525A">
        <w:rPr>
          <w:rFonts w:ascii="Verdana" w:eastAsiaTheme="minorEastAsia" w:hAnsi="Verdana" w:cs="Verdana"/>
          <w:sz w:val="18"/>
          <w:szCs w:val="18"/>
          <w:lang w:eastAsia="en-US"/>
        </w:rPr>
        <w:t>Esta información se trasladará al equipo docente en la sesión de evaluación inicial.</w:t>
      </w:r>
    </w:p>
    <w:p w14:paraId="76669099" w14:textId="5DBF4889" w:rsidR="569D577D" w:rsidRPr="00DD3CE0" w:rsidRDefault="569D577D" w:rsidP="01FB525A">
      <w:pPr>
        <w:jc w:val="both"/>
        <w:rPr>
          <w:rFonts w:ascii="Verdana" w:hAnsi="Verdana" w:cs="Verdana"/>
          <w:sz w:val="18"/>
          <w:szCs w:val="18"/>
          <w:lang w:eastAsia="en-US"/>
        </w:rPr>
      </w:pPr>
    </w:p>
    <w:p w14:paraId="32172810" w14:textId="74AC6C49" w:rsidR="569D577D" w:rsidRPr="00DD3CE0" w:rsidRDefault="23D7D6C1" w:rsidP="00CA7E0F">
      <w:pPr>
        <w:pStyle w:val="Zerrenda-paragrafoa"/>
        <w:numPr>
          <w:ilvl w:val="0"/>
          <w:numId w:val="13"/>
        </w:numPr>
        <w:jc w:val="both"/>
        <w:rPr>
          <w:rFonts w:ascii="Verdana" w:hAnsi="Verdana" w:cs="Verdana"/>
          <w:sz w:val="18"/>
          <w:szCs w:val="18"/>
          <w:lang w:eastAsia="en-US"/>
        </w:rPr>
      </w:pPr>
      <w:r w:rsidRPr="01FB525A">
        <w:rPr>
          <w:rFonts w:ascii="Verdana" w:hAnsi="Verdana" w:cs="Verdana"/>
          <w:sz w:val="18"/>
          <w:szCs w:val="18"/>
          <w:lang w:eastAsia="en-US"/>
        </w:rPr>
        <w:t xml:space="preserve">Establecer medidas de refuerzo </w:t>
      </w:r>
      <w:r w:rsidR="0928FE99" w:rsidRPr="01FB525A">
        <w:rPr>
          <w:rFonts w:ascii="Verdana" w:hAnsi="Verdana" w:cs="Verdana"/>
          <w:sz w:val="18"/>
          <w:szCs w:val="18"/>
          <w:lang w:eastAsia="en-US"/>
        </w:rPr>
        <w:t xml:space="preserve">para el alumnado que continúe sus enseñanzas en </w:t>
      </w:r>
      <w:r w:rsidRPr="01FB525A">
        <w:rPr>
          <w:rFonts w:ascii="Verdana" w:hAnsi="Verdana" w:cs="Verdana"/>
          <w:sz w:val="18"/>
          <w:szCs w:val="18"/>
          <w:lang w:eastAsia="en-US"/>
        </w:rPr>
        <w:t xml:space="preserve">la etapa </w:t>
      </w:r>
      <w:r w:rsidR="741C3A34" w:rsidRPr="01FB525A">
        <w:rPr>
          <w:rFonts w:ascii="Verdana" w:hAnsi="Verdana" w:cs="Verdana"/>
          <w:sz w:val="18"/>
          <w:szCs w:val="18"/>
          <w:lang w:eastAsia="en-US"/>
        </w:rPr>
        <w:t xml:space="preserve">siguiente </w:t>
      </w:r>
      <w:r w:rsidRPr="01FB525A">
        <w:rPr>
          <w:rFonts w:ascii="Verdana" w:hAnsi="Verdana" w:cs="Verdana"/>
          <w:sz w:val="18"/>
          <w:szCs w:val="18"/>
          <w:lang w:eastAsia="en-US"/>
        </w:rPr>
        <w:t>con alg</w:t>
      </w:r>
      <w:r w:rsidR="152145F3" w:rsidRPr="01FB525A">
        <w:rPr>
          <w:rFonts w:ascii="Verdana" w:hAnsi="Verdana" w:cs="Verdana"/>
          <w:sz w:val="18"/>
          <w:szCs w:val="18"/>
          <w:lang w:eastAsia="en-US"/>
        </w:rPr>
        <w:t xml:space="preserve">ún área, </w:t>
      </w:r>
      <w:r w:rsidRPr="01FB525A">
        <w:rPr>
          <w:rFonts w:ascii="Verdana" w:hAnsi="Verdana" w:cs="Verdana"/>
          <w:sz w:val="18"/>
          <w:szCs w:val="18"/>
          <w:lang w:eastAsia="en-US"/>
        </w:rPr>
        <w:t>materia</w:t>
      </w:r>
      <w:r w:rsidR="657E608B" w:rsidRPr="01FB525A">
        <w:rPr>
          <w:rFonts w:ascii="Verdana" w:hAnsi="Verdana" w:cs="Verdana"/>
          <w:sz w:val="18"/>
          <w:szCs w:val="18"/>
          <w:lang w:eastAsia="en-US"/>
        </w:rPr>
        <w:t xml:space="preserve"> o ámbito</w:t>
      </w:r>
      <w:r w:rsidRPr="01FB525A">
        <w:rPr>
          <w:rFonts w:ascii="Verdana" w:hAnsi="Verdana" w:cs="Verdana"/>
          <w:sz w:val="18"/>
          <w:szCs w:val="18"/>
          <w:lang w:eastAsia="en-US"/>
        </w:rPr>
        <w:t xml:space="preserve"> </w:t>
      </w:r>
      <w:r w:rsidR="56D81A2F" w:rsidRPr="01FB525A">
        <w:rPr>
          <w:rFonts w:ascii="Verdana" w:hAnsi="Verdana" w:cs="Verdana"/>
          <w:sz w:val="18"/>
          <w:szCs w:val="18"/>
          <w:lang w:eastAsia="en-US"/>
        </w:rPr>
        <w:t>no superado.</w:t>
      </w:r>
    </w:p>
    <w:p w14:paraId="5D0C0F19" w14:textId="0717A11E" w:rsidR="0083171B" w:rsidRPr="00DD3CE0" w:rsidRDefault="0083171B" w:rsidP="01FB525A">
      <w:pPr>
        <w:jc w:val="both"/>
        <w:rPr>
          <w:rFonts w:ascii="Arial" w:hAnsi="Arial" w:cs="Arial"/>
          <w:sz w:val="21"/>
          <w:szCs w:val="21"/>
          <w:lang w:eastAsia="en-US"/>
        </w:rPr>
      </w:pPr>
    </w:p>
    <w:p w14:paraId="60B2CB34" w14:textId="6921C815" w:rsidR="47B3723A" w:rsidRPr="00DD3CE0" w:rsidRDefault="391565AD" w:rsidP="00CA7E0F">
      <w:pPr>
        <w:pStyle w:val="Zerrenda-paragrafoa"/>
        <w:numPr>
          <w:ilvl w:val="0"/>
          <w:numId w:val="13"/>
        </w:numPr>
        <w:jc w:val="both"/>
        <w:rPr>
          <w:rFonts w:ascii="Verdana" w:hAnsi="Verdana" w:cs="Verdana"/>
          <w:sz w:val="18"/>
          <w:szCs w:val="18"/>
          <w:lang w:eastAsia="en-US"/>
        </w:rPr>
      </w:pPr>
      <w:r w:rsidRPr="01FB525A">
        <w:rPr>
          <w:rFonts w:ascii="Verdana" w:hAnsi="Verdana" w:cs="Verdana"/>
          <w:sz w:val="18"/>
          <w:szCs w:val="18"/>
          <w:lang w:eastAsia="en-US"/>
        </w:rPr>
        <w:t xml:space="preserve">Prever mecanismos de comunicación entre las etapas, con participación del consultor o consultora u orientador u orientadora en el caso de los alumnos y alumnas con necesidades específicas de apoyo educativo. </w:t>
      </w:r>
    </w:p>
    <w:p w14:paraId="62794C1D" w14:textId="39572F5C" w:rsidR="569D577D" w:rsidRPr="00DD3CE0" w:rsidRDefault="569D577D" w:rsidP="01FB525A">
      <w:pPr>
        <w:jc w:val="both"/>
        <w:rPr>
          <w:rFonts w:ascii="Verdana" w:hAnsi="Verdana" w:cs="Verdana"/>
          <w:sz w:val="18"/>
          <w:szCs w:val="18"/>
          <w:lang w:eastAsia="en-US"/>
        </w:rPr>
      </w:pPr>
    </w:p>
    <w:p w14:paraId="173327D5" w14:textId="1097819A" w:rsidR="47B3723A" w:rsidRPr="00DD3CE0" w:rsidRDefault="271144BB" w:rsidP="01FB525A">
      <w:pPr>
        <w:jc w:val="both"/>
        <w:rPr>
          <w:rFonts w:ascii="Verdana" w:hAnsi="Verdana" w:cs="Verdana"/>
          <w:color w:val="FF0000"/>
          <w:sz w:val="18"/>
          <w:szCs w:val="18"/>
          <w:lang w:eastAsia="en-US"/>
        </w:rPr>
      </w:pPr>
      <w:r w:rsidRPr="01FB525A">
        <w:rPr>
          <w:rFonts w:ascii="Verdana" w:hAnsi="Verdana" w:cs="Verdana"/>
          <w:sz w:val="18"/>
          <w:szCs w:val="18"/>
          <w:lang w:eastAsia="en-US"/>
        </w:rPr>
        <w:t>2. El traspaso de la información a las enseñanzas posteriores se vehicula a través del historial académico del alumno o alumna, que incluir</w:t>
      </w:r>
      <w:r w:rsidR="09EC03A9" w:rsidRPr="01FB525A">
        <w:rPr>
          <w:rFonts w:ascii="Verdana" w:hAnsi="Verdana" w:cs="Verdana"/>
          <w:sz w:val="18"/>
          <w:szCs w:val="18"/>
          <w:lang w:eastAsia="en-US"/>
        </w:rPr>
        <w:t>á</w:t>
      </w:r>
      <w:r w:rsidRPr="01FB525A">
        <w:rPr>
          <w:rFonts w:ascii="Verdana" w:hAnsi="Verdana" w:cs="Verdana"/>
          <w:sz w:val="18"/>
          <w:szCs w:val="18"/>
          <w:lang w:eastAsia="en-US"/>
        </w:rPr>
        <w:t>, c</w:t>
      </w:r>
      <w:r w:rsidR="09EC03A9" w:rsidRPr="01FB525A">
        <w:rPr>
          <w:rFonts w:ascii="Verdana" w:hAnsi="Verdana" w:cs="Verdana"/>
          <w:sz w:val="18"/>
          <w:szCs w:val="18"/>
          <w:lang w:eastAsia="en-US"/>
        </w:rPr>
        <w:t xml:space="preserve">uando corresponda, el consejo </w:t>
      </w:r>
      <w:r w:rsidRPr="01FB525A">
        <w:rPr>
          <w:rFonts w:ascii="Verdana" w:hAnsi="Verdana" w:cs="Verdana"/>
          <w:sz w:val="18"/>
          <w:szCs w:val="18"/>
          <w:lang w:eastAsia="en-US"/>
        </w:rPr>
        <w:t xml:space="preserve">orientador, de acuerdo con el artículo </w:t>
      </w:r>
      <w:r w:rsidR="09EC03A9" w:rsidRPr="01FB525A">
        <w:rPr>
          <w:rFonts w:ascii="Verdana" w:hAnsi="Verdana" w:cs="Verdana"/>
          <w:sz w:val="18"/>
          <w:szCs w:val="18"/>
          <w:lang w:eastAsia="en-US"/>
        </w:rPr>
        <w:t>2</w:t>
      </w:r>
      <w:r w:rsidR="188B2A1E" w:rsidRPr="01FB525A">
        <w:rPr>
          <w:rFonts w:ascii="Verdana" w:hAnsi="Verdana" w:cs="Verdana"/>
          <w:sz w:val="18"/>
          <w:szCs w:val="18"/>
          <w:lang w:eastAsia="en-US"/>
        </w:rPr>
        <w:t>8</w:t>
      </w:r>
      <w:r w:rsidR="09EC03A9" w:rsidRPr="01FB525A">
        <w:rPr>
          <w:rFonts w:ascii="Verdana" w:hAnsi="Verdana" w:cs="Verdana"/>
          <w:sz w:val="18"/>
          <w:szCs w:val="18"/>
          <w:lang w:eastAsia="en-US"/>
        </w:rPr>
        <w:t xml:space="preserve"> </w:t>
      </w:r>
      <w:r w:rsidRPr="01FB525A">
        <w:rPr>
          <w:rFonts w:ascii="Verdana" w:hAnsi="Verdana" w:cs="Verdana"/>
          <w:sz w:val="18"/>
          <w:szCs w:val="18"/>
          <w:lang w:eastAsia="en-US"/>
        </w:rPr>
        <w:t>de esta Orden.</w:t>
      </w:r>
    </w:p>
    <w:p w14:paraId="22C248A5" w14:textId="669CCBBA" w:rsidR="569D577D" w:rsidRPr="00DD3CE0" w:rsidRDefault="569D577D" w:rsidP="01FB525A">
      <w:pPr>
        <w:jc w:val="both"/>
        <w:rPr>
          <w:rFonts w:ascii="Verdana" w:hAnsi="Verdana" w:cs="Verdana"/>
          <w:color w:val="FF0000"/>
          <w:sz w:val="18"/>
          <w:szCs w:val="18"/>
          <w:lang w:eastAsia="en-US"/>
        </w:rPr>
      </w:pPr>
    </w:p>
    <w:p w14:paraId="0CEF84C1" w14:textId="4F56D951" w:rsidR="47B3723A" w:rsidRPr="00DD3CE0" w:rsidRDefault="23D7D6C1" w:rsidP="01FB525A">
      <w:pPr>
        <w:jc w:val="both"/>
        <w:rPr>
          <w:rFonts w:ascii="Calibri" w:eastAsia="Calibri" w:hAnsi="Calibri" w:cs="Calibri"/>
          <w:sz w:val="22"/>
          <w:szCs w:val="22"/>
        </w:rPr>
      </w:pPr>
      <w:r w:rsidRPr="01FB525A">
        <w:rPr>
          <w:rFonts w:ascii="Verdana" w:hAnsi="Verdana" w:cs="Verdana"/>
          <w:sz w:val="18"/>
          <w:szCs w:val="18"/>
          <w:lang w:eastAsia="en-US"/>
        </w:rPr>
        <w:t>3. Así mismo, l</w:t>
      </w:r>
      <w:r w:rsidRPr="01FB525A">
        <w:rPr>
          <w:rFonts w:ascii="Calibri" w:eastAsia="Calibri" w:hAnsi="Calibri" w:cs="Calibri"/>
          <w:sz w:val="22"/>
          <w:szCs w:val="22"/>
        </w:rPr>
        <w:t xml:space="preserve">os centros educativos </w:t>
      </w:r>
      <w:r w:rsidR="69F5C51A" w:rsidRPr="01FB525A">
        <w:rPr>
          <w:rFonts w:ascii="Calibri" w:eastAsia="Calibri" w:hAnsi="Calibri" w:cs="Calibri"/>
          <w:sz w:val="22"/>
          <w:szCs w:val="22"/>
        </w:rPr>
        <w:t xml:space="preserve">preverán </w:t>
      </w:r>
      <w:r w:rsidRPr="01FB525A">
        <w:rPr>
          <w:rFonts w:ascii="Calibri" w:eastAsia="Calibri" w:hAnsi="Calibri" w:cs="Calibri"/>
          <w:sz w:val="22"/>
          <w:szCs w:val="22"/>
        </w:rPr>
        <w:t>mecanismos de coordinación y de traspaso de la información necesaria para garantizar la continuidad del proceso educativo de los alumnos y alumnas en las transiciones entre ciclos y niveles de una misma etapa, suponga o no un cambio de centro, a fin de asegurar la coherencia educativa y la continuidad formativa. Estos mecanismos, que incluyen establecer colaboraciones entre los y las diferentes profesionales de los centros, son especia</w:t>
      </w:r>
      <w:r w:rsidR="741C3A34" w:rsidRPr="01FB525A">
        <w:rPr>
          <w:rFonts w:ascii="Calibri" w:eastAsia="Calibri" w:hAnsi="Calibri" w:cs="Calibri"/>
          <w:sz w:val="22"/>
          <w:szCs w:val="22"/>
        </w:rPr>
        <w:t xml:space="preserve">lmente necesarios en el caso del alumnado </w:t>
      </w:r>
      <w:r w:rsidRPr="01FB525A">
        <w:rPr>
          <w:rFonts w:ascii="Calibri" w:eastAsia="Calibri" w:hAnsi="Calibri" w:cs="Calibri"/>
          <w:sz w:val="22"/>
          <w:szCs w:val="22"/>
        </w:rPr>
        <w:t>con necesidades específicas de apoyo educativo.</w:t>
      </w:r>
    </w:p>
    <w:p w14:paraId="1614CCF2" w14:textId="0D62B5FB" w:rsidR="569D577D" w:rsidRPr="00DD3CE0" w:rsidRDefault="569D577D" w:rsidP="01FB525A">
      <w:pPr>
        <w:jc w:val="both"/>
        <w:rPr>
          <w:rFonts w:ascii="Verdana" w:eastAsiaTheme="minorEastAsia" w:hAnsi="Verdana" w:cs="Verdana"/>
          <w:sz w:val="18"/>
          <w:szCs w:val="18"/>
          <w:lang w:eastAsia="en-US"/>
        </w:rPr>
      </w:pPr>
    </w:p>
    <w:p w14:paraId="5B096DCF" w14:textId="68509AD4" w:rsidR="01FB525A" w:rsidRDefault="01FB525A" w:rsidP="01FB525A">
      <w:pPr>
        <w:jc w:val="both"/>
        <w:rPr>
          <w:rFonts w:ascii="Verdana" w:eastAsiaTheme="minorEastAsia" w:hAnsi="Verdana" w:cs="Verdana"/>
          <w:sz w:val="18"/>
          <w:szCs w:val="18"/>
          <w:lang w:eastAsia="en-US"/>
        </w:rPr>
      </w:pPr>
    </w:p>
    <w:p w14:paraId="39B18768" w14:textId="153F47CA" w:rsidR="01FB525A" w:rsidRDefault="01FB525A" w:rsidP="01FB525A">
      <w:pPr>
        <w:jc w:val="both"/>
        <w:rPr>
          <w:rFonts w:ascii="Verdana" w:eastAsiaTheme="minorEastAsia" w:hAnsi="Verdana" w:cs="Verdana"/>
          <w:sz w:val="18"/>
          <w:szCs w:val="18"/>
          <w:lang w:eastAsia="en-US"/>
        </w:rPr>
      </w:pPr>
    </w:p>
    <w:p w14:paraId="6B9D5F99" w14:textId="7B91ADF5" w:rsidR="01FB525A" w:rsidRDefault="01FB525A" w:rsidP="01FB525A">
      <w:pPr>
        <w:jc w:val="both"/>
        <w:rPr>
          <w:rFonts w:ascii="Verdana" w:eastAsiaTheme="minorEastAsia" w:hAnsi="Verdana" w:cs="Verdana"/>
          <w:sz w:val="18"/>
          <w:szCs w:val="18"/>
          <w:lang w:eastAsia="en-US"/>
        </w:rPr>
      </w:pPr>
    </w:p>
    <w:p w14:paraId="5C412629" w14:textId="0C54485B" w:rsidR="01FB525A" w:rsidRDefault="01FB525A" w:rsidP="01FB525A">
      <w:pPr>
        <w:jc w:val="both"/>
        <w:rPr>
          <w:rFonts w:ascii="Verdana" w:eastAsiaTheme="minorEastAsia" w:hAnsi="Verdana" w:cs="Verdana"/>
          <w:sz w:val="18"/>
          <w:szCs w:val="18"/>
          <w:lang w:eastAsia="en-US"/>
        </w:rPr>
      </w:pPr>
    </w:p>
    <w:p w14:paraId="3A8A4D5D" w14:textId="08F5CCF5" w:rsidR="01FB525A" w:rsidRDefault="01FB525A" w:rsidP="01FB525A">
      <w:pPr>
        <w:jc w:val="both"/>
        <w:rPr>
          <w:rFonts w:ascii="Verdana" w:eastAsiaTheme="minorEastAsia" w:hAnsi="Verdana" w:cs="Verdana"/>
          <w:sz w:val="18"/>
          <w:szCs w:val="18"/>
          <w:lang w:eastAsia="en-US"/>
        </w:rPr>
      </w:pPr>
    </w:p>
    <w:p w14:paraId="63FB0466" w14:textId="560B7BF0" w:rsidR="01FB525A" w:rsidRDefault="01FB525A" w:rsidP="01FB525A">
      <w:pPr>
        <w:jc w:val="both"/>
        <w:rPr>
          <w:rFonts w:ascii="Verdana" w:eastAsiaTheme="minorEastAsia" w:hAnsi="Verdana" w:cs="Verdana"/>
          <w:sz w:val="18"/>
          <w:szCs w:val="18"/>
          <w:lang w:eastAsia="en-US"/>
        </w:rPr>
      </w:pPr>
    </w:p>
    <w:p w14:paraId="6C1DA949" w14:textId="7032006F" w:rsidR="569D577D" w:rsidRPr="00DD3CE0" w:rsidRDefault="569D577D" w:rsidP="01FB525A">
      <w:pPr>
        <w:jc w:val="both"/>
        <w:rPr>
          <w:rFonts w:ascii="Verdana" w:eastAsia="Verdana" w:hAnsi="Verdana" w:cs="Verdana"/>
          <w:b/>
          <w:bCs/>
          <w:sz w:val="18"/>
          <w:szCs w:val="18"/>
        </w:rPr>
      </w:pPr>
    </w:p>
    <w:p w14:paraId="27DEFFD5" w14:textId="12D57D44" w:rsidR="6AA94CE6" w:rsidRPr="00DD3CE0" w:rsidRDefault="0B800CAD" w:rsidP="01FB525A">
      <w:pPr>
        <w:jc w:val="center"/>
        <w:rPr>
          <w:rFonts w:ascii="Verdana" w:eastAsia="Verdana" w:hAnsi="Verdana" w:cs="Verdana"/>
          <w:b/>
          <w:bCs/>
          <w:sz w:val="18"/>
          <w:szCs w:val="18"/>
        </w:rPr>
      </w:pPr>
      <w:r w:rsidRPr="01FB525A">
        <w:rPr>
          <w:rFonts w:ascii="Verdana" w:eastAsia="Verdana" w:hAnsi="Verdana" w:cs="Verdana"/>
          <w:b/>
          <w:bCs/>
          <w:sz w:val="18"/>
          <w:szCs w:val="18"/>
        </w:rPr>
        <w:t xml:space="preserve">CAPÍTULO III </w:t>
      </w:r>
    </w:p>
    <w:p w14:paraId="772B4A06" w14:textId="4D1D4BFA" w:rsidR="6AA94CE6" w:rsidRPr="00DD3CE0" w:rsidRDefault="0B800CAD" w:rsidP="01FB525A">
      <w:pPr>
        <w:jc w:val="center"/>
        <w:rPr>
          <w:rFonts w:ascii="Verdana" w:eastAsia="Verdana" w:hAnsi="Verdana" w:cs="Verdana"/>
          <w:b/>
          <w:bCs/>
          <w:sz w:val="18"/>
          <w:szCs w:val="18"/>
        </w:rPr>
      </w:pPr>
      <w:r w:rsidRPr="38E94CD3">
        <w:rPr>
          <w:rFonts w:ascii="Verdana" w:eastAsia="Verdana" w:hAnsi="Verdana" w:cs="Verdana"/>
          <w:b/>
          <w:bCs/>
          <w:sz w:val="18"/>
          <w:szCs w:val="18"/>
        </w:rPr>
        <w:t>PROCESO DE EVALUACIÓN</w:t>
      </w:r>
    </w:p>
    <w:p w14:paraId="26FE4A4A" w14:textId="63DFDB79" w:rsidR="38E94CD3" w:rsidRDefault="38E94CD3" w:rsidP="38E94CD3">
      <w:pPr>
        <w:jc w:val="center"/>
        <w:rPr>
          <w:rFonts w:ascii="Verdana" w:eastAsia="Verdana" w:hAnsi="Verdana" w:cs="Verdana"/>
          <w:b/>
          <w:bCs/>
          <w:sz w:val="18"/>
          <w:szCs w:val="18"/>
        </w:rPr>
      </w:pPr>
    </w:p>
    <w:p w14:paraId="3674E7D6" w14:textId="6BDE3FAC" w:rsidR="38E94CD3" w:rsidRDefault="38E94CD3" w:rsidP="38E94CD3">
      <w:pPr>
        <w:jc w:val="center"/>
        <w:rPr>
          <w:rFonts w:ascii="Verdana" w:eastAsia="Verdana" w:hAnsi="Verdana" w:cs="Verdana"/>
          <w:b/>
          <w:bCs/>
          <w:sz w:val="18"/>
          <w:szCs w:val="18"/>
        </w:rPr>
      </w:pPr>
    </w:p>
    <w:p w14:paraId="797F125B" w14:textId="2FFBE6F5" w:rsidR="569D577D" w:rsidRPr="00DD3CE0" w:rsidRDefault="569D577D" w:rsidP="01FB525A">
      <w:pPr>
        <w:jc w:val="center"/>
        <w:rPr>
          <w:rFonts w:ascii="Verdana" w:eastAsia="Verdana" w:hAnsi="Verdana" w:cs="Verdana"/>
          <w:b/>
          <w:bCs/>
          <w:sz w:val="18"/>
          <w:szCs w:val="18"/>
        </w:rPr>
      </w:pPr>
    </w:p>
    <w:p w14:paraId="43A956FC" w14:textId="4691AED3" w:rsidR="4ED0F7F2" w:rsidRPr="00DD3CE0" w:rsidRDefault="0E528ED9" w:rsidP="01FB525A">
      <w:pPr>
        <w:jc w:val="both"/>
        <w:rPr>
          <w:rFonts w:ascii="Calibri" w:eastAsia="Calibri" w:hAnsi="Calibri" w:cs="Calibri"/>
          <w:b/>
          <w:bCs/>
          <w:sz w:val="22"/>
          <w:szCs w:val="22"/>
        </w:rPr>
      </w:pPr>
      <w:r w:rsidRPr="50D3CB92">
        <w:rPr>
          <w:rFonts w:ascii="Calibri" w:eastAsia="Calibri" w:hAnsi="Calibri" w:cs="Calibri"/>
          <w:b/>
          <w:bCs/>
          <w:sz w:val="22"/>
          <w:szCs w:val="22"/>
        </w:rPr>
        <w:t>Artículo 1</w:t>
      </w:r>
      <w:r w:rsidR="023EB106" w:rsidRPr="50D3CB92">
        <w:rPr>
          <w:rFonts w:ascii="Calibri" w:eastAsia="Calibri" w:hAnsi="Calibri" w:cs="Calibri"/>
          <w:b/>
          <w:bCs/>
          <w:sz w:val="22"/>
          <w:szCs w:val="22"/>
        </w:rPr>
        <w:t>9</w:t>
      </w:r>
      <w:r w:rsidRPr="50D3CB92">
        <w:rPr>
          <w:rFonts w:ascii="Calibri" w:eastAsia="Calibri" w:hAnsi="Calibri" w:cs="Calibri"/>
          <w:b/>
          <w:bCs/>
          <w:sz w:val="22"/>
          <w:szCs w:val="22"/>
        </w:rPr>
        <w:t>. Sesiones de evaluación</w:t>
      </w:r>
      <w:r w:rsidR="4F670C41" w:rsidRPr="50D3CB92">
        <w:rPr>
          <w:rFonts w:ascii="Calibri" w:eastAsia="Calibri" w:hAnsi="Calibri" w:cs="Calibri"/>
          <w:b/>
          <w:bCs/>
          <w:sz w:val="22"/>
          <w:szCs w:val="22"/>
        </w:rPr>
        <w:t>.</w:t>
      </w:r>
    </w:p>
    <w:p w14:paraId="3C945505" w14:textId="58C83E51" w:rsidR="4ED0F7F2" w:rsidRPr="00DD3CE0" w:rsidRDefault="5936F07E" w:rsidP="01FB525A">
      <w:pPr>
        <w:jc w:val="both"/>
      </w:pPr>
      <w:r w:rsidRPr="01FB525A">
        <w:rPr>
          <w:rFonts w:ascii="Calibri" w:eastAsia="Calibri" w:hAnsi="Calibri" w:cs="Calibri"/>
          <w:color w:val="000000" w:themeColor="text1"/>
          <w:sz w:val="22"/>
          <w:szCs w:val="22"/>
        </w:rPr>
        <w:t xml:space="preserve"> </w:t>
      </w:r>
    </w:p>
    <w:p w14:paraId="7D8B57B2" w14:textId="274FDB3A" w:rsidR="4ED0F7F2" w:rsidRPr="00DD3CE0" w:rsidRDefault="5936F07E" w:rsidP="01FB525A">
      <w:pPr>
        <w:jc w:val="both"/>
        <w:rPr>
          <w:rFonts w:ascii="Calibri" w:eastAsia="Calibri" w:hAnsi="Calibri" w:cs="Calibri"/>
          <w:sz w:val="22"/>
          <w:szCs w:val="22"/>
        </w:rPr>
      </w:pPr>
      <w:r w:rsidRPr="01FB525A">
        <w:rPr>
          <w:rFonts w:ascii="Calibri" w:eastAsia="Calibri" w:hAnsi="Calibri" w:cs="Calibri"/>
          <w:color w:val="000000" w:themeColor="text1"/>
          <w:sz w:val="22"/>
          <w:szCs w:val="22"/>
        </w:rPr>
        <w:t xml:space="preserve">1. </w:t>
      </w:r>
      <w:r w:rsidRPr="01FB525A">
        <w:rPr>
          <w:rFonts w:ascii="Calibri" w:eastAsia="Calibri" w:hAnsi="Calibri" w:cs="Calibri"/>
          <w:sz w:val="22"/>
          <w:szCs w:val="22"/>
        </w:rPr>
        <w:t>Las sesiones de evaluación son las reuniones que celebra el conjunto de profesores y profesoras de cada grupo de alumnos y alumnas, coordinados por su tutor o tutora y</w:t>
      </w:r>
      <w:r w:rsidR="58D073C0" w:rsidRPr="01FB525A">
        <w:rPr>
          <w:rFonts w:ascii="Calibri" w:eastAsia="Calibri" w:hAnsi="Calibri" w:cs="Calibri"/>
          <w:sz w:val="22"/>
          <w:szCs w:val="22"/>
        </w:rPr>
        <w:t xml:space="preserve"> con el asesoramiento de</w:t>
      </w:r>
      <w:r w:rsidRPr="01FB525A">
        <w:rPr>
          <w:rFonts w:ascii="Calibri" w:eastAsia="Calibri" w:hAnsi="Calibri" w:cs="Calibri"/>
          <w:sz w:val="22"/>
          <w:szCs w:val="22"/>
        </w:rPr>
        <w:t xml:space="preserve">l servicio de orientación del centro. </w:t>
      </w:r>
    </w:p>
    <w:p w14:paraId="226ECC61" w14:textId="3C59DAF4" w:rsidR="569D577D" w:rsidRPr="00DD3CE0" w:rsidRDefault="569D577D" w:rsidP="01FB525A">
      <w:pPr>
        <w:jc w:val="both"/>
        <w:rPr>
          <w:rFonts w:ascii="Calibri" w:eastAsia="Calibri" w:hAnsi="Calibri" w:cs="Calibri"/>
          <w:sz w:val="22"/>
          <w:szCs w:val="22"/>
        </w:rPr>
      </w:pPr>
    </w:p>
    <w:p w14:paraId="720C769A" w14:textId="5458A922" w:rsidR="4ED0F7F2" w:rsidRPr="00DD3CE0" w:rsidRDefault="4FFB30EB" w:rsidP="01FB525A">
      <w:pPr>
        <w:jc w:val="both"/>
        <w:rPr>
          <w:rFonts w:ascii="Calibri" w:eastAsia="Calibri" w:hAnsi="Calibri" w:cs="Calibri"/>
          <w:color w:val="000000" w:themeColor="text1"/>
          <w:sz w:val="22"/>
          <w:szCs w:val="22"/>
          <w:highlight w:val="yellow"/>
        </w:rPr>
      </w:pPr>
      <w:r w:rsidRPr="01FB525A">
        <w:rPr>
          <w:rFonts w:ascii="Calibri" w:eastAsia="Calibri" w:hAnsi="Calibri" w:cs="Calibri"/>
          <w:sz w:val="22"/>
          <w:szCs w:val="22"/>
        </w:rPr>
        <w:t>2. En estas sesiones se valorará la situación del grupo, el aprendizaje</w:t>
      </w:r>
      <w:r w:rsidR="741C3A34" w:rsidRPr="01FB525A">
        <w:rPr>
          <w:rFonts w:ascii="Calibri" w:eastAsia="Calibri" w:hAnsi="Calibri" w:cs="Calibri"/>
          <w:sz w:val="22"/>
          <w:szCs w:val="22"/>
        </w:rPr>
        <w:t xml:space="preserve"> de</w:t>
      </w:r>
      <w:r w:rsidRPr="01FB525A">
        <w:rPr>
          <w:rFonts w:ascii="Calibri" w:eastAsia="Calibri" w:hAnsi="Calibri" w:cs="Calibri"/>
          <w:sz w:val="22"/>
          <w:szCs w:val="22"/>
        </w:rPr>
        <w:t xml:space="preserve"> cada alumno y alumna en relación con el logro de las c</w:t>
      </w:r>
      <w:r w:rsidR="741C3A34" w:rsidRPr="01FB525A">
        <w:rPr>
          <w:rFonts w:ascii="Calibri" w:eastAsia="Calibri" w:hAnsi="Calibri" w:cs="Calibri"/>
          <w:sz w:val="22"/>
          <w:szCs w:val="22"/>
        </w:rPr>
        <w:t>ompetencias clave y específicas y</w:t>
      </w:r>
      <w:r w:rsidRPr="01FB525A">
        <w:rPr>
          <w:rFonts w:ascii="Calibri" w:eastAsia="Calibri" w:hAnsi="Calibri" w:cs="Calibri"/>
          <w:sz w:val="22"/>
          <w:szCs w:val="22"/>
        </w:rPr>
        <w:t xml:space="preserve"> la información </w:t>
      </w:r>
      <w:r w:rsidR="741C3A34" w:rsidRPr="01FB525A">
        <w:rPr>
          <w:rFonts w:ascii="Calibri" w:eastAsia="Calibri" w:hAnsi="Calibri" w:cs="Calibri"/>
          <w:sz w:val="22"/>
          <w:szCs w:val="22"/>
        </w:rPr>
        <w:t>procedente de lo</w:t>
      </w:r>
      <w:r w:rsidRPr="01FB525A">
        <w:rPr>
          <w:rFonts w:ascii="Calibri" w:eastAsia="Calibri" w:hAnsi="Calibri" w:cs="Calibri"/>
          <w:sz w:val="22"/>
          <w:szCs w:val="22"/>
        </w:rPr>
        <w:t>s</w:t>
      </w:r>
      <w:r w:rsidR="741C3A34" w:rsidRPr="01FB525A">
        <w:rPr>
          <w:rFonts w:ascii="Calibri" w:eastAsia="Calibri" w:hAnsi="Calibri" w:cs="Calibri"/>
          <w:sz w:val="22"/>
          <w:szCs w:val="22"/>
        </w:rPr>
        <w:t xml:space="preserve"> </w:t>
      </w:r>
      <w:r w:rsidR="0A3B4291" w:rsidRPr="01FB525A">
        <w:rPr>
          <w:rFonts w:ascii="Calibri" w:eastAsia="Calibri" w:hAnsi="Calibri" w:cs="Calibri"/>
          <w:sz w:val="22"/>
          <w:szCs w:val="22"/>
        </w:rPr>
        <w:t>padres, madres, tutores o tutoras legales</w:t>
      </w:r>
      <w:r w:rsidR="006C6563">
        <w:rPr>
          <w:rFonts w:ascii="Calibri" w:eastAsia="Calibri" w:hAnsi="Calibri" w:cs="Calibri"/>
          <w:sz w:val="22"/>
          <w:szCs w:val="22"/>
        </w:rPr>
        <w:t>, en el caso del alumnado menor de edad</w:t>
      </w:r>
      <w:r w:rsidRPr="01FB525A">
        <w:rPr>
          <w:rFonts w:ascii="Calibri" w:eastAsia="Calibri" w:hAnsi="Calibri" w:cs="Calibri"/>
          <w:sz w:val="22"/>
          <w:szCs w:val="22"/>
        </w:rPr>
        <w:t xml:space="preserve">. Además, se valorará el desarrollo de la práctica docente para adoptar las medidas pertinentes de mejora. </w:t>
      </w:r>
    </w:p>
    <w:p w14:paraId="662A4D0B" w14:textId="7F900900" w:rsidR="569D577D" w:rsidRPr="00DD3CE0" w:rsidRDefault="569D577D" w:rsidP="01FB525A">
      <w:pPr>
        <w:jc w:val="both"/>
        <w:rPr>
          <w:rFonts w:ascii="Calibri" w:eastAsia="Calibri" w:hAnsi="Calibri" w:cs="Calibri"/>
          <w:sz w:val="22"/>
          <w:szCs w:val="22"/>
        </w:rPr>
      </w:pPr>
    </w:p>
    <w:p w14:paraId="1F8D61B7" w14:textId="3ED96E9E" w:rsidR="4ED0F7F2" w:rsidRPr="00DD3CE0" w:rsidRDefault="5B88D3B9" w:rsidP="01FB525A">
      <w:pPr>
        <w:jc w:val="both"/>
        <w:rPr>
          <w:rFonts w:ascii="Calibri" w:eastAsia="Calibri" w:hAnsi="Calibri" w:cs="Calibri"/>
          <w:color w:val="FF0000"/>
          <w:sz w:val="22"/>
          <w:szCs w:val="22"/>
        </w:rPr>
      </w:pPr>
      <w:r w:rsidRPr="50D3CB92">
        <w:rPr>
          <w:rFonts w:ascii="Calibri" w:eastAsia="Calibri" w:hAnsi="Calibri" w:cs="Calibri"/>
          <w:color w:val="000000" w:themeColor="text1"/>
          <w:sz w:val="22"/>
          <w:szCs w:val="22"/>
        </w:rPr>
        <w:t>3. En el proceso de evaluación continua, cuando el progreso de un alumno o alumna no sea el adecuado, se establecerán medidas de refuerzo educativo. Estas medidas se adoptarán en cualquier momento del ciclo o del curso, tan pronto como se detecten las dificultades</w:t>
      </w:r>
      <w:r w:rsidR="2E7132DA" w:rsidRPr="50D3CB92">
        <w:rPr>
          <w:rFonts w:ascii="Calibri" w:eastAsia="Calibri" w:hAnsi="Calibri" w:cs="Calibri"/>
          <w:color w:val="000000" w:themeColor="text1"/>
          <w:sz w:val="22"/>
          <w:szCs w:val="22"/>
        </w:rPr>
        <w:t>,</w:t>
      </w:r>
      <w:r w:rsidRPr="50D3CB92">
        <w:rPr>
          <w:rFonts w:ascii="Calibri" w:eastAsia="Calibri" w:hAnsi="Calibri" w:cs="Calibri"/>
          <w:color w:val="000000" w:themeColor="text1"/>
          <w:sz w:val="22"/>
          <w:szCs w:val="22"/>
        </w:rPr>
        <w:t xml:space="preserve"> y estarán dirigidas a garantizar la adquisición de los aprendizajes imprescindibles para continuar el proceso educativo. </w:t>
      </w:r>
    </w:p>
    <w:p w14:paraId="167E026C" w14:textId="449BE043" w:rsidR="569D577D" w:rsidRPr="00DD3CE0" w:rsidRDefault="569D577D" w:rsidP="01FB525A">
      <w:pPr>
        <w:jc w:val="both"/>
        <w:rPr>
          <w:rFonts w:ascii="Calibri" w:eastAsia="Calibri" w:hAnsi="Calibri" w:cs="Calibri"/>
          <w:sz w:val="22"/>
          <w:szCs w:val="22"/>
        </w:rPr>
      </w:pPr>
    </w:p>
    <w:p w14:paraId="6490A532" w14:textId="6B8DAC8A" w:rsidR="4ED0F7F2" w:rsidRPr="00DD3CE0" w:rsidRDefault="5936F07E"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4. Antes de la finalización del primer mes de escolarización, se realizará una sesión de evaluación inicial con el fin de conocer y valorar la situación de partida del alumnado en cuanto al grado de adquisición de las competencias de las distintas áreas, materia</w:t>
      </w:r>
      <w:r w:rsidRPr="01FB525A">
        <w:rPr>
          <w:rFonts w:ascii="Calibri" w:eastAsia="Calibri" w:hAnsi="Calibri" w:cs="Calibri"/>
          <w:sz w:val="22"/>
          <w:szCs w:val="22"/>
        </w:rPr>
        <w:t>s o ámbitos.</w:t>
      </w:r>
    </w:p>
    <w:p w14:paraId="69BE3DB6" w14:textId="2937DEDD" w:rsidR="569D577D" w:rsidRPr="00DD3CE0" w:rsidRDefault="569D577D" w:rsidP="01FB525A">
      <w:pPr>
        <w:jc w:val="both"/>
        <w:rPr>
          <w:rFonts w:ascii="Calibri" w:eastAsia="Calibri" w:hAnsi="Calibri" w:cs="Calibri"/>
          <w:color w:val="000000" w:themeColor="text1"/>
          <w:sz w:val="22"/>
          <w:szCs w:val="22"/>
        </w:rPr>
      </w:pPr>
    </w:p>
    <w:p w14:paraId="7E869E9D" w14:textId="331B24E9" w:rsidR="4ED0F7F2" w:rsidRPr="00DD3CE0" w:rsidRDefault="5936F07E" w:rsidP="01FB525A">
      <w:pPr>
        <w:jc w:val="both"/>
      </w:pPr>
      <w:r w:rsidRPr="01FB525A">
        <w:rPr>
          <w:rFonts w:ascii="Calibri" w:eastAsia="Calibri" w:hAnsi="Calibri" w:cs="Calibri"/>
          <w:color w:val="000000" w:themeColor="text1"/>
          <w:sz w:val="22"/>
          <w:szCs w:val="22"/>
        </w:rPr>
        <w:t>5. A lo largo de cada uno de los cursos, dentr</w:t>
      </w:r>
      <w:r w:rsidR="0BB6C7CE" w:rsidRPr="01FB525A">
        <w:rPr>
          <w:rFonts w:ascii="Calibri" w:eastAsia="Calibri" w:hAnsi="Calibri" w:cs="Calibri"/>
          <w:color w:val="000000" w:themeColor="text1"/>
          <w:sz w:val="22"/>
          <w:szCs w:val="22"/>
        </w:rPr>
        <w:t>o del período lectivo ordinario</w:t>
      </w:r>
      <w:r w:rsidRPr="01FB525A">
        <w:rPr>
          <w:rFonts w:ascii="Calibri" w:eastAsia="Calibri" w:hAnsi="Calibri" w:cs="Calibri"/>
          <w:color w:val="000000" w:themeColor="text1"/>
          <w:sz w:val="22"/>
          <w:szCs w:val="22"/>
        </w:rPr>
        <w:t xml:space="preserve"> se realizarán para cada grupo de alumnos y alumnas, al menos, tres sesiones de evaluación, además</w:t>
      </w:r>
      <w:r w:rsidR="0BB6C7CE" w:rsidRPr="01FB525A">
        <w:rPr>
          <w:rFonts w:ascii="Calibri" w:eastAsia="Calibri" w:hAnsi="Calibri" w:cs="Calibri"/>
          <w:color w:val="000000" w:themeColor="text1"/>
          <w:sz w:val="22"/>
          <w:szCs w:val="22"/>
        </w:rPr>
        <w:t xml:space="preserve"> de la sesión de evaluación ini</w:t>
      </w:r>
      <w:r w:rsidR="3F3C3F73" w:rsidRPr="01FB525A">
        <w:rPr>
          <w:rFonts w:ascii="Calibri" w:eastAsia="Calibri" w:hAnsi="Calibri" w:cs="Calibri"/>
          <w:color w:val="000000" w:themeColor="text1"/>
          <w:sz w:val="22"/>
          <w:szCs w:val="22"/>
        </w:rPr>
        <w:t>cial y la sesión de evaluación final,</w:t>
      </w:r>
      <w:r w:rsidRPr="01FB525A">
        <w:rPr>
          <w:rFonts w:ascii="Calibri" w:eastAsia="Calibri" w:hAnsi="Calibri" w:cs="Calibri"/>
          <w:color w:val="000000" w:themeColor="text1"/>
          <w:sz w:val="22"/>
          <w:szCs w:val="22"/>
        </w:rPr>
        <w:t xml:space="preserve"> sin perjuicio de lo que a estos efectos los centros docentes puedan recoger en sus proyectos educativos. Se podrá hacer coin</w:t>
      </w:r>
      <w:r w:rsidR="0BB6C7CE" w:rsidRPr="01FB525A">
        <w:rPr>
          <w:rFonts w:ascii="Calibri" w:eastAsia="Calibri" w:hAnsi="Calibri" w:cs="Calibri"/>
          <w:color w:val="000000" w:themeColor="text1"/>
          <w:sz w:val="22"/>
          <w:szCs w:val="22"/>
        </w:rPr>
        <w:t>cidir en una misma sesión la úl</w:t>
      </w:r>
      <w:r w:rsidRPr="01FB525A">
        <w:rPr>
          <w:rFonts w:ascii="Calibri" w:eastAsia="Calibri" w:hAnsi="Calibri" w:cs="Calibri"/>
          <w:color w:val="000000" w:themeColor="text1"/>
          <w:sz w:val="22"/>
          <w:szCs w:val="22"/>
        </w:rPr>
        <w:t>tima sesión de evalua</w:t>
      </w:r>
      <w:r w:rsidR="0BB6C7CE" w:rsidRPr="01FB525A">
        <w:rPr>
          <w:rFonts w:ascii="Calibri" w:eastAsia="Calibri" w:hAnsi="Calibri" w:cs="Calibri"/>
          <w:color w:val="000000" w:themeColor="text1"/>
          <w:sz w:val="22"/>
          <w:szCs w:val="22"/>
        </w:rPr>
        <w:t>ción y la evaluación final ordi</w:t>
      </w:r>
      <w:r w:rsidRPr="01FB525A">
        <w:rPr>
          <w:rFonts w:ascii="Calibri" w:eastAsia="Calibri" w:hAnsi="Calibri" w:cs="Calibri"/>
          <w:color w:val="000000" w:themeColor="text1"/>
          <w:sz w:val="22"/>
          <w:szCs w:val="22"/>
        </w:rPr>
        <w:t>naria. En Bachillerato se realizará, además, una sesión extraordinaria.</w:t>
      </w:r>
      <w:r w:rsidR="47476135" w:rsidRPr="01FB525A">
        <w:rPr>
          <w:rFonts w:ascii="Calibri" w:eastAsia="Calibri" w:hAnsi="Calibri" w:cs="Calibri"/>
          <w:color w:val="000000" w:themeColor="text1"/>
          <w:sz w:val="22"/>
          <w:szCs w:val="22"/>
        </w:rPr>
        <w:t xml:space="preserve"> La planificación de estas sesiones de evaluación corresponde al equipo directivo del centro.</w:t>
      </w:r>
    </w:p>
    <w:p w14:paraId="39CF180B" w14:textId="144A4952" w:rsidR="4ED0F7F2" w:rsidRPr="00DD3CE0" w:rsidRDefault="5936F07E"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 </w:t>
      </w:r>
    </w:p>
    <w:p w14:paraId="55BAFC8F" w14:textId="15422336" w:rsidR="4ED0F7F2" w:rsidRPr="00DD3CE0" w:rsidRDefault="5B88D3B9" w:rsidP="50D3CB92">
      <w:pPr>
        <w:jc w:val="both"/>
        <w:rPr>
          <w:rFonts w:ascii="Calibri" w:eastAsiaTheme="minorEastAsia" w:hAnsi="Calibri" w:cs="Calibri"/>
          <w:color w:val="000000" w:themeColor="text1"/>
          <w:sz w:val="22"/>
          <w:szCs w:val="22"/>
        </w:rPr>
      </w:pPr>
      <w:r w:rsidRPr="50D3CB92">
        <w:rPr>
          <w:rFonts w:ascii="Calibri" w:eastAsia="Calibri" w:hAnsi="Calibri" w:cs="Calibri"/>
          <w:color w:val="000000" w:themeColor="text1"/>
          <w:sz w:val="22"/>
          <w:szCs w:val="22"/>
        </w:rPr>
        <w:t xml:space="preserve">6. En cada sesión de evaluación, la calificación inicial de cada área, materia o ámbito será competencia y responsabilidad de quien la haya impartido y el equipo </w:t>
      </w:r>
      <w:r w:rsidR="268FF85F" w:rsidRPr="50D3CB92">
        <w:rPr>
          <w:rFonts w:ascii="Calibri" w:eastAsia="Calibri" w:hAnsi="Calibri" w:cs="Calibri"/>
          <w:color w:val="000000" w:themeColor="text1"/>
          <w:sz w:val="22"/>
          <w:szCs w:val="22"/>
        </w:rPr>
        <w:t>docente</w:t>
      </w:r>
      <w:r w:rsidRPr="50D3CB92">
        <w:rPr>
          <w:rFonts w:ascii="Calibri" w:eastAsia="Calibri" w:hAnsi="Calibri" w:cs="Calibri"/>
          <w:color w:val="000000" w:themeColor="text1"/>
          <w:sz w:val="22"/>
          <w:szCs w:val="22"/>
        </w:rPr>
        <w:t xml:space="preserve"> actuará de manera colegiada en la adopción de las decisiones generales resultantes de dicho proceso, coordin</w:t>
      </w:r>
      <w:r w:rsidR="09F1AD51" w:rsidRPr="50D3CB92">
        <w:rPr>
          <w:rFonts w:ascii="Calibri" w:eastAsia="Calibri" w:hAnsi="Calibri" w:cs="Calibri"/>
          <w:color w:val="000000" w:themeColor="text1"/>
          <w:sz w:val="22"/>
          <w:szCs w:val="22"/>
        </w:rPr>
        <w:t xml:space="preserve">ado por el tutor o la tutora y </w:t>
      </w:r>
      <w:r w:rsidRPr="50D3CB92">
        <w:rPr>
          <w:rFonts w:ascii="Calibri" w:eastAsia="Calibri" w:hAnsi="Calibri" w:cs="Calibri"/>
          <w:color w:val="000000" w:themeColor="text1"/>
          <w:sz w:val="22"/>
          <w:szCs w:val="22"/>
        </w:rPr>
        <w:t xml:space="preserve">asesorado por el servicio de orientación del centro. </w:t>
      </w:r>
    </w:p>
    <w:p w14:paraId="0B7A5199" w14:textId="36A381A4" w:rsidR="4ED0F7F2" w:rsidRPr="00DD3CE0" w:rsidRDefault="4ED0F7F2" w:rsidP="01FB525A">
      <w:pPr>
        <w:jc w:val="both"/>
        <w:rPr>
          <w:rFonts w:ascii="Calibri" w:eastAsia="Calibri" w:hAnsi="Calibri" w:cs="Calibri"/>
          <w:color w:val="000000" w:themeColor="text1"/>
          <w:sz w:val="22"/>
          <w:szCs w:val="22"/>
        </w:rPr>
      </w:pPr>
    </w:p>
    <w:p w14:paraId="3307C931" w14:textId="74CCEEB9" w:rsidR="00505C78" w:rsidRDefault="46D1B850" w:rsidP="00505C78">
      <w:pPr>
        <w:jc w:val="both"/>
        <w:rPr>
          <w:color w:val="000000"/>
          <w:sz w:val="22"/>
          <w:szCs w:val="22"/>
          <w:lang w:eastAsia="en-US"/>
        </w:rPr>
      </w:pPr>
      <w:r w:rsidRPr="421AEAEA">
        <w:rPr>
          <w:rFonts w:ascii="Calibri" w:eastAsia="Calibri" w:hAnsi="Calibri" w:cs="Calibri"/>
          <w:color w:val="000000" w:themeColor="text1"/>
          <w:sz w:val="22"/>
          <w:szCs w:val="22"/>
        </w:rPr>
        <w:t>En la evaluación final, la</w:t>
      </w:r>
      <w:r w:rsidR="4FFB30EB" w:rsidRPr="421AEAEA">
        <w:rPr>
          <w:rFonts w:ascii="Calibri" w:eastAsia="Calibri" w:hAnsi="Calibri" w:cs="Calibri"/>
          <w:color w:val="000000" w:themeColor="text1"/>
          <w:sz w:val="22"/>
          <w:szCs w:val="22"/>
        </w:rPr>
        <w:t xml:space="preserve">s decisiones </w:t>
      </w:r>
      <w:r w:rsidR="0419F251" w:rsidRPr="421AEAEA">
        <w:rPr>
          <w:rFonts w:ascii="Calibri" w:eastAsiaTheme="minorEastAsia" w:hAnsi="Calibri" w:cs="Calibri"/>
          <w:color w:val="000000" w:themeColor="text1"/>
          <w:sz w:val="22"/>
          <w:szCs w:val="22"/>
        </w:rPr>
        <w:t>se a</w:t>
      </w:r>
      <w:r w:rsidR="1B0AE09F" w:rsidRPr="421AEAEA">
        <w:rPr>
          <w:rFonts w:ascii="Calibri" w:eastAsiaTheme="minorEastAsia" w:hAnsi="Calibri" w:cs="Calibri"/>
          <w:color w:val="000000" w:themeColor="text1"/>
          <w:sz w:val="22"/>
          <w:szCs w:val="22"/>
        </w:rPr>
        <w:t>doptarán</w:t>
      </w:r>
      <w:r w:rsidR="0419F251" w:rsidRPr="421AEAEA">
        <w:rPr>
          <w:rFonts w:ascii="Calibri" w:eastAsiaTheme="minorEastAsia" w:hAnsi="Calibri" w:cs="Calibri"/>
          <w:color w:val="000000" w:themeColor="text1"/>
          <w:sz w:val="22"/>
          <w:szCs w:val="22"/>
        </w:rPr>
        <w:t xml:space="preserve"> </w:t>
      </w:r>
      <w:r w:rsidR="4FFB30EB" w:rsidRPr="421AEAEA">
        <w:rPr>
          <w:rFonts w:ascii="Calibri" w:eastAsiaTheme="minorEastAsia" w:hAnsi="Calibri" w:cs="Calibri"/>
          <w:color w:val="000000" w:themeColor="text1"/>
          <w:sz w:val="22"/>
          <w:szCs w:val="22"/>
        </w:rPr>
        <w:t>por consenso y</w:t>
      </w:r>
      <w:r w:rsidR="277A7395" w:rsidRPr="421AEAEA">
        <w:rPr>
          <w:rFonts w:ascii="Calibri" w:eastAsiaTheme="minorEastAsia" w:hAnsi="Calibri" w:cs="Calibri"/>
          <w:color w:val="000000" w:themeColor="text1"/>
          <w:sz w:val="22"/>
          <w:szCs w:val="22"/>
        </w:rPr>
        <w:t>,</w:t>
      </w:r>
      <w:r w:rsidR="4FFB30EB" w:rsidRPr="421AEAEA">
        <w:rPr>
          <w:rFonts w:ascii="Calibri" w:eastAsiaTheme="minorEastAsia" w:hAnsi="Calibri" w:cs="Calibri"/>
          <w:color w:val="000000" w:themeColor="text1"/>
          <w:sz w:val="22"/>
          <w:szCs w:val="22"/>
        </w:rPr>
        <w:t xml:space="preserve"> en el caso de no producirse éste, </w:t>
      </w:r>
      <w:r w:rsidR="2CA58CCA" w:rsidRPr="421AEAEA">
        <w:rPr>
          <w:rFonts w:ascii="Calibri" w:eastAsiaTheme="minorEastAsia" w:hAnsi="Calibri" w:cs="Calibri"/>
          <w:color w:val="000000" w:themeColor="text1"/>
          <w:sz w:val="22"/>
          <w:szCs w:val="22"/>
        </w:rPr>
        <w:t>por mayoría de dos tercios</w:t>
      </w:r>
      <w:r w:rsidR="54FBD75E" w:rsidRPr="421AEAEA">
        <w:rPr>
          <w:rFonts w:ascii="Calibri" w:eastAsiaTheme="minorEastAsia" w:hAnsi="Calibri" w:cs="Calibri"/>
          <w:color w:val="000000" w:themeColor="text1"/>
          <w:sz w:val="22"/>
          <w:szCs w:val="22"/>
        </w:rPr>
        <w:t xml:space="preserve">. </w:t>
      </w:r>
      <w:r w:rsidR="00505C78" w:rsidRPr="00505C78">
        <w:rPr>
          <w:rFonts w:ascii="Calibri" w:eastAsiaTheme="minorEastAsia" w:hAnsi="Calibri" w:cs="Calibri"/>
          <w:color w:val="000000" w:themeColor="text1"/>
          <w:sz w:val="22"/>
          <w:szCs w:val="22"/>
        </w:rPr>
        <w:t>Cada profesor o profesora del equipo docente deberá pronunciarse acerca de la decisión que deba adoptarse y emitirá un voto por cada materia de la cual sea responsable de la calificación. Para ello se tendrá en cuenta el nivel competencial del alumno o alumna y/o el perfil de salida de la etapa.</w:t>
      </w:r>
    </w:p>
    <w:p w14:paraId="7BF2396B" w14:textId="53797AF7" w:rsidR="569D577D" w:rsidRPr="00DD3CE0" w:rsidRDefault="569D577D" w:rsidP="01FB525A">
      <w:pPr>
        <w:jc w:val="both"/>
        <w:rPr>
          <w:rFonts w:ascii="Verdana" w:eastAsia="Verdana" w:hAnsi="Verdana" w:cs="Verdana"/>
          <w:sz w:val="18"/>
          <w:szCs w:val="18"/>
        </w:rPr>
      </w:pPr>
      <w:bookmarkStart w:id="0" w:name="_GoBack"/>
      <w:bookmarkEnd w:id="0"/>
    </w:p>
    <w:p w14:paraId="03B22550" w14:textId="3C8604CA" w:rsidR="4ED0F7F2" w:rsidRPr="00DD3CE0" w:rsidRDefault="3F55495E" w:rsidP="01FB525A">
      <w:pPr>
        <w:jc w:val="both"/>
      </w:pPr>
      <w:r w:rsidRPr="01FB525A">
        <w:rPr>
          <w:rFonts w:ascii="Calibri" w:eastAsia="Calibri" w:hAnsi="Calibri" w:cs="Calibri"/>
          <w:color w:val="000000" w:themeColor="text1"/>
          <w:sz w:val="22"/>
          <w:szCs w:val="22"/>
        </w:rPr>
        <w:t>7. L</w:t>
      </w:r>
      <w:r w:rsidR="5936F07E" w:rsidRPr="01FB525A">
        <w:rPr>
          <w:rFonts w:ascii="Calibri" w:eastAsia="Calibri" w:hAnsi="Calibri" w:cs="Calibri"/>
          <w:color w:val="000000" w:themeColor="text1"/>
          <w:sz w:val="22"/>
          <w:szCs w:val="22"/>
        </w:rPr>
        <w:t xml:space="preserve">a sesión de evaluación deberá reunir como mínimo estas condiciones: </w:t>
      </w:r>
    </w:p>
    <w:p w14:paraId="41DC087D" w14:textId="3BDDA4FD" w:rsidR="4ED0F7F2" w:rsidRPr="00DD3CE0" w:rsidRDefault="36B62755" w:rsidP="00CA7E0F">
      <w:pPr>
        <w:pStyle w:val="Zerrenda-paragrafoa"/>
        <w:numPr>
          <w:ilvl w:val="0"/>
          <w:numId w:val="14"/>
        </w:numPr>
        <w:jc w:val="both"/>
        <w:rPr>
          <w:rFonts w:eastAsia="Calibri"/>
        </w:rPr>
      </w:pPr>
      <w:r w:rsidRPr="01FB525A">
        <w:rPr>
          <w:rFonts w:ascii="Calibri" w:eastAsia="Calibri" w:hAnsi="Calibri" w:cs="Calibri"/>
          <w:sz w:val="22"/>
          <w:szCs w:val="22"/>
        </w:rPr>
        <w:t>Es obligatoria la asistencia de todo el equipo docente.</w:t>
      </w:r>
    </w:p>
    <w:p w14:paraId="6AAEE4B9" w14:textId="7D81A04C" w:rsidR="4ED0F7F2" w:rsidRPr="00DD3CE0" w:rsidRDefault="4FFB30EB" w:rsidP="00CA7E0F">
      <w:pPr>
        <w:pStyle w:val="Zerrenda-paragrafoa"/>
        <w:numPr>
          <w:ilvl w:val="0"/>
          <w:numId w:val="14"/>
        </w:numPr>
        <w:jc w:val="both"/>
        <w:rPr>
          <w:rFonts w:ascii="Calibri" w:eastAsia="Calibri" w:hAnsi="Calibri" w:cs="Calibri"/>
          <w:sz w:val="22"/>
          <w:szCs w:val="22"/>
        </w:rPr>
      </w:pPr>
      <w:r w:rsidRPr="01FB525A">
        <w:rPr>
          <w:rFonts w:ascii="Calibri" w:eastAsia="Calibri" w:hAnsi="Calibri" w:cs="Calibri"/>
          <w:sz w:val="22"/>
          <w:szCs w:val="22"/>
        </w:rPr>
        <w:t xml:space="preserve">Las </w:t>
      </w:r>
      <w:r w:rsidR="627916C6" w:rsidRPr="01FB525A">
        <w:rPr>
          <w:rFonts w:ascii="Calibri" w:eastAsia="Calibri" w:hAnsi="Calibri" w:cs="Calibri"/>
          <w:sz w:val="22"/>
          <w:szCs w:val="22"/>
        </w:rPr>
        <w:t xml:space="preserve">calificaciones </w:t>
      </w:r>
      <w:r w:rsidRPr="01FB525A">
        <w:rPr>
          <w:rFonts w:ascii="Calibri" w:eastAsia="Calibri" w:hAnsi="Calibri" w:cs="Calibri"/>
          <w:sz w:val="22"/>
          <w:szCs w:val="22"/>
        </w:rPr>
        <w:t xml:space="preserve">y estadísticas de cada </w:t>
      </w:r>
      <w:r w:rsidR="7DE767A9" w:rsidRPr="01FB525A">
        <w:rPr>
          <w:rFonts w:ascii="Calibri" w:eastAsia="Calibri" w:hAnsi="Calibri" w:cs="Calibri"/>
          <w:sz w:val="22"/>
          <w:szCs w:val="22"/>
        </w:rPr>
        <w:t>área,</w:t>
      </w:r>
      <w:r w:rsidR="41963A29" w:rsidRPr="01FB525A">
        <w:rPr>
          <w:rFonts w:ascii="Calibri" w:eastAsia="Calibri" w:hAnsi="Calibri" w:cs="Calibri"/>
          <w:sz w:val="22"/>
          <w:szCs w:val="22"/>
        </w:rPr>
        <w:t xml:space="preserve"> </w:t>
      </w:r>
      <w:r w:rsidRPr="01FB525A">
        <w:rPr>
          <w:rFonts w:ascii="Calibri" w:eastAsia="Calibri" w:hAnsi="Calibri" w:cs="Calibri"/>
          <w:sz w:val="22"/>
          <w:szCs w:val="22"/>
        </w:rPr>
        <w:t>materia</w:t>
      </w:r>
      <w:r w:rsidR="2A87E793" w:rsidRPr="01FB525A">
        <w:rPr>
          <w:rFonts w:ascii="Calibri" w:eastAsia="Calibri" w:hAnsi="Calibri" w:cs="Calibri"/>
          <w:sz w:val="22"/>
          <w:szCs w:val="22"/>
        </w:rPr>
        <w:t xml:space="preserve"> o ámbito</w:t>
      </w:r>
      <w:r w:rsidRPr="01FB525A">
        <w:rPr>
          <w:rFonts w:ascii="Calibri" w:eastAsia="Calibri" w:hAnsi="Calibri" w:cs="Calibri"/>
          <w:sz w:val="22"/>
          <w:szCs w:val="22"/>
        </w:rPr>
        <w:t xml:space="preserve">, así como cualquier otra documentación exigida por la </w:t>
      </w:r>
      <w:r w:rsidR="3F81FE54" w:rsidRPr="01FB525A">
        <w:rPr>
          <w:rFonts w:ascii="Calibri" w:eastAsia="Calibri" w:hAnsi="Calibri" w:cs="Calibri"/>
          <w:sz w:val="22"/>
          <w:szCs w:val="22"/>
        </w:rPr>
        <w:t>jefatura de estudios</w:t>
      </w:r>
      <w:r w:rsidRPr="01FB525A">
        <w:rPr>
          <w:rFonts w:ascii="Calibri" w:eastAsia="Calibri" w:hAnsi="Calibri" w:cs="Calibri"/>
          <w:sz w:val="22"/>
          <w:szCs w:val="22"/>
        </w:rPr>
        <w:t xml:space="preserve">, deberán ser cumplimentadas por el profesorado en el documento de registro de la </w:t>
      </w:r>
      <w:r w:rsidR="2CA58CCA" w:rsidRPr="01FB525A">
        <w:rPr>
          <w:rFonts w:ascii="Calibri" w:eastAsia="Calibri" w:hAnsi="Calibri" w:cs="Calibri"/>
          <w:sz w:val="22"/>
          <w:szCs w:val="22"/>
        </w:rPr>
        <w:t xml:space="preserve">tutora o tutor </w:t>
      </w:r>
      <w:r w:rsidRPr="01FB525A">
        <w:rPr>
          <w:rFonts w:ascii="Calibri" w:eastAsia="Calibri" w:hAnsi="Calibri" w:cs="Calibri"/>
          <w:sz w:val="22"/>
          <w:szCs w:val="22"/>
        </w:rPr>
        <w:t>establecido por el centro al menos 24 horas antes de la sesión de evaluación.</w:t>
      </w:r>
    </w:p>
    <w:p w14:paraId="78251F11" w14:textId="56B485C5" w:rsidR="4ED0F7F2" w:rsidRPr="00DD3CE0" w:rsidRDefault="4FFB30EB" w:rsidP="00CA7E0F">
      <w:pPr>
        <w:pStyle w:val="Zerrenda-paragrafoa"/>
        <w:numPr>
          <w:ilvl w:val="0"/>
          <w:numId w:val="14"/>
        </w:numPr>
        <w:jc w:val="both"/>
        <w:rPr>
          <w:rFonts w:ascii="Calibri" w:eastAsia="Calibri" w:hAnsi="Calibri" w:cs="Calibri"/>
          <w:color w:val="000000" w:themeColor="text1"/>
          <w:sz w:val="22"/>
          <w:szCs w:val="22"/>
        </w:rPr>
      </w:pPr>
      <w:r w:rsidRPr="01FB525A">
        <w:rPr>
          <w:rFonts w:ascii="Calibri" w:eastAsia="Calibri" w:hAnsi="Calibri" w:cs="Calibri"/>
          <w:sz w:val="22"/>
          <w:szCs w:val="22"/>
        </w:rPr>
        <w:t xml:space="preserve">La </w:t>
      </w:r>
      <w:r w:rsidR="2CA58CCA" w:rsidRPr="01FB525A">
        <w:rPr>
          <w:rFonts w:ascii="Calibri" w:eastAsia="Calibri" w:hAnsi="Calibri" w:cs="Calibri"/>
          <w:sz w:val="22"/>
          <w:szCs w:val="22"/>
        </w:rPr>
        <w:t>tutora o tutor</w:t>
      </w:r>
      <w:r w:rsidRPr="01FB525A">
        <w:rPr>
          <w:rFonts w:ascii="Calibri" w:eastAsia="Calibri" w:hAnsi="Calibri" w:cs="Calibri"/>
          <w:sz w:val="22"/>
          <w:szCs w:val="22"/>
        </w:rPr>
        <w:t xml:space="preserve"> deberá aportar un informe de los resultados de cada </w:t>
      </w:r>
      <w:r w:rsidR="3EA5757C" w:rsidRPr="01FB525A">
        <w:rPr>
          <w:rFonts w:ascii="Calibri" w:eastAsia="Calibri" w:hAnsi="Calibri" w:cs="Calibri"/>
          <w:sz w:val="22"/>
          <w:szCs w:val="22"/>
        </w:rPr>
        <w:t xml:space="preserve">área, </w:t>
      </w:r>
      <w:r w:rsidRPr="01FB525A">
        <w:rPr>
          <w:rFonts w:ascii="Calibri" w:eastAsia="Calibri" w:hAnsi="Calibri" w:cs="Calibri"/>
          <w:sz w:val="22"/>
          <w:szCs w:val="22"/>
        </w:rPr>
        <w:t xml:space="preserve">materia </w:t>
      </w:r>
      <w:r w:rsidR="3EA5757C" w:rsidRPr="01FB525A">
        <w:rPr>
          <w:rFonts w:ascii="Calibri" w:eastAsia="Calibri" w:hAnsi="Calibri" w:cs="Calibri"/>
          <w:sz w:val="22"/>
          <w:szCs w:val="22"/>
        </w:rPr>
        <w:t xml:space="preserve">o ámbito </w:t>
      </w:r>
      <w:r w:rsidRPr="01FB525A">
        <w:rPr>
          <w:rFonts w:ascii="Calibri" w:eastAsia="Calibri" w:hAnsi="Calibri" w:cs="Calibri"/>
          <w:sz w:val="22"/>
          <w:szCs w:val="22"/>
        </w:rPr>
        <w:t xml:space="preserve">y </w:t>
      </w:r>
      <w:r w:rsidR="5B80B6D5" w:rsidRPr="01FB525A">
        <w:rPr>
          <w:rFonts w:ascii="Calibri" w:eastAsia="Calibri" w:hAnsi="Calibri" w:cs="Calibri"/>
          <w:sz w:val="22"/>
          <w:szCs w:val="22"/>
        </w:rPr>
        <w:t>el orden del día con l</w:t>
      </w:r>
      <w:r w:rsidRPr="01FB525A">
        <w:rPr>
          <w:rFonts w:ascii="Calibri" w:eastAsia="Calibri" w:hAnsi="Calibri" w:cs="Calibri"/>
          <w:sz w:val="22"/>
          <w:szCs w:val="22"/>
        </w:rPr>
        <w:t>os temas a tratar en la sesión de evaluación,</w:t>
      </w:r>
      <w:r w:rsidR="091C41F3" w:rsidRPr="01FB525A">
        <w:rPr>
          <w:rFonts w:ascii="Calibri" w:eastAsia="Calibri" w:hAnsi="Calibri" w:cs="Calibri"/>
          <w:sz w:val="22"/>
          <w:szCs w:val="22"/>
        </w:rPr>
        <w:t xml:space="preserve"> que será propuesto en la reunión de tutores y tutoras de nivel y aprobado por el equipo directivo. </w:t>
      </w:r>
      <w:r w:rsidRPr="01FB525A">
        <w:rPr>
          <w:rFonts w:ascii="Calibri" w:eastAsia="Calibri" w:hAnsi="Calibri" w:cs="Calibri"/>
          <w:sz w:val="22"/>
          <w:szCs w:val="22"/>
        </w:rPr>
        <w:t xml:space="preserve"> </w:t>
      </w:r>
      <w:r w:rsidR="5936F07E" w:rsidRPr="01FB525A">
        <w:rPr>
          <w:rFonts w:ascii="Calibri" w:eastAsia="Calibri" w:hAnsi="Calibri" w:cs="Calibri"/>
          <w:color w:val="00B050"/>
          <w:sz w:val="22"/>
          <w:szCs w:val="22"/>
        </w:rPr>
        <w:t xml:space="preserve"> </w:t>
      </w:r>
      <w:r w:rsidR="5936F07E" w:rsidRPr="01FB525A">
        <w:rPr>
          <w:rFonts w:ascii="Calibri" w:eastAsiaTheme="minorEastAsia" w:hAnsi="Calibri" w:cs="Calibri"/>
          <w:color w:val="000000" w:themeColor="text1"/>
          <w:sz w:val="22"/>
          <w:szCs w:val="22"/>
        </w:rPr>
        <w:t xml:space="preserve"> </w:t>
      </w:r>
    </w:p>
    <w:p w14:paraId="2601B179" w14:textId="56140B7D" w:rsidR="775C9B5B" w:rsidRDefault="775C9B5B" w:rsidP="01FB525A">
      <w:pPr>
        <w:jc w:val="both"/>
        <w:rPr>
          <w:rFonts w:eastAsia="Calibri"/>
          <w:color w:val="000000" w:themeColor="text1"/>
        </w:rPr>
      </w:pPr>
    </w:p>
    <w:p w14:paraId="2482AC85" w14:textId="0FBB1ABD" w:rsidR="4ED0F7F2" w:rsidRPr="00DD3CE0" w:rsidRDefault="5936F07E" w:rsidP="01FB525A">
      <w:pPr>
        <w:jc w:val="both"/>
      </w:pPr>
      <w:r w:rsidRPr="01FB525A">
        <w:rPr>
          <w:rFonts w:ascii="Calibri" w:eastAsia="Calibri" w:hAnsi="Calibri" w:cs="Calibri"/>
          <w:color w:val="000000" w:themeColor="text1"/>
          <w:sz w:val="22"/>
          <w:szCs w:val="22"/>
        </w:rPr>
        <w:t xml:space="preserve">8.  El tutor o la tutora de cada grupo levantará acta del desarrollo de las sesiones, en la que se hará constar: </w:t>
      </w:r>
    </w:p>
    <w:p w14:paraId="6EBDB009" w14:textId="507FDBC4" w:rsidR="4ED0F7F2" w:rsidRPr="00DD3CE0" w:rsidRDefault="5936F07E" w:rsidP="00CA7E0F">
      <w:pPr>
        <w:pStyle w:val="Zerrenda-paragrafoa"/>
        <w:numPr>
          <w:ilvl w:val="0"/>
          <w:numId w:val="15"/>
        </w:numPr>
        <w:jc w:val="both"/>
        <w:rPr>
          <w:rFonts w:eastAsia="Calibri"/>
          <w:color w:val="000000" w:themeColor="text1"/>
        </w:rPr>
      </w:pPr>
      <w:r w:rsidRPr="01FB525A">
        <w:rPr>
          <w:rFonts w:ascii="Calibri" w:eastAsia="Calibri" w:hAnsi="Calibri" w:cs="Calibri"/>
          <w:color w:val="000000" w:themeColor="text1"/>
          <w:sz w:val="22"/>
          <w:szCs w:val="22"/>
        </w:rPr>
        <w:t>La relación de profesores y profesoras asistentes con las firmas de los mismos.</w:t>
      </w:r>
    </w:p>
    <w:p w14:paraId="5AD77597" w14:textId="34C0A948" w:rsidR="4ED0F7F2" w:rsidRPr="00DD3CE0" w:rsidRDefault="5936F07E" w:rsidP="00CA7E0F">
      <w:pPr>
        <w:pStyle w:val="Zerrenda-paragrafoa"/>
        <w:numPr>
          <w:ilvl w:val="0"/>
          <w:numId w:val="15"/>
        </w:numPr>
        <w:jc w:val="both"/>
        <w:rPr>
          <w:rFonts w:eastAsia="Calibri"/>
          <w:color w:val="000000" w:themeColor="text1"/>
        </w:rPr>
      </w:pPr>
      <w:r w:rsidRPr="01FB525A">
        <w:rPr>
          <w:rFonts w:ascii="Calibri" w:eastAsia="Calibri" w:hAnsi="Calibri" w:cs="Calibri"/>
          <w:color w:val="000000" w:themeColor="text1"/>
          <w:sz w:val="22"/>
          <w:szCs w:val="22"/>
        </w:rPr>
        <w:t>La relación de profesores y profesoras ausentes, indicando expresamente si cuentan con la autorización pertinente.</w:t>
      </w:r>
    </w:p>
    <w:p w14:paraId="3C62F11B" w14:textId="362A7852" w:rsidR="4ED0F7F2" w:rsidRPr="00DD3CE0" w:rsidRDefault="5936F07E" w:rsidP="00CA7E0F">
      <w:pPr>
        <w:pStyle w:val="Zerrenda-paragrafoa"/>
        <w:numPr>
          <w:ilvl w:val="0"/>
          <w:numId w:val="15"/>
        </w:num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El análisis de los resultados obtenidos y dificultades que hayan podido surgir en las diferentes áreas, materias o ámbitos.</w:t>
      </w:r>
    </w:p>
    <w:p w14:paraId="5721B843" w14:textId="2505233D" w:rsidR="4ED0F7F2" w:rsidRPr="00DD3CE0" w:rsidRDefault="5936F07E" w:rsidP="00CA7E0F">
      <w:pPr>
        <w:pStyle w:val="Zerrenda-paragrafoa"/>
        <w:numPr>
          <w:ilvl w:val="0"/>
          <w:numId w:val="15"/>
        </w:num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El análisis de la situación global del grupo en relación con su rendimiento académico, así como las actitudes y dificultades del mismo.</w:t>
      </w:r>
    </w:p>
    <w:p w14:paraId="01ACB971" w14:textId="0B349214" w:rsidR="4ED0F7F2" w:rsidRPr="00DD3CE0" w:rsidRDefault="3F55495E" w:rsidP="00CA7E0F">
      <w:pPr>
        <w:pStyle w:val="Zerrenda-paragrafoa"/>
        <w:numPr>
          <w:ilvl w:val="0"/>
          <w:numId w:val="15"/>
        </w:numPr>
        <w:jc w:val="both"/>
        <w:rPr>
          <w:rFonts w:eastAsia="Calibri"/>
          <w:color w:val="000000" w:themeColor="text1"/>
        </w:rPr>
      </w:pPr>
      <w:r w:rsidRPr="01FB525A">
        <w:rPr>
          <w:rFonts w:ascii="Calibri" w:eastAsia="Calibri" w:hAnsi="Calibri" w:cs="Calibri"/>
          <w:color w:val="000000" w:themeColor="text1"/>
          <w:sz w:val="22"/>
          <w:szCs w:val="22"/>
        </w:rPr>
        <w:t>El a</w:t>
      </w:r>
      <w:r w:rsidR="5936F07E" w:rsidRPr="01FB525A">
        <w:rPr>
          <w:rFonts w:ascii="Calibri" w:eastAsia="Calibri" w:hAnsi="Calibri" w:cs="Calibri"/>
          <w:color w:val="000000" w:themeColor="text1"/>
          <w:sz w:val="22"/>
          <w:szCs w:val="22"/>
        </w:rPr>
        <w:t xml:space="preserve">nálisis de </w:t>
      </w:r>
      <w:r w:rsidRPr="01FB525A">
        <w:rPr>
          <w:rFonts w:ascii="Calibri" w:eastAsia="Calibri" w:hAnsi="Calibri" w:cs="Calibri"/>
          <w:color w:val="000000" w:themeColor="text1"/>
          <w:sz w:val="22"/>
          <w:szCs w:val="22"/>
        </w:rPr>
        <w:t xml:space="preserve">los </w:t>
      </w:r>
      <w:r w:rsidR="5936F07E" w:rsidRPr="01FB525A">
        <w:rPr>
          <w:rFonts w:ascii="Calibri" w:eastAsia="Calibri" w:hAnsi="Calibri" w:cs="Calibri"/>
          <w:color w:val="000000" w:themeColor="text1"/>
          <w:sz w:val="22"/>
          <w:szCs w:val="22"/>
        </w:rPr>
        <w:t>problemas individuales y adopción de las medidas de refuerzo educativo o de otro tipo de actuaciones.</w:t>
      </w:r>
    </w:p>
    <w:p w14:paraId="0647EF4F" w14:textId="7C2CFCF4" w:rsidR="4ED0F7F2" w:rsidRPr="00DD3CE0" w:rsidRDefault="5936F07E" w:rsidP="00CA7E0F">
      <w:pPr>
        <w:pStyle w:val="Zerrenda-paragrafoa"/>
        <w:numPr>
          <w:ilvl w:val="0"/>
          <w:numId w:val="15"/>
        </w:numPr>
        <w:jc w:val="both"/>
        <w:rPr>
          <w:rFonts w:eastAsia="Calibri"/>
          <w:color w:val="000000" w:themeColor="text1"/>
        </w:rPr>
      </w:pPr>
      <w:r w:rsidRPr="01FB525A">
        <w:rPr>
          <w:rFonts w:ascii="Calibri" w:eastAsia="Calibri" w:hAnsi="Calibri" w:cs="Calibri"/>
          <w:color w:val="000000" w:themeColor="text1"/>
          <w:sz w:val="22"/>
          <w:szCs w:val="22"/>
        </w:rPr>
        <w:t xml:space="preserve">Reflexión sobre las actividades del equipo docente. </w:t>
      </w:r>
    </w:p>
    <w:p w14:paraId="0E8D4578" w14:textId="6457FA82" w:rsidR="7EA3C44F" w:rsidRDefault="03063B23" w:rsidP="00CA7E0F">
      <w:pPr>
        <w:pStyle w:val="Zerrenda-paragrafoa"/>
        <w:numPr>
          <w:ilvl w:val="0"/>
          <w:numId w:val="15"/>
        </w:numPr>
        <w:jc w:val="both"/>
        <w:rPr>
          <w:rFonts w:eastAsia="Calibri"/>
          <w:color w:val="000000" w:themeColor="text1"/>
        </w:rPr>
      </w:pPr>
      <w:r w:rsidRPr="01FB525A">
        <w:rPr>
          <w:rFonts w:ascii="Calibri" w:eastAsia="Calibri" w:hAnsi="Calibri" w:cs="Calibri"/>
          <w:color w:val="000000" w:themeColor="text1"/>
          <w:sz w:val="22"/>
          <w:szCs w:val="22"/>
        </w:rPr>
        <w:t>Medidas adoptadas.</w:t>
      </w:r>
    </w:p>
    <w:p w14:paraId="48589334" w14:textId="77777777" w:rsidR="000A2F58" w:rsidRPr="00DD3CE0" w:rsidRDefault="000A2F58" w:rsidP="01FB525A">
      <w:pPr>
        <w:pStyle w:val="Zerrenda-paragrafoa"/>
        <w:jc w:val="both"/>
        <w:rPr>
          <w:rFonts w:eastAsia="Calibri"/>
          <w:color w:val="000000" w:themeColor="text1"/>
        </w:rPr>
      </w:pPr>
    </w:p>
    <w:p w14:paraId="58787262" w14:textId="4A8A0DB8" w:rsidR="4ED0F7F2" w:rsidRPr="00DD3CE0" w:rsidRDefault="4FFB30EB"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9. En algún momento de las sesiones de evaluación de Educación Secundaria</w:t>
      </w:r>
      <w:r w:rsidR="2FCB2345" w:rsidRPr="01FB525A">
        <w:rPr>
          <w:rFonts w:ascii="Calibri" w:eastAsia="Calibri" w:hAnsi="Calibri" w:cs="Calibri"/>
          <w:color w:val="000000" w:themeColor="text1"/>
          <w:sz w:val="22"/>
          <w:szCs w:val="22"/>
        </w:rPr>
        <w:t xml:space="preserve"> Obligatoria</w:t>
      </w:r>
      <w:r w:rsidRPr="01FB525A">
        <w:rPr>
          <w:rFonts w:ascii="Calibri" w:eastAsia="Calibri" w:hAnsi="Calibri" w:cs="Calibri"/>
          <w:color w:val="000000" w:themeColor="text1"/>
          <w:sz w:val="22"/>
          <w:szCs w:val="22"/>
        </w:rPr>
        <w:t xml:space="preserve"> y Bachillerato podrán estar presentes los a</w:t>
      </w:r>
      <w:r w:rsidRPr="01FB525A">
        <w:rPr>
          <w:rFonts w:ascii="Calibri" w:eastAsia="Calibri" w:hAnsi="Calibri" w:cs="Calibri"/>
          <w:sz w:val="22"/>
          <w:szCs w:val="22"/>
        </w:rPr>
        <w:t>lumnos o alumnas representantes del grupo para comentar cuestiones generales que afecten al mismo.</w:t>
      </w:r>
      <w:r w:rsidRPr="01FB525A">
        <w:rPr>
          <w:rFonts w:ascii="Calibri" w:eastAsia="Calibri" w:hAnsi="Calibri" w:cs="Calibri"/>
          <w:color w:val="000000" w:themeColor="text1"/>
          <w:sz w:val="22"/>
          <w:szCs w:val="22"/>
        </w:rPr>
        <w:t xml:space="preserve"> El Consejo Escolar del centro decidirá el momento en que pueden </w:t>
      </w:r>
      <w:r w:rsidR="2FCB2345" w:rsidRPr="01FB525A">
        <w:rPr>
          <w:rFonts w:ascii="Calibri" w:eastAsia="Calibri" w:hAnsi="Calibri" w:cs="Calibri"/>
          <w:color w:val="000000" w:themeColor="text1"/>
          <w:sz w:val="22"/>
          <w:szCs w:val="22"/>
        </w:rPr>
        <w:t xml:space="preserve">participar </w:t>
      </w:r>
      <w:r w:rsidRPr="01FB525A">
        <w:rPr>
          <w:rFonts w:ascii="Calibri" w:eastAsia="Calibri" w:hAnsi="Calibri" w:cs="Calibri"/>
          <w:color w:val="000000" w:themeColor="text1"/>
          <w:sz w:val="22"/>
          <w:szCs w:val="22"/>
        </w:rPr>
        <w:t xml:space="preserve">las y los representantes del alumnado y los temas sobre los que pueden intervenir. La evaluación individual del alumnado y los temas personales deberán ser tratados solamente por el </w:t>
      </w:r>
      <w:r w:rsidR="277EC0D6" w:rsidRPr="01FB525A">
        <w:rPr>
          <w:rFonts w:ascii="Calibri" w:eastAsia="Calibri" w:hAnsi="Calibri" w:cs="Calibri"/>
          <w:color w:val="000000" w:themeColor="text1"/>
          <w:sz w:val="22"/>
          <w:szCs w:val="22"/>
        </w:rPr>
        <w:t xml:space="preserve">equipo docente </w:t>
      </w:r>
      <w:r w:rsidRPr="01FB525A">
        <w:rPr>
          <w:rFonts w:ascii="Calibri" w:eastAsia="Calibri" w:hAnsi="Calibri" w:cs="Calibri"/>
          <w:color w:val="000000" w:themeColor="text1"/>
          <w:sz w:val="22"/>
          <w:szCs w:val="22"/>
        </w:rPr>
        <w:t>del grupo.</w:t>
      </w:r>
    </w:p>
    <w:p w14:paraId="632EADC3" w14:textId="5962F141" w:rsidR="4ED0F7F2" w:rsidRPr="00DD3CE0" w:rsidRDefault="5936F07E" w:rsidP="01FB525A">
      <w:pPr>
        <w:jc w:val="both"/>
      </w:pPr>
      <w:r w:rsidRPr="01FB525A">
        <w:rPr>
          <w:rFonts w:ascii="Calibri" w:eastAsia="Calibri" w:hAnsi="Calibri" w:cs="Calibri"/>
          <w:color w:val="000000" w:themeColor="text1"/>
          <w:sz w:val="22"/>
          <w:szCs w:val="22"/>
        </w:rPr>
        <w:t xml:space="preserve"> </w:t>
      </w:r>
      <w:r w:rsidRPr="01FB525A">
        <w:rPr>
          <w:rFonts w:ascii="Calibri" w:eastAsia="Calibri" w:hAnsi="Calibri" w:cs="Calibri"/>
          <w:color w:val="FF0000"/>
          <w:sz w:val="22"/>
          <w:szCs w:val="22"/>
        </w:rPr>
        <w:t xml:space="preserve"> </w:t>
      </w:r>
    </w:p>
    <w:p w14:paraId="7DE1FB7E" w14:textId="667736CA" w:rsidR="4ED0F7F2" w:rsidRDefault="1F35BC73" w:rsidP="01FB525A">
      <w:pPr>
        <w:jc w:val="both"/>
        <w:rPr>
          <w:rFonts w:ascii="Calibri" w:eastAsia="Calibri" w:hAnsi="Calibri" w:cs="Calibri"/>
          <w:color w:val="000000" w:themeColor="text1"/>
          <w:sz w:val="22"/>
          <w:szCs w:val="22"/>
        </w:rPr>
      </w:pPr>
      <w:r w:rsidRPr="50D3CB92">
        <w:rPr>
          <w:rFonts w:ascii="Calibri" w:eastAsia="Calibri" w:hAnsi="Calibri" w:cs="Calibri"/>
          <w:sz w:val="22"/>
          <w:szCs w:val="22"/>
        </w:rPr>
        <w:t>1</w:t>
      </w:r>
      <w:r w:rsidR="5ABE9A15" w:rsidRPr="50D3CB92">
        <w:rPr>
          <w:rFonts w:ascii="Calibri" w:eastAsia="Calibri" w:hAnsi="Calibri" w:cs="Calibri"/>
          <w:sz w:val="22"/>
          <w:szCs w:val="22"/>
        </w:rPr>
        <w:t>0</w:t>
      </w:r>
      <w:r w:rsidR="1E8C4D28" w:rsidRPr="50D3CB92">
        <w:rPr>
          <w:rFonts w:ascii="Calibri" w:eastAsia="Calibri" w:hAnsi="Calibri" w:cs="Calibri"/>
          <w:sz w:val="22"/>
          <w:szCs w:val="22"/>
        </w:rPr>
        <w:t xml:space="preserve">. </w:t>
      </w:r>
      <w:r w:rsidRPr="50D3CB92">
        <w:rPr>
          <w:rFonts w:ascii="Calibri" w:eastAsia="Calibri" w:hAnsi="Calibri" w:cs="Calibri"/>
          <w:sz w:val="22"/>
          <w:szCs w:val="22"/>
        </w:rPr>
        <w:t xml:space="preserve">Además, </w:t>
      </w:r>
      <w:r w:rsidRPr="50D3CB92">
        <w:rPr>
          <w:rFonts w:ascii="Calibri" w:eastAsia="Calibri" w:hAnsi="Calibri" w:cs="Calibri"/>
          <w:color w:val="000000" w:themeColor="text1"/>
          <w:sz w:val="22"/>
          <w:szCs w:val="22"/>
        </w:rPr>
        <w:t>e</w:t>
      </w:r>
      <w:r w:rsidR="1E8C4D28" w:rsidRPr="50D3CB92">
        <w:rPr>
          <w:rFonts w:ascii="Calibri" w:eastAsia="Calibri" w:hAnsi="Calibri" w:cs="Calibri"/>
          <w:color w:val="000000" w:themeColor="text1"/>
          <w:sz w:val="22"/>
          <w:szCs w:val="22"/>
        </w:rPr>
        <w:t>n las sesiones de evalua</w:t>
      </w:r>
      <w:r w:rsidRPr="50D3CB92">
        <w:rPr>
          <w:rFonts w:ascii="Calibri" w:eastAsia="Calibri" w:hAnsi="Calibri" w:cs="Calibri"/>
          <w:color w:val="000000" w:themeColor="text1"/>
          <w:sz w:val="22"/>
          <w:szCs w:val="22"/>
        </w:rPr>
        <w:t>ción se acordará la información que se transmitirá a cada alumno o alum</w:t>
      </w:r>
      <w:r w:rsidRPr="50D3CB92">
        <w:rPr>
          <w:rFonts w:ascii="Calibri" w:eastAsia="Calibri" w:hAnsi="Calibri" w:cs="Calibri"/>
          <w:sz w:val="22"/>
          <w:szCs w:val="22"/>
        </w:rPr>
        <w:t>na o, en caso de</w:t>
      </w:r>
      <w:r w:rsidR="165BC195" w:rsidRPr="50D3CB92">
        <w:rPr>
          <w:rFonts w:ascii="Calibri" w:eastAsia="Calibri" w:hAnsi="Calibri" w:cs="Calibri"/>
          <w:sz w:val="22"/>
          <w:szCs w:val="22"/>
        </w:rPr>
        <w:t>l alumnado menor de edad</w:t>
      </w:r>
      <w:r w:rsidRPr="50D3CB92">
        <w:rPr>
          <w:rFonts w:ascii="Calibri" w:eastAsia="Calibri" w:hAnsi="Calibri" w:cs="Calibri"/>
          <w:sz w:val="22"/>
          <w:szCs w:val="22"/>
        </w:rPr>
        <w:t xml:space="preserve">, </w:t>
      </w:r>
      <w:r w:rsidRPr="50D3CB92">
        <w:rPr>
          <w:rFonts w:ascii="Calibri" w:eastAsia="Calibri" w:hAnsi="Calibri" w:cs="Calibri"/>
          <w:color w:val="000000" w:themeColor="text1"/>
          <w:sz w:val="22"/>
          <w:szCs w:val="22"/>
        </w:rPr>
        <w:t>a su padre, madre</w:t>
      </w:r>
      <w:r w:rsidR="301B71D8" w:rsidRPr="50D3CB92">
        <w:rPr>
          <w:rFonts w:ascii="Calibri" w:eastAsia="Calibri" w:hAnsi="Calibri" w:cs="Calibri"/>
          <w:color w:val="000000" w:themeColor="text1"/>
          <w:sz w:val="22"/>
          <w:szCs w:val="22"/>
        </w:rPr>
        <w:t xml:space="preserve">, </w:t>
      </w:r>
      <w:r w:rsidR="00283DEE">
        <w:rPr>
          <w:rFonts w:ascii="Calibri" w:eastAsia="Calibri" w:hAnsi="Calibri" w:cs="Calibri"/>
          <w:color w:val="000000" w:themeColor="text1"/>
          <w:sz w:val="22"/>
          <w:szCs w:val="22"/>
        </w:rPr>
        <w:t>tutor o tutora legal</w:t>
      </w:r>
      <w:r w:rsidRPr="50D3CB92">
        <w:rPr>
          <w:rFonts w:ascii="Calibri" w:eastAsia="Calibri" w:hAnsi="Calibri" w:cs="Calibri"/>
          <w:color w:val="000000" w:themeColor="text1"/>
          <w:sz w:val="22"/>
          <w:szCs w:val="22"/>
        </w:rPr>
        <w:t>,</w:t>
      </w:r>
      <w:r w:rsidR="580761A6" w:rsidRPr="50D3CB92">
        <w:rPr>
          <w:rFonts w:ascii="Calibri" w:eastAsia="Calibri" w:hAnsi="Calibri" w:cs="Calibri"/>
          <w:color w:val="000000" w:themeColor="text1"/>
          <w:sz w:val="22"/>
          <w:szCs w:val="22"/>
        </w:rPr>
        <w:t xml:space="preserve"> sobre su</w:t>
      </w:r>
      <w:r w:rsidR="1E8C4D28" w:rsidRPr="50D3CB92">
        <w:rPr>
          <w:rFonts w:ascii="Calibri" w:eastAsia="Calibri" w:hAnsi="Calibri" w:cs="Calibri"/>
          <w:color w:val="000000" w:themeColor="text1"/>
          <w:sz w:val="22"/>
          <w:szCs w:val="22"/>
        </w:rPr>
        <w:t xml:space="preserve"> proceso de aprendizaje y las medidas de mejora que se proponen</w:t>
      </w:r>
      <w:r w:rsidRPr="50D3CB92">
        <w:rPr>
          <w:rFonts w:ascii="Calibri" w:eastAsia="Calibri" w:hAnsi="Calibri" w:cs="Calibri"/>
          <w:color w:val="000000" w:themeColor="text1"/>
          <w:sz w:val="22"/>
          <w:szCs w:val="22"/>
        </w:rPr>
        <w:t>,</w:t>
      </w:r>
      <w:r w:rsidR="580761A6" w:rsidRPr="50D3CB92">
        <w:rPr>
          <w:rFonts w:ascii="Calibri" w:eastAsia="Calibri" w:hAnsi="Calibri" w:cs="Calibri"/>
          <w:color w:val="000000" w:themeColor="text1"/>
          <w:sz w:val="22"/>
          <w:szCs w:val="22"/>
        </w:rPr>
        <w:t xml:space="preserve"> de acuerdo con lo re</w:t>
      </w:r>
      <w:r w:rsidR="1E8C4D28" w:rsidRPr="50D3CB92">
        <w:rPr>
          <w:rFonts w:ascii="Calibri" w:eastAsia="Calibri" w:hAnsi="Calibri" w:cs="Calibri"/>
          <w:color w:val="000000" w:themeColor="text1"/>
          <w:sz w:val="22"/>
          <w:szCs w:val="22"/>
        </w:rPr>
        <w:t xml:space="preserve">cogido en el </w:t>
      </w:r>
      <w:r w:rsidR="7CB2B3D8" w:rsidRPr="50D3CB92">
        <w:rPr>
          <w:rFonts w:ascii="Calibri" w:eastAsia="Calibri" w:hAnsi="Calibri" w:cs="Calibri"/>
          <w:color w:val="000000" w:themeColor="text1"/>
          <w:sz w:val="22"/>
          <w:szCs w:val="22"/>
        </w:rPr>
        <w:t>Proyecto Educativo</w:t>
      </w:r>
      <w:r w:rsidR="1E8C4D28" w:rsidRPr="50D3CB92">
        <w:rPr>
          <w:rFonts w:ascii="Calibri" w:eastAsia="Calibri" w:hAnsi="Calibri" w:cs="Calibri"/>
          <w:color w:val="000000" w:themeColor="text1"/>
          <w:sz w:val="22"/>
          <w:szCs w:val="22"/>
        </w:rPr>
        <w:t xml:space="preserve"> de </w:t>
      </w:r>
      <w:r w:rsidR="14662231" w:rsidRPr="50D3CB92">
        <w:rPr>
          <w:rFonts w:ascii="Calibri" w:eastAsia="Calibri" w:hAnsi="Calibri" w:cs="Calibri"/>
          <w:color w:val="000000" w:themeColor="text1"/>
          <w:sz w:val="22"/>
          <w:szCs w:val="22"/>
        </w:rPr>
        <w:t>C</w:t>
      </w:r>
      <w:r w:rsidR="1E8C4D28" w:rsidRPr="50D3CB92">
        <w:rPr>
          <w:rFonts w:ascii="Calibri" w:eastAsia="Calibri" w:hAnsi="Calibri" w:cs="Calibri"/>
          <w:color w:val="000000" w:themeColor="text1"/>
          <w:sz w:val="22"/>
          <w:szCs w:val="22"/>
        </w:rPr>
        <w:t>entro.</w:t>
      </w:r>
    </w:p>
    <w:p w14:paraId="4F311FC6" w14:textId="7CDD9F0C" w:rsidR="775C9B5B" w:rsidRDefault="775C9B5B" w:rsidP="01FB525A">
      <w:pPr>
        <w:jc w:val="both"/>
        <w:rPr>
          <w:rFonts w:ascii="Calibri" w:eastAsia="Calibri" w:hAnsi="Calibri" w:cs="Calibri"/>
          <w:color w:val="000000" w:themeColor="text1"/>
          <w:sz w:val="22"/>
          <w:szCs w:val="22"/>
        </w:rPr>
      </w:pPr>
    </w:p>
    <w:p w14:paraId="2596413B" w14:textId="1AE1725B" w:rsidR="0EA4A632" w:rsidRDefault="5094F458" w:rsidP="01FB525A">
      <w:pPr>
        <w:jc w:val="both"/>
        <w:rPr>
          <w:rFonts w:ascii="Calibri" w:eastAsia="Calibri" w:hAnsi="Calibri" w:cs="Calibri"/>
          <w:color w:val="000000" w:themeColor="text1"/>
          <w:sz w:val="22"/>
          <w:szCs w:val="22"/>
        </w:rPr>
      </w:pPr>
      <w:r w:rsidRPr="38E94CD3">
        <w:rPr>
          <w:rFonts w:ascii="Calibri" w:eastAsia="Calibri" w:hAnsi="Calibri" w:cs="Calibri"/>
          <w:color w:val="000000" w:themeColor="text1"/>
          <w:sz w:val="22"/>
          <w:szCs w:val="22"/>
        </w:rPr>
        <w:t xml:space="preserve">11. </w:t>
      </w:r>
      <w:r w:rsidR="2A988C44" w:rsidRPr="38E94CD3">
        <w:rPr>
          <w:rFonts w:ascii="Calibri" w:eastAsia="Calibri" w:hAnsi="Calibri" w:cs="Calibri"/>
          <w:color w:val="000000" w:themeColor="text1"/>
          <w:sz w:val="22"/>
          <w:szCs w:val="22"/>
        </w:rPr>
        <w:t>L</w:t>
      </w:r>
      <w:r w:rsidRPr="38E94CD3">
        <w:rPr>
          <w:rFonts w:ascii="Calibri" w:eastAsia="Calibri" w:hAnsi="Calibri" w:cs="Calibri"/>
          <w:color w:val="000000" w:themeColor="text1"/>
          <w:sz w:val="22"/>
          <w:szCs w:val="22"/>
        </w:rPr>
        <w:t>a jefatura de estudios recopilará los datos estadísticos de los resultados</w:t>
      </w:r>
      <w:r w:rsidR="3946767A" w:rsidRPr="38E94CD3">
        <w:rPr>
          <w:rFonts w:ascii="Calibri" w:eastAsia="Calibri" w:hAnsi="Calibri" w:cs="Calibri"/>
          <w:color w:val="000000" w:themeColor="text1"/>
          <w:sz w:val="22"/>
          <w:szCs w:val="22"/>
        </w:rPr>
        <w:t xml:space="preserve"> a continuación de las sesiones de evaluación </w:t>
      </w:r>
      <w:r w:rsidRPr="38E94CD3">
        <w:rPr>
          <w:rFonts w:ascii="Calibri" w:eastAsia="Calibri" w:hAnsi="Calibri" w:cs="Calibri"/>
          <w:color w:val="000000" w:themeColor="text1"/>
          <w:sz w:val="22"/>
          <w:szCs w:val="22"/>
        </w:rPr>
        <w:t>para presentarlos en el Consejo Escolar</w:t>
      </w:r>
      <w:r w:rsidR="64EFDC97" w:rsidRPr="38E94CD3">
        <w:rPr>
          <w:rFonts w:ascii="Calibri" w:eastAsia="Calibri" w:hAnsi="Calibri" w:cs="Calibri"/>
          <w:color w:val="000000" w:themeColor="text1"/>
          <w:sz w:val="22"/>
          <w:szCs w:val="22"/>
        </w:rPr>
        <w:t xml:space="preserve"> del centro</w:t>
      </w:r>
      <w:r w:rsidRPr="38E94CD3">
        <w:rPr>
          <w:rFonts w:ascii="Calibri" w:eastAsia="Calibri" w:hAnsi="Calibri" w:cs="Calibri"/>
          <w:color w:val="000000" w:themeColor="text1"/>
          <w:sz w:val="22"/>
          <w:szCs w:val="22"/>
        </w:rPr>
        <w:t>.</w:t>
      </w:r>
    </w:p>
    <w:p w14:paraId="590A20A9" w14:textId="58286051" w:rsidR="775C9B5B" w:rsidRDefault="775C9B5B" w:rsidP="01FB525A">
      <w:pPr>
        <w:jc w:val="both"/>
        <w:rPr>
          <w:rFonts w:ascii="Calibri" w:eastAsia="Calibri" w:hAnsi="Calibri" w:cs="Calibri"/>
          <w:color w:val="000000" w:themeColor="text1"/>
          <w:sz w:val="22"/>
          <w:szCs w:val="22"/>
        </w:rPr>
      </w:pPr>
    </w:p>
    <w:p w14:paraId="1C1855C5" w14:textId="477492FA" w:rsidR="1CF503C5" w:rsidRDefault="491062FE" w:rsidP="01FB525A">
      <w:pPr>
        <w:jc w:val="both"/>
        <w:rPr>
          <w:rFonts w:ascii="Calibri" w:eastAsia="Calibri" w:hAnsi="Calibri" w:cs="Calibri"/>
          <w:color w:val="000000" w:themeColor="text1"/>
          <w:sz w:val="22"/>
          <w:szCs w:val="22"/>
        </w:rPr>
      </w:pPr>
      <w:r w:rsidRPr="38E94CD3">
        <w:rPr>
          <w:rFonts w:ascii="Calibri" w:eastAsia="Calibri" w:hAnsi="Calibri" w:cs="Calibri"/>
          <w:color w:val="000000" w:themeColor="text1"/>
          <w:sz w:val="22"/>
          <w:szCs w:val="22"/>
        </w:rPr>
        <w:t>12.</w:t>
      </w:r>
      <w:r w:rsidR="7F2F572A" w:rsidRPr="38E94CD3">
        <w:rPr>
          <w:rFonts w:ascii="Calibri" w:eastAsia="Calibri" w:hAnsi="Calibri" w:cs="Calibri"/>
          <w:color w:val="000000" w:themeColor="text1"/>
          <w:sz w:val="22"/>
          <w:szCs w:val="22"/>
        </w:rPr>
        <w:t xml:space="preserve"> </w:t>
      </w:r>
      <w:r w:rsidRPr="38E94CD3">
        <w:rPr>
          <w:rFonts w:ascii="Calibri" w:eastAsia="Calibri" w:hAnsi="Calibri" w:cs="Calibri"/>
          <w:color w:val="000000" w:themeColor="text1"/>
          <w:sz w:val="22"/>
          <w:szCs w:val="22"/>
        </w:rPr>
        <w:t>Los centros escolares introducir</w:t>
      </w:r>
      <w:r w:rsidR="44724EA2" w:rsidRPr="38E94CD3">
        <w:rPr>
          <w:rFonts w:ascii="Calibri" w:eastAsia="Calibri" w:hAnsi="Calibri" w:cs="Calibri"/>
          <w:color w:val="000000" w:themeColor="text1"/>
          <w:sz w:val="22"/>
          <w:szCs w:val="22"/>
        </w:rPr>
        <w:t>á</w:t>
      </w:r>
      <w:r w:rsidRPr="38E94CD3">
        <w:rPr>
          <w:rFonts w:ascii="Calibri" w:eastAsia="Calibri" w:hAnsi="Calibri" w:cs="Calibri"/>
          <w:color w:val="000000" w:themeColor="text1"/>
          <w:sz w:val="22"/>
          <w:szCs w:val="22"/>
        </w:rPr>
        <w:t>n las calificaciones finales en la aplicación informát</w:t>
      </w:r>
      <w:r w:rsidR="07D18F51" w:rsidRPr="38E94CD3">
        <w:rPr>
          <w:rFonts w:ascii="Calibri" w:eastAsia="Calibri" w:hAnsi="Calibri" w:cs="Calibri"/>
          <w:color w:val="000000" w:themeColor="text1"/>
          <w:sz w:val="22"/>
          <w:szCs w:val="22"/>
        </w:rPr>
        <w:t>i</w:t>
      </w:r>
      <w:r w:rsidRPr="38E94CD3">
        <w:rPr>
          <w:rFonts w:ascii="Calibri" w:eastAsia="Calibri" w:hAnsi="Calibri" w:cs="Calibri"/>
          <w:color w:val="000000" w:themeColor="text1"/>
          <w:sz w:val="22"/>
          <w:szCs w:val="22"/>
        </w:rPr>
        <w:t>ca que disponga el departamento competente en materia ed</w:t>
      </w:r>
      <w:r w:rsidR="64E25D9E" w:rsidRPr="38E94CD3">
        <w:rPr>
          <w:rFonts w:ascii="Calibri" w:eastAsia="Calibri" w:hAnsi="Calibri" w:cs="Calibri"/>
          <w:color w:val="000000" w:themeColor="text1"/>
          <w:sz w:val="22"/>
          <w:szCs w:val="22"/>
        </w:rPr>
        <w:t>ucativ</w:t>
      </w:r>
      <w:r w:rsidR="33BDBFD0" w:rsidRPr="38E94CD3">
        <w:rPr>
          <w:rFonts w:ascii="Calibri" w:eastAsia="Calibri" w:hAnsi="Calibri" w:cs="Calibri"/>
          <w:color w:val="000000" w:themeColor="text1"/>
          <w:sz w:val="22"/>
          <w:szCs w:val="22"/>
        </w:rPr>
        <w:t xml:space="preserve">a </w:t>
      </w:r>
      <w:r w:rsidR="26ACA297" w:rsidRPr="38E94CD3">
        <w:rPr>
          <w:rFonts w:ascii="Calibri" w:eastAsia="Calibri" w:hAnsi="Calibri" w:cs="Calibri"/>
          <w:color w:val="000000" w:themeColor="text1"/>
          <w:sz w:val="22"/>
          <w:szCs w:val="22"/>
        </w:rPr>
        <w:t>a tal efecto.</w:t>
      </w:r>
    </w:p>
    <w:p w14:paraId="6F3F8489" w14:textId="04EB5B6B" w:rsidR="38E94CD3" w:rsidRDefault="38E94CD3" w:rsidP="38E94CD3">
      <w:pPr>
        <w:jc w:val="both"/>
        <w:rPr>
          <w:rFonts w:ascii="Calibri" w:eastAsia="Calibri" w:hAnsi="Calibri" w:cs="Calibri"/>
          <w:color w:val="000000" w:themeColor="text1"/>
          <w:sz w:val="22"/>
          <w:szCs w:val="22"/>
        </w:rPr>
      </w:pPr>
    </w:p>
    <w:p w14:paraId="4CB27F3D" w14:textId="3B26CF5D" w:rsidR="64CCC7FD" w:rsidRDefault="64CCC7FD" w:rsidP="01FB525A">
      <w:pPr>
        <w:jc w:val="both"/>
        <w:rPr>
          <w:rFonts w:ascii="Calibri" w:eastAsia="Calibri" w:hAnsi="Calibri" w:cs="Calibri"/>
          <w:color w:val="000000" w:themeColor="text1"/>
          <w:sz w:val="22"/>
          <w:szCs w:val="22"/>
        </w:rPr>
      </w:pPr>
    </w:p>
    <w:p w14:paraId="4A9D9E7E" w14:textId="757FEA19" w:rsidR="6D3529E2" w:rsidRPr="00DD3CE0" w:rsidRDefault="517181CA" w:rsidP="01FB525A">
      <w:pPr>
        <w:jc w:val="both"/>
      </w:pPr>
      <w:r w:rsidRPr="50D3CB92">
        <w:rPr>
          <w:rFonts w:ascii="Verdana" w:eastAsia="Verdana" w:hAnsi="Verdana" w:cs="Verdana"/>
          <w:b/>
          <w:bCs/>
          <w:sz w:val="18"/>
          <w:szCs w:val="18"/>
        </w:rPr>
        <w:t>Artículo</w:t>
      </w:r>
      <w:r w:rsidR="24C6055B" w:rsidRPr="50D3CB92">
        <w:rPr>
          <w:rFonts w:ascii="Verdana" w:eastAsia="Verdana" w:hAnsi="Verdana" w:cs="Verdana"/>
          <w:b/>
          <w:bCs/>
          <w:sz w:val="18"/>
          <w:szCs w:val="18"/>
        </w:rPr>
        <w:t xml:space="preserve"> </w:t>
      </w:r>
      <w:r w:rsidR="347A4D3A" w:rsidRPr="50D3CB92">
        <w:rPr>
          <w:rFonts w:ascii="Verdana" w:eastAsia="Verdana" w:hAnsi="Verdana" w:cs="Verdana"/>
          <w:b/>
          <w:bCs/>
          <w:sz w:val="18"/>
          <w:szCs w:val="18"/>
        </w:rPr>
        <w:t>20</w:t>
      </w:r>
      <w:r w:rsidRPr="50D3CB92">
        <w:rPr>
          <w:rFonts w:ascii="Verdana" w:eastAsia="Verdana" w:hAnsi="Verdana" w:cs="Verdana"/>
          <w:b/>
          <w:bCs/>
          <w:sz w:val="18"/>
          <w:szCs w:val="18"/>
        </w:rPr>
        <w:t xml:space="preserve">. Procedimiento de </w:t>
      </w:r>
      <w:r w:rsidR="2A60BE99" w:rsidRPr="50D3CB92">
        <w:rPr>
          <w:rFonts w:ascii="Verdana" w:eastAsia="Verdana" w:hAnsi="Verdana" w:cs="Verdana"/>
          <w:b/>
          <w:bCs/>
          <w:sz w:val="18"/>
          <w:szCs w:val="18"/>
        </w:rPr>
        <w:t>r</w:t>
      </w:r>
      <w:r w:rsidRPr="50D3CB92">
        <w:rPr>
          <w:rFonts w:ascii="Verdana" w:eastAsia="Verdana" w:hAnsi="Verdana" w:cs="Verdana"/>
          <w:b/>
          <w:bCs/>
          <w:sz w:val="18"/>
          <w:szCs w:val="18"/>
        </w:rPr>
        <w:t>evisión</w:t>
      </w:r>
      <w:r w:rsidR="685C1AF7" w:rsidRPr="50D3CB92">
        <w:rPr>
          <w:rFonts w:ascii="Verdana" w:eastAsia="Verdana" w:hAnsi="Verdana" w:cs="Verdana"/>
          <w:b/>
          <w:bCs/>
          <w:sz w:val="18"/>
          <w:szCs w:val="18"/>
        </w:rPr>
        <w:t>.</w:t>
      </w:r>
      <w:r w:rsidRPr="50D3CB92">
        <w:rPr>
          <w:rFonts w:ascii="Verdana" w:eastAsia="Verdana" w:hAnsi="Verdana" w:cs="Verdana"/>
          <w:b/>
          <w:bCs/>
          <w:sz w:val="18"/>
          <w:szCs w:val="18"/>
        </w:rPr>
        <w:t xml:space="preserve"> </w:t>
      </w:r>
    </w:p>
    <w:p w14:paraId="1713E1EE" w14:textId="131EAAF5" w:rsidR="0B1E61E0" w:rsidRPr="00DD3CE0" w:rsidRDefault="0B1E61E0" w:rsidP="01FB525A">
      <w:pPr>
        <w:jc w:val="both"/>
        <w:rPr>
          <w:rFonts w:ascii="Verdana" w:eastAsia="Verdana" w:hAnsi="Verdana" w:cs="Verdana"/>
          <w:b/>
          <w:bCs/>
          <w:sz w:val="18"/>
          <w:szCs w:val="18"/>
        </w:rPr>
      </w:pPr>
    </w:p>
    <w:p w14:paraId="092D68B2" w14:textId="37A28DDC" w:rsidR="6D3529E2" w:rsidRPr="00DD3CE0" w:rsidRDefault="3D1B7FA0" w:rsidP="01FB525A">
      <w:pPr>
        <w:jc w:val="both"/>
        <w:rPr>
          <w:rFonts w:ascii="Calibri" w:eastAsia="Calibri" w:hAnsi="Calibri" w:cs="Calibri"/>
          <w:color w:val="000000" w:themeColor="text1"/>
          <w:sz w:val="22"/>
          <w:szCs w:val="22"/>
        </w:rPr>
      </w:pPr>
      <w:r w:rsidRPr="01FB525A">
        <w:rPr>
          <w:rFonts w:ascii="Verdana" w:eastAsia="Verdana" w:hAnsi="Verdana" w:cs="Verdana"/>
          <w:sz w:val="18"/>
          <w:szCs w:val="18"/>
        </w:rPr>
        <w:t xml:space="preserve">1. </w:t>
      </w:r>
      <w:r w:rsidR="69EABE7D" w:rsidRPr="01FB525A">
        <w:rPr>
          <w:rFonts w:ascii="Calibri" w:eastAsiaTheme="minorEastAsia" w:hAnsi="Calibri" w:cs="Calibri"/>
          <w:sz w:val="22"/>
          <w:szCs w:val="22"/>
        </w:rPr>
        <w:t>Los cent</w:t>
      </w:r>
      <w:r w:rsidR="69EABE7D" w:rsidRPr="01FB525A">
        <w:rPr>
          <w:rFonts w:ascii="Calibri" w:eastAsiaTheme="minorEastAsia" w:hAnsi="Calibri" w:cs="Calibri"/>
          <w:color w:val="000000" w:themeColor="text1"/>
          <w:sz w:val="22"/>
          <w:szCs w:val="22"/>
        </w:rPr>
        <w:t xml:space="preserve">ros </w:t>
      </w:r>
      <w:r w:rsidR="64E25D9E" w:rsidRPr="01FB525A">
        <w:rPr>
          <w:rFonts w:ascii="Calibri" w:eastAsiaTheme="minorEastAsia" w:hAnsi="Calibri" w:cs="Calibri"/>
          <w:color w:val="000000" w:themeColor="text1"/>
          <w:sz w:val="22"/>
          <w:szCs w:val="22"/>
        </w:rPr>
        <w:t>establecerá</w:t>
      </w:r>
      <w:r w:rsidR="165FE553" w:rsidRPr="01FB525A">
        <w:rPr>
          <w:rFonts w:ascii="Calibri" w:eastAsiaTheme="minorEastAsia" w:hAnsi="Calibri" w:cs="Calibri"/>
          <w:color w:val="000000" w:themeColor="text1"/>
          <w:sz w:val="22"/>
          <w:szCs w:val="22"/>
        </w:rPr>
        <w:t>n</w:t>
      </w:r>
      <w:r w:rsidR="64E25D9E" w:rsidRPr="01FB525A">
        <w:rPr>
          <w:rFonts w:ascii="Calibri" w:eastAsiaTheme="minorEastAsia" w:hAnsi="Calibri" w:cs="Calibri"/>
          <w:color w:val="000000" w:themeColor="text1"/>
          <w:sz w:val="22"/>
          <w:szCs w:val="22"/>
        </w:rPr>
        <w:t xml:space="preserve"> </w:t>
      </w:r>
      <w:r w:rsidR="69EABE7D" w:rsidRPr="01FB525A">
        <w:rPr>
          <w:rFonts w:ascii="Calibri" w:eastAsiaTheme="minorEastAsia" w:hAnsi="Calibri" w:cs="Calibri"/>
          <w:color w:val="000000" w:themeColor="text1"/>
          <w:sz w:val="22"/>
          <w:szCs w:val="22"/>
        </w:rPr>
        <w:t xml:space="preserve">en su Reglamento de Organización y Funcionamiento </w:t>
      </w:r>
      <w:r w:rsidR="165FE553" w:rsidRPr="01FB525A">
        <w:rPr>
          <w:rFonts w:ascii="Calibri" w:eastAsiaTheme="minorEastAsia" w:hAnsi="Calibri" w:cs="Calibri"/>
          <w:color w:val="000000" w:themeColor="text1"/>
          <w:sz w:val="22"/>
          <w:szCs w:val="22"/>
        </w:rPr>
        <w:t xml:space="preserve">el </w:t>
      </w:r>
      <w:r w:rsidR="69EABE7D" w:rsidRPr="01FB525A">
        <w:rPr>
          <w:rFonts w:ascii="Calibri" w:eastAsiaTheme="minorEastAsia" w:hAnsi="Calibri" w:cs="Calibri"/>
          <w:color w:val="000000" w:themeColor="text1"/>
          <w:sz w:val="22"/>
          <w:szCs w:val="22"/>
        </w:rPr>
        <w:t>procedimiento a seguir para facilitar la revisión de los trabajos, ejercicios y pruebas evaluables</w:t>
      </w:r>
      <w:r w:rsidR="165FE553" w:rsidRPr="01FB525A">
        <w:rPr>
          <w:rFonts w:ascii="Calibri" w:eastAsiaTheme="minorEastAsia" w:hAnsi="Calibri" w:cs="Calibri"/>
          <w:color w:val="000000" w:themeColor="text1"/>
          <w:sz w:val="22"/>
          <w:szCs w:val="22"/>
        </w:rPr>
        <w:t xml:space="preserve"> que </w:t>
      </w:r>
      <w:r w:rsidR="64E25D9E" w:rsidRPr="01FB525A">
        <w:rPr>
          <w:rFonts w:ascii="Calibri" w:eastAsiaTheme="minorEastAsia" w:hAnsi="Calibri" w:cs="Calibri"/>
          <w:color w:val="000000" w:themeColor="text1"/>
          <w:sz w:val="22"/>
          <w:szCs w:val="22"/>
        </w:rPr>
        <w:t>se tengan en cuenta en</w:t>
      </w:r>
      <w:r w:rsidR="165FE553" w:rsidRPr="01FB525A">
        <w:rPr>
          <w:rFonts w:ascii="Calibri" w:eastAsiaTheme="minorEastAsia" w:hAnsi="Calibri" w:cs="Calibri"/>
          <w:color w:val="000000" w:themeColor="text1"/>
          <w:sz w:val="22"/>
          <w:szCs w:val="22"/>
        </w:rPr>
        <w:t xml:space="preserve"> el proceso de aprendizaje del alumnado</w:t>
      </w:r>
      <w:r w:rsidR="6FE6E671" w:rsidRPr="01FB525A">
        <w:rPr>
          <w:rFonts w:ascii="Calibri" w:eastAsiaTheme="minorEastAsia" w:hAnsi="Calibri" w:cs="Calibri"/>
          <w:color w:val="000000" w:themeColor="text1"/>
          <w:sz w:val="22"/>
          <w:szCs w:val="22"/>
        </w:rPr>
        <w:t xml:space="preserve"> </w:t>
      </w:r>
      <w:r w:rsidR="165FE553" w:rsidRPr="01FB525A">
        <w:rPr>
          <w:rFonts w:ascii="Calibri" w:eastAsiaTheme="minorEastAsia" w:hAnsi="Calibri" w:cs="Calibri"/>
          <w:color w:val="000000" w:themeColor="text1"/>
          <w:sz w:val="22"/>
          <w:szCs w:val="22"/>
        </w:rPr>
        <w:t>a lo largo del curso</w:t>
      </w:r>
      <w:r w:rsidR="69EABE7D" w:rsidRPr="01FB525A">
        <w:rPr>
          <w:rFonts w:ascii="Calibri" w:eastAsiaTheme="minorEastAsia" w:hAnsi="Calibri" w:cs="Calibri"/>
          <w:color w:val="000000" w:themeColor="text1"/>
          <w:sz w:val="22"/>
          <w:szCs w:val="22"/>
        </w:rPr>
        <w:t>. Los centros proporcionarán y difundirán la información necesaria sobre el procedimiento para efectuar dicha revisión.</w:t>
      </w:r>
    </w:p>
    <w:p w14:paraId="344A1A8B" w14:textId="07D1FCDC" w:rsidR="0B1E61E0" w:rsidRPr="00DD3CE0" w:rsidRDefault="0B1E61E0" w:rsidP="01FB525A">
      <w:pPr>
        <w:jc w:val="both"/>
        <w:rPr>
          <w:rFonts w:ascii="Calibri" w:eastAsia="Calibri" w:hAnsi="Calibri" w:cs="Calibri"/>
          <w:sz w:val="22"/>
          <w:szCs w:val="22"/>
        </w:rPr>
      </w:pPr>
    </w:p>
    <w:p w14:paraId="2E9E5AD0" w14:textId="55410400" w:rsidR="6D3529E2" w:rsidRPr="00DD3CE0" w:rsidRDefault="1ABA24C7" w:rsidP="38E94CD3">
      <w:pPr>
        <w:jc w:val="both"/>
        <w:rPr>
          <w:rFonts w:ascii="Calibri" w:eastAsiaTheme="minorEastAsia" w:hAnsi="Calibri" w:cs="Calibri"/>
          <w:sz w:val="22"/>
          <w:szCs w:val="22"/>
        </w:rPr>
      </w:pPr>
      <w:r w:rsidRPr="38E94CD3">
        <w:rPr>
          <w:rFonts w:ascii="Calibri" w:eastAsiaTheme="minorEastAsia" w:hAnsi="Calibri" w:cs="Calibri"/>
          <w:sz w:val="22"/>
          <w:szCs w:val="22"/>
        </w:rPr>
        <w:t xml:space="preserve">2. </w:t>
      </w:r>
      <w:r w:rsidR="060FD985" w:rsidRPr="38E94CD3">
        <w:rPr>
          <w:rFonts w:ascii="Calibri" w:eastAsiaTheme="minorEastAsia" w:hAnsi="Calibri" w:cs="Calibri"/>
          <w:sz w:val="22"/>
          <w:szCs w:val="22"/>
        </w:rPr>
        <w:t>La revisión de los trabajos, ejercicios y pruebas evaluables será llevada a cabo por la persona o personas que hayan realizado la evaluación y calificación, o quien legalmente les sustituya. Los trabajos, ejercicios y pruebas evaluables, así como las calificaciones parciales pueden ser revisados, pero no son susceptibles de reclamación. S</w:t>
      </w:r>
      <w:r w:rsidR="468F5DDF" w:rsidRPr="38E94CD3">
        <w:rPr>
          <w:rFonts w:ascii="Calibri" w:eastAsiaTheme="minorEastAsia" w:hAnsi="Calibri" w:cs="Calibri"/>
          <w:sz w:val="22"/>
          <w:szCs w:val="22"/>
        </w:rPr>
        <w:t>ó</w:t>
      </w:r>
      <w:r w:rsidR="060FD985" w:rsidRPr="38E94CD3">
        <w:rPr>
          <w:rFonts w:ascii="Calibri" w:eastAsiaTheme="minorEastAsia" w:hAnsi="Calibri" w:cs="Calibri"/>
          <w:sz w:val="22"/>
          <w:szCs w:val="22"/>
        </w:rPr>
        <w:t>lo pueden reclamarse las calificaciones finales y las decisiones de promoción y/o titulación</w:t>
      </w:r>
      <w:r w:rsidR="1AEA538E" w:rsidRPr="38E94CD3">
        <w:rPr>
          <w:rFonts w:ascii="Calibri" w:eastAsiaTheme="minorEastAsia" w:hAnsi="Calibri" w:cs="Calibri"/>
          <w:sz w:val="22"/>
          <w:szCs w:val="22"/>
        </w:rPr>
        <w:t>,</w:t>
      </w:r>
      <w:r w:rsidR="060FD985" w:rsidRPr="38E94CD3">
        <w:rPr>
          <w:rFonts w:ascii="Calibri" w:eastAsiaTheme="minorEastAsia" w:hAnsi="Calibri" w:cs="Calibri"/>
          <w:sz w:val="22"/>
          <w:szCs w:val="22"/>
        </w:rPr>
        <w:t xml:space="preserve"> </w:t>
      </w:r>
      <w:r w:rsidR="5D4003DD" w:rsidRPr="38E94CD3">
        <w:rPr>
          <w:rFonts w:ascii="Calibri" w:eastAsiaTheme="minorEastAsia" w:hAnsi="Calibri" w:cs="Calibri"/>
          <w:sz w:val="22"/>
          <w:szCs w:val="22"/>
        </w:rPr>
        <w:t>las cuales</w:t>
      </w:r>
      <w:r w:rsidR="060FD985" w:rsidRPr="38E94CD3">
        <w:rPr>
          <w:rFonts w:ascii="Calibri" w:eastAsiaTheme="minorEastAsia" w:hAnsi="Calibri" w:cs="Calibri"/>
          <w:sz w:val="22"/>
          <w:szCs w:val="22"/>
        </w:rPr>
        <w:t xml:space="preserve"> aparecen en las actas oficiales.</w:t>
      </w:r>
    </w:p>
    <w:p w14:paraId="3ABB4301" w14:textId="2AD77299" w:rsidR="6D3529E2" w:rsidRPr="00DD3CE0" w:rsidRDefault="060FD985" w:rsidP="38E94CD3">
      <w:pPr>
        <w:jc w:val="both"/>
        <w:rPr>
          <w:rFonts w:ascii="Calibri" w:eastAsiaTheme="minorEastAsia" w:hAnsi="Calibri" w:cs="Calibri"/>
          <w:sz w:val="22"/>
          <w:szCs w:val="22"/>
        </w:rPr>
      </w:pPr>
      <w:r w:rsidRPr="38E94CD3">
        <w:rPr>
          <w:rFonts w:ascii="Calibri" w:eastAsiaTheme="minorEastAsia" w:hAnsi="Calibri" w:cs="Calibri"/>
          <w:sz w:val="22"/>
          <w:szCs w:val="22"/>
        </w:rPr>
        <w:t xml:space="preserve"> </w:t>
      </w:r>
    </w:p>
    <w:p w14:paraId="4DBE2FE6" w14:textId="142464B7" w:rsidR="6D3529E2" w:rsidRPr="00DD3CE0" w:rsidRDefault="198E95E2" w:rsidP="01FB525A">
      <w:pPr>
        <w:jc w:val="both"/>
      </w:pPr>
      <w:r w:rsidRPr="01FB525A">
        <w:rPr>
          <w:rFonts w:ascii="Verdana" w:eastAsia="Verdana" w:hAnsi="Verdana" w:cs="Verdana"/>
          <w:color w:val="00B050"/>
          <w:sz w:val="18"/>
          <w:szCs w:val="18"/>
        </w:rPr>
        <w:t xml:space="preserve"> </w:t>
      </w:r>
    </w:p>
    <w:p w14:paraId="7ECAF603" w14:textId="68F70812" w:rsidR="6D3529E2" w:rsidRPr="00DD3CE0" w:rsidRDefault="198E95E2" w:rsidP="01FB525A">
      <w:pPr>
        <w:jc w:val="both"/>
      </w:pPr>
      <w:r w:rsidRPr="01FB525A">
        <w:rPr>
          <w:rFonts w:ascii="Verdana" w:eastAsia="Verdana" w:hAnsi="Verdana" w:cs="Verdana"/>
          <w:color w:val="00B050"/>
          <w:sz w:val="18"/>
          <w:szCs w:val="18"/>
        </w:rPr>
        <w:t xml:space="preserve"> </w:t>
      </w:r>
    </w:p>
    <w:p w14:paraId="72009140" w14:textId="5292175F" w:rsidR="6D3529E2" w:rsidRPr="00DD3CE0" w:rsidRDefault="517181CA" w:rsidP="50D3CB92">
      <w:pPr>
        <w:jc w:val="both"/>
        <w:rPr>
          <w:rFonts w:asciiTheme="minorHAnsi" w:eastAsiaTheme="minorEastAsia" w:hAnsiTheme="minorHAnsi" w:cstheme="minorBidi"/>
          <w:b/>
          <w:bCs/>
          <w:color w:val="000000" w:themeColor="text1"/>
          <w:sz w:val="22"/>
          <w:szCs w:val="22"/>
        </w:rPr>
      </w:pPr>
      <w:r w:rsidRPr="50D3CB92">
        <w:rPr>
          <w:rFonts w:asciiTheme="minorHAnsi" w:eastAsiaTheme="minorEastAsia" w:hAnsiTheme="minorHAnsi" w:cstheme="minorBidi"/>
          <w:b/>
          <w:bCs/>
          <w:color w:val="000000" w:themeColor="text1"/>
          <w:sz w:val="22"/>
          <w:szCs w:val="22"/>
        </w:rPr>
        <w:t xml:space="preserve">Artículo </w:t>
      </w:r>
      <w:r w:rsidR="015336A5" w:rsidRPr="50D3CB92">
        <w:rPr>
          <w:rFonts w:asciiTheme="minorHAnsi" w:eastAsiaTheme="minorEastAsia" w:hAnsiTheme="minorHAnsi" w:cstheme="minorBidi"/>
          <w:b/>
          <w:bCs/>
          <w:color w:val="000000" w:themeColor="text1"/>
          <w:sz w:val="22"/>
          <w:szCs w:val="22"/>
        </w:rPr>
        <w:t>2</w:t>
      </w:r>
      <w:r w:rsidR="07A2D102" w:rsidRPr="50D3CB92">
        <w:rPr>
          <w:rFonts w:asciiTheme="minorHAnsi" w:eastAsiaTheme="minorEastAsia" w:hAnsiTheme="minorHAnsi" w:cstheme="minorBidi"/>
          <w:b/>
          <w:bCs/>
          <w:color w:val="000000" w:themeColor="text1"/>
          <w:sz w:val="22"/>
          <w:szCs w:val="22"/>
        </w:rPr>
        <w:t>1</w:t>
      </w:r>
      <w:r w:rsidR="57B9203F" w:rsidRPr="50D3CB92">
        <w:rPr>
          <w:rFonts w:asciiTheme="minorHAnsi" w:eastAsiaTheme="minorEastAsia" w:hAnsiTheme="minorHAnsi" w:cstheme="minorBidi"/>
          <w:b/>
          <w:bCs/>
          <w:color w:val="000000" w:themeColor="text1"/>
          <w:sz w:val="22"/>
          <w:szCs w:val="22"/>
        </w:rPr>
        <w:t xml:space="preserve">. </w:t>
      </w:r>
      <w:r w:rsidRPr="50D3CB92">
        <w:rPr>
          <w:rFonts w:asciiTheme="minorHAnsi" w:eastAsiaTheme="minorEastAsia" w:hAnsiTheme="minorHAnsi" w:cstheme="minorBidi"/>
          <w:b/>
          <w:bCs/>
          <w:color w:val="000000" w:themeColor="text1"/>
          <w:sz w:val="22"/>
          <w:szCs w:val="22"/>
        </w:rPr>
        <w:t xml:space="preserve"> Procedimiento de </w:t>
      </w:r>
      <w:r w:rsidR="24E1181E" w:rsidRPr="50D3CB92">
        <w:rPr>
          <w:rFonts w:asciiTheme="minorHAnsi" w:eastAsiaTheme="minorEastAsia" w:hAnsiTheme="minorHAnsi" w:cstheme="minorBidi"/>
          <w:b/>
          <w:bCs/>
          <w:color w:val="000000" w:themeColor="text1"/>
          <w:sz w:val="22"/>
          <w:szCs w:val="22"/>
        </w:rPr>
        <w:t>reclamación interna</w:t>
      </w:r>
      <w:r w:rsidRPr="50D3CB92">
        <w:rPr>
          <w:rFonts w:asciiTheme="minorHAnsi" w:eastAsiaTheme="minorEastAsia" w:hAnsiTheme="minorHAnsi" w:cstheme="minorBidi"/>
          <w:b/>
          <w:bCs/>
          <w:color w:val="000000" w:themeColor="text1"/>
          <w:sz w:val="22"/>
          <w:szCs w:val="22"/>
        </w:rPr>
        <w:t xml:space="preserve"> contra las calificaciones finales</w:t>
      </w:r>
      <w:r w:rsidR="38D1D052" w:rsidRPr="50D3CB92">
        <w:rPr>
          <w:rFonts w:asciiTheme="minorHAnsi" w:eastAsiaTheme="minorEastAsia" w:hAnsiTheme="minorHAnsi" w:cstheme="minorBidi"/>
          <w:b/>
          <w:bCs/>
          <w:color w:val="000000" w:themeColor="text1"/>
          <w:sz w:val="22"/>
          <w:szCs w:val="22"/>
        </w:rPr>
        <w:t>.</w:t>
      </w:r>
    </w:p>
    <w:p w14:paraId="71DDC179" w14:textId="4F6223A7" w:rsidR="6D3529E2" w:rsidRPr="00DD3CE0" w:rsidRDefault="6B80F776"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         </w:t>
      </w:r>
    </w:p>
    <w:p w14:paraId="12ACC234" w14:textId="3EA3469B" w:rsidR="6D3529E2" w:rsidRPr="00DD3CE0" w:rsidRDefault="7A741A0E"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1. </w:t>
      </w:r>
      <w:r w:rsidR="797506B3" w:rsidRPr="50D3CB92">
        <w:rPr>
          <w:rFonts w:asciiTheme="minorHAnsi" w:eastAsiaTheme="minorEastAsia" w:hAnsiTheme="minorHAnsi" w:cstheme="minorBidi"/>
          <w:sz w:val="22"/>
          <w:szCs w:val="22"/>
        </w:rPr>
        <w:t>Independientemente de que se hayan revisado o no los trabajos, ejercicios y pruebas evaluables, el alumnado o</w:t>
      </w:r>
      <w:r w:rsidR="73773BBF" w:rsidRPr="50D3CB92">
        <w:rPr>
          <w:rFonts w:asciiTheme="minorHAnsi" w:eastAsiaTheme="minorEastAsia" w:hAnsiTheme="minorHAnsi" w:cstheme="minorBidi"/>
          <w:sz w:val="22"/>
          <w:szCs w:val="22"/>
        </w:rPr>
        <w:t xml:space="preserve"> su padre, mad</w:t>
      </w:r>
      <w:r w:rsidR="006C6563">
        <w:rPr>
          <w:rFonts w:asciiTheme="minorHAnsi" w:eastAsiaTheme="minorEastAsia" w:hAnsiTheme="minorHAnsi" w:cstheme="minorBidi"/>
          <w:sz w:val="22"/>
          <w:szCs w:val="22"/>
        </w:rPr>
        <w:t>re,</w:t>
      </w:r>
      <w:r w:rsidR="797506B3" w:rsidRPr="50D3CB92">
        <w:rPr>
          <w:rFonts w:asciiTheme="minorHAnsi" w:eastAsiaTheme="minorEastAsia" w:hAnsiTheme="minorHAnsi" w:cstheme="minorBidi"/>
          <w:sz w:val="22"/>
          <w:szCs w:val="22"/>
        </w:rPr>
        <w:t xml:space="preserve"> </w:t>
      </w:r>
      <w:r w:rsidR="006C6563">
        <w:rPr>
          <w:rFonts w:asciiTheme="minorHAnsi" w:eastAsiaTheme="minorEastAsia" w:hAnsiTheme="minorHAnsi" w:cstheme="minorBidi"/>
          <w:sz w:val="22"/>
          <w:szCs w:val="22"/>
        </w:rPr>
        <w:t>tutor</w:t>
      </w:r>
      <w:r w:rsidR="40F686FF" w:rsidRPr="50D3CB92">
        <w:rPr>
          <w:rFonts w:asciiTheme="minorHAnsi" w:eastAsiaTheme="minorEastAsia" w:hAnsiTheme="minorHAnsi" w:cstheme="minorBidi"/>
          <w:sz w:val="22"/>
          <w:szCs w:val="22"/>
        </w:rPr>
        <w:t xml:space="preserve"> o tutora</w:t>
      </w:r>
      <w:r w:rsidR="006C6563">
        <w:rPr>
          <w:rFonts w:asciiTheme="minorHAnsi" w:eastAsiaTheme="minorEastAsia" w:hAnsiTheme="minorHAnsi" w:cstheme="minorBidi"/>
          <w:sz w:val="22"/>
          <w:szCs w:val="22"/>
        </w:rPr>
        <w:t xml:space="preserve"> legal, en el caso del alumnado menor de edad,</w:t>
      </w:r>
      <w:r w:rsidR="6E8F96B3" w:rsidRPr="50D3CB92">
        <w:rPr>
          <w:rFonts w:asciiTheme="minorHAnsi" w:eastAsiaTheme="minorEastAsia" w:hAnsiTheme="minorHAnsi" w:cstheme="minorBidi"/>
          <w:sz w:val="22"/>
          <w:szCs w:val="22"/>
        </w:rPr>
        <w:t xml:space="preserve"> </w:t>
      </w:r>
      <w:r w:rsidR="797506B3" w:rsidRPr="50D3CB92">
        <w:rPr>
          <w:rFonts w:asciiTheme="minorHAnsi" w:eastAsiaTheme="minorEastAsia" w:hAnsiTheme="minorHAnsi" w:cstheme="minorBidi"/>
          <w:sz w:val="22"/>
          <w:szCs w:val="22"/>
        </w:rPr>
        <w:t>podrán presentar</w:t>
      </w:r>
      <w:r w:rsidR="6E8F96B3" w:rsidRPr="50D3CB92">
        <w:rPr>
          <w:rFonts w:asciiTheme="minorHAnsi" w:eastAsiaTheme="minorEastAsia" w:hAnsiTheme="minorHAnsi" w:cstheme="minorBidi"/>
          <w:sz w:val="22"/>
          <w:szCs w:val="22"/>
        </w:rPr>
        <w:t xml:space="preserve"> reclamación contra la calificación final de una o varias áreas, materias o ámbitos </w:t>
      </w:r>
      <w:r w:rsidR="797506B3" w:rsidRPr="50D3CB92">
        <w:rPr>
          <w:rFonts w:asciiTheme="minorHAnsi" w:eastAsiaTheme="minorEastAsia" w:hAnsiTheme="minorHAnsi" w:cstheme="minorBidi"/>
          <w:sz w:val="22"/>
          <w:szCs w:val="22"/>
        </w:rPr>
        <w:t>en el plazo de dos días laborables</w:t>
      </w:r>
      <w:r w:rsidR="4C3D3463" w:rsidRPr="50D3CB92">
        <w:rPr>
          <w:rFonts w:asciiTheme="minorHAnsi" w:eastAsiaTheme="minorEastAsia" w:hAnsiTheme="minorHAnsi" w:cstheme="minorBidi"/>
          <w:sz w:val="22"/>
          <w:szCs w:val="22"/>
        </w:rPr>
        <w:t xml:space="preserve"> desde la </w:t>
      </w:r>
      <w:r w:rsidR="39844D22" w:rsidRPr="50D3CB92">
        <w:rPr>
          <w:rFonts w:asciiTheme="minorHAnsi" w:eastAsiaTheme="minorEastAsia" w:hAnsiTheme="minorHAnsi" w:cstheme="minorBidi"/>
          <w:sz w:val="22"/>
          <w:szCs w:val="22"/>
        </w:rPr>
        <w:t xml:space="preserve">notificación </w:t>
      </w:r>
      <w:r w:rsidR="26249B4B" w:rsidRPr="50D3CB92">
        <w:rPr>
          <w:rFonts w:asciiTheme="minorHAnsi" w:eastAsiaTheme="minorEastAsia" w:hAnsiTheme="minorHAnsi" w:cstheme="minorBidi"/>
          <w:sz w:val="22"/>
          <w:szCs w:val="22"/>
        </w:rPr>
        <w:t xml:space="preserve">por escrito </w:t>
      </w:r>
      <w:r w:rsidR="39844D22" w:rsidRPr="50D3CB92">
        <w:rPr>
          <w:rFonts w:asciiTheme="minorHAnsi" w:eastAsiaTheme="minorEastAsia" w:hAnsiTheme="minorHAnsi" w:cstheme="minorBidi"/>
          <w:sz w:val="22"/>
          <w:szCs w:val="22"/>
        </w:rPr>
        <w:t>de las calificaciones</w:t>
      </w:r>
      <w:r w:rsidR="797506B3" w:rsidRPr="50D3CB92">
        <w:rPr>
          <w:rFonts w:asciiTheme="minorHAnsi" w:eastAsiaTheme="minorEastAsia" w:hAnsiTheme="minorHAnsi" w:cstheme="minorBidi"/>
          <w:sz w:val="22"/>
          <w:szCs w:val="22"/>
        </w:rPr>
        <w:t xml:space="preserve">, mediante escrito razonado dirigido al </w:t>
      </w:r>
      <w:r w:rsidR="6E8F96B3" w:rsidRPr="50D3CB92">
        <w:rPr>
          <w:rFonts w:asciiTheme="minorHAnsi" w:eastAsiaTheme="minorEastAsia" w:hAnsiTheme="minorHAnsi" w:cstheme="minorBidi"/>
          <w:sz w:val="22"/>
          <w:szCs w:val="22"/>
        </w:rPr>
        <w:t>director o directora del centro.</w:t>
      </w:r>
      <w:r w:rsidR="797506B3" w:rsidRPr="50D3CB92">
        <w:rPr>
          <w:rFonts w:asciiTheme="minorHAnsi" w:eastAsiaTheme="minorEastAsia" w:hAnsiTheme="minorHAnsi" w:cstheme="minorBidi"/>
          <w:sz w:val="22"/>
          <w:szCs w:val="22"/>
        </w:rPr>
        <w:t xml:space="preserve"> </w:t>
      </w:r>
    </w:p>
    <w:p w14:paraId="7AD6D052" w14:textId="03334911" w:rsidR="6D3529E2" w:rsidRPr="00DD3CE0" w:rsidRDefault="060FD98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 </w:t>
      </w:r>
    </w:p>
    <w:p w14:paraId="1EEB7B29" w14:textId="796041DB" w:rsidR="6D3529E2" w:rsidRPr="00DD3CE0" w:rsidRDefault="6D4B4FE2"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2. </w:t>
      </w:r>
      <w:r w:rsidR="797506B3" w:rsidRPr="50D3CB92">
        <w:rPr>
          <w:rFonts w:asciiTheme="minorHAnsi" w:eastAsiaTheme="minorEastAsia" w:hAnsiTheme="minorHAnsi" w:cstheme="minorBidi"/>
          <w:sz w:val="22"/>
          <w:szCs w:val="22"/>
        </w:rPr>
        <w:t>La solicitud de reclamación, que contendrá cuantas alegaciones justifiquen la disconformidad con la calificación fin</w:t>
      </w:r>
      <w:r w:rsidR="2F89790B" w:rsidRPr="50D3CB92">
        <w:rPr>
          <w:rFonts w:asciiTheme="minorHAnsi" w:eastAsiaTheme="minorEastAsia" w:hAnsiTheme="minorHAnsi" w:cstheme="minorBidi"/>
          <w:sz w:val="22"/>
          <w:szCs w:val="22"/>
        </w:rPr>
        <w:t>al</w:t>
      </w:r>
      <w:r w:rsidR="797506B3" w:rsidRPr="50D3CB92">
        <w:rPr>
          <w:rFonts w:asciiTheme="minorHAnsi" w:eastAsiaTheme="minorEastAsia" w:hAnsiTheme="minorHAnsi" w:cstheme="minorBidi"/>
          <w:sz w:val="22"/>
          <w:szCs w:val="22"/>
        </w:rPr>
        <w:t xml:space="preserve">, será tramitada a través de la </w:t>
      </w:r>
      <w:r w:rsidR="5046E66D" w:rsidRPr="50D3CB92">
        <w:rPr>
          <w:rFonts w:asciiTheme="minorHAnsi" w:eastAsiaTheme="minorEastAsia" w:hAnsiTheme="minorHAnsi" w:cstheme="minorBidi"/>
          <w:sz w:val="22"/>
          <w:szCs w:val="22"/>
        </w:rPr>
        <w:t>j</w:t>
      </w:r>
      <w:r w:rsidR="2B219624" w:rsidRPr="50D3CB92">
        <w:rPr>
          <w:rFonts w:asciiTheme="minorHAnsi" w:eastAsiaTheme="minorEastAsia" w:hAnsiTheme="minorHAnsi" w:cstheme="minorBidi"/>
          <w:sz w:val="22"/>
          <w:szCs w:val="22"/>
        </w:rPr>
        <w:t>efatura de estudios</w:t>
      </w:r>
      <w:r w:rsidR="797506B3" w:rsidRPr="50D3CB92">
        <w:rPr>
          <w:rFonts w:asciiTheme="minorHAnsi" w:eastAsiaTheme="minorEastAsia" w:hAnsiTheme="minorHAnsi" w:cstheme="minorBidi"/>
          <w:sz w:val="22"/>
          <w:szCs w:val="22"/>
        </w:rPr>
        <w:t>, quien la trasladará al profesorado</w:t>
      </w:r>
      <w:r w:rsidR="5DA3F44E" w:rsidRPr="50D3CB92">
        <w:rPr>
          <w:rFonts w:asciiTheme="minorHAnsi" w:eastAsiaTheme="minorEastAsia" w:hAnsiTheme="minorHAnsi" w:cstheme="minorBidi"/>
          <w:sz w:val="22"/>
          <w:szCs w:val="22"/>
        </w:rPr>
        <w:t xml:space="preserve"> correspondiente</w:t>
      </w:r>
      <w:r w:rsidR="797506B3" w:rsidRPr="50D3CB92">
        <w:rPr>
          <w:rFonts w:asciiTheme="minorHAnsi" w:eastAsiaTheme="minorEastAsia" w:hAnsiTheme="minorHAnsi" w:cstheme="minorBidi"/>
          <w:sz w:val="22"/>
          <w:szCs w:val="22"/>
        </w:rPr>
        <w:t xml:space="preserve"> </w:t>
      </w:r>
      <w:r w:rsidR="5E66E10A" w:rsidRPr="50D3CB92">
        <w:rPr>
          <w:rFonts w:asciiTheme="minorHAnsi" w:eastAsiaTheme="minorEastAsia" w:hAnsiTheme="minorHAnsi" w:cstheme="minorBidi"/>
          <w:sz w:val="22"/>
          <w:szCs w:val="22"/>
        </w:rPr>
        <w:t>y/</w:t>
      </w:r>
      <w:r w:rsidR="797506B3" w:rsidRPr="50D3CB92">
        <w:rPr>
          <w:rFonts w:asciiTheme="minorHAnsi" w:eastAsiaTheme="minorEastAsia" w:hAnsiTheme="minorHAnsi" w:cstheme="minorBidi"/>
          <w:sz w:val="22"/>
          <w:szCs w:val="22"/>
        </w:rPr>
        <w:t>o al departamento o departamentos didácticos responsables de</w:t>
      </w:r>
      <w:r w:rsidR="7A27ED51" w:rsidRPr="50D3CB92">
        <w:rPr>
          <w:rFonts w:asciiTheme="minorHAnsi" w:eastAsiaTheme="minorEastAsia" w:hAnsiTheme="minorHAnsi" w:cstheme="minorBidi"/>
          <w:sz w:val="22"/>
          <w:szCs w:val="22"/>
        </w:rPr>
        <w:t>l área,</w:t>
      </w:r>
      <w:r w:rsidR="797506B3" w:rsidRPr="50D3CB92">
        <w:rPr>
          <w:rFonts w:asciiTheme="minorHAnsi" w:eastAsiaTheme="minorEastAsia" w:hAnsiTheme="minorHAnsi" w:cstheme="minorBidi"/>
          <w:sz w:val="22"/>
          <w:szCs w:val="22"/>
        </w:rPr>
        <w:t xml:space="preserve"> materia o ámbito con cuya calificación se manifiesta el desacuerdo, y comunicará tal circunstancia al tutor o tutora como responsable de la coordinación de la sesión de evaluación final en que la misma ha sido adoptada.</w:t>
      </w:r>
      <w:r w:rsidR="5906813B" w:rsidRPr="50D3CB92">
        <w:rPr>
          <w:rFonts w:asciiTheme="minorHAnsi" w:eastAsiaTheme="minorEastAsia" w:hAnsiTheme="minorHAnsi" w:cstheme="minorBidi"/>
          <w:sz w:val="22"/>
          <w:szCs w:val="22"/>
        </w:rPr>
        <w:t xml:space="preserve"> </w:t>
      </w:r>
    </w:p>
    <w:p w14:paraId="24384776" w14:textId="6370BC9F" w:rsidR="0B1E61E0" w:rsidRPr="00DD3CE0" w:rsidRDefault="0B1E61E0" w:rsidP="50D3CB92">
      <w:pPr>
        <w:jc w:val="both"/>
        <w:rPr>
          <w:rFonts w:asciiTheme="minorHAnsi" w:eastAsiaTheme="minorEastAsia" w:hAnsiTheme="minorHAnsi" w:cstheme="minorBidi"/>
          <w:sz w:val="22"/>
          <w:szCs w:val="22"/>
        </w:rPr>
      </w:pPr>
    </w:p>
    <w:p w14:paraId="3749DFDE" w14:textId="40BC9560" w:rsidR="4FA878D2" w:rsidRPr="00DD3CE0" w:rsidRDefault="43ED8142"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3</w:t>
      </w:r>
      <w:r w:rsidR="3A1AC3BF" w:rsidRPr="50D3CB92">
        <w:rPr>
          <w:rFonts w:asciiTheme="minorHAnsi" w:eastAsiaTheme="minorEastAsia" w:hAnsiTheme="minorHAnsi" w:cstheme="minorBidi"/>
          <w:sz w:val="22"/>
          <w:szCs w:val="22"/>
        </w:rPr>
        <w:t xml:space="preserve">. </w:t>
      </w:r>
      <w:r w:rsidR="29D97F42" w:rsidRPr="50D3CB92">
        <w:rPr>
          <w:rFonts w:asciiTheme="minorHAnsi" w:eastAsiaTheme="minorEastAsia" w:hAnsiTheme="minorHAnsi" w:cstheme="minorBidi"/>
          <w:sz w:val="22"/>
          <w:szCs w:val="22"/>
        </w:rPr>
        <w:t xml:space="preserve">En Educación Primaria, </w:t>
      </w:r>
      <w:r w:rsidR="6D9B914D" w:rsidRPr="50D3CB92">
        <w:rPr>
          <w:rFonts w:asciiTheme="minorHAnsi" w:eastAsiaTheme="minorEastAsia" w:hAnsiTheme="minorHAnsi" w:cstheme="minorBidi"/>
          <w:sz w:val="22"/>
          <w:szCs w:val="22"/>
        </w:rPr>
        <w:t>c</w:t>
      </w:r>
      <w:r w:rsidR="0B195D33" w:rsidRPr="50D3CB92">
        <w:rPr>
          <w:rFonts w:asciiTheme="minorHAnsi" w:eastAsiaTheme="minorEastAsia" w:hAnsiTheme="minorHAnsi" w:cstheme="minorBidi"/>
          <w:sz w:val="22"/>
          <w:szCs w:val="22"/>
        </w:rPr>
        <w:t xml:space="preserve">uando la reclamación sea contra la calificación de un área o ámbito, </w:t>
      </w:r>
      <w:r w:rsidR="6E8F96B3" w:rsidRPr="50D3CB92">
        <w:rPr>
          <w:rFonts w:asciiTheme="minorHAnsi" w:eastAsiaTheme="minorEastAsia" w:hAnsiTheme="minorHAnsi" w:cstheme="minorBidi"/>
          <w:sz w:val="22"/>
          <w:szCs w:val="22"/>
        </w:rPr>
        <w:t xml:space="preserve">el o la docente </w:t>
      </w:r>
      <w:r w:rsidR="19D6272D" w:rsidRPr="50D3CB92">
        <w:rPr>
          <w:rFonts w:asciiTheme="minorHAnsi" w:eastAsiaTheme="minorEastAsia" w:hAnsiTheme="minorHAnsi" w:cstheme="minorBidi"/>
          <w:sz w:val="22"/>
          <w:szCs w:val="22"/>
        </w:rPr>
        <w:t>implicada</w:t>
      </w:r>
      <w:r w:rsidR="65AE0D50" w:rsidRPr="50D3CB92">
        <w:rPr>
          <w:rFonts w:asciiTheme="minorHAnsi" w:eastAsiaTheme="minorEastAsia" w:hAnsiTheme="minorHAnsi" w:cstheme="minorBidi"/>
          <w:sz w:val="22"/>
          <w:szCs w:val="22"/>
        </w:rPr>
        <w:t xml:space="preserve"> se reunirá con el jefe o jefa de estudios y</w:t>
      </w:r>
      <w:r w:rsidR="19D6272D" w:rsidRPr="50D3CB92">
        <w:rPr>
          <w:rFonts w:asciiTheme="minorHAnsi" w:eastAsiaTheme="minorEastAsia" w:hAnsiTheme="minorHAnsi" w:cstheme="minorBidi"/>
          <w:sz w:val="22"/>
          <w:szCs w:val="22"/>
        </w:rPr>
        <w:t xml:space="preserve"> </w:t>
      </w:r>
      <w:r w:rsidR="1B1817F0" w:rsidRPr="50D3CB92">
        <w:rPr>
          <w:rFonts w:asciiTheme="minorHAnsi" w:eastAsiaTheme="minorEastAsia" w:hAnsiTheme="minorHAnsi" w:cstheme="minorBidi"/>
          <w:sz w:val="22"/>
          <w:szCs w:val="22"/>
        </w:rPr>
        <w:t>analizar</w:t>
      </w:r>
      <w:r w:rsidR="47B293C5" w:rsidRPr="50D3CB92">
        <w:rPr>
          <w:rFonts w:asciiTheme="minorHAnsi" w:eastAsiaTheme="minorEastAsia" w:hAnsiTheme="minorHAnsi" w:cstheme="minorBidi"/>
          <w:sz w:val="22"/>
          <w:szCs w:val="22"/>
        </w:rPr>
        <w:t>á</w:t>
      </w:r>
      <w:r w:rsidR="5EB415BF" w:rsidRPr="50D3CB92">
        <w:rPr>
          <w:rFonts w:asciiTheme="minorHAnsi" w:eastAsiaTheme="minorEastAsia" w:hAnsiTheme="minorHAnsi" w:cstheme="minorBidi"/>
          <w:sz w:val="22"/>
          <w:szCs w:val="22"/>
        </w:rPr>
        <w:t>n</w:t>
      </w:r>
      <w:r w:rsidR="1B1817F0" w:rsidRPr="50D3CB92">
        <w:rPr>
          <w:rFonts w:asciiTheme="minorHAnsi" w:eastAsiaTheme="minorEastAsia" w:hAnsiTheme="minorHAnsi" w:cstheme="minorBidi"/>
          <w:sz w:val="22"/>
          <w:szCs w:val="22"/>
        </w:rPr>
        <w:t xml:space="preserve"> dicha reclamación</w:t>
      </w:r>
      <w:r w:rsidR="79B1C420" w:rsidRPr="50D3CB92">
        <w:rPr>
          <w:rFonts w:asciiTheme="minorHAnsi" w:eastAsiaTheme="minorEastAsia" w:hAnsiTheme="minorHAnsi" w:cstheme="minorBidi"/>
          <w:sz w:val="22"/>
          <w:szCs w:val="22"/>
        </w:rPr>
        <w:t xml:space="preserve">, </w:t>
      </w:r>
      <w:r w:rsidR="205C6D0C" w:rsidRPr="50D3CB92">
        <w:rPr>
          <w:rFonts w:asciiTheme="minorHAnsi" w:eastAsiaTheme="minorEastAsia" w:hAnsiTheme="minorHAnsi" w:cstheme="minorBidi"/>
          <w:sz w:val="22"/>
          <w:szCs w:val="22"/>
        </w:rPr>
        <w:t>adjuntando un</w:t>
      </w:r>
      <w:r w:rsidR="192B8BDA" w:rsidRPr="50D3CB92">
        <w:rPr>
          <w:rFonts w:asciiTheme="minorHAnsi" w:eastAsiaTheme="minorEastAsia" w:hAnsiTheme="minorHAnsi" w:cstheme="minorBidi"/>
          <w:sz w:val="22"/>
          <w:szCs w:val="22"/>
        </w:rPr>
        <w:t xml:space="preserve"> informe</w:t>
      </w:r>
      <w:r w:rsidR="466791E7" w:rsidRPr="50D3CB92">
        <w:rPr>
          <w:rFonts w:asciiTheme="minorHAnsi" w:eastAsiaTheme="minorEastAsia" w:hAnsiTheme="minorHAnsi" w:cstheme="minorBidi"/>
          <w:sz w:val="22"/>
          <w:szCs w:val="22"/>
        </w:rPr>
        <w:t xml:space="preserve"> </w:t>
      </w:r>
      <w:r w:rsidR="192B8BDA" w:rsidRPr="50D3CB92">
        <w:rPr>
          <w:rFonts w:asciiTheme="minorHAnsi" w:eastAsiaTheme="minorEastAsia" w:hAnsiTheme="minorHAnsi" w:cstheme="minorBidi"/>
          <w:sz w:val="22"/>
          <w:szCs w:val="22"/>
        </w:rPr>
        <w:t>que recogerá como mínimo los aspectos</w:t>
      </w:r>
      <w:r w:rsidR="3A741021" w:rsidRPr="50D3CB92">
        <w:rPr>
          <w:rFonts w:asciiTheme="minorHAnsi" w:eastAsiaTheme="minorEastAsia" w:hAnsiTheme="minorHAnsi" w:cstheme="minorBidi"/>
          <w:sz w:val="22"/>
          <w:szCs w:val="22"/>
        </w:rPr>
        <w:t xml:space="preserve"> recogidos en el punto 5.</w:t>
      </w:r>
    </w:p>
    <w:p w14:paraId="3A6CCF91" w14:textId="590CFDB3" w:rsidR="0B1E61E0" w:rsidRPr="00DD3CE0" w:rsidRDefault="0B1E61E0" w:rsidP="50D3CB92">
      <w:pPr>
        <w:jc w:val="both"/>
        <w:rPr>
          <w:rFonts w:asciiTheme="minorHAnsi" w:eastAsiaTheme="minorEastAsia" w:hAnsiTheme="minorHAnsi" w:cstheme="minorBidi"/>
          <w:sz w:val="22"/>
          <w:szCs w:val="22"/>
        </w:rPr>
      </w:pPr>
    </w:p>
    <w:p w14:paraId="7088360D" w14:textId="7F1D7C0E" w:rsidR="48123695" w:rsidRPr="00DD3CE0" w:rsidRDefault="1C88E918"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4. En Educación</w:t>
      </w:r>
      <w:r w:rsidR="4E3BA125" w:rsidRPr="50D3CB92">
        <w:rPr>
          <w:rFonts w:asciiTheme="minorHAnsi" w:eastAsiaTheme="minorEastAsia" w:hAnsiTheme="minorHAnsi" w:cstheme="minorBidi"/>
          <w:sz w:val="22"/>
          <w:szCs w:val="22"/>
        </w:rPr>
        <w:t xml:space="preserve"> </w:t>
      </w:r>
      <w:r w:rsidR="514BF6A4" w:rsidRPr="50D3CB92">
        <w:rPr>
          <w:rFonts w:asciiTheme="minorHAnsi" w:eastAsiaTheme="minorEastAsia" w:hAnsiTheme="minorHAnsi" w:cstheme="minorBidi"/>
          <w:sz w:val="22"/>
          <w:szCs w:val="22"/>
        </w:rPr>
        <w:t xml:space="preserve">Secundaria Obligatoria y Bachillerato, </w:t>
      </w:r>
      <w:r w:rsidR="1A48FAC7" w:rsidRPr="50D3CB92">
        <w:rPr>
          <w:rFonts w:asciiTheme="minorHAnsi" w:eastAsiaTheme="minorEastAsia" w:hAnsiTheme="minorHAnsi" w:cstheme="minorBidi"/>
          <w:sz w:val="22"/>
          <w:szCs w:val="22"/>
        </w:rPr>
        <w:t>e</w:t>
      </w:r>
      <w:r w:rsidR="06F712B9" w:rsidRPr="50D3CB92">
        <w:rPr>
          <w:rFonts w:asciiTheme="minorHAnsi" w:eastAsiaTheme="minorEastAsia" w:hAnsiTheme="minorHAnsi" w:cstheme="minorBidi"/>
          <w:sz w:val="22"/>
          <w:szCs w:val="22"/>
        </w:rPr>
        <w:t>l</w:t>
      </w:r>
      <w:r w:rsidR="36F1D231" w:rsidRPr="50D3CB92">
        <w:rPr>
          <w:rFonts w:asciiTheme="minorHAnsi" w:eastAsiaTheme="minorEastAsia" w:hAnsiTheme="minorHAnsi" w:cstheme="minorBidi"/>
          <w:sz w:val="22"/>
          <w:szCs w:val="22"/>
        </w:rPr>
        <w:t xml:space="preserve"> </w:t>
      </w:r>
      <w:r w:rsidR="06F712B9" w:rsidRPr="50D3CB92">
        <w:rPr>
          <w:rFonts w:asciiTheme="minorHAnsi" w:eastAsiaTheme="minorEastAsia" w:hAnsiTheme="minorHAnsi" w:cstheme="minorBidi"/>
          <w:sz w:val="22"/>
          <w:szCs w:val="22"/>
        </w:rPr>
        <w:t xml:space="preserve">jefe o </w:t>
      </w:r>
      <w:r w:rsidR="728DC16E" w:rsidRPr="50D3CB92">
        <w:rPr>
          <w:rFonts w:asciiTheme="minorHAnsi" w:eastAsiaTheme="minorEastAsia" w:hAnsiTheme="minorHAnsi" w:cstheme="minorBidi"/>
          <w:sz w:val="22"/>
          <w:szCs w:val="22"/>
        </w:rPr>
        <w:t xml:space="preserve">la </w:t>
      </w:r>
      <w:r w:rsidR="06F712B9" w:rsidRPr="50D3CB92">
        <w:rPr>
          <w:rFonts w:asciiTheme="minorHAnsi" w:eastAsiaTheme="minorEastAsia" w:hAnsiTheme="minorHAnsi" w:cstheme="minorBidi"/>
          <w:sz w:val="22"/>
          <w:szCs w:val="22"/>
        </w:rPr>
        <w:t>jefa del departamento convocará una reunión extraordinaria del departamento</w:t>
      </w:r>
      <w:r w:rsidR="579EF1AA" w:rsidRPr="50D3CB92">
        <w:rPr>
          <w:rFonts w:asciiTheme="minorHAnsi" w:eastAsiaTheme="minorEastAsia" w:hAnsiTheme="minorHAnsi" w:cstheme="minorBidi"/>
          <w:sz w:val="22"/>
          <w:szCs w:val="22"/>
        </w:rPr>
        <w:t xml:space="preserve">, </w:t>
      </w:r>
      <w:r w:rsidR="06F712B9" w:rsidRPr="50D3CB92">
        <w:rPr>
          <w:rFonts w:asciiTheme="minorHAnsi" w:eastAsiaTheme="minorEastAsia" w:hAnsiTheme="minorHAnsi" w:cstheme="minorBidi"/>
          <w:sz w:val="22"/>
          <w:szCs w:val="22"/>
        </w:rPr>
        <w:t>de la que se levantará acta</w:t>
      </w:r>
      <w:r w:rsidR="42874204" w:rsidRPr="50D3CB92">
        <w:rPr>
          <w:rFonts w:asciiTheme="minorHAnsi" w:eastAsiaTheme="minorEastAsia" w:hAnsiTheme="minorHAnsi" w:cstheme="minorBidi"/>
          <w:sz w:val="22"/>
          <w:szCs w:val="22"/>
        </w:rPr>
        <w:t xml:space="preserve"> y</w:t>
      </w:r>
      <w:r w:rsidR="06F712B9" w:rsidRPr="50D3CB92">
        <w:rPr>
          <w:rFonts w:asciiTheme="minorHAnsi" w:eastAsiaTheme="minorEastAsia" w:hAnsiTheme="minorHAnsi" w:cstheme="minorBidi"/>
          <w:sz w:val="22"/>
          <w:szCs w:val="22"/>
        </w:rPr>
        <w:t xml:space="preserve"> en la que los miembros del departamento debatirán si la evaluación y la calificación ha</w:t>
      </w:r>
      <w:r w:rsidR="4A72EB6E" w:rsidRPr="50D3CB92">
        <w:rPr>
          <w:rFonts w:asciiTheme="minorHAnsi" w:eastAsiaTheme="minorEastAsia" w:hAnsiTheme="minorHAnsi" w:cstheme="minorBidi"/>
          <w:sz w:val="22"/>
          <w:szCs w:val="22"/>
        </w:rPr>
        <w:t>n</w:t>
      </w:r>
      <w:r w:rsidR="06F712B9" w:rsidRPr="50D3CB92">
        <w:rPr>
          <w:rFonts w:asciiTheme="minorHAnsi" w:eastAsiaTheme="minorEastAsia" w:hAnsiTheme="minorHAnsi" w:cstheme="minorBidi"/>
          <w:sz w:val="22"/>
          <w:szCs w:val="22"/>
        </w:rPr>
        <w:t xml:space="preserve"> sido realizadas conforme a lo previsto y con una correcta aplicación de los criterios de evaluación establecidos. El jefe o jefa del departamento deberá emitir un informe razonado con una propuesta de resolución</w:t>
      </w:r>
      <w:r w:rsidR="3085DAFA" w:rsidRPr="50D3CB92">
        <w:rPr>
          <w:rFonts w:asciiTheme="minorHAnsi" w:eastAsiaTheme="minorEastAsia" w:hAnsiTheme="minorHAnsi" w:cstheme="minorBidi"/>
          <w:sz w:val="22"/>
          <w:szCs w:val="22"/>
        </w:rPr>
        <w:t>.</w:t>
      </w:r>
      <w:r w:rsidR="36952331" w:rsidRPr="50D3CB92">
        <w:rPr>
          <w:rFonts w:asciiTheme="minorHAnsi" w:eastAsiaTheme="minorEastAsia" w:hAnsiTheme="minorHAnsi" w:cstheme="minorBidi"/>
          <w:sz w:val="22"/>
          <w:szCs w:val="22"/>
        </w:rPr>
        <w:t xml:space="preserve"> </w:t>
      </w:r>
    </w:p>
    <w:p w14:paraId="6BECF14C" w14:textId="20259A91" w:rsidR="0B1E61E0" w:rsidRPr="00DD3CE0" w:rsidRDefault="0B1E61E0" w:rsidP="50D3CB92">
      <w:pPr>
        <w:jc w:val="both"/>
        <w:rPr>
          <w:rFonts w:asciiTheme="minorHAnsi" w:eastAsiaTheme="minorEastAsia" w:hAnsiTheme="minorHAnsi" w:cstheme="minorBidi"/>
          <w:sz w:val="22"/>
          <w:szCs w:val="22"/>
        </w:rPr>
      </w:pPr>
    </w:p>
    <w:p w14:paraId="76D8E1E7" w14:textId="5DD9ADBB" w:rsidR="2FA3323C" w:rsidRPr="00DD3CE0" w:rsidRDefault="3085DAFA"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5. El informe al que se hace referencia en los puntos 3 y 4 se realizará</w:t>
      </w:r>
      <w:r w:rsidR="06F712B9" w:rsidRPr="50D3CB92">
        <w:rPr>
          <w:rFonts w:asciiTheme="minorHAnsi" w:eastAsiaTheme="minorEastAsia" w:hAnsiTheme="minorHAnsi" w:cstheme="minorBidi"/>
          <w:sz w:val="22"/>
          <w:szCs w:val="22"/>
        </w:rPr>
        <w:t xml:space="preserve"> en </w:t>
      </w:r>
      <w:r w:rsidR="5E9F8F63" w:rsidRPr="50D3CB92">
        <w:rPr>
          <w:rFonts w:asciiTheme="minorHAnsi" w:eastAsiaTheme="minorEastAsia" w:hAnsiTheme="minorHAnsi" w:cstheme="minorBidi"/>
          <w:sz w:val="22"/>
          <w:szCs w:val="22"/>
        </w:rPr>
        <w:t>un</w:t>
      </w:r>
      <w:r w:rsidR="06F712B9" w:rsidRPr="50D3CB92">
        <w:rPr>
          <w:rFonts w:asciiTheme="minorHAnsi" w:eastAsiaTheme="minorEastAsia" w:hAnsiTheme="minorHAnsi" w:cstheme="minorBidi"/>
          <w:sz w:val="22"/>
          <w:szCs w:val="22"/>
        </w:rPr>
        <w:t xml:space="preserve"> plazo de </w:t>
      </w:r>
      <w:r w:rsidR="7420E6AD" w:rsidRPr="50D3CB92">
        <w:rPr>
          <w:rFonts w:asciiTheme="minorHAnsi" w:eastAsiaTheme="minorEastAsia" w:hAnsiTheme="minorHAnsi" w:cstheme="minorBidi"/>
          <w:sz w:val="22"/>
          <w:szCs w:val="22"/>
        </w:rPr>
        <w:t>dos días laborables</w:t>
      </w:r>
      <w:r w:rsidR="06F712B9" w:rsidRPr="50D3CB92">
        <w:rPr>
          <w:rFonts w:asciiTheme="minorHAnsi" w:eastAsiaTheme="minorEastAsia" w:hAnsiTheme="minorHAnsi" w:cstheme="minorBidi"/>
          <w:sz w:val="22"/>
          <w:szCs w:val="22"/>
        </w:rPr>
        <w:t xml:space="preserve"> tras la finalización del periodo de reclamación</w:t>
      </w:r>
      <w:r w:rsidR="788CBC89" w:rsidRPr="50D3CB92">
        <w:rPr>
          <w:rFonts w:asciiTheme="minorHAnsi" w:eastAsiaTheme="minorEastAsia" w:hAnsiTheme="minorHAnsi" w:cstheme="minorBidi"/>
          <w:sz w:val="22"/>
          <w:szCs w:val="22"/>
        </w:rPr>
        <w:t>, será remitido al director o directora</w:t>
      </w:r>
      <w:r w:rsidR="4F25D539" w:rsidRPr="50D3CB92">
        <w:rPr>
          <w:rFonts w:asciiTheme="minorHAnsi" w:eastAsiaTheme="minorEastAsia" w:hAnsiTheme="minorHAnsi" w:cstheme="minorBidi"/>
          <w:sz w:val="22"/>
          <w:szCs w:val="22"/>
        </w:rPr>
        <w:t xml:space="preserve"> y contendrá, como mínimo, los siguientes aspectos:</w:t>
      </w:r>
      <w:r w:rsidR="06F712B9" w:rsidRPr="50D3CB92">
        <w:rPr>
          <w:rFonts w:asciiTheme="minorHAnsi" w:eastAsiaTheme="minorEastAsia" w:hAnsiTheme="minorHAnsi" w:cstheme="minorBidi"/>
          <w:sz w:val="22"/>
          <w:szCs w:val="22"/>
        </w:rPr>
        <w:t xml:space="preserve"> </w:t>
      </w:r>
    </w:p>
    <w:p w14:paraId="3E4205A1" w14:textId="092CFF9B" w:rsidR="50D3CB92" w:rsidRDefault="50D3CB92" w:rsidP="50D3CB92">
      <w:pPr>
        <w:jc w:val="both"/>
        <w:rPr>
          <w:rFonts w:asciiTheme="minorHAnsi" w:eastAsiaTheme="minorEastAsia" w:hAnsiTheme="minorHAnsi" w:cstheme="minorBidi"/>
          <w:sz w:val="22"/>
          <w:szCs w:val="22"/>
        </w:rPr>
      </w:pPr>
    </w:p>
    <w:p w14:paraId="51B502DB" w14:textId="13FFB027" w:rsidR="6D3529E2" w:rsidRPr="00DD3CE0" w:rsidRDefault="0FF0CAA1" w:rsidP="50D3CB92">
      <w:pPr>
        <w:pStyle w:val="Zerrenda-paragrafoa"/>
        <w:numPr>
          <w:ilvl w:val="0"/>
          <w:numId w:val="9"/>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Adecuación tanto de los criterios de evaluación de las competencias específicas como de los saberes básicos asociados con los que se ha llevado a cabo la evaluación del proceso de aprendizaje del alumno o alumna a los recogidos en la correspondiente programación didáctica.</w:t>
      </w:r>
    </w:p>
    <w:p w14:paraId="29F9C738" w14:textId="331DA88C" w:rsidR="6D3529E2" w:rsidRPr="00DD3CE0" w:rsidRDefault="0FF0CAA1" w:rsidP="50D3CB92">
      <w:pPr>
        <w:pStyle w:val="Zerrenda-paragrafoa"/>
        <w:numPr>
          <w:ilvl w:val="0"/>
          <w:numId w:val="9"/>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Adecuación de los procedimientos e instrumentos de evaluación aplicados a lo señalado en la programación didáctica.</w:t>
      </w:r>
    </w:p>
    <w:p w14:paraId="713AF69C" w14:textId="356AAC8D" w:rsidR="6D3529E2" w:rsidRPr="00DD3CE0" w:rsidRDefault="3CD5808E" w:rsidP="50D3CB92">
      <w:pPr>
        <w:pStyle w:val="Zerrenda-paragrafoa"/>
        <w:numPr>
          <w:ilvl w:val="0"/>
          <w:numId w:val="9"/>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Correcta aplicación de los criterios de calificación establecidos en la programación didáctica para la superación del</w:t>
      </w:r>
      <w:r w:rsidR="5EDDDC18" w:rsidRPr="50D3CB92">
        <w:rPr>
          <w:rFonts w:asciiTheme="minorHAnsi" w:eastAsiaTheme="minorEastAsia" w:hAnsiTheme="minorHAnsi" w:cstheme="minorBidi"/>
          <w:sz w:val="22"/>
          <w:szCs w:val="22"/>
        </w:rPr>
        <w:t xml:space="preserve"> área,</w:t>
      </w:r>
      <w:r w:rsidR="28587B60" w:rsidRPr="50D3CB92">
        <w:rPr>
          <w:rFonts w:asciiTheme="minorHAnsi" w:eastAsiaTheme="minorEastAsia" w:hAnsiTheme="minorHAnsi" w:cstheme="minorBidi"/>
          <w:sz w:val="22"/>
          <w:szCs w:val="22"/>
        </w:rPr>
        <w:t xml:space="preserve"> materia o </w:t>
      </w:r>
      <w:r w:rsidRPr="50D3CB92">
        <w:rPr>
          <w:rFonts w:asciiTheme="minorHAnsi" w:eastAsiaTheme="minorEastAsia" w:hAnsiTheme="minorHAnsi" w:cstheme="minorBidi"/>
          <w:sz w:val="22"/>
          <w:szCs w:val="22"/>
        </w:rPr>
        <w:t>ámbito.</w:t>
      </w:r>
    </w:p>
    <w:p w14:paraId="783D7DCD" w14:textId="16E6C383" w:rsidR="0B1E61E0" w:rsidRPr="00DD3CE0" w:rsidRDefault="1C52EDEF" w:rsidP="50D3CB92">
      <w:pPr>
        <w:pStyle w:val="Zerrenda-paragrafoa"/>
        <w:numPr>
          <w:ilvl w:val="0"/>
          <w:numId w:val="9"/>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w:t>
      </w:r>
      <w:r w:rsidR="79C6F45C" w:rsidRPr="50D3CB92">
        <w:rPr>
          <w:rFonts w:asciiTheme="minorHAnsi" w:eastAsiaTheme="minorEastAsia" w:hAnsiTheme="minorHAnsi" w:cstheme="minorBidi"/>
          <w:sz w:val="22"/>
          <w:szCs w:val="22"/>
        </w:rPr>
        <w:t>a decisión adoptada de modificación o ratificación de la calificación final objeto de revisión</w:t>
      </w:r>
      <w:r w:rsidR="03B91175" w:rsidRPr="50D3CB92">
        <w:rPr>
          <w:rFonts w:asciiTheme="minorHAnsi" w:eastAsiaTheme="minorEastAsia" w:hAnsiTheme="minorHAnsi" w:cstheme="minorBidi"/>
          <w:sz w:val="22"/>
          <w:szCs w:val="22"/>
        </w:rPr>
        <w:t>.</w:t>
      </w:r>
    </w:p>
    <w:p w14:paraId="5FB81080" w14:textId="7D39386F" w:rsidR="0B1E61E0" w:rsidRPr="00DD3CE0" w:rsidRDefault="0B1E61E0" w:rsidP="50D3CB92">
      <w:pPr>
        <w:jc w:val="both"/>
        <w:rPr>
          <w:rFonts w:asciiTheme="minorHAnsi" w:eastAsiaTheme="minorEastAsia" w:hAnsiTheme="minorHAnsi" w:cstheme="minorBidi"/>
          <w:sz w:val="22"/>
          <w:szCs w:val="22"/>
        </w:rPr>
      </w:pPr>
    </w:p>
    <w:p w14:paraId="5CB3D6AF" w14:textId="18C8636F" w:rsidR="3F23972B" w:rsidRPr="00DD3CE0" w:rsidRDefault="13BF204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6</w:t>
      </w:r>
      <w:r w:rsidR="65C2BD27" w:rsidRPr="50D3CB92">
        <w:rPr>
          <w:rFonts w:asciiTheme="minorHAnsi" w:eastAsiaTheme="minorEastAsia" w:hAnsiTheme="minorHAnsi" w:cstheme="minorBidi"/>
          <w:sz w:val="22"/>
          <w:szCs w:val="22"/>
        </w:rPr>
        <w:t xml:space="preserve">. La reclamación interna será resuelta por el director o directora, de forma motivada, y será notificada a la persona reclamante en la forma establecida en la Ley 39/2015, del Procedimiento Administrativo Común de las Administraciones Públicas. </w:t>
      </w:r>
      <w:r w:rsidR="03CD8E1D" w:rsidRPr="50D3CB92">
        <w:rPr>
          <w:rFonts w:asciiTheme="minorHAnsi" w:eastAsiaTheme="minorEastAsia" w:hAnsiTheme="minorHAnsi" w:cstheme="minorBidi"/>
          <w:sz w:val="22"/>
          <w:szCs w:val="22"/>
        </w:rPr>
        <w:t>Esta notificación deb</w:t>
      </w:r>
      <w:r w:rsidR="3CCEF234" w:rsidRPr="50D3CB92">
        <w:rPr>
          <w:rFonts w:asciiTheme="minorHAnsi" w:eastAsiaTheme="minorEastAsia" w:hAnsiTheme="minorHAnsi" w:cstheme="minorBidi"/>
          <w:sz w:val="22"/>
          <w:szCs w:val="22"/>
        </w:rPr>
        <w:t xml:space="preserve">erá producirse en un plazo de </w:t>
      </w:r>
      <w:r w:rsidR="3CCCD028" w:rsidRPr="50D3CB92">
        <w:rPr>
          <w:rFonts w:asciiTheme="minorHAnsi" w:eastAsiaTheme="minorEastAsia" w:hAnsiTheme="minorHAnsi" w:cstheme="minorBidi"/>
          <w:sz w:val="22"/>
          <w:szCs w:val="22"/>
        </w:rPr>
        <w:t>un día laborable</w:t>
      </w:r>
      <w:r w:rsidR="3CCEF234" w:rsidRPr="50D3CB92">
        <w:rPr>
          <w:rFonts w:asciiTheme="minorHAnsi" w:eastAsiaTheme="minorEastAsia" w:hAnsiTheme="minorHAnsi" w:cstheme="minorBidi"/>
          <w:sz w:val="22"/>
          <w:szCs w:val="22"/>
        </w:rPr>
        <w:t xml:space="preserve"> tras la recepción del informe arriba mencionado.</w:t>
      </w:r>
    </w:p>
    <w:p w14:paraId="2C66E72A" w14:textId="57DECB2E" w:rsidR="0B1E61E0" w:rsidRPr="00DD3CE0" w:rsidRDefault="0B1E61E0" w:rsidP="50D3CB92">
      <w:pPr>
        <w:jc w:val="both"/>
        <w:rPr>
          <w:rFonts w:asciiTheme="minorHAnsi" w:eastAsiaTheme="minorEastAsia" w:hAnsiTheme="minorHAnsi" w:cstheme="minorBidi"/>
          <w:sz w:val="22"/>
          <w:szCs w:val="22"/>
        </w:rPr>
      </w:pPr>
    </w:p>
    <w:p w14:paraId="2AB0784D" w14:textId="27F4A061" w:rsidR="007073D3" w:rsidRPr="00DD3CE0" w:rsidRDefault="13BF204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7</w:t>
      </w:r>
      <w:r w:rsidR="03CD8E1D" w:rsidRPr="50D3CB92">
        <w:rPr>
          <w:rFonts w:asciiTheme="minorHAnsi" w:eastAsiaTheme="minorEastAsia" w:hAnsiTheme="minorHAnsi" w:cstheme="minorBidi"/>
          <w:sz w:val="22"/>
          <w:szCs w:val="22"/>
        </w:rPr>
        <w:t xml:space="preserve">. </w:t>
      </w:r>
      <w:r w:rsidRPr="50D3CB92">
        <w:rPr>
          <w:rFonts w:asciiTheme="minorHAnsi" w:eastAsiaTheme="minorEastAsia" w:hAnsiTheme="minorHAnsi" w:cstheme="minorBidi"/>
          <w:sz w:val="22"/>
          <w:szCs w:val="22"/>
        </w:rPr>
        <w:t>E</w:t>
      </w:r>
      <w:r w:rsidR="65C2BD27" w:rsidRPr="50D3CB92">
        <w:rPr>
          <w:rFonts w:asciiTheme="minorHAnsi" w:eastAsiaTheme="minorEastAsia" w:hAnsiTheme="minorHAnsi" w:cstheme="minorBidi"/>
          <w:sz w:val="22"/>
          <w:szCs w:val="22"/>
        </w:rPr>
        <w:t>l director o directora</w:t>
      </w:r>
      <w:r w:rsidRPr="50D3CB92">
        <w:rPr>
          <w:rFonts w:asciiTheme="minorHAnsi" w:eastAsiaTheme="minorEastAsia" w:hAnsiTheme="minorHAnsi" w:cstheme="minorBidi"/>
          <w:sz w:val="22"/>
          <w:szCs w:val="22"/>
        </w:rPr>
        <w:t xml:space="preserve"> trasladará la decisión al tutor o tutora y,</w:t>
      </w:r>
      <w:r w:rsidR="65C2BD27" w:rsidRPr="50D3CB92">
        <w:rPr>
          <w:rFonts w:asciiTheme="minorHAnsi" w:eastAsiaTheme="minorEastAsia" w:hAnsiTheme="minorHAnsi" w:cstheme="minorBidi"/>
          <w:sz w:val="22"/>
          <w:szCs w:val="22"/>
        </w:rPr>
        <w:t xml:space="preserve"> </w:t>
      </w:r>
      <w:r w:rsidRPr="50D3CB92">
        <w:rPr>
          <w:rFonts w:asciiTheme="minorHAnsi" w:eastAsiaTheme="minorEastAsia" w:hAnsiTheme="minorHAnsi" w:cstheme="minorBidi"/>
          <w:sz w:val="22"/>
          <w:szCs w:val="22"/>
        </w:rPr>
        <w:t xml:space="preserve">en caso de que la reclamación fuera estimada, </w:t>
      </w:r>
      <w:r w:rsidR="65C2BD27" w:rsidRPr="50D3CB92">
        <w:rPr>
          <w:rFonts w:asciiTheme="minorHAnsi" w:eastAsiaTheme="minorEastAsia" w:hAnsiTheme="minorHAnsi" w:cstheme="minorBidi"/>
          <w:sz w:val="22"/>
          <w:szCs w:val="22"/>
        </w:rPr>
        <w:t>ordenará la modificación de las actas correspondientes.</w:t>
      </w:r>
      <w:r w:rsidRPr="50D3CB92">
        <w:rPr>
          <w:rFonts w:asciiTheme="minorHAnsi" w:eastAsiaTheme="minorEastAsia" w:hAnsiTheme="minorHAnsi" w:cstheme="minorBidi"/>
          <w:sz w:val="22"/>
          <w:szCs w:val="22"/>
        </w:rPr>
        <w:t xml:space="preserve"> </w:t>
      </w:r>
    </w:p>
    <w:p w14:paraId="6D6667D7" w14:textId="413820AD" w:rsidR="0B1E61E0" w:rsidRPr="00DD3CE0" w:rsidRDefault="0B1E61E0" w:rsidP="50D3CB92">
      <w:pPr>
        <w:jc w:val="both"/>
        <w:rPr>
          <w:rFonts w:asciiTheme="minorHAnsi" w:eastAsiaTheme="minorEastAsia" w:hAnsiTheme="minorHAnsi" w:cstheme="minorBidi"/>
          <w:sz w:val="22"/>
          <w:szCs w:val="22"/>
        </w:rPr>
      </w:pPr>
    </w:p>
    <w:p w14:paraId="3146CAA3" w14:textId="3BF95BD0" w:rsidR="00F271F6" w:rsidRPr="00DD3CE0" w:rsidRDefault="435E3979"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8</w:t>
      </w:r>
      <w:r w:rsidR="0227CB99" w:rsidRPr="50D3CB92">
        <w:rPr>
          <w:rFonts w:asciiTheme="minorHAnsi" w:eastAsiaTheme="minorEastAsia" w:hAnsiTheme="minorHAnsi" w:cstheme="minorBidi"/>
          <w:sz w:val="22"/>
          <w:szCs w:val="22"/>
        </w:rPr>
        <w:t xml:space="preserve">. La resolución de la reclamación interna realizada por la dirección del centro podrá ser objeto de reclamación externa ante la persona titular de la </w:t>
      </w:r>
      <w:r w:rsidR="2B849F5E" w:rsidRPr="50D3CB92">
        <w:rPr>
          <w:rFonts w:asciiTheme="minorHAnsi" w:eastAsiaTheme="minorEastAsia" w:hAnsiTheme="minorHAnsi" w:cstheme="minorBidi"/>
          <w:sz w:val="22"/>
          <w:szCs w:val="22"/>
        </w:rPr>
        <w:t>D</w:t>
      </w:r>
      <w:r w:rsidR="0227CB99" w:rsidRPr="50D3CB92">
        <w:rPr>
          <w:rFonts w:asciiTheme="minorHAnsi" w:eastAsiaTheme="minorEastAsia" w:hAnsiTheme="minorHAnsi" w:cstheme="minorBidi"/>
          <w:sz w:val="22"/>
          <w:szCs w:val="22"/>
        </w:rPr>
        <w:t xml:space="preserve">elegación </w:t>
      </w:r>
      <w:r w:rsidR="6D2262A4" w:rsidRPr="50D3CB92">
        <w:rPr>
          <w:rFonts w:asciiTheme="minorHAnsi" w:eastAsiaTheme="minorEastAsia" w:hAnsiTheme="minorHAnsi" w:cstheme="minorBidi"/>
          <w:sz w:val="22"/>
          <w:szCs w:val="22"/>
        </w:rPr>
        <w:t>T</w:t>
      </w:r>
      <w:r w:rsidR="0227CB99" w:rsidRPr="50D3CB92">
        <w:rPr>
          <w:rFonts w:asciiTheme="minorHAnsi" w:eastAsiaTheme="minorEastAsia" w:hAnsiTheme="minorHAnsi" w:cstheme="minorBidi"/>
          <w:sz w:val="22"/>
          <w:szCs w:val="22"/>
        </w:rPr>
        <w:t>erritorial</w:t>
      </w:r>
      <w:r w:rsidR="0F9523B7" w:rsidRPr="50D3CB92">
        <w:rPr>
          <w:rFonts w:asciiTheme="minorHAnsi" w:eastAsiaTheme="minorEastAsia" w:hAnsiTheme="minorHAnsi" w:cstheme="minorBidi"/>
          <w:sz w:val="22"/>
          <w:szCs w:val="22"/>
        </w:rPr>
        <w:t xml:space="preserve"> de </w:t>
      </w:r>
      <w:r w:rsidR="4B147D48" w:rsidRPr="50D3CB92">
        <w:rPr>
          <w:rFonts w:asciiTheme="minorHAnsi" w:eastAsiaTheme="minorEastAsia" w:hAnsiTheme="minorHAnsi" w:cstheme="minorBidi"/>
          <w:sz w:val="22"/>
          <w:szCs w:val="22"/>
        </w:rPr>
        <w:t>E</w:t>
      </w:r>
      <w:r w:rsidR="0F9523B7" w:rsidRPr="50D3CB92">
        <w:rPr>
          <w:rFonts w:asciiTheme="minorHAnsi" w:eastAsiaTheme="minorEastAsia" w:hAnsiTheme="minorHAnsi" w:cstheme="minorBidi"/>
          <w:sz w:val="22"/>
          <w:szCs w:val="22"/>
        </w:rPr>
        <w:t>ducación.</w:t>
      </w:r>
      <w:r w:rsidR="0227CB99" w:rsidRPr="50D3CB92">
        <w:rPr>
          <w:rFonts w:asciiTheme="minorHAnsi" w:eastAsiaTheme="minorEastAsia" w:hAnsiTheme="minorHAnsi" w:cstheme="minorBidi"/>
          <w:sz w:val="22"/>
          <w:szCs w:val="22"/>
        </w:rPr>
        <w:t xml:space="preserve"> </w:t>
      </w:r>
      <w:r w:rsidR="517181CA" w:rsidRPr="50D3CB92">
        <w:rPr>
          <w:rFonts w:asciiTheme="minorHAnsi" w:eastAsiaTheme="minorEastAsia" w:hAnsiTheme="minorHAnsi" w:cstheme="minorBidi"/>
          <w:sz w:val="22"/>
          <w:szCs w:val="22"/>
        </w:rPr>
        <w:t xml:space="preserve">  </w:t>
      </w:r>
    </w:p>
    <w:p w14:paraId="331D2C26" w14:textId="6A3B3073" w:rsidR="50D3CB92" w:rsidRDefault="50D3CB92" w:rsidP="50D3CB92">
      <w:pPr>
        <w:jc w:val="both"/>
        <w:rPr>
          <w:rFonts w:asciiTheme="minorHAnsi" w:eastAsiaTheme="minorEastAsia" w:hAnsiTheme="minorHAnsi" w:cstheme="minorBidi"/>
          <w:sz w:val="22"/>
          <w:szCs w:val="22"/>
        </w:rPr>
      </w:pPr>
    </w:p>
    <w:p w14:paraId="23591718" w14:textId="4AF8ACBC" w:rsidR="6D3529E2" w:rsidRPr="00DD3CE0" w:rsidRDefault="060FD98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color w:val="CC0000"/>
          <w:sz w:val="22"/>
          <w:szCs w:val="22"/>
        </w:rPr>
        <w:t xml:space="preserve"> </w:t>
      </w:r>
    </w:p>
    <w:p w14:paraId="66314CFE" w14:textId="0DCE37F4" w:rsidR="0416F729" w:rsidRPr="00DD3CE0" w:rsidRDefault="0159546E" w:rsidP="50D3CB92">
      <w:pPr>
        <w:jc w:val="both"/>
        <w:rPr>
          <w:rFonts w:asciiTheme="minorHAnsi" w:eastAsiaTheme="minorEastAsia" w:hAnsiTheme="minorHAnsi" w:cstheme="minorBidi"/>
          <w:b/>
          <w:bCs/>
          <w:sz w:val="22"/>
          <w:szCs w:val="22"/>
        </w:rPr>
      </w:pPr>
      <w:r w:rsidRPr="50D3CB92">
        <w:rPr>
          <w:rFonts w:asciiTheme="minorHAnsi" w:eastAsiaTheme="minorEastAsia" w:hAnsiTheme="minorHAnsi" w:cstheme="minorBidi"/>
          <w:b/>
          <w:bCs/>
          <w:sz w:val="22"/>
          <w:szCs w:val="22"/>
        </w:rPr>
        <w:t xml:space="preserve">Artículo </w:t>
      </w:r>
      <w:r w:rsidR="04C6CEBE" w:rsidRPr="50D3CB92">
        <w:rPr>
          <w:rFonts w:asciiTheme="minorHAnsi" w:eastAsiaTheme="minorEastAsia" w:hAnsiTheme="minorHAnsi" w:cstheme="minorBidi"/>
          <w:b/>
          <w:bCs/>
          <w:sz w:val="22"/>
          <w:szCs w:val="22"/>
        </w:rPr>
        <w:t>2</w:t>
      </w:r>
      <w:r w:rsidR="30685DB1" w:rsidRPr="50D3CB92">
        <w:rPr>
          <w:rFonts w:asciiTheme="minorHAnsi" w:eastAsiaTheme="minorEastAsia" w:hAnsiTheme="minorHAnsi" w:cstheme="minorBidi"/>
          <w:b/>
          <w:bCs/>
          <w:sz w:val="22"/>
          <w:szCs w:val="22"/>
        </w:rPr>
        <w:t>2</w:t>
      </w:r>
      <w:r w:rsidR="04C6CEBE" w:rsidRPr="50D3CB92">
        <w:rPr>
          <w:rFonts w:asciiTheme="minorHAnsi" w:eastAsiaTheme="minorEastAsia" w:hAnsiTheme="minorHAnsi" w:cstheme="minorBidi"/>
          <w:b/>
          <w:bCs/>
          <w:sz w:val="22"/>
          <w:szCs w:val="22"/>
        </w:rPr>
        <w:t>.</w:t>
      </w:r>
      <w:r w:rsidRPr="50D3CB92">
        <w:rPr>
          <w:rFonts w:asciiTheme="minorHAnsi" w:eastAsiaTheme="minorEastAsia" w:hAnsiTheme="minorHAnsi" w:cstheme="minorBidi"/>
          <w:b/>
          <w:bCs/>
          <w:sz w:val="22"/>
          <w:szCs w:val="22"/>
        </w:rPr>
        <w:t xml:space="preserve">  Procedimiento de reclamación interna contra la decisión de</w:t>
      </w:r>
      <w:r w:rsidR="708294FC" w:rsidRPr="50D3CB92">
        <w:rPr>
          <w:rFonts w:asciiTheme="minorHAnsi" w:eastAsiaTheme="minorEastAsia" w:hAnsiTheme="minorHAnsi" w:cstheme="minorBidi"/>
          <w:b/>
          <w:bCs/>
          <w:sz w:val="22"/>
          <w:szCs w:val="22"/>
        </w:rPr>
        <w:t xml:space="preserve"> </w:t>
      </w:r>
      <w:r w:rsidRPr="50D3CB92">
        <w:rPr>
          <w:rFonts w:asciiTheme="minorHAnsi" w:eastAsiaTheme="minorEastAsia" w:hAnsiTheme="minorHAnsi" w:cstheme="minorBidi"/>
          <w:b/>
          <w:bCs/>
          <w:sz w:val="22"/>
          <w:szCs w:val="22"/>
        </w:rPr>
        <w:t>promoción</w:t>
      </w:r>
      <w:r w:rsidR="00E023CD" w:rsidRPr="00E023CD">
        <w:rPr>
          <w:rFonts w:asciiTheme="minorHAnsi" w:eastAsiaTheme="minorEastAsia" w:hAnsiTheme="minorHAnsi" w:cstheme="minorBidi"/>
          <w:b/>
          <w:bCs/>
          <w:sz w:val="22"/>
          <w:szCs w:val="22"/>
        </w:rPr>
        <w:t xml:space="preserve"> </w:t>
      </w:r>
      <w:r w:rsidR="7B07F0C9" w:rsidRPr="50D3CB92">
        <w:rPr>
          <w:rFonts w:asciiTheme="minorHAnsi" w:eastAsiaTheme="minorEastAsia" w:hAnsiTheme="minorHAnsi" w:cstheme="minorBidi"/>
          <w:b/>
          <w:bCs/>
          <w:sz w:val="22"/>
          <w:szCs w:val="22"/>
        </w:rPr>
        <w:t xml:space="preserve">o </w:t>
      </w:r>
      <w:r w:rsidRPr="50D3CB92">
        <w:rPr>
          <w:rFonts w:asciiTheme="minorHAnsi" w:eastAsiaTheme="minorEastAsia" w:hAnsiTheme="minorHAnsi" w:cstheme="minorBidi"/>
          <w:b/>
          <w:bCs/>
          <w:sz w:val="22"/>
          <w:szCs w:val="22"/>
        </w:rPr>
        <w:t>titulación</w:t>
      </w:r>
      <w:r w:rsidR="00A400CD" w:rsidRPr="50D3CB92">
        <w:rPr>
          <w:rFonts w:asciiTheme="minorHAnsi" w:eastAsiaTheme="minorEastAsia" w:hAnsiTheme="minorHAnsi" w:cstheme="minorBidi"/>
          <w:b/>
          <w:bCs/>
          <w:sz w:val="22"/>
          <w:szCs w:val="22"/>
        </w:rPr>
        <w:t>.</w:t>
      </w:r>
      <w:r w:rsidR="372DF4E2" w:rsidRPr="50D3CB92">
        <w:rPr>
          <w:rFonts w:asciiTheme="minorHAnsi" w:eastAsiaTheme="minorEastAsia" w:hAnsiTheme="minorHAnsi" w:cstheme="minorBidi"/>
          <w:b/>
          <w:bCs/>
          <w:sz w:val="22"/>
          <w:szCs w:val="22"/>
        </w:rPr>
        <w:t xml:space="preserve">  </w:t>
      </w:r>
    </w:p>
    <w:p w14:paraId="29466F0C" w14:textId="43B7758F" w:rsidR="00E9766C" w:rsidRPr="00DD3CE0" w:rsidRDefault="00E9766C" w:rsidP="50D3CB92">
      <w:pPr>
        <w:jc w:val="both"/>
        <w:rPr>
          <w:rFonts w:asciiTheme="minorHAnsi" w:eastAsiaTheme="minorEastAsia" w:hAnsiTheme="minorHAnsi" w:cstheme="minorBidi"/>
          <w:b/>
          <w:bCs/>
          <w:sz w:val="22"/>
          <w:szCs w:val="22"/>
        </w:rPr>
      </w:pPr>
    </w:p>
    <w:p w14:paraId="4159AEAA" w14:textId="68F4B97D" w:rsidR="0B1E61E0" w:rsidRPr="00DD3CE0" w:rsidRDefault="0B1E61E0" w:rsidP="50D3CB92">
      <w:pPr>
        <w:jc w:val="both"/>
        <w:rPr>
          <w:rFonts w:asciiTheme="minorHAnsi" w:eastAsiaTheme="minorEastAsia" w:hAnsiTheme="minorHAnsi" w:cstheme="minorBidi"/>
          <w:sz w:val="22"/>
          <w:szCs w:val="22"/>
        </w:rPr>
      </w:pPr>
    </w:p>
    <w:p w14:paraId="4C7835B6" w14:textId="1C980A9A" w:rsidR="0B1E61E0" w:rsidRPr="00DD3CE0" w:rsidRDefault="2B219624"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1. El alumnado o su padre, madre</w:t>
      </w:r>
      <w:r w:rsidR="3CA3FD6C" w:rsidRPr="50D3CB92">
        <w:rPr>
          <w:rFonts w:asciiTheme="minorHAnsi" w:eastAsiaTheme="minorEastAsia" w:hAnsiTheme="minorHAnsi" w:cstheme="minorBidi"/>
          <w:sz w:val="22"/>
          <w:szCs w:val="22"/>
        </w:rPr>
        <w:t>,</w:t>
      </w:r>
      <w:r w:rsidRPr="50D3CB92">
        <w:rPr>
          <w:rFonts w:asciiTheme="minorHAnsi" w:eastAsiaTheme="minorEastAsia" w:hAnsiTheme="minorHAnsi" w:cstheme="minorBidi"/>
          <w:sz w:val="22"/>
          <w:szCs w:val="22"/>
        </w:rPr>
        <w:t xml:space="preserve"> </w:t>
      </w:r>
      <w:r w:rsidR="006C6563">
        <w:rPr>
          <w:rFonts w:asciiTheme="minorHAnsi" w:eastAsiaTheme="minorEastAsia" w:hAnsiTheme="minorHAnsi" w:cstheme="minorBidi"/>
          <w:sz w:val="22"/>
          <w:szCs w:val="22"/>
        </w:rPr>
        <w:t>tutor</w:t>
      </w:r>
      <w:r w:rsidR="40F686FF" w:rsidRPr="50D3CB92">
        <w:rPr>
          <w:rFonts w:asciiTheme="minorHAnsi" w:eastAsiaTheme="minorEastAsia" w:hAnsiTheme="minorHAnsi" w:cstheme="minorBidi"/>
          <w:sz w:val="22"/>
          <w:szCs w:val="22"/>
        </w:rPr>
        <w:t xml:space="preserve"> o tutora</w:t>
      </w:r>
      <w:r w:rsidR="006C6563">
        <w:rPr>
          <w:rFonts w:asciiTheme="minorHAnsi" w:eastAsiaTheme="minorEastAsia" w:hAnsiTheme="minorHAnsi" w:cstheme="minorBidi"/>
          <w:sz w:val="22"/>
          <w:szCs w:val="22"/>
        </w:rPr>
        <w:t xml:space="preserve"> legal, en el caso del alumnado menor de edad,</w:t>
      </w:r>
      <w:r w:rsidR="65ADD5D8" w:rsidRPr="50D3CB92">
        <w:rPr>
          <w:rFonts w:asciiTheme="minorHAnsi" w:eastAsiaTheme="minorEastAsia" w:hAnsiTheme="minorHAnsi" w:cstheme="minorBidi"/>
          <w:sz w:val="22"/>
          <w:szCs w:val="22"/>
        </w:rPr>
        <w:t xml:space="preserve"> podrán presentar</w:t>
      </w:r>
      <w:r w:rsidR="7C7CD446" w:rsidRPr="50D3CB92">
        <w:rPr>
          <w:rFonts w:asciiTheme="minorHAnsi" w:eastAsiaTheme="minorEastAsia" w:hAnsiTheme="minorHAnsi" w:cstheme="minorBidi"/>
          <w:sz w:val="22"/>
          <w:szCs w:val="22"/>
        </w:rPr>
        <w:t>,</w:t>
      </w:r>
      <w:r w:rsidR="65ADD5D8" w:rsidRPr="50D3CB92">
        <w:rPr>
          <w:rFonts w:asciiTheme="minorHAnsi" w:eastAsiaTheme="minorEastAsia" w:hAnsiTheme="minorHAnsi" w:cstheme="minorBidi"/>
          <w:sz w:val="22"/>
          <w:szCs w:val="22"/>
        </w:rPr>
        <w:t xml:space="preserve"> en el plazo de dos días laborables desde la notificación por escrito de la decisión de</w:t>
      </w:r>
      <w:r w:rsidR="4CE174CE" w:rsidRPr="50D3CB92">
        <w:rPr>
          <w:rFonts w:asciiTheme="minorHAnsi" w:eastAsiaTheme="minorEastAsia" w:hAnsiTheme="minorHAnsi" w:cstheme="minorBidi"/>
          <w:sz w:val="22"/>
          <w:szCs w:val="22"/>
        </w:rPr>
        <w:t xml:space="preserve"> no</w:t>
      </w:r>
      <w:r w:rsidR="65ADD5D8" w:rsidRPr="50D3CB92">
        <w:rPr>
          <w:rFonts w:asciiTheme="minorHAnsi" w:eastAsiaTheme="minorEastAsia" w:hAnsiTheme="minorHAnsi" w:cstheme="minorBidi"/>
          <w:sz w:val="22"/>
          <w:szCs w:val="22"/>
        </w:rPr>
        <w:t xml:space="preserve"> promoción </w:t>
      </w:r>
      <w:r w:rsidR="44AA5A3E" w:rsidRPr="50D3CB92">
        <w:rPr>
          <w:rFonts w:asciiTheme="minorHAnsi" w:eastAsiaTheme="minorEastAsia" w:hAnsiTheme="minorHAnsi" w:cstheme="minorBidi"/>
          <w:sz w:val="22"/>
          <w:szCs w:val="22"/>
        </w:rPr>
        <w:t xml:space="preserve">o </w:t>
      </w:r>
      <w:r w:rsidR="3E65A811" w:rsidRPr="50D3CB92">
        <w:rPr>
          <w:rFonts w:asciiTheme="minorHAnsi" w:eastAsiaTheme="minorEastAsia" w:hAnsiTheme="minorHAnsi" w:cstheme="minorBidi"/>
          <w:sz w:val="22"/>
          <w:szCs w:val="22"/>
        </w:rPr>
        <w:t>no</w:t>
      </w:r>
      <w:r w:rsidR="65ADD5D8" w:rsidRPr="50D3CB92">
        <w:rPr>
          <w:rFonts w:asciiTheme="minorHAnsi" w:eastAsiaTheme="minorEastAsia" w:hAnsiTheme="minorHAnsi" w:cstheme="minorBidi"/>
          <w:sz w:val="22"/>
          <w:szCs w:val="22"/>
        </w:rPr>
        <w:t xml:space="preserve"> titulación,</w:t>
      </w:r>
      <w:r w:rsidR="1F639587" w:rsidRPr="50D3CB92">
        <w:rPr>
          <w:rFonts w:asciiTheme="minorHAnsi" w:eastAsiaTheme="minorEastAsia" w:hAnsiTheme="minorHAnsi" w:cstheme="minorBidi"/>
          <w:sz w:val="22"/>
          <w:szCs w:val="22"/>
        </w:rPr>
        <w:t xml:space="preserve"> reclamación contra dicha decisión </w:t>
      </w:r>
      <w:r w:rsidR="65ADD5D8" w:rsidRPr="50D3CB92">
        <w:rPr>
          <w:rFonts w:asciiTheme="minorHAnsi" w:eastAsiaTheme="minorEastAsia" w:hAnsiTheme="minorHAnsi" w:cstheme="minorBidi"/>
          <w:sz w:val="22"/>
          <w:szCs w:val="22"/>
        </w:rPr>
        <w:t>mediante escrito razonado dirigido al director o directora del centro</w:t>
      </w:r>
      <w:r w:rsidR="6D017596" w:rsidRPr="50D3CB92">
        <w:rPr>
          <w:rFonts w:asciiTheme="minorHAnsi" w:eastAsiaTheme="minorEastAsia" w:hAnsiTheme="minorHAnsi" w:cstheme="minorBidi"/>
          <w:sz w:val="22"/>
          <w:szCs w:val="22"/>
        </w:rPr>
        <w:t>.</w:t>
      </w:r>
      <w:r w:rsidR="65ADD5D8" w:rsidRPr="50D3CB92">
        <w:rPr>
          <w:rFonts w:asciiTheme="minorHAnsi" w:eastAsiaTheme="minorEastAsia" w:hAnsiTheme="minorHAnsi" w:cstheme="minorBidi"/>
          <w:sz w:val="22"/>
          <w:szCs w:val="22"/>
        </w:rPr>
        <w:t xml:space="preserve"> </w:t>
      </w:r>
    </w:p>
    <w:p w14:paraId="074C1B04" w14:textId="7349FA8E" w:rsidR="50D3CB92" w:rsidRDefault="50D3CB92" w:rsidP="50D3CB92">
      <w:pPr>
        <w:jc w:val="both"/>
        <w:rPr>
          <w:rFonts w:asciiTheme="minorHAnsi" w:eastAsiaTheme="minorEastAsia" w:hAnsiTheme="minorHAnsi" w:cstheme="minorBidi"/>
          <w:sz w:val="22"/>
          <w:szCs w:val="22"/>
        </w:rPr>
      </w:pPr>
    </w:p>
    <w:p w14:paraId="083A05B0" w14:textId="23BC763E" w:rsidR="26E0D1EB" w:rsidRPr="00DD3CE0" w:rsidRDefault="031A590E"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2</w:t>
      </w:r>
      <w:r w:rsidR="62B0F021" w:rsidRPr="50D3CB92">
        <w:rPr>
          <w:rFonts w:asciiTheme="minorHAnsi" w:eastAsiaTheme="minorEastAsia" w:hAnsiTheme="minorHAnsi" w:cstheme="minorBidi"/>
          <w:sz w:val="22"/>
          <w:szCs w:val="22"/>
        </w:rPr>
        <w:t xml:space="preserve">. </w:t>
      </w:r>
      <w:r w:rsidR="7CBEBB56" w:rsidRPr="50D3CB92">
        <w:rPr>
          <w:rFonts w:asciiTheme="minorHAnsi" w:eastAsiaTheme="minorEastAsia" w:hAnsiTheme="minorHAnsi" w:cstheme="minorBidi"/>
          <w:sz w:val="22"/>
          <w:szCs w:val="22"/>
        </w:rPr>
        <w:t>Una vez recibida la reclamación, el</w:t>
      </w:r>
      <w:r w:rsidR="060FD985" w:rsidRPr="50D3CB92">
        <w:rPr>
          <w:rFonts w:asciiTheme="minorHAnsi" w:eastAsiaTheme="minorEastAsia" w:hAnsiTheme="minorHAnsi" w:cstheme="minorBidi"/>
          <w:sz w:val="22"/>
          <w:szCs w:val="22"/>
        </w:rPr>
        <w:t xml:space="preserve"> director o directora del centr</w:t>
      </w:r>
      <w:r w:rsidR="060FD985" w:rsidRPr="50D3CB92">
        <w:rPr>
          <w:rFonts w:asciiTheme="minorHAnsi" w:eastAsiaTheme="minorEastAsia" w:hAnsiTheme="minorHAnsi" w:cstheme="minorBidi"/>
          <w:color w:val="000000" w:themeColor="text1"/>
          <w:sz w:val="22"/>
          <w:szCs w:val="22"/>
        </w:rPr>
        <w:t xml:space="preserve">o </w:t>
      </w:r>
      <w:r w:rsidR="59BB425E" w:rsidRPr="50D3CB92">
        <w:rPr>
          <w:rFonts w:asciiTheme="minorHAnsi" w:eastAsiaTheme="minorEastAsia" w:hAnsiTheme="minorHAnsi" w:cstheme="minorBidi"/>
          <w:color w:val="000000" w:themeColor="text1"/>
          <w:sz w:val="22"/>
          <w:szCs w:val="22"/>
        </w:rPr>
        <w:t xml:space="preserve">la </w:t>
      </w:r>
      <w:r w:rsidR="060FD985" w:rsidRPr="50D3CB92">
        <w:rPr>
          <w:rFonts w:asciiTheme="minorHAnsi" w:eastAsiaTheme="minorEastAsia" w:hAnsiTheme="minorHAnsi" w:cstheme="minorBidi"/>
          <w:color w:val="000000" w:themeColor="text1"/>
          <w:sz w:val="22"/>
          <w:szCs w:val="22"/>
        </w:rPr>
        <w:t>trasladará</w:t>
      </w:r>
      <w:r w:rsidR="2B6BD12C" w:rsidRPr="50D3CB92">
        <w:rPr>
          <w:rFonts w:asciiTheme="minorHAnsi" w:eastAsiaTheme="minorEastAsia" w:hAnsiTheme="minorHAnsi" w:cstheme="minorBidi"/>
          <w:color w:val="000000" w:themeColor="text1"/>
          <w:sz w:val="22"/>
          <w:szCs w:val="22"/>
        </w:rPr>
        <w:t xml:space="preserve">, a través de la </w:t>
      </w:r>
      <w:r w:rsidR="443EDD16" w:rsidRPr="50D3CB92">
        <w:rPr>
          <w:rFonts w:asciiTheme="minorHAnsi" w:eastAsiaTheme="minorEastAsia" w:hAnsiTheme="minorHAnsi" w:cstheme="minorBidi"/>
          <w:color w:val="000000" w:themeColor="text1"/>
          <w:sz w:val="22"/>
          <w:szCs w:val="22"/>
        </w:rPr>
        <w:t>jefatura de estudios</w:t>
      </w:r>
      <w:r w:rsidR="2B6BD12C" w:rsidRPr="50D3CB92">
        <w:rPr>
          <w:rFonts w:asciiTheme="minorHAnsi" w:eastAsiaTheme="minorEastAsia" w:hAnsiTheme="minorHAnsi" w:cstheme="minorBidi"/>
          <w:color w:val="000000" w:themeColor="text1"/>
          <w:sz w:val="22"/>
          <w:szCs w:val="22"/>
        </w:rPr>
        <w:t>,</w:t>
      </w:r>
      <w:r w:rsidR="060FD985" w:rsidRPr="50D3CB92">
        <w:rPr>
          <w:rFonts w:asciiTheme="minorHAnsi" w:eastAsiaTheme="minorEastAsia" w:hAnsiTheme="minorHAnsi" w:cstheme="minorBidi"/>
          <w:color w:val="000000" w:themeColor="text1"/>
          <w:sz w:val="22"/>
          <w:szCs w:val="22"/>
        </w:rPr>
        <w:t xml:space="preserve"> al tutor o tutora del grupo oficial del alumno o alumna. El tutor o tutora convocará una reunión extraordinaria del equipo docente</w:t>
      </w:r>
      <w:r w:rsidR="3D77B743" w:rsidRPr="50D3CB92">
        <w:rPr>
          <w:rFonts w:asciiTheme="minorHAnsi" w:eastAsiaTheme="minorEastAsia" w:hAnsiTheme="minorHAnsi" w:cstheme="minorBidi"/>
          <w:color w:val="000000" w:themeColor="text1"/>
          <w:sz w:val="22"/>
          <w:szCs w:val="22"/>
        </w:rPr>
        <w:t>.</w:t>
      </w:r>
      <w:r w:rsidR="7293A5B1" w:rsidRPr="50D3CB92">
        <w:rPr>
          <w:rFonts w:asciiTheme="minorHAnsi" w:eastAsiaTheme="minorEastAsia" w:hAnsiTheme="minorHAnsi" w:cstheme="minorBidi"/>
          <w:color w:val="000000" w:themeColor="text1"/>
          <w:sz w:val="22"/>
          <w:szCs w:val="22"/>
        </w:rPr>
        <w:t xml:space="preserve"> </w:t>
      </w:r>
      <w:r w:rsidR="59BB425E" w:rsidRPr="50D3CB92">
        <w:rPr>
          <w:rFonts w:asciiTheme="minorHAnsi" w:eastAsiaTheme="minorEastAsia" w:hAnsiTheme="minorHAnsi" w:cstheme="minorBidi"/>
          <w:color w:val="000000" w:themeColor="text1"/>
          <w:sz w:val="22"/>
          <w:szCs w:val="22"/>
        </w:rPr>
        <w:t xml:space="preserve">El jefe o jefa de estudios </w:t>
      </w:r>
      <w:r w:rsidR="7293A5B1" w:rsidRPr="50D3CB92">
        <w:rPr>
          <w:rFonts w:asciiTheme="minorHAnsi" w:eastAsiaTheme="minorEastAsia" w:hAnsiTheme="minorHAnsi" w:cstheme="minorBidi"/>
          <w:color w:val="000000" w:themeColor="text1"/>
          <w:sz w:val="22"/>
          <w:szCs w:val="22"/>
        </w:rPr>
        <w:t>participará en esta sesión extra</w:t>
      </w:r>
      <w:r w:rsidR="58FABB44" w:rsidRPr="50D3CB92">
        <w:rPr>
          <w:rFonts w:asciiTheme="minorHAnsi" w:eastAsiaTheme="minorEastAsia" w:hAnsiTheme="minorHAnsi" w:cstheme="minorBidi"/>
          <w:color w:val="000000" w:themeColor="text1"/>
          <w:sz w:val="22"/>
          <w:szCs w:val="22"/>
        </w:rPr>
        <w:t>ordinaria, con voz</w:t>
      </w:r>
      <w:r w:rsidR="6B4FE312" w:rsidRPr="50D3CB92">
        <w:rPr>
          <w:rFonts w:asciiTheme="minorHAnsi" w:eastAsiaTheme="minorEastAsia" w:hAnsiTheme="minorHAnsi" w:cstheme="minorBidi"/>
          <w:color w:val="000000" w:themeColor="text1"/>
          <w:sz w:val="22"/>
          <w:szCs w:val="22"/>
        </w:rPr>
        <w:t>,</w:t>
      </w:r>
      <w:r w:rsidR="58FABB44" w:rsidRPr="50D3CB92">
        <w:rPr>
          <w:rFonts w:asciiTheme="minorHAnsi" w:eastAsiaTheme="minorEastAsia" w:hAnsiTheme="minorHAnsi" w:cstheme="minorBidi"/>
          <w:color w:val="000000" w:themeColor="text1"/>
          <w:sz w:val="22"/>
          <w:szCs w:val="22"/>
        </w:rPr>
        <w:t xml:space="preserve"> pero sin voto</w:t>
      </w:r>
      <w:r w:rsidR="5DF22BE2" w:rsidRPr="50D3CB92">
        <w:rPr>
          <w:rFonts w:asciiTheme="minorHAnsi" w:eastAsiaTheme="minorEastAsia" w:hAnsiTheme="minorHAnsi" w:cstheme="minorBidi"/>
          <w:color w:val="000000" w:themeColor="text1"/>
          <w:sz w:val="22"/>
          <w:szCs w:val="22"/>
        </w:rPr>
        <w:t>, siempre y cuando no sea</w:t>
      </w:r>
      <w:r w:rsidR="5DF22BE2" w:rsidRPr="50D3CB92">
        <w:rPr>
          <w:rFonts w:asciiTheme="minorHAnsi" w:eastAsiaTheme="minorEastAsia" w:hAnsiTheme="minorHAnsi" w:cstheme="minorBidi"/>
          <w:sz w:val="22"/>
          <w:szCs w:val="22"/>
        </w:rPr>
        <w:t xml:space="preserve"> miembro de ese equipo docente</w:t>
      </w:r>
      <w:r w:rsidR="58FABB44" w:rsidRPr="50D3CB92">
        <w:rPr>
          <w:rFonts w:asciiTheme="minorHAnsi" w:eastAsiaTheme="minorEastAsia" w:hAnsiTheme="minorHAnsi" w:cstheme="minorBidi"/>
          <w:sz w:val="22"/>
          <w:szCs w:val="22"/>
        </w:rPr>
        <w:t>.</w:t>
      </w:r>
      <w:r w:rsidR="212806A9" w:rsidRPr="50D3CB92">
        <w:rPr>
          <w:rFonts w:asciiTheme="minorHAnsi" w:eastAsiaTheme="minorEastAsia" w:hAnsiTheme="minorHAnsi" w:cstheme="minorBidi"/>
          <w:sz w:val="22"/>
          <w:szCs w:val="22"/>
        </w:rPr>
        <w:t xml:space="preserve"> En caso de ser miembro del equipo docente, actuará como tal. </w:t>
      </w:r>
    </w:p>
    <w:p w14:paraId="7F44D788" w14:textId="53818E62" w:rsidR="0B1E61E0" w:rsidRPr="00DD3CE0" w:rsidRDefault="0B1E61E0" w:rsidP="50D3CB92">
      <w:pPr>
        <w:jc w:val="both"/>
        <w:rPr>
          <w:rFonts w:asciiTheme="minorHAnsi" w:eastAsiaTheme="minorEastAsia" w:hAnsiTheme="minorHAnsi" w:cstheme="minorBidi"/>
          <w:sz w:val="22"/>
          <w:szCs w:val="22"/>
        </w:rPr>
      </w:pPr>
    </w:p>
    <w:p w14:paraId="11A56837" w14:textId="4BBB7F14" w:rsidR="32DA1141" w:rsidRPr="00DD3CE0" w:rsidRDefault="08C9C8D3" w:rsidP="38E94CD3">
      <w:pPr>
        <w:jc w:val="both"/>
        <w:rPr>
          <w:rFonts w:asciiTheme="minorHAnsi" w:eastAsiaTheme="minorEastAsia" w:hAnsiTheme="minorHAnsi" w:cstheme="minorBidi"/>
          <w:sz w:val="22"/>
          <w:szCs w:val="22"/>
        </w:rPr>
      </w:pPr>
      <w:r w:rsidRPr="421AEAEA">
        <w:rPr>
          <w:rFonts w:asciiTheme="minorHAnsi" w:eastAsiaTheme="minorEastAsia" w:hAnsiTheme="minorHAnsi" w:cstheme="minorBidi"/>
          <w:sz w:val="22"/>
          <w:szCs w:val="22"/>
        </w:rPr>
        <w:t>3</w:t>
      </w:r>
      <w:r w:rsidR="6878E3FD" w:rsidRPr="421AEAEA">
        <w:rPr>
          <w:rFonts w:asciiTheme="minorHAnsi" w:eastAsiaTheme="minorEastAsia" w:hAnsiTheme="minorHAnsi" w:cstheme="minorBidi"/>
          <w:sz w:val="22"/>
          <w:szCs w:val="22"/>
        </w:rPr>
        <w:t xml:space="preserve">. </w:t>
      </w:r>
      <w:r w:rsidR="4D7E6887" w:rsidRPr="421AEAEA">
        <w:rPr>
          <w:rFonts w:asciiTheme="minorHAnsi" w:eastAsiaTheme="minorEastAsia" w:hAnsiTheme="minorHAnsi" w:cstheme="minorBidi"/>
          <w:sz w:val="22"/>
          <w:szCs w:val="22"/>
        </w:rPr>
        <w:t>Al igual que en la sesión de evaluación final, c</w:t>
      </w:r>
      <w:r w:rsidR="5D7A0892" w:rsidRPr="421AEAEA">
        <w:rPr>
          <w:rFonts w:asciiTheme="minorHAnsi" w:eastAsiaTheme="minorEastAsia" w:hAnsiTheme="minorHAnsi" w:cstheme="minorBidi"/>
          <w:sz w:val="22"/>
          <w:szCs w:val="22"/>
        </w:rPr>
        <w:t>ada profesor o profesora del equipo docente deberá pronunciarse acerca de la decisión que deba adoptarse y emitirá un único voto, con independencia del número de</w:t>
      </w:r>
      <w:r w:rsidR="4A2A4290" w:rsidRPr="421AEAEA">
        <w:rPr>
          <w:rFonts w:asciiTheme="minorHAnsi" w:eastAsiaTheme="minorEastAsia" w:hAnsiTheme="minorHAnsi" w:cstheme="minorBidi"/>
          <w:sz w:val="22"/>
          <w:szCs w:val="22"/>
        </w:rPr>
        <w:t xml:space="preserve"> áreas, </w:t>
      </w:r>
      <w:r w:rsidR="5D7A0892" w:rsidRPr="421AEAEA">
        <w:rPr>
          <w:rFonts w:asciiTheme="minorHAnsi" w:eastAsiaTheme="minorEastAsia" w:hAnsiTheme="minorHAnsi" w:cstheme="minorBidi"/>
          <w:sz w:val="22"/>
          <w:szCs w:val="22"/>
        </w:rPr>
        <w:t>materias</w:t>
      </w:r>
      <w:r w:rsidR="739398B7" w:rsidRPr="421AEAEA">
        <w:rPr>
          <w:rFonts w:asciiTheme="minorHAnsi" w:eastAsiaTheme="minorEastAsia" w:hAnsiTheme="minorHAnsi" w:cstheme="minorBidi"/>
          <w:sz w:val="22"/>
          <w:szCs w:val="22"/>
        </w:rPr>
        <w:t xml:space="preserve"> o ámbitos</w:t>
      </w:r>
      <w:r w:rsidR="5D7A0892" w:rsidRPr="421AEAEA">
        <w:rPr>
          <w:rFonts w:asciiTheme="minorHAnsi" w:eastAsiaTheme="minorEastAsia" w:hAnsiTheme="minorHAnsi" w:cstheme="minorBidi"/>
          <w:sz w:val="22"/>
          <w:szCs w:val="22"/>
        </w:rPr>
        <w:t xml:space="preserve"> que imparta</w:t>
      </w:r>
      <w:r w:rsidR="7065F5D5" w:rsidRPr="421AEAEA">
        <w:rPr>
          <w:rFonts w:asciiTheme="minorHAnsi" w:eastAsiaTheme="minorEastAsia" w:hAnsiTheme="minorHAnsi" w:cstheme="minorBidi"/>
          <w:sz w:val="22"/>
          <w:szCs w:val="22"/>
        </w:rPr>
        <w:t>. Para ello,</w:t>
      </w:r>
      <w:r w:rsidR="5D7A0892" w:rsidRPr="421AEAEA">
        <w:rPr>
          <w:rFonts w:asciiTheme="minorHAnsi" w:eastAsiaTheme="minorEastAsia" w:hAnsiTheme="minorHAnsi" w:cstheme="minorBidi"/>
          <w:sz w:val="22"/>
          <w:szCs w:val="22"/>
        </w:rPr>
        <w:t xml:space="preserve"> se tendrá en cuenta el nivel competencial del alumno o alumna y</w:t>
      </w:r>
      <w:r w:rsidR="1EEE4C10" w:rsidRPr="421AEAEA">
        <w:rPr>
          <w:rFonts w:asciiTheme="minorHAnsi" w:eastAsiaTheme="minorEastAsia" w:hAnsiTheme="minorHAnsi" w:cstheme="minorBidi"/>
          <w:sz w:val="22"/>
          <w:szCs w:val="22"/>
        </w:rPr>
        <w:t>, en su caso,</w:t>
      </w:r>
      <w:r w:rsidR="5D7A0892" w:rsidRPr="421AEAEA">
        <w:rPr>
          <w:rFonts w:asciiTheme="minorHAnsi" w:eastAsiaTheme="minorEastAsia" w:hAnsiTheme="minorHAnsi" w:cstheme="minorBidi"/>
          <w:sz w:val="22"/>
          <w:szCs w:val="22"/>
        </w:rPr>
        <w:t xml:space="preserve"> el perfil de salida de la etapa.</w:t>
      </w:r>
    </w:p>
    <w:p w14:paraId="612470EC" w14:textId="171BB31F" w:rsidR="0B1E61E0" w:rsidRPr="00DD3CE0" w:rsidRDefault="0B1E61E0" w:rsidP="50D3CB92">
      <w:pPr>
        <w:jc w:val="both"/>
        <w:rPr>
          <w:rFonts w:asciiTheme="minorHAnsi" w:eastAsiaTheme="minorEastAsia" w:hAnsiTheme="minorHAnsi" w:cstheme="minorBidi"/>
          <w:sz w:val="22"/>
          <w:szCs w:val="22"/>
        </w:rPr>
      </w:pPr>
    </w:p>
    <w:p w14:paraId="181BDB70" w14:textId="78065C68" w:rsidR="135318CD" w:rsidRPr="00DD3CE0" w:rsidRDefault="4363785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4</w:t>
      </w:r>
      <w:r w:rsidR="26FFFF7A" w:rsidRPr="50D3CB92">
        <w:rPr>
          <w:rFonts w:asciiTheme="minorHAnsi" w:eastAsiaTheme="minorEastAsia" w:hAnsiTheme="minorHAnsi" w:cstheme="minorBidi"/>
          <w:sz w:val="22"/>
          <w:szCs w:val="22"/>
        </w:rPr>
        <w:t xml:space="preserve">. </w:t>
      </w:r>
      <w:r w:rsidR="3D77B743" w:rsidRPr="50D3CB92">
        <w:rPr>
          <w:rFonts w:asciiTheme="minorHAnsi" w:eastAsiaTheme="minorEastAsia" w:hAnsiTheme="minorHAnsi" w:cstheme="minorBidi"/>
          <w:sz w:val="22"/>
          <w:szCs w:val="22"/>
        </w:rPr>
        <w:t xml:space="preserve">El tutor o tutora </w:t>
      </w:r>
      <w:r w:rsidR="060FD985" w:rsidRPr="50D3CB92">
        <w:rPr>
          <w:rFonts w:asciiTheme="minorHAnsi" w:eastAsiaTheme="minorEastAsia" w:hAnsiTheme="minorHAnsi" w:cstheme="minorBidi"/>
          <w:sz w:val="22"/>
          <w:szCs w:val="22"/>
        </w:rPr>
        <w:t>levantará acta</w:t>
      </w:r>
      <w:r w:rsidR="138B121B" w:rsidRPr="50D3CB92">
        <w:rPr>
          <w:rFonts w:asciiTheme="minorHAnsi" w:eastAsiaTheme="minorEastAsia" w:hAnsiTheme="minorHAnsi" w:cstheme="minorBidi"/>
          <w:sz w:val="22"/>
          <w:szCs w:val="22"/>
        </w:rPr>
        <w:t xml:space="preserve"> de dicha reunión</w:t>
      </w:r>
      <w:r w:rsidR="72C7923F" w:rsidRPr="50D3CB92">
        <w:rPr>
          <w:rFonts w:asciiTheme="minorHAnsi" w:eastAsiaTheme="minorEastAsia" w:hAnsiTheme="minorHAnsi" w:cstheme="minorBidi"/>
          <w:sz w:val="22"/>
          <w:szCs w:val="22"/>
        </w:rPr>
        <w:t>, sigui</w:t>
      </w:r>
      <w:r w:rsidR="73C5EDCB" w:rsidRPr="50D3CB92">
        <w:rPr>
          <w:rFonts w:asciiTheme="minorHAnsi" w:eastAsiaTheme="minorEastAsia" w:hAnsiTheme="minorHAnsi" w:cstheme="minorBidi"/>
          <w:sz w:val="22"/>
          <w:szCs w:val="22"/>
        </w:rPr>
        <w:t>endo el modelo de acta utilizado</w:t>
      </w:r>
      <w:r w:rsidR="72C7923F" w:rsidRPr="50D3CB92">
        <w:rPr>
          <w:rFonts w:asciiTheme="minorHAnsi" w:eastAsiaTheme="minorEastAsia" w:hAnsiTheme="minorHAnsi" w:cstheme="minorBidi"/>
          <w:sz w:val="22"/>
          <w:szCs w:val="22"/>
        </w:rPr>
        <w:t xml:space="preserve"> en el resto de sesiones de evaluación</w:t>
      </w:r>
      <w:r w:rsidR="1EBD7788" w:rsidRPr="50D3CB92">
        <w:rPr>
          <w:rFonts w:asciiTheme="minorHAnsi" w:eastAsiaTheme="minorEastAsia" w:hAnsiTheme="minorHAnsi" w:cstheme="minorBidi"/>
          <w:sz w:val="22"/>
          <w:szCs w:val="22"/>
        </w:rPr>
        <w:t>.</w:t>
      </w:r>
    </w:p>
    <w:p w14:paraId="7ED9D77C" w14:textId="7C3CFB8F" w:rsidR="0B1E61E0" w:rsidRPr="00DD3CE0" w:rsidRDefault="0B1E61E0" w:rsidP="50D3CB92">
      <w:pPr>
        <w:jc w:val="both"/>
        <w:rPr>
          <w:rFonts w:asciiTheme="minorHAnsi" w:eastAsiaTheme="minorEastAsia" w:hAnsiTheme="minorHAnsi" w:cstheme="minorBidi"/>
          <w:sz w:val="22"/>
          <w:szCs w:val="22"/>
        </w:rPr>
      </w:pPr>
    </w:p>
    <w:p w14:paraId="3E036D40" w14:textId="576B3BE0" w:rsidR="63DDFD55" w:rsidRPr="00DD3CE0" w:rsidRDefault="1F6E35A4" w:rsidP="50D3CB92">
      <w:pPr>
        <w:jc w:val="both"/>
        <w:rPr>
          <w:rFonts w:asciiTheme="minorHAnsi" w:eastAsiaTheme="minorEastAsia" w:hAnsiTheme="minorHAnsi" w:cstheme="minorBidi"/>
          <w:sz w:val="22"/>
          <w:szCs w:val="22"/>
          <w:highlight w:val="green"/>
        </w:rPr>
      </w:pPr>
      <w:r w:rsidRPr="50D3CB92">
        <w:rPr>
          <w:rFonts w:asciiTheme="minorHAnsi" w:eastAsiaTheme="minorEastAsia" w:hAnsiTheme="minorHAnsi" w:cstheme="minorBidi"/>
          <w:sz w:val="22"/>
          <w:szCs w:val="22"/>
        </w:rPr>
        <w:t>5</w:t>
      </w:r>
      <w:r w:rsidR="1EBD7788" w:rsidRPr="50D3CB92">
        <w:rPr>
          <w:rFonts w:asciiTheme="minorHAnsi" w:eastAsiaTheme="minorEastAsia" w:hAnsiTheme="minorHAnsi" w:cstheme="minorBidi"/>
          <w:sz w:val="22"/>
          <w:szCs w:val="22"/>
        </w:rPr>
        <w:t xml:space="preserve">. El </w:t>
      </w:r>
      <w:r w:rsidR="443EDD16" w:rsidRPr="50D3CB92">
        <w:rPr>
          <w:rFonts w:asciiTheme="minorHAnsi" w:eastAsiaTheme="minorEastAsia" w:hAnsiTheme="minorHAnsi" w:cstheme="minorBidi"/>
          <w:sz w:val="22"/>
          <w:szCs w:val="22"/>
        </w:rPr>
        <w:t>tutor o tutora</w:t>
      </w:r>
      <w:r w:rsidR="1EBD7788" w:rsidRPr="50D3CB92">
        <w:rPr>
          <w:rFonts w:asciiTheme="minorHAnsi" w:eastAsiaTheme="minorEastAsia" w:hAnsiTheme="minorHAnsi" w:cstheme="minorBidi"/>
          <w:sz w:val="22"/>
          <w:szCs w:val="22"/>
        </w:rPr>
        <w:t xml:space="preserve"> elaborará un informe razonado con una propuesta de resolución que remitirá al director o directora del centro en el plazo de </w:t>
      </w:r>
      <w:r w:rsidR="41CD8FC4" w:rsidRPr="50D3CB92">
        <w:rPr>
          <w:rFonts w:asciiTheme="minorHAnsi" w:eastAsiaTheme="minorEastAsia" w:hAnsiTheme="minorHAnsi" w:cstheme="minorBidi"/>
          <w:sz w:val="22"/>
          <w:szCs w:val="22"/>
        </w:rPr>
        <w:t>dos días lab</w:t>
      </w:r>
      <w:r w:rsidR="1EBD7788" w:rsidRPr="50D3CB92">
        <w:rPr>
          <w:rFonts w:asciiTheme="minorHAnsi" w:eastAsiaTheme="minorEastAsia" w:hAnsiTheme="minorHAnsi" w:cstheme="minorBidi"/>
          <w:sz w:val="22"/>
          <w:szCs w:val="22"/>
        </w:rPr>
        <w:t>ora</w:t>
      </w:r>
      <w:r w:rsidR="41CD8FC4" w:rsidRPr="50D3CB92">
        <w:rPr>
          <w:rFonts w:asciiTheme="minorHAnsi" w:eastAsiaTheme="minorEastAsia" w:hAnsiTheme="minorHAnsi" w:cstheme="minorBidi"/>
          <w:sz w:val="22"/>
          <w:szCs w:val="22"/>
        </w:rPr>
        <w:t>ble</w:t>
      </w:r>
      <w:r w:rsidR="1EBD7788" w:rsidRPr="50D3CB92">
        <w:rPr>
          <w:rFonts w:asciiTheme="minorHAnsi" w:eastAsiaTheme="minorEastAsia" w:hAnsiTheme="minorHAnsi" w:cstheme="minorBidi"/>
          <w:sz w:val="22"/>
          <w:szCs w:val="22"/>
        </w:rPr>
        <w:t>s tras la finalización del periodo de reclamación. Dicho informe</w:t>
      </w:r>
      <w:r w:rsidR="27AFE736" w:rsidRPr="50D3CB92">
        <w:rPr>
          <w:rFonts w:asciiTheme="minorHAnsi" w:eastAsiaTheme="minorEastAsia" w:hAnsiTheme="minorHAnsi" w:cstheme="minorBidi"/>
          <w:sz w:val="22"/>
          <w:szCs w:val="22"/>
        </w:rPr>
        <w:t xml:space="preserve"> recogerá, como mínimo</w:t>
      </w:r>
      <w:r w:rsidR="6BB47DF3" w:rsidRPr="50D3CB92">
        <w:rPr>
          <w:rFonts w:asciiTheme="minorHAnsi" w:eastAsiaTheme="minorEastAsia" w:hAnsiTheme="minorHAnsi" w:cstheme="minorBidi"/>
          <w:sz w:val="22"/>
          <w:szCs w:val="22"/>
        </w:rPr>
        <w:t>, los siguientes aspectos</w:t>
      </w:r>
      <w:r w:rsidR="27AFE736" w:rsidRPr="50D3CB92">
        <w:rPr>
          <w:rFonts w:asciiTheme="minorHAnsi" w:eastAsiaTheme="minorEastAsia" w:hAnsiTheme="minorHAnsi" w:cstheme="minorBidi"/>
          <w:sz w:val="22"/>
          <w:szCs w:val="22"/>
        </w:rPr>
        <w:t>:</w:t>
      </w:r>
    </w:p>
    <w:p w14:paraId="679098EE" w14:textId="77777777" w:rsidR="00E9766C" w:rsidRPr="00DD3CE0" w:rsidRDefault="00E9766C" w:rsidP="50D3CB92">
      <w:pPr>
        <w:jc w:val="both"/>
        <w:rPr>
          <w:rFonts w:asciiTheme="minorHAnsi" w:eastAsiaTheme="minorEastAsia" w:hAnsiTheme="minorHAnsi" w:cstheme="minorBidi"/>
          <w:sz w:val="22"/>
          <w:szCs w:val="22"/>
          <w:highlight w:val="green"/>
        </w:rPr>
      </w:pPr>
    </w:p>
    <w:p w14:paraId="4617B539" w14:textId="459B00DF" w:rsidR="025471D3" w:rsidRPr="00DD3CE0" w:rsidRDefault="36A51816" w:rsidP="50D3CB92">
      <w:pPr>
        <w:pStyle w:val="Zerrenda-paragrafoa"/>
        <w:numPr>
          <w:ilvl w:val="0"/>
          <w:numId w:val="8"/>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w:t>
      </w:r>
      <w:r w:rsidR="2CE57F8E" w:rsidRPr="50D3CB92">
        <w:rPr>
          <w:rFonts w:asciiTheme="minorHAnsi" w:eastAsiaTheme="minorEastAsia" w:hAnsiTheme="minorHAnsi" w:cstheme="minorBidi"/>
          <w:sz w:val="22"/>
          <w:szCs w:val="22"/>
        </w:rPr>
        <w:t>a descripción de hechos y actuaciones previas que hayan tenido lugar</w:t>
      </w:r>
      <w:r w:rsidR="3F0EB736" w:rsidRPr="50D3CB92">
        <w:rPr>
          <w:rFonts w:asciiTheme="minorHAnsi" w:eastAsiaTheme="minorEastAsia" w:hAnsiTheme="minorHAnsi" w:cstheme="minorBidi"/>
          <w:sz w:val="22"/>
          <w:szCs w:val="22"/>
        </w:rPr>
        <w:t>, incluyendo la</w:t>
      </w:r>
      <w:r w:rsidR="55597833" w:rsidRPr="50D3CB92">
        <w:rPr>
          <w:rFonts w:asciiTheme="minorHAnsi" w:eastAsiaTheme="minorEastAsia" w:hAnsiTheme="minorHAnsi" w:cstheme="minorBidi"/>
          <w:sz w:val="22"/>
          <w:szCs w:val="22"/>
        </w:rPr>
        <w:t>s</w:t>
      </w:r>
      <w:r w:rsidR="3F0EB736" w:rsidRPr="50D3CB92">
        <w:rPr>
          <w:rFonts w:asciiTheme="minorHAnsi" w:eastAsiaTheme="minorEastAsia" w:hAnsiTheme="minorHAnsi" w:cstheme="minorBidi"/>
          <w:sz w:val="22"/>
          <w:szCs w:val="22"/>
        </w:rPr>
        <w:t xml:space="preserve"> comunicaci</w:t>
      </w:r>
      <w:r w:rsidR="62A86419" w:rsidRPr="50D3CB92">
        <w:rPr>
          <w:rFonts w:asciiTheme="minorHAnsi" w:eastAsiaTheme="minorEastAsia" w:hAnsiTheme="minorHAnsi" w:cstheme="minorBidi"/>
          <w:sz w:val="22"/>
          <w:szCs w:val="22"/>
        </w:rPr>
        <w:t>ones habidas</w:t>
      </w:r>
      <w:r w:rsidR="3F0EB736" w:rsidRPr="50D3CB92">
        <w:rPr>
          <w:rFonts w:asciiTheme="minorHAnsi" w:eastAsiaTheme="minorEastAsia" w:hAnsiTheme="minorHAnsi" w:cstheme="minorBidi"/>
          <w:sz w:val="22"/>
          <w:szCs w:val="22"/>
        </w:rPr>
        <w:t xml:space="preserve"> con</w:t>
      </w:r>
      <w:r w:rsidR="211C9DFB" w:rsidRPr="50D3CB92">
        <w:rPr>
          <w:rFonts w:asciiTheme="minorHAnsi" w:eastAsiaTheme="minorEastAsia" w:hAnsiTheme="minorHAnsi" w:cstheme="minorBidi"/>
          <w:sz w:val="22"/>
          <w:szCs w:val="22"/>
        </w:rPr>
        <w:t xml:space="preserve"> el alumno o alumna, </w:t>
      </w:r>
      <w:r w:rsidR="3F0EB736" w:rsidRPr="50D3CB92">
        <w:rPr>
          <w:rFonts w:asciiTheme="minorHAnsi" w:eastAsiaTheme="minorEastAsia" w:hAnsiTheme="minorHAnsi" w:cstheme="minorBidi"/>
          <w:sz w:val="22"/>
          <w:szCs w:val="22"/>
        </w:rPr>
        <w:t xml:space="preserve">padre, madre o </w:t>
      </w:r>
      <w:r w:rsidR="006C6563">
        <w:rPr>
          <w:rFonts w:asciiTheme="minorHAnsi" w:eastAsiaTheme="minorEastAsia" w:hAnsiTheme="minorHAnsi" w:cstheme="minorBidi"/>
          <w:sz w:val="22"/>
          <w:szCs w:val="22"/>
        </w:rPr>
        <w:t>tutor o tutora legal, en el caso del alumnado menor de edad</w:t>
      </w:r>
      <w:r w:rsidR="3F0EB736" w:rsidRPr="50D3CB92">
        <w:rPr>
          <w:rFonts w:asciiTheme="minorHAnsi" w:eastAsiaTheme="minorEastAsia" w:hAnsiTheme="minorHAnsi" w:cstheme="minorBidi"/>
          <w:sz w:val="22"/>
          <w:szCs w:val="22"/>
        </w:rPr>
        <w:t>.</w:t>
      </w:r>
    </w:p>
    <w:p w14:paraId="6D8D8D03" w14:textId="5201FB31" w:rsidR="178A37B7" w:rsidRPr="00DD3CE0" w:rsidRDefault="401036DD" w:rsidP="50D3CB92">
      <w:pPr>
        <w:pStyle w:val="Zerrenda-paragrafoa"/>
        <w:numPr>
          <w:ilvl w:val="0"/>
          <w:numId w:val="8"/>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w:t>
      </w:r>
      <w:r w:rsidR="63118DC9" w:rsidRPr="50D3CB92">
        <w:rPr>
          <w:rFonts w:asciiTheme="minorHAnsi" w:eastAsiaTheme="minorEastAsia" w:hAnsiTheme="minorHAnsi" w:cstheme="minorBidi"/>
          <w:sz w:val="22"/>
          <w:szCs w:val="22"/>
        </w:rPr>
        <w:t>os puntos principales de las deliberaciones del equipo docente</w:t>
      </w:r>
      <w:r w:rsidR="73C5EDCB" w:rsidRPr="50D3CB92">
        <w:rPr>
          <w:rFonts w:asciiTheme="minorHAnsi" w:eastAsiaTheme="minorEastAsia" w:hAnsiTheme="minorHAnsi" w:cstheme="minorBidi"/>
          <w:sz w:val="22"/>
          <w:szCs w:val="22"/>
        </w:rPr>
        <w:t>.</w:t>
      </w:r>
    </w:p>
    <w:p w14:paraId="22DC0FE3" w14:textId="36221713" w:rsidR="4D180DFE" w:rsidRPr="00DD3CE0" w:rsidRDefault="63118DC9" w:rsidP="50D3CB92">
      <w:pPr>
        <w:pStyle w:val="Zerrenda-paragrafoa"/>
        <w:numPr>
          <w:ilvl w:val="0"/>
          <w:numId w:val="8"/>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El nivel competencial del alumno o alumna y</w:t>
      </w:r>
      <w:r w:rsidR="00E023CD">
        <w:rPr>
          <w:rFonts w:asciiTheme="minorHAnsi" w:eastAsiaTheme="minorEastAsia" w:hAnsiTheme="minorHAnsi" w:cstheme="minorBidi"/>
          <w:sz w:val="22"/>
          <w:szCs w:val="22"/>
        </w:rPr>
        <w:t>, en su caso,</w:t>
      </w:r>
      <w:r w:rsidRPr="50D3CB92">
        <w:rPr>
          <w:rFonts w:asciiTheme="minorHAnsi" w:eastAsiaTheme="minorEastAsia" w:hAnsiTheme="minorHAnsi" w:cstheme="minorBidi"/>
          <w:sz w:val="22"/>
          <w:szCs w:val="22"/>
        </w:rPr>
        <w:t xml:space="preserve"> el nivel de logro del perfil de salida de la etapa correspondiente</w:t>
      </w:r>
      <w:r w:rsidR="17F2684D" w:rsidRPr="50D3CB92">
        <w:rPr>
          <w:rFonts w:asciiTheme="minorHAnsi" w:eastAsiaTheme="minorEastAsia" w:hAnsiTheme="minorHAnsi" w:cstheme="minorBidi"/>
          <w:sz w:val="22"/>
          <w:szCs w:val="22"/>
        </w:rPr>
        <w:t>.</w:t>
      </w:r>
    </w:p>
    <w:p w14:paraId="0BB1A3C6" w14:textId="1150EA01" w:rsidR="4AD594B1" w:rsidRPr="00DD3CE0" w:rsidRDefault="17F2684D" w:rsidP="50D3CB92">
      <w:pPr>
        <w:pStyle w:val="Zerrenda-paragrafoa"/>
        <w:numPr>
          <w:ilvl w:val="0"/>
          <w:numId w:val="8"/>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Las medidas de refuerzo que se plantean para el alumno o la alumna.</w:t>
      </w:r>
    </w:p>
    <w:p w14:paraId="466A65F4" w14:textId="751927EA" w:rsidR="4AD594B1" w:rsidRPr="00DD3CE0" w:rsidRDefault="17F2684D" w:rsidP="50D3CB92">
      <w:pPr>
        <w:pStyle w:val="Zerrenda-paragrafoa"/>
        <w:numPr>
          <w:ilvl w:val="0"/>
          <w:numId w:val="8"/>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w:t>
      </w:r>
      <w:r w:rsidR="63118DC9" w:rsidRPr="50D3CB92">
        <w:rPr>
          <w:rFonts w:asciiTheme="minorHAnsi" w:eastAsiaTheme="minorEastAsia" w:hAnsiTheme="minorHAnsi" w:cstheme="minorBidi"/>
          <w:sz w:val="22"/>
          <w:szCs w:val="22"/>
        </w:rPr>
        <w:t>a ratificación o modificación d</w:t>
      </w:r>
      <w:r w:rsidR="73C5EDCB" w:rsidRPr="50D3CB92">
        <w:rPr>
          <w:rFonts w:asciiTheme="minorHAnsi" w:eastAsiaTheme="minorEastAsia" w:hAnsiTheme="minorHAnsi" w:cstheme="minorBidi"/>
          <w:sz w:val="22"/>
          <w:szCs w:val="22"/>
        </w:rPr>
        <w:t>e la decisión objeto de la reclamac</w:t>
      </w:r>
      <w:r w:rsidR="63118DC9" w:rsidRPr="50D3CB92">
        <w:rPr>
          <w:rFonts w:asciiTheme="minorHAnsi" w:eastAsiaTheme="minorEastAsia" w:hAnsiTheme="minorHAnsi" w:cstheme="minorBidi"/>
          <w:sz w:val="22"/>
          <w:szCs w:val="22"/>
        </w:rPr>
        <w:t>ión, razonada conforme a los criterios establecidos con carácter general en la propuesta curricular para la promoción y titulación de los alumnos y alumnas.</w:t>
      </w:r>
    </w:p>
    <w:p w14:paraId="5637E0C8" w14:textId="2E4EA817" w:rsidR="0B1E61E0" w:rsidRPr="00DD3CE0" w:rsidRDefault="0B1E61E0" w:rsidP="50D3CB92">
      <w:pPr>
        <w:jc w:val="both"/>
        <w:rPr>
          <w:rFonts w:asciiTheme="minorHAnsi" w:eastAsiaTheme="minorEastAsia" w:hAnsiTheme="minorHAnsi" w:cstheme="minorBidi"/>
          <w:color w:val="00B050"/>
          <w:sz w:val="22"/>
          <w:szCs w:val="22"/>
        </w:rPr>
      </w:pPr>
    </w:p>
    <w:p w14:paraId="6C2B2A0E" w14:textId="3F565A59" w:rsidR="6D3529E2" w:rsidRPr="00DD3CE0" w:rsidRDefault="3DE8EE82"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6</w:t>
      </w:r>
      <w:r w:rsidR="6E0CE81A" w:rsidRPr="50D3CB92">
        <w:rPr>
          <w:rFonts w:asciiTheme="minorHAnsi" w:eastAsiaTheme="minorEastAsia" w:hAnsiTheme="minorHAnsi" w:cstheme="minorBidi"/>
          <w:sz w:val="22"/>
          <w:szCs w:val="22"/>
        </w:rPr>
        <w:t xml:space="preserve">. </w:t>
      </w:r>
      <w:r w:rsidR="060FD985" w:rsidRPr="50D3CB92">
        <w:rPr>
          <w:rFonts w:asciiTheme="minorHAnsi" w:eastAsiaTheme="minorEastAsia" w:hAnsiTheme="minorHAnsi" w:cstheme="minorBidi"/>
          <w:sz w:val="22"/>
          <w:szCs w:val="22"/>
        </w:rPr>
        <w:t>La reclamación interna será resuelta por el director o directora, de forma motivada, y será notificada a la persona reclamante</w:t>
      </w:r>
      <w:r w:rsidR="7A8EBCF2" w:rsidRPr="50D3CB92">
        <w:rPr>
          <w:rFonts w:asciiTheme="minorHAnsi" w:eastAsiaTheme="minorEastAsia" w:hAnsiTheme="minorHAnsi" w:cstheme="minorBidi"/>
          <w:sz w:val="22"/>
          <w:szCs w:val="22"/>
        </w:rPr>
        <w:t xml:space="preserve"> en </w:t>
      </w:r>
      <w:r w:rsidR="060FD985" w:rsidRPr="50D3CB92">
        <w:rPr>
          <w:rFonts w:asciiTheme="minorHAnsi" w:eastAsiaTheme="minorEastAsia" w:hAnsiTheme="minorHAnsi" w:cstheme="minorBidi"/>
          <w:sz w:val="22"/>
          <w:szCs w:val="22"/>
        </w:rPr>
        <w:t xml:space="preserve">la forma establecida en la Ley 39/2015, del Procedimiento Administrativo Común de las Administraciones Públicas. </w:t>
      </w:r>
      <w:r w:rsidR="369A6872" w:rsidRPr="50D3CB92">
        <w:rPr>
          <w:rFonts w:asciiTheme="minorHAnsi" w:eastAsiaTheme="minorEastAsia" w:hAnsiTheme="minorHAnsi" w:cstheme="minorBidi"/>
          <w:sz w:val="22"/>
          <w:szCs w:val="22"/>
        </w:rPr>
        <w:t xml:space="preserve">Esta notificación deberá producirse en un plazo de un día laborable tras la recepción del informe arriba mencionado. </w:t>
      </w:r>
    </w:p>
    <w:p w14:paraId="6B0E34F9" w14:textId="4167605D" w:rsidR="6D3529E2" w:rsidRPr="00DD3CE0" w:rsidRDefault="6D3529E2" w:rsidP="50D3CB92">
      <w:pPr>
        <w:jc w:val="both"/>
        <w:rPr>
          <w:rFonts w:asciiTheme="minorHAnsi" w:eastAsiaTheme="minorEastAsia" w:hAnsiTheme="minorHAnsi" w:cstheme="minorBidi"/>
          <w:sz w:val="22"/>
          <w:szCs w:val="22"/>
        </w:rPr>
      </w:pPr>
    </w:p>
    <w:p w14:paraId="7229691E" w14:textId="6EF417E1" w:rsidR="6D3529E2" w:rsidRPr="00DD3CE0" w:rsidRDefault="5FC49A35" w:rsidP="38E94CD3">
      <w:pPr>
        <w:jc w:val="both"/>
        <w:rPr>
          <w:rFonts w:asciiTheme="minorHAnsi" w:eastAsiaTheme="minorEastAsia" w:hAnsiTheme="minorHAnsi" w:cstheme="minorBidi"/>
          <w:sz w:val="22"/>
          <w:szCs w:val="22"/>
        </w:rPr>
      </w:pPr>
      <w:r w:rsidRPr="38E94CD3">
        <w:rPr>
          <w:rFonts w:asciiTheme="minorHAnsi" w:eastAsiaTheme="minorEastAsia" w:hAnsiTheme="minorHAnsi" w:cstheme="minorBidi"/>
          <w:sz w:val="22"/>
          <w:szCs w:val="22"/>
        </w:rPr>
        <w:t>7</w:t>
      </w:r>
      <w:r w:rsidR="369A6872" w:rsidRPr="38E94CD3">
        <w:rPr>
          <w:rFonts w:asciiTheme="minorHAnsi" w:eastAsiaTheme="minorEastAsia" w:hAnsiTheme="minorHAnsi" w:cstheme="minorBidi"/>
          <w:sz w:val="22"/>
          <w:szCs w:val="22"/>
        </w:rPr>
        <w:t xml:space="preserve">. </w:t>
      </w:r>
      <w:r w:rsidR="060FD985" w:rsidRPr="38E94CD3">
        <w:rPr>
          <w:rFonts w:asciiTheme="minorHAnsi" w:eastAsiaTheme="minorEastAsia" w:hAnsiTheme="minorHAnsi" w:cstheme="minorBidi"/>
          <w:sz w:val="22"/>
          <w:szCs w:val="22"/>
        </w:rPr>
        <w:t xml:space="preserve">En caso de que la reclamación fuera estimada, el director o directora ordenará la modificación de las actas correspondientes. </w:t>
      </w:r>
    </w:p>
    <w:p w14:paraId="56DDEDEF" w14:textId="5D37251E" w:rsidR="38E94CD3" w:rsidRDefault="38E94CD3" w:rsidP="38E94CD3">
      <w:pPr>
        <w:jc w:val="both"/>
        <w:rPr>
          <w:rFonts w:asciiTheme="minorHAnsi" w:eastAsiaTheme="minorEastAsia" w:hAnsiTheme="minorHAnsi" w:cstheme="minorBidi"/>
          <w:sz w:val="22"/>
          <w:szCs w:val="22"/>
        </w:rPr>
      </w:pPr>
    </w:p>
    <w:p w14:paraId="69838D5D" w14:textId="7B8C21C1" w:rsidR="0B1E61E0" w:rsidRPr="00DD3CE0" w:rsidRDefault="0B1E61E0" w:rsidP="50D3CB92">
      <w:pPr>
        <w:jc w:val="both"/>
        <w:rPr>
          <w:rFonts w:asciiTheme="minorHAnsi" w:eastAsiaTheme="minorEastAsia" w:hAnsiTheme="minorHAnsi" w:cstheme="minorBidi"/>
          <w:color w:val="00B050"/>
          <w:sz w:val="22"/>
          <w:szCs w:val="22"/>
        </w:rPr>
      </w:pPr>
    </w:p>
    <w:p w14:paraId="3071A148" w14:textId="438AB143" w:rsidR="6D3529E2" w:rsidRPr="00DD3CE0" w:rsidRDefault="517181CA" w:rsidP="50D3CB92">
      <w:pPr>
        <w:jc w:val="both"/>
        <w:rPr>
          <w:rFonts w:asciiTheme="minorHAnsi" w:eastAsiaTheme="minorEastAsia" w:hAnsiTheme="minorHAnsi" w:cstheme="minorBidi"/>
          <w:b/>
          <w:bCs/>
          <w:strike/>
          <w:color w:val="000000" w:themeColor="text1"/>
          <w:sz w:val="22"/>
          <w:szCs w:val="22"/>
        </w:rPr>
      </w:pPr>
      <w:r w:rsidRPr="50D3CB92">
        <w:rPr>
          <w:rFonts w:asciiTheme="minorHAnsi" w:eastAsiaTheme="minorEastAsia" w:hAnsiTheme="minorHAnsi" w:cstheme="minorBidi"/>
          <w:b/>
          <w:bCs/>
          <w:color w:val="000000" w:themeColor="text1"/>
          <w:sz w:val="22"/>
          <w:szCs w:val="22"/>
        </w:rPr>
        <w:t>Artículo</w:t>
      </w:r>
      <w:r w:rsidR="2367288B" w:rsidRPr="50D3CB92">
        <w:rPr>
          <w:rFonts w:asciiTheme="minorHAnsi" w:eastAsiaTheme="minorEastAsia" w:hAnsiTheme="minorHAnsi" w:cstheme="minorBidi"/>
          <w:b/>
          <w:bCs/>
          <w:color w:val="000000" w:themeColor="text1"/>
          <w:sz w:val="22"/>
          <w:szCs w:val="22"/>
        </w:rPr>
        <w:t xml:space="preserve"> </w:t>
      </w:r>
      <w:r w:rsidR="639EC814" w:rsidRPr="50D3CB92">
        <w:rPr>
          <w:rFonts w:asciiTheme="minorHAnsi" w:eastAsiaTheme="minorEastAsia" w:hAnsiTheme="minorHAnsi" w:cstheme="minorBidi"/>
          <w:b/>
          <w:bCs/>
          <w:color w:val="000000" w:themeColor="text1"/>
          <w:sz w:val="22"/>
          <w:szCs w:val="22"/>
        </w:rPr>
        <w:t>2</w:t>
      </w:r>
      <w:r w:rsidR="279E94DE" w:rsidRPr="50D3CB92">
        <w:rPr>
          <w:rFonts w:asciiTheme="minorHAnsi" w:eastAsiaTheme="minorEastAsia" w:hAnsiTheme="minorHAnsi" w:cstheme="minorBidi"/>
          <w:b/>
          <w:bCs/>
          <w:color w:val="000000" w:themeColor="text1"/>
          <w:sz w:val="22"/>
          <w:szCs w:val="22"/>
        </w:rPr>
        <w:t>3</w:t>
      </w:r>
      <w:r w:rsidR="2367288B" w:rsidRPr="50D3CB92">
        <w:rPr>
          <w:rFonts w:asciiTheme="minorHAnsi" w:eastAsiaTheme="minorEastAsia" w:hAnsiTheme="minorHAnsi" w:cstheme="minorBidi"/>
          <w:b/>
          <w:bCs/>
          <w:color w:val="000000" w:themeColor="text1"/>
          <w:sz w:val="22"/>
          <w:szCs w:val="22"/>
        </w:rPr>
        <w:t>.</w:t>
      </w:r>
      <w:r w:rsidRPr="50D3CB92">
        <w:rPr>
          <w:rFonts w:asciiTheme="minorHAnsi" w:eastAsiaTheme="minorEastAsia" w:hAnsiTheme="minorHAnsi" w:cstheme="minorBidi"/>
          <w:b/>
          <w:bCs/>
          <w:color w:val="000000" w:themeColor="text1"/>
          <w:sz w:val="22"/>
          <w:szCs w:val="22"/>
        </w:rPr>
        <w:t xml:space="preserve"> Procedimiento de </w:t>
      </w:r>
      <w:r w:rsidR="0809B0FF" w:rsidRPr="50D3CB92">
        <w:rPr>
          <w:rFonts w:asciiTheme="minorHAnsi" w:eastAsiaTheme="minorEastAsia" w:hAnsiTheme="minorHAnsi" w:cstheme="minorBidi"/>
          <w:b/>
          <w:bCs/>
          <w:color w:val="000000" w:themeColor="text1"/>
          <w:sz w:val="22"/>
          <w:szCs w:val="22"/>
        </w:rPr>
        <w:t>reclamación e</w:t>
      </w:r>
      <w:r w:rsidR="372DF4E2" w:rsidRPr="50D3CB92">
        <w:rPr>
          <w:rFonts w:asciiTheme="minorHAnsi" w:eastAsiaTheme="minorEastAsia" w:hAnsiTheme="minorHAnsi" w:cstheme="minorBidi"/>
          <w:b/>
          <w:bCs/>
          <w:color w:val="000000" w:themeColor="text1"/>
          <w:sz w:val="22"/>
          <w:szCs w:val="22"/>
        </w:rPr>
        <w:t xml:space="preserve">xterna, ante </w:t>
      </w:r>
      <w:r w:rsidR="2D898842" w:rsidRPr="50D3CB92">
        <w:rPr>
          <w:rFonts w:asciiTheme="minorHAnsi" w:eastAsiaTheme="minorEastAsia" w:hAnsiTheme="minorHAnsi" w:cstheme="minorBidi"/>
          <w:b/>
          <w:bCs/>
          <w:color w:val="000000" w:themeColor="text1"/>
          <w:sz w:val="22"/>
          <w:szCs w:val="22"/>
        </w:rPr>
        <w:t>el Delegado o Delegada Territorial de Educación</w:t>
      </w:r>
      <w:r w:rsidR="00CB7EED" w:rsidRPr="50D3CB92">
        <w:rPr>
          <w:rFonts w:asciiTheme="minorHAnsi" w:eastAsiaTheme="minorEastAsia" w:hAnsiTheme="minorHAnsi" w:cstheme="minorBidi"/>
          <w:b/>
          <w:bCs/>
          <w:color w:val="000000" w:themeColor="text1"/>
          <w:sz w:val="22"/>
          <w:szCs w:val="22"/>
        </w:rPr>
        <w:t>.</w:t>
      </w:r>
    </w:p>
    <w:p w14:paraId="6B166C9D" w14:textId="78E47985" w:rsidR="6D3529E2" w:rsidRPr="00DD3CE0" w:rsidRDefault="060FD98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 </w:t>
      </w:r>
    </w:p>
    <w:p w14:paraId="72B7E679" w14:textId="55A50B98" w:rsidR="6D3529E2" w:rsidRPr="00DD3CE0" w:rsidRDefault="59B3EC4F"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1. </w:t>
      </w:r>
      <w:r w:rsidR="797506B3" w:rsidRPr="50D3CB92">
        <w:rPr>
          <w:rFonts w:asciiTheme="minorHAnsi" w:eastAsiaTheme="minorEastAsia" w:hAnsiTheme="minorHAnsi" w:cstheme="minorBidi"/>
          <w:sz w:val="22"/>
          <w:szCs w:val="22"/>
        </w:rPr>
        <w:t>En caso de disconformidad con la resolución de la reclamación interna, el alumnado</w:t>
      </w:r>
      <w:r w:rsidR="1E3EA495" w:rsidRPr="50D3CB92">
        <w:rPr>
          <w:rFonts w:asciiTheme="minorHAnsi" w:eastAsiaTheme="minorEastAsia" w:hAnsiTheme="minorHAnsi" w:cstheme="minorBidi"/>
          <w:sz w:val="22"/>
          <w:szCs w:val="22"/>
        </w:rPr>
        <w:t>, su padre, madre</w:t>
      </w:r>
      <w:r w:rsidR="006C6563">
        <w:rPr>
          <w:rFonts w:asciiTheme="minorHAnsi" w:eastAsiaTheme="minorEastAsia" w:hAnsiTheme="minorHAnsi" w:cstheme="minorBidi"/>
          <w:sz w:val="22"/>
          <w:szCs w:val="22"/>
        </w:rPr>
        <w:t>,</w:t>
      </w:r>
      <w:r w:rsidR="797506B3" w:rsidRPr="50D3CB92">
        <w:rPr>
          <w:rFonts w:asciiTheme="minorHAnsi" w:eastAsiaTheme="minorEastAsia" w:hAnsiTheme="minorHAnsi" w:cstheme="minorBidi"/>
          <w:sz w:val="22"/>
          <w:szCs w:val="22"/>
        </w:rPr>
        <w:t xml:space="preserve"> </w:t>
      </w:r>
      <w:r w:rsidR="006C6563">
        <w:rPr>
          <w:rFonts w:asciiTheme="minorHAnsi" w:eastAsiaTheme="minorEastAsia" w:hAnsiTheme="minorHAnsi" w:cstheme="minorBidi"/>
          <w:sz w:val="22"/>
          <w:szCs w:val="22"/>
        </w:rPr>
        <w:t>tutor o tutora legal</w:t>
      </w:r>
      <w:r w:rsidR="7279BADB" w:rsidRPr="50D3CB92">
        <w:rPr>
          <w:rFonts w:asciiTheme="minorHAnsi" w:eastAsiaTheme="minorEastAsia" w:hAnsiTheme="minorHAnsi" w:cstheme="minorBidi"/>
          <w:sz w:val="22"/>
          <w:szCs w:val="22"/>
        </w:rPr>
        <w:t xml:space="preserve">, </w:t>
      </w:r>
      <w:r w:rsidR="721A3D20" w:rsidRPr="50D3CB92">
        <w:rPr>
          <w:rFonts w:asciiTheme="minorHAnsi" w:eastAsiaTheme="minorEastAsia" w:hAnsiTheme="minorHAnsi" w:cstheme="minorBidi"/>
          <w:sz w:val="22"/>
          <w:szCs w:val="22"/>
        </w:rPr>
        <w:t>en el caso de alumnado menor de edad</w:t>
      </w:r>
      <w:r w:rsidR="5C7B7EF8" w:rsidRPr="50D3CB92">
        <w:rPr>
          <w:rFonts w:asciiTheme="minorHAnsi" w:eastAsiaTheme="minorEastAsia" w:hAnsiTheme="minorHAnsi" w:cstheme="minorBidi"/>
          <w:sz w:val="22"/>
          <w:szCs w:val="22"/>
        </w:rPr>
        <w:t xml:space="preserve">, </w:t>
      </w:r>
      <w:r w:rsidR="797506B3" w:rsidRPr="50D3CB92">
        <w:rPr>
          <w:rFonts w:asciiTheme="minorHAnsi" w:eastAsiaTheme="minorEastAsia" w:hAnsiTheme="minorHAnsi" w:cstheme="minorBidi"/>
          <w:sz w:val="22"/>
          <w:szCs w:val="22"/>
        </w:rPr>
        <w:t>podrán presentar reclamación contra la resolución del director o directora del centro en el plazo de dos días laborables</w:t>
      </w:r>
      <w:r w:rsidR="797506B3" w:rsidRPr="50D3CB92">
        <w:rPr>
          <w:rFonts w:asciiTheme="minorHAnsi" w:eastAsiaTheme="minorEastAsia" w:hAnsiTheme="minorHAnsi" w:cstheme="minorBidi"/>
          <w:b/>
          <w:bCs/>
          <w:sz w:val="22"/>
          <w:szCs w:val="22"/>
        </w:rPr>
        <w:t xml:space="preserve"> </w:t>
      </w:r>
      <w:r w:rsidR="797506B3" w:rsidRPr="50D3CB92">
        <w:rPr>
          <w:rFonts w:asciiTheme="minorHAnsi" w:eastAsiaTheme="minorEastAsia" w:hAnsiTheme="minorHAnsi" w:cstheme="minorBidi"/>
          <w:sz w:val="22"/>
          <w:szCs w:val="22"/>
        </w:rPr>
        <w:t xml:space="preserve">tras la notificación de la misma, mediante escrito razonado presentado ante la Dirección del centro para su remisión </w:t>
      </w:r>
      <w:r w:rsidR="25BC0E2E" w:rsidRPr="50D3CB92">
        <w:rPr>
          <w:rFonts w:asciiTheme="minorHAnsi" w:eastAsiaTheme="minorEastAsia" w:hAnsiTheme="minorHAnsi" w:cstheme="minorBidi"/>
          <w:sz w:val="22"/>
          <w:szCs w:val="22"/>
        </w:rPr>
        <w:t xml:space="preserve">al Delegado o Delegada </w:t>
      </w:r>
      <w:r w:rsidR="797506B3" w:rsidRPr="50D3CB92">
        <w:rPr>
          <w:rFonts w:asciiTheme="minorHAnsi" w:eastAsiaTheme="minorEastAsia" w:hAnsiTheme="minorHAnsi" w:cstheme="minorBidi"/>
          <w:sz w:val="22"/>
          <w:szCs w:val="22"/>
        </w:rPr>
        <w:t xml:space="preserve">Territorial de Educación. </w:t>
      </w:r>
    </w:p>
    <w:p w14:paraId="6FFFC7C8" w14:textId="55FF065A" w:rsidR="0B1E61E0" w:rsidRPr="00DD3CE0" w:rsidRDefault="0B1E61E0" w:rsidP="50D3CB92">
      <w:pPr>
        <w:jc w:val="both"/>
        <w:rPr>
          <w:rFonts w:asciiTheme="minorHAnsi" w:eastAsiaTheme="minorEastAsia" w:hAnsiTheme="minorHAnsi" w:cstheme="minorBidi"/>
          <w:sz w:val="22"/>
          <w:szCs w:val="22"/>
        </w:rPr>
      </w:pPr>
    </w:p>
    <w:p w14:paraId="393C9863" w14:textId="2B5C8A90" w:rsidR="6D3529E2" w:rsidRPr="00DD3CE0" w:rsidRDefault="7B022FBB"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2. </w:t>
      </w:r>
      <w:r w:rsidR="060FD985" w:rsidRPr="50D3CB92">
        <w:rPr>
          <w:rFonts w:asciiTheme="minorHAnsi" w:eastAsiaTheme="minorEastAsia" w:hAnsiTheme="minorHAnsi" w:cstheme="minorBidi"/>
          <w:sz w:val="22"/>
          <w:szCs w:val="22"/>
        </w:rPr>
        <w:t xml:space="preserve">El director o la directora del centro docente, en un plazo máximo de </w:t>
      </w:r>
      <w:r w:rsidR="5C1A5993" w:rsidRPr="50D3CB92">
        <w:rPr>
          <w:rFonts w:asciiTheme="minorHAnsi" w:eastAsiaTheme="minorEastAsia" w:hAnsiTheme="minorHAnsi" w:cstheme="minorBidi"/>
          <w:sz w:val="22"/>
          <w:szCs w:val="22"/>
        </w:rPr>
        <w:t>dos</w:t>
      </w:r>
      <w:r w:rsidR="060FD985" w:rsidRPr="50D3CB92">
        <w:rPr>
          <w:rFonts w:asciiTheme="minorHAnsi" w:eastAsiaTheme="minorEastAsia" w:hAnsiTheme="minorHAnsi" w:cstheme="minorBidi"/>
          <w:sz w:val="22"/>
          <w:szCs w:val="22"/>
        </w:rPr>
        <w:t xml:space="preserve"> días</w:t>
      </w:r>
      <w:r w:rsidR="4F25DE06" w:rsidRPr="50D3CB92">
        <w:rPr>
          <w:rFonts w:asciiTheme="minorHAnsi" w:eastAsiaTheme="minorEastAsia" w:hAnsiTheme="minorHAnsi" w:cstheme="minorBidi"/>
          <w:sz w:val="22"/>
          <w:szCs w:val="22"/>
        </w:rPr>
        <w:t xml:space="preserve"> laborables</w:t>
      </w:r>
      <w:r w:rsidR="060FD985" w:rsidRPr="50D3CB92">
        <w:rPr>
          <w:rFonts w:asciiTheme="minorHAnsi" w:eastAsiaTheme="minorEastAsia" w:hAnsiTheme="minorHAnsi" w:cstheme="minorBidi"/>
          <w:b/>
          <w:bCs/>
          <w:sz w:val="22"/>
          <w:szCs w:val="22"/>
        </w:rPr>
        <w:t xml:space="preserve">, </w:t>
      </w:r>
      <w:r w:rsidR="060FD985" w:rsidRPr="50D3CB92">
        <w:rPr>
          <w:rFonts w:asciiTheme="minorHAnsi" w:eastAsiaTheme="minorEastAsia" w:hAnsiTheme="minorHAnsi" w:cstheme="minorBidi"/>
          <w:sz w:val="22"/>
          <w:szCs w:val="22"/>
        </w:rPr>
        <w:t xml:space="preserve">remitirá el expediente </w:t>
      </w:r>
      <w:r w:rsidR="09F72917" w:rsidRPr="50D3CB92">
        <w:rPr>
          <w:rFonts w:asciiTheme="minorHAnsi" w:eastAsiaTheme="minorEastAsia" w:hAnsiTheme="minorHAnsi" w:cstheme="minorBidi"/>
          <w:sz w:val="22"/>
          <w:szCs w:val="22"/>
        </w:rPr>
        <w:t>al Delegado o Delegada</w:t>
      </w:r>
      <w:r w:rsidR="65F55492" w:rsidRPr="50D3CB92">
        <w:rPr>
          <w:rFonts w:asciiTheme="minorHAnsi" w:eastAsiaTheme="minorEastAsia" w:hAnsiTheme="minorHAnsi" w:cstheme="minorBidi"/>
          <w:sz w:val="22"/>
          <w:szCs w:val="22"/>
        </w:rPr>
        <w:t xml:space="preserve"> </w:t>
      </w:r>
      <w:r w:rsidR="0CAE59A4" w:rsidRPr="50D3CB92">
        <w:rPr>
          <w:rFonts w:asciiTheme="minorHAnsi" w:eastAsiaTheme="minorEastAsia" w:hAnsiTheme="minorHAnsi" w:cstheme="minorBidi"/>
          <w:sz w:val="22"/>
          <w:szCs w:val="22"/>
        </w:rPr>
        <w:t>T</w:t>
      </w:r>
      <w:r w:rsidR="060FD985" w:rsidRPr="50D3CB92">
        <w:rPr>
          <w:rFonts w:asciiTheme="minorHAnsi" w:eastAsiaTheme="minorEastAsia" w:hAnsiTheme="minorHAnsi" w:cstheme="minorBidi"/>
          <w:sz w:val="22"/>
          <w:szCs w:val="22"/>
        </w:rPr>
        <w:t xml:space="preserve">erritorial de </w:t>
      </w:r>
      <w:r w:rsidR="24D0A772" w:rsidRPr="50D3CB92">
        <w:rPr>
          <w:rFonts w:asciiTheme="minorHAnsi" w:eastAsiaTheme="minorEastAsia" w:hAnsiTheme="minorHAnsi" w:cstheme="minorBidi"/>
          <w:sz w:val="22"/>
          <w:szCs w:val="22"/>
        </w:rPr>
        <w:t>E</w:t>
      </w:r>
      <w:r w:rsidR="060FD985" w:rsidRPr="50D3CB92">
        <w:rPr>
          <w:rFonts w:asciiTheme="minorHAnsi" w:eastAsiaTheme="minorEastAsia" w:hAnsiTheme="minorHAnsi" w:cstheme="minorBidi"/>
          <w:sz w:val="22"/>
          <w:szCs w:val="22"/>
        </w:rPr>
        <w:t>ducación</w:t>
      </w:r>
      <w:r w:rsidR="7BAA277E" w:rsidRPr="50D3CB92">
        <w:rPr>
          <w:rFonts w:asciiTheme="minorHAnsi" w:eastAsiaTheme="minorEastAsia" w:hAnsiTheme="minorHAnsi" w:cstheme="minorBidi"/>
          <w:sz w:val="22"/>
          <w:szCs w:val="22"/>
        </w:rPr>
        <w:t xml:space="preserve"> enviando, </w:t>
      </w:r>
      <w:r w:rsidR="4AE3BE7B" w:rsidRPr="50D3CB92">
        <w:rPr>
          <w:rFonts w:asciiTheme="minorHAnsi" w:eastAsiaTheme="minorEastAsia" w:hAnsiTheme="minorHAnsi" w:cstheme="minorBidi"/>
          <w:sz w:val="22"/>
          <w:szCs w:val="22"/>
        </w:rPr>
        <w:t>además</w:t>
      </w:r>
      <w:r w:rsidR="6D463D50" w:rsidRPr="50D3CB92">
        <w:rPr>
          <w:rFonts w:asciiTheme="minorHAnsi" w:eastAsiaTheme="minorEastAsia" w:hAnsiTheme="minorHAnsi" w:cstheme="minorBidi"/>
          <w:sz w:val="22"/>
          <w:szCs w:val="22"/>
        </w:rPr>
        <w:t>, copia a la Inspección de Educación</w:t>
      </w:r>
      <w:r w:rsidR="060FD985" w:rsidRPr="50D3CB92">
        <w:rPr>
          <w:rFonts w:asciiTheme="minorHAnsi" w:eastAsiaTheme="minorEastAsia" w:hAnsiTheme="minorHAnsi" w:cstheme="minorBidi"/>
          <w:sz w:val="22"/>
          <w:szCs w:val="22"/>
        </w:rPr>
        <w:t>. Dicho expediente incorporará toda la documentación generada en el proceso de reclamación seguido en el centro:</w:t>
      </w:r>
      <w:r w:rsidR="34AACAFC" w:rsidRPr="50D3CB92">
        <w:rPr>
          <w:rFonts w:asciiTheme="minorHAnsi" w:eastAsiaTheme="minorEastAsia" w:hAnsiTheme="minorHAnsi" w:cstheme="minorBidi"/>
          <w:sz w:val="22"/>
          <w:szCs w:val="22"/>
        </w:rPr>
        <w:t xml:space="preserve"> </w:t>
      </w:r>
    </w:p>
    <w:p w14:paraId="64A767D8" w14:textId="05187097" w:rsidR="5BCD5AB7" w:rsidRPr="00DD3CE0" w:rsidRDefault="73C5EDCB" w:rsidP="50D3CB92">
      <w:pPr>
        <w:pStyle w:val="Zerrenda-paragrafoa"/>
        <w:numPr>
          <w:ilvl w:val="0"/>
          <w:numId w:val="16"/>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w:t>
      </w:r>
      <w:r w:rsidR="060FD985" w:rsidRPr="50D3CB92">
        <w:rPr>
          <w:rFonts w:asciiTheme="minorHAnsi" w:eastAsiaTheme="minorEastAsia" w:hAnsiTheme="minorHAnsi" w:cstheme="minorBidi"/>
          <w:sz w:val="22"/>
          <w:szCs w:val="22"/>
        </w:rPr>
        <w:t>os informes elaborados en el centro</w:t>
      </w:r>
      <w:r w:rsidRPr="50D3CB92">
        <w:rPr>
          <w:rFonts w:asciiTheme="minorHAnsi" w:eastAsiaTheme="minorEastAsia" w:hAnsiTheme="minorHAnsi" w:cstheme="minorBidi"/>
          <w:sz w:val="22"/>
          <w:szCs w:val="22"/>
        </w:rPr>
        <w:t>.</w:t>
      </w:r>
    </w:p>
    <w:p w14:paraId="76A63879" w14:textId="1383A712" w:rsidR="5BCD5AB7" w:rsidRPr="00DD3CE0" w:rsidRDefault="73C5EDCB" w:rsidP="50D3CB92">
      <w:pPr>
        <w:pStyle w:val="Zerrenda-paragrafoa"/>
        <w:numPr>
          <w:ilvl w:val="0"/>
          <w:numId w:val="16"/>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w:t>
      </w:r>
      <w:r w:rsidR="060FD985" w:rsidRPr="50D3CB92">
        <w:rPr>
          <w:rFonts w:asciiTheme="minorHAnsi" w:eastAsiaTheme="minorEastAsia" w:hAnsiTheme="minorHAnsi" w:cstheme="minorBidi"/>
          <w:sz w:val="22"/>
          <w:szCs w:val="22"/>
        </w:rPr>
        <w:t>os instrumentos de evaluación que justifiquen las informaciones acerca del proceso de</w:t>
      </w:r>
      <w:r w:rsidRPr="50D3CB92">
        <w:rPr>
          <w:rFonts w:asciiTheme="minorHAnsi" w:eastAsiaTheme="minorEastAsia" w:hAnsiTheme="minorHAnsi" w:cstheme="minorBidi"/>
          <w:sz w:val="22"/>
          <w:szCs w:val="22"/>
        </w:rPr>
        <w:t xml:space="preserve"> evaluación del alumno o alumna.</w:t>
      </w:r>
      <w:r w:rsidR="060FD985" w:rsidRPr="50D3CB92">
        <w:rPr>
          <w:rFonts w:asciiTheme="minorHAnsi" w:eastAsiaTheme="minorEastAsia" w:hAnsiTheme="minorHAnsi" w:cstheme="minorBidi"/>
          <w:sz w:val="22"/>
          <w:szCs w:val="22"/>
        </w:rPr>
        <w:t xml:space="preserve"> </w:t>
      </w:r>
    </w:p>
    <w:p w14:paraId="72ED2105" w14:textId="0E4E937A" w:rsidR="68C4A6EB" w:rsidRPr="00DD3CE0" w:rsidRDefault="310CAC54" w:rsidP="50D3CB92">
      <w:pPr>
        <w:pStyle w:val="Zerrenda-paragrafoa"/>
        <w:numPr>
          <w:ilvl w:val="0"/>
          <w:numId w:val="16"/>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La programación didáctica</w:t>
      </w:r>
      <w:r w:rsidR="62194F72" w:rsidRPr="50D3CB92">
        <w:rPr>
          <w:rFonts w:asciiTheme="minorHAnsi" w:eastAsiaTheme="minorEastAsia" w:hAnsiTheme="minorHAnsi" w:cstheme="minorBidi"/>
          <w:sz w:val="22"/>
          <w:szCs w:val="22"/>
        </w:rPr>
        <w:t>.</w:t>
      </w:r>
    </w:p>
    <w:p w14:paraId="6E6DACCC" w14:textId="7B5A2CE3" w:rsidR="5BCD5AB7" w:rsidRPr="00DD3CE0" w:rsidRDefault="73C5EDCB" w:rsidP="50D3CB92">
      <w:pPr>
        <w:pStyle w:val="Zerrenda-paragrafoa"/>
        <w:numPr>
          <w:ilvl w:val="0"/>
          <w:numId w:val="16"/>
        </w:num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L</w:t>
      </w:r>
      <w:r w:rsidR="060FD985" w:rsidRPr="50D3CB92">
        <w:rPr>
          <w:rFonts w:asciiTheme="minorHAnsi" w:eastAsiaTheme="minorEastAsia" w:hAnsiTheme="minorHAnsi" w:cstheme="minorBidi"/>
          <w:sz w:val="22"/>
          <w:szCs w:val="22"/>
        </w:rPr>
        <w:t>as alegaciones del</w:t>
      </w:r>
      <w:r w:rsidRPr="50D3CB92">
        <w:rPr>
          <w:rFonts w:asciiTheme="minorHAnsi" w:eastAsiaTheme="minorEastAsia" w:hAnsiTheme="minorHAnsi" w:cstheme="minorBidi"/>
          <w:sz w:val="22"/>
          <w:szCs w:val="22"/>
        </w:rPr>
        <w:t xml:space="preserve"> o de la</w:t>
      </w:r>
      <w:r w:rsidR="060FD985" w:rsidRPr="50D3CB92">
        <w:rPr>
          <w:rFonts w:asciiTheme="minorHAnsi" w:eastAsiaTheme="minorEastAsia" w:hAnsiTheme="minorHAnsi" w:cstheme="minorBidi"/>
          <w:sz w:val="22"/>
          <w:szCs w:val="22"/>
        </w:rPr>
        <w:t xml:space="preserve"> reclamante y el informe, si procede, del director o directora acerca de las mismas.</w:t>
      </w:r>
    </w:p>
    <w:p w14:paraId="32CD8E2A" w14:textId="64068752" w:rsidR="797410EC" w:rsidRPr="00DD3CE0" w:rsidRDefault="797410EC" w:rsidP="50D3CB92">
      <w:pPr>
        <w:jc w:val="both"/>
        <w:rPr>
          <w:rFonts w:asciiTheme="minorHAnsi" w:eastAsiaTheme="minorEastAsia" w:hAnsiTheme="minorHAnsi" w:cstheme="minorBidi"/>
          <w:sz w:val="22"/>
          <w:szCs w:val="22"/>
        </w:rPr>
      </w:pPr>
    </w:p>
    <w:p w14:paraId="609A2FD6" w14:textId="1C61449D" w:rsidR="6D3529E2" w:rsidRPr="00DD3CE0" w:rsidRDefault="3370509F"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3</w:t>
      </w:r>
      <w:r w:rsidR="05D07FE4" w:rsidRPr="50D3CB92">
        <w:rPr>
          <w:rFonts w:asciiTheme="minorHAnsi" w:eastAsiaTheme="minorEastAsia" w:hAnsiTheme="minorHAnsi" w:cstheme="minorBidi"/>
          <w:sz w:val="22"/>
          <w:szCs w:val="22"/>
        </w:rPr>
        <w:t xml:space="preserve">. </w:t>
      </w:r>
      <w:r w:rsidR="2C61CA8C" w:rsidRPr="50D3CB92">
        <w:rPr>
          <w:rFonts w:asciiTheme="minorHAnsi" w:eastAsiaTheme="minorEastAsia" w:hAnsiTheme="minorHAnsi" w:cstheme="minorBidi"/>
          <w:sz w:val="22"/>
          <w:szCs w:val="22"/>
        </w:rPr>
        <w:t xml:space="preserve">El </w:t>
      </w:r>
      <w:r w:rsidR="1D69D1B5" w:rsidRPr="50D3CB92">
        <w:rPr>
          <w:rFonts w:asciiTheme="minorHAnsi" w:eastAsiaTheme="minorEastAsia" w:hAnsiTheme="minorHAnsi" w:cstheme="minorBidi"/>
          <w:sz w:val="22"/>
          <w:szCs w:val="22"/>
        </w:rPr>
        <w:t>Delegado o Delegada</w:t>
      </w:r>
      <w:r w:rsidR="797506B3" w:rsidRPr="50D3CB92">
        <w:rPr>
          <w:rFonts w:asciiTheme="minorHAnsi" w:eastAsiaTheme="minorEastAsia" w:hAnsiTheme="minorHAnsi" w:cstheme="minorBidi"/>
          <w:sz w:val="22"/>
          <w:szCs w:val="22"/>
        </w:rPr>
        <w:t xml:space="preserve"> Territorial</w:t>
      </w:r>
      <w:r w:rsidR="6718B4C6" w:rsidRPr="50D3CB92">
        <w:rPr>
          <w:rFonts w:asciiTheme="minorHAnsi" w:eastAsiaTheme="minorEastAsia" w:hAnsiTheme="minorHAnsi" w:cstheme="minorBidi"/>
          <w:sz w:val="22"/>
          <w:szCs w:val="22"/>
        </w:rPr>
        <w:t xml:space="preserve"> de Educación</w:t>
      </w:r>
      <w:r w:rsidR="797506B3" w:rsidRPr="50D3CB92">
        <w:rPr>
          <w:rFonts w:asciiTheme="minorHAnsi" w:eastAsiaTheme="minorEastAsia" w:hAnsiTheme="minorHAnsi" w:cstheme="minorBidi"/>
          <w:sz w:val="22"/>
          <w:szCs w:val="22"/>
        </w:rPr>
        <w:t xml:space="preserve"> resolverá la reclamación, previo informe motivado de la Inspección </w:t>
      </w:r>
      <w:r w:rsidR="5BA1306A" w:rsidRPr="50D3CB92">
        <w:rPr>
          <w:rFonts w:asciiTheme="minorHAnsi" w:eastAsiaTheme="minorEastAsia" w:hAnsiTheme="minorHAnsi" w:cstheme="minorBidi"/>
          <w:sz w:val="22"/>
          <w:szCs w:val="22"/>
        </w:rPr>
        <w:t>de Educación</w:t>
      </w:r>
      <w:r w:rsidR="797506B3" w:rsidRPr="50D3CB92">
        <w:rPr>
          <w:rFonts w:asciiTheme="minorHAnsi" w:eastAsiaTheme="minorEastAsia" w:hAnsiTheme="minorHAnsi" w:cstheme="minorBidi"/>
          <w:sz w:val="22"/>
          <w:szCs w:val="22"/>
        </w:rPr>
        <w:t xml:space="preserve">, que deberá emitirse en un plazo no superior a </w:t>
      </w:r>
      <w:r w:rsidR="327D0753" w:rsidRPr="50D3CB92">
        <w:rPr>
          <w:rFonts w:asciiTheme="minorHAnsi" w:eastAsiaTheme="minorEastAsia" w:hAnsiTheme="minorHAnsi" w:cstheme="minorBidi"/>
          <w:sz w:val="22"/>
          <w:szCs w:val="22"/>
        </w:rPr>
        <w:t>siete</w:t>
      </w:r>
      <w:r w:rsidR="797506B3" w:rsidRPr="50D3CB92">
        <w:rPr>
          <w:rFonts w:asciiTheme="minorHAnsi" w:eastAsiaTheme="minorEastAsia" w:hAnsiTheme="minorHAnsi" w:cstheme="minorBidi"/>
          <w:sz w:val="22"/>
          <w:szCs w:val="22"/>
        </w:rPr>
        <w:t xml:space="preserve"> días </w:t>
      </w:r>
      <w:r w:rsidR="30E163F5" w:rsidRPr="50D3CB92">
        <w:rPr>
          <w:rFonts w:asciiTheme="minorHAnsi" w:eastAsiaTheme="minorEastAsia" w:hAnsiTheme="minorHAnsi" w:cstheme="minorBidi"/>
          <w:sz w:val="22"/>
          <w:szCs w:val="22"/>
        </w:rPr>
        <w:t>laborables</w:t>
      </w:r>
      <w:r w:rsidR="797506B3" w:rsidRPr="50D3CB92">
        <w:rPr>
          <w:rFonts w:asciiTheme="minorHAnsi" w:eastAsiaTheme="minorEastAsia" w:hAnsiTheme="minorHAnsi" w:cstheme="minorBidi"/>
          <w:sz w:val="22"/>
          <w:szCs w:val="22"/>
        </w:rPr>
        <w:t xml:space="preserve">. </w:t>
      </w:r>
    </w:p>
    <w:p w14:paraId="2F44A7F5" w14:textId="2368B0E8" w:rsidR="0B1E61E0" w:rsidRPr="00DD3CE0" w:rsidRDefault="0B1E61E0" w:rsidP="50D3CB92">
      <w:pPr>
        <w:jc w:val="both"/>
        <w:rPr>
          <w:rFonts w:asciiTheme="minorHAnsi" w:eastAsiaTheme="minorEastAsia" w:hAnsiTheme="minorHAnsi" w:cstheme="minorBidi"/>
          <w:sz w:val="22"/>
          <w:szCs w:val="22"/>
          <w:highlight w:val="yellow"/>
        </w:rPr>
      </w:pPr>
    </w:p>
    <w:p w14:paraId="7CDA52C3" w14:textId="5CE401B0" w:rsidR="6D3529E2" w:rsidRPr="00DD3CE0" w:rsidRDefault="73C5EDCB"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4</w:t>
      </w:r>
      <w:r w:rsidR="48D4BB62" w:rsidRPr="50D3CB92">
        <w:rPr>
          <w:rFonts w:asciiTheme="minorHAnsi" w:eastAsiaTheme="minorEastAsia" w:hAnsiTheme="minorHAnsi" w:cstheme="minorBidi"/>
          <w:sz w:val="22"/>
          <w:szCs w:val="22"/>
        </w:rPr>
        <w:t xml:space="preserve">. </w:t>
      </w:r>
      <w:r w:rsidR="060FD985" w:rsidRPr="50D3CB92">
        <w:rPr>
          <w:rFonts w:asciiTheme="minorHAnsi" w:eastAsiaTheme="minorEastAsia" w:hAnsiTheme="minorHAnsi" w:cstheme="minorBidi"/>
          <w:sz w:val="22"/>
          <w:szCs w:val="22"/>
        </w:rPr>
        <w:t>Para la elaboración de este informe la Inspección de Educación tendrá en cuenta</w:t>
      </w:r>
      <w:r w:rsidR="70659707" w:rsidRPr="50D3CB92">
        <w:rPr>
          <w:rFonts w:asciiTheme="minorHAnsi" w:eastAsiaTheme="minorEastAsia" w:hAnsiTheme="minorHAnsi" w:cstheme="minorBidi"/>
          <w:sz w:val="22"/>
          <w:szCs w:val="22"/>
        </w:rPr>
        <w:t xml:space="preserve"> el informe emitido por el centro,</w:t>
      </w:r>
      <w:r w:rsidR="060FD985" w:rsidRPr="50D3CB92">
        <w:rPr>
          <w:rFonts w:asciiTheme="minorHAnsi" w:eastAsiaTheme="minorEastAsia" w:hAnsiTheme="minorHAnsi" w:cstheme="minorBidi"/>
          <w:sz w:val="22"/>
          <w:szCs w:val="22"/>
        </w:rPr>
        <w:t xml:space="preserve"> la </w:t>
      </w:r>
      <w:r w:rsidR="33C677E5" w:rsidRPr="50D3CB92">
        <w:rPr>
          <w:rFonts w:asciiTheme="minorHAnsi" w:eastAsiaTheme="minorEastAsia" w:hAnsiTheme="minorHAnsi" w:cstheme="minorBidi"/>
          <w:sz w:val="22"/>
          <w:szCs w:val="22"/>
        </w:rPr>
        <w:t>p</w:t>
      </w:r>
      <w:r w:rsidR="060FD985" w:rsidRPr="50D3CB92">
        <w:rPr>
          <w:rFonts w:asciiTheme="minorHAnsi" w:eastAsiaTheme="minorEastAsia" w:hAnsiTheme="minorHAnsi" w:cstheme="minorBidi"/>
          <w:sz w:val="22"/>
          <w:szCs w:val="22"/>
        </w:rPr>
        <w:t>rogramac</w:t>
      </w:r>
      <w:r w:rsidRPr="50D3CB92">
        <w:rPr>
          <w:rFonts w:asciiTheme="minorHAnsi" w:eastAsiaTheme="minorEastAsia" w:hAnsiTheme="minorHAnsi" w:cstheme="minorBidi"/>
          <w:sz w:val="22"/>
          <w:szCs w:val="22"/>
        </w:rPr>
        <w:t>ión didáctica del área, materia o ámbito</w:t>
      </w:r>
      <w:r w:rsidR="060FD985" w:rsidRPr="50D3CB92">
        <w:rPr>
          <w:rFonts w:asciiTheme="minorHAnsi" w:eastAsiaTheme="minorEastAsia" w:hAnsiTheme="minorHAnsi" w:cstheme="minorBidi"/>
          <w:sz w:val="22"/>
          <w:szCs w:val="22"/>
        </w:rPr>
        <w:t xml:space="preserve"> de que se trate, los criterios de evaluación, los niveles del desarrollo competencial mínimos exigibles, los criterios de calificación hechos públicos, las evidencias que sustentan la calificación, los instrumentos y procedimientos utilizados en el proceso de evaluación, los ejercicios, trabajos, pruebas y exámenes del alumno o alumna y, en su caso, de otros alumnos o alumnas, para poder establecer una comparación y poder valorar de manera objetiva las calificaciones obtenidas po</w:t>
      </w:r>
      <w:r w:rsidRPr="50D3CB92">
        <w:rPr>
          <w:rFonts w:asciiTheme="minorHAnsi" w:eastAsiaTheme="minorEastAsia" w:hAnsiTheme="minorHAnsi" w:cstheme="minorBidi"/>
          <w:sz w:val="22"/>
          <w:szCs w:val="22"/>
        </w:rPr>
        <w:t>r el alumno o alumna reclamante.</w:t>
      </w:r>
      <w:r w:rsidR="060FD985" w:rsidRPr="50D3CB92">
        <w:rPr>
          <w:rFonts w:asciiTheme="minorHAnsi" w:eastAsiaTheme="minorEastAsia" w:hAnsiTheme="minorHAnsi" w:cstheme="minorBidi"/>
          <w:sz w:val="22"/>
          <w:szCs w:val="22"/>
        </w:rPr>
        <w:t xml:space="preserve"> </w:t>
      </w:r>
      <w:r w:rsidR="4F6069B4" w:rsidRPr="50D3CB92">
        <w:rPr>
          <w:rFonts w:asciiTheme="minorHAnsi" w:eastAsiaTheme="minorEastAsia" w:hAnsiTheme="minorHAnsi" w:cstheme="minorBidi"/>
          <w:sz w:val="22"/>
          <w:szCs w:val="22"/>
        </w:rPr>
        <w:t>También se tendrá en cuenta el c</w:t>
      </w:r>
      <w:r w:rsidR="060FD985" w:rsidRPr="50D3CB92">
        <w:rPr>
          <w:rFonts w:asciiTheme="minorHAnsi" w:eastAsiaTheme="minorEastAsia" w:hAnsiTheme="minorHAnsi" w:cstheme="minorBidi"/>
          <w:sz w:val="22"/>
          <w:szCs w:val="22"/>
        </w:rPr>
        <w:t xml:space="preserve">umplimiento por parte del centro </w:t>
      </w:r>
      <w:r w:rsidRPr="50D3CB92">
        <w:rPr>
          <w:rFonts w:asciiTheme="minorHAnsi" w:eastAsiaTheme="minorEastAsia" w:hAnsiTheme="minorHAnsi" w:cstheme="minorBidi"/>
          <w:sz w:val="22"/>
          <w:szCs w:val="22"/>
        </w:rPr>
        <w:t>de lo dispuesto en la presente O</w:t>
      </w:r>
      <w:r w:rsidR="060FD985" w:rsidRPr="50D3CB92">
        <w:rPr>
          <w:rFonts w:asciiTheme="minorHAnsi" w:eastAsiaTheme="minorEastAsia" w:hAnsiTheme="minorHAnsi" w:cstheme="minorBidi"/>
          <w:sz w:val="22"/>
          <w:szCs w:val="22"/>
        </w:rPr>
        <w:t>rden.</w:t>
      </w:r>
    </w:p>
    <w:p w14:paraId="2A92354C" w14:textId="5998E085" w:rsidR="6D3529E2" w:rsidRPr="00DD3CE0" w:rsidRDefault="6B80F776" w:rsidP="50D3CB92">
      <w:pPr>
        <w:jc w:val="both"/>
        <w:rPr>
          <w:rFonts w:asciiTheme="minorHAnsi" w:eastAsiaTheme="minorEastAsia" w:hAnsiTheme="minorHAnsi" w:cstheme="minorBidi"/>
          <w:color w:val="00B050"/>
          <w:sz w:val="22"/>
          <w:szCs w:val="22"/>
        </w:rPr>
      </w:pPr>
      <w:r w:rsidRPr="50D3CB92">
        <w:rPr>
          <w:rFonts w:asciiTheme="minorHAnsi" w:eastAsiaTheme="minorEastAsia" w:hAnsiTheme="minorHAnsi" w:cstheme="minorBidi"/>
          <w:color w:val="00B050"/>
          <w:sz w:val="22"/>
          <w:szCs w:val="22"/>
        </w:rPr>
        <w:t xml:space="preserve"> </w:t>
      </w:r>
    </w:p>
    <w:p w14:paraId="6EB352D9" w14:textId="7D1C4855" w:rsidR="6D3529E2" w:rsidRPr="00DD3CE0" w:rsidRDefault="102725B7"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4</w:t>
      </w:r>
      <w:r w:rsidR="771EE2A9" w:rsidRPr="50D3CB92">
        <w:rPr>
          <w:rFonts w:asciiTheme="minorHAnsi" w:eastAsiaTheme="minorEastAsia" w:hAnsiTheme="minorHAnsi" w:cstheme="minorBidi"/>
          <w:sz w:val="22"/>
          <w:szCs w:val="22"/>
        </w:rPr>
        <w:t xml:space="preserve">. </w:t>
      </w:r>
      <w:r w:rsidR="060FD985" w:rsidRPr="50D3CB92">
        <w:rPr>
          <w:rFonts w:asciiTheme="minorHAnsi" w:eastAsiaTheme="minorEastAsia" w:hAnsiTheme="minorHAnsi" w:cstheme="minorBidi"/>
          <w:sz w:val="22"/>
          <w:szCs w:val="22"/>
        </w:rPr>
        <w:t>En su informe, la Inspección de Educación hará propuesta motivada sobre la estimación total o parcial de la reclamación, su desestimación, la retroacción del procedimiento a fin de que se realicen nuevas pruebas y/o ejercicios de evaluación o la modificación</w:t>
      </w:r>
      <w:r w:rsidR="176484A5" w:rsidRPr="50D3CB92">
        <w:rPr>
          <w:rFonts w:asciiTheme="minorHAnsi" w:eastAsiaTheme="minorEastAsia" w:hAnsiTheme="minorHAnsi" w:cstheme="minorBidi"/>
          <w:sz w:val="22"/>
          <w:szCs w:val="22"/>
        </w:rPr>
        <w:t xml:space="preserve"> de</w:t>
      </w:r>
      <w:r w:rsidR="060FD985" w:rsidRPr="50D3CB92">
        <w:rPr>
          <w:rFonts w:asciiTheme="minorHAnsi" w:eastAsiaTheme="minorEastAsia" w:hAnsiTheme="minorHAnsi" w:cstheme="minorBidi"/>
          <w:sz w:val="22"/>
          <w:szCs w:val="22"/>
        </w:rPr>
        <w:t xml:space="preserve"> las calificaciones</w:t>
      </w:r>
      <w:r w:rsidR="14440782" w:rsidRPr="50D3CB92">
        <w:rPr>
          <w:rFonts w:asciiTheme="minorHAnsi" w:eastAsiaTheme="minorEastAsia" w:hAnsiTheme="minorHAnsi" w:cstheme="minorBidi"/>
          <w:sz w:val="22"/>
          <w:szCs w:val="22"/>
        </w:rPr>
        <w:t xml:space="preserve"> y/o la decisión </w:t>
      </w:r>
      <w:r w:rsidR="4DFBFAE6" w:rsidRPr="50D3CB92">
        <w:rPr>
          <w:rFonts w:asciiTheme="minorHAnsi" w:eastAsiaTheme="minorEastAsia" w:hAnsiTheme="minorHAnsi" w:cstheme="minorBidi"/>
          <w:sz w:val="22"/>
          <w:szCs w:val="22"/>
        </w:rPr>
        <w:t xml:space="preserve">de </w:t>
      </w:r>
      <w:r w:rsidR="14440782" w:rsidRPr="50D3CB92">
        <w:rPr>
          <w:rFonts w:asciiTheme="minorHAnsi" w:eastAsiaTheme="minorEastAsia" w:hAnsiTheme="minorHAnsi" w:cstheme="minorBidi"/>
          <w:sz w:val="22"/>
          <w:szCs w:val="22"/>
        </w:rPr>
        <w:t>promoción o titulación</w:t>
      </w:r>
      <w:r w:rsidR="060FD985" w:rsidRPr="50D3CB92">
        <w:rPr>
          <w:rFonts w:asciiTheme="minorHAnsi" w:eastAsiaTheme="minorEastAsia" w:hAnsiTheme="minorHAnsi" w:cstheme="minorBidi"/>
          <w:sz w:val="22"/>
          <w:szCs w:val="22"/>
        </w:rPr>
        <w:t xml:space="preserve"> que no se ajusten a lo previsto en los criterios </w:t>
      </w:r>
      <w:r w:rsidR="793AC317" w:rsidRPr="50D3CB92">
        <w:rPr>
          <w:rFonts w:asciiTheme="minorHAnsi" w:eastAsiaTheme="minorEastAsia" w:hAnsiTheme="minorHAnsi" w:cstheme="minorBidi"/>
          <w:sz w:val="22"/>
          <w:szCs w:val="22"/>
        </w:rPr>
        <w:t>establecidos</w:t>
      </w:r>
      <w:r w:rsidR="060FD985" w:rsidRPr="50D3CB92">
        <w:rPr>
          <w:rFonts w:asciiTheme="minorHAnsi" w:eastAsiaTheme="minorEastAsia" w:hAnsiTheme="minorHAnsi" w:cstheme="minorBidi"/>
          <w:sz w:val="22"/>
          <w:szCs w:val="22"/>
        </w:rPr>
        <w:t xml:space="preserve"> por el centro</w:t>
      </w:r>
      <w:r w:rsidR="448ADAF5" w:rsidRPr="50D3CB92">
        <w:rPr>
          <w:rFonts w:asciiTheme="minorHAnsi" w:eastAsiaTheme="minorEastAsia" w:hAnsiTheme="minorHAnsi" w:cstheme="minorBidi"/>
          <w:sz w:val="22"/>
          <w:szCs w:val="22"/>
        </w:rPr>
        <w:t xml:space="preserve"> y por la normativa vigente</w:t>
      </w:r>
      <w:r w:rsidR="060FD985" w:rsidRPr="50D3CB92">
        <w:rPr>
          <w:rFonts w:asciiTheme="minorHAnsi" w:eastAsiaTheme="minorEastAsia" w:hAnsiTheme="minorHAnsi" w:cstheme="minorBidi"/>
          <w:sz w:val="22"/>
          <w:szCs w:val="22"/>
        </w:rPr>
        <w:t xml:space="preserve">. </w:t>
      </w:r>
    </w:p>
    <w:p w14:paraId="64FBA785" w14:textId="534AB867" w:rsidR="0B1E61E0" w:rsidRPr="00DD3CE0" w:rsidRDefault="0B1E61E0" w:rsidP="50D3CB92">
      <w:pPr>
        <w:jc w:val="both"/>
        <w:rPr>
          <w:rFonts w:asciiTheme="minorHAnsi" w:eastAsiaTheme="minorEastAsia" w:hAnsiTheme="minorHAnsi" w:cstheme="minorBidi"/>
          <w:color w:val="00B050"/>
          <w:sz w:val="22"/>
          <w:szCs w:val="22"/>
        </w:rPr>
      </w:pPr>
    </w:p>
    <w:p w14:paraId="7E68E0C8" w14:textId="784C2AF7" w:rsidR="6D3529E2" w:rsidRPr="00DD3CE0" w:rsidRDefault="506A009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5</w:t>
      </w:r>
      <w:r w:rsidR="1952A908" w:rsidRPr="50D3CB92">
        <w:rPr>
          <w:rFonts w:asciiTheme="minorHAnsi" w:eastAsiaTheme="minorEastAsia" w:hAnsiTheme="minorHAnsi" w:cstheme="minorBidi"/>
          <w:sz w:val="22"/>
          <w:szCs w:val="22"/>
        </w:rPr>
        <w:t xml:space="preserve">. </w:t>
      </w:r>
      <w:r w:rsidR="797506B3" w:rsidRPr="50D3CB92">
        <w:rPr>
          <w:rFonts w:asciiTheme="minorHAnsi" w:eastAsiaTheme="minorEastAsia" w:hAnsiTheme="minorHAnsi" w:cstheme="minorBidi"/>
          <w:sz w:val="22"/>
          <w:szCs w:val="22"/>
        </w:rPr>
        <w:t xml:space="preserve">La </w:t>
      </w:r>
      <w:r w:rsidR="721A3D20" w:rsidRPr="50D3CB92">
        <w:rPr>
          <w:rFonts w:asciiTheme="minorHAnsi" w:eastAsiaTheme="minorEastAsia" w:hAnsiTheme="minorHAnsi" w:cstheme="minorBidi"/>
          <w:sz w:val="22"/>
          <w:szCs w:val="22"/>
        </w:rPr>
        <w:t xml:space="preserve">Inspección de Educación </w:t>
      </w:r>
      <w:r w:rsidR="797506B3" w:rsidRPr="50D3CB92">
        <w:rPr>
          <w:rFonts w:asciiTheme="minorHAnsi" w:eastAsiaTheme="minorEastAsia" w:hAnsiTheme="minorHAnsi" w:cstheme="minorBidi"/>
          <w:sz w:val="22"/>
          <w:szCs w:val="22"/>
        </w:rPr>
        <w:t>podrá solicitar la colaboración de especialistas en las</w:t>
      </w:r>
      <w:r w:rsidR="3370509F" w:rsidRPr="50D3CB92">
        <w:rPr>
          <w:rFonts w:asciiTheme="minorHAnsi" w:eastAsiaTheme="minorEastAsia" w:hAnsiTheme="minorHAnsi" w:cstheme="minorBidi"/>
          <w:sz w:val="22"/>
          <w:szCs w:val="22"/>
        </w:rPr>
        <w:t xml:space="preserve"> áreas</w:t>
      </w:r>
      <w:r w:rsidR="5A574877" w:rsidRPr="50D3CB92">
        <w:rPr>
          <w:rFonts w:asciiTheme="minorHAnsi" w:eastAsiaTheme="minorEastAsia" w:hAnsiTheme="minorHAnsi" w:cstheme="minorBidi"/>
          <w:sz w:val="22"/>
          <w:szCs w:val="22"/>
        </w:rPr>
        <w:t xml:space="preserve">, </w:t>
      </w:r>
      <w:r w:rsidR="797506B3" w:rsidRPr="50D3CB92">
        <w:rPr>
          <w:rFonts w:asciiTheme="minorHAnsi" w:eastAsiaTheme="minorEastAsia" w:hAnsiTheme="minorHAnsi" w:cstheme="minorBidi"/>
          <w:sz w:val="22"/>
          <w:szCs w:val="22"/>
        </w:rPr>
        <w:t xml:space="preserve">materias </w:t>
      </w:r>
      <w:r w:rsidR="068E0A86" w:rsidRPr="50D3CB92">
        <w:rPr>
          <w:rFonts w:asciiTheme="minorHAnsi" w:eastAsiaTheme="minorEastAsia" w:hAnsiTheme="minorHAnsi" w:cstheme="minorBidi"/>
          <w:sz w:val="22"/>
          <w:szCs w:val="22"/>
        </w:rPr>
        <w:t xml:space="preserve">o ámbitos </w:t>
      </w:r>
      <w:r w:rsidR="797506B3" w:rsidRPr="50D3CB92">
        <w:rPr>
          <w:rFonts w:asciiTheme="minorHAnsi" w:eastAsiaTheme="minorEastAsia" w:hAnsiTheme="minorHAnsi" w:cstheme="minorBidi"/>
          <w:sz w:val="22"/>
          <w:szCs w:val="22"/>
        </w:rPr>
        <w:t>a las que haga referencia la reclamación para la elaboración de su informe, así como solicitar aquellos documentos que considere pertinentes para la resolución del expediente.</w:t>
      </w:r>
    </w:p>
    <w:p w14:paraId="0DCE5AA2" w14:textId="7EEB60DD" w:rsidR="6D3529E2" w:rsidRPr="00DD3CE0" w:rsidRDefault="6D3529E2" w:rsidP="50D3CB92">
      <w:pPr>
        <w:jc w:val="both"/>
        <w:rPr>
          <w:rFonts w:asciiTheme="minorHAnsi" w:eastAsiaTheme="minorEastAsia" w:hAnsiTheme="minorHAnsi" w:cstheme="minorBidi"/>
          <w:sz w:val="22"/>
          <w:szCs w:val="22"/>
        </w:rPr>
      </w:pPr>
    </w:p>
    <w:p w14:paraId="0C460E24" w14:textId="26F8AF44" w:rsidR="6D3529E2" w:rsidRPr="00DD3CE0" w:rsidRDefault="51F6BFF4"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6</w:t>
      </w:r>
      <w:r w:rsidR="36190DC6" w:rsidRPr="50D3CB92">
        <w:rPr>
          <w:rFonts w:asciiTheme="minorHAnsi" w:eastAsiaTheme="minorEastAsia" w:hAnsiTheme="minorHAnsi" w:cstheme="minorBidi"/>
          <w:sz w:val="22"/>
          <w:szCs w:val="22"/>
        </w:rPr>
        <w:t xml:space="preserve">. </w:t>
      </w:r>
      <w:r w:rsidR="00DD43B9">
        <w:rPr>
          <w:rFonts w:asciiTheme="minorHAnsi" w:eastAsiaTheme="minorEastAsia" w:hAnsiTheme="minorHAnsi" w:cstheme="minorBidi"/>
          <w:sz w:val="22"/>
          <w:szCs w:val="22"/>
        </w:rPr>
        <w:t>El</w:t>
      </w:r>
      <w:r w:rsidR="7D1C3936" w:rsidRPr="50D3CB92">
        <w:rPr>
          <w:rFonts w:asciiTheme="minorHAnsi" w:eastAsiaTheme="minorEastAsia" w:hAnsiTheme="minorHAnsi" w:cstheme="minorBidi"/>
          <w:sz w:val="22"/>
          <w:szCs w:val="22"/>
        </w:rPr>
        <w:t xml:space="preserve"> Delegado o Delegada </w:t>
      </w:r>
      <w:r w:rsidR="3370509F" w:rsidRPr="50D3CB92">
        <w:rPr>
          <w:rFonts w:asciiTheme="minorHAnsi" w:eastAsiaTheme="minorEastAsia" w:hAnsiTheme="minorHAnsi" w:cstheme="minorBidi"/>
          <w:sz w:val="22"/>
          <w:szCs w:val="22"/>
        </w:rPr>
        <w:t>T</w:t>
      </w:r>
      <w:r w:rsidR="797506B3" w:rsidRPr="50D3CB92">
        <w:rPr>
          <w:rFonts w:asciiTheme="minorHAnsi" w:eastAsiaTheme="minorEastAsia" w:hAnsiTheme="minorHAnsi" w:cstheme="minorBidi"/>
          <w:sz w:val="22"/>
          <w:szCs w:val="22"/>
        </w:rPr>
        <w:t xml:space="preserve">erritorial </w:t>
      </w:r>
      <w:r w:rsidR="0B440EA9" w:rsidRPr="50D3CB92">
        <w:rPr>
          <w:rFonts w:asciiTheme="minorHAnsi" w:eastAsiaTheme="minorEastAsia" w:hAnsiTheme="minorHAnsi" w:cstheme="minorBidi"/>
          <w:sz w:val="22"/>
          <w:szCs w:val="22"/>
        </w:rPr>
        <w:t xml:space="preserve">de Educación </w:t>
      </w:r>
      <w:r w:rsidR="797506B3" w:rsidRPr="50D3CB92">
        <w:rPr>
          <w:rFonts w:asciiTheme="minorHAnsi" w:eastAsiaTheme="minorEastAsia" w:hAnsiTheme="minorHAnsi" w:cstheme="minorBidi"/>
          <w:sz w:val="22"/>
          <w:szCs w:val="22"/>
        </w:rPr>
        <w:t>resolverá la reclamación de forma motivada, en un plazo no superior a tres días a partir de la recepción del informe de Inspección</w:t>
      </w:r>
      <w:r w:rsidR="19184710" w:rsidRPr="50D3CB92">
        <w:rPr>
          <w:rFonts w:asciiTheme="minorHAnsi" w:eastAsiaTheme="minorEastAsia" w:hAnsiTheme="minorHAnsi" w:cstheme="minorBidi"/>
          <w:sz w:val="22"/>
          <w:szCs w:val="22"/>
        </w:rPr>
        <w:t xml:space="preserve"> de Educación</w:t>
      </w:r>
      <w:r w:rsidR="797506B3" w:rsidRPr="50D3CB92">
        <w:rPr>
          <w:rFonts w:asciiTheme="minorHAnsi" w:eastAsiaTheme="minorEastAsia" w:hAnsiTheme="minorHAnsi" w:cstheme="minorBidi"/>
          <w:b/>
          <w:bCs/>
          <w:sz w:val="22"/>
          <w:szCs w:val="22"/>
        </w:rPr>
        <w:t xml:space="preserve">, </w:t>
      </w:r>
      <w:r w:rsidR="797506B3" w:rsidRPr="50D3CB92">
        <w:rPr>
          <w:rFonts w:asciiTheme="minorHAnsi" w:eastAsiaTheme="minorEastAsia" w:hAnsiTheme="minorHAnsi" w:cstheme="minorBidi"/>
          <w:sz w:val="22"/>
          <w:szCs w:val="22"/>
        </w:rPr>
        <w:t>y notificará su Resolución</w:t>
      </w:r>
      <w:r w:rsidR="7262C09B" w:rsidRPr="50D3CB92">
        <w:rPr>
          <w:rFonts w:asciiTheme="minorHAnsi" w:eastAsiaTheme="minorEastAsia" w:hAnsiTheme="minorHAnsi" w:cstheme="minorBidi"/>
          <w:sz w:val="22"/>
          <w:szCs w:val="22"/>
        </w:rPr>
        <w:t xml:space="preserve"> tanto a</w:t>
      </w:r>
      <w:r w:rsidR="797506B3" w:rsidRPr="50D3CB92">
        <w:rPr>
          <w:rFonts w:asciiTheme="minorHAnsi" w:eastAsiaTheme="minorEastAsia" w:hAnsiTheme="minorHAnsi" w:cstheme="minorBidi"/>
          <w:sz w:val="22"/>
          <w:szCs w:val="22"/>
        </w:rPr>
        <w:t xml:space="preserve"> la Dirección del Centro</w:t>
      </w:r>
      <w:r w:rsidR="2FAAFE77" w:rsidRPr="50D3CB92">
        <w:rPr>
          <w:rFonts w:asciiTheme="minorHAnsi" w:eastAsiaTheme="minorEastAsia" w:hAnsiTheme="minorHAnsi" w:cstheme="minorBidi"/>
          <w:sz w:val="22"/>
          <w:szCs w:val="22"/>
        </w:rPr>
        <w:t xml:space="preserve"> como a la persona o personas interesadas</w:t>
      </w:r>
      <w:r w:rsidR="49542B21" w:rsidRPr="50D3CB92">
        <w:rPr>
          <w:rFonts w:asciiTheme="minorHAnsi" w:eastAsiaTheme="minorEastAsia" w:hAnsiTheme="minorHAnsi" w:cstheme="minorBidi"/>
          <w:sz w:val="22"/>
          <w:szCs w:val="22"/>
        </w:rPr>
        <w:t>.</w:t>
      </w:r>
      <w:r w:rsidR="797506B3" w:rsidRPr="50D3CB92">
        <w:rPr>
          <w:rFonts w:asciiTheme="minorHAnsi" w:eastAsiaTheme="minorEastAsia" w:hAnsiTheme="minorHAnsi" w:cstheme="minorBidi"/>
          <w:sz w:val="22"/>
          <w:szCs w:val="22"/>
        </w:rPr>
        <w:t xml:space="preserve"> </w:t>
      </w:r>
    </w:p>
    <w:p w14:paraId="748B9283" w14:textId="3A3A12AE" w:rsidR="6D3529E2" w:rsidRPr="00DD3CE0" w:rsidRDefault="060FD985"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  </w:t>
      </w:r>
      <w:r w:rsidR="2B19CF39" w:rsidRPr="50D3CB92">
        <w:rPr>
          <w:rFonts w:asciiTheme="minorHAnsi" w:eastAsiaTheme="minorEastAsia" w:hAnsiTheme="minorHAnsi" w:cstheme="minorBidi"/>
          <w:sz w:val="22"/>
          <w:szCs w:val="22"/>
        </w:rPr>
        <w:t xml:space="preserve"> </w:t>
      </w:r>
    </w:p>
    <w:p w14:paraId="0F8409D2" w14:textId="73C5E204" w:rsidR="6D3529E2" w:rsidRPr="00DD3CE0" w:rsidRDefault="725A7C36" w:rsidP="50D3CB92">
      <w:pPr>
        <w:jc w:val="both"/>
        <w:rPr>
          <w:rFonts w:asciiTheme="minorHAnsi" w:eastAsiaTheme="minorEastAsia" w:hAnsiTheme="minorHAnsi" w:cstheme="minorBidi"/>
          <w:sz w:val="22"/>
          <w:szCs w:val="22"/>
        </w:rPr>
      </w:pPr>
      <w:r w:rsidRPr="38E94CD3">
        <w:rPr>
          <w:rFonts w:asciiTheme="minorHAnsi" w:eastAsiaTheme="minorEastAsia" w:hAnsiTheme="minorHAnsi" w:cstheme="minorBidi"/>
          <w:sz w:val="22"/>
          <w:szCs w:val="22"/>
        </w:rPr>
        <w:t>7</w:t>
      </w:r>
      <w:r w:rsidR="018578A2" w:rsidRPr="38E94CD3">
        <w:rPr>
          <w:rFonts w:asciiTheme="minorHAnsi" w:eastAsiaTheme="minorEastAsia" w:hAnsiTheme="minorHAnsi" w:cstheme="minorBidi"/>
          <w:sz w:val="22"/>
          <w:szCs w:val="22"/>
        </w:rPr>
        <w:t xml:space="preserve">. </w:t>
      </w:r>
      <w:r w:rsidR="060FD985" w:rsidRPr="38E94CD3">
        <w:rPr>
          <w:rFonts w:asciiTheme="minorHAnsi" w:eastAsiaTheme="minorEastAsia" w:hAnsiTheme="minorHAnsi" w:cstheme="minorBidi"/>
          <w:sz w:val="22"/>
          <w:szCs w:val="22"/>
        </w:rPr>
        <w:t>En el caso de que la reclamación sea estimada</w:t>
      </w:r>
      <w:r w:rsidR="73C5EDCB" w:rsidRPr="38E94CD3">
        <w:rPr>
          <w:rFonts w:asciiTheme="minorHAnsi" w:eastAsiaTheme="minorEastAsia" w:hAnsiTheme="minorHAnsi" w:cstheme="minorBidi"/>
          <w:sz w:val="22"/>
          <w:szCs w:val="22"/>
        </w:rPr>
        <w:t>,</w:t>
      </w:r>
      <w:r w:rsidR="060FD985" w:rsidRPr="38E94CD3">
        <w:rPr>
          <w:rFonts w:asciiTheme="minorHAnsi" w:eastAsiaTheme="minorEastAsia" w:hAnsiTheme="minorHAnsi" w:cstheme="minorBidi"/>
          <w:sz w:val="22"/>
          <w:szCs w:val="22"/>
        </w:rPr>
        <w:t xml:space="preserve"> se procederá a la corrección de los documentos </w:t>
      </w:r>
      <w:r w:rsidR="742E443E" w:rsidRPr="38E94CD3">
        <w:rPr>
          <w:rFonts w:asciiTheme="minorHAnsi" w:eastAsiaTheme="minorEastAsia" w:hAnsiTheme="minorHAnsi" w:cstheme="minorBidi"/>
          <w:sz w:val="22"/>
          <w:szCs w:val="22"/>
        </w:rPr>
        <w:t>que corresponda.</w:t>
      </w:r>
    </w:p>
    <w:p w14:paraId="25BD4B64" w14:textId="0109E189" w:rsidR="38E94CD3" w:rsidRDefault="38E94CD3" w:rsidP="38E94CD3">
      <w:pPr>
        <w:jc w:val="both"/>
        <w:rPr>
          <w:rFonts w:asciiTheme="minorHAnsi" w:eastAsiaTheme="minorEastAsia" w:hAnsiTheme="minorHAnsi" w:cstheme="minorBidi"/>
          <w:sz w:val="22"/>
          <w:szCs w:val="22"/>
        </w:rPr>
      </w:pPr>
    </w:p>
    <w:p w14:paraId="1D2C7615" w14:textId="7FBAD245" w:rsidR="6D3529E2" w:rsidRPr="00DD3CE0" w:rsidRDefault="6B80F776" w:rsidP="50D3CB92">
      <w:pPr>
        <w:jc w:val="both"/>
        <w:rPr>
          <w:rFonts w:asciiTheme="minorHAnsi" w:eastAsiaTheme="minorEastAsia" w:hAnsiTheme="minorHAnsi" w:cstheme="minorBidi"/>
          <w:color w:val="00B050"/>
          <w:sz w:val="22"/>
          <w:szCs w:val="22"/>
        </w:rPr>
      </w:pPr>
      <w:r w:rsidRPr="50D3CB92">
        <w:rPr>
          <w:rFonts w:asciiTheme="minorHAnsi" w:eastAsiaTheme="minorEastAsia" w:hAnsiTheme="minorHAnsi" w:cstheme="minorBidi"/>
          <w:color w:val="00B050"/>
          <w:sz w:val="22"/>
          <w:szCs w:val="22"/>
        </w:rPr>
        <w:t xml:space="preserve"> </w:t>
      </w:r>
    </w:p>
    <w:p w14:paraId="4CB6F264" w14:textId="119FB0C8" w:rsidR="6D3529E2" w:rsidRPr="00DD3CE0" w:rsidRDefault="0239311B" w:rsidP="50D3CB92">
      <w:pPr>
        <w:jc w:val="both"/>
        <w:rPr>
          <w:rFonts w:asciiTheme="minorHAnsi" w:eastAsiaTheme="minorEastAsia" w:hAnsiTheme="minorHAnsi" w:cstheme="minorBidi"/>
          <w:b/>
          <w:bCs/>
          <w:sz w:val="22"/>
          <w:szCs w:val="22"/>
        </w:rPr>
      </w:pPr>
      <w:r w:rsidRPr="50D3CB92">
        <w:rPr>
          <w:rFonts w:asciiTheme="minorHAnsi" w:eastAsiaTheme="minorEastAsia" w:hAnsiTheme="minorHAnsi" w:cstheme="minorBidi"/>
          <w:b/>
          <w:bCs/>
          <w:color w:val="000000" w:themeColor="text1"/>
          <w:sz w:val="22"/>
          <w:szCs w:val="22"/>
        </w:rPr>
        <w:t>Artíc</w:t>
      </w:r>
      <w:r w:rsidR="0127BDB6" w:rsidRPr="50D3CB92">
        <w:rPr>
          <w:rFonts w:asciiTheme="minorHAnsi" w:eastAsiaTheme="minorEastAsia" w:hAnsiTheme="minorHAnsi" w:cstheme="minorBidi"/>
          <w:b/>
          <w:bCs/>
          <w:color w:val="000000" w:themeColor="text1"/>
          <w:sz w:val="22"/>
          <w:szCs w:val="22"/>
        </w:rPr>
        <w:t>ulo</w:t>
      </w:r>
      <w:r w:rsidRPr="50D3CB92">
        <w:rPr>
          <w:rFonts w:asciiTheme="minorHAnsi" w:eastAsiaTheme="minorEastAsia" w:hAnsiTheme="minorHAnsi" w:cstheme="minorBidi"/>
          <w:b/>
          <w:bCs/>
          <w:color w:val="000000" w:themeColor="text1"/>
          <w:sz w:val="22"/>
          <w:szCs w:val="22"/>
        </w:rPr>
        <w:t>.</w:t>
      </w:r>
      <w:r w:rsidR="3C4A1A9A" w:rsidRPr="50D3CB92">
        <w:rPr>
          <w:rFonts w:asciiTheme="minorHAnsi" w:eastAsiaTheme="minorEastAsia" w:hAnsiTheme="minorHAnsi" w:cstheme="minorBidi"/>
          <w:b/>
          <w:bCs/>
          <w:color w:val="000000" w:themeColor="text1"/>
          <w:sz w:val="22"/>
          <w:szCs w:val="22"/>
        </w:rPr>
        <w:t xml:space="preserve"> </w:t>
      </w:r>
      <w:r w:rsidR="0B610615" w:rsidRPr="50D3CB92">
        <w:rPr>
          <w:rFonts w:asciiTheme="minorHAnsi" w:eastAsiaTheme="minorEastAsia" w:hAnsiTheme="minorHAnsi" w:cstheme="minorBidi"/>
          <w:b/>
          <w:bCs/>
          <w:color w:val="000000" w:themeColor="text1"/>
          <w:sz w:val="22"/>
          <w:szCs w:val="22"/>
        </w:rPr>
        <w:t>2</w:t>
      </w:r>
      <w:r w:rsidR="16790CB6" w:rsidRPr="50D3CB92">
        <w:rPr>
          <w:rFonts w:asciiTheme="minorHAnsi" w:eastAsiaTheme="minorEastAsia" w:hAnsiTheme="minorHAnsi" w:cstheme="minorBidi"/>
          <w:b/>
          <w:bCs/>
          <w:color w:val="000000" w:themeColor="text1"/>
          <w:sz w:val="22"/>
          <w:szCs w:val="22"/>
        </w:rPr>
        <w:t>4</w:t>
      </w:r>
      <w:r w:rsidR="3C4A1A9A" w:rsidRPr="50D3CB92">
        <w:rPr>
          <w:rFonts w:asciiTheme="minorHAnsi" w:eastAsiaTheme="minorEastAsia" w:hAnsiTheme="minorHAnsi" w:cstheme="minorBidi"/>
          <w:b/>
          <w:bCs/>
          <w:color w:val="000000" w:themeColor="text1"/>
          <w:sz w:val="22"/>
          <w:szCs w:val="22"/>
        </w:rPr>
        <w:t>.</w:t>
      </w:r>
      <w:r w:rsidRPr="50D3CB92">
        <w:rPr>
          <w:rFonts w:asciiTheme="minorHAnsi" w:eastAsiaTheme="minorEastAsia" w:hAnsiTheme="minorHAnsi" w:cstheme="minorBidi"/>
          <w:b/>
          <w:bCs/>
          <w:color w:val="000000" w:themeColor="text1"/>
          <w:sz w:val="22"/>
          <w:szCs w:val="22"/>
        </w:rPr>
        <w:t xml:space="preserve"> Recurso de alzada, ante</w:t>
      </w:r>
      <w:r w:rsidR="29FE77A5" w:rsidRPr="50D3CB92">
        <w:rPr>
          <w:rFonts w:asciiTheme="minorHAnsi" w:eastAsiaTheme="minorEastAsia" w:hAnsiTheme="minorHAnsi" w:cstheme="minorBidi"/>
          <w:b/>
          <w:bCs/>
          <w:color w:val="000000" w:themeColor="text1"/>
          <w:sz w:val="22"/>
          <w:szCs w:val="22"/>
        </w:rPr>
        <w:t xml:space="preserve"> el</w:t>
      </w:r>
      <w:r w:rsidRPr="50D3CB92">
        <w:rPr>
          <w:rFonts w:asciiTheme="minorHAnsi" w:eastAsiaTheme="minorEastAsia" w:hAnsiTheme="minorHAnsi" w:cstheme="minorBidi"/>
          <w:b/>
          <w:bCs/>
          <w:color w:val="000000" w:themeColor="text1"/>
          <w:sz w:val="22"/>
          <w:szCs w:val="22"/>
        </w:rPr>
        <w:t xml:space="preserve"> </w:t>
      </w:r>
      <w:r w:rsidR="74DAAA38" w:rsidRPr="50D3CB92">
        <w:rPr>
          <w:rFonts w:asciiTheme="minorHAnsi" w:eastAsiaTheme="minorEastAsia" w:hAnsiTheme="minorHAnsi" w:cstheme="minorBidi"/>
          <w:b/>
          <w:bCs/>
          <w:sz w:val="22"/>
          <w:szCs w:val="22"/>
        </w:rPr>
        <w:t>Viceconsejero o la Viceconsejera de Educación</w:t>
      </w:r>
      <w:r w:rsidR="568FE7E9" w:rsidRPr="50D3CB92">
        <w:rPr>
          <w:rFonts w:asciiTheme="minorHAnsi" w:eastAsiaTheme="minorEastAsia" w:hAnsiTheme="minorHAnsi" w:cstheme="minorBidi"/>
          <w:b/>
          <w:bCs/>
          <w:sz w:val="22"/>
          <w:szCs w:val="22"/>
        </w:rPr>
        <w:t>.</w:t>
      </w:r>
    </w:p>
    <w:p w14:paraId="24D28E10" w14:textId="0BB14537" w:rsidR="6D3529E2" w:rsidRPr="00DD3CE0" w:rsidRDefault="060FD985" w:rsidP="50D3CB92">
      <w:pPr>
        <w:jc w:val="both"/>
        <w:rPr>
          <w:rFonts w:asciiTheme="minorHAnsi" w:eastAsiaTheme="minorEastAsia" w:hAnsiTheme="minorHAnsi" w:cstheme="minorBidi"/>
          <w:b/>
          <w:bCs/>
          <w:sz w:val="22"/>
          <w:szCs w:val="22"/>
        </w:rPr>
      </w:pPr>
      <w:r w:rsidRPr="50D3CB92">
        <w:rPr>
          <w:rFonts w:asciiTheme="minorHAnsi" w:eastAsiaTheme="minorEastAsia" w:hAnsiTheme="minorHAnsi" w:cstheme="minorBidi"/>
          <w:b/>
          <w:bCs/>
          <w:sz w:val="22"/>
          <w:szCs w:val="22"/>
        </w:rPr>
        <w:t xml:space="preserve"> </w:t>
      </w:r>
    </w:p>
    <w:p w14:paraId="566A4B53" w14:textId="3AB762DF" w:rsidR="6D3529E2" w:rsidRPr="00DD3CE0" w:rsidRDefault="060FD985" w:rsidP="50D3CB92">
      <w:pPr>
        <w:jc w:val="both"/>
        <w:rPr>
          <w:rFonts w:asciiTheme="minorHAnsi" w:eastAsiaTheme="minorEastAsia" w:hAnsiTheme="minorHAnsi" w:cstheme="minorBidi"/>
          <w:sz w:val="22"/>
          <w:szCs w:val="22"/>
        </w:rPr>
      </w:pPr>
      <w:r w:rsidRPr="38E94CD3">
        <w:rPr>
          <w:rFonts w:asciiTheme="minorHAnsi" w:eastAsiaTheme="minorEastAsia" w:hAnsiTheme="minorHAnsi" w:cstheme="minorBidi"/>
          <w:sz w:val="22"/>
          <w:szCs w:val="22"/>
        </w:rPr>
        <w:t>Contra la resolución de la persona titular de la Delegación Territorial de Educación podrá presentarse Recurso de Alzada ante el Viceconsejero o la Viceconsejera de Educación en el plazo de un mes.</w:t>
      </w:r>
    </w:p>
    <w:p w14:paraId="487551E9" w14:textId="585219D7" w:rsidR="38E94CD3" w:rsidRDefault="38E94CD3" w:rsidP="38E94CD3">
      <w:pPr>
        <w:jc w:val="both"/>
        <w:rPr>
          <w:rFonts w:asciiTheme="minorHAnsi" w:eastAsiaTheme="minorEastAsia" w:hAnsiTheme="minorHAnsi" w:cstheme="minorBidi"/>
          <w:sz w:val="22"/>
          <w:szCs w:val="22"/>
        </w:rPr>
      </w:pPr>
    </w:p>
    <w:p w14:paraId="1EF4C59F" w14:textId="7B851DE2" w:rsidR="6D3529E2" w:rsidRPr="00DD3CE0" w:rsidRDefault="0FF0CAA1" w:rsidP="50D3CB92">
      <w:pPr>
        <w:jc w:val="both"/>
        <w:rPr>
          <w:rFonts w:asciiTheme="minorHAnsi" w:eastAsiaTheme="minorEastAsia" w:hAnsiTheme="minorHAnsi" w:cstheme="minorBidi"/>
          <w:color w:val="00B050"/>
          <w:sz w:val="22"/>
          <w:szCs w:val="22"/>
        </w:rPr>
      </w:pPr>
      <w:r w:rsidRPr="50D3CB92">
        <w:rPr>
          <w:rFonts w:asciiTheme="minorHAnsi" w:eastAsiaTheme="minorEastAsia" w:hAnsiTheme="minorHAnsi" w:cstheme="minorBidi"/>
          <w:color w:val="00B050"/>
          <w:sz w:val="22"/>
          <w:szCs w:val="22"/>
        </w:rPr>
        <w:t xml:space="preserve"> </w:t>
      </w:r>
    </w:p>
    <w:p w14:paraId="4D3347CC" w14:textId="7C7D5873" w:rsidR="161C0F3F" w:rsidRPr="00DD3CE0" w:rsidRDefault="322D7459" w:rsidP="50D3CB92">
      <w:pPr>
        <w:jc w:val="both"/>
        <w:rPr>
          <w:rFonts w:asciiTheme="minorHAnsi" w:eastAsiaTheme="minorEastAsia" w:hAnsiTheme="minorHAnsi" w:cstheme="minorBidi"/>
          <w:b/>
          <w:bCs/>
          <w:color w:val="000000" w:themeColor="text1"/>
          <w:sz w:val="22"/>
          <w:szCs w:val="22"/>
        </w:rPr>
      </w:pPr>
      <w:r w:rsidRPr="50D3CB92">
        <w:rPr>
          <w:rFonts w:asciiTheme="minorHAnsi" w:eastAsiaTheme="minorEastAsia" w:hAnsiTheme="minorHAnsi" w:cstheme="minorBidi"/>
          <w:b/>
          <w:bCs/>
          <w:color w:val="000000" w:themeColor="text1"/>
          <w:sz w:val="22"/>
          <w:szCs w:val="22"/>
        </w:rPr>
        <w:t>Artículo 2</w:t>
      </w:r>
      <w:r w:rsidR="6BB4C28B" w:rsidRPr="50D3CB92">
        <w:rPr>
          <w:rFonts w:asciiTheme="minorHAnsi" w:eastAsiaTheme="minorEastAsia" w:hAnsiTheme="minorHAnsi" w:cstheme="minorBidi"/>
          <w:b/>
          <w:bCs/>
          <w:color w:val="000000" w:themeColor="text1"/>
          <w:sz w:val="22"/>
          <w:szCs w:val="22"/>
        </w:rPr>
        <w:t>5</w:t>
      </w:r>
      <w:r w:rsidRPr="50D3CB92">
        <w:rPr>
          <w:rFonts w:asciiTheme="minorHAnsi" w:eastAsiaTheme="minorEastAsia" w:hAnsiTheme="minorHAnsi" w:cstheme="minorBidi"/>
          <w:b/>
          <w:bCs/>
          <w:color w:val="000000" w:themeColor="text1"/>
          <w:sz w:val="22"/>
          <w:szCs w:val="22"/>
        </w:rPr>
        <w:t>. Análisis de los resultados de las evaluaciones internas y externas</w:t>
      </w:r>
      <w:r w:rsidR="657D9F15" w:rsidRPr="50D3CB92">
        <w:rPr>
          <w:rFonts w:asciiTheme="minorHAnsi" w:eastAsiaTheme="minorEastAsia" w:hAnsiTheme="minorHAnsi" w:cstheme="minorBidi"/>
          <w:b/>
          <w:bCs/>
          <w:color w:val="000000" w:themeColor="text1"/>
          <w:sz w:val="22"/>
          <w:szCs w:val="22"/>
        </w:rPr>
        <w:t>.</w:t>
      </w:r>
    </w:p>
    <w:p w14:paraId="526F43B5" w14:textId="3874D535" w:rsidR="569D577D" w:rsidRPr="00DD3CE0" w:rsidRDefault="569D577D" w:rsidP="50D3CB92">
      <w:pPr>
        <w:jc w:val="both"/>
        <w:rPr>
          <w:rFonts w:asciiTheme="minorHAnsi" w:eastAsiaTheme="minorEastAsia" w:hAnsiTheme="minorHAnsi" w:cstheme="minorBidi"/>
          <w:sz w:val="22"/>
          <w:szCs w:val="22"/>
        </w:rPr>
      </w:pPr>
    </w:p>
    <w:p w14:paraId="1D64364D" w14:textId="305CDD18" w:rsidR="161C0F3F" w:rsidRPr="00DD3CE0" w:rsidRDefault="1B5F6621"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1. Los</w:t>
      </w:r>
      <w:r w:rsidR="3A96BF62" w:rsidRPr="50D3CB92">
        <w:rPr>
          <w:rFonts w:asciiTheme="minorHAnsi" w:eastAsiaTheme="minorEastAsia" w:hAnsiTheme="minorHAnsi" w:cstheme="minorBidi"/>
          <w:sz w:val="22"/>
          <w:szCs w:val="22"/>
        </w:rPr>
        <w:t xml:space="preserve"> centros analizarán y valorarán de forma sistemática</w:t>
      </w:r>
      <w:r w:rsidRPr="50D3CB92">
        <w:rPr>
          <w:rFonts w:asciiTheme="minorHAnsi" w:eastAsiaTheme="minorEastAsia" w:hAnsiTheme="minorHAnsi" w:cstheme="minorBidi"/>
          <w:sz w:val="22"/>
          <w:szCs w:val="22"/>
        </w:rPr>
        <w:t xml:space="preserve"> los resultados de evaluación de su alumnado, obtenidos tanto a través de las evaluaciones internas como de las externas, para tomar decisiones relativas tanto al proceso de aprendizaje del alumnado como a la adecuación y mejora progresiva de la propia práctica docente.</w:t>
      </w:r>
    </w:p>
    <w:p w14:paraId="57691BDE" w14:textId="1CC15ACB" w:rsidR="161C0F3F" w:rsidRPr="00DD3CE0" w:rsidRDefault="1B5F6621"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 xml:space="preserve"> </w:t>
      </w:r>
    </w:p>
    <w:p w14:paraId="31B3C22E" w14:textId="76FEFEBC" w:rsidR="00DC16A5" w:rsidRPr="00DD3CE0" w:rsidRDefault="1B5F6621"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2. A partir de las conclusiones sobre el análisis de los resultados obtenidos por su alumnado, los centr</w:t>
      </w:r>
      <w:r w:rsidR="3A96BF62" w:rsidRPr="50D3CB92">
        <w:rPr>
          <w:rFonts w:asciiTheme="minorHAnsi" w:eastAsiaTheme="minorEastAsia" w:hAnsiTheme="minorHAnsi" w:cstheme="minorBidi"/>
          <w:sz w:val="22"/>
          <w:szCs w:val="22"/>
        </w:rPr>
        <w:t>os educativos establecerán medi</w:t>
      </w:r>
      <w:r w:rsidRPr="50D3CB92">
        <w:rPr>
          <w:rFonts w:asciiTheme="minorHAnsi" w:eastAsiaTheme="minorEastAsia" w:hAnsiTheme="minorHAnsi" w:cstheme="minorBidi"/>
          <w:sz w:val="22"/>
          <w:szCs w:val="22"/>
        </w:rPr>
        <w:t>das en el ámbito curricular, organizativo y especialmente en lo relacionado con la práctica docente, que quedarán reflejados en objetivos de mejora recogidos en sus documentos estratégicos.</w:t>
      </w:r>
    </w:p>
    <w:p w14:paraId="3382EBF0" w14:textId="23F8C3E7" w:rsidR="775C9B5B" w:rsidRDefault="775C9B5B" w:rsidP="50D3CB92">
      <w:pPr>
        <w:jc w:val="both"/>
        <w:rPr>
          <w:rFonts w:asciiTheme="minorHAnsi" w:eastAsiaTheme="minorEastAsia" w:hAnsiTheme="minorHAnsi" w:cstheme="minorBidi"/>
          <w:sz w:val="22"/>
          <w:szCs w:val="22"/>
        </w:rPr>
      </w:pPr>
    </w:p>
    <w:p w14:paraId="0F867C1A" w14:textId="2473609B" w:rsidR="512045C9" w:rsidRDefault="55CE2EDB" w:rsidP="50D3CB92">
      <w:pPr>
        <w:jc w:val="both"/>
        <w:rPr>
          <w:rFonts w:asciiTheme="minorHAnsi" w:eastAsiaTheme="minorEastAsia" w:hAnsiTheme="minorHAnsi" w:cstheme="minorBidi"/>
          <w:sz w:val="22"/>
          <w:szCs w:val="22"/>
        </w:rPr>
      </w:pPr>
      <w:r w:rsidRPr="50D3CB92">
        <w:rPr>
          <w:rFonts w:asciiTheme="minorHAnsi" w:eastAsiaTheme="minorEastAsia" w:hAnsiTheme="minorHAnsi" w:cstheme="minorBidi"/>
          <w:sz w:val="22"/>
          <w:szCs w:val="22"/>
        </w:rPr>
        <w:t>3. El análisis de los resultados y sus conclusiones se presentarán al Consejo Escolar del centro.</w:t>
      </w:r>
    </w:p>
    <w:p w14:paraId="610C43C7" w14:textId="77777777" w:rsidR="00DC16A5" w:rsidRPr="00DD3CE0" w:rsidRDefault="00DC16A5" w:rsidP="01FB525A">
      <w:pPr>
        <w:jc w:val="both"/>
        <w:rPr>
          <w:rFonts w:ascii="Verdana" w:eastAsia="Verdana" w:hAnsi="Verdana" w:cs="Verdana"/>
          <w:color w:val="00B050"/>
          <w:sz w:val="18"/>
          <w:szCs w:val="18"/>
        </w:rPr>
      </w:pPr>
    </w:p>
    <w:p w14:paraId="32B3D3AE" w14:textId="58FD1A8A" w:rsidR="38E94CD3" w:rsidRDefault="38E94CD3" w:rsidP="38E94CD3">
      <w:pPr>
        <w:jc w:val="both"/>
        <w:rPr>
          <w:rFonts w:ascii="Verdana" w:eastAsia="Verdana" w:hAnsi="Verdana" w:cs="Verdana"/>
          <w:color w:val="00B050"/>
          <w:sz w:val="18"/>
          <w:szCs w:val="18"/>
        </w:rPr>
      </w:pPr>
    </w:p>
    <w:p w14:paraId="257DBAA0" w14:textId="4C7E1393" w:rsidR="38E94CD3" w:rsidRDefault="38E94CD3" w:rsidP="38E94CD3">
      <w:pPr>
        <w:jc w:val="both"/>
        <w:rPr>
          <w:rFonts w:ascii="Verdana" w:eastAsia="Verdana" w:hAnsi="Verdana" w:cs="Verdana"/>
          <w:color w:val="00B050"/>
          <w:sz w:val="18"/>
          <w:szCs w:val="18"/>
        </w:rPr>
      </w:pPr>
    </w:p>
    <w:p w14:paraId="308AA612" w14:textId="0C33C15B" w:rsidR="0024513A" w:rsidRPr="00DD3CE0" w:rsidRDefault="0024513A" w:rsidP="01FB525A">
      <w:pPr>
        <w:jc w:val="both"/>
        <w:rPr>
          <w:rFonts w:ascii="Verdana" w:eastAsiaTheme="minorEastAsia" w:hAnsi="Verdana" w:cs="Verdana"/>
          <w:color w:val="FF0000"/>
          <w:sz w:val="18"/>
          <w:szCs w:val="18"/>
          <w:lang w:eastAsia="en-US"/>
        </w:rPr>
      </w:pPr>
    </w:p>
    <w:p w14:paraId="736511DB" w14:textId="3BE9B4CA" w:rsidR="235977BE" w:rsidRPr="00DD3CE0" w:rsidRDefault="15DFA273" w:rsidP="01FB525A">
      <w:pPr>
        <w:ind w:firstLine="2"/>
        <w:jc w:val="center"/>
        <w:rPr>
          <w:rFonts w:ascii="Calibri" w:eastAsia="Calibri" w:hAnsi="Calibri" w:cs="Calibri"/>
          <w:b/>
          <w:bCs/>
          <w:sz w:val="22"/>
          <w:szCs w:val="22"/>
        </w:rPr>
      </w:pPr>
      <w:r w:rsidRPr="01FB525A">
        <w:rPr>
          <w:rFonts w:ascii="Calibri" w:eastAsia="Calibri" w:hAnsi="Calibri" w:cs="Calibri"/>
          <w:b/>
          <w:bCs/>
          <w:sz w:val="22"/>
          <w:szCs w:val="22"/>
        </w:rPr>
        <w:t>CAPÍTULO IV</w:t>
      </w:r>
    </w:p>
    <w:p w14:paraId="24D44730" w14:textId="708F68D4" w:rsidR="0024513A" w:rsidRPr="00DD3CE0" w:rsidRDefault="629CCF8E" w:rsidP="01FB525A">
      <w:pPr>
        <w:autoSpaceDE w:val="0"/>
        <w:autoSpaceDN w:val="0"/>
        <w:adjustRightInd w:val="0"/>
        <w:ind w:firstLine="2"/>
        <w:jc w:val="center"/>
        <w:rPr>
          <w:rFonts w:ascii="Calibri" w:eastAsia="Calibri" w:hAnsi="Calibri" w:cs="Calibri"/>
          <w:b/>
          <w:bCs/>
          <w:sz w:val="22"/>
          <w:szCs w:val="22"/>
        </w:rPr>
      </w:pPr>
      <w:r w:rsidRPr="38E94CD3">
        <w:rPr>
          <w:rFonts w:ascii="Calibri" w:eastAsia="Calibri" w:hAnsi="Calibri" w:cs="Calibri"/>
          <w:b/>
          <w:bCs/>
          <w:sz w:val="22"/>
          <w:szCs w:val="22"/>
        </w:rPr>
        <w:t xml:space="preserve">DOCUMENTOS DE </w:t>
      </w:r>
      <w:r w:rsidR="318FE6CC" w:rsidRPr="38E94CD3">
        <w:rPr>
          <w:rFonts w:ascii="Calibri" w:eastAsia="Calibri" w:hAnsi="Calibri" w:cs="Calibri"/>
          <w:b/>
          <w:bCs/>
          <w:sz w:val="22"/>
          <w:szCs w:val="22"/>
        </w:rPr>
        <w:t>EVALUACIÓN DE</w:t>
      </w:r>
      <w:r w:rsidRPr="38E94CD3">
        <w:rPr>
          <w:rFonts w:ascii="Calibri" w:eastAsia="Calibri" w:hAnsi="Calibri" w:cs="Calibri"/>
          <w:b/>
          <w:bCs/>
          <w:sz w:val="22"/>
          <w:szCs w:val="22"/>
        </w:rPr>
        <w:t xml:space="preserve"> </w:t>
      </w:r>
      <w:r w:rsidR="68239B76" w:rsidRPr="38E94CD3">
        <w:rPr>
          <w:rFonts w:ascii="Calibri" w:eastAsia="Calibri" w:hAnsi="Calibri" w:cs="Calibri"/>
          <w:b/>
          <w:bCs/>
          <w:sz w:val="22"/>
          <w:szCs w:val="22"/>
        </w:rPr>
        <w:t xml:space="preserve">LAS ETAPAS DE </w:t>
      </w:r>
      <w:r w:rsidRPr="38E94CD3">
        <w:rPr>
          <w:rFonts w:ascii="Calibri" w:eastAsia="Calibri" w:hAnsi="Calibri" w:cs="Calibri"/>
          <w:b/>
          <w:bCs/>
          <w:sz w:val="22"/>
          <w:szCs w:val="22"/>
        </w:rPr>
        <w:t>EDUCACI</w:t>
      </w:r>
      <w:r w:rsidR="451E4130" w:rsidRPr="38E94CD3">
        <w:rPr>
          <w:rFonts w:ascii="Calibri" w:eastAsia="Calibri" w:hAnsi="Calibri" w:cs="Calibri"/>
          <w:b/>
          <w:bCs/>
          <w:sz w:val="22"/>
          <w:szCs w:val="22"/>
        </w:rPr>
        <w:t>Ó</w:t>
      </w:r>
      <w:r w:rsidRPr="38E94CD3">
        <w:rPr>
          <w:rFonts w:ascii="Calibri" w:eastAsia="Calibri" w:hAnsi="Calibri" w:cs="Calibri"/>
          <w:b/>
          <w:bCs/>
          <w:sz w:val="22"/>
          <w:szCs w:val="22"/>
        </w:rPr>
        <w:t>N BASICA Y BACHILLERATO</w:t>
      </w:r>
    </w:p>
    <w:p w14:paraId="3DAA160F" w14:textId="06068008" w:rsidR="38E94CD3" w:rsidRDefault="38E94CD3" w:rsidP="38E94CD3">
      <w:pPr>
        <w:ind w:firstLine="2"/>
        <w:jc w:val="center"/>
        <w:rPr>
          <w:rFonts w:ascii="Calibri" w:eastAsia="Calibri" w:hAnsi="Calibri" w:cs="Calibri"/>
          <w:b/>
          <w:bCs/>
          <w:sz w:val="22"/>
          <w:szCs w:val="22"/>
        </w:rPr>
      </w:pPr>
    </w:p>
    <w:p w14:paraId="597A64E9" w14:textId="713CCA4A" w:rsidR="0024513A" w:rsidRPr="00DD3CE0" w:rsidRDefault="329B0982" w:rsidP="01FB525A">
      <w:pPr>
        <w:autoSpaceDE w:val="0"/>
        <w:autoSpaceDN w:val="0"/>
        <w:adjustRightInd w:val="0"/>
        <w:ind w:firstLine="2"/>
        <w:jc w:val="both"/>
      </w:pPr>
      <w:r w:rsidRPr="01FB525A">
        <w:rPr>
          <w:rFonts w:ascii="Calibri" w:eastAsia="Calibri" w:hAnsi="Calibri" w:cs="Calibri"/>
          <w:sz w:val="22"/>
          <w:szCs w:val="22"/>
        </w:rPr>
        <w:t xml:space="preserve"> </w:t>
      </w:r>
    </w:p>
    <w:p w14:paraId="149BBABE" w14:textId="3EFD2536" w:rsidR="234101BA" w:rsidRPr="00DD3CE0" w:rsidRDefault="471A6887" w:rsidP="01FB525A">
      <w:pPr>
        <w:spacing w:after="160"/>
        <w:jc w:val="both"/>
        <w:rPr>
          <w:rFonts w:ascii="Calibri" w:eastAsia="Calibri" w:hAnsi="Calibri" w:cs="Calibri"/>
          <w:b/>
          <w:bCs/>
          <w:sz w:val="22"/>
          <w:szCs w:val="22"/>
          <w:highlight w:val="yellow"/>
        </w:rPr>
      </w:pPr>
      <w:r w:rsidRPr="50D3CB92">
        <w:rPr>
          <w:rFonts w:ascii="Calibri" w:eastAsia="Calibri" w:hAnsi="Calibri" w:cs="Calibri"/>
          <w:b/>
          <w:bCs/>
          <w:sz w:val="22"/>
          <w:szCs w:val="22"/>
        </w:rPr>
        <w:t>Artículo 2</w:t>
      </w:r>
      <w:r w:rsidR="296DF5C3" w:rsidRPr="50D3CB92">
        <w:rPr>
          <w:rFonts w:ascii="Calibri" w:eastAsia="Calibri" w:hAnsi="Calibri" w:cs="Calibri"/>
          <w:b/>
          <w:bCs/>
          <w:sz w:val="22"/>
          <w:szCs w:val="22"/>
        </w:rPr>
        <w:t>6</w:t>
      </w:r>
      <w:r w:rsidRPr="50D3CB92">
        <w:rPr>
          <w:rFonts w:ascii="Calibri" w:eastAsia="Calibri" w:hAnsi="Calibri" w:cs="Calibri"/>
          <w:b/>
          <w:bCs/>
          <w:sz w:val="22"/>
          <w:szCs w:val="22"/>
        </w:rPr>
        <w:t xml:space="preserve">. </w:t>
      </w:r>
      <w:r w:rsidR="6C0EE934" w:rsidRPr="50D3CB92">
        <w:rPr>
          <w:rFonts w:ascii="Calibri" w:eastAsia="Calibri" w:hAnsi="Calibri" w:cs="Calibri"/>
          <w:b/>
          <w:bCs/>
          <w:sz w:val="22"/>
          <w:szCs w:val="22"/>
        </w:rPr>
        <w:t>Consideraciones sobre los documentos de evaluación</w:t>
      </w:r>
      <w:r w:rsidR="75344627" w:rsidRPr="50D3CB92">
        <w:rPr>
          <w:rFonts w:ascii="Calibri" w:eastAsia="Calibri" w:hAnsi="Calibri" w:cs="Calibri"/>
          <w:b/>
          <w:bCs/>
          <w:sz w:val="22"/>
          <w:szCs w:val="22"/>
        </w:rPr>
        <w:t>.</w:t>
      </w:r>
    </w:p>
    <w:p w14:paraId="630AB15A" w14:textId="3A3A01B5" w:rsidR="234101BA" w:rsidRPr="00DD3CE0" w:rsidRDefault="22993BCD" w:rsidP="01FB525A">
      <w:pPr>
        <w:spacing w:after="160"/>
        <w:jc w:val="both"/>
        <w:rPr>
          <w:rFonts w:ascii="Calibri" w:eastAsia="Calibri" w:hAnsi="Calibri" w:cs="Calibri"/>
          <w:sz w:val="22"/>
          <w:szCs w:val="22"/>
        </w:rPr>
      </w:pPr>
      <w:r w:rsidRPr="01FB525A">
        <w:rPr>
          <w:rFonts w:ascii="Calibri" w:eastAsia="Calibri" w:hAnsi="Calibri" w:cs="Calibri"/>
          <w:sz w:val="22"/>
          <w:szCs w:val="22"/>
        </w:rPr>
        <w:t>1. Los documentos oficiales de evaluación de las etapas de Educación Básica y de Bachillerato</w:t>
      </w:r>
      <w:r w:rsidR="7727713C" w:rsidRPr="01FB525A">
        <w:rPr>
          <w:rFonts w:ascii="Calibri" w:eastAsia="Calibri" w:hAnsi="Calibri" w:cs="Calibri"/>
          <w:sz w:val="22"/>
          <w:szCs w:val="22"/>
        </w:rPr>
        <w:t xml:space="preserve"> </w:t>
      </w:r>
      <w:r w:rsidR="361A8AAD" w:rsidRPr="01FB525A">
        <w:rPr>
          <w:rFonts w:ascii="Calibri" w:eastAsia="Calibri" w:hAnsi="Calibri" w:cs="Calibri"/>
          <w:sz w:val="22"/>
          <w:szCs w:val="22"/>
        </w:rPr>
        <w:t>son el expediente académico, el historial académico</w:t>
      </w:r>
      <w:r w:rsidR="0C6CE868" w:rsidRPr="01FB525A">
        <w:rPr>
          <w:rFonts w:ascii="Calibri" w:eastAsia="Calibri" w:hAnsi="Calibri" w:cs="Calibri"/>
          <w:sz w:val="22"/>
          <w:szCs w:val="22"/>
        </w:rPr>
        <w:t>, las actas de evaluación de final de curso</w:t>
      </w:r>
      <w:r w:rsidR="361A8AAD" w:rsidRPr="01FB525A">
        <w:rPr>
          <w:rFonts w:ascii="Calibri" w:eastAsia="Calibri" w:hAnsi="Calibri" w:cs="Calibri"/>
          <w:sz w:val="22"/>
          <w:szCs w:val="22"/>
        </w:rPr>
        <w:t xml:space="preserve"> y, en su caso, el informe personal por traslado que se realizará cuando se produzca el traslado de un </w:t>
      </w:r>
      <w:r w:rsidR="06FBE9D7" w:rsidRPr="01FB525A">
        <w:rPr>
          <w:rFonts w:ascii="Calibri" w:eastAsia="Calibri" w:hAnsi="Calibri" w:cs="Calibri"/>
          <w:sz w:val="22"/>
          <w:szCs w:val="22"/>
        </w:rPr>
        <w:t>alumno o alumna sin que el curso</w:t>
      </w:r>
      <w:r w:rsidR="361A8AAD" w:rsidRPr="01FB525A">
        <w:rPr>
          <w:rFonts w:ascii="Calibri" w:eastAsia="Calibri" w:hAnsi="Calibri" w:cs="Calibri"/>
          <w:sz w:val="22"/>
          <w:szCs w:val="22"/>
        </w:rPr>
        <w:t xml:space="preserve"> haya concluido.</w:t>
      </w:r>
      <w:r w:rsidR="2E4CC365" w:rsidRPr="01FB525A">
        <w:rPr>
          <w:rFonts w:ascii="Calibri" w:eastAsia="Calibri" w:hAnsi="Calibri" w:cs="Calibri"/>
          <w:sz w:val="22"/>
          <w:szCs w:val="22"/>
        </w:rPr>
        <w:t xml:space="preserve"> En Educación Primaria, además de los anteriores, el informe individual de final de etapa e</w:t>
      </w:r>
      <w:r w:rsidR="10645128" w:rsidRPr="01FB525A">
        <w:rPr>
          <w:rFonts w:ascii="Calibri" w:eastAsia="Calibri" w:hAnsi="Calibri" w:cs="Calibri"/>
          <w:sz w:val="22"/>
          <w:szCs w:val="22"/>
        </w:rPr>
        <w:t>s</w:t>
      </w:r>
      <w:r w:rsidR="2E4CC365" w:rsidRPr="01FB525A">
        <w:rPr>
          <w:rFonts w:ascii="Calibri" w:eastAsia="Calibri" w:hAnsi="Calibri" w:cs="Calibri"/>
          <w:sz w:val="22"/>
          <w:szCs w:val="22"/>
        </w:rPr>
        <w:t xml:space="preserve"> también un documento oficial de evaluación.  </w:t>
      </w:r>
    </w:p>
    <w:p w14:paraId="59626C96" w14:textId="64050870" w:rsidR="234101BA" w:rsidRPr="00DD3CE0" w:rsidRDefault="2E4CC365" w:rsidP="01FB525A">
      <w:pPr>
        <w:spacing w:after="160"/>
        <w:jc w:val="both"/>
        <w:rPr>
          <w:rFonts w:ascii="Calibri" w:eastAsia="Calibri" w:hAnsi="Calibri" w:cs="Calibri"/>
          <w:sz w:val="22"/>
          <w:szCs w:val="22"/>
        </w:rPr>
      </w:pPr>
      <w:r w:rsidRPr="01FB525A">
        <w:rPr>
          <w:rFonts w:ascii="Calibri" w:eastAsia="Calibri" w:hAnsi="Calibri" w:cs="Calibri"/>
          <w:sz w:val="22"/>
          <w:szCs w:val="22"/>
        </w:rPr>
        <w:t>2. L</w:t>
      </w:r>
      <w:r w:rsidR="3F13B628" w:rsidRPr="01FB525A">
        <w:rPr>
          <w:rFonts w:ascii="Calibri" w:eastAsia="Calibri" w:hAnsi="Calibri" w:cs="Calibri"/>
          <w:sz w:val="22"/>
          <w:szCs w:val="22"/>
        </w:rPr>
        <w:t>os mencionados</w:t>
      </w:r>
      <w:r w:rsidR="361A8AAD" w:rsidRPr="01FB525A">
        <w:rPr>
          <w:rFonts w:ascii="Calibri" w:eastAsia="Calibri" w:hAnsi="Calibri" w:cs="Calibri"/>
          <w:sz w:val="22"/>
          <w:szCs w:val="22"/>
        </w:rPr>
        <w:t xml:space="preserve"> documentos oficiales de evaluación </w:t>
      </w:r>
      <w:r w:rsidR="64139EF8" w:rsidRPr="01FB525A">
        <w:rPr>
          <w:rFonts w:ascii="Calibri" w:eastAsia="Calibri" w:hAnsi="Calibri" w:cs="Calibri"/>
          <w:sz w:val="22"/>
          <w:szCs w:val="22"/>
        </w:rPr>
        <w:t>deberá</w:t>
      </w:r>
      <w:r w:rsidR="361A8AAD" w:rsidRPr="01FB525A">
        <w:rPr>
          <w:rFonts w:ascii="Calibri" w:eastAsia="Calibri" w:hAnsi="Calibri" w:cs="Calibri"/>
          <w:sz w:val="22"/>
          <w:szCs w:val="22"/>
        </w:rPr>
        <w:t xml:space="preserve">n </w:t>
      </w:r>
      <w:r w:rsidR="10F7B0F4" w:rsidRPr="01FB525A">
        <w:rPr>
          <w:rFonts w:ascii="Calibri" w:eastAsia="Calibri" w:hAnsi="Calibri" w:cs="Calibri"/>
          <w:sz w:val="22"/>
          <w:szCs w:val="22"/>
        </w:rPr>
        <w:t xml:space="preserve">ir </w:t>
      </w:r>
      <w:r w:rsidR="361A8AAD" w:rsidRPr="01FB525A">
        <w:rPr>
          <w:rFonts w:ascii="Calibri" w:eastAsia="Calibri" w:hAnsi="Calibri" w:cs="Calibri"/>
          <w:sz w:val="22"/>
          <w:szCs w:val="22"/>
        </w:rPr>
        <w:t xml:space="preserve">acompañados del informe individual de fin de curso y de fin de etapa.   </w:t>
      </w:r>
    </w:p>
    <w:p w14:paraId="7D12D2F6" w14:textId="1DED40B9" w:rsidR="234101BA" w:rsidRPr="00DD3CE0" w:rsidRDefault="1A23E07A" w:rsidP="01FB525A">
      <w:pPr>
        <w:ind w:firstLine="2"/>
        <w:jc w:val="both"/>
      </w:pPr>
      <w:r w:rsidRPr="50D3CB92">
        <w:rPr>
          <w:rFonts w:ascii="Calibri" w:eastAsia="Calibri" w:hAnsi="Calibri" w:cs="Calibri"/>
          <w:sz w:val="22"/>
          <w:szCs w:val="22"/>
        </w:rPr>
        <w:t>3. E</w:t>
      </w:r>
      <w:r w:rsidR="165B3EFE" w:rsidRPr="50D3CB92">
        <w:rPr>
          <w:rFonts w:ascii="Calibri" w:eastAsia="Calibri" w:hAnsi="Calibri" w:cs="Calibri"/>
          <w:sz w:val="22"/>
          <w:szCs w:val="22"/>
        </w:rPr>
        <w:t>l resto de</w:t>
      </w:r>
      <w:r w:rsidR="78EBD9FA" w:rsidRPr="50D3CB92">
        <w:rPr>
          <w:rFonts w:ascii="Calibri" w:eastAsia="Calibri" w:hAnsi="Calibri" w:cs="Calibri"/>
          <w:sz w:val="22"/>
          <w:szCs w:val="22"/>
        </w:rPr>
        <w:t xml:space="preserve"> </w:t>
      </w:r>
      <w:r w:rsidR="2CB245E8" w:rsidRPr="50D3CB92">
        <w:rPr>
          <w:rFonts w:ascii="Calibri" w:eastAsia="Calibri" w:hAnsi="Calibri" w:cs="Calibri"/>
          <w:sz w:val="22"/>
          <w:szCs w:val="22"/>
        </w:rPr>
        <w:t xml:space="preserve">los </w:t>
      </w:r>
      <w:r w:rsidR="165B3EFE" w:rsidRPr="50D3CB92">
        <w:rPr>
          <w:rFonts w:ascii="Calibri" w:eastAsia="Calibri" w:hAnsi="Calibri" w:cs="Calibri"/>
          <w:sz w:val="22"/>
          <w:szCs w:val="22"/>
        </w:rPr>
        <w:t xml:space="preserve">documentos de evaluación de </w:t>
      </w:r>
      <w:r w:rsidR="6DBA1A55" w:rsidRPr="50D3CB92">
        <w:rPr>
          <w:rFonts w:ascii="Calibri" w:eastAsia="Calibri" w:hAnsi="Calibri" w:cs="Calibri"/>
          <w:sz w:val="22"/>
          <w:szCs w:val="22"/>
        </w:rPr>
        <w:t>las referidas</w:t>
      </w:r>
      <w:r w:rsidR="165B3EFE" w:rsidRPr="50D3CB92">
        <w:rPr>
          <w:rFonts w:ascii="Calibri" w:eastAsia="Calibri" w:hAnsi="Calibri" w:cs="Calibri"/>
          <w:sz w:val="22"/>
          <w:szCs w:val="22"/>
        </w:rPr>
        <w:t xml:space="preserve"> etapas, así como los documentos de evaluación relativos a la Educación Infantil, se regularán en </w:t>
      </w:r>
      <w:r w:rsidR="4D7F66D0" w:rsidRPr="50D3CB92">
        <w:rPr>
          <w:rFonts w:ascii="Calibri" w:eastAsia="Calibri" w:hAnsi="Calibri" w:cs="Calibri"/>
          <w:sz w:val="22"/>
          <w:szCs w:val="22"/>
        </w:rPr>
        <w:t>el capítulo correspondiente a cada enseñanza</w:t>
      </w:r>
      <w:r w:rsidR="165B3EFE" w:rsidRPr="50D3CB92">
        <w:rPr>
          <w:rFonts w:ascii="Calibri" w:eastAsia="Calibri" w:hAnsi="Calibri" w:cs="Calibri"/>
          <w:sz w:val="22"/>
          <w:szCs w:val="22"/>
        </w:rPr>
        <w:t>.</w:t>
      </w:r>
    </w:p>
    <w:p w14:paraId="0D20703A" w14:textId="600D8581" w:rsidR="234101BA" w:rsidRPr="00DD3CE0" w:rsidRDefault="1B3BD139" w:rsidP="01FB525A">
      <w:pPr>
        <w:jc w:val="both"/>
      </w:pPr>
      <w:r w:rsidRPr="01FB525A">
        <w:rPr>
          <w:rFonts w:ascii="Calibri" w:eastAsia="Calibri" w:hAnsi="Calibri" w:cs="Calibri"/>
          <w:sz w:val="22"/>
          <w:szCs w:val="22"/>
        </w:rPr>
        <w:t xml:space="preserve"> </w:t>
      </w:r>
    </w:p>
    <w:p w14:paraId="0A99A2B8" w14:textId="6F26EDF1" w:rsidR="234101BA" w:rsidRPr="00DD3CE0" w:rsidRDefault="7E8AAB10" w:rsidP="01FB525A">
      <w:pPr>
        <w:jc w:val="both"/>
      </w:pPr>
      <w:r w:rsidRPr="01FB525A">
        <w:rPr>
          <w:rFonts w:ascii="Calibri" w:eastAsia="Calibri" w:hAnsi="Calibri" w:cs="Calibri"/>
          <w:sz w:val="22"/>
          <w:szCs w:val="22"/>
        </w:rPr>
        <w:t xml:space="preserve">4. </w:t>
      </w:r>
      <w:r w:rsidR="361A8AAD" w:rsidRPr="01FB525A">
        <w:rPr>
          <w:rFonts w:ascii="Calibri" w:eastAsia="Calibri" w:hAnsi="Calibri" w:cs="Calibri"/>
          <w:sz w:val="22"/>
          <w:szCs w:val="22"/>
        </w:rPr>
        <w:t>Todos los documentos de evaluación se deben ajustar a las características que se establece</w:t>
      </w:r>
      <w:r w:rsidR="763B291A" w:rsidRPr="01FB525A">
        <w:rPr>
          <w:rFonts w:ascii="Calibri" w:eastAsia="Calibri" w:hAnsi="Calibri" w:cs="Calibri"/>
          <w:sz w:val="22"/>
          <w:szCs w:val="22"/>
        </w:rPr>
        <w:t>n</w:t>
      </w:r>
      <w:r w:rsidR="361A8AAD" w:rsidRPr="01FB525A">
        <w:rPr>
          <w:rFonts w:ascii="Calibri" w:eastAsia="Calibri" w:hAnsi="Calibri" w:cs="Calibri"/>
          <w:sz w:val="22"/>
          <w:szCs w:val="22"/>
        </w:rPr>
        <w:t xml:space="preserve"> en la presente Orden y contendrán un uso no sexista del lenguaje.</w:t>
      </w:r>
    </w:p>
    <w:p w14:paraId="4631E8D7" w14:textId="3CE1BE1D" w:rsidR="01FB525A" w:rsidRDefault="01FB525A" w:rsidP="01FB525A">
      <w:pPr>
        <w:jc w:val="both"/>
        <w:rPr>
          <w:rFonts w:ascii="Calibri" w:eastAsia="Calibri" w:hAnsi="Calibri" w:cs="Calibri"/>
          <w:sz w:val="22"/>
          <w:szCs w:val="22"/>
        </w:rPr>
      </w:pPr>
    </w:p>
    <w:p w14:paraId="2AC37ADC" w14:textId="64473380" w:rsidR="01FB525A" w:rsidRDefault="39286CBC" w:rsidP="01FB525A">
      <w:pPr>
        <w:spacing w:after="160"/>
        <w:jc w:val="both"/>
      </w:pPr>
      <w:r w:rsidRPr="50D3CB92">
        <w:rPr>
          <w:rFonts w:ascii="Calibri" w:eastAsia="Calibri" w:hAnsi="Calibri" w:cs="Calibri"/>
          <w:sz w:val="22"/>
          <w:szCs w:val="22"/>
        </w:rPr>
        <w:t xml:space="preserve">5. </w:t>
      </w:r>
      <w:r w:rsidR="165B3EFE" w:rsidRPr="50D3CB92">
        <w:rPr>
          <w:rFonts w:ascii="Calibri" w:eastAsia="Calibri" w:hAnsi="Calibri" w:cs="Calibri"/>
          <w:sz w:val="22"/>
          <w:szCs w:val="22"/>
        </w:rPr>
        <w:t>El historial académico y, en su caso, el informe personal por traslado de las etapas de Educación Bás</w:t>
      </w:r>
      <w:r w:rsidR="3A96BF62" w:rsidRPr="50D3CB92">
        <w:rPr>
          <w:rFonts w:ascii="Calibri" w:eastAsia="Calibri" w:hAnsi="Calibri" w:cs="Calibri"/>
          <w:sz w:val="22"/>
          <w:szCs w:val="22"/>
        </w:rPr>
        <w:t>ica y Bachillerato, se consideran docu</w:t>
      </w:r>
      <w:r w:rsidR="165B3EFE" w:rsidRPr="50D3CB92">
        <w:rPr>
          <w:rFonts w:ascii="Calibri" w:eastAsia="Calibri" w:hAnsi="Calibri" w:cs="Calibri"/>
          <w:sz w:val="22"/>
          <w:szCs w:val="22"/>
        </w:rPr>
        <w:t>mentos básicos para garantizar la movilidad del alumnado por todo el territorio del Estado. Cuando v</w:t>
      </w:r>
      <w:r w:rsidR="3A96BF62" w:rsidRPr="50D3CB92">
        <w:rPr>
          <w:rFonts w:ascii="Calibri" w:eastAsia="Calibri" w:hAnsi="Calibri" w:cs="Calibri"/>
          <w:sz w:val="22"/>
          <w:szCs w:val="22"/>
        </w:rPr>
        <w:t>arias áreas o materias hayan sido cursa</w:t>
      </w:r>
      <w:r w:rsidR="165B3EFE" w:rsidRPr="50D3CB92">
        <w:rPr>
          <w:rFonts w:ascii="Calibri" w:eastAsia="Calibri" w:hAnsi="Calibri" w:cs="Calibri"/>
          <w:sz w:val="22"/>
          <w:szCs w:val="22"/>
        </w:rPr>
        <w:t>das integradas en un ámbito, se hará constar en el historial</w:t>
      </w:r>
      <w:r w:rsidR="0B1D29C2" w:rsidRPr="50D3CB92">
        <w:rPr>
          <w:rFonts w:ascii="Calibri" w:eastAsia="Calibri" w:hAnsi="Calibri" w:cs="Calibri"/>
          <w:sz w:val="22"/>
          <w:szCs w:val="22"/>
        </w:rPr>
        <w:t xml:space="preserve"> </w:t>
      </w:r>
      <w:r w:rsidR="165B3EFE" w:rsidRPr="50D3CB92">
        <w:rPr>
          <w:rFonts w:ascii="Calibri" w:eastAsia="Calibri" w:hAnsi="Calibri" w:cs="Calibri"/>
          <w:sz w:val="22"/>
          <w:szCs w:val="22"/>
        </w:rPr>
        <w:t xml:space="preserve">la calificación obtenida en cada una de ellas. </w:t>
      </w:r>
      <w:r w:rsidR="7B4E0682" w:rsidRPr="50D3CB92">
        <w:rPr>
          <w:rFonts w:ascii="Calibri" w:eastAsia="Calibri" w:hAnsi="Calibri" w:cs="Calibri"/>
          <w:sz w:val="22"/>
          <w:szCs w:val="22"/>
        </w:rPr>
        <w:t>En Educación Básica, e</w:t>
      </w:r>
      <w:r w:rsidR="165B3EFE" w:rsidRPr="50D3CB92">
        <w:rPr>
          <w:rFonts w:ascii="Calibri" w:eastAsia="Calibri" w:hAnsi="Calibri" w:cs="Calibri"/>
          <w:sz w:val="22"/>
          <w:szCs w:val="22"/>
        </w:rPr>
        <w:t xml:space="preserve">sta calificación será la misma que figure en el expediente para el ámbito correspondiente. </w:t>
      </w:r>
    </w:p>
    <w:p w14:paraId="4893FF95" w14:textId="069B6891" w:rsidR="1F097436" w:rsidRPr="00DD3CE0" w:rsidRDefault="476CD7F8" w:rsidP="01FB525A">
      <w:pPr>
        <w:spacing w:after="160"/>
        <w:jc w:val="both"/>
        <w:rPr>
          <w:rFonts w:ascii="Calibri" w:eastAsia="Calibri" w:hAnsi="Calibri" w:cs="Calibri"/>
          <w:sz w:val="22"/>
          <w:szCs w:val="22"/>
        </w:rPr>
      </w:pPr>
      <w:r w:rsidRPr="01FB525A">
        <w:rPr>
          <w:rFonts w:ascii="Calibri" w:eastAsia="Calibri" w:hAnsi="Calibri" w:cs="Calibri"/>
          <w:sz w:val="22"/>
          <w:szCs w:val="22"/>
        </w:rPr>
        <w:t xml:space="preserve">6. </w:t>
      </w:r>
      <w:r w:rsidR="7FF72ACE" w:rsidRPr="01FB525A">
        <w:rPr>
          <w:rFonts w:ascii="Calibri" w:eastAsia="Calibri" w:hAnsi="Calibri" w:cs="Calibri"/>
          <w:sz w:val="22"/>
          <w:szCs w:val="22"/>
        </w:rPr>
        <w:t>En la Comunidad Autónoma de Euskadi los documentos de ev</w:t>
      </w:r>
      <w:r w:rsidR="34A9588E" w:rsidRPr="01FB525A">
        <w:rPr>
          <w:rFonts w:ascii="Calibri" w:eastAsia="Calibri" w:hAnsi="Calibri" w:cs="Calibri"/>
          <w:sz w:val="22"/>
          <w:szCs w:val="22"/>
        </w:rPr>
        <w:t>aluación de estas etapas se cum</w:t>
      </w:r>
      <w:r w:rsidR="7FF72ACE" w:rsidRPr="01FB525A">
        <w:rPr>
          <w:rFonts w:ascii="Calibri" w:eastAsia="Calibri" w:hAnsi="Calibri" w:cs="Calibri"/>
          <w:sz w:val="22"/>
          <w:szCs w:val="22"/>
        </w:rPr>
        <w:t xml:space="preserve">plimentarán y quedarán recogidos de forma digitalizada a través de las aplicaciones informáticas que determine el departamento competente en materia </w:t>
      </w:r>
      <w:r w:rsidR="52216296" w:rsidRPr="01FB525A">
        <w:rPr>
          <w:rFonts w:ascii="Calibri" w:eastAsia="Calibri" w:hAnsi="Calibri" w:cs="Calibri"/>
          <w:sz w:val="22"/>
          <w:szCs w:val="22"/>
        </w:rPr>
        <w:t>de educación</w:t>
      </w:r>
      <w:r w:rsidR="7FF72ACE" w:rsidRPr="01FB525A">
        <w:rPr>
          <w:rFonts w:ascii="Calibri" w:eastAsia="Calibri" w:hAnsi="Calibri" w:cs="Calibri"/>
          <w:sz w:val="22"/>
          <w:szCs w:val="22"/>
        </w:rPr>
        <w:t xml:space="preserve">, de acuerdo con lo indicado en la Ley 39/2015, de 1 de octubre, del Procedimiento Administrativo Común de las Administraciones Públicas y en la normativa autonómica en materia de Administración electrónica. </w:t>
      </w:r>
    </w:p>
    <w:p w14:paraId="7B21BAD2" w14:textId="44632352" w:rsidR="00DC16A5" w:rsidRPr="00DD3CE0" w:rsidRDefault="34A9588E" w:rsidP="01FB525A">
      <w:pPr>
        <w:jc w:val="both"/>
        <w:rPr>
          <w:rFonts w:asciiTheme="minorHAnsi" w:eastAsia="Calibri" w:hAnsiTheme="minorHAnsi" w:cstheme="minorBidi"/>
          <w:sz w:val="22"/>
          <w:szCs w:val="22"/>
        </w:rPr>
      </w:pPr>
      <w:r w:rsidRPr="01FB525A">
        <w:rPr>
          <w:rFonts w:asciiTheme="minorHAnsi" w:eastAsia="Calibri" w:hAnsiTheme="minorHAnsi" w:cstheme="minorBidi"/>
          <w:sz w:val="22"/>
          <w:szCs w:val="22"/>
        </w:rPr>
        <w:t>7. Mientras existan los documentos oficiales de evaluación en formato papel se cumplimentarán y se conservarán de manera indefinida en los centros educativos. EI director o directora visará con su firma todos los documentos oficiales de evaluación. La persona que ejerce las funciones de secretario o secretaria es la responsable de custodiarlos y de elaborar las certificaciones que se soliciten.  En caso de que se suprima algún centro público o cesen las actividades de un centro privado concertado, serán las Delegaciones Territoriales de Educación quienes fijen las directrices de archivo y custodia de la documentación generada por el centro extinto.</w:t>
      </w:r>
    </w:p>
    <w:p w14:paraId="5F0636CA" w14:textId="59C94831" w:rsidR="569D577D" w:rsidRPr="00DD3CE0" w:rsidRDefault="569D577D" w:rsidP="01FB525A">
      <w:pPr>
        <w:jc w:val="both"/>
        <w:rPr>
          <w:rFonts w:ascii="Calibri" w:eastAsia="Calibri" w:hAnsi="Calibri" w:cs="Calibri"/>
          <w:sz w:val="22"/>
          <w:szCs w:val="22"/>
        </w:rPr>
      </w:pPr>
    </w:p>
    <w:p w14:paraId="3E9823EB" w14:textId="4EEA7589" w:rsidR="4128B430" w:rsidRDefault="44FCA70B" w:rsidP="01FB525A">
      <w:pPr>
        <w:spacing w:after="160"/>
        <w:jc w:val="both"/>
        <w:rPr>
          <w:rFonts w:ascii="Calibri" w:eastAsia="Calibri" w:hAnsi="Calibri" w:cs="Calibri"/>
          <w:sz w:val="22"/>
          <w:szCs w:val="22"/>
        </w:rPr>
      </w:pPr>
      <w:r w:rsidRPr="50D3CB92">
        <w:rPr>
          <w:rFonts w:ascii="Calibri" w:eastAsiaTheme="minorEastAsia" w:hAnsi="Calibri" w:cs="Calibri"/>
          <w:sz w:val="22"/>
          <w:szCs w:val="22"/>
        </w:rPr>
        <w:t xml:space="preserve">8. A medida que se implemente la firma electrónica, los mencionados documentos podrán ser sustituidos por sus equivalentes en formato electrónico, siguiendo las instrucciones del </w:t>
      </w:r>
      <w:r w:rsidR="71D36639" w:rsidRPr="50D3CB92">
        <w:rPr>
          <w:rFonts w:ascii="Calibri" w:eastAsiaTheme="minorEastAsia" w:hAnsi="Calibri" w:cs="Calibri"/>
          <w:sz w:val="22"/>
          <w:szCs w:val="22"/>
        </w:rPr>
        <w:t>d</w:t>
      </w:r>
      <w:r w:rsidRPr="50D3CB92">
        <w:rPr>
          <w:rFonts w:ascii="Calibri" w:eastAsiaTheme="minorEastAsia" w:hAnsi="Calibri" w:cs="Calibri"/>
          <w:sz w:val="22"/>
          <w:szCs w:val="22"/>
        </w:rPr>
        <w:t>epartamento competente en materia de educación.</w:t>
      </w:r>
      <w:r w:rsidR="0C460C91" w:rsidRPr="50D3CB92">
        <w:rPr>
          <w:rFonts w:ascii="Calibri" w:eastAsiaTheme="minorEastAsia" w:hAnsi="Calibri" w:cs="Calibri"/>
          <w:sz w:val="22"/>
          <w:szCs w:val="22"/>
        </w:rPr>
        <w:t xml:space="preserve"> </w:t>
      </w:r>
    </w:p>
    <w:p w14:paraId="67473D6C" w14:textId="73D2EE70" w:rsidR="70A02CB8" w:rsidRDefault="3F3D256B" w:rsidP="01FB525A">
      <w:pPr>
        <w:jc w:val="both"/>
        <w:rPr>
          <w:rFonts w:ascii="Calibri" w:eastAsia="Calibri" w:hAnsi="Calibri" w:cs="Calibri"/>
          <w:sz w:val="22"/>
          <w:szCs w:val="22"/>
        </w:rPr>
      </w:pPr>
      <w:r w:rsidRPr="01FB525A">
        <w:rPr>
          <w:rFonts w:ascii="Calibri" w:eastAsia="Calibri" w:hAnsi="Calibri" w:cs="Calibri"/>
          <w:sz w:val="22"/>
          <w:szCs w:val="22"/>
        </w:rPr>
        <w:t>9</w:t>
      </w:r>
      <w:r w:rsidR="6763492E" w:rsidRPr="01FB525A">
        <w:rPr>
          <w:rFonts w:ascii="Calibri" w:eastAsia="Calibri" w:hAnsi="Calibri" w:cs="Calibri"/>
          <w:sz w:val="22"/>
          <w:szCs w:val="22"/>
        </w:rPr>
        <w:t>.</w:t>
      </w:r>
      <w:r w:rsidR="274745B5" w:rsidRPr="01FB525A">
        <w:rPr>
          <w:rFonts w:ascii="Calibri" w:eastAsia="Calibri" w:hAnsi="Calibri" w:cs="Calibri"/>
          <w:sz w:val="22"/>
          <w:szCs w:val="22"/>
        </w:rPr>
        <w:t xml:space="preserve"> Los documentos de evaluación final de curso, de ciclo y de etapa, según corresponda, estarán disponibles en la aplicación informática dispuesta a tal efecto por el departamento competente en materia de educación. </w:t>
      </w:r>
    </w:p>
    <w:p w14:paraId="6F9FA355" w14:textId="6A87378D" w:rsidR="775C9B5B" w:rsidRDefault="775C9B5B" w:rsidP="01FB525A">
      <w:pPr>
        <w:jc w:val="both"/>
        <w:rPr>
          <w:rFonts w:ascii="Calibri" w:eastAsia="Calibri" w:hAnsi="Calibri" w:cs="Calibri"/>
          <w:sz w:val="22"/>
          <w:szCs w:val="22"/>
        </w:rPr>
      </w:pPr>
    </w:p>
    <w:p w14:paraId="760AF1C0" w14:textId="3A5D00D8" w:rsidR="2FC3144A" w:rsidRDefault="6E659496" w:rsidP="01FB525A">
      <w:pPr>
        <w:jc w:val="both"/>
        <w:rPr>
          <w:rFonts w:ascii="Calibri" w:eastAsia="Calibri" w:hAnsi="Calibri" w:cs="Calibri"/>
          <w:sz w:val="22"/>
          <w:szCs w:val="22"/>
        </w:rPr>
      </w:pPr>
      <w:r w:rsidRPr="38E94CD3">
        <w:rPr>
          <w:rFonts w:ascii="Calibri" w:eastAsia="Calibri" w:hAnsi="Calibri" w:cs="Calibri"/>
          <w:sz w:val="22"/>
          <w:szCs w:val="22"/>
        </w:rPr>
        <w:t xml:space="preserve">10. </w:t>
      </w:r>
      <w:r w:rsidR="4749E8C5" w:rsidRPr="38E94CD3">
        <w:rPr>
          <w:rFonts w:ascii="Calibri" w:eastAsia="Calibri" w:hAnsi="Calibri" w:cs="Calibri"/>
          <w:sz w:val="22"/>
          <w:szCs w:val="22"/>
        </w:rPr>
        <w:t>Es labor del</w:t>
      </w:r>
      <w:r w:rsidR="274745B5" w:rsidRPr="38E94CD3">
        <w:rPr>
          <w:rFonts w:ascii="Calibri" w:eastAsia="Calibri" w:hAnsi="Calibri" w:cs="Calibri"/>
          <w:sz w:val="22"/>
          <w:szCs w:val="22"/>
        </w:rPr>
        <w:t xml:space="preserve"> equipo directivo</w:t>
      </w:r>
      <w:r w:rsidR="664207C2" w:rsidRPr="38E94CD3">
        <w:rPr>
          <w:rFonts w:ascii="Calibri" w:eastAsia="Calibri" w:hAnsi="Calibri" w:cs="Calibri"/>
          <w:sz w:val="22"/>
          <w:szCs w:val="22"/>
        </w:rPr>
        <w:t xml:space="preserve"> garantizar que </w:t>
      </w:r>
      <w:r w:rsidR="006C6563" w:rsidRPr="38E94CD3">
        <w:rPr>
          <w:rFonts w:ascii="Calibri" w:eastAsia="Calibri" w:hAnsi="Calibri" w:cs="Calibri"/>
          <w:sz w:val="22"/>
          <w:szCs w:val="22"/>
        </w:rPr>
        <w:t>tanto el alumnado como</w:t>
      </w:r>
      <w:r w:rsidR="664207C2" w:rsidRPr="38E94CD3">
        <w:rPr>
          <w:rFonts w:ascii="Calibri" w:eastAsia="Calibri" w:hAnsi="Calibri" w:cs="Calibri"/>
          <w:sz w:val="22"/>
          <w:szCs w:val="22"/>
        </w:rPr>
        <w:t xml:space="preserve"> los </w:t>
      </w:r>
      <w:r w:rsidR="2DBD8C1C" w:rsidRPr="38E94CD3">
        <w:rPr>
          <w:rFonts w:ascii="Calibri" w:eastAsia="Calibri" w:hAnsi="Calibri" w:cs="Calibri"/>
          <w:sz w:val="22"/>
          <w:szCs w:val="22"/>
        </w:rPr>
        <w:t>padres, madres, tutores o tutoras legales</w:t>
      </w:r>
      <w:r w:rsidR="006C6563" w:rsidRPr="38E94CD3">
        <w:rPr>
          <w:rFonts w:ascii="Calibri" w:eastAsia="Calibri" w:hAnsi="Calibri" w:cs="Calibri"/>
          <w:sz w:val="22"/>
          <w:szCs w:val="22"/>
        </w:rPr>
        <w:t>, en el caso del alumnado menor de edad,</w:t>
      </w:r>
      <w:r w:rsidR="664207C2" w:rsidRPr="38E94CD3">
        <w:rPr>
          <w:rFonts w:ascii="Calibri" w:eastAsia="Calibri" w:hAnsi="Calibri" w:cs="Calibri"/>
          <w:sz w:val="22"/>
          <w:szCs w:val="22"/>
        </w:rPr>
        <w:t xml:space="preserve"> disponen de</w:t>
      </w:r>
      <w:r w:rsidR="6C6BED9D" w:rsidRPr="38E94CD3">
        <w:rPr>
          <w:rFonts w:ascii="Calibri" w:eastAsia="Calibri" w:hAnsi="Calibri" w:cs="Calibri"/>
          <w:sz w:val="22"/>
          <w:szCs w:val="22"/>
        </w:rPr>
        <w:t xml:space="preserve"> l</w:t>
      </w:r>
      <w:r w:rsidR="1CE77BC0" w:rsidRPr="38E94CD3">
        <w:rPr>
          <w:rFonts w:ascii="Calibri" w:eastAsia="Calibri" w:hAnsi="Calibri" w:cs="Calibri"/>
          <w:sz w:val="22"/>
          <w:szCs w:val="22"/>
        </w:rPr>
        <w:t>os documentos de evaluación</w:t>
      </w:r>
      <w:r w:rsidR="68D7FA49" w:rsidRPr="38E94CD3">
        <w:rPr>
          <w:rFonts w:ascii="Calibri" w:eastAsia="Calibri" w:hAnsi="Calibri" w:cs="Calibri"/>
          <w:sz w:val="22"/>
          <w:szCs w:val="22"/>
        </w:rPr>
        <w:t xml:space="preserve"> indicados en esta Orden</w:t>
      </w:r>
      <w:r w:rsidR="37E28927" w:rsidRPr="38E94CD3">
        <w:rPr>
          <w:rFonts w:ascii="Calibri" w:eastAsia="Calibri" w:hAnsi="Calibri" w:cs="Calibri"/>
          <w:sz w:val="22"/>
          <w:szCs w:val="22"/>
        </w:rPr>
        <w:t>. E</w:t>
      </w:r>
      <w:r w:rsidR="274745B5" w:rsidRPr="38E94CD3">
        <w:rPr>
          <w:rFonts w:ascii="Calibri" w:eastAsia="Calibri" w:hAnsi="Calibri" w:cs="Calibri"/>
          <w:sz w:val="22"/>
          <w:szCs w:val="22"/>
        </w:rPr>
        <w:t xml:space="preserve">n caso de que </w:t>
      </w:r>
      <w:r w:rsidR="006C6563" w:rsidRPr="38E94CD3">
        <w:rPr>
          <w:rFonts w:ascii="Calibri" w:eastAsia="Calibri" w:hAnsi="Calibri" w:cs="Calibri"/>
          <w:sz w:val="22"/>
          <w:szCs w:val="22"/>
        </w:rPr>
        <w:t>el alumnado o sus</w:t>
      </w:r>
      <w:r w:rsidR="274745B5" w:rsidRPr="38E94CD3">
        <w:rPr>
          <w:rFonts w:ascii="Calibri" w:eastAsia="Calibri" w:hAnsi="Calibri" w:cs="Calibri"/>
          <w:sz w:val="22"/>
          <w:szCs w:val="22"/>
        </w:rPr>
        <w:t xml:space="preserve"> responsables legales no puedan acceder a</w:t>
      </w:r>
      <w:r w:rsidR="78D16BEA" w:rsidRPr="38E94CD3">
        <w:rPr>
          <w:rFonts w:ascii="Calibri" w:eastAsia="Calibri" w:hAnsi="Calibri" w:cs="Calibri"/>
          <w:sz w:val="22"/>
          <w:szCs w:val="22"/>
        </w:rPr>
        <w:t xml:space="preserve"> la aplicación informática</w:t>
      </w:r>
      <w:r w:rsidR="274745B5" w:rsidRPr="38E94CD3">
        <w:rPr>
          <w:rFonts w:ascii="Calibri" w:eastAsia="Calibri" w:hAnsi="Calibri" w:cs="Calibri"/>
          <w:sz w:val="22"/>
          <w:szCs w:val="22"/>
        </w:rPr>
        <w:t>, el centro facilitará copia de los mismos.</w:t>
      </w:r>
    </w:p>
    <w:p w14:paraId="03D2A7E0" w14:textId="348077B5" w:rsidR="775C9B5B" w:rsidRDefault="775C9B5B" w:rsidP="01FB525A">
      <w:pPr>
        <w:jc w:val="both"/>
        <w:rPr>
          <w:rFonts w:ascii="Calibri" w:eastAsia="Calibri" w:hAnsi="Calibri" w:cs="Calibri"/>
          <w:sz w:val="22"/>
          <w:szCs w:val="22"/>
        </w:rPr>
      </w:pPr>
    </w:p>
    <w:p w14:paraId="41A83BD6" w14:textId="7697D894" w:rsidR="234101BA" w:rsidRPr="00DD3CE0" w:rsidRDefault="5D24DB5D" w:rsidP="01FB525A">
      <w:pPr>
        <w:spacing w:after="160"/>
        <w:jc w:val="both"/>
      </w:pPr>
      <w:r w:rsidRPr="01FB525A">
        <w:rPr>
          <w:rFonts w:ascii="Calibri" w:eastAsia="Calibri" w:hAnsi="Calibri" w:cs="Calibri"/>
          <w:sz w:val="22"/>
          <w:szCs w:val="22"/>
        </w:rPr>
        <w:t>1</w:t>
      </w:r>
      <w:r w:rsidR="1DF70797" w:rsidRPr="01FB525A">
        <w:rPr>
          <w:rFonts w:ascii="Calibri" w:eastAsia="Calibri" w:hAnsi="Calibri" w:cs="Calibri"/>
          <w:sz w:val="22"/>
          <w:szCs w:val="22"/>
        </w:rPr>
        <w:t>1</w:t>
      </w:r>
      <w:r w:rsidR="254F236E" w:rsidRPr="01FB525A">
        <w:rPr>
          <w:rFonts w:ascii="Calibri" w:eastAsia="Calibri" w:hAnsi="Calibri" w:cs="Calibri"/>
          <w:sz w:val="22"/>
          <w:szCs w:val="22"/>
        </w:rPr>
        <w:t xml:space="preserve">. </w:t>
      </w:r>
      <w:r w:rsidR="2844797C" w:rsidRPr="01FB525A">
        <w:rPr>
          <w:rFonts w:ascii="Calibri" w:eastAsia="Calibri" w:hAnsi="Calibri" w:cs="Calibri"/>
          <w:sz w:val="22"/>
          <w:szCs w:val="22"/>
        </w:rPr>
        <w:t>La supervisión del proceso de evaluación y del procedi</w:t>
      </w:r>
      <w:r w:rsidR="06FBE9D7" w:rsidRPr="01FB525A">
        <w:rPr>
          <w:rFonts w:ascii="Calibri" w:eastAsia="Calibri" w:hAnsi="Calibri" w:cs="Calibri"/>
          <w:sz w:val="22"/>
          <w:szCs w:val="22"/>
        </w:rPr>
        <w:t>miento de cumplimentación y cus</w:t>
      </w:r>
      <w:r w:rsidR="2844797C" w:rsidRPr="01FB525A">
        <w:rPr>
          <w:rFonts w:ascii="Calibri" w:eastAsia="Calibri" w:hAnsi="Calibri" w:cs="Calibri"/>
          <w:sz w:val="22"/>
          <w:szCs w:val="22"/>
        </w:rPr>
        <w:t>todia de los diferentes documentos de evaluación corresponderá a la Inspección de Educación</w:t>
      </w:r>
      <w:r w:rsidR="48718B44" w:rsidRPr="01FB525A">
        <w:rPr>
          <w:rFonts w:ascii="Calibri" w:eastAsia="Calibri" w:hAnsi="Calibri" w:cs="Calibri"/>
          <w:sz w:val="22"/>
          <w:szCs w:val="22"/>
        </w:rPr>
        <w:t>.</w:t>
      </w:r>
    </w:p>
    <w:p w14:paraId="6C551AF5" w14:textId="23F89F11" w:rsidR="32DCE7C7" w:rsidRPr="00DD3CE0" w:rsidRDefault="48718B44" w:rsidP="01FB525A">
      <w:pPr>
        <w:jc w:val="both"/>
        <w:rPr>
          <w:rFonts w:ascii="Calibri" w:eastAsia="Calibri" w:hAnsi="Calibri" w:cs="Calibri"/>
          <w:color w:val="000000" w:themeColor="text1"/>
          <w:sz w:val="22"/>
          <w:szCs w:val="22"/>
        </w:rPr>
      </w:pPr>
      <w:r w:rsidRPr="01FB525A">
        <w:rPr>
          <w:rFonts w:ascii="Calibri" w:eastAsia="Calibri" w:hAnsi="Calibri" w:cs="Calibri"/>
          <w:sz w:val="22"/>
          <w:szCs w:val="22"/>
        </w:rPr>
        <w:t>1</w:t>
      </w:r>
      <w:r w:rsidR="24AB469D" w:rsidRPr="01FB525A">
        <w:rPr>
          <w:rFonts w:ascii="Calibri" w:eastAsia="Calibri" w:hAnsi="Calibri" w:cs="Calibri"/>
          <w:sz w:val="22"/>
          <w:szCs w:val="22"/>
        </w:rPr>
        <w:t>2</w:t>
      </w:r>
      <w:r w:rsidRPr="01FB525A">
        <w:rPr>
          <w:rFonts w:ascii="Calibri" w:eastAsia="Calibri" w:hAnsi="Calibri" w:cs="Calibri"/>
          <w:sz w:val="22"/>
          <w:szCs w:val="22"/>
        </w:rPr>
        <w:t xml:space="preserve">. </w:t>
      </w:r>
      <w:r w:rsidRPr="01FB525A">
        <w:rPr>
          <w:rFonts w:ascii="Calibri" w:eastAsia="Calibri" w:hAnsi="Calibri" w:cs="Calibri"/>
          <w:color w:val="000000" w:themeColor="text1"/>
          <w:sz w:val="22"/>
          <w:szCs w:val="22"/>
        </w:rPr>
        <w:t>En lo referente a la obtención de los datos personales del alumnado, a la cesión de los mismos de unos centros a otros y a la seguridad y confidencialidad de estos, se estará a lo dispuesto en la legislación vigente en materia de protección de datos de carácter personal y, en todo caso, a lo establecido en la disposición adicional vigésima tercera de la Ley Orgánica 2/2006, de 3 de mayo.</w:t>
      </w:r>
    </w:p>
    <w:p w14:paraId="404D3742" w14:textId="1AC796C3" w:rsidR="234101BA" w:rsidRPr="00DD3CE0" w:rsidRDefault="1B3BD139" w:rsidP="01FB525A">
      <w:pPr>
        <w:jc w:val="both"/>
      </w:pPr>
      <w:r w:rsidRPr="38E94CD3">
        <w:rPr>
          <w:rFonts w:ascii="Calibri" w:eastAsia="Calibri" w:hAnsi="Calibri" w:cs="Calibri"/>
          <w:sz w:val="22"/>
          <w:szCs w:val="22"/>
        </w:rPr>
        <w:t xml:space="preserve"> </w:t>
      </w:r>
    </w:p>
    <w:p w14:paraId="02217FEE" w14:textId="4FA0B8EF" w:rsidR="38E94CD3" w:rsidRDefault="38E94CD3" w:rsidP="38E94CD3">
      <w:pPr>
        <w:jc w:val="both"/>
        <w:rPr>
          <w:rFonts w:ascii="Calibri" w:eastAsia="Calibri" w:hAnsi="Calibri" w:cs="Calibri"/>
          <w:sz w:val="22"/>
          <w:szCs w:val="22"/>
        </w:rPr>
      </w:pPr>
    </w:p>
    <w:p w14:paraId="7A2FD111" w14:textId="325698AC" w:rsidR="38E94CD3" w:rsidRDefault="38E94CD3" w:rsidP="38E94CD3">
      <w:pPr>
        <w:jc w:val="both"/>
        <w:rPr>
          <w:rFonts w:ascii="Calibri" w:eastAsia="Calibri" w:hAnsi="Calibri" w:cs="Calibri"/>
          <w:sz w:val="22"/>
          <w:szCs w:val="22"/>
        </w:rPr>
      </w:pPr>
    </w:p>
    <w:p w14:paraId="2BEBF01A" w14:textId="409F10E0" w:rsidR="38E94CD3" w:rsidRDefault="38E94CD3" w:rsidP="38E94CD3">
      <w:pPr>
        <w:jc w:val="both"/>
        <w:rPr>
          <w:rFonts w:ascii="Calibri" w:eastAsia="Calibri" w:hAnsi="Calibri" w:cs="Calibri"/>
          <w:sz w:val="22"/>
          <w:szCs w:val="22"/>
        </w:rPr>
      </w:pPr>
    </w:p>
    <w:p w14:paraId="0210466B" w14:textId="49EBBA1A" w:rsidR="234101BA" w:rsidRPr="00DD3CE0" w:rsidRDefault="0402BA34" w:rsidP="01FB525A">
      <w:pPr>
        <w:jc w:val="both"/>
      </w:pPr>
      <w:r w:rsidRPr="38E94CD3">
        <w:rPr>
          <w:rFonts w:ascii="Calibri" w:eastAsia="Calibri" w:hAnsi="Calibri" w:cs="Calibri"/>
          <w:b/>
          <w:bCs/>
          <w:color w:val="000000" w:themeColor="text1"/>
          <w:sz w:val="22"/>
          <w:szCs w:val="22"/>
        </w:rPr>
        <w:t>Artículo 2</w:t>
      </w:r>
      <w:r w:rsidR="0A0C21A8" w:rsidRPr="38E94CD3">
        <w:rPr>
          <w:rFonts w:ascii="Calibri" w:eastAsia="Calibri" w:hAnsi="Calibri" w:cs="Calibri"/>
          <w:b/>
          <w:bCs/>
          <w:color w:val="000000" w:themeColor="text1"/>
          <w:sz w:val="22"/>
          <w:szCs w:val="22"/>
        </w:rPr>
        <w:t>7</w:t>
      </w:r>
      <w:r w:rsidRPr="38E94CD3">
        <w:rPr>
          <w:rFonts w:ascii="Calibri" w:eastAsia="Calibri" w:hAnsi="Calibri" w:cs="Calibri"/>
          <w:b/>
          <w:bCs/>
          <w:color w:val="000000" w:themeColor="text1"/>
          <w:sz w:val="22"/>
          <w:szCs w:val="22"/>
        </w:rPr>
        <w:t xml:space="preserve">. </w:t>
      </w:r>
      <w:r w:rsidR="3D8E2CCB" w:rsidRPr="38E94CD3">
        <w:rPr>
          <w:rFonts w:ascii="Calibri" w:eastAsia="Calibri" w:hAnsi="Calibri" w:cs="Calibri"/>
          <w:b/>
          <w:bCs/>
          <w:color w:val="000000" w:themeColor="text1"/>
          <w:sz w:val="22"/>
          <w:szCs w:val="22"/>
        </w:rPr>
        <w:t>Expediente académico</w:t>
      </w:r>
      <w:r w:rsidR="27448CA3" w:rsidRPr="38E94CD3">
        <w:rPr>
          <w:rFonts w:ascii="Calibri" w:eastAsia="Calibri" w:hAnsi="Calibri" w:cs="Calibri"/>
          <w:b/>
          <w:bCs/>
          <w:color w:val="000000" w:themeColor="text1"/>
          <w:sz w:val="22"/>
          <w:szCs w:val="22"/>
        </w:rPr>
        <w:t>.</w:t>
      </w:r>
    </w:p>
    <w:p w14:paraId="79A98A4F" w14:textId="035E9083" w:rsidR="234101BA" w:rsidRPr="00DD3CE0" w:rsidRDefault="1B3BD139" w:rsidP="01FB525A">
      <w:pPr>
        <w:jc w:val="both"/>
      </w:pPr>
      <w:r w:rsidRPr="01FB525A">
        <w:rPr>
          <w:rFonts w:ascii="Calibri" w:eastAsia="Calibri" w:hAnsi="Calibri" w:cs="Calibri"/>
          <w:color w:val="000000" w:themeColor="text1"/>
          <w:sz w:val="22"/>
          <w:szCs w:val="22"/>
        </w:rPr>
        <w:t xml:space="preserve"> </w:t>
      </w:r>
    </w:p>
    <w:p w14:paraId="09E93081" w14:textId="618F7C9A" w:rsidR="234101BA" w:rsidRPr="00DD3CE0" w:rsidRDefault="06FEA956" w:rsidP="01FB525A">
      <w:pPr>
        <w:rPr>
          <w:rFonts w:ascii="Calibri" w:eastAsia="Calibri" w:hAnsi="Calibri" w:cs="Calibri"/>
          <w:sz w:val="22"/>
          <w:szCs w:val="22"/>
        </w:rPr>
      </w:pPr>
      <w:r w:rsidRPr="01FB525A">
        <w:rPr>
          <w:rFonts w:ascii="Calibri" w:eastAsia="Calibri" w:hAnsi="Calibri" w:cs="Calibri"/>
          <w:color w:val="000000" w:themeColor="text1"/>
          <w:sz w:val="22"/>
          <w:szCs w:val="22"/>
        </w:rPr>
        <w:t>1. A</w:t>
      </w:r>
      <w:r w:rsidR="06FBE9D7" w:rsidRPr="01FB525A">
        <w:rPr>
          <w:rFonts w:ascii="Calibri" w:eastAsia="Calibri" w:hAnsi="Calibri" w:cs="Calibri"/>
          <w:color w:val="000000" w:themeColor="text1"/>
          <w:sz w:val="22"/>
          <w:szCs w:val="22"/>
        </w:rPr>
        <w:t>l comienzo de la escolarización</w:t>
      </w:r>
      <w:r w:rsidRPr="01FB525A">
        <w:rPr>
          <w:rFonts w:ascii="Calibri" w:eastAsia="Calibri" w:hAnsi="Calibri" w:cs="Calibri"/>
          <w:color w:val="000000" w:themeColor="text1"/>
          <w:sz w:val="22"/>
          <w:szCs w:val="22"/>
        </w:rPr>
        <w:t xml:space="preserve"> el centro abrirá un expediente personal para cada uno de los alumnos y alumnas</w:t>
      </w:r>
      <w:r w:rsidR="18DACD13" w:rsidRPr="01FB525A">
        <w:rPr>
          <w:rFonts w:ascii="Calibri" w:eastAsia="Calibri" w:hAnsi="Calibri" w:cs="Calibri"/>
          <w:color w:val="000000" w:themeColor="text1"/>
          <w:sz w:val="22"/>
          <w:szCs w:val="22"/>
        </w:rPr>
        <w:t xml:space="preserve"> a través de la aplicación informática establecida por el departamento competente en materia de educación. </w:t>
      </w:r>
    </w:p>
    <w:p w14:paraId="62446D73" w14:textId="4D74900D" w:rsidR="32D83AA2" w:rsidRPr="00DD3CE0" w:rsidRDefault="32D83AA2" w:rsidP="01FB525A">
      <w:pPr>
        <w:jc w:val="both"/>
        <w:rPr>
          <w:rFonts w:ascii="Calibri" w:eastAsia="Calibri" w:hAnsi="Calibri" w:cs="Calibri"/>
          <w:sz w:val="22"/>
          <w:szCs w:val="22"/>
        </w:rPr>
      </w:pPr>
    </w:p>
    <w:p w14:paraId="05651190" w14:textId="594AFE8F" w:rsidR="234101BA" w:rsidRPr="00DD3CE0" w:rsidRDefault="7A3D7F91"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2. </w:t>
      </w:r>
      <w:r w:rsidR="27ECCAB7" w:rsidRPr="01FB525A">
        <w:rPr>
          <w:rFonts w:ascii="Calibri" w:eastAsia="Calibri" w:hAnsi="Calibri" w:cs="Calibri"/>
          <w:color w:val="000000" w:themeColor="text1"/>
          <w:sz w:val="22"/>
          <w:szCs w:val="22"/>
        </w:rPr>
        <w:t>El expediente académico recogerá, junto con los datos de identificación del centro o centros en los que haya cursado estudios, los del alumno o alumna, así como la información relativa a su proceso de evaluació</w:t>
      </w:r>
      <w:r w:rsidR="0E71BF12" w:rsidRPr="01FB525A">
        <w:rPr>
          <w:rFonts w:ascii="Calibri" w:eastAsia="Calibri" w:hAnsi="Calibri" w:cs="Calibri"/>
          <w:color w:val="000000" w:themeColor="text1"/>
          <w:sz w:val="22"/>
          <w:szCs w:val="22"/>
        </w:rPr>
        <w:t xml:space="preserve">n, </w:t>
      </w:r>
      <w:r w:rsidR="27ECCAB7" w:rsidRPr="01FB525A">
        <w:rPr>
          <w:rFonts w:ascii="Calibri" w:eastAsia="Calibri" w:hAnsi="Calibri" w:cs="Calibri"/>
          <w:color w:val="000000" w:themeColor="text1"/>
          <w:sz w:val="22"/>
          <w:szCs w:val="22"/>
        </w:rPr>
        <w:t xml:space="preserve">los resultados de la evaluación de las </w:t>
      </w:r>
      <w:r w:rsidR="1EC6122D" w:rsidRPr="01FB525A">
        <w:rPr>
          <w:rFonts w:ascii="Calibri" w:eastAsia="Calibri" w:hAnsi="Calibri" w:cs="Calibri"/>
          <w:color w:val="000000" w:themeColor="text1"/>
          <w:sz w:val="22"/>
          <w:szCs w:val="22"/>
        </w:rPr>
        <w:t>áreas</w:t>
      </w:r>
      <w:r w:rsidR="0A594116" w:rsidRPr="01FB525A">
        <w:rPr>
          <w:rFonts w:ascii="Calibri" w:eastAsia="Calibri" w:hAnsi="Calibri" w:cs="Calibri"/>
          <w:color w:val="000000" w:themeColor="text1"/>
          <w:sz w:val="22"/>
          <w:szCs w:val="22"/>
        </w:rPr>
        <w:t>,</w:t>
      </w:r>
      <w:r w:rsidR="1EC6122D" w:rsidRPr="01FB525A">
        <w:rPr>
          <w:rFonts w:ascii="Calibri" w:eastAsia="Calibri" w:hAnsi="Calibri" w:cs="Calibri"/>
          <w:color w:val="000000" w:themeColor="text1"/>
          <w:sz w:val="22"/>
          <w:szCs w:val="22"/>
        </w:rPr>
        <w:t xml:space="preserve"> </w:t>
      </w:r>
      <w:r w:rsidR="27ECCAB7" w:rsidRPr="01FB525A">
        <w:rPr>
          <w:rFonts w:ascii="Calibri" w:eastAsia="Calibri" w:hAnsi="Calibri" w:cs="Calibri"/>
          <w:color w:val="000000" w:themeColor="text1"/>
          <w:sz w:val="22"/>
          <w:szCs w:val="22"/>
        </w:rPr>
        <w:t>materias o ámbitos, las decisiones de promoción y</w:t>
      </w:r>
      <w:r w:rsidR="0A594116" w:rsidRPr="01FB525A">
        <w:rPr>
          <w:rFonts w:ascii="Calibri" w:eastAsia="Calibri" w:hAnsi="Calibri" w:cs="Calibri"/>
          <w:color w:val="000000" w:themeColor="text1"/>
          <w:sz w:val="22"/>
          <w:szCs w:val="22"/>
        </w:rPr>
        <w:t>/o</w:t>
      </w:r>
      <w:r w:rsidR="27ECCAB7" w:rsidRPr="01FB525A">
        <w:rPr>
          <w:rFonts w:ascii="Calibri" w:eastAsia="Calibri" w:hAnsi="Calibri" w:cs="Calibri"/>
          <w:color w:val="000000" w:themeColor="text1"/>
          <w:sz w:val="22"/>
          <w:szCs w:val="22"/>
        </w:rPr>
        <w:t xml:space="preserve"> titulación, las medidas de apoyo educativo, las adaptaciones curriculares </w:t>
      </w:r>
      <w:r w:rsidR="33A582F2" w:rsidRPr="01FB525A">
        <w:rPr>
          <w:rFonts w:ascii="Calibri" w:eastAsia="Calibri" w:hAnsi="Calibri" w:cs="Calibri"/>
          <w:color w:val="000000" w:themeColor="text1"/>
          <w:sz w:val="22"/>
          <w:szCs w:val="22"/>
        </w:rPr>
        <w:t xml:space="preserve">y medidas de flexibilización </w:t>
      </w:r>
      <w:r w:rsidR="70E81151" w:rsidRPr="01FB525A">
        <w:rPr>
          <w:rFonts w:ascii="Calibri" w:eastAsia="Calibri" w:hAnsi="Calibri" w:cs="Calibri"/>
          <w:color w:val="000000" w:themeColor="text1"/>
          <w:sz w:val="22"/>
          <w:szCs w:val="22"/>
        </w:rPr>
        <w:t>autorizadas</w:t>
      </w:r>
      <w:r w:rsidR="137FC9ED" w:rsidRPr="01FB525A">
        <w:rPr>
          <w:rFonts w:ascii="Calibri" w:eastAsia="Calibri" w:hAnsi="Calibri" w:cs="Calibri"/>
          <w:color w:val="000000" w:themeColor="text1"/>
          <w:sz w:val="22"/>
          <w:szCs w:val="22"/>
        </w:rPr>
        <w:t>,</w:t>
      </w:r>
      <w:r w:rsidR="651125F9" w:rsidRPr="01FB525A">
        <w:rPr>
          <w:rFonts w:ascii="Calibri" w:eastAsia="Calibri" w:hAnsi="Calibri" w:cs="Calibri"/>
          <w:color w:val="000000" w:themeColor="text1"/>
          <w:sz w:val="22"/>
          <w:szCs w:val="22"/>
        </w:rPr>
        <w:t xml:space="preserve"> </w:t>
      </w:r>
      <w:r w:rsidR="137FC9ED" w:rsidRPr="01FB525A">
        <w:rPr>
          <w:rFonts w:ascii="Calibri" w:eastAsia="Calibri" w:hAnsi="Calibri" w:cs="Calibri"/>
          <w:color w:val="000000" w:themeColor="text1"/>
          <w:sz w:val="22"/>
          <w:szCs w:val="22"/>
        </w:rPr>
        <w:t xml:space="preserve">cualquier otro dato de interés para la escolarización </w:t>
      </w:r>
      <w:r w:rsidR="27ECCAB7" w:rsidRPr="01FB525A">
        <w:rPr>
          <w:rFonts w:ascii="Calibri" w:eastAsia="Calibri" w:hAnsi="Calibri" w:cs="Calibri"/>
          <w:color w:val="000000" w:themeColor="text1"/>
          <w:sz w:val="22"/>
          <w:szCs w:val="22"/>
        </w:rPr>
        <w:t>y, para el alumnado que no titule</w:t>
      </w:r>
      <w:r w:rsidR="4639A2FD" w:rsidRPr="01FB525A">
        <w:rPr>
          <w:rFonts w:ascii="Calibri" w:eastAsia="Calibri" w:hAnsi="Calibri" w:cs="Calibri"/>
          <w:color w:val="000000" w:themeColor="text1"/>
          <w:sz w:val="22"/>
          <w:szCs w:val="22"/>
        </w:rPr>
        <w:t>,</w:t>
      </w:r>
      <w:r w:rsidR="3B73B9C8" w:rsidRPr="01FB525A">
        <w:rPr>
          <w:rFonts w:ascii="Calibri" w:eastAsia="Calibri" w:hAnsi="Calibri" w:cs="Calibri"/>
          <w:color w:val="000000" w:themeColor="text1"/>
          <w:sz w:val="22"/>
          <w:szCs w:val="22"/>
        </w:rPr>
        <w:t xml:space="preserve"> </w:t>
      </w:r>
      <w:r w:rsidR="27ECCAB7" w:rsidRPr="01FB525A">
        <w:rPr>
          <w:rFonts w:ascii="Calibri" w:eastAsia="Calibri" w:hAnsi="Calibri" w:cs="Calibri"/>
          <w:color w:val="000000" w:themeColor="text1"/>
          <w:sz w:val="22"/>
          <w:szCs w:val="22"/>
        </w:rPr>
        <w:t>la fecha de entrega del certificado digital parcial.</w:t>
      </w:r>
    </w:p>
    <w:p w14:paraId="0D41BAF1" w14:textId="77F739C7" w:rsidR="234101BA" w:rsidRPr="00DD3CE0" w:rsidRDefault="1B3BD139" w:rsidP="01FB525A">
      <w:pPr>
        <w:jc w:val="both"/>
      </w:pPr>
      <w:r w:rsidRPr="01FB525A">
        <w:rPr>
          <w:rFonts w:ascii="Calibri" w:eastAsia="Calibri" w:hAnsi="Calibri" w:cs="Calibri"/>
          <w:color w:val="000000" w:themeColor="text1"/>
          <w:sz w:val="22"/>
          <w:szCs w:val="22"/>
        </w:rPr>
        <w:t xml:space="preserve"> </w:t>
      </w:r>
    </w:p>
    <w:p w14:paraId="7C532EC5" w14:textId="6B4DA080" w:rsidR="234101BA" w:rsidRPr="00DD3CE0" w:rsidRDefault="3A2210AC"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3. </w:t>
      </w:r>
      <w:r w:rsidR="107B41BA" w:rsidRPr="01FB525A">
        <w:rPr>
          <w:rFonts w:ascii="Calibri" w:eastAsia="Calibri" w:hAnsi="Calibri" w:cs="Calibri"/>
          <w:color w:val="000000" w:themeColor="text1"/>
          <w:sz w:val="22"/>
          <w:szCs w:val="22"/>
        </w:rPr>
        <w:t xml:space="preserve">En el caso de que existan áreas </w:t>
      </w:r>
      <w:r w:rsidR="53802301" w:rsidRPr="01FB525A">
        <w:rPr>
          <w:rFonts w:ascii="Calibri" w:eastAsia="Calibri" w:hAnsi="Calibri" w:cs="Calibri"/>
          <w:color w:val="000000" w:themeColor="text1"/>
          <w:sz w:val="22"/>
          <w:szCs w:val="22"/>
        </w:rPr>
        <w:t xml:space="preserve">o </w:t>
      </w:r>
      <w:r w:rsidR="107B41BA" w:rsidRPr="01FB525A">
        <w:rPr>
          <w:rFonts w:ascii="Calibri" w:eastAsia="Calibri" w:hAnsi="Calibri" w:cs="Calibri"/>
          <w:color w:val="000000" w:themeColor="text1"/>
          <w:sz w:val="22"/>
          <w:szCs w:val="22"/>
        </w:rPr>
        <w:t>materias que hayan sido cursadas de forma integrada en un ámbito, en el expediente figurará, junto con la denominación de dicho ámbito, la indicación expresa de las materias integradas en el mismo.</w:t>
      </w:r>
    </w:p>
    <w:p w14:paraId="0D41E002" w14:textId="1C33A5E4" w:rsidR="234101BA" w:rsidRPr="00DD3CE0" w:rsidRDefault="1B3BD139" w:rsidP="01FB525A">
      <w:pPr>
        <w:jc w:val="both"/>
      </w:pPr>
      <w:r w:rsidRPr="01FB525A">
        <w:rPr>
          <w:rFonts w:ascii="Calibri" w:eastAsia="Calibri" w:hAnsi="Calibri" w:cs="Calibri"/>
          <w:color w:val="000000" w:themeColor="text1"/>
          <w:sz w:val="22"/>
          <w:szCs w:val="22"/>
        </w:rPr>
        <w:t xml:space="preserve"> </w:t>
      </w:r>
    </w:p>
    <w:p w14:paraId="6D1DBC08" w14:textId="03BD0D51" w:rsidR="234101BA" w:rsidRPr="00DD3CE0" w:rsidRDefault="712013EC"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4. </w:t>
      </w:r>
      <w:r w:rsidR="107B41BA" w:rsidRPr="01FB525A">
        <w:rPr>
          <w:rFonts w:ascii="Calibri" w:eastAsia="Calibri" w:hAnsi="Calibri" w:cs="Calibri"/>
          <w:color w:val="000000" w:themeColor="text1"/>
          <w:sz w:val="22"/>
          <w:szCs w:val="22"/>
        </w:rPr>
        <w:t>En E</w:t>
      </w:r>
      <w:r w:rsidR="1BD555A1" w:rsidRPr="01FB525A">
        <w:rPr>
          <w:rFonts w:ascii="Calibri" w:eastAsia="Calibri" w:hAnsi="Calibri" w:cs="Calibri"/>
          <w:color w:val="000000" w:themeColor="text1"/>
          <w:sz w:val="22"/>
          <w:szCs w:val="22"/>
        </w:rPr>
        <w:t>ducación</w:t>
      </w:r>
      <w:r w:rsidR="107B41BA" w:rsidRPr="01FB525A">
        <w:rPr>
          <w:rFonts w:ascii="Calibri" w:eastAsia="Calibri" w:hAnsi="Calibri" w:cs="Calibri"/>
          <w:color w:val="000000" w:themeColor="text1"/>
          <w:sz w:val="22"/>
          <w:szCs w:val="22"/>
        </w:rPr>
        <w:t xml:space="preserve"> Básica</w:t>
      </w:r>
      <w:r w:rsidR="4C51C460" w:rsidRPr="01FB525A">
        <w:rPr>
          <w:rFonts w:ascii="Calibri" w:eastAsia="Calibri" w:hAnsi="Calibri" w:cs="Calibri"/>
          <w:color w:val="000000" w:themeColor="text1"/>
          <w:sz w:val="22"/>
          <w:szCs w:val="22"/>
        </w:rPr>
        <w:t>,</w:t>
      </w:r>
      <w:r w:rsidR="107B41BA" w:rsidRPr="01FB525A">
        <w:rPr>
          <w:rFonts w:ascii="Calibri" w:eastAsia="Calibri" w:hAnsi="Calibri" w:cs="Calibri"/>
          <w:color w:val="000000" w:themeColor="text1"/>
          <w:sz w:val="22"/>
          <w:szCs w:val="22"/>
        </w:rPr>
        <w:t xml:space="preserve"> en el caso de que el alumno o alumna presente necesidad</w:t>
      </w:r>
      <w:r w:rsidR="713135F1" w:rsidRPr="01FB525A">
        <w:rPr>
          <w:rFonts w:ascii="Calibri" w:eastAsia="Calibri" w:hAnsi="Calibri" w:cs="Calibri"/>
          <w:color w:val="000000" w:themeColor="text1"/>
          <w:sz w:val="22"/>
          <w:szCs w:val="22"/>
        </w:rPr>
        <w:t>es</w:t>
      </w:r>
      <w:r w:rsidR="107B41BA" w:rsidRPr="01FB525A">
        <w:rPr>
          <w:rFonts w:ascii="Calibri" w:eastAsia="Calibri" w:hAnsi="Calibri" w:cs="Calibri"/>
          <w:color w:val="000000" w:themeColor="text1"/>
          <w:sz w:val="22"/>
          <w:szCs w:val="22"/>
        </w:rPr>
        <w:t xml:space="preserve"> específica</w:t>
      </w:r>
      <w:r w:rsidR="713135F1" w:rsidRPr="01FB525A">
        <w:rPr>
          <w:rFonts w:ascii="Calibri" w:eastAsia="Calibri" w:hAnsi="Calibri" w:cs="Calibri"/>
          <w:color w:val="000000" w:themeColor="text1"/>
          <w:sz w:val="22"/>
          <w:szCs w:val="22"/>
        </w:rPr>
        <w:t>s</w:t>
      </w:r>
      <w:r w:rsidR="107B41BA" w:rsidRPr="01FB525A">
        <w:rPr>
          <w:rFonts w:ascii="Calibri" w:eastAsia="Calibri" w:hAnsi="Calibri" w:cs="Calibri"/>
          <w:color w:val="000000" w:themeColor="text1"/>
          <w:sz w:val="22"/>
          <w:szCs w:val="22"/>
        </w:rPr>
        <w:t xml:space="preserve"> de apoyo educativo </w:t>
      </w:r>
      <w:r w:rsidR="380F4BEB" w:rsidRPr="01FB525A">
        <w:rPr>
          <w:rFonts w:ascii="Calibri" w:eastAsia="Calibri" w:hAnsi="Calibri" w:cs="Calibri"/>
          <w:color w:val="000000" w:themeColor="text1"/>
          <w:sz w:val="22"/>
          <w:szCs w:val="22"/>
        </w:rPr>
        <w:t>contemplados en el artículo 7.6 de esta Orde</w:t>
      </w:r>
      <w:r w:rsidR="687A779F" w:rsidRPr="01FB525A">
        <w:rPr>
          <w:rFonts w:ascii="Calibri" w:eastAsia="Calibri" w:hAnsi="Calibri" w:cs="Calibri"/>
          <w:color w:val="000000" w:themeColor="text1"/>
          <w:sz w:val="22"/>
          <w:szCs w:val="22"/>
        </w:rPr>
        <w:t>n</w:t>
      </w:r>
      <w:r w:rsidR="380F4BEB" w:rsidRPr="01FB525A">
        <w:rPr>
          <w:rFonts w:ascii="Calibri" w:eastAsia="Calibri" w:hAnsi="Calibri" w:cs="Calibri"/>
          <w:color w:val="000000" w:themeColor="text1"/>
          <w:sz w:val="22"/>
          <w:szCs w:val="22"/>
        </w:rPr>
        <w:t xml:space="preserve"> </w:t>
      </w:r>
      <w:r w:rsidR="107B41BA" w:rsidRPr="01FB525A">
        <w:rPr>
          <w:rFonts w:ascii="Calibri" w:eastAsia="Calibri" w:hAnsi="Calibri" w:cs="Calibri"/>
          <w:color w:val="000000" w:themeColor="text1"/>
          <w:sz w:val="22"/>
          <w:szCs w:val="22"/>
        </w:rPr>
        <w:t>se hará constar la existencia de la</w:t>
      </w:r>
      <w:r w:rsidR="713135F1" w:rsidRPr="01FB525A">
        <w:rPr>
          <w:rFonts w:ascii="Calibri" w:eastAsia="Calibri" w:hAnsi="Calibri" w:cs="Calibri"/>
          <w:color w:val="000000" w:themeColor="text1"/>
          <w:sz w:val="22"/>
          <w:szCs w:val="22"/>
        </w:rPr>
        <w:t>s</w:t>
      </w:r>
      <w:r w:rsidR="107B41BA" w:rsidRPr="01FB525A">
        <w:rPr>
          <w:rFonts w:ascii="Calibri" w:eastAsia="Calibri" w:hAnsi="Calibri" w:cs="Calibri"/>
          <w:color w:val="000000" w:themeColor="text1"/>
          <w:sz w:val="22"/>
          <w:szCs w:val="22"/>
        </w:rPr>
        <w:t xml:space="preserve"> misma</w:t>
      </w:r>
      <w:r w:rsidR="713135F1" w:rsidRPr="01FB525A">
        <w:rPr>
          <w:rFonts w:ascii="Calibri" w:eastAsia="Calibri" w:hAnsi="Calibri" w:cs="Calibri"/>
          <w:color w:val="000000" w:themeColor="text1"/>
          <w:sz w:val="22"/>
          <w:szCs w:val="22"/>
        </w:rPr>
        <w:t>s</w:t>
      </w:r>
      <w:r w:rsidR="78FB3FF1" w:rsidRPr="01FB525A">
        <w:rPr>
          <w:rFonts w:ascii="Calibri" w:eastAsia="Calibri" w:hAnsi="Calibri" w:cs="Calibri"/>
          <w:color w:val="000000" w:themeColor="text1"/>
          <w:sz w:val="22"/>
          <w:szCs w:val="22"/>
        </w:rPr>
        <w:t xml:space="preserve"> mediante la diligencia correspondiente</w:t>
      </w:r>
      <w:r w:rsidR="107B41BA" w:rsidRPr="01FB525A">
        <w:rPr>
          <w:rFonts w:ascii="Calibri" w:eastAsia="Calibri" w:hAnsi="Calibri" w:cs="Calibri"/>
          <w:color w:val="000000" w:themeColor="text1"/>
          <w:sz w:val="22"/>
          <w:szCs w:val="22"/>
        </w:rPr>
        <w:t xml:space="preserve">. Así mismo, también constarán las medidas de flexibilización </w:t>
      </w:r>
      <w:r w:rsidR="2FCE1C10" w:rsidRPr="01FB525A">
        <w:rPr>
          <w:rFonts w:ascii="Calibri" w:eastAsia="Calibri" w:hAnsi="Calibri" w:cs="Calibri"/>
          <w:color w:val="000000" w:themeColor="text1"/>
          <w:sz w:val="22"/>
          <w:szCs w:val="22"/>
        </w:rPr>
        <w:t>que hayan sido autorizadas</w:t>
      </w:r>
      <w:r w:rsidR="22DFC7ED" w:rsidRPr="01FB525A">
        <w:rPr>
          <w:rFonts w:ascii="Calibri" w:eastAsia="Calibri" w:hAnsi="Calibri" w:cs="Calibri"/>
          <w:color w:val="000000" w:themeColor="text1"/>
          <w:sz w:val="22"/>
          <w:szCs w:val="22"/>
        </w:rPr>
        <w:t xml:space="preserve"> tanto en Educación Básica como</w:t>
      </w:r>
      <w:r w:rsidR="2FCE1C10" w:rsidRPr="01FB525A">
        <w:rPr>
          <w:rFonts w:ascii="Calibri" w:eastAsia="Calibri" w:hAnsi="Calibri" w:cs="Calibri"/>
          <w:color w:val="000000" w:themeColor="text1"/>
          <w:sz w:val="22"/>
          <w:szCs w:val="22"/>
        </w:rPr>
        <w:t xml:space="preserve"> en Bachillerato.</w:t>
      </w:r>
    </w:p>
    <w:p w14:paraId="74D63A3D" w14:textId="5B7C1DE2" w:rsidR="234101BA" w:rsidRPr="00DD3CE0" w:rsidRDefault="1B3BD139" w:rsidP="01FB525A">
      <w:pPr>
        <w:jc w:val="both"/>
      </w:pPr>
      <w:r w:rsidRPr="01FB525A">
        <w:rPr>
          <w:rFonts w:ascii="Calibri" w:eastAsia="Calibri" w:hAnsi="Calibri" w:cs="Calibri"/>
          <w:color w:val="000000" w:themeColor="text1"/>
          <w:sz w:val="22"/>
          <w:szCs w:val="22"/>
        </w:rPr>
        <w:t xml:space="preserve"> </w:t>
      </w:r>
    </w:p>
    <w:p w14:paraId="74A5C891" w14:textId="0D32A4A9" w:rsidR="234101BA" w:rsidRPr="00DD3CE0" w:rsidRDefault="756CF0C4" w:rsidP="01FB525A">
      <w:pPr>
        <w:jc w:val="both"/>
      </w:pPr>
      <w:r w:rsidRPr="01FB525A">
        <w:rPr>
          <w:rFonts w:ascii="Calibri" w:eastAsia="Calibri" w:hAnsi="Calibri" w:cs="Calibri"/>
          <w:sz w:val="22"/>
          <w:szCs w:val="22"/>
        </w:rPr>
        <w:t>5</w:t>
      </w:r>
      <w:r w:rsidR="7F9799BE" w:rsidRPr="01FB525A">
        <w:rPr>
          <w:rFonts w:ascii="Calibri" w:eastAsia="Calibri" w:hAnsi="Calibri" w:cs="Calibri"/>
          <w:sz w:val="22"/>
          <w:szCs w:val="22"/>
        </w:rPr>
        <w:t xml:space="preserve">. </w:t>
      </w:r>
      <w:r w:rsidR="361A8AAD" w:rsidRPr="01FB525A">
        <w:rPr>
          <w:rFonts w:ascii="Calibri" w:eastAsia="Calibri" w:hAnsi="Calibri" w:cs="Calibri"/>
          <w:sz w:val="22"/>
          <w:szCs w:val="22"/>
        </w:rPr>
        <w:t>Se adjuntarán también todas las observaciones que el equipo docente considere oportunas y relevantes.</w:t>
      </w:r>
    </w:p>
    <w:p w14:paraId="04BE1E88" w14:textId="491C888D" w:rsidR="0B1E61E0" w:rsidRPr="00DD3CE0" w:rsidRDefault="0B1E61E0" w:rsidP="01FB525A">
      <w:pPr>
        <w:jc w:val="both"/>
        <w:rPr>
          <w:rFonts w:ascii="Calibri" w:eastAsia="Calibri" w:hAnsi="Calibri" w:cs="Calibri"/>
          <w:sz w:val="22"/>
          <w:szCs w:val="22"/>
        </w:rPr>
      </w:pPr>
    </w:p>
    <w:p w14:paraId="2ECBC7B3" w14:textId="421875D9" w:rsidR="234101BA" w:rsidRPr="00DD3CE0" w:rsidRDefault="74FCC403" w:rsidP="01FB525A">
      <w:pPr>
        <w:jc w:val="both"/>
      </w:pPr>
      <w:r w:rsidRPr="38E94CD3">
        <w:rPr>
          <w:rFonts w:ascii="Calibri" w:eastAsia="Calibri" w:hAnsi="Calibri" w:cs="Calibri"/>
          <w:sz w:val="22"/>
          <w:szCs w:val="22"/>
        </w:rPr>
        <w:t>6</w:t>
      </w:r>
      <w:r w:rsidR="04FE3F29" w:rsidRPr="38E94CD3">
        <w:rPr>
          <w:rFonts w:ascii="Calibri" w:eastAsia="Calibri" w:hAnsi="Calibri" w:cs="Calibri"/>
          <w:sz w:val="22"/>
          <w:szCs w:val="22"/>
        </w:rPr>
        <w:t xml:space="preserve">. </w:t>
      </w:r>
      <w:r w:rsidR="107B41BA" w:rsidRPr="38E94CD3">
        <w:rPr>
          <w:rFonts w:ascii="Calibri" w:eastAsia="Calibri" w:hAnsi="Calibri" w:cs="Calibri"/>
          <w:sz w:val="22"/>
          <w:szCs w:val="22"/>
        </w:rPr>
        <w:t xml:space="preserve">La custodia y el archivo de los expedientes académicos corresponde a los centros educativos en que se hayan realizado los estudios de las enseñanzas correspondientes y estarán a disposición de la Inspección </w:t>
      </w:r>
      <w:r w:rsidR="7D1EC2C0" w:rsidRPr="38E94CD3">
        <w:rPr>
          <w:rFonts w:ascii="Calibri" w:eastAsia="Calibri" w:hAnsi="Calibri" w:cs="Calibri"/>
          <w:sz w:val="22"/>
          <w:szCs w:val="22"/>
        </w:rPr>
        <w:t xml:space="preserve">de </w:t>
      </w:r>
      <w:r w:rsidR="107B41BA" w:rsidRPr="38E94CD3">
        <w:rPr>
          <w:rFonts w:ascii="Calibri" w:eastAsia="Calibri" w:hAnsi="Calibri" w:cs="Calibri"/>
          <w:sz w:val="22"/>
          <w:szCs w:val="22"/>
        </w:rPr>
        <w:t>Educa</w:t>
      </w:r>
      <w:r w:rsidR="2041D1B3" w:rsidRPr="38E94CD3">
        <w:rPr>
          <w:rFonts w:ascii="Calibri" w:eastAsia="Calibri" w:hAnsi="Calibri" w:cs="Calibri"/>
          <w:sz w:val="22"/>
          <w:szCs w:val="22"/>
        </w:rPr>
        <w:t>ción</w:t>
      </w:r>
      <w:r w:rsidR="107B41BA" w:rsidRPr="38E94CD3">
        <w:rPr>
          <w:rFonts w:ascii="Calibri" w:eastAsia="Calibri" w:hAnsi="Calibri" w:cs="Calibri"/>
          <w:sz w:val="22"/>
          <w:szCs w:val="22"/>
        </w:rPr>
        <w:t>.</w:t>
      </w:r>
    </w:p>
    <w:p w14:paraId="4815F4AC" w14:textId="10B3DD19" w:rsidR="38E94CD3" w:rsidRDefault="38E94CD3" w:rsidP="38E94CD3">
      <w:pPr>
        <w:jc w:val="both"/>
        <w:rPr>
          <w:rFonts w:ascii="Calibri" w:eastAsia="Calibri" w:hAnsi="Calibri" w:cs="Calibri"/>
          <w:sz w:val="22"/>
          <w:szCs w:val="22"/>
        </w:rPr>
      </w:pPr>
    </w:p>
    <w:p w14:paraId="421A2AE4" w14:textId="1AED6B77" w:rsidR="00BA6C7E" w:rsidRPr="00DD3CE0" w:rsidRDefault="0BDF0ED1" w:rsidP="01FB525A">
      <w:pPr>
        <w:jc w:val="both"/>
      </w:pPr>
      <w:r w:rsidRPr="01FB525A">
        <w:rPr>
          <w:rFonts w:eastAsia="Times New Roman"/>
        </w:rPr>
        <w:t xml:space="preserve"> </w:t>
      </w:r>
    </w:p>
    <w:p w14:paraId="739BDCBA" w14:textId="4FFBCED2" w:rsidR="234101BA" w:rsidRPr="00DD3CE0" w:rsidRDefault="0DB258DE" w:rsidP="01FB525A">
      <w:pPr>
        <w:jc w:val="both"/>
        <w:rPr>
          <w:rFonts w:ascii="Calibri" w:eastAsia="Calibri" w:hAnsi="Calibri" w:cs="Calibri"/>
          <w:b/>
          <w:bCs/>
          <w:sz w:val="22"/>
          <w:szCs w:val="22"/>
        </w:rPr>
      </w:pPr>
      <w:r w:rsidRPr="38E94CD3">
        <w:rPr>
          <w:rFonts w:ascii="Calibri" w:eastAsia="Calibri" w:hAnsi="Calibri" w:cs="Calibri"/>
          <w:b/>
          <w:bCs/>
          <w:sz w:val="22"/>
          <w:szCs w:val="22"/>
        </w:rPr>
        <w:t>Artículo 2</w:t>
      </w:r>
      <w:r w:rsidR="4A59CEC4" w:rsidRPr="38E94CD3">
        <w:rPr>
          <w:rFonts w:ascii="Calibri" w:eastAsia="Calibri" w:hAnsi="Calibri" w:cs="Calibri"/>
          <w:b/>
          <w:bCs/>
          <w:sz w:val="22"/>
          <w:szCs w:val="22"/>
        </w:rPr>
        <w:t>8</w:t>
      </w:r>
      <w:r w:rsidRPr="38E94CD3">
        <w:rPr>
          <w:rFonts w:ascii="Calibri" w:eastAsia="Calibri" w:hAnsi="Calibri" w:cs="Calibri"/>
          <w:b/>
          <w:bCs/>
          <w:sz w:val="22"/>
          <w:szCs w:val="22"/>
        </w:rPr>
        <w:t>. Historial académico</w:t>
      </w:r>
      <w:r w:rsidR="5EB70314" w:rsidRPr="38E94CD3">
        <w:rPr>
          <w:rFonts w:ascii="Calibri" w:eastAsia="Calibri" w:hAnsi="Calibri" w:cs="Calibri"/>
          <w:b/>
          <w:bCs/>
          <w:sz w:val="22"/>
          <w:szCs w:val="22"/>
        </w:rPr>
        <w:t>.</w:t>
      </w:r>
    </w:p>
    <w:p w14:paraId="33D52E36" w14:textId="628645C5" w:rsidR="234101BA" w:rsidRPr="00DD3CE0" w:rsidRDefault="361A8AAD" w:rsidP="01FB525A">
      <w:pPr>
        <w:jc w:val="both"/>
        <w:rPr>
          <w:rFonts w:eastAsia="Times New Roman"/>
        </w:rPr>
      </w:pPr>
      <w:r w:rsidRPr="01FB525A">
        <w:rPr>
          <w:rFonts w:eastAsia="Times New Roman"/>
        </w:rPr>
        <w:t xml:space="preserve"> </w:t>
      </w:r>
      <w:r w:rsidRPr="01FB525A">
        <w:rPr>
          <w:rFonts w:ascii="Calibri" w:eastAsia="Calibri" w:hAnsi="Calibri" w:cs="Calibri"/>
          <w:b/>
          <w:bCs/>
          <w:color w:val="000000" w:themeColor="text1"/>
          <w:sz w:val="22"/>
          <w:szCs w:val="22"/>
        </w:rPr>
        <w:t xml:space="preserve"> </w:t>
      </w:r>
    </w:p>
    <w:p w14:paraId="131593FB" w14:textId="437D3536" w:rsidR="234101BA" w:rsidRPr="00DD3CE0" w:rsidRDefault="0DBA8D2B" w:rsidP="01FB525A">
      <w:pPr>
        <w:jc w:val="both"/>
        <w:rPr>
          <w:rFonts w:ascii="Calibri" w:eastAsia="Calibri" w:hAnsi="Calibri" w:cs="Calibri"/>
          <w:sz w:val="22"/>
          <w:szCs w:val="22"/>
        </w:rPr>
      </w:pPr>
      <w:r w:rsidRPr="01FB525A">
        <w:rPr>
          <w:rFonts w:ascii="Calibri" w:eastAsia="Calibri" w:hAnsi="Calibri" w:cs="Calibri"/>
          <w:color w:val="000000" w:themeColor="text1"/>
          <w:sz w:val="22"/>
          <w:szCs w:val="22"/>
        </w:rPr>
        <w:t xml:space="preserve">1. </w:t>
      </w:r>
      <w:r w:rsidR="0EE0F91D" w:rsidRPr="01FB525A">
        <w:rPr>
          <w:rFonts w:ascii="Calibri" w:eastAsia="Calibri" w:hAnsi="Calibri" w:cs="Calibri"/>
          <w:color w:val="000000" w:themeColor="text1"/>
          <w:sz w:val="22"/>
          <w:szCs w:val="22"/>
        </w:rPr>
        <w:t>El historial académico es el document</w:t>
      </w:r>
      <w:r w:rsidR="19C03C6F" w:rsidRPr="01FB525A">
        <w:rPr>
          <w:rFonts w:ascii="Calibri" w:eastAsia="Calibri" w:hAnsi="Calibri" w:cs="Calibri"/>
          <w:color w:val="000000" w:themeColor="text1"/>
          <w:sz w:val="22"/>
          <w:szCs w:val="22"/>
        </w:rPr>
        <w:t>o oficial que refleja los resul</w:t>
      </w:r>
      <w:r w:rsidR="0EE0F91D" w:rsidRPr="01FB525A">
        <w:rPr>
          <w:rFonts w:ascii="Calibri" w:eastAsia="Calibri" w:hAnsi="Calibri" w:cs="Calibri"/>
          <w:color w:val="000000" w:themeColor="text1"/>
          <w:sz w:val="22"/>
          <w:szCs w:val="22"/>
        </w:rPr>
        <w:t xml:space="preserve">tados de la evaluación y las decisiones relativas al progreso académico del alumnado en toda la etapa y tiene valor acreditativo de los estudios realizados.  </w:t>
      </w:r>
    </w:p>
    <w:p w14:paraId="6A03F437" w14:textId="13BA4795" w:rsidR="234101BA" w:rsidRPr="00DD3CE0" w:rsidRDefault="234101BA" w:rsidP="01FB525A">
      <w:pPr>
        <w:jc w:val="both"/>
        <w:rPr>
          <w:rFonts w:asciiTheme="minorHAnsi" w:eastAsiaTheme="minorEastAsia" w:hAnsiTheme="minorHAnsi" w:cstheme="minorBidi"/>
          <w:color w:val="000000" w:themeColor="text1"/>
          <w:sz w:val="22"/>
          <w:szCs w:val="22"/>
        </w:rPr>
      </w:pPr>
    </w:p>
    <w:p w14:paraId="552D48CD" w14:textId="6B94EF14" w:rsidR="234101BA" w:rsidRPr="00DD3CE0" w:rsidRDefault="188C52D2" w:rsidP="01FB525A">
      <w:pPr>
        <w:jc w:val="both"/>
        <w:rPr>
          <w:rFonts w:ascii="Calibri" w:eastAsia="Calibri" w:hAnsi="Calibri" w:cs="Calibri"/>
          <w:strike/>
          <w:sz w:val="22"/>
          <w:szCs w:val="22"/>
          <w:highlight w:val="magenta"/>
        </w:rPr>
      </w:pPr>
      <w:r w:rsidRPr="16F886FF">
        <w:rPr>
          <w:rFonts w:asciiTheme="minorHAnsi" w:eastAsiaTheme="minorEastAsia" w:hAnsiTheme="minorHAnsi" w:cstheme="minorBidi"/>
          <w:color w:val="000000" w:themeColor="text1"/>
          <w:sz w:val="22"/>
          <w:szCs w:val="22"/>
        </w:rPr>
        <w:t xml:space="preserve">2. </w:t>
      </w:r>
      <w:r w:rsidR="56C00B40" w:rsidRPr="16F886FF">
        <w:rPr>
          <w:rFonts w:asciiTheme="minorHAnsi" w:eastAsiaTheme="minorEastAsia" w:hAnsiTheme="minorHAnsi" w:cstheme="minorBidi"/>
          <w:color w:val="000000" w:themeColor="text1"/>
          <w:sz w:val="22"/>
          <w:szCs w:val="22"/>
        </w:rPr>
        <w:t xml:space="preserve">El historial académico se </w:t>
      </w:r>
      <w:r w:rsidR="56C00B40" w:rsidRPr="16F886FF">
        <w:rPr>
          <w:rFonts w:asciiTheme="minorHAnsi" w:eastAsiaTheme="minorEastAsia" w:hAnsiTheme="minorHAnsi" w:cstheme="minorBidi"/>
          <w:sz w:val="22"/>
          <w:szCs w:val="22"/>
        </w:rPr>
        <w:t xml:space="preserve">generará a través de la aplicación informática </w:t>
      </w:r>
      <w:r w:rsidR="1073A329" w:rsidRPr="16F886FF">
        <w:rPr>
          <w:rFonts w:asciiTheme="minorHAnsi" w:eastAsiaTheme="minorEastAsia" w:hAnsiTheme="minorHAnsi" w:cstheme="minorBidi"/>
          <w:sz w:val="22"/>
          <w:szCs w:val="22"/>
        </w:rPr>
        <w:t xml:space="preserve">que </w:t>
      </w:r>
      <w:r w:rsidR="56C00B40" w:rsidRPr="16F886FF">
        <w:rPr>
          <w:rFonts w:asciiTheme="minorHAnsi" w:eastAsiaTheme="minorEastAsia" w:hAnsiTheme="minorHAnsi" w:cstheme="minorBidi"/>
          <w:sz w:val="22"/>
          <w:szCs w:val="22"/>
        </w:rPr>
        <w:t xml:space="preserve">el </w:t>
      </w:r>
      <w:r w:rsidR="005CEEAC" w:rsidRPr="16F886FF">
        <w:rPr>
          <w:rFonts w:asciiTheme="minorHAnsi" w:eastAsiaTheme="minorEastAsia" w:hAnsiTheme="minorHAnsi" w:cstheme="minorBidi"/>
          <w:sz w:val="22"/>
          <w:szCs w:val="22"/>
        </w:rPr>
        <w:t>d</w:t>
      </w:r>
      <w:r w:rsidR="56C00B40" w:rsidRPr="16F886FF">
        <w:rPr>
          <w:rFonts w:asciiTheme="minorHAnsi" w:eastAsiaTheme="minorEastAsia" w:hAnsiTheme="minorHAnsi" w:cstheme="minorBidi"/>
          <w:sz w:val="22"/>
          <w:szCs w:val="22"/>
        </w:rPr>
        <w:t xml:space="preserve">epartamento </w:t>
      </w:r>
      <w:r w:rsidR="36DB631E" w:rsidRPr="16F886FF">
        <w:rPr>
          <w:rFonts w:asciiTheme="minorHAnsi" w:eastAsiaTheme="minorEastAsia" w:hAnsiTheme="minorHAnsi" w:cstheme="minorBidi"/>
          <w:sz w:val="22"/>
          <w:szCs w:val="22"/>
        </w:rPr>
        <w:t xml:space="preserve">competente en materia </w:t>
      </w:r>
      <w:r w:rsidR="2E02685D" w:rsidRPr="16F886FF">
        <w:rPr>
          <w:rFonts w:asciiTheme="minorHAnsi" w:eastAsiaTheme="minorEastAsia" w:hAnsiTheme="minorHAnsi" w:cstheme="minorBidi"/>
          <w:sz w:val="22"/>
          <w:szCs w:val="22"/>
        </w:rPr>
        <w:t>de educación</w:t>
      </w:r>
      <w:r w:rsidR="44EAE9AE" w:rsidRPr="16F886FF">
        <w:rPr>
          <w:rFonts w:asciiTheme="minorHAnsi" w:eastAsiaTheme="minorEastAsia" w:hAnsiTheme="minorHAnsi" w:cstheme="minorBidi"/>
          <w:sz w:val="22"/>
          <w:szCs w:val="22"/>
        </w:rPr>
        <w:t xml:space="preserve"> disponga para ello</w:t>
      </w:r>
      <w:r w:rsidR="36DB631E" w:rsidRPr="16F886FF">
        <w:rPr>
          <w:rFonts w:asciiTheme="minorHAnsi" w:eastAsiaTheme="minorEastAsia" w:hAnsiTheme="minorHAnsi" w:cstheme="minorBidi"/>
          <w:sz w:val="22"/>
          <w:szCs w:val="22"/>
        </w:rPr>
        <w:t>.</w:t>
      </w:r>
      <w:r w:rsidR="56C00B40" w:rsidRPr="16F886FF">
        <w:rPr>
          <w:rFonts w:asciiTheme="minorHAnsi" w:eastAsiaTheme="minorEastAsia" w:hAnsiTheme="minorHAnsi" w:cstheme="minorBidi"/>
          <w:sz w:val="22"/>
          <w:szCs w:val="22"/>
        </w:rPr>
        <w:t xml:space="preserve"> </w:t>
      </w:r>
      <w:r w:rsidR="47DD59DF" w:rsidRPr="16F886FF">
        <w:rPr>
          <w:rFonts w:asciiTheme="minorHAnsi" w:eastAsiaTheme="minorEastAsia" w:hAnsiTheme="minorHAnsi" w:cstheme="minorBidi"/>
          <w:sz w:val="22"/>
          <w:szCs w:val="22"/>
        </w:rPr>
        <w:t>Al finalizar la etapa,</w:t>
      </w:r>
      <w:r w:rsidR="006C6563">
        <w:rPr>
          <w:rFonts w:asciiTheme="minorHAnsi" w:eastAsiaTheme="minorEastAsia" w:hAnsiTheme="minorHAnsi" w:cstheme="minorBidi"/>
          <w:sz w:val="22"/>
          <w:szCs w:val="22"/>
        </w:rPr>
        <w:t xml:space="preserve"> el alumnado o sus </w:t>
      </w:r>
      <w:r w:rsidR="5B0572A0" w:rsidRPr="16F886FF">
        <w:rPr>
          <w:rFonts w:ascii="Calibri" w:eastAsia="Calibri" w:hAnsi="Calibri" w:cs="Calibri"/>
          <w:sz w:val="22"/>
          <w:szCs w:val="22"/>
        </w:rPr>
        <w:t>padre</w:t>
      </w:r>
      <w:r w:rsidR="006C6563">
        <w:rPr>
          <w:rFonts w:ascii="Calibri" w:eastAsia="Calibri" w:hAnsi="Calibri" w:cs="Calibri"/>
          <w:sz w:val="22"/>
          <w:szCs w:val="22"/>
        </w:rPr>
        <w:t>s,</w:t>
      </w:r>
      <w:r w:rsidR="5B0572A0" w:rsidRPr="16F886FF">
        <w:rPr>
          <w:rFonts w:ascii="Calibri" w:eastAsia="Calibri" w:hAnsi="Calibri" w:cs="Calibri"/>
          <w:sz w:val="22"/>
          <w:szCs w:val="22"/>
        </w:rPr>
        <w:t xml:space="preserve"> madre</w:t>
      </w:r>
      <w:r w:rsidR="006C6563">
        <w:rPr>
          <w:rFonts w:ascii="Calibri" w:eastAsia="Calibri" w:hAnsi="Calibri" w:cs="Calibri"/>
          <w:sz w:val="22"/>
          <w:szCs w:val="22"/>
        </w:rPr>
        <w:t>s,</w:t>
      </w:r>
      <w:r w:rsidR="5B0572A0" w:rsidRPr="16F886FF">
        <w:rPr>
          <w:rFonts w:ascii="Calibri" w:eastAsia="Calibri" w:hAnsi="Calibri" w:cs="Calibri"/>
          <w:sz w:val="22"/>
          <w:szCs w:val="22"/>
        </w:rPr>
        <w:t xml:space="preserve"> tutor</w:t>
      </w:r>
      <w:r w:rsidR="006C6563">
        <w:rPr>
          <w:rFonts w:ascii="Calibri" w:eastAsia="Calibri" w:hAnsi="Calibri" w:cs="Calibri"/>
          <w:sz w:val="22"/>
          <w:szCs w:val="22"/>
        </w:rPr>
        <w:t xml:space="preserve">es o </w:t>
      </w:r>
      <w:r w:rsidR="5B0572A0" w:rsidRPr="16F886FF">
        <w:rPr>
          <w:rFonts w:ascii="Calibri" w:eastAsia="Calibri" w:hAnsi="Calibri" w:cs="Calibri"/>
          <w:sz w:val="22"/>
          <w:szCs w:val="22"/>
        </w:rPr>
        <w:t>tutora</w:t>
      </w:r>
      <w:r w:rsidR="006C6563">
        <w:rPr>
          <w:rFonts w:ascii="Calibri" w:eastAsia="Calibri" w:hAnsi="Calibri" w:cs="Calibri"/>
          <w:sz w:val="22"/>
          <w:szCs w:val="22"/>
        </w:rPr>
        <w:t>s legales, en el caso del alumnado menor de edad,</w:t>
      </w:r>
      <w:r w:rsidR="5B0572A0" w:rsidRPr="16F886FF">
        <w:rPr>
          <w:rFonts w:asciiTheme="minorHAnsi" w:eastAsiaTheme="minorEastAsia" w:hAnsiTheme="minorHAnsi" w:cstheme="minorBidi"/>
          <w:sz w:val="22"/>
          <w:szCs w:val="22"/>
        </w:rPr>
        <w:t xml:space="preserve"> </w:t>
      </w:r>
      <w:r w:rsidR="47DD59DF" w:rsidRPr="16F886FF">
        <w:rPr>
          <w:rFonts w:asciiTheme="minorHAnsi" w:eastAsiaTheme="minorEastAsia" w:hAnsiTheme="minorHAnsi" w:cstheme="minorBidi"/>
          <w:sz w:val="22"/>
          <w:szCs w:val="22"/>
        </w:rPr>
        <w:t xml:space="preserve">podrán acceder a él mediante </w:t>
      </w:r>
      <w:r w:rsidR="6268ADB5" w:rsidRPr="16F886FF">
        <w:rPr>
          <w:rFonts w:asciiTheme="minorHAnsi" w:eastAsiaTheme="minorEastAsia" w:hAnsiTheme="minorHAnsi" w:cstheme="minorBidi"/>
          <w:sz w:val="22"/>
          <w:szCs w:val="22"/>
        </w:rPr>
        <w:t>dich</w:t>
      </w:r>
      <w:r w:rsidR="47DD59DF" w:rsidRPr="16F886FF">
        <w:rPr>
          <w:rFonts w:asciiTheme="minorHAnsi" w:eastAsiaTheme="minorEastAsia" w:hAnsiTheme="minorHAnsi" w:cstheme="minorBidi"/>
          <w:sz w:val="22"/>
          <w:szCs w:val="22"/>
        </w:rPr>
        <w:t>a aplicación.</w:t>
      </w:r>
      <w:r w:rsidR="2DBB8A5E" w:rsidRPr="16F886FF">
        <w:rPr>
          <w:rFonts w:asciiTheme="minorHAnsi" w:eastAsiaTheme="minorEastAsia" w:hAnsiTheme="minorHAnsi" w:cstheme="minorBidi"/>
          <w:sz w:val="22"/>
          <w:szCs w:val="22"/>
        </w:rPr>
        <w:t xml:space="preserve"> </w:t>
      </w:r>
    </w:p>
    <w:p w14:paraId="4EAA3A17" w14:textId="499954A0" w:rsidR="234101BA" w:rsidRPr="00DD3CE0" w:rsidRDefault="234101BA" w:rsidP="01FB525A">
      <w:pPr>
        <w:jc w:val="both"/>
        <w:rPr>
          <w:rFonts w:ascii="Calibri" w:eastAsia="Calibri" w:hAnsi="Calibri" w:cs="Calibri"/>
          <w:sz w:val="22"/>
          <w:szCs w:val="22"/>
        </w:rPr>
      </w:pPr>
    </w:p>
    <w:p w14:paraId="6E85C836" w14:textId="41688E90" w:rsidR="234101BA" w:rsidRPr="00DD3CE0" w:rsidRDefault="47DD59DF" w:rsidP="01FB525A">
      <w:pPr>
        <w:spacing w:after="140"/>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3. </w:t>
      </w:r>
      <w:r w:rsidR="56C00B40" w:rsidRPr="01FB525A">
        <w:rPr>
          <w:rFonts w:ascii="Calibri" w:eastAsia="Calibri" w:hAnsi="Calibri" w:cs="Calibri"/>
          <w:color w:val="000000" w:themeColor="text1"/>
          <w:sz w:val="22"/>
          <w:szCs w:val="22"/>
        </w:rPr>
        <w:t xml:space="preserve">En el historial académico se recogerán los datos identificativos del alumno o alumna, las áreas, </w:t>
      </w:r>
      <w:r w:rsidR="56C00B40" w:rsidRPr="01FB525A">
        <w:rPr>
          <w:rFonts w:ascii="Calibri" w:eastAsia="Calibri" w:hAnsi="Calibri" w:cs="Calibri"/>
          <w:sz w:val="22"/>
          <w:szCs w:val="22"/>
        </w:rPr>
        <w:t xml:space="preserve">materias y ámbitos </w:t>
      </w:r>
      <w:r w:rsidR="56C00B40" w:rsidRPr="01FB525A">
        <w:rPr>
          <w:rFonts w:ascii="Calibri" w:eastAsia="Calibri" w:hAnsi="Calibri" w:cs="Calibri"/>
          <w:color w:val="000000" w:themeColor="text1"/>
          <w:sz w:val="22"/>
          <w:szCs w:val="22"/>
        </w:rPr>
        <w:t xml:space="preserve">cursados en cada uno de los años de escolarización, las medidas curriculares y organizativas aplicadas, los resultados de la evaluación obtenidos en cada curso, las decisiones sobre promoción </w:t>
      </w:r>
      <w:r w:rsidR="79A28F9E" w:rsidRPr="01FB525A">
        <w:rPr>
          <w:rFonts w:ascii="Calibri" w:eastAsia="Calibri" w:hAnsi="Calibri" w:cs="Calibri"/>
          <w:color w:val="000000" w:themeColor="text1"/>
          <w:sz w:val="22"/>
          <w:szCs w:val="22"/>
        </w:rPr>
        <w:t>o</w:t>
      </w:r>
      <w:r w:rsidR="56C00B40" w:rsidRPr="01FB525A">
        <w:rPr>
          <w:rFonts w:ascii="Calibri" w:eastAsia="Calibri" w:hAnsi="Calibri" w:cs="Calibri"/>
          <w:color w:val="000000" w:themeColor="text1"/>
          <w:sz w:val="22"/>
          <w:szCs w:val="22"/>
        </w:rPr>
        <w:t xml:space="preserve"> permanencia y la fecha en que se adoptaron, la fecha de la propuesta de acceso a la </w:t>
      </w:r>
      <w:r w:rsidR="16935420" w:rsidRPr="01FB525A">
        <w:rPr>
          <w:rFonts w:ascii="Calibri" w:eastAsia="Calibri" w:hAnsi="Calibri" w:cs="Calibri"/>
          <w:color w:val="000000" w:themeColor="text1"/>
          <w:sz w:val="22"/>
          <w:szCs w:val="22"/>
        </w:rPr>
        <w:t>etap</w:t>
      </w:r>
      <w:r w:rsidR="56C00B40" w:rsidRPr="01FB525A">
        <w:rPr>
          <w:rFonts w:ascii="Calibri" w:eastAsia="Calibri" w:hAnsi="Calibri" w:cs="Calibri"/>
          <w:color w:val="000000" w:themeColor="text1"/>
          <w:sz w:val="22"/>
          <w:szCs w:val="22"/>
        </w:rPr>
        <w:t>a</w:t>
      </w:r>
      <w:r w:rsidR="16935420" w:rsidRPr="01FB525A">
        <w:rPr>
          <w:rFonts w:ascii="Calibri" w:eastAsia="Calibri" w:hAnsi="Calibri" w:cs="Calibri"/>
          <w:color w:val="000000" w:themeColor="text1"/>
          <w:sz w:val="22"/>
          <w:szCs w:val="22"/>
        </w:rPr>
        <w:t xml:space="preserve"> correspondiente</w:t>
      </w:r>
      <w:r w:rsidR="56C00B40" w:rsidRPr="01FB525A">
        <w:rPr>
          <w:rFonts w:ascii="Calibri" w:eastAsia="Calibri" w:hAnsi="Calibri" w:cs="Calibri"/>
          <w:color w:val="000000" w:themeColor="text1"/>
          <w:sz w:val="22"/>
          <w:szCs w:val="22"/>
        </w:rPr>
        <w:t xml:space="preserve">, así como la información relativa a los cambios de centro. </w:t>
      </w:r>
    </w:p>
    <w:p w14:paraId="4102D761" w14:textId="601CDD68" w:rsidR="234101BA" w:rsidRPr="00DD3CE0" w:rsidRDefault="1B3BD139" w:rsidP="01FB525A">
      <w:pPr>
        <w:jc w:val="both"/>
      </w:pPr>
      <w:r w:rsidRPr="01FB525A">
        <w:rPr>
          <w:rFonts w:ascii="Calibri" w:eastAsia="Calibri" w:hAnsi="Calibri" w:cs="Calibri"/>
          <w:color w:val="000000" w:themeColor="text1"/>
          <w:sz w:val="22"/>
          <w:szCs w:val="22"/>
        </w:rPr>
        <w:t xml:space="preserve"> </w:t>
      </w:r>
    </w:p>
    <w:p w14:paraId="7AF39DDF" w14:textId="79432F9F" w:rsidR="234101BA" w:rsidRPr="00DD3CE0" w:rsidRDefault="552B8DBE" w:rsidP="775C9B5B">
      <w:pPr>
        <w:jc w:val="both"/>
        <w:rPr>
          <w:rFonts w:ascii="Calibri" w:eastAsia="Calibri" w:hAnsi="Calibri" w:cs="Calibri"/>
          <w:sz w:val="22"/>
          <w:szCs w:val="22"/>
        </w:rPr>
      </w:pPr>
      <w:r w:rsidRPr="16F886FF">
        <w:rPr>
          <w:rFonts w:ascii="Calibri" w:eastAsia="Calibri" w:hAnsi="Calibri" w:cs="Calibri"/>
          <w:color w:val="000000" w:themeColor="text1"/>
          <w:sz w:val="22"/>
          <w:szCs w:val="22"/>
        </w:rPr>
        <w:t xml:space="preserve">4. </w:t>
      </w:r>
      <w:r w:rsidR="799E0954" w:rsidRPr="16F886FF">
        <w:rPr>
          <w:rFonts w:ascii="Calibri" w:eastAsia="Calibri" w:hAnsi="Calibri" w:cs="Calibri"/>
          <w:color w:val="000000" w:themeColor="text1"/>
          <w:sz w:val="22"/>
          <w:szCs w:val="22"/>
        </w:rPr>
        <w:t xml:space="preserve">En Educación Básica deberá figurar, así mismo, </w:t>
      </w:r>
      <w:r w:rsidR="799E0954" w:rsidRPr="16F886FF">
        <w:rPr>
          <w:rFonts w:ascii="Calibri" w:eastAsia="Calibri" w:hAnsi="Calibri" w:cs="Calibri"/>
          <w:sz w:val="22"/>
          <w:szCs w:val="22"/>
        </w:rPr>
        <w:t xml:space="preserve">la </w:t>
      </w:r>
      <w:r w:rsidR="799E0954" w:rsidRPr="16F886FF">
        <w:rPr>
          <w:rFonts w:ascii="Calibri" w:eastAsia="Calibri" w:hAnsi="Calibri" w:cs="Calibri"/>
          <w:color w:val="000000" w:themeColor="text1"/>
          <w:sz w:val="22"/>
          <w:szCs w:val="22"/>
        </w:rPr>
        <w:t>indicación de las áreas</w:t>
      </w:r>
      <w:r w:rsidR="5C3A8381" w:rsidRPr="16F886FF">
        <w:rPr>
          <w:rFonts w:ascii="Calibri" w:eastAsia="Calibri" w:hAnsi="Calibri" w:cs="Calibri"/>
          <w:color w:val="000000" w:themeColor="text1"/>
          <w:sz w:val="22"/>
          <w:szCs w:val="22"/>
        </w:rPr>
        <w:t xml:space="preserve">, materias o ámbitos </w:t>
      </w:r>
      <w:r w:rsidR="799E0954" w:rsidRPr="16F886FF">
        <w:rPr>
          <w:rFonts w:ascii="Calibri" w:eastAsia="Calibri" w:hAnsi="Calibri" w:cs="Calibri"/>
          <w:color w:val="000000" w:themeColor="text1"/>
          <w:sz w:val="22"/>
          <w:szCs w:val="22"/>
        </w:rPr>
        <w:t>que se hayan cursado con adaptaciones curriculares significativas</w:t>
      </w:r>
      <w:r w:rsidR="2F178C45" w:rsidRPr="16F886FF">
        <w:rPr>
          <w:rFonts w:ascii="Calibri" w:eastAsia="Calibri" w:hAnsi="Calibri" w:cs="Calibri"/>
          <w:color w:val="000000" w:themeColor="text1"/>
          <w:sz w:val="22"/>
          <w:szCs w:val="22"/>
        </w:rPr>
        <w:t xml:space="preserve"> junto con su referencia curricular</w:t>
      </w:r>
      <w:r w:rsidR="799E0954" w:rsidRPr="16F886FF">
        <w:rPr>
          <w:rFonts w:ascii="Calibri" w:eastAsia="Calibri" w:hAnsi="Calibri" w:cs="Calibri"/>
          <w:color w:val="000000" w:themeColor="text1"/>
          <w:sz w:val="22"/>
          <w:szCs w:val="22"/>
        </w:rPr>
        <w:t xml:space="preserve"> </w:t>
      </w:r>
      <w:r w:rsidR="799E0954" w:rsidRPr="16F886FF">
        <w:rPr>
          <w:rFonts w:ascii="Calibri" w:eastAsia="Calibri" w:hAnsi="Calibri" w:cs="Calibri"/>
          <w:sz w:val="22"/>
          <w:szCs w:val="22"/>
        </w:rPr>
        <w:t xml:space="preserve">y de aquellas que no hayan sido calificadas en el marco del Plan de Actuación Personalizado por estar referidas a un programa aprobado por el </w:t>
      </w:r>
      <w:r w:rsidR="51FE1947" w:rsidRPr="16F886FF">
        <w:rPr>
          <w:rFonts w:ascii="Calibri" w:eastAsia="Calibri" w:hAnsi="Calibri" w:cs="Calibri"/>
          <w:sz w:val="22"/>
          <w:szCs w:val="22"/>
        </w:rPr>
        <w:t>d</w:t>
      </w:r>
      <w:r w:rsidR="799E0954" w:rsidRPr="16F886FF">
        <w:rPr>
          <w:rFonts w:ascii="Calibri" w:eastAsia="Calibri" w:hAnsi="Calibri" w:cs="Calibri"/>
          <w:sz w:val="22"/>
          <w:szCs w:val="22"/>
        </w:rPr>
        <w:t xml:space="preserve">epartamento </w:t>
      </w:r>
      <w:r w:rsidR="40B740D9" w:rsidRPr="16F886FF">
        <w:rPr>
          <w:rFonts w:ascii="Calibri" w:eastAsia="Calibri" w:hAnsi="Calibri" w:cs="Calibri"/>
          <w:sz w:val="22"/>
          <w:szCs w:val="22"/>
        </w:rPr>
        <w:t>competente en materia</w:t>
      </w:r>
      <w:r w:rsidR="0D50D215" w:rsidRPr="16F886FF">
        <w:rPr>
          <w:rFonts w:ascii="Calibri" w:eastAsia="Calibri" w:hAnsi="Calibri" w:cs="Calibri"/>
          <w:sz w:val="22"/>
          <w:szCs w:val="22"/>
        </w:rPr>
        <w:t xml:space="preserve"> </w:t>
      </w:r>
      <w:r w:rsidR="42DD54AA" w:rsidRPr="16F886FF">
        <w:rPr>
          <w:rFonts w:ascii="Calibri" w:eastAsia="Calibri" w:hAnsi="Calibri" w:cs="Calibri"/>
          <w:sz w:val="22"/>
          <w:szCs w:val="22"/>
        </w:rPr>
        <w:t>de educación</w:t>
      </w:r>
      <w:r w:rsidR="799E0954" w:rsidRPr="16F886FF">
        <w:rPr>
          <w:rFonts w:ascii="Calibri" w:eastAsia="Calibri" w:hAnsi="Calibri" w:cs="Calibri"/>
          <w:sz w:val="22"/>
          <w:szCs w:val="22"/>
        </w:rPr>
        <w:t>. En este caso, estas materias se consignarán mediante su correspondiente diligencia indicando la duración de la ausencia temporal de calificación.</w:t>
      </w:r>
    </w:p>
    <w:p w14:paraId="2BBF39E4" w14:textId="6DDE99C1" w:rsidR="234101BA" w:rsidRPr="00DD3CE0" w:rsidRDefault="234101BA" w:rsidP="01FB525A">
      <w:pPr>
        <w:jc w:val="both"/>
        <w:rPr>
          <w:rFonts w:ascii="Calibri" w:eastAsia="Calibri" w:hAnsi="Calibri" w:cs="Calibri"/>
          <w:sz w:val="22"/>
          <w:szCs w:val="22"/>
        </w:rPr>
      </w:pPr>
    </w:p>
    <w:p w14:paraId="1CD4F553" w14:textId="44CF182E" w:rsidR="234101BA" w:rsidRPr="00DD3CE0" w:rsidRDefault="67870931" w:rsidP="01FB525A">
      <w:pPr>
        <w:jc w:val="both"/>
        <w:rPr>
          <w:rFonts w:ascii="Calibri" w:eastAsia="Calibri" w:hAnsi="Calibri" w:cs="Calibri"/>
          <w:sz w:val="22"/>
          <w:szCs w:val="22"/>
        </w:rPr>
      </w:pPr>
      <w:r w:rsidRPr="01FB525A">
        <w:rPr>
          <w:rFonts w:ascii="Calibri" w:eastAsia="Calibri" w:hAnsi="Calibri" w:cs="Calibri"/>
          <w:color w:val="000000" w:themeColor="text1"/>
          <w:sz w:val="22"/>
          <w:szCs w:val="22"/>
        </w:rPr>
        <w:t>5</w:t>
      </w:r>
      <w:r w:rsidR="03D329A0" w:rsidRPr="01FB525A">
        <w:rPr>
          <w:rFonts w:ascii="Calibri" w:eastAsia="Calibri" w:hAnsi="Calibri" w:cs="Calibri"/>
          <w:color w:val="000000" w:themeColor="text1"/>
          <w:sz w:val="22"/>
          <w:szCs w:val="22"/>
        </w:rPr>
        <w:t>. El historial académico</w:t>
      </w:r>
      <w:r w:rsidR="6CCE3026" w:rsidRPr="01FB525A">
        <w:rPr>
          <w:rFonts w:ascii="Calibri" w:eastAsia="Calibri" w:hAnsi="Calibri" w:cs="Calibri"/>
          <w:color w:val="000000" w:themeColor="text1"/>
          <w:sz w:val="22"/>
          <w:szCs w:val="22"/>
        </w:rPr>
        <w:t xml:space="preserve"> incluirá </w:t>
      </w:r>
      <w:r w:rsidR="6CCE3026" w:rsidRPr="01FB525A">
        <w:rPr>
          <w:rFonts w:ascii="Calibri" w:eastAsia="Calibri" w:hAnsi="Calibri" w:cs="Calibri"/>
          <w:sz w:val="22"/>
          <w:szCs w:val="22"/>
        </w:rPr>
        <w:t>el consejo orientador en todos los cursos de la Educación Secundaria Obligatoria.</w:t>
      </w:r>
    </w:p>
    <w:p w14:paraId="23DFAE5F" w14:textId="612A13DD" w:rsidR="234101BA" w:rsidRPr="00DD3CE0" w:rsidRDefault="361A8AAD"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 </w:t>
      </w:r>
    </w:p>
    <w:p w14:paraId="4F6C8DC7" w14:textId="084DC14C" w:rsidR="234101BA" w:rsidRPr="00DD3CE0" w:rsidRDefault="58C76575"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6</w:t>
      </w:r>
      <w:r w:rsidR="3D64B213" w:rsidRPr="01FB525A">
        <w:rPr>
          <w:rFonts w:ascii="Calibri" w:eastAsia="Calibri" w:hAnsi="Calibri" w:cs="Calibri"/>
          <w:color w:val="000000" w:themeColor="text1"/>
          <w:sz w:val="22"/>
          <w:szCs w:val="22"/>
        </w:rPr>
        <w:t xml:space="preserve">. </w:t>
      </w:r>
      <w:r w:rsidR="7CE4873A" w:rsidRPr="01FB525A">
        <w:rPr>
          <w:rFonts w:ascii="Calibri" w:eastAsia="Calibri" w:hAnsi="Calibri" w:cs="Calibri"/>
          <w:color w:val="000000" w:themeColor="text1"/>
          <w:sz w:val="22"/>
          <w:szCs w:val="22"/>
        </w:rPr>
        <w:t>Para aquel alumnado que terminó sus estudios</w:t>
      </w:r>
      <w:r w:rsidR="5A02902E" w:rsidRPr="01FB525A">
        <w:rPr>
          <w:rFonts w:ascii="Calibri" w:eastAsia="Calibri" w:hAnsi="Calibri" w:cs="Calibri"/>
          <w:color w:val="000000" w:themeColor="text1"/>
          <w:sz w:val="22"/>
          <w:szCs w:val="22"/>
        </w:rPr>
        <w:t xml:space="preserve"> de Educación Básica</w:t>
      </w:r>
      <w:r w:rsidR="7CE4873A" w:rsidRPr="01FB525A">
        <w:rPr>
          <w:rFonts w:ascii="Calibri" w:eastAsia="Calibri" w:hAnsi="Calibri" w:cs="Calibri"/>
          <w:color w:val="000000" w:themeColor="text1"/>
          <w:sz w:val="22"/>
          <w:szCs w:val="22"/>
        </w:rPr>
        <w:t xml:space="preserve"> con anterioridad a la implantación de l</w:t>
      </w:r>
      <w:r w:rsidR="1DD9FBFB" w:rsidRPr="01FB525A">
        <w:rPr>
          <w:rFonts w:ascii="Calibri" w:eastAsia="Calibri" w:hAnsi="Calibri" w:cs="Calibri"/>
          <w:color w:val="000000" w:themeColor="text1"/>
          <w:sz w:val="22"/>
          <w:szCs w:val="22"/>
        </w:rPr>
        <w:t>a</w:t>
      </w:r>
      <w:r w:rsidR="7CE4873A" w:rsidRPr="01FB525A">
        <w:rPr>
          <w:rFonts w:ascii="Calibri" w:eastAsia="Calibri" w:hAnsi="Calibri" w:cs="Calibri"/>
          <w:color w:val="000000" w:themeColor="text1"/>
          <w:sz w:val="22"/>
          <w:szCs w:val="22"/>
        </w:rPr>
        <w:t>s aplic</w:t>
      </w:r>
      <w:r w:rsidR="5583F72B" w:rsidRPr="01FB525A">
        <w:rPr>
          <w:rFonts w:ascii="Calibri" w:eastAsia="Calibri" w:hAnsi="Calibri" w:cs="Calibri"/>
          <w:color w:val="000000" w:themeColor="text1"/>
          <w:sz w:val="22"/>
          <w:szCs w:val="22"/>
        </w:rPr>
        <w:t>aciones</w:t>
      </w:r>
      <w:r w:rsidR="7CE4873A" w:rsidRPr="01FB525A">
        <w:rPr>
          <w:rFonts w:ascii="Calibri" w:eastAsia="Calibri" w:hAnsi="Calibri" w:cs="Calibri"/>
          <w:color w:val="000000" w:themeColor="text1"/>
          <w:sz w:val="22"/>
          <w:szCs w:val="22"/>
        </w:rPr>
        <w:t xml:space="preserve"> informátic</w:t>
      </w:r>
      <w:r w:rsidR="10166598" w:rsidRPr="01FB525A">
        <w:rPr>
          <w:rFonts w:ascii="Calibri" w:eastAsia="Calibri" w:hAnsi="Calibri" w:cs="Calibri"/>
          <w:color w:val="000000" w:themeColor="text1"/>
          <w:sz w:val="22"/>
          <w:szCs w:val="22"/>
        </w:rPr>
        <w:t>a</w:t>
      </w:r>
      <w:r w:rsidR="7CE4873A" w:rsidRPr="01FB525A">
        <w:rPr>
          <w:rFonts w:ascii="Calibri" w:eastAsia="Calibri" w:hAnsi="Calibri" w:cs="Calibri"/>
          <w:color w:val="000000" w:themeColor="text1"/>
          <w:sz w:val="22"/>
          <w:szCs w:val="22"/>
        </w:rPr>
        <w:t xml:space="preserve">s </w:t>
      </w:r>
      <w:r w:rsidR="48826696" w:rsidRPr="01FB525A">
        <w:rPr>
          <w:rFonts w:ascii="Calibri" w:eastAsia="Calibri" w:hAnsi="Calibri" w:cs="Calibri"/>
          <w:color w:val="000000" w:themeColor="text1"/>
          <w:sz w:val="22"/>
          <w:szCs w:val="22"/>
        </w:rPr>
        <w:t xml:space="preserve">en el curso </w:t>
      </w:r>
      <w:r w:rsidR="7CE4873A" w:rsidRPr="01FB525A">
        <w:rPr>
          <w:rFonts w:ascii="Calibri" w:eastAsia="Calibri" w:hAnsi="Calibri" w:cs="Calibri"/>
          <w:color w:val="000000" w:themeColor="text1"/>
          <w:sz w:val="22"/>
          <w:szCs w:val="22"/>
        </w:rPr>
        <w:t>2015-2016, el historial académico llevará la referencia de la norma que establec</w:t>
      </w:r>
      <w:r w:rsidR="074EFADE" w:rsidRPr="01FB525A">
        <w:rPr>
          <w:rFonts w:ascii="Calibri" w:eastAsia="Calibri" w:hAnsi="Calibri" w:cs="Calibri"/>
          <w:color w:val="000000" w:themeColor="text1"/>
          <w:sz w:val="22"/>
          <w:szCs w:val="22"/>
        </w:rPr>
        <w:t>ía</w:t>
      </w:r>
      <w:r w:rsidR="7CE4873A" w:rsidRPr="01FB525A">
        <w:rPr>
          <w:rFonts w:ascii="Calibri" w:eastAsia="Calibri" w:hAnsi="Calibri" w:cs="Calibri"/>
          <w:color w:val="000000" w:themeColor="text1"/>
          <w:sz w:val="22"/>
          <w:szCs w:val="22"/>
        </w:rPr>
        <w:t xml:space="preserve"> el </w:t>
      </w:r>
      <w:r w:rsidR="67A22CEB" w:rsidRPr="01FB525A">
        <w:rPr>
          <w:rFonts w:ascii="Calibri" w:eastAsia="Calibri" w:hAnsi="Calibri" w:cs="Calibri"/>
          <w:color w:val="000000" w:themeColor="text1"/>
          <w:sz w:val="22"/>
          <w:szCs w:val="22"/>
        </w:rPr>
        <w:t>currículo</w:t>
      </w:r>
      <w:r w:rsidR="7CE4873A" w:rsidRPr="01FB525A">
        <w:rPr>
          <w:rFonts w:ascii="Calibri" w:eastAsia="Calibri" w:hAnsi="Calibri" w:cs="Calibri"/>
          <w:color w:val="000000" w:themeColor="text1"/>
          <w:sz w:val="22"/>
          <w:szCs w:val="22"/>
        </w:rPr>
        <w:t xml:space="preserve"> y el visto bueno del director o directora, que garantizará la autenticidad de los datos reflejados y será elaborado por el último centro en el que se matriculó el alumno o alumna.</w:t>
      </w:r>
      <w:r w:rsidR="4C142BD6" w:rsidRPr="01FB525A">
        <w:rPr>
          <w:rFonts w:ascii="Calibri" w:eastAsia="Calibri" w:hAnsi="Calibri" w:cs="Calibri"/>
          <w:color w:val="000000" w:themeColor="text1"/>
          <w:sz w:val="22"/>
          <w:szCs w:val="22"/>
        </w:rPr>
        <w:t xml:space="preserve"> </w:t>
      </w:r>
    </w:p>
    <w:p w14:paraId="4B42CAFB" w14:textId="0D9C42A9" w:rsidR="64CCC7FD" w:rsidRDefault="64CCC7FD" w:rsidP="01FB525A">
      <w:pPr>
        <w:jc w:val="both"/>
        <w:rPr>
          <w:rFonts w:ascii="Calibri" w:eastAsia="Calibri" w:hAnsi="Calibri" w:cs="Calibri"/>
          <w:color w:val="000000" w:themeColor="text1"/>
          <w:sz w:val="22"/>
          <w:szCs w:val="22"/>
        </w:rPr>
      </w:pPr>
    </w:p>
    <w:p w14:paraId="4791623C" w14:textId="51161D9F" w:rsidR="735E4500" w:rsidRDefault="7F667B97"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7</w:t>
      </w:r>
      <w:r w:rsidR="37B0F5D3" w:rsidRPr="01FB525A">
        <w:rPr>
          <w:rFonts w:ascii="Calibri" w:eastAsia="Calibri" w:hAnsi="Calibri" w:cs="Calibri"/>
          <w:color w:val="000000" w:themeColor="text1"/>
          <w:sz w:val="22"/>
          <w:szCs w:val="22"/>
        </w:rPr>
        <w:t xml:space="preserve">. </w:t>
      </w:r>
      <w:r w:rsidR="00E023CD">
        <w:rPr>
          <w:rFonts w:ascii="Calibri" w:eastAsia="Calibri" w:hAnsi="Calibri" w:cs="Calibri"/>
          <w:color w:val="000000" w:themeColor="text1"/>
          <w:sz w:val="22"/>
          <w:szCs w:val="22"/>
        </w:rPr>
        <w:t>E</w:t>
      </w:r>
      <w:r w:rsidR="37B0F5D3" w:rsidRPr="01FB525A">
        <w:rPr>
          <w:rFonts w:ascii="Calibri" w:eastAsia="Calibri" w:hAnsi="Calibri" w:cs="Calibri"/>
          <w:color w:val="000000" w:themeColor="text1"/>
          <w:sz w:val="22"/>
          <w:szCs w:val="22"/>
        </w:rPr>
        <w:t>l historial académico llevará la referencia de la norma que establecía el currículo y el visto bueno del director o directora</w:t>
      </w:r>
      <w:r w:rsidR="0E036964" w:rsidRPr="01FB525A">
        <w:rPr>
          <w:rFonts w:ascii="Calibri" w:eastAsia="Calibri" w:hAnsi="Calibri" w:cs="Calibri"/>
          <w:color w:val="000000" w:themeColor="text1"/>
          <w:sz w:val="22"/>
          <w:szCs w:val="22"/>
        </w:rPr>
        <w:t xml:space="preserve"> en el caso de los centros públicos</w:t>
      </w:r>
      <w:r w:rsidR="37B0F5D3" w:rsidRPr="01FB525A">
        <w:rPr>
          <w:rFonts w:ascii="Calibri" w:eastAsia="Calibri" w:hAnsi="Calibri" w:cs="Calibri"/>
          <w:color w:val="000000" w:themeColor="text1"/>
          <w:sz w:val="22"/>
          <w:szCs w:val="22"/>
        </w:rPr>
        <w:t>, que garantizará la autenticidad de los datos reflejados y será elaborado por el último centro en el que se matriculó el alumno o alumna.</w:t>
      </w:r>
      <w:r w:rsidR="690CB102" w:rsidRPr="01FB525A">
        <w:rPr>
          <w:rFonts w:ascii="Calibri" w:eastAsia="Calibri" w:hAnsi="Calibri" w:cs="Calibri"/>
          <w:color w:val="000000" w:themeColor="text1"/>
          <w:sz w:val="22"/>
          <w:szCs w:val="22"/>
        </w:rPr>
        <w:t xml:space="preserve"> En el caso de los centros privados concertados el historial académico llevará el visto bueno del director o directora del centro público al que esté adscrito.</w:t>
      </w:r>
    </w:p>
    <w:p w14:paraId="63D156F5" w14:textId="1B6DA5C0" w:rsidR="234101BA" w:rsidRPr="00DD3CE0" w:rsidRDefault="361A8AAD" w:rsidP="01FB525A">
      <w:pPr>
        <w:jc w:val="both"/>
        <w:rPr>
          <w:rFonts w:ascii="Calibri" w:eastAsia="Calibri" w:hAnsi="Calibri" w:cs="Calibri"/>
          <w:color w:val="000000" w:themeColor="text1"/>
          <w:sz w:val="22"/>
          <w:szCs w:val="22"/>
        </w:rPr>
      </w:pPr>
      <w:r w:rsidRPr="01FB525A">
        <w:rPr>
          <w:rFonts w:ascii="Calibri" w:eastAsia="Calibri" w:hAnsi="Calibri" w:cs="Calibri"/>
          <w:sz w:val="22"/>
          <w:szCs w:val="22"/>
        </w:rPr>
        <w:t xml:space="preserve"> </w:t>
      </w:r>
    </w:p>
    <w:p w14:paraId="24287A2C" w14:textId="72BDEC14" w:rsidR="234101BA" w:rsidRPr="00DD3CE0" w:rsidRDefault="575DB7A4" w:rsidP="01FB525A">
      <w:pPr>
        <w:jc w:val="both"/>
      </w:pPr>
      <w:r w:rsidRPr="01FB525A">
        <w:rPr>
          <w:rFonts w:ascii="Calibri" w:eastAsia="Calibri" w:hAnsi="Calibri" w:cs="Calibri"/>
          <w:color w:val="000000" w:themeColor="text1"/>
          <w:sz w:val="22"/>
          <w:szCs w:val="22"/>
        </w:rPr>
        <w:t>8</w:t>
      </w:r>
      <w:r w:rsidR="327FD9F2" w:rsidRPr="01FB525A">
        <w:rPr>
          <w:rFonts w:ascii="Calibri" w:eastAsia="Calibri" w:hAnsi="Calibri" w:cs="Calibri"/>
          <w:color w:val="000000" w:themeColor="text1"/>
          <w:sz w:val="22"/>
          <w:szCs w:val="22"/>
        </w:rPr>
        <w:t xml:space="preserve">. </w:t>
      </w:r>
      <w:r w:rsidR="0EE0F91D" w:rsidRPr="01FB525A">
        <w:rPr>
          <w:rFonts w:ascii="Calibri" w:eastAsia="Calibri" w:hAnsi="Calibri" w:cs="Calibri"/>
          <w:color w:val="000000" w:themeColor="text1"/>
          <w:sz w:val="22"/>
          <w:szCs w:val="22"/>
        </w:rPr>
        <w:t xml:space="preserve">El traslado del historial académico entre centros de la Comunidad Autónoma de </w:t>
      </w:r>
      <w:r w:rsidR="61505CB9" w:rsidRPr="01FB525A">
        <w:rPr>
          <w:rFonts w:ascii="Calibri" w:eastAsia="Calibri" w:hAnsi="Calibri" w:cs="Calibri"/>
          <w:color w:val="000000" w:themeColor="text1"/>
          <w:sz w:val="22"/>
          <w:szCs w:val="22"/>
        </w:rPr>
        <w:t>Euskadi</w:t>
      </w:r>
      <w:r w:rsidR="0EE0F91D" w:rsidRPr="01FB525A">
        <w:rPr>
          <w:rFonts w:ascii="Calibri" w:eastAsia="Calibri" w:hAnsi="Calibri" w:cs="Calibri"/>
          <w:color w:val="000000" w:themeColor="text1"/>
          <w:sz w:val="22"/>
          <w:szCs w:val="22"/>
        </w:rPr>
        <w:t xml:space="preserve"> se hará de forma telemática.</w:t>
      </w:r>
    </w:p>
    <w:p w14:paraId="47356D01" w14:textId="367087B2" w:rsidR="234101BA" w:rsidRPr="00DD3CE0" w:rsidRDefault="1B3BD139" w:rsidP="01FB525A">
      <w:pPr>
        <w:jc w:val="both"/>
      </w:pPr>
      <w:r w:rsidRPr="01FB525A">
        <w:rPr>
          <w:rFonts w:ascii="Arial" w:eastAsia="Arial" w:hAnsi="Arial" w:cs="Arial"/>
          <w:color w:val="000000" w:themeColor="text1"/>
        </w:rPr>
        <w:t xml:space="preserve"> </w:t>
      </w:r>
    </w:p>
    <w:p w14:paraId="5144A6F6" w14:textId="7CF282E1" w:rsidR="234101BA" w:rsidRPr="00DD3CE0" w:rsidRDefault="0EDA2553" w:rsidP="01FB525A">
      <w:pPr>
        <w:spacing w:after="140"/>
        <w:jc w:val="both"/>
        <w:rPr>
          <w:rFonts w:ascii="Calibri" w:eastAsia="Calibri" w:hAnsi="Calibri" w:cs="Calibri"/>
          <w:sz w:val="22"/>
          <w:szCs w:val="22"/>
        </w:rPr>
      </w:pPr>
      <w:r w:rsidRPr="01FB525A">
        <w:rPr>
          <w:rFonts w:ascii="Calibri" w:eastAsia="Calibri" w:hAnsi="Calibri" w:cs="Calibri"/>
          <w:sz w:val="22"/>
          <w:szCs w:val="22"/>
        </w:rPr>
        <w:t>9.</w:t>
      </w:r>
      <w:r w:rsidR="29C94E29" w:rsidRPr="01FB525A">
        <w:rPr>
          <w:rFonts w:ascii="Calibri" w:eastAsia="Calibri" w:hAnsi="Calibri" w:cs="Calibri"/>
          <w:sz w:val="22"/>
          <w:szCs w:val="22"/>
        </w:rPr>
        <w:t xml:space="preserve"> </w:t>
      </w:r>
      <w:r w:rsidR="0EE0F91D" w:rsidRPr="01FB525A">
        <w:rPr>
          <w:rFonts w:ascii="Calibri" w:eastAsia="Calibri" w:hAnsi="Calibri" w:cs="Calibri"/>
          <w:sz w:val="22"/>
          <w:szCs w:val="22"/>
        </w:rPr>
        <w:t xml:space="preserve">Cuando un alumno o alumna </w:t>
      </w:r>
      <w:r w:rsidR="055B01ED" w:rsidRPr="01FB525A">
        <w:rPr>
          <w:rFonts w:ascii="Calibri" w:eastAsia="Calibri" w:hAnsi="Calibri" w:cs="Calibri"/>
          <w:sz w:val="22"/>
          <w:szCs w:val="22"/>
        </w:rPr>
        <w:t xml:space="preserve">de Educación Básica </w:t>
      </w:r>
      <w:r w:rsidR="0EE0F91D" w:rsidRPr="01FB525A">
        <w:rPr>
          <w:rFonts w:ascii="Calibri" w:eastAsia="Calibri" w:hAnsi="Calibri" w:cs="Calibri"/>
          <w:sz w:val="22"/>
          <w:szCs w:val="22"/>
        </w:rPr>
        <w:t>se traslade a otro centro de otra comunidad para proseguir sus estudios, el centro de origen remitirá, a la mayor brevedad posible, al de destino y, a petición de este, el historial académico y</w:t>
      </w:r>
      <w:r w:rsidR="3686C031" w:rsidRPr="01FB525A">
        <w:rPr>
          <w:rFonts w:ascii="Calibri" w:eastAsia="Calibri" w:hAnsi="Calibri" w:cs="Calibri"/>
          <w:sz w:val="22"/>
          <w:szCs w:val="22"/>
        </w:rPr>
        <w:t>, si no ha concluido el curso,</w:t>
      </w:r>
      <w:r w:rsidR="0EE0F91D" w:rsidRPr="01FB525A">
        <w:rPr>
          <w:rFonts w:ascii="Calibri" w:eastAsia="Calibri" w:hAnsi="Calibri" w:cs="Calibri"/>
          <w:sz w:val="22"/>
          <w:szCs w:val="22"/>
        </w:rPr>
        <w:t xml:space="preserve"> </w:t>
      </w:r>
      <w:r w:rsidR="50A63F9E" w:rsidRPr="01FB525A">
        <w:rPr>
          <w:rFonts w:ascii="Calibri" w:eastAsia="Calibri" w:hAnsi="Calibri" w:cs="Calibri"/>
          <w:sz w:val="22"/>
          <w:szCs w:val="22"/>
        </w:rPr>
        <w:t xml:space="preserve">se adjuntará además </w:t>
      </w:r>
      <w:r w:rsidR="0EE0F91D" w:rsidRPr="01FB525A">
        <w:rPr>
          <w:rFonts w:ascii="Calibri" w:eastAsia="Calibri" w:hAnsi="Calibri" w:cs="Calibri"/>
          <w:sz w:val="22"/>
          <w:szCs w:val="22"/>
        </w:rPr>
        <w:t xml:space="preserve">el informe personal por traslado.  </w:t>
      </w:r>
      <w:r w:rsidR="07A0BB1C" w:rsidRPr="01FB525A">
        <w:rPr>
          <w:rFonts w:ascii="Calibri" w:eastAsia="Calibri" w:hAnsi="Calibri" w:cs="Calibri"/>
          <w:sz w:val="22"/>
          <w:szCs w:val="22"/>
        </w:rPr>
        <w:t xml:space="preserve">En Bachillerato será el propio alumno o alumna quien lleve su </w:t>
      </w:r>
      <w:r w:rsidR="575ECD1B" w:rsidRPr="01FB525A">
        <w:rPr>
          <w:rFonts w:ascii="Calibri" w:eastAsia="Calibri" w:hAnsi="Calibri" w:cs="Calibri"/>
          <w:sz w:val="22"/>
          <w:szCs w:val="22"/>
        </w:rPr>
        <w:t>h</w:t>
      </w:r>
      <w:r w:rsidR="07A0BB1C" w:rsidRPr="01FB525A">
        <w:rPr>
          <w:rFonts w:ascii="Calibri" w:eastAsia="Calibri" w:hAnsi="Calibri" w:cs="Calibri"/>
          <w:sz w:val="22"/>
          <w:szCs w:val="22"/>
        </w:rPr>
        <w:t>istorial académico.</w:t>
      </w:r>
    </w:p>
    <w:p w14:paraId="4C0D8FE4" w14:textId="3B7E29A1" w:rsidR="234101BA" w:rsidRPr="00DD3CE0" w:rsidRDefault="7BDFD438" w:rsidP="01FB525A">
      <w:pPr>
        <w:spacing w:after="140"/>
        <w:jc w:val="both"/>
      </w:pPr>
      <w:r w:rsidRPr="01FB525A">
        <w:rPr>
          <w:rFonts w:ascii="Calibri" w:eastAsia="Calibri" w:hAnsi="Calibri" w:cs="Calibri"/>
          <w:sz w:val="22"/>
          <w:szCs w:val="22"/>
        </w:rPr>
        <w:t>1</w:t>
      </w:r>
      <w:r w:rsidR="2DB92C9D" w:rsidRPr="01FB525A">
        <w:rPr>
          <w:rFonts w:ascii="Calibri" w:eastAsia="Calibri" w:hAnsi="Calibri" w:cs="Calibri"/>
          <w:sz w:val="22"/>
          <w:szCs w:val="22"/>
        </w:rPr>
        <w:t>0</w:t>
      </w:r>
      <w:r w:rsidRPr="01FB525A">
        <w:rPr>
          <w:rFonts w:ascii="Calibri" w:eastAsia="Calibri" w:hAnsi="Calibri" w:cs="Calibri"/>
          <w:sz w:val="22"/>
          <w:szCs w:val="22"/>
        </w:rPr>
        <w:t xml:space="preserve">. </w:t>
      </w:r>
      <w:r w:rsidR="0EE0F91D" w:rsidRPr="01FB525A">
        <w:rPr>
          <w:rFonts w:ascii="Calibri" w:eastAsia="Calibri" w:hAnsi="Calibri" w:cs="Calibri"/>
          <w:sz w:val="22"/>
          <w:szCs w:val="22"/>
        </w:rPr>
        <w:t xml:space="preserve">La matriculación adquirirá carácter definitivo una vez recibido el historial académico. El centro receptor se hará cargo de su depósito y abrirá el corres­pondiente expediente académico, trasladando a este toda la información recibida y poniéndola a disposición del tutor o tutora del grupo al que se incorpore el alumno o alumna. </w:t>
      </w:r>
    </w:p>
    <w:p w14:paraId="5AFE9814" w14:textId="529A03A1" w:rsidR="234101BA" w:rsidRPr="00DD3CE0" w:rsidRDefault="234101BA" w:rsidP="01FB525A">
      <w:pPr>
        <w:jc w:val="both"/>
        <w:rPr>
          <w:rFonts w:ascii="Calibri" w:eastAsia="Calibri" w:hAnsi="Calibri" w:cs="Calibri"/>
          <w:color w:val="000000" w:themeColor="text1"/>
          <w:sz w:val="22"/>
          <w:szCs w:val="22"/>
        </w:rPr>
      </w:pPr>
    </w:p>
    <w:p w14:paraId="70CEC62D" w14:textId="1AF637B6" w:rsidR="38E94CD3" w:rsidRDefault="38E94CD3" w:rsidP="38E94CD3">
      <w:pPr>
        <w:jc w:val="both"/>
        <w:rPr>
          <w:rFonts w:ascii="Calibri" w:eastAsia="Calibri" w:hAnsi="Calibri" w:cs="Calibri"/>
          <w:color w:val="000000" w:themeColor="text1"/>
          <w:sz w:val="22"/>
          <w:szCs w:val="22"/>
        </w:rPr>
      </w:pPr>
    </w:p>
    <w:p w14:paraId="1D61721E" w14:textId="732B2F18" w:rsidR="24543366" w:rsidRPr="00DD3CE0" w:rsidRDefault="2B41178F" w:rsidP="01FB525A">
      <w:pPr>
        <w:jc w:val="both"/>
        <w:rPr>
          <w:rFonts w:ascii="Calibri" w:eastAsia="Calibri" w:hAnsi="Calibri" w:cs="Calibri"/>
          <w:b/>
          <w:bCs/>
          <w:color w:val="000000" w:themeColor="text1"/>
          <w:sz w:val="22"/>
          <w:szCs w:val="22"/>
        </w:rPr>
      </w:pPr>
      <w:r w:rsidRPr="38E94CD3">
        <w:rPr>
          <w:rFonts w:ascii="Calibri" w:eastAsia="Calibri" w:hAnsi="Calibri" w:cs="Calibri"/>
          <w:b/>
          <w:bCs/>
          <w:color w:val="000000" w:themeColor="text1"/>
          <w:sz w:val="22"/>
          <w:szCs w:val="22"/>
        </w:rPr>
        <w:t>Artículo 2</w:t>
      </w:r>
      <w:r w:rsidR="76BB054A" w:rsidRPr="38E94CD3">
        <w:rPr>
          <w:rFonts w:ascii="Calibri" w:eastAsia="Calibri" w:hAnsi="Calibri" w:cs="Calibri"/>
          <w:b/>
          <w:bCs/>
          <w:color w:val="000000" w:themeColor="text1"/>
          <w:sz w:val="22"/>
          <w:szCs w:val="22"/>
        </w:rPr>
        <w:t>9</w:t>
      </w:r>
      <w:r w:rsidR="59DD9362" w:rsidRPr="38E94CD3">
        <w:rPr>
          <w:rFonts w:ascii="Calibri" w:eastAsia="Calibri" w:hAnsi="Calibri" w:cs="Calibri"/>
          <w:b/>
          <w:bCs/>
          <w:color w:val="000000" w:themeColor="text1"/>
          <w:sz w:val="22"/>
          <w:szCs w:val="22"/>
        </w:rPr>
        <w:t>.</w:t>
      </w:r>
      <w:r w:rsidRPr="38E94CD3">
        <w:rPr>
          <w:rFonts w:ascii="Calibri" w:eastAsia="Calibri" w:hAnsi="Calibri" w:cs="Calibri"/>
          <w:b/>
          <w:bCs/>
          <w:color w:val="000000" w:themeColor="text1"/>
          <w:sz w:val="22"/>
          <w:szCs w:val="22"/>
        </w:rPr>
        <w:t xml:space="preserve"> </w:t>
      </w:r>
      <w:r w:rsidR="5A8CBFCC" w:rsidRPr="38E94CD3">
        <w:rPr>
          <w:rFonts w:ascii="Calibri" w:eastAsia="Calibri" w:hAnsi="Calibri" w:cs="Calibri"/>
          <w:b/>
          <w:bCs/>
          <w:color w:val="000000" w:themeColor="text1"/>
          <w:sz w:val="22"/>
          <w:szCs w:val="22"/>
        </w:rPr>
        <w:t>Actas de evaluación de final de curso</w:t>
      </w:r>
      <w:r w:rsidR="412DDD40" w:rsidRPr="38E94CD3">
        <w:rPr>
          <w:rFonts w:ascii="Calibri" w:eastAsia="Calibri" w:hAnsi="Calibri" w:cs="Calibri"/>
          <w:b/>
          <w:bCs/>
          <w:color w:val="000000" w:themeColor="text1"/>
          <w:sz w:val="22"/>
          <w:szCs w:val="22"/>
        </w:rPr>
        <w:t>.</w:t>
      </w:r>
    </w:p>
    <w:p w14:paraId="66CA8B45" w14:textId="38F7FC53" w:rsidR="0B1E61E0" w:rsidRPr="00DD3CE0" w:rsidRDefault="0B1E61E0" w:rsidP="01FB525A">
      <w:pPr>
        <w:jc w:val="both"/>
        <w:rPr>
          <w:rFonts w:ascii="Calibri" w:eastAsia="Calibri" w:hAnsi="Calibri" w:cs="Calibri"/>
          <w:b/>
          <w:bCs/>
          <w:color w:val="000000" w:themeColor="text1"/>
          <w:sz w:val="22"/>
          <w:szCs w:val="22"/>
        </w:rPr>
      </w:pPr>
    </w:p>
    <w:p w14:paraId="38E7094F" w14:textId="550A0780" w:rsidR="0799BA45" w:rsidRPr="00DD3CE0" w:rsidRDefault="344E4C6F"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1.</w:t>
      </w:r>
      <w:r w:rsidR="487E9AC0"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 xml:space="preserve">Las actas de evaluación se extenderán </w:t>
      </w:r>
      <w:r w:rsidRPr="01FB525A">
        <w:rPr>
          <w:rFonts w:asciiTheme="minorHAnsi" w:eastAsiaTheme="minorEastAsia" w:hAnsiTheme="minorHAnsi" w:cstheme="minorBidi"/>
          <w:sz w:val="22"/>
          <w:szCs w:val="22"/>
        </w:rPr>
        <w:t>para cada uno de los cursos</w:t>
      </w:r>
      <w:r w:rsidRPr="01FB525A">
        <w:rPr>
          <w:rFonts w:asciiTheme="minorHAnsi" w:eastAsiaTheme="minorEastAsia" w:hAnsiTheme="minorHAnsi" w:cstheme="minorBidi"/>
          <w:color w:val="000000" w:themeColor="text1"/>
          <w:sz w:val="22"/>
          <w:szCs w:val="22"/>
        </w:rPr>
        <w:t xml:space="preserve"> y se cerrarán al término del período lectivo ordinario y en la convocatoria de la prueba extraordinaria</w:t>
      </w:r>
      <w:r w:rsidR="4B411BC4" w:rsidRPr="01FB525A">
        <w:rPr>
          <w:rFonts w:asciiTheme="minorHAnsi" w:eastAsiaTheme="minorEastAsia" w:hAnsiTheme="minorHAnsi" w:cstheme="minorBidi"/>
          <w:color w:val="000000" w:themeColor="text1"/>
          <w:sz w:val="22"/>
          <w:szCs w:val="22"/>
        </w:rPr>
        <w:t xml:space="preserve"> en el caso de Bachillerato</w:t>
      </w:r>
      <w:r w:rsidRPr="01FB525A">
        <w:rPr>
          <w:rFonts w:asciiTheme="minorHAnsi" w:eastAsiaTheme="minorEastAsia" w:hAnsiTheme="minorHAnsi" w:cstheme="minorBidi"/>
          <w:color w:val="000000" w:themeColor="text1"/>
          <w:sz w:val="22"/>
          <w:szCs w:val="22"/>
        </w:rPr>
        <w:t>. Se ajustarán a</w:t>
      </w:r>
      <w:r w:rsidR="0FB3122A" w:rsidRPr="01FB525A">
        <w:rPr>
          <w:rFonts w:asciiTheme="minorHAnsi" w:eastAsiaTheme="minorEastAsia" w:hAnsiTheme="minorHAnsi" w:cstheme="minorBidi"/>
          <w:color w:val="000000" w:themeColor="text1"/>
          <w:sz w:val="22"/>
          <w:szCs w:val="22"/>
        </w:rPr>
        <w:t xml:space="preserve"> las</w:t>
      </w:r>
      <w:r w:rsidRPr="01FB525A">
        <w:rPr>
          <w:rFonts w:asciiTheme="minorHAnsi" w:eastAsiaTheme="minorEastAsia" w:hAnsiTheme="minorHAnsi" w:cstheme="minorBidi"/>
          <w:color w:val="000000" w:themeColor="text1"/>
          <w:sz w:val="22"/>
          <w:szCs w:val="22"/>
        </w:rPr>
        <w:t xml:space="preserve"> características que se determinan en </w:t>
      </w:r>
      <w:r w:rsidR="3B968DDE" w:rsidRPr="01FB525A">
        <w:rPr>
          <w:rFonts w:asciiTheme="minorHAnsi" w:eastAsiaTheme="minorEastAsia" w:hAnsiTheme="minorHAnsi" w:cstheme="minorBidi"/>
          <w:color w:val="000000" w:themeColor="text1"/>
          <w:sz w:val="22"/>
          <w:szCs w:val="22"/>
        </w:rPr>
        <w:t>la presente Orde</w:t>
      </w:r>
      <w:r w:rsidRPr="01FB525A">
        <w:rPr>
          <w:rFonts w:asciiTheme="minorHAnsi" w:eastAsiaTheme="minorEastAsia" w:hAnsiTheme="minorHAnsi" w:cstheme="minorBidi"/>
          <w:color w:val="000000" w:themeColor="text1"/>
          <w:sz w:val="22"/>
          <w:szCs w:val="22"/>
        </w:rPr>
        <w:t>n.</w:t>
      </w:r>
    </w:p>
    <w:p w14:paraId="2D5D0A1B" w14:textId="21F4A2BB" w:rsidR="0B1E61E0" w:rsidRPr="00DD3CE0" w:rsidRDefault="0B1E61E0" w:rsidP="01FB525A">
      <w:pPr>
        <w:jc w:val="both"/>
        <w:rPr>
          <w:rFonts w:asciiTheme="minorHAnsi" w:eastAsiaTheme="minorEastAsia" w:hAnsiTheme="minorHAnsi" w:cstheme="minorBidi"/>
          <w:color w:val="000000" w:themeColor="text1"/>
          <w:sz w:val="22"/>
          <w:szCs w:val="22"/>
        </w:rPr>
      </w:pPr>
    </w:p>
    <w:p w14:paraId="3884BEF3" w14:textId="5AF365BC" w:rsidR="0799BA45" w:rsidRPr="00DD3CE0" w:rsidRDefault="32E994D5"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2. Las actas comprenderán la relación nominal del alumnado</w:t>
      </w:r>
      <w:r w:rsidR="48DD37BE"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que compone el grupo</w:t>
      </w:r>
      <w:r w:rsidR="5792F4C9" w:rsidRPr="01FB525A">
        <w:rPr>
          <w:rFonts w:asciiTheme="minorHAnsi" w:eastAsiaTheme="minorEastAsia" w:hAnsiTheme="minorHAnsi" w:cstheme="minorBidi"/>
          <w:color w:val="000000" w:themeColor="text1"/>
          <w:sz w:val="22"/>
          <w:szCs w:val="22"/>
        </w:rPr>
        <w:t xml:space="preserve">, ordenada alfabéticamente, </w:t>
      </w:r>
      <w:r w:rsidRPr="01FB525A">
        <w:rPr>
          <w:rFonts w:asciiTheme="minorHAnsi" w:eastAsiaTheme="minorEastAsia" w:hAnsiTheme="minorHAnsi" w:cstheme="minorBidi"/>
          <w:color w:val="000000" w:themeColor="text1"/>
          <w:sz w:val="22"/>
          <w:szCs w:val="22"/>
        </w:rPr>
        <w:t>con los resultados de la evaluación de las</w:t>
      </w:r>
      <w:r w:rsidR="2A13A293" w:rsidRPr="01FB525A">
        <w:rPr>
          <w:rFonts w:asciiTheme="minorHAnsi" w:eastAsiaTheme="minorEastAsia" w:hAnsiTheme="minorHAnsi" w:cstheme="minorBidi"/>
          <w:color w:val="000000" w:themeColor="text1"/>
          <w:sz w:val="22"/>
          <w:szCs w:val="22"/>
        </w:rPr>
        <w:t xml:space="preserve"> áreas,</w:t>
      </w:r>
      <w:r w:rsidRPr="01FB525A">
        <w:rPr>
          <w:rFonts w:asciiTheme="minorHAnsi" w:eastAsiaTheme="minorEastAsia" w:hAnsiTheme="minorHAnsi" w:cstheme="minorBidi"/>
          <w:color w:val="000000" w:themeColor="text1"/>
          <w:sz w:val="22"/>
          <w:szCs w:val="22"/>
        </w:rPr>
        <w:t xml:space="preserve"> materias </w:t>
      </w:r>
      <w:r w:rsidR="64E65E6B" w:rsidRPr="01FB525A">
        <w:rPr>
          <w:rFonts w:asciiTheme="minorHAnsi" w:eastAsiaTheme="minorEastAsia" w:hAnsiTheme="minorHAnsi" w:cstheme="minorBidi"/>
          <w:color w:val="000000" w:themeColor="text1"/>
          <w:sz w:val="22"/>
          <w:szCs w:val="22"/>
        </w:rPr>
        <w:t xml:space="preserve">o ámbitos </w:t>
      </w:r>
      <w:r w:rsidRPr="01FB525A">
        <w:rPr>
          <w:rFonts w:asciiTheme="minorHAnsi" w:eastAsiaTheme="minorEastAsia" w:hAnsiTheme="minorHAnsi" w:cstheme="minorBidi"/>
          <w:color w:val="000000" w:themeColor="text1"/>
          <w:sz w:val="22"/>
          <w:szCs w:val="22"/>
        </w:rPr>
        <w:t>de</w:t>
      </w:r>
      <w:r w:rsidR="3C7BD892" w:rsidRPr="01FB525A">
        <w:rPr>
          <w:rFonts w:asciiTheme="minorHAnsi" w:eastAsiaTheme="minorEastAsia" w:hAnsiTheme="minorHAnsi" w:cstheme="minorBidi"/>
          <w:color w:val="000000" w:themeColor="text1"/>
          <w:sz w:val="22"/>
          <w:szCs w:val="22"/>
        </w:rPr>
        <w:t xml:space="preserve"> cada</w:t>
      </w:r>
      <w:r w:rsidRPr="01FB525A">
        <w:rPr>
          <w:rFonts w:asciiTheme="minorHAnsi" w:eastAsiaTheme="minorEastAsia" w:hAnsiTheme="minorHAnsi" w:cstheme="minorBidi"/>
          <w:color w:val="000000" w:themeColor="text1"/>
          <w:sz w:val="22"/>
          <w:szCs w:val="22"/>
        </w:rPr>
        <w:t xml:space="preserve"> curso expresadas en los mismos términos y códigos que en el Expediente académico. </w:t>
      </w:r>
    </w:p>
    <w:p w14:paraId="1ED3417D" w14:textId="3D04B9D2" w:rsidR="0B1E61E0" w:rsidRPr="00DD3CE0" w:rsidRDefault="0B1E61E0" w:rsidP="01FB525A">
      <w:pPr>
        <w:jc w:val="both"/>
        <w:rPr>
          <w:rFonts w:asciiTheme="minorHAnsi" w:eastAsiaTheme="minorEastAsia" w:hAnsiTheme="minorHAnsi" w:cstheme="minorBidi"/>
          <w:color w:val="000000" w:themeColor="text1"/>
          <w:sz w:val="22"/>
          <w:szCs w:val="22"/>
        </w:rPr>
      </w:pPr>
    </w:p>
    <w:p w14:paraId="2D0DA41F" w14:textId="708A6B3D" w:rsidR="0799BA45" w:rsidRPr="00DD3CE0" w:rsidRDefault="32E994D5"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3. Las actas </w:t>
      </w:r>
      <w:r w:rsidR="75CFC7E2" w:rsidRPr="01FB525A">
        <w:rPr>
          <w:rFonts w:asciiTheme="minorHAnsi" w:eastAsiaTheme="minorEastAsia" w:hAnsiTheme="minorHAnsi" w:cstheme="minorBidi"/>
          <w:color w:val="000000" w:themeColor="text1"/>
          <w:sz w:val="22"/>
          <w:szCs w:val="22"/>
        </w:rPr>
        <w:t>incluirán</w:t>
      </w:r>
      <w:r w:rsidRPr="01FB525A">
        <w:rPr>
          <w:rFonts w:asciiTheme="minorHAnsi" w:eastAsiaTheme="minorEastAsia" w:hAnsiTheme="minorHAnsi" w:cstheme="minorBidi"/>
          <w:color w:val="000000" w:themeColor="text1"/>
          <w:sz w:val="22"/>
          <w:szCs w:val="22"/>
        </w:rPr>
        <w:t xml:space="preserve"> también</w:t>
      </w:r>
      <w:r w:rsidR="542DA5DC"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los resultados de las decisiones sobre la promoción al curso siguiente</w:t>
      </w:r>
      <w:r w:rsidR="0C789339" w:rsidRPr="01FB525A">
        <w:rPr>
          <w:rFonts w:asciiTheme="minorHAnsi" w:eastAsiaTheme="minorEastAsia" w:hAnsiTheme="minorHAnsi" w:cstheme="minorBidi"/>
          <w:color w:val="000000" w:themeColor="text1"/>
          <w:sz w:val="22"/>
          <w:szCs w:val="22"/>
        </w:rPr>
        <w:t xml:space="preserve"> en segundo, cuarto y sexto de Educación Primaria y en todos los cursos de Educación Secundaria Obligatoria y Bachillerato. </w:t>
      </w:r>
    </w:p>
    <w:p w14:paraId="10E551D7" w14:textId="7C87BAD8" w:rsidR="0799BA45" w:rsidRPr="00DD3CE0" w:rsidRDefault="0799BA45" w:rsidP="01FB525A">
      <w:pPr>
        <w:jc w:val="both"/>
        <w:rPr>
          <w:rFonts w:asciiTheme="minorHAnsi" w:eastAsiaTheme="minorEastAsia" w:hAnsiTheme="minorHAnsi" w:cstheme="minorBidi"/>
          <w:color w:val="000000" w:themeColor="text1"/>
          <w:sz w:val="22"/>
          <w:szCs w:val="22"/>
        </w:rPr>
      </w:pPr>
    </w:p>
    <w:p w14:paraId="34713CA9" w14:textId="4E019E60" w:rsidR="0799BA45" w:rsidRPr="00DD3CE0" w:rsidRDefault="5601630A"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4.</w:t>
      </w:r>
      <w:r w:rsidR="32E994D5"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En las actas de cuarto curso de Educación Secundaria Obligatoria y de segundo curso de Bachillerato constará la decisión de titulación cuando proceda.</w:t>
      </w:r>
    </w:p>
    <w:p w14:paraId="72AC5F6F" w14:textId="432E700D" w:rsidR="0B1E61E0" w:rsidRPr="00DD3CE0" w:rsidRDefault="0B1E61E0" w:rsidP="01FB525A">
      <w:pPr>
        <w:jc w:val="both"/>
        <w:rPr>
          <w:rFonts w:asciiTheme="minorHAnsi" w:eastAsiaTheme="minorEastAsia" w:hAnsiTheme="minorHAnsi" w:cstheme="minorBidi"/>
          <w:color w:val="000000" w:themeColor="text1"/>
          <w:sz w:val="22"/>
          <w:szCs w:val="22"/>
          <w:highlight w:val="yellow"/>
        </w:rPr>
      </w:pPr>
    </w:p>
    <w:p w14:paraId="2A123755" w14:textId="6C604D0D" w:rsidR="475E9F62" w:rsidRPr="00DD3CE0" w:rsidRDefault="785CF907"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5</w:t>
      </w:r>
      <w:r w:rsidR="38A6D7FF" w:rsidRPr="01FB525A">
        <w:rPr>
          <w:rFonts w:asciiTheme="minorHAnsi" w:eastAsiaTheme="minorEastAsia" w:hAnsiTheme="minorHAnsi" w:cstheme="minorBidi"/>
          <w:color w:val="000000" w:themeColor="text1"/>
          <w:sz w:val="22"/>
          <w:szCs w:val="22"/>
        </w:rPr>
        <w:t xml:space="preserve">. En </w:t>
      </w:r>
      <w:r w:rsidR="00DD8FB9" w:rsidRPr="01FB525A">
        <w:rPr>
          <w:rFonts w:asciiTheme="minorHAnsi" w:eastAsiaTheme="minorEastAsia" w:hAnsiTheme="minorHAnsi" w:cstheme="minorBidi"/>
          <w:color w:val="000000" w:themeColor="text1"/>
          <w:sz w:val="22"/>
          <w:szCs w:val="22"/>
        </w:rPr>
        <w:t xml:space="preserve">Educación Primaria y en </w:t>
      </w:r>
      <w:r w:rsidR="38A6D7FF" w:rsidRPr="01FB525A">
        <w:rPr>
          <w:rFonts w:asciiTheme="minorHAnsi" w:eastAsiaTheme="minorEastAsia" w:hAnsiTheme="minorHAnsi" w:cstheme="minorBidi"/>
          <w:color w:val="000000" w:themeColor="text1"/>
          <w:sz w:val="22"/>
          <w:szCs w:val="22"/>
        </w:rPr>
        <w:t xml:space="preserve">Educación </w:t>
      </w:r>
      <w:r w:rsidR="30B38B6C" w:rsidRPr="01FB525A">
        <w:rPr>
          <w:rFonts w:asciiTheme="minorHAnsi" w:eastAsiaTheme="minorEastAsia" w:hAnsiTheme="minorHAnsi" w:cstheme="minorBidi"/>
          <w:color w:val="000000" w:themeColor="text1"/>
          <w:sz w:val="22"/>
          <w:szCs w:val="22"/>
        </w:rPr>
        <w:t>Secundaria Obligatoria</w:t>
      </w:r>
      <w:r w:rsidR="2244D7FA" w:rsidRPr="01FB525A">
        <w:rPr>
          <w:rFonts w:asciiTheme="minorHAnsi" w:eastAsiaTheme="minorEastAsia" w:hAnsiTheme="minorHAnsi" w:cstheme="minorBidi"/>
          <w:color w:val="000000" w:themeColor="text1"/>
          <w:sz w:val="22"/>
          <w:szCs w:val="22"/>
        </w:rPr>
        <w:t xml:space="preserve"> s</w:t>
      </w:r>
      <w:r w:rsidR="38A6D7FF" w:rsidRPr="01FB525A">
        <w:rPr>
          <w:rFonts w:asciiTheme="minorHAnsi" w:eastAsiaTheme="minorEastAsia" w:hAnsiTheme="minorHAnsi" w:cstheme="minorBidi"/>
          <w:color w:val="000000" w:themeColor="text1"/>
          <w:sz w:val="22"/>
          <w:szCs w:val="22"/>
        </w:rPr>
        <w:t>e extenderán actas complementarias de evaluación de materias pendientes</w:t>
      </w:r>
      <w:r w:rsidR="64137A2D" w:rsidRPr="01FB525A">
        <w:rPr>
          <w:rFonts w:asciiTheme="minorHAnsi" w:eastAsiaTheme="minorEastAsia" w:hAnsiTheme="minorHAnsi" w:cstheme="minorBidi"/>
          <w:color w:val="000000" w:themeColor="text1"/>
          <w:sz w:val="22"/>
          <w:szCs w:val="22"/>
        </w:rPr>
        <w:t xml:space="preserve"> por cada curso al término del período lectivo. </w:t>
      </w:r>
    </w:p>
    <w:p w14:paraId="786D3291" w14:textId="1735ABAC" w:rsidR="793B22C0" w:rsidRPr="00DD3CE0" w:rsidRDefault="793B22C0" w:rsidP="01FB525A">
      <w:pPr>
        <w:jc w:val="both"/>
        <w:rPr>
          <w:rFonts w:asciiTheme="minorHAnsi" w:eastAsiaTheme="minorEastAsia" w:hAnsiTheme="minorHAnsi" w:cstheme="minorBidi"/>
          <w:color w:val="000000" w:themeColor="text1"/>
          <w:sz w:val="22"/>
          <w:szCs w:val="22"/>
        </w:rPr>
      </w:pPr>
    </w:p>
    <w:p w14:paraId="6CC63799" w14:textId="2E6F32E3" w:rsidR="47F83CBF" w:rsidRPr="00DD3CE0" w:rsidRDefault="58ACE3DE"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6</w:t>
      </w:r>
      <w:r w:rsidR="5A09DB76" w:rsidRPr="01FB525A">
        <w:rPr>
          <w:rFonts w:asciiTheme="minorHAnsi" w:eastAsiaTheme="minorEastAsia" w:hAnsiTheme="minorHAnsi" w:cstheme="minorBidi"/>
          <w:color w:val="000000" w:themeColor="text1"/>
          <w:sz w:val="22"/>
          <w:szCs w:val="22"/>
        </w:rPr>
        <w:t>. En Bachillerato, la calificación de las materias pendientes se reflejará en las actas de segundo curso, ordinarias o extraordinarias según corresponda.</w:t>
      </w:r>
    </w:p>
    <w:p w14:paraId="124F42CD" w14:textId="1F0F8AB4" w:rsidR="588D0B71" w:rsidRPr="00DD3CE0" w:rsidRDefault="588D0B71" w:rsidP="01FB525A">
      <w:pPr>
        <w:jc w:val="both"/>
        <w:rPr>
          <w:rFonts w:asciiTheme="minorHAnsi" w:eastAsiaTheme="minorEastAsia" w:hAnsiTheme="minorHAnsi" w:cstheme="minorBidi"/>
          <w:color w:val="000000" w:themeColor="text1"/>
          <w:sz w:val="22"/>
          <w:szCs w:val="22"/>
        </w:rPr>
      </w:pPr>
    </w:p>
    <w:p w14:paraId="1AD6184C" w14:textId="24035F5B" w:rsidR="2A6F4A96" w:rsidRPr="00DD3CE0" w:rsidRDefault="67732E39" w:rsidP="01FB525A">
      <w:pPr>
        <w:jc w:val="both"/>
        <w:rPr>
          <w:rFonts w:ascii="Calibri" w:eastAsia="Calibri" w:hAnsi="Calibri" w:cs="Calibri"/>
          <w:sz w:val="22"/>
          <w:szCs w:val="22"/>
        </w:rPr>
      </w:pPr>
      <w:r w:rsidRPr="01FB525A">
        <w:rPr>
          <w:rFonts w:ascii="Calibri" w:eastAsia="Calibri" w:hAnsi="Calibri" w:cs="Calibri"/>
          <w:sz w:val="22"/>
          <w:szCs w:val="22"/>
        </w:rPr>
        <w:t>7. Corresponde a cada profesor o profesora y al tutor o tutora la comprobación y exactitud de todas las calificaciones consignadas en el acta del grupo antes del cierre provisional de</w:t>
      </w:r>
      <w:r w:rsidR="2240A544" w:rsidRPr="01FB525A">
        <w:rPr>
          <w:rFonts w:ascii="Calibri" w:eastAsia="Calibri" w:hAnsi="Calibri" w:cs="Calibri"/>
          <w:sz w:val="22"/>
          <w:szCs w:val="22"/>
        </w:rPr>
        <w:t xml:space="preserve"> la misma</w:t>
      </w:r>
      <w:r w:rsidRPr="01FB525A">
        <w:rPr>
          <w:rFonts w:ascii="Calibri" w:eastAsia="Calibri" w:hAnsi="Calibri" w:cs="Calibri"/>
          <w:sz w:val="22"/>
          <w:szCs w:val="22"/>
        </w:rPr>
        <w:t xml:space="preserve"> por parte del tutor o</w:t>
      </w:r>
      <w:r w:rsidR="6CBE7274" w:rsidRPr="01FB525A">
        <w:rPr>
          <w:rFonts w:ascii="Calibri" w:eastAsia="Calibri" w:hAnsi="Calibri" w:cs="Calibri"/>
          <w:sz w:val="22"/>
          <w:szCs w:val="22"/>
        </w:rPr>
        <w:t xml:space="preserve"> de la</w:t>
      </w:r>
      <w:r w:rsidRPr="01FB525A">
        <w:rPr>
          <w:rFonts w:ascii="Calibri" w:eastAsia="Calibri" w:hAnsi="Calibri" w:cs="Calibri"/>
          <w:sz w:val="22"/>
          <w:szCs w:val="22"/>
        </w:rPr>
        <w:t xml:space="preserve"> tutora. Corresponde </w:t>
      </w:r>
      <w:r w:rsidR="7543CC1E" w:rsidRPr="01FB525A">
        <w:rPr>
          <w:rFonts w:ascii="Calibri" w:eastAsia="Calibri" w:hAnsi="Calibri" w:cs="Calibri"/>
          <w:sz w:val="22"/>
          <w:szCs w:val="22"/>
        </w:rPr>
        <w:t xml:space="preserve">al director o directora el cierre definitivo del acta de cada grupo. </w:t>
      </w:r>
    </w:p>
    <w:p w14:paraId="64CEC9DE" w14:textId="61A787BA" w:rsidR="588D0B71" w:rsidRPr="00DD3CE0" w:rsidRDefault="588D0B71" w:rsidP="01FB525A">
      <w:pPr>
        <w:jc w:val="both"/>
        <w:rPr>
          <w:rFonts w:ascii="Calibri" w:eastAsia="Calibri" w:hAnsi="Calibri" w:cs="Calibri"/>
          <w:sz w:val="22"/>
          <w:szCs w:val="22"/>
        </w:rPr>
      </w:pPr>
    </w:p>
    <w:p w14:paraId="51B4136F" w14:textId="59B9B64D" w:rsidR="212ECDA2" w:rsidRPr="00DD3CE0" w:rsidRDefault="67732E39" w:rsidP="01FB525A">
      <w:pPr>
        <w:jc w:val="both"/>
        <w:rPr>
          <w:rFonts w:ascii="Calibri" w:eastAsia="Calibri" w:hAnsi="Calibri" w:cs="Calibri"/>
          <w:sz w:val="22"/>
          <w:szCs w:val="22"/>
        </w:rPr>
      </w:pPr>
      <w:r w:rsidRPr="01FB525A">
        <w:rPr>
          <w:rFonts w:asciiTheme="minorHAnsi" w:eastAsiaTheme="minorEastAsia" w:hAnsiTheme="minorHAnsi" w:cstheme="minorBidi"/>
          <w:color w:val="000000" w:themeColor="text1"/>
          <w:sz w:val="22"/>
          <w:szCs w:val="22"/>
        </w:rPr>
        <w:t>8</w:t>
      </w:r>
      <w:r w:rsidR="02A3C313" w:rsidRPr="01FB525A">
        <w:rPr>
          <w:rFonts w:asciiTheme="minorHAnsi" w:eastAsiaTheme="minorEastAsia" w:hAnsiTheme="minorHAnsi" w:cstheme="minorBidi"/>
          <w:color w:val="000000" w:themeColor="text1"/>
          <w:sz w:val="22"/>
          <w:szCs w:val="22"/>
        </w:rPr>
        <w:t xml:space="preserve">. </w:t>
      </w:r>
      <w:r w:rsidR="21FA27C2" w:rsidRPr="01FB525A">
        <w:rPr>
          <w:rFonts w:ascii="Calibri" w:eastAsia="Calibri" w:hAnsi="Calibri" w:cs="Calibri"/>
          <w:sz w:val="22"/>
          <w:szCs w:val="22"/>
        </w:rPr>
        <w:t xml:space="preserve">Las actas de evaluación de final de curso serán firmadas por todo el profesorado que califica las áreas, materias o ámbitos del grupo, por el tutor o tutora del mismo, </w:t>
      </w:r>
      <w:r w:rsidR="27CACA8E" w:rsidRPr="01FB525A">
        <w:rPr>
          <w:rFonts w:ascii="Calibri" w:eastAsia="Calibri" w:hAnsi="Calibri" w:cs="Calibri"/>
          <w:sz w:val="22"/>
          <w:szCs w:val="22"/>
        </w:rPr>
        <w:t>que se encargará</w:t>
      </w:r>
      <w:r w:rsidR="21FA27C2" w:rsidRPr="01FB525A">
        <w:rPr>
          <w:rFonts w:ascii="Calibri" w:eastAsia="Calibri" w:hAnsi="Calibri" w:cs="Calibri"/>
          <w:sz w:val="22"/>
          <w:szCs w:val="22"/>
        </w:rPr>
        <w:t xml:space="preserve"> de su supervisión, y por el director o directora del centro educativo, responsable de su visto bueno.</w:t>
      </w:r>
    </w:p>
    <w:p w14:paraId="71CB8911" w14:textId="0AD8230E" w:rsidR="793B22C0" w:rsidRPr="00DD3CE0" w:rsidRDefault="793B22C0" w:rsidP="01FB525A">
      <w:pPr>
        <w:rPr>
          <w:rFonts w:ascii="Calibri" w:eastAsia="Calibri" w:hAnsi="Calibri" w:cs="Calibri"/>
          <w:sz w:val="22"/>
          <w:szCs w:val="22"/>
        </w:rPr>
      </w:pPr>
    </w:p>
    <w:p w14:paraId="46D13A0B" w14:textId="72E594DF" w:rsidR="05A73CF4" w:rsidRPr="00DD3CE0" w:rsidRDefault="64D54E08" w:rsidP="01FB525A">
      <w:pPr>
        <w:jc w:val="both"/>
      </w:pPr>
      <w:r w:rsidRPr="01FB525A">
        <w:rPr>
          <w:rFonts w:ascii="Calibri" w:eastAsia="Calibri" w:hAnsi="Calibri" w:cs="Calibri"/>
          <w:sz w:val="22"/>
          <w:szCs w:val="22"/>
        </w:rPr>
        <w:t>9</w:t>
      </w:r>
      <w:r w:rsidR="51C7614B" w:rsidRPr="01FB525A">
        <w:rPr>
          <w:rFonts w:ascii="Calibri" w:eastAsia="Calibri" w:hAnsi="Calibri" w:cs="Calibri"/>
          <w:sz w:val="22"/>
          <w:szCs w:val="22"/>
        </w:rPr>
        <w:t xml:space="preserve">. Los resultados consignados en las actas de evaluación a que se refieren los apartados anteriores se reflejarán automáticamente en los respectivos expedientes e historiales académicos.  </w:t>
      </w:r>
    </w:p>
    <w:p w14:paraId="70B333BC" w14:textId="17F649C9" w:rsidR="793B22C0" w:rsidRPr="00DD3CE0" w:rsidRDefault="793B22C0" w:rsidP="01FB525A">
      <w:pPr>
        <w:jc w:val="both"/>
        <w:rPr>
          <w:rFonts w:asciiTheme="minorHAnsi" w:eastAsiaTheme="minorEastAsia" w:hAnsiTheme="minorHAnsi" w:cstheme="minorBidi"/>
          <w:color w:val="000000" w:themeColor="text1"/>
          <w:sz w:val="22"/>
          <w:szCs w:val="22"/>
        </w:rPr>
      </w:pPr>
    </w:p>
    <w:p w14:paraId="41DEFACE" w14:textId="02C231BF" w:rsidR="0799BA45" w:rsidRPr="00DD3CE0" w:rsidRDefault="2D71677B"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10</w:t>
      </w:r>
      <w:r w:rsidR="71876C09" w:rsidRPr="01FB525A">
        <w:rPr>
          <w:rFonts w:asciiTheme="minorHAnsi" w:eastAsiaTheme="minorEastAsia" w:hAnsiTheme="minorHAnsi" w:cstheme="minorBidi"/>
          <w:color w:val="000000" w:themeColor="text1"/>
          <w:sz w:val="22"/>
          <w:szCs w:val="22"/>
        </w:rPr>
        <w:t>. La custodia y archivo de las actas</w:t>
      </w:r>
      <w:r w:rsidR="4B182F28" w:rsidRPr="01FB525A">
        <w:rPr>
          <w:rFonts w:asciiTheme="minorHAnsi" w:eastAsiaTheme="minorEastAsia" w:hAnsiTheme="minorHAnsi" w:cstheme="minorBidi"/>
          <w:color w:val="000000" w:themeColor="text1"/>
          <w:sz w:val="22"/>
          <w:szCs w:val="22"/>
        </w:rPr>
        <w:t xml:space="preserve"> </w:t>
      </w:r>
      <w:r w:rsidR="71876C09" w:rsidRPr="01FB525A">
        <w:rPr>
          <w:rFonts w:asciiTheme="minorHAnsi" w:eastAsiaTheme="minorEastAsia" w:hAnsiTheme="minorHAnsi" w:cstheme="minorBidi"/>
          <w:color w:val="000000" w:themeColor="text1"/>
          <w:sz w:val="22"/>
          <w:szCs w:val="22"/>
        </w:rPr>
        <w:t xml:space="preserve">corresponde a los centros escolares </w:t>
      </w:r>
      <w:r w:rsidR="6F325B12" w:rsidRPr="01FB525A">
        <w:rPr>
          <w:rFonts w:asciiTheme="minorHAnsi" w:eastAsiaTheme="minorEastAsia" w:hAnsiTheme="minorHAnsi" w:cstheme="minorBidi"/>
          <w:color w:val="000000" w:themeColor="text1"/>
          <w:sz w:val="22"/>
          <w:szCs w:val="22"/>
        </w:rPr>
        <w:t xml:space="preserve">una vez visadas por la Inspección de Educación </w:t>
      </w:r>
      <w:r w:rsidR="71876C09" w:rsidRPr="01FB525A">
        <w:rPr>
          <w:rFonts w:asciiTheme="minorHAnsi" w:eastAsiaTheme="minorEastAsia" w:hAnsiTheme="minorHAnsi" w:cstheme="minorBidi"/>
          <w:color w:val="000000" w:themeColor="text1"/>
          <w:sz w:val="22"/>
          <w:szCs w:val="22"/>
        </w:rPr>
        <w:t xml:space="preserve">y, en su caso, </w:t>
      </w:r>
      <w:r w:rsidR="06BBB9F8" w:rsidRPr="01FB525A">
        <w:rPr>
          <w:rFonts w:asciiTheme="minorHAnsi" w:eastAsiaTheme="minorEastAsia" w:hAnsiTheme="minorHAnsi" w:cstheme="minorBidi"/>
          <w:color w:val="000000" w:themeColor="text1"/>
          <w:sz w:val="22"/>
          <w:szCs w:val="22"/>
        </w:rPr>
        <w:t>el tratamiento electrónico</w:t>
      </w:r>
      <w:r w:rsidR="71876C09" w:rsidRPr="01FB525A">
        <w:rPr>
          <w:rFonts w:asciiTheme="minorHAnsi" w:eastAsiaTheme="minorEastAsia" w:hAnsiTheme="minorHAnsi" w:cstheme="minorBidi"/>
          <w:color w:val="000000" w:themeColor="text1"/>
          <w:sz w:val="22"/>
          <w:szCs w:val="22"/>
        </w:rPr>
        <w:t xml:space="preserve"> de las mismas se realizará de acuerdo con el procedimiento que se determine, sin que suponga una subrogación de las facultades inherentes a dichos centros.</w:t>
      </w:r>
    </w:p>
    <w:p w14:paraId="6AEEBB71" w14:textId="7A118E69" w:rsidR="38E94CD3" w:rsidRDefault="38E94CD3" w:rsidP="38E94CD3">
      <w:pPr>
        <w:jc w:val="both"/>
        <w:rPr>
          <w:rFonts w:asciiTheme="minorHAnsi" w:eastAsiaTheme="minorEastAsia" w:hAnsiTheme="minorHAnsi" w:cstheme="minorBidi"/>
          <w:color w:val="000000" w:themeColor="text1"/>
          <w:sz w:val="22"/>
          <w:szCs w:val="22"/>
        </w:rPr>
      </w:pPr>
    </w:p>
    <w:p w14:paraId="28B49363" w14:textId="29F721E2" w:rsidR="38E94CD3" w:rsidRDefault="38E94CD3" w:rsidP="38E94CD3">
      <w:pPr>
        <w:jc w:val="both"/>
        <w:rPr>
          <w:rFonts w:asciiTheme="minorHAnsi" w:eastAsiaTheme="minorEastAsia" w:hAnsiTheme="minorHAnsi" w:cstheme="minorBidi"/>
          <w:color w:val="000000" w:themeColor="text1"/>
          <w:sz w:val="22"/>
          <w:szCs w:val="22"/>
        </w:rPr>
      </w:pPr>
    </w:p>
    <w:p w14:paraId="1E08B04A" w14:textId="288BF77E" w:rsidR="46920298" w:rsidRPr="00DD3CE0" w:rsidRDefault="4560A301" w:rsidP="38E94CD3">
      <w:pPr>
        <w:jc w:val="both"/>
        <w:rPr>
          <w:rFonts w:asciiTheme="minorHAnsi" w:eastAsiaTheme="minorEastAsia" w:hAnsiTheme="minorHAnsi" w:cstheme="minorBidi"/>
          <w:b/>
          <w:bCs/>
          <w:color w:val="000000" w:themeColor="text1"/>
          <w:sz w:val="22"/>
          <w:szCs w:val="22"/>
        </w:rPr>
      </w:pPr>
      <w:r w:rsidRPr="38E94CD3">
        <w:rPr>
          <w:rFonts w:asciiTheme="minorHAnsi" w:eastAsiaTheme="minorEastAsia" w:hAnsiTheme="minorHAnsi" w:cstheme="minorBidi"/>
          <w:b/>
          <w:bCs/>
          <w:color w:val="000000" w:themeColor="text1"/>
          <w:sz w:val="22"/>
          <w:szCs w:val="22"/>
        </w:rPr>
        <w:t xml:space="preserve">Artículo </w:t>
      </w:r>
      <w:r w:rsidR="526CDB85" w:rsidRPr="38E94CD3">
        <w:rPr>
          <w:rFonts w:asciiTheme="minorHAnsi" w:eastAsiaTheme="minorEastAsia" w:hAnsiTheme="minorHAnsi" w:cstheme="minorBidi"/>
          <w:b/>
          <w:bCs/>
          <w:color w:val="000000" w:themeColor="text1"/>
          <w:sz w:val="22"/>
          <w:szCs w:val="22"/>
        </w:rPr>
        <w:t>30</w:t>
      </w:r>
      <w:r w:rsidRPr="38E94CD3">
        <w:rPr>
          <w:rFonts w:asciiTheme="minorHAnsi" w:eastAsiaTheme="minorEastAsia" w:hAnsiTheme="minorHAnsi" w:cstheme="minorBidi"/>
          <w:b/>
          <w:bCs/>
          <w:color w:val="000000" w:themeColor="text1"/>
          <w:sz w:val="22"/>
          <w:szCs w:val="22"/>
        </w:rPr>
        <w:t>. Informe personal por traslado</w:t>
      </w:r>
      <w:r w:rsidR="2F4F6556" w:rsidRPr="38E94CD3">
        <w:rPr>
          <w:rFonts w:asciiTheme="minorHAnsi" w:eastAsiaTheme="minorEastAsia" w:hAnsiTheme="minorHAnsi" w:cstheme="minorBidi"/>
          <w:b/>
          <w:bCs/>
          <w:color w:val="000000" w:themeColor="text1"/>
          <w:sz w:val="22"/>
          <w:szCs w:val="22"/>
        </w:rPr>
        <w:t>.</w:t>
      </w:r>
    </w:p>
    <w:p w14:paraId="4C72D78D" w14:textId="0B4613CB" w:rsidR="0B1E61E0" w:rsidRPr="00DD3CE0" w:rsidRDefault="0B1E61E0" w:rsidP="01FB525A">
      <w:pPr>
        <w:jc w:val="both"/>
        <w:rPr>
          <w:rFonts w:asciiTheme="minorHAnsi" w:eastAsiaTheme="minorEastAsia" w:hAnsiTheme="minorHAnsi" w:cstheme="minorBidi"/>
          <w:color w:val="000000" w:themeColor="text1"/>
          <w:sz w:val="22"/>
          <w:szCs w:val="22"/>
        </w:rPr>
      </w:pPr>
    </w:p>
    <w:p w14:paraId="4B3EB794" w14:textId="40E67E0E" w:rsidR="5426011B" w:rsidRPr="00DD3CE0" w:rsidRDefault="36231C2D"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1.  El informe personal por traslado es el documento que recogerá la información que resulte necesaria para la continuidad del proceso de aprendizaje del alumnado cuando se traslade a otro centro sin haber concluido el curso. En él se consignarán los siguientes elementos:</w:t>
      </w:r>
    </w:p>
    <w:p w14:paraId="7835F095" w14:textId="4B21E6C9" w:rsidR="5426011B" w:rsidRPr="00DD3CE0" w:rsidRDefault="0E807FE6" w:rsidP="00CA7E0F">
      <w:pPr>
        <w:pStyle w:val="Zerrenda-paragrafoa"/>
        <w:numPr>
          <w:ilvl w:val="0"/>
          <w:numId w:val="10"/>
        </w:numPr>
        <w:jc w:val="both"/>
        <w:rPr>
          <w:rFonts w:eastAsia="Calibri"/>
          <w:color w:val="000000" w:themeColor="text1"/>
        </w:rPr>
      </w:pPr>
      <w:r w:rsidRPr="01FB525A">
        <w:rPr>
          <w:rFonts w:asciiTheme="minorHAnsi" w:eastAsiaTheme="minorEastAsia" w:hAnsiTheme="minorHAnsi" w:cstheme="minorBidi"/>
          <w:color w:val="000000" w:themeColor="text1"/>
          <w:sz w:val="22"/>
          <w:szCs w:val="22"/>
        </w:rPr>
        <w:t>Resultados parciales de las evaluaciones que se hubieran realizado.</w:t>
      </w:r>
    </w:p>
    <w:p w14:paraId="54ABB46B" w14:textId="162ED0AF" w:rsidR="5426011B" w:rsidRPr="00DD3CE0" w:rsidRDefault="0E807FE6" w:rsidP="00CA7E0F">
      <w:pPr>
        <w:pStyle w:val="Zerrenda-paragrafoa"/>
        <w:numPr>
          <w:ilvl w:val="0"/>
          <w:numId w:val="10"/>
        </w:numPr>
        <w:jc w:val="both"/>
        <w:rPr>
          <w:rFonts w:eastAsia="Calibri"/>
          <w:color w:val="000000" w:themeColor="text1"/>
        </w:rPr>
      </w:pPr>
      <w:r w:rsidRPr="01FB525A">
        <w:rPr>
          <w:rFonts w:asciiTheme="minorHAnsi" w:eastAsiaTheme="minorEastAsia" w:hAnsiTheme="minorHAnsi" w:cstheme="minorBidi"/>
          <w:color w:val="000000" w:themeColor="text1"/>
          <w:sz w:val="22"/>
          <w:szCs w:val="22"/>
        </w:rPr>
        <w:t>Aplicación, en su caso, de medidas educativas complementarias de refuerzo y seguimiento, así como las adaptaciones curriculares realizadas.</w:t>
      </w:r>
    </w:p>
    <w:p w14:paraId="36826808" w14:textId="44B228EB" w:rsidR="5426011B" w:rsidRPr="00DD3CE0" w:rsidRDefault="0E807FE6" w:rsidP="00CA7E0F">
      <w:pPr>
        <w:pStyle w:val="Zerrenda-paragrafoa"/>
        <w:numPr>
          <w:ilvl w:val="0"/>
          <w:numId w:val="10"/>
        </w:numPr>
        <w:jc w:val="both"/>
        <w:rPr>
          <w:rFonts w:eastAsia="Calibri"/>
          <w:color w:val="000000" w:themeColor="text1"/>
        </w:rPr>
      </w:pPr>
      <w:r w:rsidRPr="01FB525A">
        <w:rPr>
          <w:rFonts w:asciiTheme="minorHAnsi" w:eastAsiaTheme="minorEastAsia" w:hAnsiTheme="minorHAnsi" w:cstheme="minorBidi"/>
          <w:color w:val="000000" w:themeColor="text1"/>
          <w:sz w:val="22"/>
          <w:szCs w:val="22"/>
        </w:rPr>
        <w:t>Todas aquellas observaciones que se consideren oportunas acerca del progreso general del alumno o alumna.</w:t>
      </w:r>
    </w:p>
    <w:p w14:paraId="35437D41" w14:textId="50C0302B" w:rsidR="0B1E61E0" w:rsidRPr="00DD3CE0" w:rsidRDefault="0B1E61E0" w:rsidP="01FB525A">
      <w:pPr>
        <w:jc w:val="both"/>
        <w:rPr>
          <w:rFonts w:asciiTheme="minorHAnsi" w:eastAsiaTheme="minorEastAsia" w:hAnsiTheme="minorHAnsi" w:cstheme="minorBidi"/>
          <w:color w:val="000000" w:themeColor="text1"/>
          <w:sz w:val="22"/>
          <w:szCs w:val="22"/>
        </w:rPr>
      </w:pPr>
    </w:p>
    <w:p w14:paraId="3E68CDF6" w14:textId="584254D7" w:rsidR="3F7D14C0" w:rsidRPr="00DD3CE0" w:rsidRDefault="5AECE528" w:rsidP="01FB525A">
      <w:pPr>
        <w:jc w:val="both"/>
        <w:rPr>
          <w:rFonts w:asciiTheme="minorHAnsi" w:eastAsiaTheme="minorEastAsia" w:hAnsiTheme="minorHAnsi" w:cstheme="minorBidi"/>
          <w:strike/>
          <w:color w:val="000000" w:themeColor="text1"/>
          <w:sz w:val="22"/>
          <w:szCs w:val="22"/>
        </w:rPr>
      </w:pPr>
      <w:r w:rsidRPr="01FB525A">
        <w:rPr>
          <w:rFonts w:asciiTheme="minorHAnsi" w:eastAsiaTheme="minorEastAsia" w:hAnsiTheme="minorHAnsi" w:cstheme="minorBidi"/>
          <w:color w:val="000000" w:themeColor="text1"/>
          <w:sz w:val="22"/>
          <w:szCs w:val="22"/>
        </w:rPr>
        <w:t>2</w:t>
      </w:r>
      <w:r w:rsidR="64C682BF" w:rsidRPr="01FB525A">
        <w:rPr>
          <w:rFonts w:asciiTheme="minorHAnsi" w:eastAsiaTheme="minorEastAsia" w:hAnsiTheme="minorHAnsi" w:cstheme="minorBidi"/>
          <w:color w:val="000000" w:themeColor="text1"/>
          <w:sz w:val="22"/>
          <w:szCs w:val="22"/>
        </w:rPr>
        <w:t xml:space="preserve">. El informe personal por traslado será cumplimentado por el tutor o tutora, con el visto bueno del director o directora del centro, </w:t>
      </w:r>
      <w:r w:rsidR="44E2EFBD" w:rsidRPr="01FB525A">
        <w:rPr>
          <w:rFonts w:asciiTheme="minorHAnsi" w:eastAsiaTheme="minorEastAsia" w:hAnsiTheme="minorHAnsi" w:cstheme="minorBidi"/>
          <w:color w:val="000000" w:themeColor="text1"/>
          <w:sz w:val="22"/>
          <w:szCs w:val="22"/>
        </w:rPr>
        <w:t xml:space="preserve">a partir de los datos facilitados por el profesorado de las diferentes áreas, materias o ámbitos, </w:t>
      </w:r>
      <w:r w:rsidR="64C682BF" w:rsidRPr="01FB525A">
        <w:rPr>
          <w:rFonts w:asciiTheme="minorHAnsi" w:eastAsiaTheme="minorEastAsia" w:hAnsiTheme="minorHAnsi" w:cstheme="minorBidi"/>
          <w:color w:val="000000" w:themeColor="text1"/>
          <w:sz w:val="22"/>
          <w:szCs w:val="22"/>
        </w:rPr>
        <w:t>en el plazo máximo de diez días laborables desde que se reciba en el centro de origen la solicitud</w:t>
      </w:r>
      <w:r w:rsidR="48DF295A" w:rsidRPr="01FB525A">
        <w:rPr>
          <w:rFonts w:asciiTheme="minorHAnsi" w:eastAsiaTheme="minorEastAsia" w:hAnsiTheme="minorHAnsi" w:cstheme="minorBidi"/>
          <w:color w:val="000000" w:themeColor="text1"/>
          <w:sz w:val="22"/>
          <w:szCs w:val="22"/>
        </w:rPr>
        <w:t>.</w:t>
      </w:r>
    </w:p>
    <w:p w14:paraId="15162223" w14:textId="76E7ACF4" w:rsidR="6BFCCDD1" w:rsidRPr="00DD3CE0" w:rsidRDefault="40B6F84E" w:rsidP="01FB525A">
      <w:pPr>
        <w:jc w:val="both"/>
        <w:rPr>
          <w:rFonts w:asciiTheme="minorHAnsi" w:eastAsiaTheme="minorEastAsia" w:hAnsiTheme="minorHAnsi" w:cstheme="minorBidi"/>
          <w:color w:val="000000" w:themeColor="text1"/>
          <w:sz w:val="22"/>
          <w:szCs w:val="22"/>
        </w:rPr>
      </w:pPr>
      <w:r w:rsidRPr="01FB525A">
        <w:rPr>
          <w:rFonts w:ascii="Arial" w:eastAsia="Arial" w:hAnsi="Arial" w:cs="Arial"/>
          <w:color w:val="000000" w:themeColor="text1"/>
        </w:rPr>
        <w:t xml:space="preserve"> </w:t>
      </w:r>
    </w:p>
    <w:p w14:paraId="449234DF" w14:textId="160948EF" w:rsidR="6BFCCDD1" w:rsidRPr="00DD3CE0" w:rsidRDefault="7C7899C1" w:rsidP="01FB525A">
      <w:pPr>
        <w:jc w:val="both"/>
        <w:rPr>
          <w:rFonts w:ascii="Calibri" w:eastAsia="Calibri" w:hAnsi="Calibri" w:cs="Calibri"/>
          <w:color w:val="000000" w:themeColor="text1"/>
          <w:sz w:val="22"/>
          <w:szCs w:val="22"/>
        </w:rPr>
      </w:pPr>
      <w:r w:rsidRPr="38E94CD3">
        <w:rPr>
          <w:rFonts w:ascii="Calibri" w:eastAsia="Calibri" w:hAnsi="Calibri" w:cs="Calibri"/>
          <w:color w:val="000000" w:themeColor="text1"/>
          <w:sz w:val="22"/>
          <w:szCs w:val="22"/>
        </w:rPr>
        <w:t>3</w:t>
      </w:r>
      <w:r w:rsidR="7B2827E2" w:rsidRPr="38E94CD3">
        <w:rPr>
          <w:rFonts w:ascii="Calibri" w:eastAsia="Calibri" w:hAnsi="Calibri" w:cs="Calibri"/>
          <w:color w:val="000000" w:themeColor="text1"/>
          <w:sz w:val="22"/>
          <w:szCs w:val="22"/>
        </w:rPr>
        <w:t xml:space="preserve">. </w:t>
      </w:r>
      <w:r w:rsidR="40B6F84E" w:rsidRPr="38E94CD3">
        <w:rPr>
          <w:rFonts w:ascii="Calibri" w:eastAsia="Calibri" w:hAnsi="Calibri" w:cs="Calibri"/>
          <w:color w:val="000000" w:themeColor="text1"/>
          <w:sz w:val="22"/>
          <w:szCs w:val="22"/>
        </w:rPr>
        <w:t>El informe personal por traslado será emitido por el secretario del centro</w:t>
      </w:r>
      <w:r w:rsidR="015D6A11" w:rsidRPr="38E94CD3">
        <w:rPr>
          <w:rFonts w:ascii="Calibri" w:eastAsia="Calibri" w:hAnsi="Calibri" w:cs="Calibri"/>
          <w:color w:val="000000" w:themeColor="text1"/>
          <w:sz w:val="22"/>
          <w:szCs w:val="22"/>
        </w:rPr>
        <w:t xml:space="preserve"> y lo enviará al centro de destino</w:t>
      </w:r>
      <w:r w:rsidR="40B6F84E" w:rsidRPr="38E94CD3">
        <w:rPr>
          <w:rFonts w:ascii="Calibri" w:eastAsia="Calibri" w:hAnsi="Calibri" w:cs="Calibri"/>
          <w:color w:val="000000" w:themeColor="text1"/>
          <w:sz w:val="22"/>
          <w:szCs w:val="22"/>
        </w:rPr>
        <w:t>.</w:t>
      </w:r>
    </w:p>
    <w:p w14:paraId="41B5F194" w14:textId="4BE1367D" w:rsidR="38E94CD3" w:rsidRDefault="38E94CD3" w:rsidP="38E94CD3">
      <w:pPr>
        <w:jc w:val="both"/>
        <w:rPr>
          <w:rFonts w:ascii="Calibri" w:eastAsia="Calibri" w:hAnsi="Calibri" w:cs="Calibri"/>
          <w:color w:val="000000" w:themeColor="text1"/>
          <w:sz w:val="22"/>
          <w:szCs w:val="22"/>
        </w:rPr>
      </w:pPr>
    </w:p>
    <w:p w14:paraId="5FA7F826" w14:textId="2E261064" w:rsidR="588D0B71" w:rsidRPr="00DD3CE0" w:rsidRDefault="588D0B71" w:rsidP="01FB525A">
      <w:pPr>
        <w:spacing w:before="80"/>
        <w:jc w:val="both"/>
        <w:rPr>
          <w:rFonts w:ascii="Arial" w:eastAsia="Arial" w:hAnsi="Arial" w:cs="Arial"/>
          <w:color w:val="000000" w:themeColor="text1"/>
        </w:rPr>
      </w:pPr>
    </w:p>
    <w:p w14:paraId="5D52896D" w14:textId="592D6540" w:rsidR="00DD68A3" w:rsidRPr="00DD3CE0" w:rsidRDefault="0382DB31" w:rsidP="38E94CD3">
      <w:pPr>
        <w:jc w:val="both"/>
        <w:rPr>
          <w:rFonts w:asciiTheme="minorHAnsi" w:eastAsiaTheme="minorEastAsia" w:hAnsiTheme="minorHAnsi" w:cstheme="minorBidi"/>
          <w:b/>
          <w:bCs/>
          <w:color w:val="000000" w:themeColor="text1"/>
          <w:sz w:val="22"/>
          <w:szCs w:val="22"/>
        </w:rPr>
      </w:pPr>
      <w:r w:rsidRPr="38E94CD3">
        <w:rPr>
          <w:rFonts w:asciiTheme="minorHAnsi" w:eastAsiaTheme="minorEastAsia" w:hAnsiTheme="minorHAnsi" w:cstheme="minorBidi"/>
          <w:b/>
          <w:bCs/>
          <w:color w:val="000000" w:themeColor="text1"/>
          <w:sz w:val="22"/>
          <w:szCs w:val="22"/>
        </w:rPr>
        <w:t xml:space="preserve">Artículo </w:t>
      </w:r>
      <w:r w:rsidR="7512549D" w:rsidRPr="38E94CD3">
        <w:rPr>
          <w:rFonts w:asciiTheme="minorHAnsi" w:eastAsiaTheme="minorEastAsia" w:hAnsiTheme="minorHAnsi" w:cstheme="minorBidi"/>
          <w:b/>
          <w:bCs/>
          <w:color w:val="000000" w:themeColor="text1"/>
          <w:sz w:val="22"/>
          <w:szCs w:val="22"/>
        </w:rPr>
        <w:t>3</w:t>
      </w:r>
      <w:r w:rsidR="2A6387D6" w:rsidRPr="38E94CD3">
        <w:rPr>
          <w:rFonts w:asciiTheme="minorHAnsi" w:eastAsiaTheme="minorEastAsia" w:hAnsiTheme="minorHAnsi" w:cstheme="minorBidi"/>
          <w:b/>
          <w:bCs/>
          <w:color w:val="000000" w:themeColor="text1"/>
          <w:sz w:val="22"/>
          <w:szCs w:val="22"/>
        </w:rPr>
        <w:t>1</w:t>
      </w:r>
      <w:r w:rsidRPr="38E94CD3">
        <w:rPr>
          <w:rFonts w:asciiTheme="minorHAnsi" w:eastAsiaTheme="minorEastAsia" w:hAnsiTheme="minorHAnsi" w:cstheme="minorBidi"/>
          <w:b/>
          <w:bCs/>
          <w:color w:val="000000" w:themeColor="text1"/>
          <w:sz w:val="22"/>
          <w:szCs w:val="22"/>
        </w:rPr>
        <w:t>. Informe de evaluación de final de curso</w:t>
      </w:r>
      <w:r w:rsidR="396FEB8B" w:rsidRPr="38E94CD3">
        <w:rPr>
          <w:rFonts w:asciiTheme="minorHAnsi" w:eastAsiaTheme="minorEastAsia" w:hAnsiTheme="minorHAnsi" w:cstheme="minorBidi"/>
          <w:b/>
          <w:bCs/>
          <w:color w:val="000000" w:themeColor="text1"/>
          <w:sz w:val="22"/>
          <w:szCs w:val="22"/>
        </w:rPr>
        <w:t>.</w:t>
      </w:r>
      <w:r w:rsidRPr="38E94CD3">
        <w:rPr>
          <w:rFonts w:asciiTheme="minorHAnsi" w:eastAsiaTheme="minorEastAsia" w:hAnsiTheme="minorHAnsi" w:cstheme="minorBidi"/>
          <w:b/>
          <w:bCs/>
          <w:color w:val="000000" w:themeColor="text1"/>
          <w:sz w:val="22"/>
          <w:szCs w:val="22"/>
        </w:rPr>
        <w:t xml:space="preserve"> </w:t>
      </w:r>
    </w:p>
    <w:p w14:paraId="6A9EC9FE" w14:textId="60FF530C" w:rsidR="00DD68A3" w:rsidRPr="00DD3CE0" w:rsidRDefault="460779DE" w:rsidP="01FB525A">
      <w:pPr>
        <w:jc w:val="both"/>
      </w:pPr>
      <w:r w:rsidRPr="01FB525A">
        <w:rPr>
          <w:rFonts w:ascii="Calibri" w:eastAsia="Calibri" w:hAnsi="Calibri" w:cs="Calibri"/>
          <w:color w:val="000000" w:themeColor="text1"/>
          <w:sz w:val="22"/>
          <w:szCs w:val="22"/>
        </w:rPr>
        <w:t xml:space="preserve"> </w:t>
      </w:r>
    </w:p>
    <w:p w14:paraId="19C07E29" w14:textId="3E8D1C16" w:rsidR="00DD68A3" w:rsidRPr="00DD3CE0" w:rsidRDefault="460779DE" w:rsidP="01FB525A">
      <w:pPr>
        <w:jc w:val="both"/>
        <w:rPr>
          <w:rFonts w:ascii="Calibri" w:eastAsia="Calibri" w:hAnsi="Calibri" w:cs="Calibri"/>
          <w:sz w:val="22"/>
          <w:szCs w:val="22"/>
        </w:rPr>
      </w:pPr>
      <w:r w:rsidRPr="01FB525A">
        <w:rPr>
          <w:rFonts w:ascii="Calibri" w:eastAsia="Calibri" w:hAnsi="Calibri" w:cs="Calibri"/>
          <w:sz w:val="22"/>
          <w:szCs w:val="22"/>
        </w:rPr>
        <w:t>1. El tutor o la tutora, con el asesoramiento del equipo docente del grupo, elaborará el informe de final de curso posterior a la última evaluación.</w:t>
      </w:r>
    </w:p>
    <w:p w14:paraId="09E86C52" w14:textId="774CB1C9" w:rsidR="00DD68A3" w:rsidRPr="00DD3CE0" w:rsidRDefault="00DD68A3" w:rsidP="01FB525A">
      <w:pPr>
        <w:jc w:val="both"/>
        <w:rPr>
          <w:rFonts w:ascii="Calibri" w:eastAsia="Calibri" w:hAnsi="Calibri" w:cs="Calibri"/>
          <w:sz w:val="22"/>
          <w:szCs w:val="22"/>
        </w:rPr>
      </w:pPr>
    </w:p>
    <w:p w14:paraId="23E96FCC" w14:textId="4C12D391" w:rsidR="00DD68A3" w:rsidRPr="00DD3CE0" w:rsidRDefault="3798BB68" w:rsidP="01FB525A">
      <w:pPr>
        <w:jc w:val="both"/>
        <w:rPr>
          <w:rFonts w:ascii="Calibri" w:eastAsia="Calibri" w:hAnsi="Calibri" w:cs="Calibri"/>
          <w:sz w:val="22"/>
          <w:szCs w:val="22"/>
        </w:rPr>
      </w:pPr>
      <w:r w:rsidRPr="01FB525A">
        <w:rPr>
          <w:rFonts w:ascii="Calibri" w:eastAsia="Calibri" w:hAnsi="Calibri" w:cs="Calibri"/>
          <w:sz w:val="22"/>
          <w:szCs w:val="22"/>
        </w:rPr>
        <w:t>2</w:t>
      </w:r>
      <w:r w:rsidR="460779DE" w:rsidRPr="01FB525A">
        <w:rPr>
          <w:rFonts w:ascii="Calibri" w:eastAsia="Calibri" w:hAnsi="Calibri" w:cs="Calibri"/>
          <w:sz w:val="22"/>
          <w:szCs w:val="22"/>
        </w:rPr>
        <w:t>. Este informe recogerá el resultado del proceso de aprendizaje del alumno o alumna</w:t>
      </w:r>
      <w:r w:rsidR="7679459E" w:rsidRPr="01FB525A">
        <w:rPr>
          <w:rFonts w:ascii="Calibri" w:eastAsia="Calibri" w:hAnsi="Calibri" w:cs="Calibri"/>
          <w:sz w:val="22"/>
          <w:szCs w:val="22"/>
        </w:rPr>
        <w:t xml:space="preserve"> e</w:t>
      </w:r>
      <w:r w:rsidR="460779DE" w:rsidRPr="01FB525A">
        <w:rPr>
          <w:rFonts w:ascii="Calibri" w:eastAsia="Calibri" w:hAnsi="Calibri" w:cs="Calibri"/>
          <w:sz w:val="22"/>
          <w:szCs w:val="22"/>
        </w:rPr>
        <w:t xml:space="preserve"> incluirá </w:t>
      </w:r>
      <w:r w:rsidR="5BA16890" w:rsidRPr="01FB525A">
        <w:rPr>
          <w:rFonts w:ascii="Calibri" w:eastAsia="Calibri" w:hAnsi="Calibri" w:cs="Calibri"/>
          <w:sz w:val="22"/>
          <w:szCs w:val="22"/>
        </w:rPr>
        <w:t xml:space="preserve">la calificación de las áreas, materias o ámbitos y el </w:t>
      </w:r>
      <w:r w:rsidR="460779DE" w:rsidRPr="01FB525A">
        <w:rPr>
          <w:rFonts w:ascii="Calibri" w:eastAsia="Calibri" w:hAnsi="Calibri" w:cs="Calibri"/>
          <w:sz w:val="22"/>
          <w:szCs w:val="22"/>
        </w:rPr>
        <w:t xml:space="preserve">grado de adquisición de las competencias </w:t>
      </w:r>
      <w:r w:rsidR="6E74BF49" w:rsidRPr="01FB525A">
        <w:rPr>
          <w:rFonts w:ascii="Calibri" w:eastAsia="Calibri" w:hAnsi="Calibri" w:cs="Calibri"/>
          <w:sz w:val="22"/>
          <w:szCs w:val="22"/>
        </w:rPr>
        <w:t>específicas</w:t>
      </w:r>
      <w:r w:rsidR="63CDED8A" w:rsidRPr="01FB525A">
        <w:rPr>
          <w:rFonts w:ascii="Calibri" w:eastAsia="Calibri" w:hAnsi="Calibri" w:cs="Calibri"/>
          <w:sz w:val="22"/>
          <w:szCs w:val="22"/>
        </w:rPr>
        <w:t>. S</w:t>
      </w:r>
      <w:r w:rsidR="460779DE" w:rsidRPr="01FB525A">
        <w:rPr>
          <w:rFonts w:ascii="Calibri" w:eastAsia="Calibri" w:hAnsi="Calibri" w:cs="Calibri"/>
          <w:sz w:val="22"/>
          <w:szCs w:val="22"/>
        </w:rPr>
        <w:t xml:space="preserve">i procede, </w:t>
      </w:r>
      <w:r w:rsidR="6D726CE5" w:rsidRPr="01FB525A">
        <w:rPr>
          <w:rFonts w:ascii="Calibri" w:eastAsia="Calibri" w:hAnsi="Calibri" w:cs="Calibri"/>
          <w:sz w:val="22"/>
          <w:szCs w:val="22"/>
        </w:rPr>
        <w:t xml:space="preserve">incluirá también </w:t>
      </w:r>
      <w:r w:rsidR="460779DE" w:rsidRPr="01FB525A">
        <w:rPr>
          <w:rFonts w:ascii="Calibri" w:eastAsia="Calibri" w:hAnsi="Calibri" w:cs="Calibri"/>
          <w:sz w:val="22"/>
          <w:szCs w:val="22"/>
        </w:rPr>
        <w:t>recomendaciones y propuestas de medidas de refuerzo educativo para el curso siguiente</w:t>
      </w:r>
      <w:r w:rsidR="4ED81B69" w:rsidRPr="01FB525A">
        <w:rPr>
          <w:rFonts w:ascii="Calibri" w:eastAsia="Calibri" w:hAnsi="Calibri" w:cs="Calibri"/>
          <w:sz w:val="22"/>
          <w:szCs w:val="22"/>
        </w:rPr>
        <w:t xml:space="preserve"> que hayan sido previstas en el Plan de Actuación Personalizado</w:t>
      </w:r>
      <w:r w:rsidR="460779DE" w:rsidRPr="01FB525A">
        <w:rPr>
          <w:rFonts w:ascii="Calibri" w:eastAsia="Calibri" w:hAnsi="Calibri" w:cs="Calibri"/>
          <w:sz w:val="22"/>
          <w:szCs w:val="22"/>
        </w:rPr>
        <w:t>.</w:t>
      </w:r>
    </w:p>
    <w:p w14:paraId="02624F0A" w14:textId="4DBFB42D" w:rsidR="00DD68A3" w:rsidRPr="00DD3CE0" w:rsidRDefault="00DD68A3" w:rsidP="01FB525A">
      <w:pPr>
        <w:jc w:val="both"/>
        <w:rPr>
          <w:rFonts w:ascii="Calibri" w:eastAsia="Calibri" w:hAnsi="Calibri" w:cs="Calibri"/>
          <w:sz w:val="22"/>
          <w:szCs w:val="22"/>
        </w:rPr>
      </w:pPr>
    </w:p>
    <w:p w14:paraId="63C4688B" w14:textId="28C19E4C" w:rsidR="00DD68A3" w:rsidRPr="00DD3CE0" w:rsidRDefault="3DA5C8B6" w:rsidP="01FB525A">
      <w:pPr>
        <w:jc w:val="both"/>
        <w:rPr>
          <w:rFonts w:ascii="Calibri" w:eastAsia="Calibri" w:hAnsi="Calibri" w:cs="Calibri"/>
          <w:sz w:val="22"/>
          <w:szCs w:val="22"/>
        </w:rPr>
      </w:pPr>
      <w:r w:rsidRPr="38E94CD3">
        <w:rPr>
          <w:rFonts w:ascii="Calibri" w:eastAsia="Calibri" w:hAnsi="Calibri" w:cs="Calibri"/>
          <w:sz w:val="22"/>
          <w:szCs w:val="22"/>
        </w:rPr>
        <w:t xml:space="preserve">3. En Educación </w:t>
      </w:r>
      <w:r w:rsidR="463974AB" w:rsidRPr="38E94CD3">
        <w:rPr>
          <w:rFonts w:ascii="Calibri" w:eastAsia="Calibri" w:hAnsi="Calibri" w:cs="Calibri"/>
          <w:sz w:val="22"/>
          <w:szCs w:val="22"/>
        </w:rPr>
        <w:t>S</w:t>
      </w:r>
      <w:r w:rsidRPr="38E94CD3">
        <w:rPr>
          <w:rFonts w:ascii="Calibri" w:eastAsia="Calibri" w:hAnsi="Calibri" w:cs="Calibri"/>
          <w:sz w:val="22"/>
          <w:szCs w:val="22"/>
        </w:rPr>
        <w:t xml:space="preserve">ecundaria </w:t>
      </w:r>
      <w:r w:rsidR="3598CD07" w:rsidRPr="38E94CD3">
        <w:rPr>
          <w:rFonts w:ascii="Calibri" w:eastAsia="Calibri" w:hAnsi="Calibri" w:cs="Calibri"/>
          <w:sz w:val="22"/>
          <w:szCs w:val="22"/>
        </w:rPr>
        <w:t>O</w:t>
      </w:r>
      <w:r w:rsidRPr="38E94CD3">
        <w:rPr>
          <w:rFonts w:ascii="Calibri" w:eastAsia="Calibri" w:hAnsi="Calibri" w:cs="Calibri"/>
          <w:sz w:val="22"/>
          <w:szCs w:val="22"/>
        </w:rPr>
        <w:t>bligatoria y Bachillerato este informe incluirá la decisión de promoción.</w:t>
      </w:r>
    </w:p>
    <w:p w14:paraId="63AB405B" w14:textId="44862C6D" w:rsidR="38E94CD3" w:rsidRDefault="38E94CD3" w:rsidP="38E94CD3">
      <w:pPr>
        <w:jc w:val="both"/>
        <w:rPr>
          <w:rFonts w:ascii="Calibri" w:eastAsia="Calibri" w:hAnsi="Calibri" w:cs="Calibri"/>
          <w:sz w:val="22"/>
          <w:szCs w:val="22"/>
        </w:rPr>
      </w:pPr>
    </w:p>
    <w:p w14:paraId="0261DCE2" w14:textId="318F8CAB" w:rsidR="00DD68A3" w:rsidRPr="00DD3CE0" w:rsidRDefault="00DD68A3" w:rsidP="01FB525A">
      <w:pPr>
        <w:jc w:val="both"/>
        <w:rPr>
          <w:rFonts w:ascii="Calibri" w:eastAsia="Calibri" w:hAnsi="Calibri" w:cs="Calibri"/>
          <w:sz w:val="22"/>
          <w:szCs w:val="22"/>
        </w:rPr>
      </w:pPr>
    </w:p>
    <w:p w14:paraId="4FC17B1E" w14:textId="4F05DB82" w:rsidR="00DD68A3" w:rsidRPr="00DD3CE0" w:rsidRDefault="0248D805" w:rsidP="01FB525A">
      <w:pPr>
        <w:jc w:val="both"/>
        <w:rPr>
          <w:rFonts w:ascii="Calibri" w:eastAsia="Calibri" w:hAnsi="Calibri" w:cs="Calibri"/>
          <w:b/>
          <w:bCs/>
          <w:sz w:val="22"/>
          <w:szCs w:val="22"/>
        </w:rPr>
      </w:pPr>
      <w:r w:rsidRPr="38E94CD3">
        <w:rPr>
          <w:rFonts w:ascii="Calibri" w:eastAsia="Calibri" w:hAnsi="Calibri" w:cs="Calibri"/>
          <w:b/>
          <w:bCs/>
          <w:sz w:val="22"/>
          <w:szCs w:val="22"/>
        </w:rPr>
        <w:t xml:space="preserve">Artículo </w:t>
      </w:r>
      <w:r w:rsidR="00111063" w:rsidRPr="38E94CD3">
        <w:rPr>
          <w:rFonts w:ascii="Calibri" w:eastAsia="Calibri" w:hAnsi="Calibri" w:cs="Calibri"/>
          <w:b/>
          <w:bCs/>
          <w:sz w:val="22"/>
          <w:szCs w:val="22"/>
        </w:rPr>
        <w:t>3</w:t>
      </w:r>
      <w:r w:rsidR="6AB47746" w:rsidRPr="38E94CD3">
        <w:rPr>
          <w:rFonts w:ascii="Calibri" w:eastAsia="Calibri" w:hAnsi="Calibri" w:cs="Calibri"/>
          <w:b/>
          <w:bCs/>
          <w:sz w:val="22"/>
          <w:szCs w:val="22"/>
        </w:rPr>
        <w:t>2</w:t>
      </w:r>
      <w:r w:rsidRPr="38E94CD3">
        <w:rPr>
          <w:rFonts w:ascii="Calibri" w:eastAsia="Calibri" w:hAnsi="Calibri" w:cs="Calibri"/>
          <w:b/>
          <w:bCs/>
          <w:sz w:val="22"/>
          <w:szCs w:val="22"/>
        </w:rPr>
        <w:t>. Informe de evaluación de final de ciclo</w:t>
      </w:r>
      <w:r w:rsidR="485E6067" w:rsidRPr="38E94CD3">
        <w:rPr>
          <w:rFonts w:ascii="Calibri" w:eastAsia="Calibri" w:hAnsi="Calibri" w:cs="Calibri"/>
          <w:b/>
          <w:bCs/>
          <w:sz w:val="22"/>
          <w:szCs w:val="22"/>
        </w:rPr>
        <w:t xml:space="preserve"> en Educación Primaria</w:t>
      </w:r>
      <w:r w:rsidR="5EE65585" w:rsidRPr="38E94CD3">
        <w:rPr>
          <w:rFonts w:ascii="Calibri" w:eastAsia="Calibri" w:hAnsi="Calibri" w:cs="Calibri"/>
          <w:b/>
          <w:bCs/>
          <w:sz w:val="22"/>
          <w:szCs w:val="22"/>
        </w:rPr>
        <w:t>.</w:t>
      </w:r>
    </w:p>
    <w:p w14:paraId="44137EB1" w14:textId="50640504" w:rsidR="00DD68A3" w:rsidRPr="00DD3CE0" w:rsidRDefault="00DD68A3" w:rsidP="01FB525A">
      <w:pPr>
        <w:jc w:val="both"/>
        <w:rPr>
          <w:rFonts w:ascii="Calibri" w:eastAsia="Calibri" w:hAnsi="Calibri" w:cs="Calibri"/>
          <w:sz w:val="22"/>
          <w:szCs w:val="22"/>
        </w:rPr>
      </w:pPr>
    </w:p>
    <w:p w14:paraId="6C7DC793" w14:textId="3E6FDEA2" w:rsidR="00DD68A3" w:rsidRPr="00DD3CE0" w:rsidRDefault="50AB921D" w:rsidP="01FB525A">
      <w:pPr>
        <w:jc w:val="both"/>
        <w:rPr>
          <w:rFonts w:ascii="Calibri" w:eastAsia="Calibri" w:hAnsi="Calibri" w:cs="Calibri"/>
          <w:sz w:val="22"/>
          <w:szCs w:val="22"/>
        </w:rPr>
      </w:pPr>
      <w:r w:rsidRPr="01FB525A">
        <w:rPr>
          <w:rFonts w:ascii="Calibri" w:eastAsia="Calibri" w:hAnsi="Calibri" w:cs="Calibri"/>
          <w:sz w:val="22"/>
          <w:szCs w:val="22"/>
        </w:rPr>
        <w:t>1. El tutor o la tutora, con el asesoramiento del equipo docente del grupo</w:t>
      </w:r>
      <w:r w:rsidR="62A639D2" w:rsidRPr="01FB525A">
        <w:rPr>
          <w:rFonts w:ascii="Calibri" w:eastAsia="Calibri" w:hAnsi="Calibri" w:cs="Calibri"/>
          <w:sz w:val="22"/>
          <w:szCs w:val="22"/>
        </w:rPr>
        <w:t xml:space="preserve"> y del consultor o la consultora del centro</w:t>
      </w:r>
      <w:r w:rsidRPr="01FB525A">
        <w:rPr>
          <w:rFonts w:ascii="Calibri" w:eastAsia="Calibri" w:hAnsi="Calibri" w:cs="Calibri"/>
          <w:sz w:val="22"/>
          <w:szCs w:val="22"/>
        </w:rPr>
        <w:t>, elaborará</w:t>
      </w:r>
      <w:r w:rsidR="41606410" w:rsidRPr="01FB525A">
        <w:rPr>
          <w:rFonts w:ascii="Calibri" w:eastAsia="Calibri" w:hAnsi="Calibri" w:cs="Calibri"/>
          <w:sz w:val="22"/>
          <w:szCs w:val="22"/>
        </w:rPr>
        <w:t xml:space="preserve">, </w:t>
      </w:r>
      <w:r w:rsidR="66CF07F7" w:rsidRPr="01FB525A">
        <w:rPr>
          <w:rFonts w:ascii="Calibri" w:eastAsia="Calibri" w:hAnsi="Calibri" w:cs="Calibri"/>
          <w:sz w:val="22"/>
          <w:szCs w:val="22"/>
        </w:rPr>
        <w:t xml:space="preserve">en segundo, cuarto y sexto de Educación Primaria, </w:t>
      </w:r>
      <w:r w:rsidR="41606410" w:rsidRPr="01FB525A">
        <w:rPr>
          <w:rFonts w:ascii="Calibri" w:eastAsia="Calibri" w:hAnsi="Calibri" w:cs="Calibri"/>
          <w:sz w:val="22"/>
          <w:szCs w:val="22"/>
        </w:rPr>
        <w:t>además del informe de final de curso,</w:t>
      </w:r>
      <w:r w:rsidRPr="01FB525A">
        <w:rPr>
          <w:rFonts w:ascii="Calibri" w:eastAsia="Calibri" w:hAnsi="Calibri" w:cs="Calibri"/>
          <w:sz w:val="22"/>
          <w:szCs w:val="22"/>
        </w:rPr>
        <w:t xml:space="preserve"> el informe de final de c</w:t>
      </w:r>
      <w:r w:rsidR="71A13F0F" w:rsidRPr="01FB525A">
        <w:rPr>
          <w:rFonts w:ascii="Calibri" w:eastAsia="Calibri" w:hAnsi="Calibri" w:cs="Calibri"/>
          <w:sz w:val="22"/>
          <w:szCs w:val="22"/>
        </w:rPr>
        <w:t>iclo</w:t>
      </w:r>
      <w:r w:rsidR="734634FD" w:rsidRPr="01FB525A">
        <w:rPr>
          <w:rFonts w:ascii="Calibri" w:eastAsia="Calibri" w:hAnsi="Calibri" w:cs="Calibri"/>
          <w:sz w:val="22"/>
          <w:szCs w:val="22"/>
        </w:rPr>
        <w:t>.</w:t>
      </w:r>
    </w:p>
    <w:p w14:paraId="738D1B35" w14:textId="774CB1C9" w:rsidR="00DD68A3" w:rsidRPr="00DD3CE0" w:rsidRDefault="00DD68A3" w:rsidP="01FB525A">
      <w:pPr>
        <w:jc w:val="both"/>
        <w:rPr>
          <w:rFonts w:ascii="Calibri" w:eastAsia="Calibri" w:hAnsi="Calibri" w:cs="Calibri"/>
          <w:sz w:val="22"/>
          <w:szCs w:val="22"/>
        </w:rPr>
      </w:pPr>
    </w:p>
    <w:p w14:paraId="397CD24D" w14:textId="6313D869" w:rsidR="00DD68A3" w:rsidRPr="00DD3CE0" w:rsidRDefault="50AB921D" w:rsidP="01FB525A">
      <w:pPr>
        <w:jc w:val="both"/>
        <w:rPr>
          <w:rFonts w:ascii="Calibri" w:eastAsia="Calibri" w:hAnsi="Calibri" w:cs="Calibri"/>
          <w:sz w:val="22"/>
          <w:szCs w:val="22"/>
        </w:rPr>
      </w:pPr>
      <w:r w:rsidRPr="01FB525A">
        <w:rPr>
          <w:rFonts w:ascii="Calibri" w:eastAsia="Calibri" w:hAnsi="Calibri" w:cs="Calibri"/>
          <w:sz w:val="22"/>
          <w:szCs w:val="22"/>
        </w:rPr>
        <w:t>2. Este informe recogerá el resultado del proceso de aprendizaje del alumno o alumna</w:t>
      </w:r>
      <w:r w:rsidR="5109CFE4" w:rsidRPr="01FB525A">
        <w:rPr>
          <w:rFonts w:ascii="Calibri" w:eastAsia="Calibri" w:hAnsi="Calibri" w:cs="Calibri"/>
          <w:sz w:val="22"/>
          <w:szCs w:val="22"/>
        </w:rPr>
        <w:t>, la decisión de promoción</w:t>
      </w:r>
      <w:r w:rsidRPr="01FB525A">
        <w:rPr>
          <w:rFonts w:ascii="Calibri" w:eastAsia="Calibri" w:hAnsi="Calibri" w:cs="Calibri"/>
          <w:sz w:val="22"/>
          <w:szCs w:val="22"/>
        </w:rPr>
        <w:t xml:space="preserve"> y el grado de adquisición de las competencias </w:t>
      </w:r>
      <w:r w:rsidR="3E6BC5E0" w:rsidRPr="01FB525A">
        <w:rPr>
          <w:rFonts w:ascii="Calibri" w:eastAsia="Calibri" w:hAnsi="Calibri" w:cs="Calibri"/>
          <w:sz w:val="22"/>
          <w:szCs w:val="22"/>
        </w:rPr>
        <w:t>clave</w:t>
      </w:r>
      <w:r w:rsidR="235FAA23" w:rsidRPr="01FB525A">
        <w:rPr>
          <w:rFonts w:ascii="Calibri" w:eastAsia="Calibri" w:hAnsi="Calibri" w:cs="Calibri"/>
          <w:sz w:val="22"/>
          <w:szCs w:val="22"/>
        </w:rPr>
        <w:t xml:space="preserve"> del perfil de salida</w:t>
      </w:r>
      <w:r w:rsidRPr="01FB525A">
        <w:rPr>
          <w:rFonts w:ascii="Calibri" w:eastAsia="Calibri" w:hAnsi="Calibri" w:cs="Calibri"/>
          <w:sz w:val="22"/>
          <w:szCs w:val="22"/>
        </w:rPr>
        <w:t>. Si procede, incluirá también recomendaciones y propuestas de medidas de refuerzo educativo para el curso siguiente que hayan sido previstas en el Plan de Actuación Personalizado.</w:t>
      </w:r>
    </w:p>
    <w:p w14:paraId="2809892D" w14:textId="3B3A7C0F" w:rsidR="00DD68A3" w:rsidRPr="00DD3CE0" w:rsidRDefault="00DD68A3" w:rsidP="01FB525A">
      <w:pPr>
        <w:jc w:val="both"/>
        <w:rPr>
          <w:rFonts w:ascii="Calibri" w:eastAsia="Calibri" w:hAnsi="Calibri" w:cs="Calibri"/>
          <w:sz w:val="22"/>
          <w:szCs w:val="22"/>
        </w:rPr>
      </w:pPr>
    </w:p>
    <w:p w14:paraId="7EA552E4" w14:textId="11E0BEEA" w:rsidR="35F8E28D" w:rsidRPr="00DD3CE0" w:rsidRDefault="2E70B433" w:rsidP="01FB525A">
      <w:pPr>
        <w:jc w:val="both"/>
        <w:rPr>
          <w:rFonts w:ascii="Calibri" w:eastAsia="Calibri" w:hAnsi="Calibri" w:cs="Calibri"/>
          <w:sz w:val="22"/>
          <w:szCs w:val="22"/>
        </w:rPr>
      </w:pPr>
      <w:r w:rsidRPr="38E94CD3">
        <w:rPr>
          <w:rFonts w:ascii="Calibri" w:eastAsia="Calibri" w:hAnsi="Calibri" w:cs="Calibri"/>
          <w:sz w:val="22"/>
          <w:szCs w:val="22"/>
        </w:rPr>
        <w:t>3. En el tercer</w:t>
      </w:r>
      <w:r w:rsidR="7A906F3E" w:rsidRPr="38E94CD3">
        <w:rPr>
          <w:rFonts w:ascii="Calibri" w:eastAsia="Calibri" w:hAnsi="Calibri" w:cs="Calibri"/>
          <w:sz w:val="22"/>
          <w:szCs w:val="22"/>
        </w:rPr>
        <w:t xml:space="preserve"> ciclo </w:t>
      </w:r>
      <w:r w:rsidRPr="38E94CD3">
        <w:rPr>
          <w:rFonts w:ascii="Calibri" w:eastAsia="Calibri" w:hAnsi="Calibri" w:cs="Calibri"/>
          <w:sz w:val="22"/>
          <w:szCs w:val="22"/>
        </w:rPr>
        <w:t>se podrá sustituir este informe por el informe de final de etapa.</w:t>
      </w:r>
    </w:p>
    <w:p w14:paraId="0F48C7A7" w14:textId="30CF2D7A" w:rsidR="38E94CD3" w:rsidRDefault="38E94CD3" w:rsidP="38E94CD3">
      <w:pPr>
        <w:jc w:val="both"/>
        <w:rPr>
          <w:rFonts w:ascii="Calibri" w:eastAsia="Calibri" w:hAnsi="Calibri" w:cs="Calibri"/>
          <w:sz w:val="22"/>
          <w:szCs w:val="22"/>
        </w:rPr>
      </w:pPr>
    </w:p>
    <w:p w14:paraId="71F0E080" w14:textId="26103DD6" w:rsidR="00DD68A3" w:rsidRPr="00DD3CE0" w:rsidRDefault="00DD68A3" w:rsidP="01FB525A">
      <w:pPr>
        <w:jc w:val="both"/>
        <w:rPr>
          <w:rFonts w:ascii="Calibri" w:eastAsia="Calibri" w:hAnsi="Calibri" w:cs="Calibri"/>
          <w:sz w:val="22"/>
          <w:szCs w:val="22"/>
        </w:rPr>
      </w:pPr>
    </w:p>
    <w:p w14:paraId="35095FFF" w14:textId="732DA16E" w:rsidR="00DD68A3" w:rsidRPr="00DD3CE0" w:rsidRDefault="0248D805" w:rsidP="01FB525A">
      <w:pPr>
        <w:jc w:val="both"/>
        <w:rPr>
          <w:rFonts w:ascii="Calibri" w:eastAsia="Calibri" w:hAnsi="Calibri" w:cs="Calibri"/>
          <w:b/>
          <w:bCs/>
          <w:sz w:val="22"/>
          <w:szCs w:val="22"/>
        </w:rPr>
      </w:pPr>
      <w:r w:rsidRPr="38E94CD3">
        <w:rPr>
          <w:rFonts w:ascii="Calibri" w:eastAsia="Calibri" w:hAnsi="Calibri" w:cs="Calibri"/>
          <w:b/>
          <w:bCs/>
          <w:sz w:val="22"/>
          <w:szCs w:val="22"/>
        </w:rPr>
        <w:t xml:space="preserve">Artículo </w:t>
      </w:r>
      <w:r w:rsidR="13C45814" w:rsidRPr="38E94CD3">
        <w:rPr>
          <w:rFonts w:ascii="Calibri" w:eastAsia="Calibri" w:hAnsi="Calibri" w:cs="Calibri"/>
          <w:b/>
          <w:bCs/>
          <w:sz w:val="22"/>
          <w:szCs w:val="22"/>
        </w:rPr>
        <w:t>3</w:t>
      </w:r>
      <w:r w:rsidR="09269505" w:rsidRPr="38E94CD3">
        <w:rPr>
          <w:rFonts w:ascii="Calibri" w:eastAsia="Calibri" w:hAnsi="Calibri" w:cs="Calibri"/>
          <w:b/>
          <w:bCs/>
          <w:sz w:val="22"/>
          <w:szCs w:val="22"/>
        </w:rPr>
        <w:t>3</w:t>
      </w:r>
      <w:r w:rsidRPr="38E94CD3">
        <w:rPr>
          <w:rFonts w:ascii="Calibri" w:eastAsia="Calibri" w:hAnsi="Calibri" w:cs="Calibri"/>
          <w:b/>
          <w:bCs/>
          <w:sz w:val="22"/>
          <w:szCs w:val="22"/>
        </w:rPr>
        <w:t>. Informe de evaluación de final de etapa</w:t>
      </w:r>
      <w:r w:rsidR="38638701" w:rsidRPr="38E94CD3">
        <w:rPr>
          <w:rFonts w:ascii="Calibri" w:eastAsia="Calibri" w:hAnsi="Calibri" w:cs="Calibri"/>
          <w:b/>
          <w:bCs/>
          <w:sz w:val="22"/>
          <w:szCs w:val="22"/>
        </w:rPr>
        <w:t>.</w:t>
      </w:r>
      <w:r w:rsidR="73E6611E" w:rsidRPr="38E94CD3">
        <w:rPr>
          <w:rFonts w:ascii="Calibri" w:eastAsia="Calibri" w:hAnsi="Calibri" w:cs="Calibri"/>
          <w:b/>
          <w:bCs/>
          <w:sz w:val="22"/>
          <w:szCs w:val="22"/>
        </w:rPr>
        <w:t xml:space="preserve"> </w:t>
      </w:r>
    </w:p>
    <w:p w14:paraId="31FD3F5B" w14:textId="032DC2C4" w:rsidR="00DD68A3" w:rsidRPr="00DD3CE0" w:rsidRDefault="00DD68A3" w:rsidP="01FB525A">
      <w:pPr>
        <w:jc w:val="both"/>
        <w:rPr>
          <w:rFonts w:ascii="Calibri" w:eastAsia="Calibri" w:hAnsi="Calibri" w:cs="Calibri"/>
          <w:sz w:val="22"/>
          <w:szCs w:val="22"/>
        </w:rPr>
      </w:pPr>
    </w:p>
    <w:p w14:paraId="0D938C56" w14:textId="2B83937D" w:rsidR="00DD68A3" w:rsidRPr="00DD3CE0" w:rsidRDefault="1526EBB9" w:rsidP="01FB525A">
      <w:pPr>
        <w:jc w:val="both"/>
        <w:rPr>
          <w:rFonts w:ascii="Calibri" w:eastAsia="Calibri" w:hAnsi="Calibri" w:cs="Calibri"/>
          <w:sz w:val="22"/>
          <w:szCs w:val="22"/>
        </w:rPr>
      </w:pPr>
      <w:r w:rsidRPr="01FB525A">
        <w:rPr>
          <w:rFonts w:ascii="Calibri" w:eastAsia="Calibri" w:hAnsi="Calibri" w:cs="Calibri"/>
          <w:sz w:val="22"/>
          <w:szCs w:val="22"/>
        </w:rPr>
        <w:t>1. El tutor o la tutora, con el asesoramiento del equipo docente del grupo y del consultor, consultora, orientador u orientadora del centro</w:t>
      </w:r>
      <w:r w:rsidR="1E9404DF" w:rsidRPr="01FB525A">
        <w:rPr>
          <w:rFonts w:ascii="Calibri" w:eastAsia="Calibri" w:hAnsi="Calibri" w:cs="Calibri"/>
          <w:sz w:val="22"/>
          <w:szCs w:val="22"/>
        </w:rPr>
        <w:t>,</w:t>
      </w:r>
      <w:r w:rsidRPr="01FB525A">
        <w:rPr>
          <w:rFonts w:ascii="Calibri" w:eastAsia="Calibri" w:hAnsi="Calibri" w:cs="Calibri"/>
          <w:sz w:val="22"/>
          <w:szCs w:val="22"/>
        </w:rPr>
        <w:t xml:space="preserve"> elaborará el informe de final de </w:t>
      </w:r>
      <w:r w:rsidR="6189ACF5" w:rsidRPr="01FB525A">
        <w:rPr>
          <w:rFonts w:ascii="Calibri" w:eastAsia="Calibri" w:hAnsi="Calibri" w:cs="Calibri"/>
          <w:sz w:val="22"/>
          <w:szCs w:val="22"/>
        </w:rPr>
        <w:t>etapa</w:t>
      </w:r>
      <w:r w:rsidRPr="01FB525A">
        <w:rPr>
          <w:rFonts w:ascii="Calibri" w:eastAsia="Calibri" w:hAnsi="Calibri" w:cs="Calibri"/>
          <w:sz w:val="22"/>
          <w:szCs w:val="22"/>
        </w:rPr>
        <w:t>.</w:t>
      </w:r>
    </w:p>
    <w:p w14:paraId="13B08AC2" w14:textId="774CB1C9" w:rsidR="00DD68A3" w:rsidRPr="00DD3CE0" w:rsidRDefault="00DD68A3" w:rsidP="01FB525A">
      <w:pPr>
        <w:jc w:val="both"/>
        <w:rPr>
          <w:rFonts w:ascii="Calibri" w:eastAsia="Calibri" w:hAnsi="Calibri" w:cs="Calibri"/>
          <w:sz w:val="22"/>
          <w:szCs w:val="22"/>
        </w:rPr>
      </w:pPr>
    </w:p>
    <w:p w14:paraId="37FC7703" w14:textId="54FAFCE3" w:rsidR="00DD68A3" w:rsidRPr="00DD3CE0" w:rsidRDefault="7045D8B2" w:rsidP="01FB525A">
      <w:pPr>
        <w:jc w:val="both"/>
        <w:rPr>
          <w:rFonts w:ascii="Calibri" w:eastAsia="Calibri" w:hAnsi="Calibri" w:cs="Calibri"/>
          <w:sz w:val="22"/>
          <w:szCs w:val="22"/>
        </w:rPr>
      </w:pPr>
      <w:r w:rsidRPr="01FB525A">
        <w:rPr>
          <w:rFonts w:ascii="Calibri" w:eastAsia="Calibri" w:hAnsi="Calibri" w:cs="Calibri"/>
          <w:sz w:val="22"/>
          <w:szCs w:val="22"/>
        </w:rPr>
        <w:t>2. Este informe recogerá el resultado del proceso de aprendizaje del alumno o alumna, la decisión de promoción</w:t>
      </w:r>
      <w:r w:rsidR="7A1BA43B" w:rsidRPr="01FB525A">
        <w:rPr>
          <w:rFonts w:ascii="Calibri" w:eastAsia="Calibri" w:hAnsi="Calibri" w:cs="Calibri"/>
          <w:sz w:val="22"/>
          <w:szCs w:val="22"/>
        </w:rPr>
        <w:t xml:space="preserve"> y/o titulación</w:t>
      </w:r>
      <w:r w:rsidRPr="01FB525A">
        <w:rPr>
          <w:rFonts w:ascii="Calibri" w:eastAsia="Calibri" w:hAnsi="Calibri" w:cs="Calibri"/>
          <w:sz w:val="22"/>
          <w:szCs w:val="22"/>
        </w:rPr>
        <w:t xml:space="preserve"> y el grado de adquisición de las competencias clave. Si procede, incluirá también recomendaciones y propuestas de medidas de refuerzo educativo para </w:t>
      </w:r>
      <w:r w:rsidR="01465902" w:rsidRPr="01FB525A">
        <w:rPr>
          <w:rFonts w:ascii="Calibri" w:eastAsia="Calibri" w:hAnsi="Calibri" w:cs="Calibri"/>
          <w:sz w:val="22"/>
          <w:szCs w:val="22"/>
        </w:rPr>
        <w:t>la etapa</w:t>
      </w:r>
      <w:r w:rsidRPr="01FB525A">
        <w:rPr>
          <w:rFonts w:ascii="Calibri" w:eastAsia="Calibri" w:hAnsi="Calibri" w:cs="Calibri"/>
          <w:sz w:val="22"/>
          <w:szCs w:val="22"/>
        </w:rPr>
        <w:t xml:space="preserve"> siguiente que hayan sido previstas.</w:t>
      </w:r>
    </w:p>
    <w:p w14:paraId="25343A89" w14:textId="7CEDE704" w:rsidR="00DD68A3" w:rsidRPr="00DD3CE0" w:rsidRDefault="00DD68A3" w:rsidP="01FB525A">
      <w:pPr>
        <w:jc w:val="both"/>
        <w:rPr>
          <w:rFonts w:ascii="Calibri" w:eastAsia="Calibri" w:hAnsi="Calibri" w:cs="Calibri"/>
          <w:sz w:val="22"/>
          <w:szCs w:val="22"/>
        </w:rPr>
      </w:pPr>
    </w:p>
    <w:p w14:paraId="4F9F5BBD" w14:textId="2B1163A8" w:rsidR="00DD68A3" w:rsidRPr="00DD3CE0" w:rsidRDefault="1E774C91" w:rsidP="01FB525A">
      <w:pPr>
        <w:jc w:val="both"/>
        <w:rPr>
          <w:rFonts w:ascii="Calibri" w:eastAsia="Calibri" w:hAnsi="Calibri" w:cs="Calibri"/>
          <w:sz w:val="22"/>
          <w:szCs w:val="22"/>
        </w:rPr>
      </w:pPr>
      <w:r w:rsidRPr="01FB525A">
        <w:rPr>
          <w:rFonts w:ascii="Calibri" w:eastAsia="Calibri" w:hAnsi="Calibri" w:cs="Calibri"/>
          <w:sz w:val="22"/>
          <w:szCs w:val="22"/>
        </w:rPr>
        <w:t>3. E</w:t>
      </w:r>
      <w:r w:rsidR="32B875F0" w:rsidRPr="01FB525A">
        <w:rPr>
          <w:rFonts w:ascii="Calibri" w:eastAsia="Calibri" w:hAnsi="Calibri" w:cs="Calibri"/>
          <w:sz w:val="22"/>
          <w:szCs w:val="22"/>
        </w:rPr>
        <w:t>n Educación Secundaria Obligatoria este documento incluirá</w:t>
      </w:r>
      <w:r w:rsidR="3A71C632" w:rsidRPr="01FB525A">
        <w:rPr>
          <w:rFonts w:ascii="Calibri" w:eastAsia="Calibri" w:hAnsi="Calibri" w:cs="Calibri"/>
          <w:sz w:val="22"/>
          <w:szCs w:val="22"/>
        </w:rPr>
        <w:t>, además, el</w:t>
      </w:r>
      <w:r w:rsidR="32B875F0" w:rsidRPr="01FB525A">
        <w:rPr>
          <w:rFonts w:ascii="Calibri" w:eastAsia="Calibri" w:hAnsi="Calibri" w:cs="Calibri"/>
          <w:sz w:val="22"/>
          <w:szCs w:val="22"/>
        </w:rPr>
        <w:t xml:space="preserve"> Consejo Orientador</w:t>
      </w:r>
      <w:r w:rsidR="0BBFE76D" w:rsidRPr="01FB525A">
        <w:rPr>
          <w:rFonts w:ascii="Calibri" w:eastAsia="Calibri" w:hAnsi="Calibri" w:cs="Calibri"/>
          <w:sz w:val="22"/>
          <w:szCs w:val="22"/>
        </w:rPr>
        <w:t xml:space="preserve"> de cuarto curso.</w:t>
      </w:r>
    </w:p>
    <w:p w14:paraId="38C39218" w14:textId="7D5D2672" w:rsidR="00DD68A3" w:rsidRPr="00DD3CE0" w:rsidRDefault="460779DE" w:rsidP="01FB525A">
      <w:pPr>
        <w:jc w:val="both"/>
        <w:rPr>
          <w:rFonts w:ascii="Calibri" w:eastAsia="Calibri" w:hAnsi="Calibri" w:cs="Calibri"/>
          <w:sz w:val="22"/>
          <w:szCs w:val="22"/>
        </w:rPr>
      </w:pPr>
      <w:r w:rsidRPr="38E94CD3">
        <w:rPr>
          <w:rFonts w:ascii="Calibri" w:eastAsia="Calibri" w:hAnsi="Calibri" w:cs="Calibri"/>
          <w:sz w:val="22"/>
          <w:szCs w:val="22"/>
        </w:rPr>
        <w:t xml:space="preserve"> </w:t>
      </w:r>
    </w:p>
    <w:p w14:paraId="005811CB" w14:textId="214D3CF1" w:rsidR="38E94CD3" w:rsidRDefault="38E94CD3" w:rsidP="38E94CD3">
      <w:pPr>
        <w:jc w:val="both"/>
        <w:rPr>
          <w:rFonts w:ascii="Calibri" w:eastAsia="Calibri" w:hAnsi="Calibri" w:cs="Calibri"/>
          <w:sz w:val="22"/>
          <w:szCs w:val="22"/>
        </w:rPr>
      </w:pPr>
    </w:p>
    <w:p w14:paraId="28872298" w14:textId="16CFD89E" w:rsidR="2D321EDF" w:rsidRPr="00DD3CE0" w:rsidRDefault="75D8AC12" w:rsidP="01FB525A">
      <w:pPr>
        <w:jc w:val="both"/>
      </w:pPr>
      <w:r w:rsidRPr="38E94CD3">
        <w:rPr>
          <w:rFonts w:ascii="Calibri" w:eastAsia="Calibri" w:hAnsi="Calibri" w:cs="Calibri"/>
          <w:sz w:val="22"/>
          <w:szCs w:val="22"/>
        </w:rPr>
        <w:t xml:space="preserve"> </w:t>
      </w:r>
    </w:p>
    <w:p w14:paraId="1C12FB89" w14:textId="58EC6210" w:rsidR="38E94CD3" w:rsidRDefault="38E94CD3" w:rsidP="38E94CD3">
      <w:pPr>
        <w:jc w:val="both"/>
        <w:rPr>
          <w:rFonts w:ascii="Calibri" w:eastAsia="Calibri" w:hAnsi="Calibri" w:cs="Calibri"/>
          <w:sz w:val="22"/>
          <w:szCs w:val="22"/>
        </w:rPr>
      </w:pPr>
    </w:p>
    <w:p w14:paraId="6D30716B" w14:textId="412199B7" w:rsidR="38E94CD3" w:rsidRDefault="38E94CD3" w:rsidP="38E94CD3">
      <w:pPr>
        <w:jc w:val="both"/>
        <w:rPr>
          <w:rFonts w:ascii="Calibri" w:eastAsia="Calibri" w:hAnsi="Calibri" w:cs="Calibri"/>
          <w:sz w:val="22"/>
          <w:szCs w:val="22"/>
        </w:rPr>
      </w:pPr>
    </w:p>
    <w:p w14:paraId="1D628D45" w14:textId="5122580F" w:rsidR="38E94CD3" w:rsidRDefault="38E94CD3" w:rsidP="38E94CD3">
      <w:pPr>
        <w:jc w:val="both"/>
        <w:rPr>
          <w:rFonts w:ascii="Calibri" w:eastAsia="Calibri" w:hAnsi="Calibri" w:cs="Calibri"/>
          <w:sz w:val="22"/>
          <w:szCs w:val="22"/>
        </w:rPr>
      </w:pPr>
    </w:p>
    <w:p w14:paraId="68D47538" w14:textId="34555DBE" w:rsidR="38E94CD3" w:rsidRDefault="38E94CD3" w:rsidP="38E94CD3">
      <w:pPr>
        <w:jc w:val="both"/>
        <w:rPr>
          <w:rFonts w:ascii="Calibri" w:eastAsia="Calibri" w:hAnsi="Calibri" w:cs="Calibri"/>
          <w:sz w:val="22"/>
          <w:szCs w:val="22"/>
        </w:rPr>
      </w:pPr>
    </w:p>
    <w:p w14:paraId="578913E0" w14:textId="615CDBD0" w:rsidR="38E94CD3" w:rsidRDefault="38E94CD3" w:rsidP="38E94CD3">
      <w:pPr>
        <w:jc w:val="both"/>
        <w:rPr>
          <w:rFonts w:ascii="Calibri" w:eastAsia="Calibri" w:hAnsi="Calibri" w:cs="Calibri"/>
          <w:sz w:val="22"/>
          <w:szCs w:val="22"/>
        </w:rPr>
      </w:pPr>
    </w:p>
    <w:p w14:paraId="2DF0B37D" w14:textId="3921C311" w:rsidR="38E94CD3" w:rsidRDefault="38E94CD3" w:rsidP="38E94CD3">
      <w:pPr>
        <w:jc w:val="both"/>
        <w:rPr>
          <w:rFonts w:ascii="Calibri" w:eastAsia="Calibri" w:hAnsi="Calibri" w:cs="Calibri"/>
          <w:sz w:val="22"/>
          <w:szCs w:val="22"/>
        </w:rPr>
      </w:pPr>
    </w:p>
    <w:p w14:paraId="49EC0366" w14:textId="16D1AFCC" w:rsidR="38E94CD3" w:rsidRDefault="38E94CD3" w:rsidP="38E94CD3">
      <w:pPr>
        <w:jc w:val="both"/>
        <w:rPr>
          <w:rFonts w:ascii="Calibri" w:eastAsia="Calibri" w:hAnsi="Calibri" w:cs="Calibri"/>
          <w:sz w:val="22"/>
          <w:szCs w:val="22"/>
        </w:rPr>
      </w:pPr>
    </w:p>
    <w:p w14:paraId="62390EC1" w14:textId="0027A763" w:rsidR="38E94CD3" w:rsidRDefault="38E94CD3" w:rsidP="38E94CD3">
      <w:pPr>
        <w:jc w:val="both"/>
        <w:rPr>
          <w:rFonts w:ascii="Calibri" w:eastAsia="Calibri" w:hAnsi="Calibri" w:cs="Calibri"/>
          <w:sz w:val="22"/>
          <w:szCs w:val="22"/>
        </w:rPr>
      </w:pPr>
    </w:p>
    <w:p w14:paraId="67DD36C8" w14:textId="1DB92C9E" w:rsidR="412F75BF" w:rsidRPr="00DD3CE0" w:rsidRDefault="7B0E266A" w:rsidP="01FB525A">
      <w:pPr>
        <w:jc w:val="center"/>
        <w:rPr>
          <w:rFonts w:asciiTheme="minorHAnsi" w:eastAsia="Times New Roman" w:hAnsiTheme="minorHAnsi" w:cstheme="minorBidi"/>
          <w:b/>
          <w:bCs/>
          <w:color w:val="000000" w:themeColor="text1"/>
          <w:sz w:val="22"/>
          <w:szCs w:val="22"/>
        </w:rPr>
      </w:pPr>
      <w:r w:rsidRPr="01FB525A">
        <w:rPr>
          <w:rFonts w:ascii="Calibri" w:eastAsia="Calibri" w:hAnsi="Calibri" w:cs="Calibri"/>
          <w:sz w:val="20"/>
          <w:szCs w:val="20"/>
        </w:rPr>
        <w:t xml:space="preserve"> </w:t>
      </w:r>
      <w:r w:rsidR="6F76C697" w:rsidRPr="01FB525A">
        <w:rPr>
          <w:rFonts w:asciiTheme="minorHAnsi" w:eastAsia="Times New Roman" w:hAnsiTheme="minorHAnsi" w:cstheme="minorBidi"/>
          <w:b/>
          <w:bCs/>
          <w:color w:val="000000" w:themeColor="text1"/>
          <w:sz w:val="22"/>
          <w:szCs w:val="22"/>
        </w:rPr>
        <w:t xml:space="preserve">CAPÍTULO </w:t>
      </w:r>
      <w:r w:rsidR="00BD9BC9" w:rsidRPr="01FB525A">
        <w:rPr>
          <w:rFonts w:asciiTheme="minorHAnsi" w:eastAsia="Times New Roman" w:hAnsiTheme="minorHAnsi" w:cstheme="minorBidi"/>
          <w:b/>
          <w:bCs/>
          <w:color w:val="000000" w:themeColor="text1"/>
          <w:sz w:val="22"/>
          <w:szCs w:val="22"/>
        </w:rPr>
        <w:t>V</w:t>
      </w:r>
    </w:p>
    <w:p w14:paraId="570FD79D" w14:textId="6B753790" w:rsidR="22EDCC6D" w:rsidRDefault="22EDCC6D" w:rsidP="38E94CD3">
      <w:pPr>
        <w:jc w:val="center"/>
        <w:rPr>
          <w:rFonts w:asciiTheme="minorHAnsi" w:eastAsia="Times New Roman" w:hAnsiTheme="minorHAnsi" w:cstheme="minorBidi"/>
          <w:b/>
          <w:bCs/>
          <w:color w:val="000000" w:themeColor="text1"/>
          <w:sz w:val="22"/>
          <w:szCs w:val="22"/>
        </w:rPr>
      </w:pPr>
      <w:r w:rsidRPr="38E94CD3">
        <w:rPr>
          <w:rFonts w:asciiTheme="minorHAnsi" w:eastAsia="Times New Roman" w:hAnsiTheme="minorHAnsi" w:cstheme="minorBidi"/>
          <w:b/>
          <w:bCs/>
          <w:color w:val="000000" w:themeColor="text1"/>
          <w:sz w:val="22"/>
          <w:szCs w:val="22"/>
        </w:rPr>
        <w:t>EDUCACIÓN INFANTIL</w:t>
      </w:r>
    </w:p>
    <w:p w14:paraId="00B6FB2D" w14:textId="0299B8BA" w:rsidR="38E94CD3" w:rsidRDefault="38E94CD3" w:rsidP="38E94CD3">
      <w:pPr>
        <w:jc w:val="center"/>
        <w:rPr>
          <w:rFonts w:asciiTheme="minorHAnsi" w:eastAsia="Times New Roman" w:hAnsiTheme="minorHAnsi" w:cstheme="minorBidi"/>
          <w:b/>
          <w:bCs/>
          <w:color w:val="000000" w:themeColor="text1"/>
          <w:sz w:val="22"/>
          <w:szCs w:val="22"/>
        </w:rPr>
      </w:pPr>
    </w:p>
    <w:p w14:paraId="42274B44" w14:textId="247751EA" w:rsidR="26C9CE0C" w:rsidRPr="00DD3CE0" w:rsidRDefault="26C9CE0C" w:rsidP="01FB525A">
      <w:pPr>
        <w:rPr>
          <w:rFonts w:ascii="Calibri" w:eastAsia="Calibri" w:hAnsi="Calibri" w:cs="Calibri"/>
          <w:color w:val="000000" w:themeColor="text1"/>
          <w:sz w:val="22"/>
          <w:szCs w:val="22"/>
        </w:rPr>
      </w:pPr>
    </w:p>
    <w:p w14:paraId="58A61795" w14:textId="4895668B" w:rsidR="412F75BF" w:rsidRPr="00DD3CE0" w:rsidRDefault="57EE361B" w:rsidP="01FB525A">
      <w:pPr>
        <w:rPr>
          <w:rFonts w:ascii="Calibri" w:eastAsia="Calibri" w:hAnsi="Calibri" w:cs="Calibri"/>
          <w:b/>
          <w:bCs/>
          <w:color w:val="000000" w:themeColor="text1"/>
          <w:sz w:val="22"/>
          <w:szCs w:val="22"/>
        </w:rPr>
      </w:pPr>
      <w:r w:rsidRPr="38E94CD3">
        <w:rPr>
          <w:rFonts w:ascii="Calibri" w:eastAsia="Calibri" w:hAnsi="Calibri" w:cs="Calibri"/>
          <w:b/>
          <w:bCs/>
          <w:color w:val="000000" w:themeColor="text1"/>
          <w:sz w:val="22"/>
          <w:szCs w:val="22"/>
        </w:rPr>
        <w:t xml:space="preserve">Artículo </w:t>
      </w:r>
      <w:r w:rsidR="0394C01C" w:rsidRPr="38E94CD3">
        <w:rPr>
          <w:rFonts w:ascii="Calibri" w:eastAsia="Calibri" w:hAnsi="Calibri" w:cs="Calibri"/>
          <w:b/>
          <w:bCs/>
          <w:color w:val="000000" w:themeColor="text1"/>
          <w:sz w:val="22"/>
          <w:szCs w:val="22"/>
        </w:rPr>
        <w:t>3</w:t>
      </w:r>
      <w:r w:rsidR="787D5376" w:rsidRPr="38E94CD3">
        <w:rPr>
          <w:rFonts w:ascii="Calibri" w:eastAsia="Calibri" w:hAnsi="Calibri" w:cs="Calibri"/>
          <w:b/>
          <w:bCs/>
          <w:color w:val="000000" w:themeColor="text1"/>
          <w:sz w:val="22"/>
          <w:szCs w:val="22"/>
        </w:rPr>
        <w:t>4.</w:t>
      </w:r>
      <w:r w:rsidRPr="38E94CD3">
        <w:rPr>
          <w:rFonts w:ascii="Calibri" w:eastAsia="Calibri" w:hAnsi="Calibri" w:cs="Calibri"/>
          <w:b/>
          <w:bCs/>
          <w:color w:val="000000" w:themeColor="text1"/>
          <w:sz w:val="22"/>
          <w:szCs w:val="22"/>
        </w:rPr>
        <w:t xml:space="preserve"> Características de la evaluación</w:t>
      </w:r>
      <w:r w:rsidR="13F4C758" w:rsidRPr="38E94CD3">
        <w:rPr>
          <w:rFonts w:ascii="Calibri" w:eastAsia="Calibri" w:hAnsi="Calibri" w:cs="Calibri"/>
          <w:b/>
          <w:bCs/>
          <w:color w:val="000000" w:themeColor="text1"/>
          <w:sz w:val="22"/>
          <w:szCs w:val="22"/>
        </w:rPr>
        <w:t>.</w:t>
      </w:r>
    </w:p>
    <w:p w14:paraId="2D64FFEE" w14:textId="7BE1D5BD" w:rsidR="78A229D9" w:rsidRPr="00DD3CE0" w:rsidRDefault="78A229D9" w:rsidP="01FB525A">
      <w:pPr>
        <w:rPr>
          <w:rFonts w:ascii="Calibri" w:eastAsia="Calibri" w:hAnsi="Calibri" w:cs="Calibri"/>
          <w:b/>
          <w:bCs/>
          <w:color w:val="000000" w:themeColor="text1"/>
          <w:sz w:val="22"/>
          <w:szCs w:val="22"/>
        </w:rPr>
      </w:pPr>
    </w:p>
    <w:p w14:paraId="1CA68C16" w14:textId="7F9F2AF9" w:rsidR="797410EC" w:rsidRPr="00DD3CE0" w:rsidRDefault="4A2C9D9D" w:rsidP="01FB525A">
      <w:pPr>
        <w:jc w:val="both"/>
        <w:rPr>
          <w:rFonts w:ascii="Calibri" w:eastAsia="Calibri" w:hAnsi="Calibri" w:cs="Calibri"/>
          <w:strike/>
          <w:sz w:val="22"/>
          <w:szCs w:val="22"/>
        </w:rPr>
      </w:pPr>
      <w:r w:rsidRPr="01FB525A">
        <w:rPr>
          <w:rFonts w:ascii="Calibri" w:eastAsia="Calibri" w:hAnsi="Calibri" w:cs="Calibri"/>
          <w:sz w:val="22"/>
          <w:szCs w:val="22"/>
        </w:rPr>
        <w:t xml:space="preserve">1. La evaluación del aprendizaje del alumnado tendrá carácter formativo y, conforme a lo dispuesto en el artículo 20.2 del </w:t>
      </w:r>
      <w:r w:rsidR="40DC55C1" w:rsidRPr="01FB525A">
        <w:rPr>
          <w:rFonts w:ascii="Calibri" w:eastAsia="Calibri" w:hAnsi="Calibri" w:cs="Calibri"/>
          <w:color w:val="000000" w:themeColor="text1"/>
          <w:sz w:val="22"/>
          <w:szCs w:val="22"/>
          <w:lang w:val="es"/>
        </w:rPr>
        <w:t>Decreto 75/2023, de 30 de mayo, de establecimiento del currículo de Educación Infantil e implantación del mismo en la Comunidad Autónoma de Euskadi</w:t>
      </w:r>
      <w:r w:rsidRPr="01FB525A">
        <w:rPr>
          <w:rFonts w:ascii="Calibri" w:eastAsia="Calibri" w:hAnsi="Calibri" w:cs="Calibri"/>
          <w:sz w:val="22"/>
          <w:szCs w:val="22"/>
        </w:rPr>
        <w:t xml:space="preserve">, será global, continua y formativa. </w:t>
      </w:r>
    </w:p>
    <w:p w14:paraId="0B36DA1E" w14:textId="630BB4D5" w:rsidR="569D577D" w:rsidRPr="00DD3CE0" w:rsidRDefault="569D577D" w:rsidP="01FB525A">
      <w:pPr>
        <w:jc w:val="both"/>
        <w:rPr>
          <w:rFonts w:ascii="Calibri" w:eastAsia="Calibri" w:hAnsi="Calibri" w:cs="Calibri"/>
          <w:sz w:val="22"/>
          <w:szCs w:val="22"/>
        </w:rPr>
      </w:pPr>
    </w:p>
    <w:p w14:paraId="7B44D585" w14:textId="3ABA7336" w:rsidR="569D577D" w:rsidRPr="00DD3CE0" w:rsidRDefault="48470B3A" w:rsidP="01FB525A">
      <w:pPr>
        <w:jc w:val="both"/>
        <w:rPr>
          <w:rFonts w:ascii="Calibri" w:eastAsia="Calibri" w:hAnsi="Calibri" w:cs="Calibri"/>
          <w:sz w:val="22"/>
          <w:szCs w:val="22"/>
        </w:rPr>
      </w:pPr>
      <w:r w:rsidRPr="01FB525A">
        <w:rPr>
          <w:rFonts w:ascii="Calibri" w:eastAsia="Calibri" w:hAnsi="Calibri" w:cs="Calibri"/>
          <w:sz w:val="22"/>
          <w:szCs w:val="22"/>
        </w:rPr>
        <w:t>2. La observación directa y siste</w:t>
      </w:r>
      <w:r w:rsidR="2FCE1C10" w:rsidRPr="01FB525A">
        <w:rPr>
          <w:rFonts w:ascii="Calibri" w:eastAsia="Calibri" w:hAnsi="Calibri" w:cs="Calibri"/>
          <w:sz w:val="22"/>
          <w:szCs w:val="22"/>
        </w:rPr>
        <w:t>mática, el análisis de las acti</w:t>
      </w:r>
      <w:r w:rsidRPr="01FB525A">
        <w:rPr>
          <w:rFonts w:ascii="Calibri" w:eastAsia="Calibri" w:hAnsi="Calibri" w:cs="Calibri"/>
          <w:sz w:val="22"/>
          <w:szCs w:val="22"/>
        </w:rPr>
        <w:t xml:space="preserve">vidades realizadas por </w:t>
      </w:r>
      <w:r w:rsidR="25541821" w:rsidRPr="01FB525A">
        <w:rPr>
          <w:rFonts w:ascii="Calibri" w:eastAsia="Calibri" w:hAnsi="Calibri" w:cs="Calibri"/>
          <w:sz w:val="22"/>
          <w:szCs w:val="22"/>
        </w:rPr>
        <w:t>los niños y las niñas</w:t>
      </w:r>
      <w:r w:rsidRPr="01FB525A">
        <w:rPr>
          <w:rFonts w:ascii="Calibri" w:eastAsia="Calibri" w:hAnsi="Calibri" w:cs="Calibri"/>
          <w:sz w:val="22"/>
          <w:szCs w:val="22"/>
        </w:rPr>
        <w:t xml:space="preserve"> y las entrevistas con las familias, entre otros procedimientos, constituirán las principales fuentes de información del proceso de evaluación continua.</w:t>
      </w:r>
    </w:p>
    <w:p w14:paraId="1DC72D80" w14:textId="58A7D804" w:rsidR="569D577D" w:rsidRPr="00DD3CE0" w:rsidRDefault="569D577D" w:rsidP="01FB525A">
      <w:pPr>
        <w:jc w:val="both"/>
        <w:rPr>
          <w:rFonts w:ascii="Calibri" w:eastAsia="Calibri" w:hAnsi="Calibri" w:cs="Calibri"/>
          <w:sz w:val="22"/>
          <w:szCs w:val="22"/>
        </w:rPr>
      </w:pPr>
    </w:p>
    <w:p w14:paraId="02E52FFD" w14:textId="15B777BE" w:rsidR="797410EC" w:rsidRPr="00DD3CE0" w:rsidRDefault="627DAABA" w:rsidP="01FB525A">
      <w:pPr>
        <w:jc w:val="both"/>
        <w:rPr>
          <w:rFonts w:ascii="Calibri" w:eastAsia="Calibri" w:hAnsi="Calibri" w:cs="Calibri"/>
          <w:sz w:val="22"/>
          <w:szCs w:val="22"/>
        </w:rPr>
      </w:pPr>
      <w:r w:rsidRPr="16F886FF">
        <w:rPr>
          <w:rFonts w:ascii="Calibri" w:eastAsia="Calibri" w:hAnsi="Calibri" w:cs="Calibri"/>
          <w:sz w:val="22"/>
          <w:szCs w:val="22"/>
        </w:rPr>
        <w:t>3</w:t>
      </w:r>
      <w:r w:rsidR="44D1DF5A" w:rsidRPr="16F886FF">
        <w:rPr>
          <w:rFonts w:ascii="Calibri" w:eastAsia="Calibri" w:hAnsi="Calibri" w:cs="Calibri"/>
          <w:sz w:val="22"/>
          <w:szCs w:val="22"/>
        </w:rPr>
        <w:t>.</w:t>
      </w:r>
      <w:r w:rsidR="5E2AB213" w:rsidRPr="16F886FF">
        <w:rPr>
          <w:rFonts w:ascii="Calibri" w:eastAsia="Calibri" w:hAnsi="Calibri" w:cs="Calibri"/>
          <w:sz w:val="22"/>
          <w:szCs w:val="22"/>
        </w:rPr>
        <w:t xml:space="preserve"> La evaluación en esta etapa estará orientada a identificar las condiciones iniciales individuales</w:t>
      </w:r>
      <w:r w:rsidR="785897E6" w:rsidRPr="16F886FF">
        <w:rPr>
          <w:rFonts w:ascii="Calibri" w:eastAsia="Calibri" w:hAnsi="Calibri" w:cs="Calibri"/>
          <w:sz w:val="22"/>
          <w:szCs w:val="22"/>
        </w:rPr>
        <w:t xml:space="preserve">, </w:t>
      </w:r>
      <w:r w:rsidR="5E2AB213" w:rsidRPr="16F886FF">
        <w:rPr>
          <w:rFonts w:ascii="Calibri" w:eastAsia="Calibri" w:hAnsi="Calibri" w:cs="Calibri"/>
          <w:sz w:val="22"/>
          <w:szCs w:val="22"/>
        </w:rPr>
        <w:t xml:space="preserve">el ritmo y </w:t>
      </w:r>
      <w:r w:rsidR="1BD83603" w:rsidRPr="16F886FF">
        <w:rPr>
          <w:rFonts w:ascii="Calibri" w:eastAsia="Calibri" w:hAnsi="Calibri" w:cs="Calibri"/>
          <w:sz w:val="22"/>
          <w:szCs w:val="22"/>
        </w:rPr>
        <w:t xml:space="preserve">las </w:t>
      </w:r>
      <w:r w:rsidR="5E2AB213" w:rsidRPr="16F886FF">
        <w:rPr>
          <w:rFonts w:ascii="Calibri" w:eastAsia="Calibri" w:hAnsi="Calibri" w:cs="Calibri"/>
          <w:sz w:val="22"/>
          <w:szCs w:val="22"/>
        </w:rPr>
        <w:t>características de la evolución de cada niño o niña. A estos efectos, se tomarán como referencia los criterios de evaluación establecidos para cada ciclo en cada una de las áreas.</w:t>
      </w:r>
    </w:p>
    <w:p w14:paraId="50AD6DA9" w14:textId="3DE9F141" w:rsidR="588D0B71" w:rsidRPr="00DD3CE0" w:rsidRDefault="588D0B71" w:rsidP="01FB525A">
      <w:pPr>
        <w:jc w:val="both"/>
        <w:rPr>
          <w:rFonts w:ascii="Calibri" w:eastAsia="Calibri" w:hAnsi="Calibri" w:cs="Calibri"/>
          <w:sz w:val="22"/>
          <w:szCs w:val="22"/>
        </w:rPr>
      </w:pPr>
    </w:p>
    <w:p w14:paraId="653BCC2F" w14:textId="125919C1" w:rsidR="444681BE" w:rsidRPr="00DD3CE0" w:rsidRDefault="19D25FEF" w:rsidP="01FB525A">
      <w:pPr>
        <w:jc w:val="both"/>
        <w:rPr>
          <w:rFonts w:ascii="Calibri" w:eastAsia="Calibri" w:hAnsi="Calibri" w:cs="Calibri"/>
          <w:color w:val="5B9BD5" w:themeColor="accent1"/>
          <w:sz w:val="22"/>
          <w:szCs w:val="22"/>
        </w:rPr>
      </w:pPr>
      <w:r w:rsidRPr="16F886FF">
        <w:rPr>
          <w:rFonts w:ascii="Calibri" w:eastAsia="Calibri" w:hAnsi="Calibri" w:cs="Calibri"/>
          <w:sz w:val="22"/>
          <w:szCs w:val="22"/>
        </w:rPr>
        <w:t>4</w:t>
      </w:r>
      <w:r w:rsidR="1025167A" w:rsidRPr="16F886FF">
        <w:rPr>
          <w:rFonts w:ascii="Calibri" w:eastAsia="Calibri" w:hAnsi="Calibri" w:cs="Calibri"/>
          <w:sz w:val="22"/>
          <w:szCs w:val="22"/>
        </w:rPr>
        <w:t xml:space="preserve">. El tutor o tutora </w:t>
      </w:r>
      <w:r w:rsidR="39C7C3D2" w:rsidRPr="16F886FF">
        <w:rPr>
          <w:rFonts w:ascii="Calibri" w:eastAsia="Calibri" w:hAnsi="Calibri" w:cs="Calibri"/>
          <w:sz w:val="22"/>
          <w:szCs w:val="22"/>
        </w:rPr>
        <w:t>liderará el proceso de</w:t>
      </w:r>
      <w:r w:rsidR="1025167A" w:rsidRPr="16F886FF">
        <w:rPr>
          <w:rFonts w:ascii="Calibri" w:eastAsia="Calibri" w:hAnsi="Calibri" w:cs="Calibri"/>
          <w:sz w:val="22"/>
          <w:szCs w:val="22"/>
        </w:rPr>
        <w:t xml:space="preserve"> evaluación y el seguimiento del progreso del</w:t>
      </w:r>
      <w:r w:rsidR="1A8E6219" w:rsidRPr="16F886FF">
        <w:rPr>
          <w:rFonts w:ascii="Calibri" w:eastAsia="Calibri" w:hAnsi="Calibri" w:cs="Calibri"/>
          <w:sz w:val="22"/>
          <w:szCs w:val="22"/>
        </w:rPr>
        <w:t xml:space="preserve"> niño o niña,</w:t>
      </w:r>
      <w:r w:rsidR="1025167A" w:rsidRPr="16F886FF">
        <w:rPr>
          <w:rFonts w:ascii="Calibri" w:eastAsia="Calibri" w:hAnsi="Calibri" w:cs="Calibri"/>
          <w:sz w:val="22"/>
          <w:szCs w:val="22"/>
        </w:rPr>
        <w:t xml:space="preserve"> teniendo en cuenta la información proporcionada por los </w:t>
      </w:r>
      <w:r w:rsidR="5BC9C55D" w:rsidRPr="16F886FF">
        <w:rPr>
          <w:rFonts w:ascii="Calibri" w:eastAsia="Calibri" w:hAnsi="Calibri" w:cs="Calibri"/>
          <w:sz w:val="22"/>
          <w:szCs w:val="22"/>
        </w:rPr>
        <w:t xml:space="preserve">y las </w:t>
      </w:r>
      <w:r w:rsidR="1025167A" w:rsidRPr="16F886FF">
        <w:rPr>
          <w:rFonts w:ascii="Calibri" w:eastAsia="Calibri" w:hAnsi="Calibri" w:cs="Calibri"/>
          <w:sz w:val="22"/>
          <w:szCs w:val="22"/>
        </w:rPr>
        <w:t>demás profesionales que intervengan en el grupo, asesor</w:t>
      </w:r>
      <w:r w:rsidR="706BE296" w:rsidRPr="16F886FF">
        <w:rPr>
          <w:rFonts w:ascii="Calibri" w:eastAsia="Calibri" w:hAnsi="Calibri" w:cs="Calibri"/>
          <w:sz w:val="22"/>
          <w:szCs w:val="22"/>
        </w:rPr>
        <w:t>ado, en su caso, por los respon</w:t>
      </w:r>
      <w:r w:rsidR="1025167A" w:rsidRPr="16F886FF">
        <w:rPr>
          <w:rFonts w:ascii="Calibri" w:eastAsia="Calibri" w:hAnsi="Calibri" w:cs="Calibri"/>
          <w:sz w:val="22"/>
          <w:szCs w:val="22"/>
        </w:rPr>
        <w:t xml:space="preserve">sables de la orientación y la intervención psicopedagógica. </w:t>
      </w:r>
    </w:p>
    <w:p w14:paraId="63F7103B" w14:textId="1CA90B66" w:rsidR="797410EC" w:rsidRPr="00DD3CE0" w:rsidRDefault="797410EC" w:rsidP="01FB525A">
      <w:pPr>
        <w:jc w:val="both"/>
        <w:rPr>
          <w:rFonts w:ascii="Calibri" w:eastAsia="Calibri" w:hAnsi="Calibri" w:cs="Calibri"/>
          <w:color w:val="5B9BD5" w:themeColor="accent1"/>
          <w:sz w:val="22"/>
          <w:szCs w:val="22"/>
        </w:rPr>
      </w:pPr>
    </w:p>
    <w:p w14:paraId="23C2ABED" w14:textId="745B2E5A" w:rsidR="444681BE" w:rsidRPr="00DD3CE0" w:rsidRDefault="57ACA237" w:rsidP="01FB525A">
      <w:pPr>
        <w:jc w:val="both"/>
        <w:rPr>
          <w:rFonts w:ascii="Calibri" w:eastAsia="Calibri" w:hAnsi="Calibri" w:cs="Calibri"/>
          <w:color w:val="5B9BD5" w:themeColor="accent1"/>
          <w:sz w:val="22"/>
          <w:szCs w:val="22"/>
        </w:rPr>
      </w:pPr>
      <w:r w:rsidRPr="01FB525A">
        <w:rPr>
          <w:rFonts w:ascii="Calibri" w:eastAsia="Calibri" w:hAnsi="Calibri" w:cs="Calibri"/>
          <w:sz w:val="22"/>
          <w:szCs w:val="22"/>
        </w:rPr>
        <w:t>5</w:t>
      </w:r>
      <w:r w:rsidR="1025167A" w:rsidRPr="01FB525A">
        <w:rPr>
          <w:rFonts w:ascii="Calibri" w:eastAsia="Calibri" w:hAnsi="Calibri" w:cs="Calibri"/>
          <w:sz w:val="22"/>
          <w:szCs w:val="22"/>
        </w:rPr>
        <w:t>. Corresponde al tutor o tutora informar regularmente a l</w:t>
      </w:r>
      <w:r w:rsidR="6ED0A1E7" w:rsidRPr="01FB525A">
        <w:rPr>
          <w:rFonts w:ascii="Calibri" w:eastAsia="Calibri" w:hAnsi="Calibri" w:cs="Calibri"/>
          <w:sz w:val="22"/>
          <w:szCs w:val="22"/>
        </w:rPr>
        <w:t xml:space="preserve">os </w:t>
      </w:r>
      <w:r w:rsidR="2DBD8C1C" w:rsidRPr="01FB525A">
        <w:rPr>
          <w:rFonts w:ascii="Calibri" w:eastAsia="Calibri" w:hAnsi="Calibri" w:cs="Calibri"/>
          <w:sz w:val="22"/>
          <w:szCs w:val="22"/>
        </w:rPr>
        <w:t>padres, madres, tutores o tutoras legales</w:t>
      </w:r>
      <w:r w:rsidR="0FF92158" w:rsidRPr="01FB525A">
        <w:rPr>
          <w:rFonts w:ascii="Calibri" w:eastAsia="Calibri" w:hAnsi="Calibri" w:cs="Calibri"/>
          <w:sz w:val="22"/>
          <w:szCs w:val="22"/>
        </w:rPr>
        <w:t xml:space="preserve"> </w:t>
      </w:r>
      <w:r w:rsidR="1025167A" w:rsidRPr="01FB525A">
        <w:rPr>
          <w:rFonts w:ascii="Calibri" w:eastAsia="Calibri" w:hAnsi="Calibri" w:cs="Calibri"/>
          <w:sz w:val="22"/>
          <w:szCs w:val="22"/>
        </w:rPr>
        <w:t>sobre la evolución del progreso de</w:t>
      </w:r>
      <w:r w:rsidR="5E848177" w:rsidRPr="01FB525A">
        <w:rPr>
          <w:rFonts w:ascii="Calibri" w:eastAsia="Calibri" w:hAnsi="Calibri" w:cs="Calibri"/>
          <w:sz w:val="22"/>
          <w:szCs w:val="22"/>
        </w:rPr>
        <w:t xml:space="preserve"> los niños y las niñas</w:t>
      </w:r>
      <w:r w:rsidR="31D5BBAD" w:rsidRPr="01FB525A">
        <w:rPr>
          <w:rFonts w:ascii="Calibri" w:eastAsia="Calibri" w:hAnsi="Calibri" w:cs="Calibri"/>
          <w:sz w:val="22"/>
          <w:szCs w:val="22"/>
        </w:rPr>
        <w:t>, así como de las decisiones relativas a la evaluación</w:t>
      </w:r>
      <w:r w:rsidR="1E23EF8D" w:rsidRPr="01FB525A">
        <w:rPr>
          <w:rFonts w:ascii="Calibri" w:eastAsia="Calibri" w:hAnsi="Calibri" w:cs="Calibri"/>
          <w:sz w:val="22"/>
          <w:szCs w:val="22"/>
        </w:rPr>
        <w:t xml:space="preserve">. </w:t>
      </w:r>
      <w:r w:rsidR="1025167A" w:rsidRPr="01FB525A">
        <w:rPr>
          <w:rFonts w:ascii="Calibri" w:eastAsia="Calibri" w:hAnsi="Calibri" w:cs="Calibri"/>
          <w:sz w:val="22"/>
          <w:szCs w:val="22"/>
        </w:rPr>
        <w:t>A tal efecto, se utilizará la información recogida en el proceso de evaluación continua.</w:t>
      </w:r>
    </w:p>
    <w:p w14:paraId="297660F4" w14:textId="36BA3E69" w:rsidR="588D0B71" w:rsidRPr="00DD3CE0" w:rsidRDefault="588D0B71" w:rsidP="01FB525A">
      <w:pPr>
        <w:jc w:val="both"/>
        <w:rPr>
          <w:rFonts w:ascii="Calibri" w:eastAsia="Calibri" w:hAnsi="Calibri" w:cs="Calibri"/>
          <w:color w:val="5B9BD5" w:themeColor="accent1"/>
          <w:sz w:val="22"/>
          <w:szCs w:val="22"/>
        </w:rPr>
      </w:pPr>
    </w:p>
    <w:p w14:paraId="73875927" w14:textId="51991174" w:rsidR="43569DA7" w:rsidRPr="00DD3CE0" w:rsidRDefault="2FDB32CC" w:rsidP="01FB525A">
      <w:pPr>
        <w:jc w:val="both"/>
        <w:rPr>
          <w:rFonts w:ascii="Calibri" w:eastAsia="Calibri" w:hAnsi="Calibri" w:cs="Calibri"/>
          <w:color w:val="5B9BD5" w:themeColor="accent1"/>
          <w:sz w:val="22"/>
          <w:szCs w:val="22"/>
        </w:rPr>
      </w:pPr>
      <w:r w:rsidRPr="01FB525A">
        <w:rPr>
          <w:rFonts w:ascii="Calibri" w:eastAsia="Calibri" w:hAnsi="Calibri" w:cs="Calibri"/>
          <w:sz w:val="22"/>
          <w:szCs w:val="22"/>
        </w:rPr>
        <w:t xml:space="preserve">6. La información periódica que ha de facilitarse </w:t>
      </w:r>
      <w:r w:rsidR="36DF3F46" w:rsidRPr="01FB525A">
        <w:rPr>
          <w:rFonts w:ascii="Calibri" w:eastAsia="Calibri" w:hAnsi="Calibri" w:cs="Calibri"/>
          <w:sz w:val="22"/>
          <w:szCs w:val="22"/>
        </w:rPr>
        <w:t xml:space="preserve">a </w:t>
      </w:r>
      <w:r w:rsidR="43E0DDDA" w:rsidRPr="01FB525A">
        <w:rPr>
          <w:rFonts w:ascii="Calibri" w:eastAsia="Calibri" w:hAnsi="Calibri" w:cs="Calibri"/>
          <w:sz w:val="22"/>
          <w:szCs w:val="22"/>
        </w:rPr>
        <w:t xml:space="preserve">los </w:t>
      </w:r>
      <w:r w:rsidR="2DBD8C1C" w:rsidRPr="01FB525A">
        <w:rPr>
          <w:rFonts w:ascii="Calibri" w:eastAsia="Calibri" w:hAnsi="Calibri" w:cs="Calibri"/>
          <w:sz w:val="22"/>
          <w:szCs w:val="22"/>
        </w:rPr>
        <w:t>padres, madres, tutores o tutoras legales</w:t>
      </w:r>
      <w:r w:rsidR="36DF3F46" w:rsidRPr="01FB525A">
        <w:rPr>
          <w:rFonts w:ascii="Calibri" w:eastAsia="Calibri" w:hAnsi="Calibri" w:cs="Calibri"/>
          <w:sz w:val="22"/>
          <w:szCs w:val="22"/>
        </w:rPr>
        <w:t xml:space="preserve"> acerca del proceso educativo seguido por sus hijos e hijas</w:t>
      </w:r>
      <w:r w:rsidR="22D24F71" w:rsidRPr="01FB525A">
        <w:rPr>
          <w:rFonts w:ascii="Calibri" w:eastAsia="Calibri" w:hAnsi="Calibri" w:cs="Calibri"/>
          <w:sz w:val="22"/>
          <w:szCs w:val="22"/>
        </w:rPr>
        <w:t>, tutelados o tuteladas</w:t>
      </w:r>
      <w:r w:rsidR="16B250F7" w:rsidRPr="01FB525A">
        <w:rPr>
          <w:rFonts w:ascii="Calibri" w:eastAsia="Calibri" w:hAnsi="Calibri" w:cs="Calibri"/>
          <w:sz w:val="22"/>
          <w:szCs w:val="22"/>
        </w:rPr>
        <w:t>, quedará recogida por escrito</w:t>
      </w:r>
      <w:r w:rsidR="2CD23F28" w:rsidRPr="01FB525A">
        <w:rPr>
          <w:rFonts w:ascii="Calibri" w:eastAsia="Calibri" w:hAnsi="Calibri" w:cs="Calibri"/>
          <w:sz w:val="22"/>
          <w:szCs w:val="22"/>
        </w:rPr>
        <w:t xml:space="preserve"> y</w:t>
      </w:r>
      <w:r w:rsidR="16B250F7" w:rsidRPr="01FB525A">
        <w:rPr>
          <w:rFonts w:ascii="Calibri" w:eastAsia="Calibri" w:hAnsi="Calibri" w:cs="Calibri"/>
          <w:sz w:val="22"/>
          <w:szCs w:val="22"/>
        </w:rPr>
        <w:t xml:space="preserve"> tendrá </w:t>
      </w:r>
      <w:r w:rsidR="142D9107" w:rsidRPr="01FB525A">
        <w:rPr>
          <w:rFonts w:ascii="Calibri" w:eastAsia="Calibri" w:hAnsi="Calibri" w:cs="Calibri"/>
          <w:sz w:val="22"/>
          <w:szCs w:val="22"/>
        </w:rPr>
        <w:t>una periodicidad trimestral.</w:t>
      </w:r>
    </w:p>
    <w:p w14:paraId="5607BB1C" w14:textId="1CF0CF68" w:rsidR="797410EC" w:rsidRPr="00DD3CE0" w:rsidRDefault="797410EC" w:rsidP="01FB525A">
      <w:pPr>
        <w:jc w:val="both"/>
        <w:rPr>
          <w:rFonts w:ascii="Calibri" w:eastAsia="Calibri" w:hAnsi="Calibri" w:cs="Calibri"/>
          <w:color w:val="0070C0"/>
          <w:sz w:val="22"/>
          <w:szCs w:val="22"/>
        </w:rPr>
      </w:pPr>
    </w:p>
    <w:p w14:paraId="1333094F" w14:textId="31B02948" w:rsidR="429279C0" w:rsidRPr="00DD3CE0" w:rsidRDefault="11E19C21" w:rsidP="01FB525A">
      <w:pPr>
        <w:jc w:val="both"/>
        <w:rPr>
          <w:rFonts w:ascii="Calibri" w:eastAsia="Calibri" w:hAnsi="Calibri" w:cs="Calibri"/>
          <w:color w:val="5B9BD5" w:themeColor="accent1"/>
          <w:sz w:val="22"/>
          <w:szCs w:val="22"/>
        </w:rPr>
      </w:pPr>
      <w:r w:rsidRPr="38E94CD3">
        <w:rPr>
          <w:rFonts w:ascii="Calibri" w:eastAsia="Calibri" w:hAnsi="Calibri" w:cs="Calibri"/>
          <w:sz w:val="22"/>
          <w:szCs w:val="22"/>
        </w:rPr>
        <w:t>7. La</w:t>
      </w:r>
      <w:r w:rsidR="01CC1FA0" w:rsidRPr="38E94CD3">
        <w:rPr>
          <w:rFonts w:ascii="Calibri" w:eastAsia="Calibri" w:hAnsi="Calibri" w:cs="Calibri"/>
          <w:sz w:val="22"/>
          <w:szCs w:val="22"/>
        </w:rPr>
        <w:t>s</w:t>
      </w:r>
      <w:r w:rsidRPr="38E94CD3">
        <w:rPr>
          <w:rFonts w:ascii="Calibri" w:eastAsia="Calibri" w:hAnsi="Calibri" w:cs="Calibri"/>
          <w:sz w:val="22"/>
          <w:szCs w:val="22"/>
        </w:rPr>
        <w:t xml:space="preserve"> valoraci</w:t>
      </w:r>
      <w:r w:rsidR="7BF2D3A2" w:rsidRPr="38E94CD3">
        <w:rPr>
          <w:rFonts w:ascii="Calibri" w:eastAsia="Calibri" w:hAnsi="Calibri" w:cs="Calibri"/>
          <w:sz w:val="22"/>
          <w:szCs w:val="22"/>
        </w:rPr>
        <w:t>ones y consideraciones sobre el</w:t>
      </w:r>
      <w:r w:rsidRPr="38E94CD3">
        <w:rPr>
          <w:rFonts w:ascii="Calibri" w:eastAsia="Calibri" w:hAnsi="Calibri" w:cs="Calibri"/>
          <w:sz w:val="22"/>
          <w:szCs w:val="22"/>
        </w:rPr>
        <w:t xml:space="preserve"> proceso educativo del alumnado se expresa</w:t>
      </w:r>
      <w:r w:rsidR="4B770A9F" w:rsidRPr="38E94CD3">
        <w:rPr>
          <w:rFonts w:ascii="Calibri" w:eastAsia="Calibri" w:hAnsi="Calibri" w:cs="Calibri"/>
          <w:sz w:val="22"/>
          <w:szCs w:val="22"/>
        </w:rPr>
        <w:t>rá</w:t>
      </w:r>
      <w:r w:rsidR="23D46354" w:rsidRPr="38E94CD3">
        <w:rPr>
          <w:rFonts w:ascii="Calibri" w:eastAsia="Calibri" w:hAnsi="Calibri" w:cs="Calibri"/>
          <w:sz w:val="22"/>
          <w:szCs w:val="22"/>
        </w:rPr>
        <w:t>n</w:t>
      </w:r>
      <w:r w:rsidR="4B770A9F" w:rsidRPr="38E94CD3">
        <w:rPr>
          <w:rFonts w:ascii="Calibri" w:eastAsia="Calibri" w:hAnsi="Calibri" w:cs="Calibri"/>
          <w:sz w:val="22"/>
          <w:szCs w:val="22"/>
        </w:rPr>
        <w:t xml:space="preserve"> en términos cua</w:t>
      </w:r>
      <w:r w:rsidR="6D52B099" w:rsidRPr="38E94CD3">
        <w:rPr>
          <w:rFonts w:ascii="Calibri" w:eastAsia="Calibri" w:hAnsi="Calibri" w:cs="Calibri"/>
          <w:sz w:val="22"/>
          <w:szCs w:val="22"/>
        </w:rPr>
        <w:t>litativos</w:t>
      </w:r>
      <w:r w:rsidR="4B770A9F" w:rsidRPr="38E94CD3">
        <w:rPr>
          <w:rFonts w:ascii="Calibri" w:eastAsia="Calibri" w:hAnsi="Calibri" w:cs="Calibri"/>
          <w:sz w:val="22"/>
          <w:szCs w:val="22"/>
        </w:rPr>
        <w:t>.</w:t>
      </w:r>
    </w:p>
    <w:p w14:paraId="0251D26F" w14:textId="74B71539" w:rsidR="38E94CD3" w:rsidRDefault="38E94CD3" w:rsidP="38E94CD3">
      <w:pPr>
        <w:jc w:val="both"/>
        <w:rPr>
          <w:rFonts w:ascii="Calibri" w:eastAsia="Calibri" w:hAnsi="Calibri" w:cs="Calibri"/>
          <w:sz w:val="22"/>
          <w:szCs w:val="22"/>
        </w:rPr>
      </w:pPr>
    </w:p>
    <w:p w14:paraId="788F3B5E" w14:textId="133AE7D3" w:rsidR="4D5F1271" w:rsidRPr="00DD3CE0" w:rsidRDefault="4D5F1271" w:rsidP="01FB525A">
      <w:pPr>
        <w:rPr>
          <w:rFonts w:ascii="Calibri" w:eastAsia="Calibri" w:hAnsi="Calibri" w:cs="Calibri"/>
          <w:b/>
          <w:bCs/>
          <w:color w:val="000000" w:themeColor="text1"/>
          <w:sz w:val="22"/>
          <w:szCs w:val="22"/>
        </w:rPr>
      </w:pPr>
    </w:p>
    <w:p w14:paraId="1085C6F4" w14:textId="6C4AE9D4" w:rsidR="5A0CFABF" w:rsidRPr="00DD3CE0" w:rsidRDefault="67BB0771" w:rsidP="01FB525A">
      <w:pPr>
        <w:rPr>
          <w:rFonts w:ascii="Calibri" w:eastAsia="Calibri" w:hAnsi="Calibri" w:cs="Calibri"/>
          <w:sz w:val="22"/>
          <w:szCs w:val="22"/>
        </w:rPr>
      </w:pPr>
      <w:r w:rsidRPr="38E94CD3">
        <w:rPr>
          <w:rFonts w:ascii="Calibri" w:eastAsia="Calibri" w:hAnsi="Calibri" w:cs="Calibri"/>
          <w:b/>
          <w:bCs/>
          <w:color w:val="000000" w:themeColor="text1"/>
          <w:sz w:val="22"/>
          <w:szCs w:val="22"/>
        </w:rPr>
        <w:t xml:space="preserve">Artículo </w:t>
      </w:r>
      <w:r w:rsidR="594DD390" w:rsidRPr="38E94CD3">
        <w:rPr>
          <w:rFonts w:ascii="Calibri" w:eastAsia="Calibri" w:hAnsi="Calibri" w:cs="Calibri"/>
          <w:b/>
          <w:bCs/>
          <w:color w:val="000000" w:themeColor="text1"/>
          <w:sz w:val="22"/>
          <w:szCs w:val="22"/>
        </w:rPr>
        <w:t>3</w:t>
      </w:r>
      <w:r w:rsidR="4539E8AB" w:rsidRPr="38E94CD3">
        <w:rPr>
          <w:rFonts w:ascii="Calibri" w:eastAsia="Calibri" w:hAnsi="Calibri" w:cs="Calibri"/>
          <w:b/>
          <w:bCs/>
          <w:color w:val="000000" w:themeColor="text1"/>
          <w:sz w:val="22"/>
          <w:szCs w:val="22"/>
        </w:rPr>
        <w:t>5</w:t>
      </w:r>
      <w:r w:rsidRPr="38E94CD3">
        <w:rPr>
          <w:rFonts w:ascii="Calibri" w:eastAsia="Calibri" w:hAnsi="Calibri" w:cs="Calibri"/>
          <w:b/>
          <w:bCs/>
          <w:color w:val="000000" w:themeColor="text1"/>
          <w:sz w:val="22"/>
          <w:szCs w:val="22"/>
        </w:rPr>
        <w:t xml:space="preserve">. </w:t>
      </w:r>
      <w:r w:rsidR="0BE8BFF0" w:rsidRPr="38E94CD3">
        <w:rPr>
          <w:rFonts w:ascii="Calibri" w:eastAsia="Calibri" w:hAnsi="Calibri" w:cs="Calibri"/>
          <w:b/>
          <w:bCs/>
          <w:color w:val="000000" w:themeColor="text1"/>
          <w:sz w:val="22"/>
          <w:szCs w:val="22"/>
        </w:rPr>
        <w:t>Desarrollo del proceso de evaluación</w:t>
      </w:r>
      <w:r w:rsidR="61A551CA" w:rsidRPr="38E94CD3">
        <w:rPr>
          <w:rFonts w:ascii="Calibri" w:eastAsia="Calibri" w:hAnsi="Calibri" w:cs="Calibri"/>
          <w:b/>
          <w:bCs/>
          <w:color w:val="000000" w:themeColor="text1"/>
          <w:sz w:val="22"/>
          <w:szCs w:val="22"/>
        </w:rPr>
        <w:t>.</w:t>
      </w:r>
    </w:p>
    <w:p w14:paraId="2C89DFEF" w14:textId="4B31DB91" w:rsidR="797410EC" w:rsidRPr="00DD3CE0" w:rsidRDefault="797410EC" w:rsidP="01FB525A">
      <w:pPr>
        <w:rPr>
          <w:rFonts w:ascii="Calibri" w:eastAsia="Calibri" w:hAnsi="Calibri" w:cs="Calibri"/>
          <w:color w:val="0070C0"/>
          <w:sz w:val="22"/>
          <w:szCs w:val="22"/>
        </w:rPr>
      </w:pPr>
    </w:p>
    <w:p w14:paraId="7D89EDA6" w14:textId="0DEAC563" w:rsidR="588D0B71" w:rsidRPr="00DD3CE0" w:rsidRDefault="5CF3938B" w:rsidP="01FB525A">
      <w:pPr>
        <w:jc w:val="both"/>
        <w:rPr>
          <w:rFonts w:ascii="Calibri" w:eastAsia="Calibri" w:hAnsi="Calibri" w:cs="Calibri"/>
          <w:sz w:val="22"/>
          <w:szCs w:val="22"/>
        </w:rPr>
      </w:pPr>
      <w:r w:rsidRPr="01FB525A">
        <w:rPr>
          <w:rFonts w:ascii="Calibri" w:eastAsia="Calibri" w:hAnsi="Calibri" w:cs="Calibri"/>
          <w:sz w:val="22"/>
          <w:szCs w:val="22"/>
        </w:rPr>
        <w:t xml:space="preserve">1. Al incorporarse por primera vez un niño o niña a un centro escolar, se recogerá la información proporcionada por los </w:t>
      </w:r>
      <w:r w:rsidR="2DBD8C1C" w:rsidRPr="01FB525A">
        <w:rPr>
          <w:rFonts w:ascii="Calibri" w:eastAsia="Calibri" w:hAnsi="Calibri" w:cs="Calibri"/>
          <w:sz w:val="22"/>
          <w:szCs w:val="22"/>
        </w:rPr>
        <w:t>padres, madres, tutores o tutoras legales</w:t>
      </w:r>
      <w:r w:rsidR="76C1C75A" w:rsidRPr="01FB525A">
        <w:rPr>
          <w:rFonts w:ascii="Calibri" w:eastAsia="Calibri" w:hAnsi="Calibri" w:cs="Calibri"/>
          <w:sz w:val="22"/>
          <w:szCs w:val="22"/>
        </w:rPr>
        <w:t xml:space="preserve"> </w:t>
      </w:r>
      <w:r w:rsidRPr="01FB525A">
        <w:rPr>
          <w:rFonts w:ascii="Calibri" w:eastAsia="Calibri" w:hAnsi="Calibri" w:cs="Calibri"/>
          <w:sz w:val="22"/>
          <w:szCs w:val="22"/>
        </w:rPr>
        <w:t xml:space="preserve">sobre su proceso de desarrollo y, en su caso, </w:t>
      </w:r>
      <w:r w:rsidR="4C85EF54" w:rsidRPr="01FB525A">
        <w:rPr>
          <w:rFonts w:ascii="Calibri" w:eastAsia="Calibri" w:hAnsi="Calibri" w:cs="Calibri"/>
          <w:sz w:val="22"/>
          <w:szCs w:val="22"/>
        </w:rPr>
        <w:t xml:space="preserve">aquellos datos relevantes que sirvan para la intervención educativa. </w:t>
      </w:r>
    </w:p>
    <w:p w14:paraId="050CE6B3" w14:textId="1361EB59" w:rsidR="775C9B5B" w:rsidRDefault="775C9B5B" w:rsidP="01FB525A">
      <w:pPr>
        <w:jc w:val="both"/>
        <w:rPr>
          <w:rFonts w:ascii="Calibri" w:eastAsia="Calibri" w:hAnsi="Calibri" w:cs="Calibri"/>
          <w:sz w:val="22"/>
          <w:szCs w:val="22"/>
        </w:rPr>
      </w:pPr>
    </w:p>
    <w:p w14:paraId="6A5E5C21" w14:textId="2B30F4DA" w:rsidR="797410EC" w:rsidRPr="00DD3CE0" w:rsidRDefault="5E9242B6" w:rsidP="01FB525A">
      <w:pPr>
        <w:jc w:val="both"/>
        <w:rPr>
          <w:rFonts w:ascii="Calibri" w:eastAsia="Calibri" w:hAnsi="Calibri" w:cs="Calibri"/>
          <w:sz w:val="22"/>
          <w:szCs w:val="22"/>
        </w:rPr>
      </w:pPr>
      <w:r w:rsidRPr="01FB525A">
        <w:rPr>
          <w:rFonts w:ascii="Calibri" w:eastAsia="Calibri" w:hAnsi="Calibri" w:cs="Calibri"/>
          <w:sz w:val="22"/>
          <w:szCs w:val="22"/>
        </w:rPr>
        <w:t xml:space="preserve">2. </w:t>
      </w:r>
      <w:r w:rsidR="438A247A" w:rsidRPr="01FB525A">
        <w:rPr>
          <w:rFonts w:ascii="Calibri" w:eastAsia="Calibri" w:hAnsi="Calibri" w:cs="Calibri"/>
          <w:sz w:val="22"/>
          <w:szCs w:val="22"/>
        </w:rPr>
        <w:t>A</w:t>
      </w:r>
      <w:r w:rsidRPr="01FB525A">
        <w:rPr>
          <w:rFonts w:ascii="Calibri" w:eastAsia="Calibri" w:hAnsi="Calibri" w:cs="Calibri"/>
          <w:sz w:val="22"/>
          <w:szCs w:val="22"/>
        </w:rPr>
        <w:t xml:space="preserve"> lo largo de la etapa, l</w:t>
      </w:r>
      <w:r w:rsidR="44F31BA9" w:rsidRPr="01FB525A">
        <w:rPr>
          <w:rFonts w:ascii="Calibri" w:eastAsia="Calibri" w:hAnsi="Calibri" w:cs="Calibri"/>
          <w:sz w:val="22"/>
          <w:szCs w:val="22"/>
        </w:rPr>
        <w:t>a evaluación de los aprendizajes será competencia del tutor o tutora de cada grupo de</w:t>
      </w:r>
      <w:r w:rsidR="17218076" w:rsidRPr="01FB525A">
        <w:rPr>
          <w:rFonts w:ascii="Calibri" w:eastAsia="Calibri" w:hAnsi="Calibri" w:cs="Calibri"/>
          <w:sz w:val="22"/>
          <w:szCs w:val="22"/>
        </w:rPr>
        <w:t xml:space="preserve"> niños y niñas</w:t>
      </w:r>
      <w:r w:rsidR="44F31BA9" w:rsidRPr="01FB525A">
        <w:rPr>
          <w:rFonts w:ascii="Calibri" w:eastAsia="Calibri" w:hAnsi="Calibri" w:cs="Calibri"/>
          <w:sz w:val="22"/>
          <w:szCs w:val="22"/>
        </w:rPr>
        <w:t>, quién recogerá la información proporcio</w:t>
      </w:r>
      <w:r w:rsidR="4F906214" w:rsidRPr="01FB525A">
        <w:rPr>
          <w:rFonts w:ascii="Calibri" w:eastAsia="Calibri" w:hAnsi="Calibri" w:cs="Calibri"/>
          <w:sz w:val="22"/>
          <w:szCs w:val="22"/>
        </w:rPr>
        <w:t>nada por el resto de profesionales</w:t>
      </w:r>
      <w:r w:rsidR="459F4A30" w:rsidRPr="01FB525A">
        <w:rPr>
          <w:rFonts w:ascii="Calibri" w:eastAsia="Calibri" w:hAnsi="Calibri" w:cs="Calibri"/>
          <w:sz w:val="22"/>
          <w:szCs w:val="22"/>
        </w:rPr>
        <w:t xml:space="preserve"> </w:t>
      </w:r>
      <w:r w:rsidR="4F906214" w:rsidRPr="01FB525A">
        <w:rPr>
          <w:rFonts w:ascii="Calibri" w:eastAsia="Calibri" w:hAnsi="Calibri" w:cs="Calibri"/>
          <w:sz w:val="22"/>
          <w:szCs w:val="22"/>
        </w:rPr>
        <w:t xml:space="preserve">que </w:t>
      </w:r>
      <w:r w:rsidR="5EF48FD9" w:rsidRPr="01FB525A">
        <w:rPr>
          <w:rFonts w:ascii="Calibri" w:eastAsia="Calibri" w:hAnsi="Calibri" w:cs="Calibri"/>
          <w:sz w:val="22"/>
          <w:szCs w:val="22"/>
        </w:rPr>
        <w:t xml:space="preserve">intervengan </w:t>
      </w:r>
      <w:r w:rsidR="4F906214" w:rsidRPr="01FB525A">
        <w:rPr>
          <w:rFonts w:ascii="Calibri" w:eastAsia="Calibri" w:hAnsi="Calibri" w:cs="Calibri"/>
          <w:sz w:val="22"/>
          <w:szCs w:val="22"/>
        </w:rPr>
        <w:t>con el grupo completo o que atienda</w:t>
      </w:r>
      <w:r w:rsidR="5285B454" w:rsidRPr="01FB525A">
        <w:rPr>
          <w:rFonts w:ascii="Calibri" w:eastAsia="Calibri" w:hAnsi="Calibri" w:cs="Calibri"/>
          <w:sz w:val="22"/>
          <w:szCs w:val="22"/>
        </w:rPr>
        <w:t>n</w:t>
      </w:r>
      <w:r w:rsidR="4F906214" w:rsidRPr="01FB525A">
        <w:rPr>
          <w:rFonts w:ascii="Calibri" w:eastAsia="Calibri" w:hAnsi="Calibri" w:cs="Calibri"/>
          <w:sz w:val="22"/>
          <w:szCs w:val="22"/>
        </w:rPr>
        <w:t xml:space="preserve"> a algún niño o niña en particular.</w:t>
      </w:r>
    </w:p>
    <w:p w14:paraId="18B27C4D" w14:textId="424C9729" w:rsidR="797410EC" w:rsidRPr="00DD3CE0" w:rsidRDefault="797410EC" w:rsidP="01FB525A">
      <w:pPr>
        <w:jc w:val="both"/>
        <w:rPr>
          <w:rFonts w:ascii="Calibri" w:eastAsia="Calibri" w:hAnsi="Calibri" w:cs="Calibri"/>
          <w:sz w:val="22"/>
          <w:szCs w:val="22"/>
        </w:rPr>
      </w:pPr>
    </w:p>
    <w:p w14:paraId="2E0CA878" w14:textId="0660137C" w:rsidR="797410EC" w:rsidRPr="00DD3CE0" w:rsidRDefault="67981367" w:rsidP="01FB525A">
      <w:pPr>
        <w:jc w:val="both"/>
        <w:rPr>
          <w:rFonts w:ascii="Calibri" w:eastAsia="Calibri" w:hAnsi="Calibri" w:cs="Calibri"/>
          <w:color w:val="5B9BD5" w:themeColor="accent1"/>
          <w:sz w:val="22"/>
          <w:szCs w:val="22"/>
        </w:rPr>
      </w:pPr>
      <w:r w:rsidRPr="01FB525A">
        <w:rPr>
          <w:rFonts w:ascii="Calibri" w:eastAsia="Calibri" w:hAnsi="Calibri" w:cs="Calibri"/>
          <w:sz w:val="22"/>
          <w:szCs w:val="22"/>
        </w:rPr>
        <w:t>3</w:t>
      </w:r>
      <w:r w:rsidR="51E99D78" w:rsidRPr="01FB525A">
        <w:rPr>
          <w:rFonts w:ascii="Calibri" w:eastAsia="Calibri" w:hAnsi="Calibri" w:cs="Calibri"/>
          <w:sz w:val="22"/>
          <w:szCs w:val="22"/>
        </w:rPr>
        <w:t xml:space="preserve">. </w:t>
      </w:r>
      <w:r w:rsidR="66116C2E" w:rsidRPr="01FB525A">
        <w:rPr>
          <w:rFonts w:ascii="Calibri" w:eastAsia="Calibri" w:hAnsi="Calibri" w:cs="Calibri"/>
          <w:sz w:val="22"/>
          <w:szCs w:val="22"/>
        </w:rPr>
        <w:t>En el marco de la evaluación continua,</w:t>
      </w:r>
      <w:r w:rsidR="4EB372A2" w:rsidRPr="01FB525A">
        <w:rPr>
          <w:rFonts w:ascii="Calibri" w:eastAsia="Calibri" w:hAnsi="Calibri" w:cs="Calibri"/>
          <w:sz w:val="22"/>
          <w:szCs w:val="22"/>
        </w:rPr>
        <w:t xml:space="preserve"> en relación a las sesiones de evaluación se actuará</w:t>
      </w:r>
      <w:r w:rsidR="66116C2E" w:rsidRPr="01FB525A">
        <w:rPr>
          <w:rFonts w:ascii="Calibri" w:eastAsia="Calibri" w:hAnsi="Calibri" w:cs="Calibri"/>
          <w:sz w:val="22"/>
          <w:szCs w:val="22"/>
        </w:rPr>
        <w:t xml:space="preserve"> </w:t>
      </w:r>
      <w:r w:rsidR="1B57FEE2" w:rsidRPr="01FB525A">
        <w:rPr>
          <w:rFonts w:ascii="Calibri" w:eastAsia="Calibri" w:hAnsi="Calibri" w:cs="Calibri"/>
          <w:sz w:val="22"/>
          <w:szCs w:val="22"/>
        </w:rPr>
        <w:t xml:space="preserve">tal y como se recoge en el artículo </w:t>
      </w:r>
      <w:r w:rsidR="2ADBF417" w:rsidRPr="01FB525A">
        <w:rPr>
          <w:rFonts w:ascii="Calibri" w:eastAsia="Calibri" w:hAnsi="Calibri" w:cs="Calibri"/>
          <w:sz w:val="22"/>
          <w:szCs w:val="22"/>
        </w:rPr>
        <w:t>1</w:t>
      </w:r>
      <w:r w:rsidR="02131BC8" w:rsidRPr="01FB525A">
        <w:rPr>
          <w:rFonts w:ascii="Calibri" w:eastAsia="Calibri" w:hAnsi="Calibri" w:cs="Calibri"/>
          <w:sz w:val="22"/>
          <w:szCs w:val="22"/>
        </w:rPr>
        <w:t>9</w:t>
      </w:r>
      <w:r w:rsidR="1B57FEE2" w:rsidRPr="01FB525A">
        <w:rPr>
          <w:rFonts w:ascii="Calibri" w:eastAsia="Calibri" w:hAnsi="Calibri" w:cs="Calibri"/>
          <w:sz w:val="22"/>
          <w:szCs w:val="22"/>
        </w:rPr>
        <w:t xml:space="preserve"> de esta </w:t>
      </w:r>
      <w:r w:rsidR="4B7D4CD9" w:rsidRPr="01FB525A">
        <w:rPr>
          <w:rFonts w:ascii="Calibri" w:eastAsia="Calibri" w:hAnsi="Calibri" w:cs="Calibri"/>
          <w:sz w:val="22"/>
          <w:szCs w:val="22"/>
        </w:rPr>
        <w:t>O</w:t>
      </w:r>
      <w:r w:rsidR="1B57FEE2" w:rsidRPr="01FB525A">
        <w:rPr>
          <w:rFonts w:ascii="Calibri" w:eastAsia="Calibri" w:hAnsi="Calibri" w:cs="Calibri"/>
          <w:sz w:val="22"/>
          <w:szCs w:val="22"/>
        </w:rPr>
        <w:t>rden</w:t>
      </w:r>
      <w:r w:rsidR="63D27CE3" w:rsidRPr="01FB525A">
        <w:rPr>
          <w:rFonts w:ascii="Calibri" w:eastAsia="Calibri" w:hAnsi="Calibri" w:cs="Calibri"/>
          <w:sz w:val="22"/>
          <w:szCs w:val="22"/>
        </w:rPr>
        <w:t>.</w:t>
      </w:r>
    </w:p>
    <w:p w14:paraId="28A6DBE0" w14:textId="4BD8A38C" w:rsidR="797410EC" w:rsidRPr="00DD3CE0" w:rsidRDefault="797410EC" w:rsidP="01FB525A">
      <w:pPr>
        <w:jc w:val="both"/>
        <w:rPr>
          <w:rFonts w:ascii="Calibri" w:eastAsia="Calibri" w:hAnsi="Calibri" w:cs="Calibri"/>
          <w:color w:val="5B9BD5" w:themeColor="accent1"/>
          <w:sz w:val="22"/>
          <w:szCs w:val="22"/>
        </w:rPr>
      </w:pPr>
    </w:p>
    <w:p w14:paraId="07186A64" w14:textId="5A7C0BA9" w:rsidR="0A5DE2E0" w:rsidRPr="00DD3CE0" w:rsidRDefault="1168B664" w:rsidP="01FB525A">
      <w:pPr>
        <w:jc w:val="both"/>
        <w:rPr>
          <w:rFonts w:ascii="Calibri" w:eastAsia="Calibri" w:hAnsi="Calibri" w:cs="Calibri"/>
          <w:color w:val="5B9BD5" w:themeColor="accent1"/>
          <w:sz w:val="22"/>
          <w:szCs w:val="22"/>
        </w:rPr>
      </w:pPr>
      <w:r w:rsidRPr="16F886FF">
        <w:rPr>
          <w:rFonts w:ascii="Calibri" w:eastAsia="Calibri" w:hAnsi="Calibri" w:cs="Calibri"/>
          <w:sz w:val="22"/>
          <w:szCs w:val="22"/>
        </w:rPr>
        <w:t>4</w:t>
      </w:r>
      <w:r w:rsidR="50550C5E" w:rsidRPr="16F886FF">
        <w:rPr>
          <w:rFonts w:ascii="Calibri" w:eastAsia="Calibri" w:hAnsi="Calibri" w:cs="Calibri"/>
          <w:sz w:val="22"/>
          <w:szCs w:val="22"/>
        </w:rPr>
        <w:t xml:space="preserve">. </w:t>
      </w:r>
      <w:r w:rsidR="406952CB" w:rsidRPr="16F886FF">
        <w:rPr>
          <w:rFonts w:ascii="Calibri" w:eastAsia="Calibri" w:hAnsi="Calibri" w:cs="Calibri"/>
          <w:sz w:val="22"/>
          <w:szCs w:val="22"/>
        </w:rPr>
        <w:t xml:space="preserve">El tutor </w:t>
      </w:r>
      <w:r w:rsidR="6931150E" w:rsidRPr="16F886FF">
        <w:rPr>
          <w:rFonts w:ascii="Calibri" w:eastAsia="Calibri" w:hAnsi="Calibri" w:cs="Calibri"/>
          <w:sz w:val="22"/>
          <w:szCs w:val="22"/>
        </w:rPr>
        <w:t xml:space="preserve">o tutora </w:t>
      </w:r>
      <w:r w:rsidR="406952CB" w:rsidRPr="16F886FF">
        <w:rPr>
          <w:rFonts w:ascii="Calibri" w:eastAsia="Calibri" w:hAnsi="Calibri" w:cs="Calibri"/>
          <w:sz w:val="22"/>
          <w:szCs w:val="22"/>
        </w:rPr>
        <w:t>recogerá y anotará los datos relativos al proceso de evaluación y elaborará, tanto al finalizar cada curso como cada ciclo, un informe individua</w:t>
      </w:r>
      <w:r w:rsidR="567378C3" w:rsidRPr="16F886FF">
        <w:rPr>
          <w:rFonts w:ascii="Calibri" w:eastAsia="Calibri" w:hAnsi="Calibri" w:cs="Calibri"/>
          <w:sz w:val="22"/>
          <w:szCs w:val="22"/>
        </w:rPr>
        <w:t xml:space="preserve">lizado de evaluación </w:t>
      </w:r>
      <w:r w:rsidR="4053E069" w:rsidRPr="16F886FF">
        <w:rPr>
          <w:rFonts w:ascii="Calibri" w:eastAsia="Calibri" w:hAnsi="Calibri" w:cs="Calibri"/>
          <w:sz w:val="22"/>
          <w:szCs w:val="22"/>
        </w:rPr>
        <w:t xml:space="preserve">en el que se dejará constancia de la evolución de cada </w:t>
      </w:r>
      <w:r w:rsidR="66B7F6E8" w:rsidRPr="16F886FF">
        <w:rPr>
          <w:rFonts w:ascii="Calibri" w:eastAsia="Calibri" w:hAnsi="Calibri" w:cs="Calibri"/>
          <w:sz w:val="22"/>
          <w:szCs w:val="22"/>
        </w:rPr>
        <w:t>niño y niña</w:t>
      </w:r>
      <w:r w:rsidR="39CF8DCD" w:rsidRPr="16F886FF">
        <w:rPr>
          <w:rFonts w:ascii="Calibri" w:eastAsia="Calibri" w:hAnsi="Calibri" w:cs="Calibri"/>
          <w:sz w:val="22"/>
          <w:szCs w:val="22"/>
        </w:rPr>
        <w:t xml:space="preserve"> </w:t>
      </w:r>
      <w:r w:rsidR="4053E069" w:rsidRPr="16F886FF">
        <w:rPr>
          <w:rFonts w:ascii="Calibri" w:eastAsia="Calibri" w:hAnsi="Calibri" w:cs="Calibri"/>
          <w:sz w:val="22"/>
          <w:szCs w:val="22"/>
        </w:rPr>
        <w:t>y se recogerán, en su caso, las medidas de refuerzo y adaptación que se hayan tomado.</w:t>
      </w:r>
    </w:p>
    <w:p w14:paraId="6AF1AB67" w14:textId="080C70DB" w:rsidR="797410EC" w:rsidRPr="00DD3CE0" w:rsidRDefault="797410EC" w:rsidP="01FB525A">
      <w:pPr>
        <w:jc w:val="both"/>
        <w:rPr>
          <w:rFonts w:ascii="Calibri" w:eastAsia="Calibri" w:hAnsi="Calibri" w:cs="Calibri"/>
          <w:sz w:val="22"/>
          <w:szCs w:val="22"/>
        </w:rPr>
      </w:pPr>
    </w:p>
    <w:p w14:paraId="3915CBCE" w14:textId="55E686C4" w:rsidR="797410EC" w:rsidRPr="00DD3CE0" w:rsidRDefault="0C95B070" w:rsidP="01FB525A">
      <w:pPr>
        <w:jc w:val="both"/>
        <w:rPr>
          <w:rFonts w:ascii="Calibri" w:eastAsia="Calibri" w:hAnsi="Calibri" w:cs="Calibri"/>
          <w:color w:val="5B9BD5" w:themeColor="accent1"/>
          <w:sz w:val="22"/>
          <w:szCs w:val="22"/>
        </w:rPr>
      </w:pPr>
      <w:r w:rsidRPr="01FB525A">
        <w:rPr>
          <w:rFonts w:ascii="Calibri" w:eastAsia="Calibri" w:hAnsi="Calibri" w:cs="Calibri"/>
          <w:sz w:val="22"/>
          <w:szCs w:val="22"/>
        </w:rPr>
        <w:t>5</w:t>
      </w:r>
      <w:r w:rsidR="30EC5650" w:rsidRPr="01FB525A">
        <w:rPr>
          <w:rFonts w:ascii="Calibri" w:eastAsia="Calibri" w:hAnsi="Calibri" w:cs="Calibri"/>
          <w:sz w:val="22"/>
          <w:szCs w:val="22"/>
        </w:rPr>
        <w:t xml:space="preserve">. </w:t>
      </w:r>
      <w:r w:rsidR="3E7EF28F" w:rsidRPr="01FB525A">
        <w:rPr>
          <w:rFonts w:ascii="Calibri" w:eastAsia="Calibri" w:hAnsi="Calibri" w:cs="Calibri"/>
          <w:sz w:val="22"/>
          <w:szCs w:val="22"/>
        </w:rPr>
        <w:t xml:space="preserve">Al término de la etapa se procederá a la evaluación final, a partir de los </w:t>
      </w:r>
      <w:r w:rsidR="4048DCCD" w:rsidRPr="01FB525A">
        <w:rPr>
          <w:rFonts w:ascii="Calibri" w:eastAsia="Calibri" w:hAnsi="Calibri" w:cs="Calibri"/>
          <w:sz w:val="22"/>
          <w:szCs w:val="22"/>
        </w:rPr>
        <w:t>datos</w:t>
      </w:r>
      <w:r w:rsidR="520448BE" w:rsidRPr="01FB525A">
        <w:rPr>
          <w:rFonts w:ascii="Calibri" w:eastAsia="Calibri" w:hAnsi="Calibri" w:cs="Calibri"/>
          <w:sz w:val="22"/>
          <w:szCs w:val="22"/>
        </w:rPr>
        <w:t xml:space="preserve"> </w:t>
      </w:r>
      <w:r w:rsidR="4048DCCD" w:rsidRPr="01FB525A">
        <w:rPr>
          <w:rFonts w:ascii="Calibri" w:eastAsia="Calibri" w:hAnsi="Calibri" w:cs="Calibri"/>
          <w:sz w:val="22"/>
          <w:szCs w:val="22"/>
        </w:rPr>
        <w:t>obtenidos</w:t>
      </w:r>
      <w:r w:rsidR="3E7EF28F" w:rsidRPr="01FB525A">
        <w:rPr>
          <w:rFonts w:ascii="Calibri" w:eastAsia="Calibri" w:hAnsi="Calibri" w:cs="Calibri"/>
          <w:sz w:val="22"/>
          <w:szCs w:val="22"/>
        </w:rPr>
        <w:t xml:space="preserve"> en el proceso de evaluación continua</w:t>
      </w:r>
      <w:r w:rsidR="0DBB75D1" w:rsidRPr="01FB525A">
        <w:rPr>
          <w:rFonts w:ascii="Calibri" w:eastAsia="Calibri" w:hAnsi="Calibri" w:cs="Calibri"/>
          <w:sz w:val="22"/>
          <w:szCs w:val="22"/>
        </w:rPr>
        <w:t xml:space="preserve">. Se </w:t>
      </w:r>
      <w:r w:rsidR="07BBBF26" w:rsidRPr="01FB525A">
        <w:rPr>
          <w:rFonts w:ascii="Calibri" w:eastAsia="Calibri" w:hAnsi="Calibri" w:cs="Calibri"/>
          <w:sz w:val="22"/>
          <w:szCs w:val="22"/>
        </w:rPr>
        <w:t xml:space="preserve">elaborará </w:t>
      </w:r>
      <w:r w:rsidR="276FC838" w:rsidRPr="01FB525A">
        <w:rPr>
          <w:rFonts w:ascii="Calibri" w:eastAsia="Calibri" w:hAnsi="Calibri" w:cs="Calibri"/>
          <w:sz w:val="22"/>
          <w:szCs w:val="22"/>
        </w:rPr>
        <w:t xml:space="preserve">el </w:t>
      </w:r>
      <w:r w:rsidR="5DB3E3C1" w:rsidRPr="01FB525A">
        <w:rPr>
          <w:rFonts w:ascii="Calibri" w:eastAsia="Calibri" w:hAnsi="Calibri" w:cs="Calibri"/>
          <w:sz w:val="22"/>
          <w:szCs w:val="22"/>
        </w:rPr>
        <w:t>informe de orientación escolar individual</w:t>
      </w:r>
      <w:r w:rsidR="4C05762B" w:rsidRPr="01FB525A">
        <w:rPr>
          <w:rFonts w:ascii="Calibri" w:eastAsia="Calibri" w:hAnsi="Calibri" w:cs="Calibri"/>
          <w:sz w:val="22"/>
          <w:szCs w:val="22"/>
        </w:rPr>
        <w:t xml:space="preserve"> según lo dispuesto en el artículo 3</w:t>
      </w:r>
      <w:r w:rsidR="25027D65" w:rsidRPr="01FB525A">
        <w:rPr>
          <w:rFonts w:ascii="Calibri" w:eastAsia="Calibri" w:hAnsi="Calibri" w:cs="Calibri"/>
          <w:sz w:val="22"/>
          <w:szCs w:val="22"/>
        </w:rPr>
        <w:t>9</w:t>
      </w:r>
      <w:r w:rsidR="4C05762B" w:rsidRPr="01FB525A">
        <w:rPr>
          <w:rFonts w:ascii="Calibri" w:eastAsia="Calibri" w:hAnsi="Calibri" w:cs="Calibri"/>
          <w:sz w:val="22"/>
          <w:szCs w:val="22"/>
        </w:rPr>
        <w:t>.4 de esta Orden</w:t>
      </w:r>
      <w:r w:rsidR="34F32EFC" w:rsidRPr="01FB525A">
        <w:rPr>
          <w:rFonts w:ascii="Calibri" w:eastAsia="Calibri" w:hAnsi="Calibri" w:cs="Calibri"/>
          <w:sz w:val="22"/>
          <w:szCs w:val="22"/>
        </w:rPr>
        <w:t>.</w:t>
      </w:r>
    </w:p>
    <w:p w14:paraId="34E1F818" w14:textId="231D54E0" w:rsidR="797410EC" w:rsidRPr="00DD3CE0" w:rsidRDefault="797410EC" w:rsidP="01FB525A">
      <w:pPr>
        <w:jc w:val="both"/>
        <w:rPr>
          <w:rFonts w:ascii="Calibri" w:eastAsia="Calibri" w:hAnsi="Calibri" w:cs="Calibri"/>
          <w:color w:val="5B9BD5" w:themeColor="accent1"/>
          <w:sz w:val="22"/>
          <w:szCs w:val="22"/>
        </w:rPr>
      </w:pPr>
    </w:p>
    <w:p w14:paraId="32564DC4" w14:textId="1391F0AB" w:rsidR="74309246" w:rsidRDefault="0353EF91" w:rsidP="01FB525A">
      <w:pPr>
        <w:jc w:val="both"/>
        <w:rPr>
          <w:rFonts w:ascii="Calibri" w:eastAsia="Calibri" w:hAnsi="Calibri" w:cs="Calibri"/>
          <w:sz w:val="22"/>
          <w:szCs w:val="22"/>
        </w:rPr>
      </w:pPr>
      <w:r w:rsidRPr="16F886FF">
        <w:rPr>
          <w:rFonts w:ascii="Calibri" w:eastAsia="Calibri" w:hAnsi="Calibri" w:cs="Calibri"/>
          <w:sz w:val="22"/>
          <w:szCs w:val="22"/>
        </w:rPr>
        <w:t>6</w:t>
      </w:r>
      <w:r w:rsidR="0E3297AB" w:rsidRPr="16F886FF">
        <w:rPr>
          <w:rFonts w:ascii="Calibri" w:eastAsia="Calibri" w:hAnsi="Calibri" w:cs="Calibri"/>
          <w:sz w:val="22"/>
          <w:szCs w:val="22"/>
        </w:rPr>
        <w:t xml:space="preserve">. A lo largo de la Educación Infantil los </w:t>
      </w:r>
      <w:r w:rsidR="61904E76" w:rsidRPr="16F886FF">
        <w:rPr>
          <w:rFonts w:ascii="Calibri" w:eastAsia="Calibri" w:hAnsi="Calibri" w:cs="Calibri"/>
          <w:sz w:val="22"/>
          <w:szCs w:val="22"/>
        </w:rPr>
        <w:t>niños</w:t>
      </w:r>
      <w:r w:rsidR="0E3297AB" w:rsidRPr="16F886FF">
        <w:rPr>
          <w:rFonts w:ascii="Calibri" w:eastAsia="Calibri" w:hAnsi="Calibri" w:cs="Calibri"/>
          <w:sz w:val="22"/>
          <w:szCs w:val="22"/>
        </w:rPr>
        <w:t xml:space="preserve"> y las </w:t>
      </w:r>
      <w:r w:rsidR="3AE60E6F" w:rsidRPr="16F886FF">
        <w:rPr>
          <w:rFonts w:ascii="Calibri" w:eastAsia="Calibri" w:hAnsi="Calibri" w:cs="Calibri"/>
          <w:sz w:val="22"/>
          <w:szCs w:val="22"/>
        </w:rPr>
        <w:t xml:space="preserve">niñas </w:t>
      </w:r>
      <w:r w:rsidR="0E3297AB" w:rsidRPr="16F886FF">
        <w:rPr>
          <w:rFonts w:ascii="Calibri" w:eastAsia="Calibri" w:hAnsi="Calibri" w:cs="Calibri"/>
          <w:sz w:val="22"/>
          <w:szCs w:val="22"/>
        </w:rPr>
        <w:t>promocionarán automáticamente de un curso a otro. Igualmente, la promoción a la Educación Primaria al finalizar la etapa será automática, salvo en el caso de aquellos</w:t>
      </w:r>
      <w:r w:rsidR="12ED48A6" w:rsidRPr="16F886FF">
        <w:rPr>
          <w:rFonts w:ascii="Calibri" w:eastAsia="Calibri" w:hAnsi="Calibri" w:cs="Calibri"/>
          <w:sz w:val="22"/>
          <w:szCs w:val="22"/>
        </w:rPr>
        <w:t xml:space="preserve"> niños y niñas</w:t>
      </w:r>
      <w:r w:rsidR="0E3297AB" w:rsidRPr="16F886FF">
        <w:rPr>
          <w:rFonts w:ascii="Calibri" w:eastAsia="Calibri" w:hAnsi="Calibri" w:cs="Calibri"/>
          <w:sz w:val="22"/>
          <w:szCs w:val="22"/>
        </w:rPr>
        <w:t xml:space="preserve"> con necesidades educativas especiales en los que la </w:t>
      </w:r>
      <w:r w:rsidR="7F329529" w:rsidRPr="16F886FF">
        <w:rPr>
          <w:rFonts w:ascii="Calibri" w:eastAsia="Calibri" w:hAnsi="Calibri" w:cs="Calibri"/>
          <w:sz w:val="22"/>
          <w:szCs w:val="22"/>
        </w:rPr>
        <w:t xml:space="preserve">normativa </w:t>
      </w:r>
      <w:r w:rsidR="0E3297AB" w:rsidRPr="16F886FF">
        <w:rPr>
          <w:rFonts w:ascii="Calibri" w:eastAsia="Calibri" w:hAnsi="Calibri" w:cs="Calibri"/>
          <w:sz w:val="22"/>
          <w:szCs w:val="22"/>
        </w:rPr>
        <w:t>posibilite el retraso de su inicio, siguiendo en este caso el procedimiento que se establezca.</w:t>
      </w:r>
      <w:r w:rsidR="7F362239" w:rsidRPr="16F886FF">
        <w:rPr>
          <w:rFonts w:ascii="Calibri" w:eastAsia="Calibri" w:hAnsi="Calibri" w:cs="Calibri"/>
          <w:sz w:val="22"/>
          <w:szCs w:val="22"/>
        </w:rPr>
        <w:t xml:space="preserve"> En el caso de los niños y las niñas con altas capacidades, se podrá anticipar el inicio de la escolarización obligatoria</w:t>
      </w:r>
      <w:r w:rsidR="25D2E392" w:rsidRPr="16F886FF">
        <w:rPr>
          <w:rFonts w:ascii="Calibri" w:eastAsia="Calibri" w:hAnsi="Calibri" w:cs="Calibri"/>
          <w:sz w:val="22"/>
          <w:szCs w:val="22"/>
        </w:rPr>
        <w:t xml:space="preserve"> tal y como se recoge en el artículo </w:t>
      </w:r>
      <w:r w:rsidR="323A4C87" w:rsidRPr="16F886FF">
        <w:rPr>
          <w:rFonts w:ascii="Calibri" w:eastAsia="Calibri" w:hAnsi="Calibri" w:cs="Calibri"/>
          <w:sz w:val="22"/>
          <w:szCs w:val="22"/>
        </w:rPr>
        <w:t xml:space="preserve">9.1 </w:t>
      </w:r>
      <w:r w:rsidR="25D2E392" w:rsidRPr="16F886FF">
        <w:rPr>
          <w:rFonts w:ascii="Calibri" w:eastAsia="Calibri" w:hAnsi="Calibri" w:cs="Calibri"/>
          <w:sz w:val="22"/>
          <w:szCs w:val="22"/>
        </w:rPr>
        <w:t>de esta Orden</w:t>
      </w:r>
      <w:r w:rsidR="7F362239" w:rsidRPr="16F886FF">
        <w:rPr>
          <w:rFonts w:ascii="Calibri" w:eastAsia="Calibri" w:hAnsi="Calibri" w:cs="Calibri"/>
          <w:sz w:val="22"/>
          <w:szCs w:val="22"/>
        </w:rPr>
        <w:t>.</w:t>
      </w:r>
    </w:p>
    <w:p w14:paraId="495FA9BB" w14:textId="77777777" w:rsidR="00E26BB1" w:rsidRPr="00DD3CE0" w:rsidRDefault="00E26BB1" w:rsidP="01FB525A">
      <w:pPr>
        <w:jc w:val="both"/>
        <w:rPr>
          <w:rFonts w:ascii="Calibri" w:eastAsia="Calibri" w:hAnsi="Calibri" w:cs="Calibri"/>
          <w:color w:val="5B9BD5" w:themeColor="accent1"/>
          <w:sz w:val="22"/>
          <w:szCs w:val="22"/>
          <w:highlight w:val="yellow"/>
        </w:rPr>
      </w:pPr>
    </w:p>
    <w:p w14:paraId="37F4726B" w14:textId="1A8539D1" w:rsidR="78A229D9" w:rsidRPr="00DD3CE0" w:rsidRDefault="78A229D9" w:rsidP="01FB525A">
      <w:pPr>
        <w:jc w:val="both"/>
        <w:rPr>
          <w:rFonts w:ascii="Calibri" w:eastAsia="Calibri" w:hAnsi="Calibri" w:cs="Calibri"/>
          <w:color w:val="0070C0"/>
          <w:sz w:val="22"/>
          <w:szCs w:val="22"/>
        </w:rPr>
      </w:pPr>
    </w:p>
    <w:p w14:paraId="18B0EAC5" w14:textId="172F9776" w:rsidR="68F1B2C8" w:rsidRPr="00DD3CE0" w:rsidRDefault="67DE2659" w:rsidP="01FB525A">
      <w:pPr>
        <w:rPr>
          <w:rFonts w:ascii="Calibri" w:eastAsia="Calibri" w:hAnsi="Calibri" w:cs="Calibri"/>
          <w:b/>
          <w:bCs/>
          <w:sz w:val="22"/>
          <w:szCs w:val="22"/>
        </w:rPr>
      </w:pPr>
      <w:r w:rsidRPr="38E94CD3">
        <w:rPr>
          <w:rFonts w:ascii="Calibri" w:eastAsia="Calibri" w:hAnsi="Calibri" w:cs="Calibri"/>
          <w:b/>
          <w:bCs/>
          <w:sz w:val="22"/>
          <w:szCs w:val="22"/>
        </w:rPr>
        <w:t>Artículo</w:t>
      </w:r>
      <w:r w:rsidR="347CF5EA" w:rsidRPr="38E94CD3">
        <w:rPr>
          <w:rFonts w:ascii="Calibri" w:eastAsia="Calibri" w:hAnsi="Calibri" w:cs="Calibri"/>
          <w:b/>
          <w:bCs/>
          <w:sz w:val="22"/>
          <w:szCs w:val="22"/>
        </w:rPr>
        <w:t xml:space="preserve"> 3</w:t>
      </w:r>
      <w:r w:rsidR="432E297E" w:rsidRPr="38E94CD3">
        <w:rPr>
          <w:rFonts w:ascii="Calibri" w:eastAsia="Calibri" w:hAnsi="Calibri" w:cs="Calibri"/>
          <w:b/>
          <w:bCs/>
          <w:sz w:val="22"/>
          <w:szCs w:val="22"/>
        </w:rPr>
        <w:t>6</w:t>
      </w:r>
      <w:r w:rsidRPr="38E94CD3">
        <w:rPr>
          <w:rFonts w:ascii="Calibri" w:eastAsia="Calibri" w:hAnsi="Calibri" w:cs="Calibri"/>
          <w:b/>
          <w:bCs/>
          <w:sz w:val="22"/>
          <w:szCs w:val="22"/>
        </w:rPr>
        <w:t>. Atención temprana</w:t>
      </w:r>
      <w:r w:rsidR="4BE6F2F4" w:rsidRPr="38E94CD3">
        <w:rPr>
          <w:rFonts w:ascii="Calibri" w:eastAsia="Calibri" w:hAnsi="Calibri" w:cs="Calibri"/>
          <w:b/>
          <w:bCs/>
          <w:sz w:val="22"/>
          <w:szCs w:val="22"/>
        </w:rPr>
        <w:t>.</w:t>
      </w:r>
    </w:p>
    <w:p w14:paraId="254E0278" w14:textId="745A1098" w:rsidR="78A229D9" w:rsidRPr="00DD3CE0" w:rsidRDefault="78A229D9" w:rsidP="01FB525A">
      <w:pPr>
        <w:rPr>
          <w:rFonts w:ascii="Calibri" w:eastAsia="Calibri" w:hAnsi="Calibri" w:cs="Calibri"/>
          <w:b/>
          <w:bCs/>
          <w:sz w:val="22"/>
          <w:szCs w:val="22"/>
        </w:rPr>
      </w:pPr>
    </w:p>
    <w:p w14:paraId="1F234B5A" w14:textId="1072EE02" w:rsidR="68F1B2C8" w:rsidRPr="00DD3CE0" w:rsidRDefault="667420BD" w:rsidP="01FB525A">
      <w:pPr>
        <w:jc w:val="both"/>
        <w:rPr>
          <w:rFonts w:asciiTheme="minorHAnsi" w:eastAsiaTheme="minorEastAsia" w:hAnsiTheme="minorHAnsi" w:cstheme="minorBidi"/>
          <w:sz w:val="22"/>
          <w:szCs w:val="22"/>
        </w:rPr>
      </w:pPr>
      <w:r w:rsidRPr="01FB525A">
        <w:rPr>
          <w:rFonts w:ascii="Calibri" w:eastAsia="Calibri" w:hAnsi="Calibri" w:cs="Calibri"/>
          <w:sz w:val="22"/>
          <w:szCs w:val="22"/>
        </w:rPr>
        <w:t>1</w:t>
      </w:r>
      <w:r w:rsidRPr="01FB525A">
        <w:rPr>
          <w:rFonts w:asciiTheme="minorHAnsi" w:eastAsiaTheme="minorEastAsia" w:hAnsiTheme="minorHAnsi" w:cstheme="minorBidi"/>
          <w:sz w:val="22"/>
          <w:szCs w:val="22"/>
        </w:rPr>
        <w:t xml:space="preserve">. </w:t>
      </w:r>
      <w:r w:rsidR="5116DF8B" w:rsidRPr="01FB525A">
        <w:rPr>
          <w:rFonts w:asciiTheme="minorHAnsi" w:eastAsiaTheme="minorEastAsia" w:hAnsiTheme="minorHAnsi" w:cstheme="minorBidi"/>
          <w:sz w:val="22"/>
          <w:szCs w:val="22"/>
        </w:rPr>
        <w:t xml:space="preserve">En Educación Infantil se aplicará el Protocolo de </w:t>
      </w:r>
      <w:r w:rsidR="4963EED7" w:rsidRPr="01FB525A">
        <w:rPr>
          <w:rFonts w:asciiTheme="minorHAnsi" w:eastAsiaTheme="minorEastAsia" w:hAnsiTheme="minorHAnsi" w:cstheme="minorBidi"/>
          <w:sz w:val="22"/>
          <w:szCs w:val="22"/>
        </w:rPr>
        <w:t>S</w:t>
      </w:r>
      <w:r w:rsidR="5116DF8B" w:rsidRPr="01FB525A">
        <w:rPr>
          <w:rFonts w:asciiTheme="minorHAnsi" w:eastAsiaTheme="minorEastAsia" w:hAnsiTheme="minorHAnsi" w:cstheme="minorBidi"/>
          <w:sz w:val="22"/>
          <w:szCs w:val="22"/>
        </w:rPr>
        <w:t xml:space="preserve">eguimiento del </w:t>
      </w:r>
      <w:r w:rsidR="5857167A" w:rsidRPr="01FB525A">
        <w:rPr>
          <w:rFonts w:asciiTheme="minorHAnsi" w:eastAsiaTheme="minorEastAsia" w:hAnsiTheme="minorHAnsi" w:cstheme="minorBidi"/>
          <w:sz w:val="22"/>
          <w:szCs w:val="22"/>
        </w:rPr>
        <w:t>D</w:t>
      </w:r>
      <w:r w:rsidR="5116DF8B" w:rsidRPr="01FB525A">
        <w:rPr>
          <w:rFonts w:asciiTheme="minorHAnsi" w:eastAsiaTheme="minorEastAsia" w:hAnsiTheme="minorHAnsi" w:cstheme="minorBidi"/>
          <w:sz w:val="22"/>
          <w:szCs w:val="22"/>
        </w:rPr>
        <w:t xml:space="preserve">esarrollo </w:t>
      </w:r>
      <w:r w:rsidR="098033B6" w:rsidRPr="01FB525A">
        <w:rPr>
          <w:rFonts w:asciiTheme="minorHAnsi" w:eastAsiaTheme="minorEastAsia" w:hAnsiTheme="minorHAnsi" w:cstheme="minorBidi"/>
          <w:sz w:val="22"/>
          <w:szCs w:val="22"/>
        </w:rPr>
        <w:t>I</w:t>
      </w:r>
      <w:r w:rsidR="5116DF8B" w:rsidRPr="01FB525A">
        <w:rPr>
          <w:rFonts w:asciiTheme="minorHAnsi" w:eastAsiaTheme="minorEastAsia" w:hAnsiTheme="minorHAnsi" w:cstheme="minorBidi"/>
          <w:sz w:val="22"/>
          <w:szCs w:val="22"/>
        </w:rPr>
        <w:t>nfantil</w:t>
      </w:r>
      <w:r w:rsidR="5652510D" w:rsidRPr="01FB525A">
        <w:rPr>
          <w:rFonts w:asciiTheme="minorHAnsi" w:eastAsiaTheme="minorEastAsia" w:hAnsiTheme="minorHAnsi" w:cstheme="minorBidi"/>
          <w:sz w:val="22"/>
          <w:szCs w:val="22"/>
        </w:rPr>
        <w:t xml:space="preserve">, </w:t>
      </w:r>
      <w:r w:rsidR="5116DF8B" w:rsidRPr="01FB525A">
        <w:rPr>
          <w:rFonts w:asciiTheme="minorHAnsi" w:eastAsiaTheme="minorEastAsia" w:hAnsiTheme="minorHAnsi" w:cstheme="minorBidi"/>
          <w:sz w:val="22"/>
          <w:szCs w:val="22"/>
        </w:rPr>
        <w:t>Atención temprana</w:t>
      </w:r>
      <w:r w:rsidR="08F8C732" w:rsidRPr="01FB525A">
        <w:rPr>
          <w:rFonts w:asciiTheme="minorHAnsi" w:eastAsiaTheme="minorEastAsia" w:hAnsiTheme="minorHAnsi" w:cstheme="minorBidi"/>
          <w:sz w:val="22"/>
          <w:szCs w:val="22"/>
        </w:rPr>
        <w:t>,</w:t>
      </w:r>
      <w:r w:rsidR="5116DF8B" w:rsidRPr="01FB525A">
        <w:rPr>
          <w:rFonts w:asciiTheme="minorHAnsi" w:eastAsiaTheme="minorEastAsia" w:hAnsiTheme="minorHAnsi" w:cstheme="minorBidi"/>
          <w:sz w:val="22"/>
          <w:szCs w:val="22"/>
        </w:rPr>
        <w:t xml:space="preserve"> con el objetivo de detectar tempranamente posibles alteraciones del desarrollo que puedan generar necesidades específicas de apoyo educativo. </w:t>
      </w:r>
    </w:p>
    <w:p w14:paraId="1E772FC7" w14:textId="0B5C2525" w:rsidR="0B1E61E0" w:rsidRPr="00DD3CE0" w:rsidRDefault="0B1E61E0" w:rsidP="01FB525A">
      <w:pPr>
        <w:jc w:val="both"/>
        <w:rPr>
          <w:rFonts w:ascii="Calibri" w:eastAsia="Calibri" w:hAnsi="Calibri" w:cs="Calibri"/>
          <w:sz w:val="22"/>
          <w:szCs w:val="22"/>
        </w:rPr>
      </w:pPr>
    </w:p>
    <w:p w14:paraId="1A05AC15" w14:textId="1857FF9A" w:rsidR="44E02B4B" w:rsidRPr="00DD3CE0" w:rsidRDefault="04D095E0" w:rsidP="01FB525A">
      <w:pPr>
        <w:jc w:val="both"/>
      </w:pPr>
      <w:r w:rsidRPr="01FB525A">
        <w:rPr>
          <w:rFonts w:ascii="Calibri" w:eastAsia="Calibri" w:hAnsi="Calibri" w:cs="Calibri"/>
          <w:sz w:val="22"/>
          <w:szCs w:val="22"/>
        </w:rPr>
        <w:t>2. Se seguirá el proceso determinado en dicho Protocolo, y se cumplirá con el calendario, con las Escalas de Observación del Desarrollo Infantil, y con las fases y agentes que intervienen.</w:t>
      </w:r>
    </w:p>
    <w:p w14:paraId="1F785E58" w14:textId="3DDF1122" w:rsidR="0B1E61E0" w:rsidRPr="00DD3CE0" w:rsidRDefault="0B1E61E0" w:rsidP="01FB525A">
      <w:pPr>
        <w:jc w:val="both"/>
        <w:rPr>
          <w:rFonts w:ascii="Calibri" w:eastAsia="Calibri" w:hAnsi="Calibri" w:cs="Calibri"/>
          <w:sz w:val="22"/>
          <w:szCs w:val="22"/>
        </w:rPr>
      </w:pPr>
    </w:p>
    <w:p w14:paraId="1EC22AAE" w14:textId="756A9C90" w:rsidR="27A2250D" w:rsidRPr="00DD3CE0" w:rsidRDefault="22B7AAE1" w:rsidP="01FB525A">
      <w:pPr>
        <w:jc w:val="both"/>
        <w:rPr>
          <w:rFonts w:ascii="Calibri" w:eastAsia="Calibri" w:hAnsi="Calibri" w:cs="Calibri"/>
          <w:sz w:val="22"/>
          <w:szCs w:val="22"/>
        </w:rPr>
      </w:pPr>
      <w:r w:rsidRPr="16F886FF">
        <w:rPr>
          <w:rFonts w:ascii="Calibri" w:eastAsia="Calibri" w:hAnsi="Calibri" w:cs="Calibri"/>
          <w:sz w:val="22"/>
          <w:szCs w:val="22"/>
        </w:rPr>
        <w:t xml:space="preserve">3. </w:t>
      </w:r>
      <w:r w:rsidR="081EC9F3" w:rsidRPr="16F886FF">
        <w:rPr>
          <w:rFonts w:ascii="Calibri" w:eastAsia="Calibri" w:hAnsi="Calibri" w:cs="Calibri"/>
          <w:sz w:val="22"/>
          <w:szCs w:val="22"/>
        </w:rPr>
        <w:t>Los agentes que intervienen en el proceso</w:t>
      </w:r>
      <w:r w:rsidR="03364411" w:rsidRPr="16F886FF">
        <w:rPr>
          <w:rFonts w:ascii="Calibri" w:eastAsia="Calibri" w:hAnsi="Calibri" w:cs="Calibri"/>
          <w:sz w:val="22"/>
          <w:szCs w:val="22"/>
        </w:rPr>
        <w:t xml:space="preserve"> son</w:t>
      </w:r>
      <w:r w:rsidR="081EC9F3" w:rsidRPr="16F886FF">
        <w:rPr>
          <w:rFonts w:ascii="Calibri" w:eastAsia="Calibri" w:hAnsi="Calibri" w:cs="Calibri"/>
          <w:sz w:val="22"/>
          <w:szCs w:val="22"/>
        </w:rPr>
        <w:t xml:space="preserve"> </w:t>
      </w:r>
      <w:r w:rsidRPr="16F886FF">
        <w:rPr>
          <w:rFonts w:ascii="Calibri" w:eastAsia="Calibri" w:hAnsi="Calibri" w:cs="Calibri"/>
          <w:sz w:val="22"/>
          <w:szCs w:val="22"/>
        </w:rPr>
        <w:t xml:space="preserve">las maestras y maestros de Educación Infantil, </w:t>
      </w:r>
      <w:r w:rsidR="5E3B24C0" w:rsidRPr="16F886FF">
        <w:rPr>
          <w:rFonts w:ascii="Calibri" w:eastAsia="Calibri" w:hAnsi="Calibri" w:cs="Calibri"/>
          <w:sz w:val="22"/>
          <w:szCs w:val="22"/>
        </w:rPr>
        <w:t>los</w:t>
      </w:r>
      <w:r w:rsidRPr="16F886FF">
        <w:rPr>
          <w:rFonts w:ascii="Calibri" w:eastAsia="Calibri" w:hAnsi="Calibri" w:cs="Calibri"/>
          <w:sz w:val="22"/>
          <w:szCs w:val="22"/>
        </w:rPr>
        <w:t xml:space="preserve"> consultor</w:t>
      </w:r>
      <w:r w:rsidR="0A8BD006" w:rsidRPr="16F886FF">
        <w:rPr>
          <w:rFonts w:ascii="Calibri" w:eastAsia="Calibri" w:hAnsi="Calibri" w:cs="Calibri"/>
          <w:sz w:val="22"/>
          <w:szCs w:val="22"/>
        </w:rPr>
        <w:t>es o consultoras</w:t>
      </w:r>
      <w:r w:rsidR="060F4BEE" w:rsidRPr="16F886FF">
        <w:rPr>
          <w:rFonts w:ascii="Calibri" w:eastAsia="Calibri" w:hAnsi="Calibri" w:cs="Calibri"/>
          <w:sz w:val="22"/>
          <w:szCs w:val="22"/>
        </w:rPr>
        <w:t xml:space="preserve"> y la jefatura de e</w:t>
      </w:r>
      <w:r w:rsidRPr="16F886FF">
        <w:rPr>
          <w:rFonts w:ascii="Calibri" w:eastAsia="Calibri" w:hAnsi="Calibri" w:cs="Calibri"/>
          <w:sz w:val="22"/>
          <w:szCs w:val="22"/>
        </w:rPr>
        <w:t>studios</w:t>
      </w:r>
      <w:r w:rsidR="1EA40BC4" w:rsidRPr="16F886FF">
        <w:rPr>
          <w:rFonts w:ascii="Calibri" w:eastAsia="Calibri" w:hAnsi="Calibri" w:cs="Calibri"/>
          <w:sz w:val="22"/>
          <w:szCs w:val="22"/>
        </w:rPr>
        <w:t>,</w:t>
      </w:r>
      <w:r w:rsidR="072057A1" w:rsidRPr="16F886FF">
        <w:rPr>
          <w:rFonts w:ascii="Calibri" w:eastAsia="Calibri" w:hAnsi="Calibri" w:cs="Calibri"/>
          <w:sz w:val="22"/>
          <w:szCs w:val="22"/>
        </w:rPr>
        <w:t xml:space="preserve"> y</w:t>
      </w:r>
      <w:r w:rsidR="1EA40BC4" w:rsidRPr="16F886FF">
        <w:rPr>
          <w:rFonts w:ascii="Calibri" w:eastAsia="Calibri" w:hAnsi="Calibri" w:cs="Calibri"/>
          <w:sz w:val="22"/>
          <w:szCs w:val="22"/>
        </w:rPr>
        <w:t xml:space="preserve"> establecerán el procedimiento a seguir</w:t>
      </w:r>
      <w:r w:rsidR="1EABB30C" w:rsidRPr="16F886FF">
        <w:rPr>
          <w:rFonts w:ascii="Calibri" w:eastAsia="Calibri" w:hAnsi="Calibri" w:cs="Calibri"/>
          <w:sz w:val="22"/>
          <w:szCs w:val="22"/>
        </w:rPr>
        <w:t xml:space="preserve"> en cada centro.</w:t>
      </w:r>
    </w:p>
    <w:p w14:paraId="13ACEEF0" w14:textId="3F0747C8" w:rsidR="569D577D" w:rsidRPr="00DD3CE0" w:rsidRDefault="569D577D" w:rsidP="01FB525A">
      <w:pPr>
        <w:jc w:val="both"/>
        <w:rPr>
          <w:rFonts w:ascii="Calibri" w:eastAsia="Calibri" w:hAnsi="Calibri" w:cs="Calibri"/>
          <w:sz w:val="22"/>
          <w:szCs w:val="22"/>
        </w:rPr>
      </w:pPr>
    </w:p>
    <w:p w14:paraId="75CE3C8A" w14:textId="650850D8" w:rsidR="68F1B2C8" w:rsidRPr="00DD3CE0" w:rsidRDefault="00816B96" w:rsidP="01FB525A">
      <w:pPr>
        <w:jc w:val="both"/>
        <w:rPr>
          <w:rFonts w:ascii="Calibri" w:eastAsia="Calibri" w:hAnsi="Calibri" w:cs="Calibri"/>
          <w:sz w:val="22"/>
          <w:szCs w:val="22"/>
        </w:rPr>
      </w:pPr>
      <w:r w:rsidRPr="01FB525A">
        <w:rPr>
          <w:rFonts w:ascii="Calibri" w:eastAsia="Calibri" w:hAnsi="Calibri" w:cs="Calibri"/>
          <w:sz w:val="22"/>
          <w:szCs w:val="22"/>
        </w:rPr>
        <w:t>4</w:t>
      </w:r>
      <w:r w:rsidR="59DC9D96" w:rsidRPr="01FB525A">
        <w:rPr>
          <w:rFonts w:ascii="Calibri" w:eastAsia="Calibri" w:hAnsi="Calibri" w:cs="Calibri"/>
          <w:sz w:val="22"/>
          <w:szCs w:val="22"/>
        </w:rPr>
        <w:t xml:space="preserve">. </w:t>
      </w:r>
      <w:r w:rsidR="4A2DDE52" w:rsidRPr="01FB525A">
        <w:rPr>
          <w:rFonts w:ascii="Calibri" w:eastAsia="Calibri" w:hAnsi="Calibri" w:cs="Calibri"/>
          <w:sz w:val="22"/>
          <w:szCs w:val="22"/>
        </w:rPr>
        <w:t xml:space="preserve">Las Escalas de Observación del Desarrollo Infantil se </w:t>
      </w:r>
      <w:r w:rsidR="3EA1A3F6" w:rsidRPr="01FB525A">
        <w:rPr>
          <w:rFonts w:ascii="Calibri" w:eastAsia="Calibri" w:hAnsi="Calibri" w:cs="Calibri"/>
          <w:sz w:val="22"/>
          <w:szCs w:val="22"/>
        </w:rPr>
        <w:t>aplicarán</w:t>
      </w:r>
      <w:r w:rsidR="4A2DDE52" w:rsidRPr="01FB525A">
        <w:rPr>
          <w:rFonts w:ascii="Calibri" w:eastAsia="Calibri" w:hAnsi="Calibri" w:cs="Calibri"/>
          <w:sz w:val="22"/>
          <w:szCs w:val="22"/>
        </w:rPr>
        <w:t xml:space="preserve"> a todas las niñas y niños de 2 a 5 años de Educación Infantil, sin excepción alguna</w:t>
      </w:r>
      <w:r w:rsidR="70FF8EE0" w:rsidRPr="01FB525A">
        <w:rPr>
          <w:rFonts w:ascii="Calibri" w:eastAsia="Calibri" w:hAnsi="Calibri" w:cs="Calibri"/>
          <w:sz w:val="22"/>
          <w:szCs w:val="22"/>
        </w:rPr>
        <w:t>, y se cumplimentarán en la plataforma informática de Atención Temprana</w:t>
      </w:r>
      <w:r w:rsidR="4F5288B6" w:rsidRPr="01FB525A">
        <w:rPr>
          <w:rFonts w:ascii="Calibri" w:eastAsia="Calibri" w:hAnsi="Calibri" w:cs="Calibri"/>
          <w:sz w:val="22"/>
          <w:szCs w:val="22"/>
        </w:rPr>
        <w:t>.</w:t>
      </w:r>
      <w:r w:rsidR="05D976B2" w:rsidRPr="01FB525A">
        <w:rPr>
          <w:rFonts w:ascii="Calibri" w:eastAsia="Calibri" w:hAnsi="Calibri" w:cs="Calibri"/>
          <w:sz w:val="22"/>
          <w:szCs w:val="22"/>
        </w:rPr>
        <w:t xml:space="preserve"> </w:t>
      </w:r>
    </w:p>
    <w:p w14:paraId="2FFE32AB" w14:textId="1B7EE9F6" w:rsidR="68F1B2C8" w:rsidRPr="00DD3CE0" w:rsidRDefault="68F1B2C8" w:rsidP="01FB525A">
      <w:pPr>
        <w:jc w:val="both"/>
        <w:rPr>
          <w:rFonts w:ascii="Calibri" w:eastAsia="Calibri" w:hAnsi="Calibri" w:cs="Calibri"/>
          <w:color w:val="538135" w:themeColor="accent6" w:themeShade="BF"/>
          <w:sz w:val="22"/>
          <w:szCs w:val="22"/>
        </w:rPr>
      </w:pPr>
    </w:p>
    <w:p w14:paraId="31F4F872" w14:textId="3DCCEB20" w:rsidR="68F1B2C8" w:rsidRPr="00DD3CE0" w:rsidRDefault="4EB145E2" w:rsidP="01FB525A">
      <w:pPr>
        <w:jc w:val="both"/>
        <w:rPr>
          <w:rFonts w:ascii="Calibri" w:eastAsia="Calibri" w:hAnsi="Calibri" w:cs="Calibri"/>
          <w:sz w:val="22"/>
          <w:szCs w:val="22"/>
        </w:rPr>
      </w:pPr>
      <w:r w:rsidRPr="01FB525A">
        <w:rPr>
          <w:rFonts w:ascii="Calibri" w:eastAsia="Calibri" w:hAnsi="Calibri" w:cs="Calibri"/>
          <w:sz w:val="22"/>
          <w:szCs w:val="22"/>
        </w:rPr>
        <w:t>5</w:t>
      </w:r>
      <w:r w:rsidR="687D1A2A" w:rsidRPr="01FB525A">
        <w:rPr>
          <w:rFonts w:ascii="Calibri" w:eastAsia="Calibri" w:hAnsi="Calibri" w:cs="Calibri"/>
          <w:sz w:val="22"/>
          <w:szCs w:val="22"/>
        </w:rPr>
        <w:t xml:space="preserve">. </w:t>
      </w:r>
      <w:r w:rsidR="56EFA605" w:rsidRPr="01FB525A">
        <w:rPr>
          <w:rFonts w:ascii="Calibri" w:eastAsia="Calibri" w:hAnsi="Calibri" w:cs="Calibri"/>
          <w:sz w:val="22"/>
          <w:szCs w:val="22"/>
        </w:rPr>
        <w:t>Para aplicar las Escalas de Observación no se requiere ningún tipo de permiso por parte de l</w:t>
      </w:r>
      <w:r w:rsidR="706BE296" w:rsidRPr="01FB525A">
        <w:rPr>
          <w:rFonts w:ascii="Calibri" w:eastAsia="Calibri" w:hAnsi="Calibri" w:cs="Calibri"/>
          <w:sz w:val="22"/>
          <w:szCs w:val="22"/>
        </w:rPr>
        <w:t xml:space="preserve">os </w:t>
      </w:r>
      <w:r w:rsidR="2DBD8C1C" w:rsidRPr="01FB525A">
        <w:rPr>
          <w:rFonts w:ascii="Calibri" w:eastAsia="Calibri" w:hAnsi="Calibri" w:cs="Calibri"/>
          <w:sz w:val="22"/>
          <w:szCs w:val="22"/>
        </w:rPr>
        <w:t>padres, madres, tutores o tutoras legales</w:t>
      </w:r>
      <w:r w:rsidR="3F6F369B" w:rsidRPr="01FB525A">
        <w:rPr>
          <w:rFonts w:ascii="Calibri" w:eastAsia="Calibri" w:hAnsi="Calibri" w:cs="Calibri"/>
          <w:sz w:val="22"/>
          <w:szCs w:val="22"/>
        </w:rPr>
        <w:t>,</w:t>
      </w:r>
      <w:r w:rsidR="56EFA605" w:rsidRPr="01FB525A">
        <w:rPr>
          <w:rFonts w:ascii="Calibri" w:eastAsia="Calibri" w:hAnsi="Calibri" w:cs="Calibri"/>
          <w:sz w:val="22"/>
          <w:szCs w:val="22"/>
        </w:rPr>
        <w:t xml:space="preserve"> porque lo que se observa guarda una estrecha relación con el propio </w:t>
      </w:r>
      <w:r w:rsidR="67A22CEB" w:rsidRPr="01FB525A">
        <w:rPr>
          <w:rFonts w:ascii="Calibri" w:eastAsia="Calibri" w:hAnsi="Calibri" w:cs="Calibri"/>
          <w:sz w:val="22"/>
          <w:szCs w:val="22"/>
        </w:rPr>
        <w:t>currículo</w:t>
      </w:r>
      <w:r w:rsidR="56EFA605" w:rsidRPr="01FB525A">
        <w:rPr>
          <w:rFonts w:ascii="Calibri" w:eastAsia="Calibri" w:hAnsi="Calibri" w:cs="Calibri"/>
          <w:sz w:val="22"/>
          <w:szCs w:val="22"/>
        </w:rPr>
        <w:t xml:space="preserve"> de la </w:t>
      </w:r>
      <w:r w:rsidR="297AAAE8" w:rsidRPr="01FB525A">
        <w:rPr>
          <w:rFonts w:ascii="Calibri" w:eastAsia="Calibri" w:hAnsi="Calibri" w:cs="Calibri"/>
          <w:sz w:val="22"/>
          <w:szCs w:val="22"/>
        </w:rPr>
        <w:t>e</w:t>
      </w:r>
      <w:r w:rsidR="56EFA605" w:rsidRPr="01FB525A">
        <w:rPr>
          <w:rFonts w:ascii="Calibri" w:eastAsia="Calibri" w:hAnsi="Calibri" w:cs="Calibri"/>
          <w:sz w:val="22"/>
          <w:szCs w:val="22"/>
        </w:rPr>
        <w:t>tapa y está</w:t>
      </w:r>
      <w:r w:rsidR="7F6C8EE5" w:rsidRPr="01FB525A">
        <w:rPr>
          <w:rFonts w:ascii="Calibri" w:eastAsia="Calibri" w:hAnsi="Calibri" w:cs="Calibri"/>
          <w:sz w:val="22"/>
          <w:szCs w:val="22"/>
        </w:rPr>
        <w:t xml:space="preserve"> dirigido a</w:t>
      </w:r>
      <w:r w:rsidR="56EFA605" w:rsidRPr="01FB525A">
        <w:rPr>
          <w:rFonts w:ascii="Calibri" w:eastAsia="Calibri" w:hAnsi="Calibri" w:cs="Calibri"/>
          <w:sz w:val="22"/>
          <w:szCs w:val="22"/>
        </w:rPr>
        <w:t xml:space="preserve"> tod</w:t>
      </w:r>
      <w:r w:rsidR="0B3C9522" w:rsidRPr="01FB525A">
        <w:rPr>
          <w:rFonts w:ascii="Calibri" w:eastAsia="Calibri" w:hAnsi="Calibri" w:cs="Calibri"/>
          <w:sz w:val="22"/>
          <w:szCs w:val="22"/>
        </w:rPr>
        <w:t>a</w:t>
      </w:r>
      <w:r w:rsidR="56EFA605" w:rsidRPr="01FB525A">
        <w:rPr>
          <w:rFonts w:ascii="Calibri" w:eastAsia="Calibri" w:hAnsi="Calibri" w:cs="Calibri"/>
          <w:sz w:val="22"/>
          <w:szCs w:val="22"/>
        </w:rPr>
        <w:t xml:space="preserve">s las niñas y niños de </w:t>
      </w:r>
      <w:r w:rsidR="13317F9A" w:rsidRPr="01FB525A">
        <w:rPr>
          <w:rFonts w:ascii="Calibri" w:eastAsia="Calibri" w:hAnsi="Calibri" w:cs="Calibri"/>
          <w:sz w:val="22"/>
          <w:szCs w:val="22"/>
        </w:rPr>
        <w:t>esta etapa.</w:t>
      </w:r>
    </w:p>
    <w:p w14:paraId="1C6DD6DB" w14:textId="3ED7132B" w:rsidR="68F1B2C8" w:rsidRPr="00DD3CE0" w:rsidRDefault="4D1FECCB" w:rsidP="01FB525A">
      <w:pPr>
        <w:jc w:val="both"/>
        <w:rPr>
          <w:rFonts w:ascii="Calibri" w:eastAsia="Calibri" w:hAnsi="Calibri" w:cs="Calibri"/>
          <w:color w:val="538135" w:themeColor="accent6" w:themeShade="BF"/>
          <w:sz w:val="22"/>
          <w:szCs w:val="22"/>
        </w:rPr>
      </w:pPr>
      <w:r w:rsidRPr="01FB525A">
        <w:rPr>
          <w:rFonts w:ascii="Calibri" w:eastAsia="Calibri" w:hAnsi="Calibri" w:cs="Calibri"/>
          <w:sz w:val="22"/>
          <w:szCs w:val="22"/>
        </w:rPr>
        <w:t xml:space="preserve"> </w:t>
      </w:r>
    </w:p>
    <w:p w14:paraId="7F02B2BF" w14:textId="1F167C64" w:rsidR="68F1B2C8" w:rsidRPr="00DD3CE0" w:rsidRDefault="3A7ECE0A"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6</w:t>
      </w:r>
      <w:r w:rsidR="3B1C6FEB" w:rsidRPr="01FB525A">
        <w:rPr>
          <w:rFonts w:asciiTheme="minorHAnsi" w:eastAsiaTheme="minorEastAsia" w:hAnsiTheme="minorHAnsi" w:cstheme="minorBidi"/>
          <w:sz w:val="22"/>
          <w:szCs w:val="22"/>
        </w:rPr>
        <w:t xml:space="preserve">. </w:t>
      </w:r>
      <w:r w:rsidR="56EFA605" w:rsidRPr="01FB525A">
        <w:rPr>
          <w:rFonts w:asciiTheme="minorHAnsi" w:eastAsiaTheme="minorEastAsia" w:hAnsiTheme="minorHAnsi" w:cstheme="minorBidi"/>
          <w:sz w:val="22"/>
          <w:szCs w:val="22"/>
        </w:rPr>
        <w:t>L</w:t>
      </w:r>
      <w:r w:rsidR="6736F709" w:rsidRPr="01FB525A">
        <w:rPr>
          <w:rFonts w:asciiTheme="minorHAnsi" w:eastAsiaTheme="minorEastAsia" w:hAnsiTheme="minorHAnsi" w:cstheme="minorBidi"/>
          <w:sz w:val="22"/>
          <w:szCs w:val="22"/>
        </w:rPr>
        <w:t xml:space="preserve">os </w:t>
      </w:r>
      <w:r w:rsidR="2DBD8C1C" w:rsidRPr="01FB525A">
        <w:rPr>
          <w:rFonts w:asciiTheme="minorHAnsi" w:eastAsiaTheme="minorEastAsia" w:hAnsiTheme="minorHAnsi" w:cstheme="minorBidi"/>
          <w:sz w:val="22"/>
          <w:szCs w:val="22"/>
        </w:rPr>
        <w:t>padres, madres, tutores o tutoras legales</w:t>
      </w:r>
      <w:r w:rsidR="56EFA605" w:rsidRPr="01FB525A">
        <w:rPr>
          <w:rFonts w:asciiTheme="minorHAnsi" w:eastAsiaTheme="minorEastAsia" w:hAnsiTheme="minorHAnsi" w:cstheme="minorBidi"/>
          <w:sz w:val="22"/>
          <w:szCs w:val="22"/>
        </w:rPr>
        <w:t xml:space="preserve"> deberán ser informad</w:t>
      </w:r>
      <w:r w:rsidR="27C79C06" w:rsidRPr="01FB525A">
        <w:rPr>
          <w:rFonts w:asciiTheme="minorHAnsi" w:eastAsiaTheme="minorEastAsia" w:hAnsiTheme="minorHAnsi" w:cstheme="minorBidi"/>
          <w:sz w:val="22"/>
          <w:szCs w:val="22"/>
        </w:rPr>
        <w:t>o</w:t>
      </w:r>
      <w:r w:rsidR="56EFA605" w:rsidRPr="01FB525A">
        <w:rPr>
          <w:rFonts w:asciiTheme="minorHAnsi" w:eastAsiaTheme="minorEastAsia" w:hAnsiTheme="minorHAnsi" w:cstheme="minorBidi"/>
          <w:sz w:val="22"/>
          <w:szCs w:val="22"/>
        </w:rPr>
        <w:t xml:space="preserve">s al comienzo del curso escolar sobre la observación que se llevará a cabo en los períodos establecidos. Tras la observación, se les </w:t>
      </w:r>
      <w:r w:rsidR="4520343D" w:rsidRPr="01FB525A">
        <w:rPr>
          <w:rFonts w:asciiTheme="minorHAnsi" w:eastAsiaTheme="minorEastAsia" w:hAnsiTheme="minorHAnsi" w:cstheme="minorBidi"/>
          <w:sz w:val="22"/>
          <w:szCs w:val="22"/>
        </w:rPr>
        <w:t>transmitirá</w:t>
      </w:r>
      <w:r w:rsidR="56EFA605" w:rsidRPr="01FB525A">
        <w:rPr>
          <w:rFonts w:asciiTheme="minorHAnsi" w:eastAsiaTheme="minorEastAsia" w:hAnsiTheme="minorHAnsi" w:cstheme="minorBidi"/>
          <w:sz w:val="22"/>
          <w:szCs w:val="22"/>
        </w:rPr>
        <w:t xml:space="preserve"> la información</w:t>
      </w:r>
      <w:r w:rsidR="39C5313A" w:rsidRPr="01FB525A">
        <w:rPr>
          <w:rFonts w:asciiTheme="minorHAnsi" w:eastAsiaTheme="minorEastAsia" w:hAnsiTheme="minorHAnsi" w:cstheme="minorBidi"/>
          <w:sz w:val="22"/>
          <w:szCs w:val="22"/>
        </w:rPr>
        <w:t xml:space="preserve"> correspondiente</w:t>
      </w:r>
      <w:r w:rsidR="56EFA605" w:rsidRPr="01FB525A">
        <w:rPr>
          <w:rFonts w:asciiTheme="minorHAnsi" w:eastAsiaTheme="minorEastAsia" w:hAnsiTheme="minorHAnsi" w:cstheme="minorBidi"/>
          <w:sz w:val="22"/>
          <w:szCs w:val="22"/>
        </w:rPr>
        <w:t xml:space="preserve"> en las reuniones</w:t>
      </w:r>
      <w:r w:rsidR="53CA69F9" w:rsidRPr="01FB525A">
        <w:rPr>
          <w:rFonts w:asciiTheme="minorHAnsi" w:eastAsiaTheme="minorEastAsia" w:hAnsiTheme="minorHAnsi" w:cstheme="minorBidi"/>
          <w:sz w:val="22"/>
          <w:szCs w:val="22"/>
        </w:rPr>
        <w:t xml:space="preserve"> y entrevistas</w:t>
      </w:r>
      <w:r w:rsidR="56EFA605" w:rsidRPr="01FB525A">
        <w:rPr>
          <w:rFonts w:asciiTheme="minorHAnsi" w:eastAsiaTheme="minorEastAsia" w:hAnsiTheme="minorHAnsi" w:cstheme="minorBidi"/>
          <w:sz w:val="22"/>
          <w:szCs w:val="22"/>
        </w:rPr>
        <w:t xml:space="preserve"> ordinarias establecidas.</w:t>
      </w:r>
    </w:p>
    <w:p w14:paraId="4BE3423A" w14:textId="69710FC6" w:rsidR="68F1B2C8" w:rsidRPr="00DD3CE0" w:rsidRDefault="48295D48" w:rsidP="01FB525A">
      <w:pPr>
        <w:jc w:val="both"/>
        <w:rPr>
          <w:rFonts w:asciiTheme="minorHAnsi" w:eastAsiaTheme="minorEastAsia" w:hAnsiTheme="minorHAnsi" w:cstheme="minorBidi"/>
          <w:color w:val="538135" w:themeColor="accent6" w:themeShade="BF"/>
          <w:sz w:val="22"/>
          <w:szCs w:val="22"/>
        </w:rPr>
      </w:pPr>
      <w:r w:rsidRPr="01FB525A">
        <w:rPr>
          <w:rFonts w:asciiTheme="minorHAnsi" w:eastAsiaTheme="minorEastAsia" w:hAnsiTheme="minorHAnsi" w:cstheme="minorBidi"/>
          <w:sz w:val="22"/>
          <w:szCs w:val="22"/>
        </w:rPr>
        <w:t xml:space="preserve"> </w:t>
      </w:r>
    </w:p>
    <w:p w14:paraId="734DAEA7" w14:textId="2716E155" w:rsidR="163F5140" w:rsidRPr="00DD3CE0" w:rsidRDefault="559FE538"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7</w:t>
      </w:r>
      <w:r w:rsidR="7E7B6DBD" w:rsidRPr="01FB525A">
        <w:rPr>
          <w:rFonts w:asciiTheme="minorHAnsi" w:eastAsiaTheme="minorEastAsia" w:hAnsiTheme="minorHAnsi" w:cstheme="minorBidi"/>
          <w:sz w:val="22"/>
          <w:szCs w:val="22"/>
        </w:rPr>
        <w:t xml:space="preserve">. </w:t>
      </w:r>
      <w:r w:rsidR="51227734" w:rsidRPr="01FB525A">
        <w:rPr>
          <w:rFonts w:asciiTheme="minorHAnsi" w:eastAsiaTheme="minorEastAsia" w:hAnsiTheme="minorHAnsi" w:cstheme="minorBidi"/>
          <w:sz w:val="22"/>
          <w:szCs w:val="22"/>
        </w:rPr>
        <w:t xml:space="preserve">Corresponde a la </w:t>
      </w:r>
      <w:r w:rsidR="060F4BEE" w:rsidRPr="01FB525A">
        <w:rPr>
          <w:rFonts w:asciiTheme="minorHAnsi" w:eastAsiaTheme="minorEastAsia" w:hAnsiTheme="minorHAnsi" w:cstheme="minorBidi"/>
          <w:sz w:val="22"/>
          <w:szCs w:val="22"/>
        </w:rPr>
        <w:t>tutora o tutor</w:t>
      </w:r>
      <w:r w:rsidR="51227734" w:rsidRPr="01FB525A">
        <w:rPr>
          <w:rFonts w:asciiTheme="minorHAnsi" w:eastAsiaTheme="minorEastAsia" w:hAnsiTheme="minorHAnsi" w:cstheme="minorBidi"/>
          <w:sz w:val="22"/>
          <w:szCs w:val="22"/>
        </w:rPr>
        <w:t xml:space="preserve"> iniciar el Protocolo de Seguimiento del Desarrollo Infantil a través de las Escalas de Observación, así como realizar el seguimiento y coordinación de las fases posteriores, si las hubiere.</w:t>
      </w:r>
      <w:r w:rsidR="41333091" w:rsidRPr="01FB525A">
        <w:rPr>
          <w:rFonts w:asciiTheme="minorHAnsi" w:eastAsiaTheme="minorEastAsia" w:hAnsiTheme="minorHAnsi" w:cstheme="minorBidi"/>
          <w:sz w:val="22"/>
          <w:szCs w:val="22"/>
        </w:rPr>
        <w:t xml:space="preserve"> </w:t>
      </w:r>
      <w:r w:rsidR="435E317C" w:rsidRPr="01FB525A">
        <w:rPr>
          <w:rFonts w:asciiTheme="minorHAnsi" w:eastAsiaTheme="minorEastAsia" w:hAnsiTheme="minorHAnsi" w:cstheme="minorBidi"/>
          <w:sz w:val="22"/>
          <w:szCs w:val="22"/>
        </w:rPr>
        <w:t>Además, elaborará, implantará y evaluará los Planes de Atención Personalizados. Para ello contará con la colaboración y asesoramiento del consultor o consultora</w:t>
      </w:r>
      <w:r w:rsidR="24392C3C" w:rsidRPr="01FB525A">
        <w:rPr>
          <w:rFonts w:asciiTheme="minorHAnsi" w:eastAsiaTheme="minorEastAsia" w:hAnsiTheme="minorHAnsi" w:cstheme="minorBidi"/>
          <w:sz w:val="22"/>
          <w:szCs w:val="22"/>
        </w:rPr>
        <w:t xml:space="preserve"> del centro</w:t>
      </w:r>
      <w:r w:rsidR="435E317C" w:rsidRPr="01FB525A">
        <w:rPr>
          <w:rFonts w:asciiTheme="minorHAnsi" w:eastAsiaTheme="minorEastAsia" w:hAnsiTheme="minorHAnsi" w:cstheme="minorBidi"/>
          <w:sz w:val="22"/>
          <w:szCs w:val="22"/>
        </w:rPr>
        <w:t xml:space="preserve">, así como con la asesoría </w:t>
      </w:r>
      <w:r w:rsidR="5875BA0F" w:rsidRPr="01FB525A">
        <w:rPr>
          <w:rFonts w:asciiTheme="minorHAnsi" w:eastAsiaTheme="minorEastAsia" w:hAnsiTheme="minorHAnsi" w:cstheme="minorBidi"/>
          <w:sz w:val="22"/>
          <w:szCs w:val="22"/>
        </w:rPr>
        <w:t>de Necesidades Educativas Especiales.</w:t>
      </w:r>
    </w:p>
    <w:p w14:paraId="1C90858A" w14:textId="2BDE3A76" w:rsidR="0B1E61E0" w:rsidRPr="00DD3CE0" w:rsidRDefault="0B1E61E0" w:rsidP="38E94CD3">
      <w:pPr>
        <w:jc w:val="both"/>
        <w:rPr>
          <w:rFonts w:asciiTheme="minorHAnsi" w:eastAsiaTheme="minorEastAsia" w:hAnsiTheme="minorHAnsi" w:cstheme="minorBidi"/>
          <w:sz w:val="22"/>
          <w:szCs w:val="22"/>
        </w:rPr>
      </w:pPr>
    </w:p>
    <w:p w14:paraId="660902CD" w14:textId="0E870817" w:rsidR="38E94CD3" w:rsidRDefault="38E94CD3" w:rsidP="38E94CD3">
      <w:pPr>
        <w:jc w:val="both"/>
        <w:rPr>
          <w:rFonts w:asciiTheme="minorHAnsi" w:eastAsiaTheme="minorEastAsia" w:hAnsiTheme="minorHAnsi" w:cstheme="minorBidi"/>
          <w:sz w:val="22"/>
          <w:szCs w:val="22"/>
        </w:rPr>
      </w:pPr>
    </w:p>
    <w:p w14:paraId="3EC4D039" w14:textId="6CB740A8" w:rsidR="68F1B2C8" w:rsidRPr="00DD3CE0" w:rsidRDefault="060F4BEE" w:rsidP="38E94CD3">
      <w:pPr>
        <w:jc w:val="both"/>
        <w:rPr>
          <w:rFonts w:asciiTheme="minorHAnsi" w:eastAsiaTheme="minorEastAsia" w:hAnsiTheme="minorHAnsi" w:cstheme="minorBidi"/>
          <w:b/>
          <w:bCs/>
          <w:sz w:val="22"/>
          <w:szCs w:val="22"/>
        </w:rPr>
      </w:pPr>
      <w:r w:rsidRPr="38E94CD3">
        <w:rPr>
          <w:rFonts w:asciiTheme="minorHAnsi" w:eastAsiaTheme="minorEastAsia" w:hAnsiTheme="minorHAnsi" w:cstheme="minorBidi"/>
          <w:b/>
          <w:bCs/>
          <w:sz w:val="22"/>
          <w:szCs w:val="22"/>
        </w:rPr>
        <w:t>Artí</w:t>
      </w:r>
      <w:r w:rsidR="323B00FE" w:rsidRPr="38E94CD3">
        <w:rPr>
          <w:rFonts w:asciiTheme="minorHAnsi" w:eastAsiaTheme="minorEastAsia" w:hAnsiTheme="minorHAnsi" w:cstheme="minorBidi"/>
          <w:b/>
          <w:bCs/>
          <w:sz w:val="22"/>
          <w:szCs w:val="22"/>
        </w:rPr>
        <w:t xml:space="preserve">culo </w:t>
      </w:r>
      <w:r w:rsidR="496786F1" w:rsidRPr="38E94CD3">
        <w:rPr>
          <w:rFonts w:asciiTheme="minorHAnsi" w:eastAsiaTheme="minorEastAsia" w:hAnsiTheme="minorHAnsi" w:cstheme="minorBidi"/>
          <w:b/>
          <w:bCs/>
          <w:sz w:val="22"/>
          <w:szCs w:val="22"/>
        </w:rPr>
        <w:t>3</w:t>
      </w:r>
      <w:r w:rsidR="4A783592" w:rsidRPr="38E94CD3">
        <w:rPr>
          <w:rFonts w:asciiTheme="minorHAnsi" w:eastAsiaTheme="minorEastAsia" w:hAnsiTheme="minorHAnsi" w:cstheme="minorBidi"/>
          <w:b/>
          <w:bCs/>
          <w:sz w:val="22"/>
          <w:szCs w:val="22"/>
        </w:rPr>
        <w:t>7</w:t>
      </w:r>
      <w:r w:rsidR="323B00FE" w:rsidRPr="38E94CD3">
        <w:rPr>
          <w:rFonts w:asciiTheme="minorHAnsi" w:eastAsiaTheme="minorEastAsia" w:hAnsiTheme="minorHAnsi" w:cstheme="minorBidi"/>
          <w:b/>
          <w:bCs/>
          <w:sz w:val="22"/>
          <w:szCs w:val="22"/>
        </w:rPr>
        <w:t>. Documentos oficiales de evaluación</w:t>
      </w:r>
      <w:r w:rsidR="2A960991" w:rsidRPr="38E94CD3">
        <w:rPr>
          <w:rFonts w:asciiTheme="minorHAnsi" w:eastAsiaTheme="minorEastAsia" w:hAnsiTheme="minorHAnsi" w:cstheme="minorBidi"/>
          <w:b/>
          <w:bCs/>
          <w:sz w:val="22"/>
          <w:szCs w:val="22"/>
        </w:rPr>
        <w:t>.</w:t>
      </w:r>
    </w:p>
    <w:p w14:paraId="153412E4" w14:textId="15578E15" w:rsidR="0B1E61E0" w:rsidRPr="00DD3CE0" w:rsidRDefault="0B1E61E0" w:rsidP="01FB525A">
      <w:pPr>
        <w:jc w:val="both"/>
        <w:rPr>
          <w:rFonts w:asciiTheme="minorHAnsi" w:eastAsiaTheme="minorEastAsia" w:hAnsiTheme="minorHAnsi" w:cstheme="minorBidi"/>
          <w:sz w:val="22"/>
          <w:szCs w:val="22"/>
        </w:rPr>
      </w:pPr>
    </w:p>
    <w:p w14:paraId="2AC3E1AA" w14:textId="4A0D759D" w:rsidR="6472CDAC" w:rsidRDefault="6472CDAC" w:rsidP="01FB525A">
      <w:pPr>
        <w:jc w:val="both"/>
        <w:rPr>
          <w:rFonts w:ascii="Verdana" w:eastAsia="Verdana" w:hAnsi="Verdana" w:cs="Verdana"/>
          <w:strike/>
          <w:color w:val="000000" w:themeColor="text1"/>
          <w:sz w:val="18"/>
          <w:szCs w:val="18"/>
          <w:highlight w:val="cyan"/>
        </w:rPr>
      </w:pPr>
      <w:r w:rsidRPr="01FB525A">
        <w:rPr>
          <w:rFonts w:ascii="Calibri" w:eastAsia="Calibri" w:hAnsi="Calibri" w:cs="Calibri"/>
          <w:sz w:val="22"/>
          <w:szCs w:val="22"/>
        </w:rPr>
        <w:t xml:space="preserve">1. Los documentos oficiales de evaluación son el expediente académico, el historial académico y, en su caso, el informe personal por traslado. </w:t>
      </w:r>
    </w:p>
    <w:p w14:paraId="36BCDF81" w14:textId="4533072C" w:rsidR="40AC530A" w:rsidRPr="00DD3CE0" w:rsidRDefault="40AC530A" w:rsidP="01FB525A">
      <w:pPr>
        <w:jc w:val="both"/>
        <w:rPr>
          <w:rFonts w:ascii="Calibri" w:eastAsia="Calibri" w:hAnsi="Calibri" w:cs="Calibri"/>
          <w:sz w:val="22"/>
          <w:szCs w:val="22"/>
        </w:rPr>
      </w:pPr>
    </w:p>
    <w:p w14:paraId="3B110A3D" w14:textId="60363B5A" w:rsidR="180A3BD6" w:rsidRPr="00DD3CE0" w:rsidRDefault="255BCC0F" w:rsidP="01FB525A">
      <w:pPr>
        <w:jc w:val="both"/>
        <w:rPr>
          <w:rFonts w:ascii="Calibri" w:eastAsia="Calibri" w:hAnsi="Calibri" w:cs="Calibri"/>
          <w:color w:val="000000" w:themeColor="text1"/>
          <w:sz w:val="22"/>
          <w:szCs w:val="22"/>
        </w:rPr>
      </w:pPr>
      <w:r w:rsidRPr="16F886FF">
        <w:rPr>
          <w:rFonts w:ascii="Calibri" w:eastAsia="Calibri" w:hAnsi="Calibri" w:cs="Calibri"/>
          <w:color w:val="000000" w:themeColor="text1"/>
          <w:sz w:val="22"/>
          <w:szCs w:val="22"/>
        </w:rPr>
        <w:t xml:space="preserve">2. </w:t>
      </w:r>
      <w:r w:rsidR="73D7C695" w:rsidRPr="16F886FF">
        <w:rPr>
          <w:rFonts w:ascii="Calibri" w:eastAsia="Calibri" w:hAnsi="Calibri" w:cs="Calibri"/>
          <w:color w:val="000000" w:themeColor="text1"/>
          <w:sz w:val="22"/>
          <w:szCs w:val="22"/>
        </w:rPr>
        <w:t xml:space="preserve">Al comienzo de la escolarización, el centro abrirá un expediente </w:t>
      </w:r>
      <w:r w:rsidR="194193B2" w:rsidRPr="16F886FF">
        <w:rPr>
          <w:rFonts w:ascii="Calibri" w:eastAsia="Calibri" w:hAnsi="Calibri" w:cs="Calibri"/>
          <w:color w:val="000000" w:themeColor="text1"/>
          <w:sz w:val="22"/>
          <w:szCs w:val="22"/>
        </w:rPr>
        <w:t xml:space="preserve">académico </w:t>
      </w:r>
      <w:r w:rsidR="73D7C695" w:rsidRPr="16F886FF">
        <w:rPr>
          <w:rFonts w:ascii="Calibri" w:eastAsia="Calibri" w:hAnsi="Calibri" w:cs="Calibri"/>
          <w:color w:val="000000" w:themeColor="text1"/>
          <w:sz w:val="22"/>
          <w:szCs w:val="22"/>
        </w:rPr>
        <w:t xml:space="preserve">para cada uno de los </w:t>
      </w:r>
      <w:r w:rsidR="533E0818" w:rsidRPr="16F886FF">
        <w:rPr>
          <w:rFonts w:ascii="Calibri" w:eastAsia="Calibri" w:hAnsi="Calibri" w:cs="Calibri"/>
          <w:color w:val="000000" w:themeColor="text1"/>
          <w:sz w:val="22"/>
          <w:szCs w:val="22"/>
        </w:rPr>
        <w:t>niños y niñas</w:t>
      </w:r>
      <w:r w:rsidR="787FF5DD" w:rsidRPr="16F886FF">
        <w:rPr>
          <w:rFonts w:ascii="Calibri" w:eastAsia="Calibri" w:hAnsi="Calibri" w:cs="Calibri"/>
          <w:color w:val="000000" w:themeColor="text1"/>
          <w:sz w:val="22"/>
          <w:szCs w:val="22"/>
        </w:rPr>
        <w:t>.</w:t>
      </w:r>
      <w:r w:rsidR="05ACF687" w:rsidRPr="16F886FF">
        <w:rPr>
          <w:rFonts w:ascii="Calibri" w:eastAsia="Calibri" w:hAnsi="Calibri" w:cs="Calibri"/>
          <w:color w:val="000000" w:themeColor="text1"/>
          <w:sz w:val="22"/>
          <w:szCs w:val="22"/>
        </w:rPr>
        <w:t xml:space="preserve"> Dicho expediente garantizará el archivo acumulativo de los documentos básicos y obligatorios previstos en la presente </w:t>
      </w:r>
      <w:r w:rsidR="6B5FC617" w:rsidRPr="16F886FF">
        <w:rPr>
          <w:rFonts w:ascii="Calibri" w:eastAsia="Calibri" w:hAnsi="Calibri" w:cs="Calibri"/>
          <w:color w:val="000000" w:themeColor="text1"/>
          <w:sz w:val="22"/>
          <w:szCs w:val="22"/>
        </w:rPr>
        <w:t>O</w:t>
      </w:r>
      <w:r w:rsidR="05ACF687" w:rsidRPr="16F886FF">
        <w:rPr>
          <w:rFonts w:ascii="Calibri" w:eastAsia="Calibri" w:hAnsi="Calibri" w:cs="Calibri"/>
          <w:color w:val="000000" w:themeColor="text1"/>
          <w:sz w:val="22"/>
          <w:szCs w:val="22"/>
        </w:rPr>
        <w:t xml:space="preserve">rden. </w:t>
      </w:r>
      <w:r w:rsidR="73D7C695" w:rsidRPr="16F886FF">
        <w:rPr>
          <w:rFonts w:ascii="Calibri" w:eastAsia="Calibri" w:hAnsi="Calibri" w:cs="Calibri"/>
          <w:color w:val="000000" w:themeColor="text1"/>
          <w:sz w:val="22"/>
          <w:szCs w:val="22"/>
        </w:rPr>
        <w:t xml:space="preserve"> </w:t>
      </w:r>
      <w:r w:rsidR="74471073" w:rsidRPr="16F886FF">
        <w:rPr>
          <w:rFonts w:ascii="Calibri" w:eastAsia="Calibri" w:hAnsi="Calibri" w:cs="Calibri"/>
          <w:color w:val="000000" w:themeColor="text1"/>
          <w:sz w:val="22"/>
          <w:szCs w:val="22"/>
        </w:rPr>
        <w:t>E</w:t>
      </w:r>
      <w:r w:rsidR="1FC2F825" w:rsidRPr="16F886FF">
        <w:rPr>
          <w:rFonts w:ascii="Calibri" w:eastAsia="Calibri" w:hAnsi="Calibri" w:cs="Calibri"/>
          <w:color w:val="000000" w:themeColor="text1"/>
          <w:sz w:val="22"/>
          <w:szCs w:val="22"/>
        </w:rPr>
        <w:t xml:space="preserve">ste </w:t>
      </w:r>
      <w:r w:rsidR="36017CA2" w:rsidRPr="16F886FF">
        <w:rPr>
          <w:rFonts w:ascii="Calibri" w:eastAsia="Calibri" w:hAnsi="Calibri" w:cs="Calibri"/>
          <w:color w:val="000000" w:themeColor="text1"/>
          <w:sz w:val="22"/>
          <w:szCs w:val="22"/>
        </w:rPr>
        <w:t>comprenderá</w:t>
      </w:r>
      <w:r w:rsidR="15E2BF1F" w:rsidRPr="16F886FF">
        <w:rPr>
          <w:rFonts w:ascii="Calibri" w:eastAsia="Calibri" w:hAnsi="Calibri" w:cs="Calibri"/>
          <w:color w:val="000000" w:themeColor="text1"/>
          <w:sz w:val="22"/>
          <w:szCs w:val="22"/>
        </w:rPr>
        <w:t>,</w:t>
      </w:r>
      <w:r w:rsidR="36017CA2" w:rsidRPr="16F886FF">
        <w:rPr>
          <w:rFonts w:ascii="Calibri" w:eastAsia="Calibri" w:hAnsi="Calibri" w:cs="Calibri"/>
          <w:color w:val="000000" w:themeColor="text1"/>
          <w:sz w:val="22"/>
          <w:szCs w:val="22"/>
        </w:rPr>
        <w:t xml:space="preserve"> al menos la ficha personal, </w:t>
      </w:r>
      <w:r w:rsidR="3564386E" w:rsidRPr="16F886FF">
        <w:rPr>
          <w:rFonts w:ascii="Calibri" w:eastAsia="Calibri" w:hAnsi="Calibri" w:cs="Calibri"/>
          <w:color w:val="000000" w:themeColor="text1"/>
          <w:sz w:val="22"/>
          <w:szCs w:val="22"/>
        </w:rPr>
        <w:t>el</w:t>
      </w:r>
      <w:r w:rsidR="4125E2F7" w:rsidRPr="16F886FF">
        <w:rPr>
          <w:rFonts w:ascii="Calibri" w:eastAsia="Calibri" w:hAnsi="Calibri" w:cs="Calibri"/>
          <w:color w:val="000000" w:themeColor="text1"/>
          <w:sz w:val="22"/>
          <w:szCs w:val="22"/>
        </w:rPr>
        <w:t xml:space="preserve"> </w:t>
      </w:r>
      <w:r w:rsidR="36017CA2" w:rsidRPr="16F886FF">
        <w:rPr>
          <w:rFonts w:ascii="Calibri" w:eastAsia="Calibri" w:hAnsi="Calibri" w:cs="Calibri"/>
          <w:color w:val="000000" w:themeColor="text1"/>
          <w:sz w:val="22"/>
          <w:szCs w:val="22"/>
        </w:rPr>
        <w:t>inform</w:t>
      </w:r>
      <w:r w:rsidR="77067F53" w:rsidRPr="16F886FF">
        <w:rPr>
          <w:rFonts w:ascii="Calibri" w:eastAsia="Calibri" w:hAnsi="Calibri" w:cs="Calibri"/>
          <w:color w:val="000000" w:themeColor="text1"/>
          <w:sz w:val="22"/>
          <w:szCs w:val="22"/>
        </w:rPr>
        <w:t>e</w:t>
      </w:r>
      <w:r w:rsidR="36017CA2" w:rsidRPr="16F886FF">
        <w:rPr>
          <w:rFonts w:ascii="Calibri" w:eastAsia="Calibri" w:hAnsi="Calibri" w:cs="Calibri"/>
          <w:color w:val="000000" w:themeColor="text1"/>
          <w:sz w:val="22"/>
          <w:szCs w:val="22"/>
        </w:rPr>
        <w:t xml:space="preserve"> de evaluación inicial, </w:t>
      </w:r>
      <w:r w:rsidR="39AAC6E3" w:rsidRPr="16F886FF">
        <w:rPr>
          <w:rFonts w:ascii="Calibri" w:eastAsia="Calibri" w:hAnsi="Calibri" w:cs="Calibri"/>
          <w:color w:val="000000" w:themeColor="text1"/>
          <w:sz w:val="22"/>
          <w:szCs w:val="22"/>
        </w:rPr>
        <w:t>el informe de</w:t>
      </w:r>
      <w:r w:rsidR="36017CA2" w:rsidRPr="16F886FF">
        <w:rPr>
          <w:rFonts w:ascii="Calibri" w:eastAsia="Calibri" w:hAnsi="Calibri" w:cs="Calibri"/>
          <w:color w:val="000000" w:themeColor="text1"/>
          <w:sz w:val="22"/>
          <w:szCs w:val="22"/>
        </w:rPr>
        <w:t xml:space="preserve"> final de curso y </w:t>
      </w:r>
      <w:r w:rsidR="7414264E" w:rsidRPr="16F886FF">
        <w:rPr>
          <w:rFonts w:ascii="Calibri" w:eastAsia="Calibri" w:hAnsi="Calibri" w:cs="Calibri"/>
          <w:color w:val="000000" w:themeColor="text1"/>
          <w:sz w:val="22"/>
          <w:szCs w:val="22"/>
        </w:rPr>
        <w:t xml:space="preserve">el </w:t>
      </w:r>
      <w:r w:rsidR="7D1AA5C6" w:rsidRPr="16F886FF">
        <w:rPr>
          <w:rFonts w:ascii="Calibri" w:eastAsia="Calibri" w:hAnsi="Calibri" w:cs="Calibri"/>
          <w:color w:val="000000" w:themeColor="text1"/>
          <w:sz w:val="22"/>
          <w:szCs w:val="22"/>
        </w:rPr>
        <w:t>i</w:t>
      </w:r>
      <w:r w:rsidR="36017CA2" w:rsidRPr="16F886FF">
        <w:rPr>
          <w:rFonts w:ascii="Calibri" w:eastAsia="Calibri" w:hAnsi="Calibri" w:cs="Calibri"/>
          <w:color w:val="000000" w:themeColor="text1"/>
          <w:sz w:val="22"/>
          <w:szCs w:val="22"/>
        </w:rPr>
        <w:t>nforme de orientación escolar individual de final de etapa</w:t>
      </w:r>
      <w:r w:rsidR="40256C1D" w:rsidRPr="16F886FF">
        <w:rPr>
          <w:rFonts w:ascii="Calibri" w:eastAsia="Calibri" w:hAnsi="Calibri" w:cs="Calibri"/>
          <w:color w:val="000000" w:themeColor="text1"/>
          <w:sz w:val="22"/>
          <w:szCs w:val="22"/>
        </w:rPr>
        <w:t>,</w:t>
      </w:r>
      <w:r w:rsidR="36017CA2" w:rsidRPr="16F886FF">
        <w:rPr>
          <w:rFonts w:ascii="Calibri" w:eastAsia="Calibri" w:hAnsi="Calibri" w:cs="Calibri"/>
          <w:color w:val="000000" w:themeColor="text1"/>
          <w:sz w:val="22"/>
          <w:szCs w:val="22"/>
        </w:rPr>
        <w:t xml:space="preserve"> además de cualquier otro dato de interés para la escolarización</w:t>
      </w:r>
      <w:r w:rsidR="1C33D443" w:rsidRPr="16F886FF">
        <w:rPr>
          <w:rFonts w:ascii="Calibri" w:eastAsia="Calibri" w:hAnsi="Calibri" w:cs="Calibri"/>
          <w:color w:val="000000" w:themeColor="text1"/>
          <w:sz w:val="22"/>
          <w:szCs w:val="22"/>
        </w:rPr>
        <w:t>, como pueden ser el</w:t>
      </w:r>
      <w:r w:rsidR="36017CA2" w:rsidRPr="16F886FF">
        <w:rPr>
          <w:rFonts w:ascii="Calibri" w:eastAsia="Calibri" w:hAnsi="Calibri" w:cs="Calibri"/>
          <w:color w:val="000000" w:themeColor="text1"/>
          <w:sz w:val="22"/>
          <w:szCs w:val="22"/>
        </w:rPr>
        <w:t xml:space="preserve"> informe psicopedagógico, medidas de atención individualizada y las adaptaciones curriculares </w:t>
      </w:r>
      <w:r w:rsidR="5714F09C" w:rsidRPr="16F886FF">
        <w:rPr>
          <w:rFonts w:ascii="Calibri" w:eastAsia="Calibri" w:hAnsi="Calibri" w:cs="Calibri"/>
          <w:color w:val="000000" w:themeColor="text1"/>
          <w:sz w:val="22"/>
          <w:szCs w:val="22"/>
        </w:rPr>
        <w:t>realizadas.</w:t>
      </w:r>
    </w:p>
    <w:p w14:paraId="3E5B3589" w14:textId="0C3F82FE" w:rsidR="569D577D" w:rsidRPr="00DD3CE0" w:rsidRDefault="569D577D" w:rsidP="01FB525A">
      <w:pPr>
        <w:jc w:val="both"/>
        <w:rPr>
          <w:rFonts w:ascii="Calibri" w:eastAsia="Calibri" w:hAnsi="Calibri" w:cs="Calibri"/>
          <w:color w:val="000000" w:themeColor="text1"/>
          <w:sz w:val="22"/>
          <w:szCs w:val="22"/>
        </w:rPr>
      </w:pPr>
    </w:p>
    <w:p w14:paraId="33010652" w14:textId="3A9EDAB3" w:rsidR="4381DD93" w:rsidRPr="00DD3CE0" w:rsidRDefault="75DB51F3" w:rsidP="01FB525A">
      <w:pPr>
        <w:jc w:val="both"/>
        <w:rPr>
          <w:rFonts w:ascii="Calibri" w:eastAsia="Calibri" w:hAnsi="Calibri" w:cs="Calibri"/>
          <w:color w:val="000000" w:themeColor="text1"/>
          <w:sz w:val="22"/>
          <w:szCs w:val="22"/>
        </w:rPr>
      </w:pPr>
      <w:r w:rsidRPr="16F886FF">
        <w:rPr>
          <w:rFonts w:ascii="Calibri" w:eastAsia="Calibri" w:hAnsi="Calibri" w:cs="Calibri"/>
          <w:color w:val="000000" w:themeColor="text1"/>
          <w:sz w:val="22"/>
          <w:szCs w:val="22"/>
        </w:rPr>
        <w:t>3</w:t>
      </w:r>
      <w:r w:rsidR="07003052" w:rsidRPr="16F886FF">
        <w:rPr>
          <w:rFonts w:ascii="Calibri" w:eastAsia="Calibri" w:hAnsi="Calibri" w:cs="Calibri"/>
          <w:color w:val="000000" w:themeColor="text1"/>
          <w:sz w:val="22"/>
          <w:szCs w:val="22"/>
        </w:rPr>
        <w:t>. El historial académico</w:t>
      </w:r>
      <w:r w:rsidR="07003052" w:rsidRPr="16F886FF">
        <w:rPr>
          <w:rFonts w:ascii="Calibri" w:eastAsia="Calibri" w:hAnsi="Calibri" w:cs="Calibri"/>
          <w:b/>
          <w:bCs/>
          <w:color w:val="000000" w:themeColor="text1"/>
          <w:sz w:val="22"/>
          <w:szCs w:val="22"/>
        </w:rPr>
        <w:t xml:space="preserve"> </w:t>
      </w:r>
      <w:r w:rsidR="07003052" w:rsidRPr="16F886FF">
        <w:rPr>
          <w:rFonts w:ascii="Calibri" w:eastAsia="Calibri" w:hAnsi="Calibri" w:cs="Calibri"/>
          <w:color w:val="000000" w:themeColor="text1"/>
          <w:sz w:val="22"/>
          <w:szCs w:val="22"/>
        </w:rPr>
        <w:t>reflejará los cursos y el centro</w:t>
      </w:r>
      <w:r w:rsidR="522E9A9D" w:rsidRPr="16F886FF">
        <w:rPr>
          <w:rFonts w:ascii="Calibri" w:eastAsia="Calibri" w:hAnsi="Calibri" w:cs="Calibri"/>
          <w:color w:val="000000" w:themeColor="text1"/>
          <w:sz w:val="22"/>
          <w:szCs w:val="22"/>
        </w:rPr>
        <w:t xml:space="preserve"> o centros</w:t>
      </w:r>
      <w:r w:rsidR="07003052" w:rsidRPr="16F886FF">
        <w:rPr>
          <w:rFonts w:ascii="Calibri" w:eastAsia="Calibri" w:hAnsi="Calibri" w:cs="Calibri"/>
          <w:color w:val="000000" w:themeColor="text1"/>
          <w:sz w:val="22"/>
          <w:szCs w:val="22"/>
        </w:rPr>
        <w:t xml:space="preserve"> en los que el </w:t>
      </w:r>
      <w:r w:rsidR="17219807" w:rsidRPr="16F886FF">
        <w:rPr>
          <w:rFonts w:ascii="Calibri" w:eastAsia="Calibri" w:hAnsi="Calibri" w:cs="Calibri"/>
          <w:color w:val="000000" w:themeColor="text1"/>
          <w:sz w:val="22"/>
          <w:szCs w:val="22"/>
        </w:rPr>
        <w:t>niño</w:t>
      </w:r>
      <w:r w:rsidR="07003052" w:rsidRPr="16F886FF">
        <w:rPr>
          <w:rFonts w:ascii="Calibri" w:eastAsia="Calibri" w:hAnsi="Calibri" w:cs="Calibri"/>
          <w:color w:val="000000" w:themeColor="text1"/>
          <w:sz w:val="22"/>
          <w:szCs w:val="22"/>
        </w:rPr>
        <w:t xml:space="preserve"> o la </w:t>
      </w:r>
      <w:r w:rsidR="4B3D68D9" w:rsidRPr="16F886FF">
        <w:rPr>
          <w:rFonts w:ascii="Calibri" w:eastAsia="Calibri" w:hAnsi="Calibri" w:cs="Calibri"/>
          <w:color w:val="000000" w:themeColor="text1"/>
          <w:sz w:val="22"/>
          <w:szCs w:val="22"/>
        </w:rPr>
        <w:t>niñ</w:t>
      </w:r>
      <w:r w:rsidR="07003052" w:rsidRPr="16F886FF">
        <w:rPr>
          <w:rFonts w:ascii="Calibri" w:eastAsia="Calibri" w:hAnsi="Calibri" w:cs="Calibri"/>
          <w:color w:val="000000" w:themeColor="text1"/>
          <w:sz w:val="22"/>
          <w:szCs w:val="22"/>
        </w:rPr>
        <w:t xml:space="preserve">a ha estado escolarizado, y, en su caso, las observaciones pertinentes en relación con las circunstancias extraordinarias que hubieran podido producirse durante </w:t>
      </w:r>
      <w:r w:rsidR="7C44020B" w:rsidRPr="16F886FF">
        <w:rPr>
          <w:rFonts w:ascii="Calibri" w:eastAsia="Calibri" w:hAnsi="Calibri" w:cs="Calibri"/>
          <w:color w:val="000000" w:themeColor="text1"/>
          <w:sz w:val="22"/>
          <w:szCs w:val="22"/>
        </w:rPr>
        <w:t xml:space="preserve">su </w:t>
      </w:r>
      <w:r w:rsidR="07003052" w:rsidRPr="16F886FF">
        <w:rPr>
          <w:rFonts w:ascii="Calibri" w:eastAsia="Calibri" w:hAnsi="Calibri" w:cs="Calibri"/>
          <w:color w:val="000000" w:themeColor="text1"/>
          <w:sz w:val="22"/>
          <w:szCs w:val="22"/>
        </w:rPr>
        <w:t>escolari</w:t>
      </w:r>
      <w:r w:rsidR="102DB932" w:rsidRPr="16F886FF">
        <w:rPr>
          <w:rFonts w:ascii="Calibri" w:eastAsia="Calibri" w:hAnsi="Calibri" w:cs="Calibri"/>
          <w:color w:val="000000" w:themeColor="text1"/>
          <w:sz w:val="22"/>
          <w:szCs w:val="22"/>
        </w:rPr>
        <w:t>zación</w:t>
      </w:r>
      <w:r w:rsidR="07003052" w:rsidRPr="16F886FF">
        <w:rPr>
          <w:rFonts w:ascii="Calibri" w:eastAsia="Calibri" w:hAnsi="Calibri" w:cs="Calibri"/>
          <w:color w:val="000000" w:themeColor="text1"/>
          <w:sz w:val="22"/>
          <w:szCs w:val="22"/>
        </w:rPr>
        <w:t>.</w:t>
      </w:r>
      <w:r w:rsidR="33E04E7D" w:rsidRPr="16F886FF">
        <w:rPr>
          <w:rFonts w:ascii="Calibri" w:eastAsia="Calibri" w:hAnsi="Calibri" w:cs="Calibri"/>
          <w:color w:val="000000" w:themeColor="text1"/>
          <w:sz w:val="22"/>
          <w:szCs w:val="22"/>
        </w:rPr>
        <w:t xml:space="preserve"> El tutor o la tutora se encargará de cumplimentar anualmente el</w:t>
      </w:r>
      <w:r w:rsidR="07003052" w:rsidRPr="16F886FF">
        <w:rPr>
          <w:rFonts w:ascii="Calibri" w:eastAsia="Calibri" w:hAnsi="Calibri" w:cs="Calibri"/>
          <w:color w:val="000000" w:themeColor="text1"/>
          <w:sz w:val="22"/>
          <w:szCs w:val="22"/>
        </w:rPr>
        <w:t xml:space="preserve"> </w:t>
      </w:r>
      <w:r w:rsidR="57D6E34F" w:rsidRPr="16F886FF">
        <w:rPr>
          <w:rFonts w:ascii="Calibri" w:eastAsia="Calibri" w:hAnsi="Calibri" w:cs="Calibri"/>
          <w:color w:val="000000" w:themeColor="text1"/>
          <w:sz w:val="22"/>
          <w:szCs w:val="22"/>
        </w:rPr>
        <w:t>h</w:t>
      </w:r>
      <w:r w:rsidR="07003052" w:rsidRPr="16F886FF">
        <w:rPr>
          <w:rFonts w:ascii="Calibri" w:eastAsia="Calibri" w:hAnsi="Calibri" w:cs="Calibri"/>
          <w:color w:val="000000" w:themeColor="text1"/>
          <w:sz w:val="22"/>
          <w:szCs w:val="22"/>
        </w:rPr>
        <w:t xml:space="preserve">istorial </w:t>
      </w:r>
      <w:r w:rsidR="37D64FFD" w:rsidRPr="16F886FF">
        <w:rPr>
          <w:rFonts w:ascii="Calibri" w:eastAsia="Calibri" w:hAnsi="Calibri" w:cs="Calibri"/>
          <w:color w:val="000000" w:themeColor="text1"/>
          <w:sz w:val="22"/>
          <w:szCs w:val="22"/>
        </w:rPr>
        <w:t>a</w:t>
      </w:r>
      <w:r w:rsidR="07003052" w:rsidRPr="16F886FF">
        <w:rPr>
          <w:rFonts w:ascii="Calibri" w:eastAsia="Calibri" w:hAnsi="Calibri" w:cs="Calibri"/>
          <w:color w:val="000000" w:themeColor="text1"/>
          <w:sz w:val="22"/>
          <w:szCs w:val="22"/>
        </w:rPr>
        <w:t xml:space="preserve">cadémico de cada </w:t>
      </w:r>
      <w:r w:rsidR="439D654E" w:rsidRPr="16F886FF">
        <w:rPr>
          <w:rFonts w:ascii="Calibri" w:eastAsia="Calibri" w:hAnsi="Calibri" w:cs="Calibri"/>
          <w:color w:val="000000" w:themeColor="text1"/>
          <w:sz w:val="22"/>
          <w:szCs w:val="22"/>
        </w:rPr>
        <w:t>niño o niña</w:t>
      </w:r>
      <w:r w:rsidR="07003052" w:rsidRPr="16F886FF">
        <w:rPr>
          <w:rFonts w:ascii="Calibri" w:eastAsia="Calibri" w:hAnsi="Calibri" w:cs="Calibri"/>
          <w:color w:val="000000" w:themeColor="text1"/>
          <w:sz w:val="22"/>
          <w:szCs w:val="22"/>
        </w:rPr>
        <w:t xml:space="preserve">. El </w:t>
      </w:r>
      <w:r w:rsidR="5F597964" w:rsidRPr="16F886FF">
        <w:rPr>
          <w:rFonts w:ascii="Calibri" w:eastAsia="Calibri" w:hAnsi="Calibri" w:cs="Calibri"/>
          <w:color w:val="000000" w:themeColor="text1"/>
          <w:sz w:val="22"/>
          <w:szCs w:val="22"/>
        </w:rPr>
        <w:t>director</w:t>
      </w:r>
      <w:r w:rsidR="07003052" w:rsidRPr="16F886FF">
        <w:rPr>
          <w:rFonts w:ascii="Calibri" w:eastAsia="Calibri" w:hAnsi="Calibri" w:cs="Calibri"/>
          <w:color w:val="000000" w:themeColor="text1"/>
          <w:sz w:val="22"/>
          <w:szCs w:val="22"/>
        </w:rPr>
        <w:t xml:space="preserve"> o </w:t>
      </w:r>
      <w:r w:rsidR="63E59DB6" w:rsidRPr="16F886FF">
        <w:rPr>
          <w:rFonts w:ascii="Calibri" w:eastAsia="Calibri" w:hAnsi="Calibri" w:cs="Calibri"/>
          <w:color w:val="000000" w:themeColor="text1"/>
          <w:sz w:val="22"/>
          <w:szCs w:val="22"/>
        </w:rPr>
        <w:t>directora firmará</w:t>
      </w:r>
      <w:r w:rsidR="07003052" w:rsidRPr="16F886FF">
        <w:rPr>
          <w:rFonts w:ascii="Calibri" w:eastAsia="Calibri" w:hAnsi="Calibri" w:cs="Calibri"/>
          <w:color w:val="000000" w:themeColor="text1"/>
          <w:sz w:val="22"/>
          <w:szCs w:val="22"/>
        </w:rPr>
        <w:t xml:space="preserve"> en </w:t>
      </w:r>
      <w:r w:rsidR="2AC08A01" w:rsidRPr="16F886FF">
        <w:rPr>
          <w:rFonts w:ascii="Calibri" w:eastAsia="Calibri" w:hAnsi="Calibri" w:cs="Calibri"/>
          <w:color w:val="000000" w:themeColor="text1"/>
          <w:sz w:val="22"/>
          <w:szCs w:val="22"/>
        </w:rPr>
        <w:t>el apartado</w:t>
      </w:r>
      <w:r w:rsidR="07003052" w:rsidRPr="16F886FF">
        <w:rPr>
          <w:rFonts w:ascii="Calibri" w:eastAsia="Calibri" w:hAnsi="Calibri" w:cs="Calibri"/>
          <w:color w:val="000000" w:themeColor="text1"/>
          <w:sz w:val="22"/>
          <w:szCs w:val="22"/>
        </w:rPr>
        <w:t xml:space="preserve"> correspondiente a cada curso</w:t>
      </w:r>
      <w:r w:rsidR="2C0023C2" w:rsidRPr="16F886FF">
        <w:rPr>
          <w:rFonts w:ascii="Calibri" w:eastAsia="Calibri" w:hAnsi="Calibri" w:cs="Calibri"/>
          <w:color w:val="000000" w:themeColor="text1"/>
          <w:sz w:val="22"/>
          <w:szCs w:val="22"/>
        </w:rPr>
        <w:t>. Am</w:t>
      </w:r>
      <w:r w:rsidR="07003052" w:rsidRPr="16F886FF">
        <w:rPr>
          <w:rFonts w:ascii="Calibri" w:eastAsia="Calibri" w:hAnsi="Calibri" w:cs="Calibri"/>
          <w:color w:val="000000" w:themeColor="text1"/>
          <w:sz w:val="22"/>
          <w:szCs w:val="22"/>
        </w:rPr>
        <w:t>bos firmarán el documento en la fecha de finalización del ciclo.</w:t>
      </w:r>
    </w:p>
    <w:p w14:paraId="2086FB0D" w14:textId="280D1DC8" w:rsidR="569D577D" w:rsidRPr="00DD3CE0" w:rsidRDefault="569D577D" w:rsidP="01FB525A">
      <w:pPr>
        <w:jc w:val="both"/>
        <w:rPr>
          <w:rFonts w:eastAsia="Calibri"/>
          <w:color w:val="1F4E79" w:themeColor="accent1" w:themeShade="80"/>
        </w:rPr>
      </w:pPr>
    </w:p>
    <w:p w14:paraId="373DA332" w14:textId="76EE5A66" w:rsidR="2E2C4AB7" w:rsidRPr="00DD3CE0" w:rsidRDefault="75735EEF" w:rsidP="01FB525A">
      <w:pPr>
        <w:jc w:val="both"/>
        <w:rPr>
          <w:rFonts w:ascii="Calibri" w:eastAsia="Calibri" w:hAnsi="Calibri" w:cs="Calibri"/>
          <w:color w:val="000000" w:themeColor="text1"/>
          <w:sz w:val="22"/>
          <w:szCs w:val="22"/>
          <w:highlight w:val="yellow"/>
        </w:rPr>
      </w:pPr>
      <w:r w:rsidRPr="38E94CD3">
        <w:rPr>
          <w:rFonts w:ascii="Calibri" w:eastAsia="Calibri" w:hAnsi="Calibri" w:cs="Calibri"/>
          <w:color w:val="000000" w:themeColor="text1"/>
          <w:sz w:val="22"/>
          <w:szCs w:val="22"/>
        </w:rPr>
        <w:t>4</w:t>
      </w:r>
      <w:r w:rsidR="14B22545" w:rsidRPr="38E94CD3">
        <w:rPr>
          <w:rFonts w:ascii="Calibri" w:eastAsia="Calibri" w:hAnsi="Calibri" w:cs="Calibri"/>
          <w:color w:val="000000" w:themeColor="text1"/>
          <w:sz w:val="22"/>
          <w:szCs w:val="22"/>
        </w:rPr>
        <w:t xml:space="preserve">. Cuando un </w:t>
      </w:r>
      <w:r w:rsidR="3A07D15A" w:rsidRPr="38E94CD3">
        <w:rPr>
          <w:rFonts w:ascii="Calibri" w:eastAsia="Calibri" w:hAnsi="Calibri" w:cs="Calibri"/>
          <w:color w:val="000000" w:themeColor="text1"/>
          <w:sz w:val="22"/>
          <w:szCs w:val="22"/>
        </w:rPr>
        <w:t>niño o niñ</w:t>
      </w:r>
      <w:r w:rsidR="14B22545" w:rsidRPr="38E94CD3">
        <w:rPr>
          <w:rFonts w:ascii="Calibri" w:eastAsia="Calibri" w:hAnsi="Calibri" w:cs="Calibri"/>
          <w:color w:val="000000" w:themeColor="text1"/>
          <w:sz w:val="22"/>
          <w:szCs w:val="22"/>
        </w:rPr>
        <w:t xml:space="preserve">a se traslade a otro centro, el centro receptor solicitará al de origen el informe personal por traslado, </w:t>
      </w:r>
      <w:r w:rsidR="00822CAF" w:rsidRPr="38E94CD3">
        <w:rPr>
          <w:rFonts w:ascii="Calibri" w:eastAsia="Calibri" w:hAnsi="Calibri" w:cs="Calibri"/>
          <w:color w:val="000000" w:themeColor="text1"/>
          <w:sz w:val="22"/>
          <w:szCs w:val="22"/>
        </w:rPr>
        <w:t>d</w:t>
      </w:r>
      <w:r w:rsidR="724FB39B" w:rsidRPr="38E94CD3">
        <w:rPr>
          <w:rFonts w:ascii="Calibri" w:eastAsia="Calibri" w:hAnsi="Calibri" w:cs="Calibri"/>
          <w:color w:val="000000" w:themeColor="text1"/>
          <w:sz w:val="22"/>
          <w:szCs w:val="22"/>
        </w:rPr>
        <w:t xml:space="preserve">e acuerdo con lo establecido en el artículo 30 de la presente Orden. </w:t>
      </w:r>
    </w:p>
    <w:p w14:paraId="57B08ED7" w14:textId="7AE8EFD1" w:rsidR="38E94CD3" w:rsidRDefault="38E94CD3" w:rsidP="38E94CD3">
      <w:pPr>
        <w:jc w:val="both"/>
        <w:rPr>
          <w:rFonts w:ascii="Calibri" w:eastAsia="Calibri" w:hAnsi="Calibri" w:cs="Calibri"/>
          <w:color w:val="000000" w:themeColor="text1"/>
          <w:sz w:val="22"/>
          <w:szCs w:val="22"/>
        </w:rPr>
      </w:pPr>
    </w:p>
    <w:p w14:paraId="71147053" w14:textId="3D304292" w:rsidR="1B738E9E" w:rsidRPr="00DD3CE0" w:rsidRDefault="14B22545"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 </w:t>
      </w:r>
    </w:p>
    <w:p w14:paraId="3FD663D2" w14:textId="0923D24B" w:rsidR="1B738E9E" w:rsidRPr="00DD3CE0" w:rsidRDefault="41244914" w:rsidP="38E94CD3">
      <w:pPr>
        <w:jc w:val="both"/>
        <w:rPr>
          <w:rFonts w:ascii="Calibri" w:eastAsiaTheme="minorEastAsia" w:hAnsi="Calibri" w:cs="Calibri"/>
          <w:b/>
          <w:bCs/>
          <w:color w:val="000000" w:themeColor="text1"/>
          <w:sz w:val="22"/>
          <w:szCs w:val="22"/>
        </w:rPr>
      </w:pPr>
      <w:r w:rsidRPr="38E94CD3">
        <w:rPr>
          <w:rFonts w:ascii="Calibri" w:eastAsiaTheme="minorEastAsia" w:hAnsi="Calibri" w:cs="Calibri"/>
          <w:b/>
          <w:bCs/>
          <w:color w:val="000000" w:themeColor="text1"/>
          <w:sz w:val="22"/>
          <w:szCs w:val="22"/>
        </w:rPr>
        <w:t>Artículo 3</w:t>
      </w:r>
      <w:r w:rsidR="542BD631" w:rsidRPr="38E94CD3">
        <w:rPr>
          <w:rFonts w:ascii="Calibri" w:eastAsiaTheme="minorEastAsia" w:hAnsi="Calibri" w:cs="Calibri"/>
          <w:b/>
          <w:bCs/>
          <w:color w:val="000000" w:themeColor="text1"/>
          <w:sz w:val="22"/>
          <w:szCs w:val="22"/>
        </w:rPr>
        <w:t>8</w:t>
      </w:r>
      <w:r w:rsidRPr="38E94CD3">
        <w:rPr>
          <w:rFonts w:ascii="Calibri" w:eastAsiaTheme="minorEastAsia" w:hAnsi="Calibri" w:cs="Calibri"/>
          <w:b/>
          <w:bCs/>
          <w:color w:val="000000" w:themeColor="text1"/>
          <w:sz w:val="22"/>
          <w:szCs w:val="22"/>
        </w:rPr>
        <w:t xml:space="preserve">. </w:t>
      </w:r>
      <w:r w:rsidR="19B8449D" w:rsidRPr="38E94CD3">
        <w:rPr>
          <w:rFonts w:ascii="Calibri" w:eastAsiaTheme="minorEastAsia" w:hAnsi="Calibri" w:cs="Calibri"/>
          <w:b/>
          <w:bCs/>
          <w:color w:val="000000" w:themeColor="text1"/>
          <w:sz w:val="22"/>
          <w:szCs w:val="22"/>
        </w:rPr>
        <w:t>Fich</w:t>
      </w:r>
      <w:r w:rsidRPr="38E94CD3">
        <w:rPr>
          <w:rFonts w:ascii="Calibri" w:eastAsiaTheme="minorEastAsia" w:hAnsi="Calibri" w:cs="Calibri"/>
          <w:b/>
          <w:bCs/>
          <w:color w:val="000000" w:themeColor="text1"/>
          <w:sz w:val="22"/>
          <w:szCs w:val="22"/>
        </w:rPr>
        <w:t xml:space="preserve">a personal </w:t>
      </w:r>
      <w:r w:rsidR="27C6C516" w:rsidRPr="38E94CD3">
        <w:rPr>
          <w:rFonts w:ascii="Calibri" w:eastAsiaTheme="minorEastAsia" w:hAnsi="Calibri" w:cs="Calibri"/>
          <w:b/>
          <w:bCs/>
          <w:color w:val="000000" w:themeColor="text1"/>
          <w:sz w:val="22"/>
          <w:szCs w:val="22"/>
        </w:rPr>
        <w:t xml:space="preserve">del </w:t>
      </w:r>
      <w:r w:rsidR="06D43952" w:rsidRPr="38E94CD3">
        <w:rPr>
          <w:rFonts w:ascii="Calibri" w:eastAsiaTheme="minorEastAsia" w:hAnsi="Calibri" w:cs="Calibri"/>
          <w:b/>
          <w:bCs/>
          <w:color w:val="000000" w:themeColor="text1"/>
          <w:sz w:val="22"/>
          <w:szCs w:val="22"/>
        </w:rPr>
        <w:t>niño o de la niña</w:t>
      </w:r>
      <w:r w:rsidR="6402E22C" w:rsidRPr="38E94CD3">
        <w:rPr>
          <w:rFonts w:ascii="Calibri" w:eastAsiaTheme="minorEastAsia" w:hAnsi="Calibri" w:cs="Calibri"/>
          <w:b/>
          <w:bCs/>
          <w:color w:val="000000" w:themeColor="text1"/>
          <w:sz w:val="22"/>
          <w:szCs w:val="22"/>
        </w:rPr>
        <w:t>.</w:t>
      </w:r>
    </w:p>
    <w:p w14:paraId="42FF4D61" w14:textId="012425FB" w:rsidR="1B738E9E" w:rsidRPr="00DD3CE0" w:rsidRDefault="14B22545" w:rsidP="01FB525A">
      <w:pPr>
        <w:jc w:val="both"/>
        <w:rPr>
          <w:rFonts w:ascii="Calibri" w:eastAsia="Calibri" w:hAnsi="Calibri" w:cs="Calibri"/>
          <w:color w:val="000000" w:themeColor="text1"/>
          <w:sz w:val="22"/>
          <w:szCs w:val="22"/>
        </w:rPr>
      </w:pPr>
      <w:r w:rsidRPr="01FB525A">
        <w:rPr>
          <w:rFonts w:ascii="Calibri" w:eastAsiaTheme="minorEastAsia" w:hAnsi="Calibri" w:cs="Calibri"/>
          <w:color w:val="000000" w:themeColor="text1"/>
          <w:sz w:val="22"/>
          <w:szCs w:val="22"/>
        </w:rPr>
        <w:t xml:space="preserve"> </w:t>
      </w:r>
    </w:p>
    <w:p w14:paraId="1656B8C0" w14:textId="09BC7376" w:rsidR="1B738E9E" w:rsidRPr="00DD3CE0" w:rsidRDefault="07003052" w:rsidP="01FB525A">
      <w:pPr>
        <w:jc w:val="both"/>
        <w:rPr>
          <w:rFonts w:ascii="Calibri" w:eastAsiaTheme="minorEastAsia" w:hAnsi="Calibri" w:cs="Calibri"/>
          <w:color w:val="000000" w:themeColor="text1"/>
          <w:sz w:val="22"/>
          <w:szCs w:val="22"/>
        </w:rPr>
      </w:pPr>
      <w:r w:rsidRPr="38E94CD3">
        <w:rPr>
          <w:rFonts w:ascii="Calibri" w:eastAsiaTheme="minorEastAsia" w:hAnsi="Calibri" w:cs="Calibri"/>
          <w:color w:val="000000" w:themeColor="text1"/>
          <w:sz w:val="22"/>
          <w:szCs w:val="22"/>
        </w:rPr>
        <w:t>En la ficha personal d</w:t>
      </w:r>
      <w:r w:rsidR="77232916" w:rsidRPr="38E94CD3">
        <w:rPr>
          <w:rFonts w:ascii="Calibri" w:eastAsiaTheme="minorEastAsia" w:hAnsi="Calibri" w:cs="Calibri"/>
          <w:color w:val="000000" w:themeColor="text1"/>
          <w:sz w:val="22"/>
          <w:szCs w:val="22"/>
        </w:rPr>
        <w:t>el niño o de la niña</w:t>
      </w:r>
      <w:r w:rsidRPr="38E94CD3">
        <w:rPr>
          <w:rFonts w:ascii="Calibri" w:eastAsiaTheme="minorEastAsia" w:hAnsi="Calibri" w:cs="Calibri"/>
          <w:color w:val="000000" w:themeColor="text1"/>
          <w:sz w:val="22"/>
          <w:szCs w:val="22"/>
        </w:rPr>
        <w:t xml:space="preserve"> se consignarán, por parte</w:t>
      </w:r>
      <w:r w:rsidR="010A0BD4" w:rsidRPr="38E94CD3">
        <w:rPr>
          <w:rFonts w:ascii="Calibri" w:eastAsiaTheme="minorEastAsia" w:hAnsi="Calibri" w:cs="Calibri"/>
          <w:color w:val="000000" w:themeColor="text1"/>
          <w:sz w:val="22"/>
          <w:szCs w:val="22"/>
        </w:rPr>
        <w:t xml:space="preserve"> del tutor o tutora</w:t>
      </w:r>
      <w:r w:rsidRPr="38E94CD3">
        <w:rPr>
          <w:rFonts w:ascii="Calibri" w:eastAsiaTheme="minorEastAsia" w:hAnsi="Calibri" w:cs="Calibri"/>
          <w:color w:val="000000" w:themeColor="text1"/>
          <w:sz w:val="22"/>
          <w:szCs w:val="22"/>
        </w:rPr>
        <w:t xml:space="preserve"> del grupo, los datos del centro, los datos personales y familiares del </w:t>
      </w:r>
      <w:r w:rsidR="250B0A6E" w:rsidRPr="38E94CD3">
        <w:rPr>
          <w:rFonts w:ascii="Calibri" w:eastAsiaTheme="minorEastAsia" w:hAnsi="Calibri" w:cs="Calibri"/>
          <w:color w:val="000000" w:themeColor="text1"/>
          <w:sz w:val="22"/>
          <w:szCs w:val="22"/>
        </w:rPr>
        <w:t>niño o niña</w:t>
      </w:r>
      <w:r w:rsidRPr="38E94CD3">
        <w:rPr>
          <w:rFonts w:ascii="Calibri" w:eastAsiaTheme="minorEastAsia" w:hAnsi="Calibri" w:cs="Calibri"/>
          <w:color w:val="000000" w:themeColor="text1"/>
          <w:sz w:val="22"/>
          <w:szCs w:val="22"/>
        </w:rPr>
        <w:t>,</w:t>
      </w:r>
      <w:r w:rsidR="445321A9" w:rsidRPr="38E94CD3">
        <w:rPr>
          <w:rFonts w:ascii="Calibri" w:eastAsiaTheme="minorEastAsia" w:hAnsi="Calibri" w:cs="Calibri"/>
          <w:color w:val="000000" w:themeColor="text1"/>
          <w:sz w:val="22"/>
          <w:szCs w:val="22"/>
        </w:rPr>
        <w:t xml:space="preserve"> y además aquellos otros datos que los </w:t>
      </w:r>
      <w:r w:rsidR="2DBD8C1C" w:rsidRPr="38E94CD3">
        <w:rPr>
          <w:rFonts w:ascii="Calibri" w:eastAsiaTheme="minorEastAsia" w:hAnsi="Calibri" w:cs="Calibri"/>
          <w:color w:val="000000" w:themeColor="text1"/>
          <w:sz w:val="22"/>
          <w:szCs w:val="22"/>
        </w:rPr>
        <w:t>padres, madres, tutores o tutoras legales</w:t>
      </w:r>
      <w:r w:rsidR="445321A9" w:rsidRPr="38E94CD3">
        <w:rPr>
          <w:rFonts w:ascii="Calibri" w:eastAsiaTheme="minorEastAsia" w:hAnsi="Calibri" w:cs="Calibri"/>
          <w:color w:val="000000" w:themeColor="text1"/>
          <w:sz w:val="22"/>
          <w:szCs w:val="22"/>
        </w:rPr>
        <w:t xml:space="preserve"> y centro escolar consideren de interés.</w:t>
      </w:r>
    </w:p>
    <w:p w14:paraId="0097003C" w14:textId="2C88D560" w:rsidR="38E94CD3" w:rsidRDefault="38E94CD3" w:rsidP="38E94CD3">
      <w:pPr>
        <w:jc w:val="both"/>
        <w:rPr>
          <w:rFonts w:ascii="Calibri" w:eastAsiaTheme="minorEastAsia" w:hAnsi="Calibri" w:cs="Calibri"/>
          <w:color w:val="000000" w:themeColor="text1"/>
          <w:sz w:val="22"/>
          <w:szCs w:val="22"/>
        </w:rPr>
      </w:pPr>
    </w:p>
    <w:p w14:paraId="3C84FC41" w14:textId="33172733" w:rsidR="569D577D" w:rsidRPr="00DD3CE0" w:rsidRDefault="569D577D" w:rsidP="01FB525A">
      <w:pPr>
        <w:jc w:val="both"/>
        <w:rPr>
          <w:rFonts w:ascii="Calibri" w:eastAsia="Calibri" w:hAnsi="Calibri" w:cs="Calibri"/>
          <w:color w:val="000000" w:themeColor="text1"/>
          <w:sz w:val="22"/>
          <w:szCs w:val="22"/>
        </w:rPr>
      </w:pPr>
    </w:p>
    <w:p w14:paraId="32B3ACB8" w14:textId="33A74449" w:rsidR="08A30C97" w:rsidRPr="00DD3CE0" w:rsidRDefault="55A15B7B" w:rsidP="38E94CD3">
      <w:pPr>
        <w:jc w:val="both"/>
        <w:rPr>
          <w:rFonts w:asciiTheme="minorHAnsi" w:eastAsiaTheme="minorEastAsia" w:hAnsiTheme="minorHAnsi" w:cstheme="minorBidi"/>
          <w:b/>
          <w:bCs/>
          <w:color w:val="000000" w:themeColor="text1"/>
          <w:sz w:val="22"/>
          <w:szCs w:val="22"/>
        </w:rPr>
      </w:pPr>
      <w:r w:rsidRPr="38E94CD3">
        <w:rPr>
          <w:rFonts w:asciiTheme="minorHAnsi" w:eastAsiaTheme="minorEastAsia" w:hAnsiTheme="minorHAnsi" w:cstheme="minorBidi"/>
          <w:b/>
          <w:bCs/>
          <w:color w:val="000000" w:themeColor="text1"/>
          <w:sz w:val="22"/>
          <w:szCs w:val="22"/>
        </w:rPr>
        <w:t xml:space="preserve">Artículo </w:t>
      </w:r>
      <w:r w:rsidR="18C4703A" w:rsidRPr="38E94CD3">
        <w:rPr>
          <w:rFonts w:asciiTheme="minorHAnsi" w:eastAsiaTheme="minorEastAsia" w:hAnsiTheme="minorHAnsi" w:cstheme="minorBidi"/>
          <w:b/>
          <w:bCs/>
          <w:color w:val="000000" w:themeColor="text1"/>
          <w:sz w:val="22"/>
          <w:szCs w:val="22"/>
        </w:rPr>
        <w:t>3</w:t>
      </w:r>
      <w:r w:rsidR="202AA2F0" w:rsidRPr="38E94CD3">
        <w:rPr>
          <w:rFonts w:asciiTheme="minorHAnsi" w:eastAsiaTheme="minorEastAsia" w:hAnsiTheme="minorHAnsi" w:cstheme="minorBidi"/>
          <w:b/>
          <w:bCs/>
          <w:color w:val="000000" w:themeColor="text1"/>
          <w:sz w:val="22"/>
          <w:szCs w:val="22"/>
        </w:rPr>
        <w:t>9</w:t>
      </w:r>
      <w:r w:rsidRPr="38E94CD3">
        <w:rPr>
          <w:rFonts w:asciiTheme="minorHAnsi" w:eastAsiaTheme="minorEastAsia" w:hAnsiTheme="minorHAnsi" w:cstheme="minorBidi"/>
          <w:b/>
          <w:bCs/>
          <w:color w:val="000000" w:themeColor="text1"/>
          <w:sz w:val="22"/>
          <w:szCs w:val="22"/>
        </w:rPr>
        <w:t>. Informe</w:t>
      </w:r>
      <w:r w:rsidR="181C40FF" w:rsidRPr="38E94CD3">
        <w:rPr>
          <w:rFonts w:asciiTheme="minorHAnsi" w:eastAsiaTheme="minorEastAsia" w:hAnsiTheme="minorHAnsi" w:cstheme="minorBidi"/>
          <w:b/>
          <w:bCs/>
          <w:color w:val="000000" w:themeColor="text1"/>
          <w:sz w:val="22"/>
          <w:szCs w:val="22"/>
        </w:rPr>
        <w:t>s</w:t>
      </w:r>
      <w:r w:rsidRPr="38E94CD3">
        <w:rPr>
          <w:rFonts w:asciiTheme="minorHAnsi" w:eastAsiaTheme="minorEastAsia" w:hAnsiTheme="minorHAnsi" w:cstheme="minorBidi"/>
          <w:b/>
          <w:bCs/>
          <w:color w:val="000000" w:themeColor="text1"/>
          <w:sz w:val="22"/>
          <w:szCs w:val="22"/>
        </w:rPr>
        <w:t xml:space="preserve"> de evaluación</w:t>
      </w:r>
      <w:r w:rsidR="36DD2EEB" w:rsidRPr="38E94CD3">
        <w:rPr>
          <w:rFonts w:asciiTheme="minorHAnsi" w:eastAsiaTheme="minorEastAsia" w:hAnsiTheme="minorHAnsi" w:cstheme="minorBidi"/>
          <w:b/>
          <w:bCs/>
          <w:color w:val="000000" w:themeColor="text1"/>
          <w:sz w:val="22"/>
          <w:szCs w:val="22"/>
        </w:rPr>
        <w:t>.</w:t>
      </w:r>
    </w:p>
    <w:p w14:paraId="585A7808" w14:textId="0BAD1819" w:rsidR="08A30C97" w:rsidRPr="00DD3CE0" w:rsidRDefault="08A30C97" w:rsidP="01FB525A">
      <w:pPr>
        <w:jc w:val="both"/>
        <w:rPr>
          <w:rFonts w:asciiTheme="minorHAnsi" w:eastAsiaTheme="minorEastAsia" w:hAnsiTheme="minorHAnsi" w:cstheme="minorBidi"/>
          <w:b/>
          <w:bCs/>
          <w:color w:val="0070C0"/>
          <w:sz w:val="22"/>
          <w:szCs w:val="22"/>
        </w:rPr>
      </w:pPr>
    </w:p>
    <w:p w14:paraId="2B78A550" w14:textId="0CB447B8" w:rsidR="08A30C97" w:rsidRPr="00DD3CE0" w:rsidRDefault="2604BD6C" w:rsidP="01FB525A">
      <w:pPr>
        <w:jc w:val="both"/>
        <w:rPr>
          <w:rFonts w:ascii="Verdana" w:eastAsia="Verdana" w:hAnsi="Verdana" w:cs="Verdana"/>
          <w:color w:val="000000" w:themeColor="text1"/>
          <w:sz w:val="18"/>
          <w:szCs w:val="18"/>
        </w:rPr>
      </w:pPr>
      <w:r w:rsidRPr="16F886FF">
        <w:rPr>
          <w:rFonts w:asciiTheme="minorHAnsi" w:eastAsiaTheme="minorEastAsia" w:hAnsiTheme="minorHAnsi" w:cstheme="minorBidi"/>
          <w:b/>
          <w:bCs/>
          <w:color w:val="0070C0"/>
          <w:sz w:val="22"/>
          <w:szCs w:val="22"/>
        </w:rPr>
        <w:t xml:space="preserve"> </w:t>
      </w:r>
      <w:r w:rsidR="68F5C33F" w:rsidRPr="16F886FF">
        <w:rPr>
          <w:rFonts w:ascii="Calibri" w:eastAsia="Calibri" w:hAnsi="Calibri" w:cs="Calibri"/>
          <w:color w:val="000000" w:themeColor="text1"/>
          <w:sz w:val="22"/>
          <w:szCs w:val="22"/>
        </w:rPr>
        <w:t>1</w:t>
      </w:r>
      <w:r w:rsidR="3A154C4A" w:rsidRPr="16F886FF">
        <w:rPr>
          <w:rFonts w:ascii="Calibri" w:eastAsia="Calibri" w:hAnsi="Calibri" w:cs="Calibri"/>
          <w:color w:val="000000" w:themeColor="text1"/>
          <w:sz w:val="22"/>
          <w:szCs w:val="22"/>
        </w:rPr>
        <w:t xml:space="preserve">. </w:t>
      </w:r>
      <w:r w:rsidR="1B6301E0" w:rsidRPr="16F886FF">
        <w:rPr>
          <w:rFonts w:ascii="Calibri" w:eastAsia="Calibri" w:hAnsi="Calibri" w:cs="Calibri"/>
          <w:color w:val="000000" w:themeColor="text1"/>
          <w:sz w:val="22"/>
          <w:szCs w:val="22"/>
        </w:rPr>
        <w:t>El formato y contenido de los</w:t>
      </w:r>
      <w:r w:rsidR="1B6301E0" w:rsidRPr="16F886FF">
        <w:rPr>
          <w:rFonts w:ascii="Verdana" w:eastAsia="Verdana" w:hAnsi="Verdana" w:cs="Verdana"/>
          <w:color w:val="000000" w:themeColor="text1"/>
          <w:sz w:val="18"/>
          <w:szCs w:val="18"/>
        </w:rPr>
        <w:t xml:space="preserve"> informes individualizados de evaluación serán definidos por cada centro educativo, en el marco de su autonomía, de acuerdo con </w:t>
      </w:r>
      <w:r w:rsidR="060F4BEE" w:rsidRPr="16F886FF">
        <w:rPr>
          <w:rFonts w:ascii="Verdana" w:eastAsia="Verdana" w:hAnsi="Verdana" w:cs="Verdana"/>
          <w:color w:val="000000" w:themeColor="text1"/>
          <w:sz w:val="18"/>
          <w:szCs w:val="18"/>
        </w:rPr>
        <w:t xml:space="preserve">su </w:t>
      </w:r>
      <w:r w:rsidR="1B6301E0" w:rsidRPr="16F886FF">
        <w:rPr>
          <w:rFonts w:ascii="Verdana" w:eastAsia="Verdana" w:hAnsi="Verdana" w:cs="Verdana"/>
          <w:color w:val="000000" w:themeColor="text1"/>
          <w:sz w:val="18"/>
          <w:szCs w:val="18"/>
        </w:rPr>
        <w:t>propuesta pedagógica.</w:t>
      </w:r>
    </w:p>
    <w:p w14:paraId="7443616B" w14:textId="4BCE5C2A" w:rsidR="569D577D" w:rsidRPr="00DD3CE0" w:rsidRDefault="569D577D" w:rsidP="01FB525A">
      <w:pPr>
        <w:jc w:val="both"/>
        <w:rPr>
          <w:rFonts w:ascii="Calibri" w:eastAsia="Calibri" w:hAnsi="Calibri" w:cs="Calibri"/>
          <w:color w:val="000000" w:themeColor="text1"/>
          <w:sz w:val="22"/>
          <w:szCs w:val="22"/>
        </w:rPr>
      </w:pPr>
    </w:p>
    <w:p w14:paraId="69D121F5" w14:textId="7FCD9A3F" w:rsidR="2703390A" w:rsidRPr="00DD3CE0" w:rsidRDefault="23109278"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2</w:t>
      </w:r>
      <w:r w:rsidR="51F91D93" w:rsidRPr="01FB525A">
        <w:rPr>
          <w:rFonts w:ascii="Calibri" w:eastAsia="Calibri" w:hAnsi="Calibri" w:cs="Calibri"/>
          <w:color w:val="000000" w:themeColor="text1"/>
          <w:sz w:val="22"/>
          <w:szCs w:val="22"/>
        </w:rPr>
        <w:t xml:space="preserve">. </w:t>
      </w:r>
      <w:r w:rsidR="0A3230DC" w:rsidRPr="01FB525A">
        <w:rPr>
          <w:rFonts w:ascii="Calibri" w:eastAsia="Calibri" w:hAnsi="Calibri" w:cs="Calibri"/>
          <w:color w:val="000000" w:themeColor="text1"/>
          <w:sz w:val="22"/>
          <w:szCs w:val="22"/>
        </w:rPr>
        <w:t xml:space="preserve">El tutor o la tutora realizará un informe de evaluación inicial a la incorporación </w:t>
      </w:r>
      <w:r w:rsidR="591039AB" w:rsidRPr="01FB525A">
        <w:rPr>
          <w:rFonts w:ascii="Calibri" w:eastAsia="Calibri" w:hAnsi="Calibri" w:cs="Calibri"/>
          <w:color w:val="000000" w:themeColor="text1"/>
          <w:sz w:val="22"/>
          <w:szCs w:val="22"/>
        </w:rPr>
        <w:t xml:space="preserve">en el </w:t>
      </w:r>
      <w:r w:rsidR="0A3230DC" w:rsidRPr="01FB525A">
        <w:rPr>
          <w:rFonts w:ascii="Calibri" w:eastAsia="Calibri" w:hAnsi="Calibri" w:cs="Calibri"/>
          <w:color w:val="000000" w:themeColor="text1"/>
          <w:sz w:val="22"/>
          <w:szCs w:val="22"/>
        </w:rPr>
        <w:t>centro escolar</w:t>
      </w:r>
      <w:r w:rsidR="60A8C163" w:rsidRPr="01FB525A">
        <w:rPr>
          <w:rFonts w:ascii="Calibri" w:eastAsia="Calibri" w:hAnsi="Calibri" w:cs="Calibri"/>
          <w:color w:val="000000" w:themeColor="text1"/>
          <w:sz w:val="22"/>
          <w:szCs w:val="22"/>
        </w:rPr>
        <w:t xml:space="preserve"> del niño o la niña</w:t>
      </w:r>
      <w:r w:rsidR="0A3230DC" w:rsidRPr="01FB525A">
        <w:rPr>
          <w:rFonts w:ascii="Calibri" w:eastAsia="Calibri" w:hAnsi="Calibri" w:cs="Calibri"/>
          <w:color w:val="000000" w:themeColor="text1"/>
          <w:sz w:val="22"/>
          <w:szCs w:val="22"/>
        </w:rPr>
        <w:t xml:space="preserve">. Este informe </w:t>
      </w:r>
      <w:r w:rsidR="1E0CB980" w:rsidRPr="01FB525A">
        <w:rPr>
          <w:rFonts w:ascii="Calibri" w:eastAsia="Calibri" w:hAnsi="Calibri" w:cs="Calibri"/>
          <w:color w:val="000000" w:themeColor="text1"/>
          <w:sz w:val="22"/>
          <w:szCs w:val="22"/>
        </w:rPr>
        <w:t xml:space="preserve">recogerá </w:t>
      </w:r>
      <w:r w:rsidR="4BDB7D4B" w:rsidRPr="01FB525A">
        <w:rPr>
          <w:rFonts w:ascii="Calibri" w:eastAsia="Calibri" w:hAnsi="Calibri" w:cs="Calibri"/>
          <w:color w:val="000000" w:themeColor="text1"/>
          <w:sz w:val="22"/>
          <w:szCs w:val="22"/>
        </w:rPr>
        <w:t xml:space="preserve">los datos </w:t>
      </w:r>
      <w:r w:rsidR="3AC57208" w:rsidRPr="01FB525A">
        <w:rPr>
          <w:rFonts w:ascii="Calibri" w:eastAsia="Calibri" w:hAnsi="Calibri" w:cs="Calibri"/>
          <w:color w:val="000000" w:themeColor="text1"/>
          <w:sz w:val="22"/>
          <w:szCs w:val="22"/>
        </w:rPr>
        <w:t>más destacados</w:t>
      </w:r>
      <w:r w:rsidR="4BDB7D4B" w:rsidRPr="01FB525A">
        <w:rPr>
          <w:rFonts w:ascii="Calibri" w:eastAsia="Calibri" w:hAnsi="Calibri" w:cs="Calibri"/>
          <w:color w:val="000000" w:themeColor="text1"/>
          <w:sz w:val="22"/>
          <w:szCs w:val="22"/>
        </w:rPr>
        <w:t xml:space="preserve"> sobre el desarrollo de cada niño o niña</w:t>
      </w:r>
      <w:r w:rsidR="3C5FAF0A" w:rsidRPr="01FB525A">
        <w:rPr>
          <w:rFonts w:ascii="Calibri" w:eastAsia="Calibri" w:hAnsi="Calibri" w:cs="Calibri"/>
          <w:color w:val="000000" w:themeColor="text1"/>
          <w:sz w:val="22"/>
          <w:szCs w:val="22"/>
        </w:rPr>
        <w:t>, tendrá en cuenta los datos relevantes</w:t>
      </w:r>
      <w:r w:rsidR="7738EC53" w:rsidRPr="01FB525A">
        <w:rPr>
          <w:rFonts w:ascii="Calibri" w:eastAsia="Calibri" w:hAnsi="Calibri" w:cs="Calibri"/>
          <w:color w:val="000000" w:themeColor="text1"/>
          <w:sz w:val="22"/>
          <w:szCs w:val="22"/>
        </w:rPr>
        <w:t xml:space="preserve"> </w:t>
      </w:r>
      <w:r w:rsidR="33569D8B" w:rsidRPr="01FB525A">
        <w:rPr>
          <w:rFonts w:ascii="Calibri" w:eastAsia="Calibri" w:hAnsi="Calibri" w:cs="Calibri"/>
          <w:color w:val="000000" w:themeColor="text1"/>
          <w:sz w:val="22"/>
          <w:szCs w:val="22"/>
        </w:rPr>
        <w:t>aportados</w:t>
      </w:r>
      <w:r w:rsidR="222AAA2A" w:rsidRPr="01FB525A">
        <w:rPr>
          <w:rFonts w:ascii="Calibri" w:eastAsia="Calibri" w:hAnsi="Calibri" w:cs="Calibri"/>
          <w:color w:val="000000" w:themeColor="text1"/>
          <w:sz w:val="22"/>
          <w:szCs w:val="22"/>
        </w:rPr>
        <w:t xml:space="preserve"> por los padres</w:t>
      </w:r>
      <w:r w:rsidR="7AA0EBE9" w:rsidRPr="01FB525A">
        <w:rPr>
          <w:rFonts w:ascii="Calibri" w:eastAsia="Calibri" w:hAnsi="Calibri" w:cs="Calibri"/>
          <w:color w:val="000000" w:themeColor="text1"/>
          <w:sz w:val="22"/>
          <w:szCs w:val="22"/>
        </w:rPr>
        <w:t>, las madres</w:t>
      </w:r>
      <w:r w:rsidR="697F7911" w:rsidRPr="01FB525A">
        <w:rPr>
          <w:rFonts w:ascii="Calibri" w:eastAsia="Calibri" w:hAnsi="Calibri" w:cs="Calibri"/>
          <w:color w:val="000000" w:themeColor="text1"/>
          <w:sz w:val="22"/>
          <w:szCs w:val="22"/>
        </w:rPr>
        <w:t xml:space="preserve">, los </w:t>
      </w:r>
      <w:r w:rsidR="222AAA2A" w:rsidRPr="01FB525A">
        <w:rPr>
          <w:rFonts w:ascii="Calibri" w:eastAsia="Calibri" w:hAnsi="Calibri" w:cs="Calibri"/>
          <w:color w:val="000000" w:themeColor="text1"/>
          <w:sz w:val="22"/>
          <w:szCs w:val="22"/>
        </w:rPr>
        <w:t xml:space="preserve">tutores </w:t>
      </w:r>
      <w:r w:rsidR="505AF39D" w:rsidRPr="01FB525A">
        <w:rPr>
          <w:rFonts w:ascii="Calibri" w:eastAsia="Calibri" w:hAnsi="Calibri" w:cs="Calibri"/>
          <w:color w:val="000000" w:themeColor="text1"/>
          <w:sz w:val="22"/>
          <w:szCs w:val="22"/>
        </w:rPr>
        <w:t xml:space="preserve">o las tutoras </w:t>
      </w:r>
      <w:r w:rsidR="222AAA2A" w:rsidRPr="01FB525A">
        <w:rPr>
          <w:rFonts w:ascii="Calibri" w:eastAsia="Calibri" w:hAnsi="Calibri" w:cs="Calibri"/>
          <w:color w:val="000000" w:themeColor="text1"/>
          <w:sz w:val="22"/>
          <w:szCs w:val="22"/>
        </w:rPr>
        <w:t>legales</w:t>
      </w:r>
      <w:r w:rsidR="59928AC8" w:rsidRPr="01FB525A">
        <w:rPr>
          <w:rFonts w:ascii="Calibri" w:eastAsia="Calibri" w:hAnsi="Calibri" w:cs="Calibri"/>
          <w:color w:val="000000" w:themeColor="text1"/>
          <w:sz w:val="22"/>
          <w:szCs w:val="22"/>
        </w:rPr>
        <w:t xml:space="preserve"> en la entrevista inicial y, en su caso, los informes médicos, psicopedagógicos</w:t>
      </w:r>
      <w:r w:rsidR="66A0B108" w:rsidRPr="01FB525A">
        <w:rPr>
          <w:rFonts w:ascii="Calibri" w:eastAsia="Calibri" w:hAnsi="Calibri" w:cs="Calibri"/>
          <w:color w:val="000000" w:themeColor="text1"/>
          <w:sz w:val="22"/>
          <w:szCs w:val="22"/>
        </w:rPr>
        <w:t xml:space="preserve"> y sociales de interés educativo. </w:t>
      </w:r>
      <w:r w:rsidR="1545E893" w:rsidRPr="01FB525A">
        <w:rPr>
          <w:rFonts w:ascii="Calibri" w:eastAsia="Calibri" w:hAnsi="Calibri" w:cs="Calibri"/>
          <w:color w:val="000000" w:themeColor="text1"/>
          <w:sz w:val="22"/>
          <w:szCs w:val="22"/>
        </w:rPr>
        <w:t xml:space="preserve">La evaluación inicial se completará con la observación directa del desarrollo </w:t>
      </w:r>
      <w:r w:rsidR="49F451E5" w:rsidRPr="01FB525A">
        <w:rPr>
          <w:rFonts w:ascii="Calibri" w:eastAsia="Calibri" w:hAnsi="Calibri" w:cs="Calibri"/>
          <w:color w:val="000000" w:themeColor="text1"/>
          <w:sz w:val="22"/>
          <w:szCs w:val="22"/>
        </w:rPr>
        <w:t xml:space="preserve">de cada </w:t>
      </w:r>
      <w:r w:rsidR="38FE15BB" w:rsidRPr="01FB525A">
        <w:rPr>
          <w:rFonts w:ascii="Calibri" w:eastAsia="Calibri" w:hAnsi="Calibri" w:cs="Calibri"/>
          <w:color w:val="000000" w:themeColor="text1"/>
          <w:sz w:val="22"/>
          <w:szCs w:val="22"/>
        </w:rPr>
        <w:t>niño o niñ</w:t>
      </w:r>
      <w:r w:rsidR="49F451E5" w:rsidRPr="01FB525A">
        <w:rPr>
          <w:rFonts w:ascii="Calibri" w:eastAsia="Calibri" w:hAnsi="Calibri" w:cs="Calibri"/>
          <w:color w:val="000000" w:themeColor="text1"/>
          <w:sz w:val="22"/>
          <w:szCs w:val="22"/>
        </w:rPr>
        <w:t>a durante el primer periodo de su incorporación al centro</w:t>
      </w:r>
      <w:r w:rsidR="06FC60EA" w:rsidRPr="01FB525A">
        <w:rPr>
          <w:rFonts w:ascii="Calibri" w:eastAsia="Calibri" w:hAnsi="Calibri" w:cs="Calibri"/>
          <w:color w:val="000000" w:themeColor="text1"/>
          <w:sz w:val="22"/>
          <w:szCs w:val="22"/>
        </w:rPr>
        <w:t>.</w:t>
      </w:r>
    </w:p>
    <w:p w14:paraId="0678F0EF" w14:textId="5E249A4A" w:rsidR="569D577D" w:rsidRPr="00DD3CE0" w:rsidRDefault="569D577D" w:rsidP="01FB525A">
      <w:pPr>
        <w:jc w:val="both"/>
        <w:rPr>
          <w:rFonts w:ascii="Calibri" w:eastAsia="Calibri" w:hAnsi="Calibri" w:cs="Calibri"/>
          <w:color w:val="0070C0"/>
          <w:sz w:val="22"/>
          <w:szCs w:val="22"/>
        </w:rPr>
      </w:pPr>
    </w:p>
    <w:p w14:paraId="45A9E113" w14:textId="3C0B3E0B" w:rsidR="2B912B25" w:rsidRPr="00DD3CE0" w:rsidRDefault="7918A70D" w:rsidP="01FB525A">
      <w:pPr>
        <w:jc w:val="both"/>
        <w:rPr>
          <w:rFonts w:ascii="Calibri" w:eastAsia="Calibri" w:hAnsi="Calibri" w:cs="Calibri"/>
          <w:color w:val="000000" w:themeColor="text1"/>
          <w:sz w:val="22"/>
          <w:szCs w:val="22"/>
          <w:highlight w:val="yellow"/>
        </w:rPr>
      </w:pPr>
      <w:r w:rsidRPr="01FB525A">
        <w:rPr>
          <w:rFonts w:ascii="Calibri" w:eastAsia="Calibri" w:hAnsi="Calibri" w:cs="Calibri"/>
          <w:color w:val="000000" w:themeColor="text1"/>
          <w:sz w:val="22"/>
          <w:szCs w:val="22"/>
        </w:rPr>
        <w:t xml:space="preserve">3. </w:t>
      </w:r>
      <w:r w:rsidR="42827E90" w:rsidRPr="01FB525A">
        <w:rPr>
          <w:rFonts w:ascii="Calibri" w:eastAsia="Calibri" w:hAnsi="Calibri" w:cs="Calibri"/>
          <w:color w:val="000000" w:themeColor="text1"/>
          <w:sz w:val="22"/>
          <w:szCs w:val="22"/>
        </w:rPr>
        <w:t>Al concluir cada curso escolar</w:t>
      </w:r>
      <w:r w:rsidR="201D66B0" w:rsidRPr="01FB525A">
        <w:rPr>
          <w:rFonts w:ascii="Calibri" w:eastAsia="Calibri" w:hAnsi="Calibri" w:cs="Calibri"/>
          <w:color w:val="000000" w:themeColor="text1"/>
          <w:sz w:val="22"/>
          <w:szCs w:val="22"/>
        </w:rPr>
        <w:t xml:space="preserve">, </w:t>
      </w:r>
      <w:r w:rsidR="5E59F8EB" w:rsidRPr="01FB525A">
        <w:rPr>
          <w:rFonts w:ascii="Calibri" w:eastAsia="Calibri" w:hAnsi="Calibri" w:cs="Calibri"/>
          <w:color w:val="000000" w:themeColor="text1"/>
          <w:sz w:val="22"/>
          <w:szCs w:val="22"/>
        </w:rPr>
        <w:t>el tutor o tutora elaborará</w:t>
      </w:r>
      <w:r w:rsidR="201D66B0" w:rsidRPr="01FB525A">
        <w:rPr>
          <w:rFonts w:ascii="Calibri" w:eastAsia="Calibri" w:hAnsi="Calibri" w:cs="Calibri"/>
          <w:color w:val="000000" w:themeColor="text1"/>
          <w:sz w:val="22"/>
          <w:szCs w:val="22"/>
        </w:rPr>
        <w:t xml:space="preserve"> un informe de evaluación final de curso a partir de la información recogida en la evaluación continua</w:t>
      </w:r>
      <w:r w:rsidR="38C3AA17" w:rsidRPr="01FB525A">
        <w:rPr>
          <w:rFonts w:ascii="Calibri" w:eastAsia="Calibri" w:hAnsi="Calibri" w:cs="Calibri"/>
          <w:color w:val="000000" w:themeColor="text1"/>
          <w:sz w:val="22"/>
          <w:szCs w:val="22"/>
        </w:rPr>
        <w:t xml:space="preserve"> sobre l</w:t>
      </w:r>
      <w:r w:rsidR="1E7D3EAA" w:rsidRPr="01FB525A">
        <w:rPr>
          <w:rFonts w:ascii="Calibri" w:eastAsia="Calibri" w:hAnsi="Calibri" w:cs="Calibri"/>
          <w:color w:val="000000" w:themeColor="text1"/>
          <w:sz w:val="22"/>
          <w:szCs w:val="22"/>
        </w:rPr>
        <w:t xml:space="preserve">os </w:t>
      </w:r>
      <w:r w:rsidR="02BC5375" w:rsidRPr="01FB525A">
        <w:rPr>
          <w:rFonts w:ascii="Calibri" w:eastAsia="Calibri" w:hAnsi="Calibri" w:cs="Calibri"/>
          <w:color w:val="000000" w:themeColor="text1"/>
          <w:sz w:val="22"/>
          <w:szCs w:val="22"/>
        </w:rPr>
        <w:t>progresos y los logros de</w:t>
      </w:r>
      <w:r w:rsidR="04EBD7CD" w:rsidRPr="01FB525A">
        <w:rPr>
          <w:rFonts w:ascii="Calibri" w:eastAsia="Calibri" w:hAnsi="Calibri" w:cs="Calibri"/>
          <w:color w:val="000000" w:themeColor="text1"/>
          <w:sz w:val="22"/>
          <w:szCs w:val="22"/>
        </w:rPr>
        <w:t xml:space="preserve"> los niños y niñas</w:t>
      </w:r>
      <w:r w:rsidR="55B0AF03" w:rsidRPr="01FB525A">
        <w:rPr>
          <w:rFonts w:ascii="Calibri" w:eastAsia="Calibri" w:hAnsi="Calibri" w:cs="Calibri"/>
          <w:color w:val="000000" w:themeColor="text1"/>
          <w:sz w:val="22"/>
          <w:szCs w:val="22"/>
        </w:rPr>
        <w:t xml:space="preserve"> en su proceso de desarrollo de l</w:t>
      </w:r>
      <w:r w:rsidR="3A12599E" w:rsidRPr="01FB525A">
        <w:rPr>
          <w:rFonts w:ascii="Calibri" w:eastAsia="Calibri" w:hAnsi="Calibri" w:cs="Calibri"/>
          <w:color w:val="000000" w:themeColor="text1"/>
          <w:sz w:val="22"/>
          <w:szCs w:val="22"/>
        </w:rPr>
        <w:t>as competencias específicas</w:t>
      </w:r>
      <w:r w:rsidR="55B0AF03" w:rsidRPr="01FB525A">
        <w:rPr>
          <w:rFonts w:ascii="Calibri" w:eastAsia="Calibri" w:hAnsi="Calibri" w:cs="Calibri"/>
          <w:color w:val="000000" w:themeColor="text1"/>
          <w:sz w:val="22"/>
          <w:szCs w:val="22"/>
        </w:rPr>
        <w:t>,</w:t>
      </w:r>
      <w:r w:rsidR="02BC5375" w:rsidRPr="01FB525A">
        <w:rPr>
          <w:rFonts w:ascii="Calibri" w:eastAsia="Calibri" w:hAnsi="Calibri" w:cs="Calibri"/>
          <w:color w:val="000000" w:themeColor="text1"/>
          <w:sz w:val="22"/>
          <w:szCs w:val="22"/>
        </w:rPr>
        <w:t xml:space="preserve"> las posibles dificultades detectadas, las medidas educativas </w:t>
      </w:r>
      <w:r w:rsidR="711CDA9A" w:rsidRPr="01FB525A">
        <w:rPr>
          <w:rFonts w:ascii="Calibri" w:eastAsia="Calibri" w:hAnsi="Calibri" w:cs="Calibri"/>
          <w:color w:val="000000" w:themeColor="text1"/>
          <w:sz w:val="22"/>
          <w:szCs w:val="22"/>
        </w:rPr>
        <w:t>que, en su caso, se hayan adoptado y sobre su desarrollo personal y social.</w:t>
      </w:r>
    </w:p>
    <w:p w14:paraId="6B5661DB" w14:textId="165BBA16" w:rsidR="0B1E61E0" w:rsidRPr="00DD3CE0" w:rsidRDefault="0B1E61E0" w:rsidP="01FB525A">
      <w:pPr>
        <w:jc w:val="both"/>
        <w:rPr>
          <w:rFonts w:ascii="Calibri" w:eastAsia="Calibri" w:hAnsi="Calibri" w:cs="Calibri"/>
          <w:color w:val="000000" w:themeColor="text1"/>
          <w:sz w:val="22"/>
          <w:szCs w:val="22"/>
        </w:rPr>
      </w:pPr>
    </w:p>
    <w:p w14:paraId="6F52A801" w14:textId="7C978053" w:rsidR="0B1E61E0" w:rsidRPr="00DD3CE0" w:rsidRDefault="6247A599"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4</w:t>
      </w:r>
      <w:r w:rsidR="60E1002B" w:rsidRPr="01FB525A">
        <w:rPr>
          <w:rFonts w:ascii="Calibri" w:eastAsia="Calibri" w:hAnsi="Calibri" w:cs="Calibri"/>
          <w:color w:val="000000" w:themeColor="text1"/>
          <w:sz w:val="22"/>
          <w:szCs w:val="22"/>
        </w:rPr>
        <w:t xml:space="preserve">. </w:t>
      </w:r>
      <w:r w:rsidR="6D1D26B9" w:rsidRPr="01FB525A">
        <w:rPr>
          <w:rFonts w:ascii="Calibri" w:eastAsia="Calibri" w:hAnsi="Calibri" w:cs="Calibri"/>
          <w:color w:val="000000" w:themeColor="text1"/>
          <w:sz w:val="22"/>
          <w:szCs w:val="22"/>
        </w:rPr>
        <w:t xml:space="preserve">El tutor o tutora emitirá </w:t>
      </w:r>
      <w:r w:rsidR="61E730E9" w:rsidRPr="01FB525A">
        <w:rPr>
          <w:rFonts w:ascii="Calibri" w:eastAsia="Calibri" w:hAnsi="Calibri" w:cs="Calibri"/>
          <w:color w:val="000000" w:themeColor="text1"/>
          <w:sz w:val="22"/>
          <w:szCs w:val="22"/>
        </w:rPr>
        <w:t>un informe de orientación escolar de final de etapa</w:t>
      </w:r>
      <w:r w:rsidR="6D1D26B9" w:rsidRPr="01FB525A">
        <w:rPr>
          <w:rFonts w:ascii="Calibri" w:eastAsia="Calibri" w:hAnsi="Calibri" w:cs="Calibri"/>
          <w:color w:val="000000" w:themeColor="text1"/>
          <w:sz w:val="22"/>
          <w:szCs w:val="22"/>
        </w:rPr>
        <w:t xml:space="preserve"> a</w:t>
      </w:r>
      <w:r w:rsidR="4DA4B273" w:rsidRPr="01FB525A">
        <w:rPr>
          <w:rFonts w:ascii="Calibri" w:eastAsia="Calibri" w:hAnsi="Calibri" w:cs="Calibri"/>
          <w:color w:val="000000" w:themeColor="text1"/>
          <w:sz w:val="22"/>
          <w:szCs w:val="22"/>
        </w:rPr>
        <w:t xml:space="preserve"> la finalización de la misma</w:t>
      </w:r>
      <w:r w:rsidR="5EC61651" w:rsidRPr="01FB525A">
        <w:rPr>
          <w:rFonts w:ascii="Calibri" w:eastAsia="Calibri" w:hAnsi="Calibri" w:cs="Calibri"/>
          <w:color w:val="000000" w:themeColor="text1"/>
          <w:sz w:val="22"/>
          <w:szCs w:val="22"/>
        </w:rPr>
        <w:t>.</w:t>
      </w:r>
      <w:r w:rsidR="6D1D26B9" w:rsidRPr="01FB525A">
        <w:rPr>
          <w:rFonts w:ascii="Calibri" w:eastAsia="Calibri" w:hAnsi="Calibri" w:cs="Calibri"/>
          <w:color w:val="000000" w:themeColor="text1"/>
          <w:sz w:val="22"/>
          <w:szCs w:val="22"/>
        </w:rPr>
        <w:t xml:space="preserve"> El informe indicará al menos el grado de adquisición de las competencias cla</w:t>
      </w:r>
      <w:r w:rsidR="060F4BEE" w:rsidRPr="01FB525A">
        <w:rPr>
          <w:rFonts w:ascii="Calibri" w:eastAsia="Calibri" w:hAnsi="Calibri" w:cs="Calibri"/>
          <w:color w:val="000000" w:themeColor="text1"/>
          <w:sz w:val="22"/>
          <w:szCs w:val="22"/>
        </w:rPr>
        <w:t>ve, incidiendo en las que condi</w:t>
      </w:r>
      <w:r w:rsidR="6D1D26B9" w:rsidRPr="01FB525A">
        <w:rPr>
          <w:rFonts w:ascii="Calibri" w:eastAsia="Calibri" w:hAnsi="Calibri" w:cs="Calibri"/>
          <w:color w:val="000000" w:themeColor="text1"/>
          <w:sz w:val="22"/>
          <w:szCs w:val="22"/>
        </w:rPr>
        <w:t xml:space="preserve">cionen más el progreso educativo de cada </w:t>
      </w:r>
      <w:r w:rsidR="62F4A3EA" w:rsidRPr="01FB525A">
        <w:rPr>
          <w:rFonts w:ascii="Calibri" w:eastAsia="Calibri" w:hAnsi="Calibri" w:cs="Calibri"/>
          <w:color w:val="000000" w:themeColor="text1"/>
          <w:sz w:val="22"/>
          <w:szCs w:val="22"/>
        </w:rPr>
        <w:t>niño o niña</w:t>
      </w:r>
      <w:r w:rsidR="414CBFE4" w:rsidRPr="01FB525A">
        <w:rPr>
          <w:rFonts w:ascii="Calibri" w:eastAsia="Calibri" w:hAnsi="Calibri" w:cs="Calibri"/>
          <w:color w:val="000000" w:themeColor="text1"/>
          <w:sz w:val="22"/>
          <w:szCs w:val="22"/>
        </w:rPr>
        <w:t xml:space="preserve"> en la siguiente etapa</w:t>
      </w:r>
      <w:r w:rsidR="6D1D26B9" w:rsidRPr="01FB525A">
        <w:rPr>
          <w:rFonts w:ascii="Calibri" w:eastAsia="Calibri" w:hAnsi="Calibri" w:cs="Calibri"/>
          <w:color w:val="000000" w:themeColor="text1"/>
          <w:sz w:val="22"/>
          <w:szCs w:val="22"/>
        </w:rPr>
        <w:t>, así como aquellos aspectos que se consideren relevantes para garantizar una atención individualizada</w:t>
      </w:r>
      <w:r w:rsidR="180A206B" w:rsidRPr="01FB525A">
        <w:rPr>
          <w:rFonts w:ascii="Calibri" w:eastAsia="Calibri" w:hAnsi="Calibri" w:cs="Calibri"/>
          <w:color w:val="000000" w:themeColor="text1"/>
          <w:sz w:val="22"/>
          <w:szCs w:val="22"/>
        </w:rPr>
        <w:t>.</w:t>
      </w:r>
    </w:p>
    <w:p w14:paraId="0ED3B43A" w14:textId="3BA18947" w:rsidR="0B1E61E0" w:rsidRPr="00DD3CE0" w:rsidRDefault="0B1E61E0" w:rsidP="01FB525A">
      <w:pPr>
        <w:jc w:val="both"/>
        <w:rPr>
          <w:rFonts w:ascii="Calibri" w:eastAsia="Calibri" w:hAnsi="Calibri" w:cs="Calibri"/>
          <w:color w:val="000000" w:themeColor="text1"/>
          <w:sz w:val="22"/>
          <w:szCs w:val="22"/>
        </w:rPr>
      </w:pPr>
    </w:p>
    <w:p w14:paraId="698FE930" w14:textId="0FC3F0E4" w:rsidR="0B1E61E0" w:rsidRPr="00DD3CE0" w:rsidRDefault="6FFB17F8" w:rsidP="01FB525A">
      <w:pPr>
        <w:jc w:val="both"/>
        <w:rPr>
          <w:rFonts w:ascii="Calibri" w:eastAsia="Calibri" w:hAnsi="Calibri" w:cs="Calibri"/>
          <w:color w:val="000000" w:themeColor="text1"/>
          <w:sz w:val="22"/>
          <w:szCs w:val="22"/>
        </w:rPr>
      </w:pPr>
      <w:r w:rsidRPr="38E94CD3">
        <w:rPr>
          <w:rFonts w:ascii="Calibri" w:eastAsia="Calibri" w:hAnsi="Calibri" w:cs="Calibri"/>
          <w:color w:val="000000" w:themeColor="text1"/>
          <w:sz w:val="22"/>
          <w:szCs w:val="22"/>
        </w:rPr>
        <w:t xml:space="preserve">5. </w:t>
      </w:r>
      <w:r w:rsidR="6FA074B7" w:rsidRPr="38E94CD3">
        <w:rPr>
          <w:rFonts w:ascii="Calibri" w:eastAsia="Calibri" w:hAnsi="Calibri" w:cs="Calibri"/>
          <w:color w:val="000000" w:themeColor="text1"/>
          <w:sz w:val="22"/>
          <w:szCs w:val="22"/>
        </w:rPr>
        <w:t>Cuando las circunstancias e</w:t>
      </w:r>
      <w:r w:rsidR="49EB5CC0" w:rsidRPr="38E94CD3">
        <w:rPr>
          <w:rFonts w:ascii="Calibri" w:eastAsia="Calibri" w:hAnsi="Calibri" w:cs="Calibri"/>
          <w:color w:val="000000" w:themeColor="text1"/>
          <w:sz w:val="22"/>
          <w:szCs w:val="22"/>
        </w:rPr>
        <w:t>xijan adoptar la medida extraordinaria de</w:t>
      </w:r>
      <w:r w:rsidR="6FA074B7" w:rsidRPr="38E94CD3">
        <w:rPr>
          <w:rFonts w:ascii="Calibri" w:eastAsia="Calibri" w:hAnsi="Calibri" w:cs="Calibri"/>
          <w:color w:val="000000" w:themeColor="text1"/>
          <w:sz w:val="22"/>
          <w:szCs w:val="22"/>
        </w:rPr>
        <w:t xml:space="preserve"> retraso </w:t>
      </w:r>
      <w:r w:rsidR="20D538A6" w:rsidRPr="38E94CD3">
        <w:rPr>
          <w:rFonts w:ascii="Calibri" w:eastAsia="Calibri" w:hAnsi="Calibri" w:cs="Calibri"/>
          <w:color w:val="000000" w:themeColor="text1"/>
          <w:sz w:val="22"/>
          <w:szCs w:val="22"/>
        </w:rPr>
        <w:t xml:space="preserve">o anticipación </w:t>
      </w:r>
      <w:r w:rsidR="6FA074B7" w:rsidRPr="38E94CD3">
        <w:rPr>
          <w:rFonts w:ascii="Calibri" w:eastAsia="Calibri" w:hAnsi="Calibri" w:cs="Calibri"/>
          <w:color w:val="000000" w:themeColor="text1"/>
          <w:sz w:val="22"/>
          <w:szCs w:val="22"/>
        </w:rPr>
        <w:t>del inicio de la escolarización obligatoria, esta medida se reflejará en el informe de evaluación de final de curso</w:t>
      </w:r>
      <w:r w:rsidR="778D9A72" w:rsidRPr="38E94CD3">
        <w:rPr>
          <w:rFonts w:ascii="Calibri" w:eastAsia="Calibri" w:hAnsi="Calibri" w:cs="Calibri"/>
          <w:color w:val="000000" w:themeColor="text1"/>
          <w:sz w:val="22"/>
          <w:szCs w:val="22"/>
        </w:rPr>
        <w:t xml:space="preserve"> del niño o la niña.</w:t>
      </w:r>
    </w:p>
    <w:p w14:paraId="5B969922" w14:textId="6BE91D05" w:rsidR="38E94CD3" w:rsidRDefault="38E94CD3" w:rsidP="38E94CD3">
      <w:pPr>
        <w:jc w:val="both"/>
        <w:rPr>
          <w:rFonts w:ascii="Calibri" w:eastAsia="Calibri" w:hAnsi="Calibri" w:cs="Calibri"/>
          <w:color w:val="000000" w:themeColor="text1"/>
          <w:sz w:val="22"/>
          <w:szCs w:val="22"/>
        </w:rPr>
      </w:pPr>
    </w:p>
    <w:p w14:paraId="239BD6C8" w14:textId="632A4192" w:rsidR="38E94CD3" w:rsidRDefault="38E94CD3" w:rsidP="38E94CD3">
      <w:pPr>
        <w:jc w:val="both"/>
        <w:rPr>
          <w:rFonts w:ascii="Calibri" w:eastAsia="Calibri" w:hAnsi="Calibri" w:cs="Calibri"/>
          <w:color w:val="000000" w:themeColor="text1"/>
          <w:sz w:val="22"/>
          <w:szCs w:val="22"/>
        </w:rPr>
      </w:pPr>
    </w:p>
    <w:p w14:paraId="05AB7ED8" w14:textId="40A12D5D" w:rsidR="775C9B5B" w:rsidRDefault="775C9B5B" w:rsidP="01FB525A">
      <w:pPr>
        <w:jc w:val="both"/>
        <w:rPr>
          <w:rFonts w:ascii="Calibri" w:eastAsia="Calibri" w:hAnsi="Calibri" w:cs="Calibri"/>
          <w:color w:val="000000" w:themeColor="text1"/>
          <w:sz w:val="22"/>
          <w:szCs w:val="22"/>
        </w:rPr>
      </w:pPr>
    </w:p>
    <w:p w14:paraId="7FF3D89F" w14:textId="32517235" w:rsidR="412F75BF" w:rsidRPr="00DD3CE0" w:rsidRDefault="2D25D92C" w:rsidP="01FB525A">
      <w:pPr>
        <w:jc w:val="center"/>
        <w:rPr>
          <w:rFonts w:asciiTheme="minorHAnsi" w:eastAsia="Times New Roman" w:hAnsiTheme="minorHAnsi" w:cstheme="minorBidi"/>
          <w:b/>
          <w:bCs/>
          <w:color w:val="000000" w:themeColor="text1"/>
          <w:sz w:val="22"/>
          <w:szCs w:val="22"/>
        </w:rPr>
      </w:pPr>
      <w:r w:rsidRPr="01FB525A">
        <w:rPr>
          <w:rFonts w:asciiTheme="minorHAnsi" w:eastAsia="Times New Roman" w:hAnsiTheme="minorHAnsi" w:cstheme="minorBidi"/>
          <w:b/>
          <w:bCs/>
          <w:color w:val="000000" w:themeColor="text1"/>
          <w:sz w:val="22"/>
          <w:szCs w:val="22"/>
        </w:rPr>
        <w:t xml:space="preserve">CAPÍTULO </w:t>
      </w:r>
      <w:r w:rsidR="1D54C040" w:rsidRPr="01FB525A">
        <w:rPr>
          <w:rFonts w:asciiTheme="minorHAnsi" w:eastAsia="Times New Roman" w:hAnsiTheme="minorHAnsi" w:cstheme="minorBidi"/>
          <w:b/>
          <w:bCs/>
          <w:color w:val="000000" w:themeColor="text1"/>
          <w:sz w:val="22"/>
          <w:szCs w:val="22"/>
        </w:rPr>
        <w:t>V</w:t>
      </w:r>
      <w:r w:rsidR="054667DE" w:rsidRPr="01FB525A">
        <w:rPr>
          <w:rFonts w:asciiTheme="minorHAnsi" w:eastAsia="Times New Roman" w:hAnsiTheme="minorHAnsi" w:cstheme="minorBidi"/>
          <w:b/>
          <w:bCs/>
          <w:color w:val="000000" w:themeColor="text1"/>
          <w:sz w:val="22"/>
          <w:szCs w:val="22"/>
        </w:rPr>
        <w:t>I</w:t>
      </w:r>
    </w:p>
    <w:p w14:paraId="30C7CAD8" w14:textId="126B1394" w:rsidR="412F75BF" w:rsidRPr="00DD3CE0" w:rsidRDefault="3F31E571" w:rsidP="01FB525A">
      <w:pPr>
        <w:jc w:val="center"/>
        <w:rPr>
          <w:rFonts w:asciiTheme="minorHAnsi" w:eastAsia="Times New Roman" w:hAnsiTheme="minorHAnsi" w:cstheme="minorBidi"/>
          <w:b/>
          <w:bCs/>
          <w:color w:val="000000" w:themeColor="text1"/>
          <w:sz w:val="22"/>
          <w:szCs w:val="22"/>
        </w:rPr>
      </w:pPr>
      <w:r w:rsidRPr="38E94CD3">
        <w:rPr>
          <w:rFonts w:asciiTheme="minorHAnsi" w:eastAsia="Times New Roman" w:hAnsiTheme="minorHAnsi" w:cstheme="minorBidi"/>
          <w:b/>
          <w:bCs/>
          <w:color w:val="000000" w:themeColor="text1"/>
          <w:sz w:val="22"/>
          <w:szCs w:val="22"/>
        </w:rPr>
        <w:t>EDUCACIÓN BÁSICA</w:t>
      </w:r>
    </w:p>
    <w:p w14:paraId="35975C19" w14:textId="4FBF8867" w:rsidR="38E94CD3" w:rsidRDefault="38E94CD3" w:rsidP="38E94CD3">
      <w:pPr>
        <w:jc w:val="center"/>
        <w:rPr>
          <w:rFonts w:asciiTheme="minorHAnsi" w:eastAsia="Times New Roman" w:hAnsiTheme="minorHAnsi" w:cstheme="minorBidi"/>
          <w:b/>
          <w:bCs/>
          <w:color w:val="000000" w:themeColor="text1"/>
          <w:sz w:val="22"/>
          <w:szCs w:val="22"/>
        </w:rPr>
      </w:pPr>
    </w:p>
    <w:p w14:paraId="7E008A5A" w14:textId="5BA820D2" w:rsidR="0020221E" w:rsidRPr="00DD3CE0" w:rsidRDefault="0020221E" w:rsidP="01FB525A">
      <w:pPr>
        <w:rPr>
          <w:rFonts w:ascii="Calibri" w:eastAsia="Calibri" w:hAnsi="Calibri" w:cs="Calibri"/>
          <w:color w:val="000000" w:themeColor="text1"/>
          <w:sz w:val="22"/>
          <w:szCs w:val="22"/>
        </w:rPr>
      </w:pPr>
    </w:p>
    <w:p w14:paraId="57FFF348" w14:textId="6F234A76" w:rsidR="412F75BF" w:rsidRPr="00DD3CE0" w:rsidRDefault="57EE361B" w:rsidP="01FB525A">
      <w:pPr>
        <w:rPr>
          <w:rFonts w:ascii="Calibri" w:eastAsia="Calibri" w:hAnsi="Calibri" w:cs="Calibri"/>
          <w:color w:val="0070C0"/>
          <w:sz w:val="22"/>
          <w:szCs w:val="22"/>
        </w:rPr>
      </w:pPr>
      <w:r w:rsidRPr="38E94CD3">
        <w:rPr>
          <w:rFonts w:ascii="Calibri" w:eastAsia="Calibri" w:hAnsi="Calibri" w:cs="Calibri"/>
          <w:b/>
          <w:bCs/>
          <w:color w:val="000000" w:themeColor="text1"/>
          <w:sz w:val="22"/>
          <w:szCs w:val="22"/>
        </w:rPr>
        <w:t xml:space="preserve">Artículo </w:t>
      </w:r>
      <w:r w:rsidR="3989F1E7" w:rsidRPr="38E94CD3">
        <w:rPr>
          <w:rFonts w:ascii="Calibri" w:eastAsia="Calibri" w:hAnsi="Calibri" w:cs="Calibri"/>
          <w:b/>
          <w:bCs/>
          <w:color w:val="000000" w:themeColor="text1"/>
          <w:sz w:val="22"/>
          <w:szCs w:val="22"/>
        </w:rPr>
        <w:t>40</w:t>
      </w:r>
      <w:r w:rsidRPr="38E94CD3">
        <w:rPr>
          <w:rFonts w:ascii="Calibri" w:eastAsia="Calibri" w:hAnsi="Calibri" w:cs="Calibri"/>
          <w:b/>
          <w:bCs/>
          <w:color w:val="000000" w:themeColor="text1"/>
          <w:sz w:val="22"/>
          <w:szCs w:val="22"/>
        </w:rPr>
        <w:t>. Características de la evaluación</w:t>
      </w:r>
      <w:r w:rsidR="55D21246" w:rsidRPr="38E94CD3">
        <w:rPr>
          <w:rFonts w:ascii="Calibri" w:eastAsia="Calibri" w:hAnsi="Calibri" w:cs="Calibri"/>
          <w:b/>
          <w:bCs/>
          <w:color w:val="000000" w:themeColor="text1"/>
          <w:sz w:val="22"/>
          <w:szCs w:val="22"/>
        </w:rPr>
        <w:t>.</w:t>
      </w:r>
    </w:p>
    <w:p w14:paraId="68CA4020" w14:textId="3C77F170" w:rsidR="26C9CE0C" w:rsidRPr="00DD3CE0" w:rsidRDefault="26C9CE0C" w:rsidP="01FB525A">
      <w:pPr>
        <w:rPr>
          <w:rFonts w:ascii="Calibri" w:eastAsia="Calibri" w:hAnsi="Calibri" w:cs="Calibri"/>
          <w:b/>
          <w:bCs/>
          <w:color w:val="000000" w:themeColor="text1"/>
          <w:sz w:val="22"/>
          <w:szCs w:val="22"/>
        </w:rPr>
      </w:pPr>
    </w:p>
    <w:p w14:paraId="13058324" w14:textId="1002DDD7" w:rsidR="73016390" w:rsidRPr="00DD3CE0" w:rsidRDefault="2C682EDB" w:rsidP="01FB525A">
      <w:pPr>
        <w:jc w:val="both"/>
        <w:rPr>
          <w:rFonts w:ascii="Calibri" w:eastAsia="Calibri" w:hAnsi="Calibri" w:cs="Calibri"/>
          <w:strike/>
          <w:color w:val="000000" w:themeColor="text1"/>
          <w:sz w:val="22"/>
          <w:szCs w:val="22"/>
          <w:highlight w:val="cyan"/>
        </w:rPr>
      </w:pPr>
      <w:r w:rsidRPr="01FB525A">
        <w:rPr>
          <w:rFonts w:ascii="Calibri" w:eastAsia="Calibri" w:hAnsi="Calibri" w:cs="Calibri"/>
          <w:color w:val="000000" w:themeColor="text1"/>
          <w:sz w:val="22"/>
          <w:szCs w:val="22"/>
        </w:rPr>
        <w:t xml:space="preserve">1.  </w:t>
      </w:r>
      <w:r w:rsidR="4E3B1CAE" w:rsidRPr="01FB525A">
        <w:rPr>
          <w:rFonts w:ascii="Calibri" w:eastAsia="Calibri" w:hAnsi="Calibri" w:cs="Calibri"/>
          <w:color w:val="000000" w:themeColor="text1"/>
          <w:sz w:val="22"/>
          <w:szCs w:val="22"/>
        </w:rPr>
        <w:t xml:space="preserve">La Educación Básica comprende la Educación Primaria y la Educación Secundaria Obligatoria. </w:t>
      </w:r>
    </w:p>
    <w:p w14:paraId="79A9FE3C" w14:textId="5BBB71D9" w:rsidR="569D577D" w:rsidRPr="00DD3CE0" w:rsidRDefault="569D577D" w:rsidP="01FB525A">
      <w:pPr>
        <w:rPr>
          <w:rFonts w:ascii="Calibri" w:eastAsia="Calibri" w:hAnsi="Calibri" w:cs="Calibri"/>
          <w:color w:val="000000" w:themeColor="text1"/>
          <w:sz w:val="22"/>
          <w:szCs w:val="22"/>
        </w:rPr>
      </w:pPr>
    </w:p>
    <w:p w14:paraId="46EF066F" w14:textId="2CF2BB57" w:rsidR="18CEA516" w:rsidRPr="00DD3CE0" w:rsidRDefault="50C7F6D2"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2</w:t>
      </w:r>
      <w:r w:rsidR="59E9CAC2" w:rsidRPr="01FB525A">
        <w:rPr>
          <w:rFonts w:ascii="Calibri" w:eastAsia="Calibri" w:hAnsi="Calibri" w:cs="Calibri"/>
          <w:color w:val="000000" w:themeColor="text1"/>
          <w:sz w:val="22"/>
          <w:szCs w:val="22"/>
        </w:rPr>
        <w:t>.</w:t>
      </w:r>
      <w:r w:rsidR="0483E090" w:rsidRPr="01FB525A">
        <w:rPr>
          <w:rFonts w:ascii="Calibri" w:eastAsia="Calibri" w:hAnsi="Calibri" w:cs="Calibri"/>
          <w:color w:val="000000" w:themeColor="text1"/>
          <w:sz w:val="22"/>
          <w:szCs w:val="22"/>
        </w:rPr>
        <w:t xml:space="preserve"> </w:t>
      </w:r>
      <w:r w:rsidR="6FBA7FFD" w:rsidRPr="01FB525A">
        <w:rPr>
          <w:rFonts w:ascii="Calibri" w:eastAsia="Calibri" w:hAnsi="Calibri" w:cs="Calibri"/>
          <w:color w:val="000000" w:themeColor="text1"/>
          <w:sz w:val="22"/>
          <w:szCs w:val="22"/>
        </w:rPr>
        <w:t xml:space="preserve"> </w:t>
      </w:r>
      <w:r w:rsidR="3AE28FF8" w:rsidRPr="01FB525A">
        <w:rPr>
          <w:rFonts w:ascii="Calibri" w:eastAsia="Calibri" w:hAnsi="Calibri" w:cs="Calibri"/>
          <w:color w:val="000000" w:themeColor="text1"/>
          <w:sz w:val="22"/>
          <w:szCs w:val="22"/>
        </w:rPr>
        <w:t xml:space="preserve">La evaluación del aprendizaje del alumnado de esta etapa tendrá carácter formativo y, conforme a lo dispuesto en el artículo 31.2 del </w:t>
      </w:r>
      <w:r w:rsidR="733CF797" w:rsidRPr="01FB525A">
        <w:rPr>
          <w:rFonts w:ascii="Calibri" w:eastAsia="Calibri" w:hAnsi="Calibri" w:cs="Calibri"/>
          <w:color w:val="000000" w:themeColor="text1"/>
          <w:sz w:val="22"/>
          <w:szCs w:val="22"/>
          <w:lang w:val="es"/>
        </w:rPr>
        <w:t>77/2023, de 30 de mayo, de establecimiento del currículo de Educación Básica e implantación del mismo en la Comunidad Autónoma de Euskadi</w:t>
      </w:r>
      <w:r w:rsidR="3AE28FF8" w:rsidRPr="01FB525A">
        <w:rPr>
          <w:rFonts w:ascii="Calibri" w:eastAsia="Calibri" w:hAnsi="Calibri" w:cs="Calibri"/>
          <w:color w:val="000000" w:themeColor="text1"/>
          <w:sz w:val="22"/>
          <w:szCs w:val="22"/>
        </w:rPr>
        <w:t>, será global, continua y formativa.</w:t>
      </w:r>
    </w:p>
    <w:p w14:paraId="430ACAAF" w14:textId="381A452A" w:rsidR="01FB525A" w:rsidRDefault="01FB525A" w:rsidP="01FB525A">
      <w:pPr>
        <w:jc w:val="both"/>
        <w:rPr>
          <w:rFonts w:ascii="Calibri" w:eastAsia="Calibri" w:hAnsi="Calibri" w:cs="Calibri"/>
          <w:color w:val="000000" w:themeColor="text1"/>
          <w:sz w:val="22"/>
          <w:szCs w:val="22"/>
        </w:rPr>
      </w:pPr>
    </w:p>
    <w:p w14:paraId="481876E5" w14:textId="7DB93A4B" w:rsidR="569D577D" w:rsidRPr="00DD3CE0" w:rsidRDefault="569D577D" w:rsidP="01FB525A">
      <w:pPr>
        <w:jc w:val="both"/>
        <w:rPr>
          <w:rFonts w:ascii="Calibri" w:eastAsia="Calibri" w:hAnsi="Calibri" w:cs="Calibri"/>
          <w:color w:val="000000" w:themeColor="text1"/>
          <w:sz w:val="22"/>
          <w:szCs w:val="22"/>
        </w:rPr>
      </w:pPr>
    </w:p>
    <w:p w14:paraId="77CEA1DD" w14:textId="2BF4071D" w:rsidR="716684A3" w:rsidRPr="00DD3CE0" w:rsidRDefault="02D6586C" w:rsidP="01FB525A">
      <w:pPr>
        <w:rPr>
          <w:rFonts w:ascii="Calibri" w:eastAsia="Calibri" w:hAnsi="Calibri" w:cs="Calibri"/>
          <w:b/>
          <w:bCs/>
          <w:sz w:val="22"/>
          <w:szCs w:val="22"/>
        </w:rPr>
      </w:pPr>
      <w:r w:rsidRPr="01FB525A">
        <w:rPr>
          <w:rFonts w:ascii="Calibri" w:eastAsia="Calibri" w:hAnsi="Calibri" w:cs="Calibri"/>
          <w:b/>
          <w:bCs/>
          <w:sz w:val="22"/>
          <w:szCs w:val="22"/>
        </w:rPr>
        <w:t xml:space="preserve">Artículo </w:t>
      </w:r>
      <w:r w:rsidR="5C106B86" w:rsidRPr="01FB525A">
        <w:rPr>
          <w:rFonts w:ascii="Calibri" w:eastAsia="Calibri" w:hAnsi="Calibri" w:cs="Calibri"/>
          <w:b/>
          <w:bCs/>
          <w:sz w:val="22"/>
          <w:szCs w:val="22"/>
        </w:rPr>
        <w:t>4</w:t>
      </w:r>
      <w:r w:rsidR="2FF7AD84" w:rsidRPr="01FB525A">
        <w:rPr>
          <w:rFonts w:ascii="Calibri" w:eastAsia="Calibri" w:hAnsi="Calibri" w:cs="Calibri"/>
          <w:b/>
          <w:bCs/>
          <w:sz w:val="22"/>
          <w:szCs w:val="22"/>
        </w:rPr>
        <w:t>1</w:t>
      </w:r>
      <w:r w:rsidRPr="01FB525A">
        <w:rPr>
          <w:rFonts w:ascii="Calibri" w:eastAsia="Calibri" w:hAnsi="Calibri" w:cs="Calibri"/>
          <w:b/>
          <w:bCs/>
          <w:sz w:val="22"/>
          <w:szCs w:val="22"/>
        </w:rPr>
        <w:t>. Calificaciones</w:t>
      </w:r>
    </w:p>
    <w:p w14:paraId="5BA92EF8" w14:textId="1FDB3B35" w:rsidR="4D5F1271" w:rsidRPr="00DD3CE0" w:rsidRDefault="4D5F1271" w:rsidP="01FB525A">
      <w:pPr>
        <w:rPr>
          <w:rFonts w:ascii="Calibri" w:eastAsia="Calibri" w:hAnsi="Calibri" w:cs="Calibri"/>
          <w:b/>
          <w:bCs/>
          <w:sz w:val="22"/>
          <w:szCs w:val="22"/>
        </w:rPr>
      </w:pPr>
    </w:p>
    <w:p w14:paraId="2A2EDA29" w14:textId="66AFC56A" w:rsidR="716684A3" w:rsidRPr="00DD3CE0" w:rsidRDefault="5070732A"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1. Al final de cada curso de Educación Primaria y Educación Secundaria Obligatoria se realizará una evaluación final de los resultados alcanzados por cada alumno y alumna en cada área, materia o ámbito. </w:t>
      </w:r>
    </w:p>
    <w:p w14:paraId="6B2B6322" w14:textId="150EEBF6" w:rsidR="797410EC" w:rsidRPr="00DD3CE0" w:rsidRDefault="797410EC" w:rsidP="01FB525A">
      <w:pPr>
        <w:jc w:val="both"/>
        <w:rPr>
          <w:rFonts w:ascii="Calibri" w:eastAsia="Calibri" w:hAnsi="Calibri" w:cs="Calibri"/>
          <w:color w:val="000000" w:themeColor="text1"/>
          <w:sz w:val="22"/>
          <w:szCs w:val="22"/>
        </w:rPr>
      </w:pPr>
    </w:p>
    <w:p w14:paraId="7366168C" w14:textId="11C8BDD3" w:rsidR="797410EC" w:rsidRPr="00DD3CE0" w:rsidRDefault="5070732A"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2. </w:t>
      </w:r>
      <w:r w:rsidR="183D6B9C" w:rsidRPr="00822CAF">
        <w:rPr>
          <w:rFonts w:ascii="Calibri" w:eastAsia="Calibri" w:hAnsi="Calibri" w:cs="Calibri"/>
          <w:color w:val="000000" w:themeColor="text1"/>
          <w:sz w:val="22"/>
          <w:szCs w:val="22"/>
        </w:rPr>
        <w:t>En el marco del carácter formativo</w:t>
      </w:r>
      <w:r w:rsidR="66AA6B91" w:rsidRPr="00822CAF">
        <w:rPr>
          <w:rFonts w:ascii="Calibri" w:eastAsia="Calibri" w:hAnsi="Calibri" w:cs="Calibri"/>
          <w:color w:val="000000" w:themeColor="text1"/>
          <w:sz w:val="22"/>
          <w:szCs w:val="22"/>
        </w:rPr>
        <w:t xml:space="preserve"> y continuo</w:t>
      </w:r>
      <w:r w:rsidR="183D6B9C" w:rsidRPr="00822CAF">
        <w:rPr>
          <w:rFonts w:ascii="Calibri" w:eastAsia="Calibri" w:hAnsi="Calibri" w:cs="Calibri"/>
          <w:color w:val="000000" w:themeColor="text1"/>
          <w:sz w:val="22"/>
          <w:szCs w:val="22"/>
        </w:rPr>
        <w:t xml:space="preserve"> de la evaluación</w:t>
      </w:r>
      <w:r w:rsidR="6F641301" w:rsidRPr="00822CAF">
        <w:rPr>
          <w:rFonts w:ascii="Calibri" w:eastAsia="Calibri" w:hAnsi="Calibri" w:cs="Calibri"/>
          <w:color w:val="000000" w:themeColor="text1"/>
          <w:sz w:val="22"/>
          <w:szCs w:val="22"/>
        </w:rPr>
        <w:t>,</w:t>
      </w:r>
      <w:r w:rsidR="183D6B9C" w:rsidRPr="00822CAF">
        <w:rPr>
          <w:rFonts w:ascii="Calibri" w:eastAsia="Calibri" w:hAnsi="Calibri" w:cs="Calibri"/>
          <w:color w:val="000000" w:themeColor="text1"/>
          <w:sz w:val="22"/>
          <w:szCs w:val="22"/>
        </w:rPr>
        <w:t xml:space="preserve"> </w:t>
      </w:r>
      <w:r w:rsidR="04BC8C36" w:rsidRPr="00822CAF">
        <w:rPr>
          <w:rFonts w:ascii="Calibri" w:eastAsia="Calibri" w:hAnsi="Calibri" w:cs="Calibri"/>
          <w:color w:val="000000" w:themeColor="text1"/>
          <w:sz w:val="22"/>
          <w:szCs w:val="22"/>
        </w:rPr>
        <w:t>l</w:t>
      </w:r>
      <w:r w:rsidRPr="00822CAF">
        <w:rPr>
          <w:rFonts w:ascii="Calibri" w:eastAsia="Calibri" w:hAnsi="Calibri" w:cs="Calibri"/>
          <w:color w:val="000000" w:themeColor="text1"/>
          <w:sz w:val="22"/>
          <w:szCs w:val="22"/>
        </w:rPr>
        <w:t>a evaluación</w:t>
      </w:r>
      <w:r w:rsidRPr="01FB525A">
        <w:rPr>
          <w:rFonts w:ascii="Calibri" w:eastAsia="Calibri" w:hAnsi="Calibri" w:cs="Calibri"/>
          <w:color w:val="000000" w:themeColor="text1"/>
          <w:sz w:val="22"/>
          <w:szCs w:val="22"/>
        </w:rPr>
        <w:t xml:space="preserve"> final </w:t>
      </w:r>
      <w:r w:rsidR="4B5301DD" w:rsidRPr="01FB525A">
        <w:rPr>
          <w:rFonts w:ascii="Calibri" w:eastAsia="Calibri" w:hAnsi="Calibri" w:cs="Calibri"/>
          <w:color w:val="000000" w:themeColor="text1"/>
          <w:sz w:val="22"/>
          <w:szCs w:val="22"/>
        </w:rPr>
        <w:t>estará orientada</w:t>
      </w:r>
      <w:r w:rsidRPr="01FB525A">
        <w:rPr>
          <w:rFonts w:ascii="Calibri" w:eastAsia="Calibri" w:hAnsi="Calibri" w:cs="Calibri"/>
          <w:color w:val="000000" w:themeColor="text1"/>
          <w:sz w:val="22"/>
          <w:szCs w:val="22"/>
        </w:rPr>
        <w:t xml:space="preserve">, además de a la calificación, a ayudar </w:t>
      </w:r>
      <w:r w:rsidR="7756EDA2" w:rsidRPr="01FB525A">
        <w:rPr>
          <w:rFonts w:ascii="Calibri" w:eastAsia="Calibri" w:hAnsi="Calibri" w:cs="Calibri"/>
          <w:color w:val="000000" w:themeColor="text1"/>
          <w:sz w:val="22"/>
          <w:szCs w:val="22"/>
        </w:rPr>
        <w:t xml:space="preserve">a reconocer </w:t>
      </w:r>
      <w:r w:rsidRPr="01FB525A">
        <w:rPr>
          <w:rFonts w:ascii="Calibri" w:eastAsia="Calibri" w:hAnsi="Calibri" w:cs="Calibri"/>
          <w:color w:val="000000" w:themeColor="text1"/>
          <w:sz w:val="22"/>
          <w:szCs w:val="22"/>
        </w:rPr>
        <w:t>a los alumnos y alumnas qué han aprendido y a tomar conciencia de</w:t>
      </w:r>
      <w:r w:rsidR="63077FA1" w:rsidRPr="01FB525A">
        <w:rPr>
          <w:rFonts w:ascii="Calibri" w:eastAsia="Calibri" w:hAnsi="Calibri" w:cs="Calibri"/>
          <w:color w:val="000000" w:themeColor="text1"/>
          <w:sz w:val="22"/>
          <w:szCs w:val="22"/>
        </w:rPr>
        <w:t>l progreso realizado a lo largo del curso.</w:t>
      </w:r>
    </w:p>
    <w:p w14:paraId="4FEF0BED" w14:textId="5DE250E9" w:rsidR="797410EC" w:rsidRPr="00DD3CE0" w:rsidRDefault="797410EC" w:rsidP="01FB525A">
      <w:pPr>
        <w:jc w:val="both"/>
        <w:rPr>
          <w:rFonts w:ascii="Calibri" w:eastAsia="Calibri" w:hAnsi="Calibri" w:cs="Calibri"/>
          <w:color w:val="000000" w:themeColor="text1"/>
          <w:sz w:val="22"/>
          <w:szCs w:val="22"/>
        </w:rPr>
      </w:pPr>
    </w:p>
    <w:p w14:paraId="0FD527B1" w14:textId="576C7334" w:rsidR="716684A3" w:rsidRPr="00DD3CE0" w:rsidRDefault="1466A0F6"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3. La calificación de los aprendizajes de las áreas, materias</w:t>
      </w:r>
      <w:r w:rsidR="29F7EB6A" w:rsidRPr="01FB525A">
        <w:rPr>
          <w:rFonts w:ascii="Calibri" w:eastAsia="Calibri" w:hAnsi="Calibri" w:cs="Calibri"/>
          <w:color w:val="000000" w:themeColor="text1"/>
          <w:sz w:val="22"/>
          <w:szCs w:val="22"/>
        </w:rPr>
        <w:t xml:space="preserve"> o</w:t>
      </w:r>
      <w:r w:rsidRPr="01FB525A">
        <w:rPr>
          <w:rFonts w:ascii="Calibri" w:eastAsia="Calibri" w:hAnsi="Calibri" w:cs="Calibri"/>
          <w:color w:val="000000" w:themeColor="text1"/>
          <w:sz w:val="22"/>
          <w:szCs w:val="22"/>
        </w:rPr>
        <w:t xml:space="preserve"> ámbitos se hará en relación con los criterios de evaluación de las competencias específicas correspondientes</w:t>
      </w:r>
      <w:r w:rsidR="0F769F03" w:rsidRPr="01FB525A">
        <w:rPr>
          <w:rFonts w:ascii="Calibri" w:eastAsia="Calibri" w:hAnsi="Calibri" w:cs="Calibri"/>
          <w:color w:val="000000" w:themeColor="text1"/>
          <w:sz w:val="22"/>
          <w:szCs w:val="22"/>
        </w:rPr>
        <w:t>.</w:t>
      </w:r>
    </w:p>
    <w:p w14:paraId="7C5EF831" w14:textId="3DD39875" w:rsidR="797410EC" w:rsidRPr="00DD3CE0" w:rsidRDefault="797410EC" w:rsidP="01FB525A">
      <w:pPr>
        <w:jc w:val="both"/>
        <w:rPr>
          <w:rFonts w:ascii="Calibri" w:eastAsia="Calibri" w:hAnsi="Calibri" w:cs="Calibri"/>
          <w:color w:val="000000" w:themeColor="text1"/>
          <w:sz w:val="22"/>
          <w:szCs w:val="22"/>
        </w:rPr>
      </w:pPr>
    </w:p>
    <w:p w14:paraId="7631ECC9" w14:textId="2D4AE6CA" w:rsidR="716684A3" w:rsidRPr="00DD3CE0" w:rsidRDefault="1466A0F6"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4. La calificación de cada área</w:t>
      </w:r>
      <w:r w:rsidR="6A14CA2B" w:rsidRPr="01FB525A">
        <w:rPr>
          <w:rFonts w:ascii="Calibri" w:eastAsia="Calibri" w:hAnsi="Calibri" w:cs="Calibri"/>
          <w:color w:val="000000" w:themeColor="text1"/>
          <w:sz w:val="22"/>
          <w:szCs w:val="22"/>
        </w:rPr>
        <w:t xml:space="preserve"> </w:t>
      </w:r>
      <w:r w:rsidRPr="01FB525A">
        <w:rPr>
          <w:rFonts w:ascii="Calibri" w:eastAsia="Calibri" w:hAnsi="Calibri" w:cs="Calibri"/>
          <w:color w:val="000000" w:themeColor="text1"/>
          <w:sz w:val="22"/>
          <w:szCs w:val="22"/>
        </w:rPr>
        <w:t>o ámbito en Educación Primaria, y de cada materia o ámbito en Educación Secundaria Obligatoria se expresará en los siguientes términos: Insuficiente (IN) para las calificaciones negativas, y Suficiente (SU), Bien (BI), Notable (NT) o Sobresaliente (SB) para las calificaciones positivas.</w:t>
      </w:r>
    </w:p>
    <w:p w14:paraId="2A77BA1D" w14:textId="1FE65B10" w:rsidR="797410EC" w:rsidRPr="00DD3CE0" w:rsidRDefault="797410EC" w:rsidP="01FB525A">
      <w:pPr>
        <w:jc w:val="both"/>
        <w:rPr>
          <w:rFonts w:ascii="Calibri" w:eastAsia="Calibri" w:hAnsi="Calibri" w:cs="Calibri"/>
          <w:color w:val="000000" w:themeColor="text1"/>
          <w:sz w:val="22"/>
          <w:szCs w:val="22"/>
        </w:rPr>
      </w:pPr>
    </w:p>
    <w:p w14:paraId="0D5BFD1F" w14:textId="158B161E" w:rsidR="797410EC" w:rsidRPr="00DD3CE0" w:rsidRDefault="1466A0F6"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 xml:space="preserve">5. Cuando la organización de los elementos curriculares se haya realizado mediante ámbitos que integran diversas áreas o materias la calificación se hará de forma integrada y será única. </w:t>
      </w:r>
      <w:r w:rsidR="7AB640BF" w:rsidRPr="01FB525A">
        <w:rPr>
          <w:rFonts w:ascii="Calibri" w:eastAsia="Calibri" w:hAnsi="Calibri" w:cs="Calibri"/>
          <w:color w:val="000000" w:themeColor="text1"/>
          <w:sz w:val="22"/>
          <w:szCs w:val="22"/>
        </w:rPr>
        <w:t xml:space="preserve">En el historial académico esta calificación se trasladará </w:t>
      </w:r>
      <w:r w:rsidRPr="01FB525A">
        <w:rPr>
          <w:rFonts w:ascii="Calibri" w:eastAsia="Calibri" w:hAnsi="Calibri" w:cs="Calibri"/>
          <w:color w:val="000000" w:themeColor="text1"/>
          <w:sz w:val="22"/>
          <w:szCs w:val="22"/>
        </w:rPr>
        <w:t>a las áreas o materias que integran el ámbito</w:t>
      </w:r>
      <w:r w:rsidR="27E5174C" w:rsidRPr="01FB525A">
        <w:rPr>
          <w:rFonts w:ascii="Calibri" w:eastAsia="Calibri" w:hAnsi="Calibri" w:cs="Calibri"/>
          <w:color w:val="000000" w:themeColor="text1"/>
          <w:sz w:val="22"/>
          <w:szCs w:val="22"/>
        </w:rPr>
        <w:t>.</w:t>
      </w:r>
    </w:p>
    <w:p w14:paraId="684C912E" w14:textId="725E7698" w:rsidR="797410EC" w:rsidRPr="00DD3CE0" w:rsidRDefault="797410EC" w:rsidP="01FB525A">
      <w:pPr>
        <w:jc w:val="both"/>
        <w:rPr>
          <w:rFonts w:ascii="Calibri" w:eastAsia="Calibri" w:hAnsi="Calibri" w:cs="Calibri"/>
          <w:color w:val="000000" w:themeColor="text1"/>
          <w:sz w:val="22"/>
          <w:szCs w:val="22"/>
        </w:rPr>
      </w:pPr>
    </w:p>
    <w:p w14:paraId="0505F88A" w14:textId="70C37FC2" w:rsidR="797410EC" w:rsidRPr="00DD3CE0" w:rsidRDefault="5070732A" w:rsidP="01FB525A">
      <w:pPr>
        <w:jc w:val="both"/>
        <w:rPr>
          <w:rFonts w:ascii="Calibri" w:eastAsia="Calibri" w:hAnsi="Calibri" w:cs="Calibri"/>
          <w:color w:val="00B050"/>
          <w:sz w:val="22"/>
          <w:szCs w:val="22"/>
        </w:rPr>
      </w:pPr>
      <w:r w:rsidRPr="16F886FF">
        <w:rPr>
          <w:rFonts w:ascii="Calibri" w:eastAsia="Calibri" w:hAnsi="Calibri" w:cs="Calibri"/>
          <w:color w:val="000000" w:themeColor="text1"/>
          <w:sz w:val="22"/>
          <w:szCs w:val="22"/>
        </w:rPr>
        <w:t>6. Cuando un alumn</w:t>
      </w:r>
      <w:r w:rsidR="701A673E" w:rsidRPr="16F886FF">
        <w:rPr>
          <w:rFonts w:ascii="Calibri" w:eastAsia="Calibri" w:hAnsi="Calibri" w:cs="Calibri"/>
          <w:color w:val="000000" w:themeColor="text1"/>
          <w:sz w:val="22"/>
          <w:szCs w:val="22"/>
        </w:rPr>
        <w:t>o</w:t>
      </w:r>
      <w:r w:rsidRPr="16F886FF">
        <w:rPr>
          <w:rFonts w:ascii="Calibri" w:eastAsia="Calibri" w:hAnsi="Calibri" w:cs="Calibri"/>
          <w:color w:val="000000" w:themeColor="text1"/>
          <w:sz w:val="22"/>
          <w:szCs w:val="22"/>
        </w:rPr>
        <w:t xml:space="preserve"> o alumn</w:t>
      </w:r>
      <w:r w:rsidR="558A3CE8" w:rsidRPr="16F886FF">
        <w:rPr>
          <w:rFonts w:ascii="Calibri" w:eastAsia="Calibri" w:hAnsi="Calibri" w:cs="Calibri"/>
          <w:color w:val="000000" w:themeColor="text1"/>
          <w:sz w:val="22"/>
          <w:szCs w:val="22"/>
        </w:rPr>
        <w:t>a</w:t>
      </w:r>
      <w:r w:rsidRPr="16F886FF">
        <w:rPr>
          <w:rFonts w:ascii="Calibri" w:eastAsia="Calibri" w:hAnsi="Calibri" w:cs="Calibri"/>
          <w:color w:val="000000" w:themeColor="text1"/>
          <w:sz w:val="22"/>
          <w:szCs w:val="22"/>
        </w:rPr>
        <w:t xml:space="preserve"> esté exento de calificación se indicará “Exento/a” (EX)</w:t>
      </w:r>
      <w:r w:rsidR="7F8F7AD5" w:rsidRPr="16F886FF">
        <w:rPr>
          <w:rFonts w:ascii="Calibri" w:eastAsia="Calibri" w:hAnsi="Calibri" w:cs="Calibri"/>
          <w:color w:val="000000" w:themeColor="text1"/>
          <w:sz w:val="22"/>
          <w:szCs w:val="22"/>
        </w:rPr>
        <w:t xml:space="preserve"> en el área o materia correspondiente</w:t>
      </w:r>
      <w:r w:rsidRPr="16F886FF">
        <w:rPr>
          <w:rFonts w:ascii="Calibri" w:eastAsia="Calibri" w:hAnsi="Calibri" w:cs="Calibri"/>
          <w:color w:val="000000" w:themeColor="text1"/>
          <w:sz w:val="22"/>
          <w:szCs w:val="22"/>
        </w:rPr>
        <w:t>.</w:t>
      </w:r>
      <w:r w:rsidRPr="16F886FF">
        <w:rPr>
          <w:rFonts w:ascii="Calibri" w:eastAsia="Calibri" w:hAnsi="Calibri" w:cs="Calibri"/>
          <w:color w:val="ED7C31"/>
          <w:sz w:val="22"/>
          <w:szCs w:val="22"/>
        </w:rPr>
        <w:t xml:space="preserve"> </w:t>
      </w:r>
    </w:p>
    <w:p w14:paraId="6972F8DA" w14:textId="160C64C1" w:rsidR="569D577D" w:rsidRPr="00DD3CE0" w:rsidRDefault="569D577D" w:rsidP="01FB525A">
      <w:pPr>
        <w:jc w:val="both"/>
        <w:rPr>
          <w:rFonts w:ascii="Calibri" w:eastAsia="Calibri" w:hAnsi="Calibri" w:cs="Calibri"/>
          <w:color w:val="ED7C31"/>
          <w:sz w:val="22"/>
          <w:szCs w:val="22"/>
        </w:rPr>
      </w:pPr>
    </w:p>
    <w:p w14:paraId="22F81C27" w14:textId="56FC1827" w:rsidR="716684A3" w:rsidRPr="00DD3CE0" w:rsidRDefault="1466A0F6" w:rsidP="01FB525A">
      <w:pPr>
        <w:jc w:val="both"/>
        <w:rPr>
          <w:rFonts w:ascii="Calibri" w:eastAsia="Calibri" w:hAnsi="Calibri" w:cs="Calibri"/>
          <w:color w:val="00B050"/>
          <w:sz w:val="22"/>
          <w:szCs w:val="22"/>
        </w:rPr>
      </w:pPr>
      <w:r w:rsidRPr="01FB525A">
        <w:rPr>
          <w:rFonts w:ascii="Calibri" w:eastAsia="Calibri" w:hAnsi="Calibri" w:cs="Calibri"/>
          <w:color w:val="000000" w:themeColor="text1"/>
          <w:sz w:val="22"/>
          <w:szCs w:val="22"/>
        </w:rPr>
        <w:t xml:space="preserve">7. Cuando un alumno o alumna haya obtenido la convalidación de una materia se indicará “Convalidada” (CV). </w:t>
      </w:r>
    </w:p>
    <w:p w14:paraId="70BF8875" w14:textId="257A9EBF" w:rsidR="569D577D" w:rsidRPr="00DD3CE0" w:rsidRDefault="569D577D" w:rsidP="01FB525A">
      <w:pPr>
        <w:jc w:val="both"/>
        <w:rPr>
          <w:rFonts w:ascii="Calibri" w:eastAsia="Calibri" w:hAnsi="Calibri" w:cs="Calibri"/>
          <w:color w:val="000000" w:themeColor="text1"/>
          <w:sz w:val="22"/>
          <w:szCs w:val="22"/>
        </w:rPr>
      </w:pPr>
    </w:p>
    <w:p w14:paraId="3A2E6FFD" w14:textId="2BB755A8" w:rsidR="00196BD8" w:rsidRPr="00785A5E" w:rsidRDefault="491F29D6" w:rsidP="01FB525A">
      <w:pPr>
        <w:jc w:val="both"/>
        <w:rPr>
          <w:rFonts w:ascii="Calibri" w:eastAsia="Calibri" w:hAnsi="Calibri" w:cs="Calibri"/>
          <w:color w:val="000000" w:themeColor="text1"/>
          <w:sz w:val="22"/>
          <w:szCs w:val="22"/>
        </w:rPr>
      </w:pPr>
      <w:r w:rsidRPr="16F886FF">
        <w:rPr>
          <w:rFonts w:ascii="Calibri" w:eastAsia="Calibri" w:hAnsi="Calibri" w:cs="Calibri"/>
          <w:color w:val="000000" w:themeColor="text1"/>
          <w:sz w:val="22"/>
          <w:szCs w:val="22"/>
        </w:rPr>
        <w:t xml:space="preserve">8. </w:t>
      </w:r>
      <w:r w:rsidR="35D99A3B" w:rsidRPr="16F886FF">
        <w:rPr>
          <w:rFonts w:ascii="Calibri" w:eastAsia="Calibri" w:hAnsi="Calibri" w:cs="Calibri"/>
          <w:color w:val="000000" w:themeColor="text1"/>
          <w:sz w:val="22"/>
          <w:szCs w:val="22"/>
        </w:rPr>
        <w:t>Cuando</w:t>
      </w:r>
      <w:r w:rsidR="66AF0006" w:rsidRPr="16F886FF">
        <w:rPr>
          <w:rFonts w:ascii="Calibri" w:eastAsia="Calibri" w:hAnsi="Calibri" w:cs="Calibri"/>
          <w:color w:val="000000" w:themeColor="text1"/>
          <w:sz w:val="22"/>
          <w:szCs w:val="22"/>
        </w:rPr>
        <w:t>,</w:t>
      </w:r>
      <w:r w:rsidR="35D99A3B" w:rsidRPr="16F886FF">
        <w:rPr>
          <w:rFonts w:ascii="Calibri" w:eastAsia="Calibri" w:hAnsi="Calibri" w:cs="Calibri"/>
          <w:color w:val="000000" w:themeColor="text1"/>
          <w:sz w:val="22"/>
          <w:szCs w:val="22"/>
        </w:rPr>
        <w:t xml:space="preserve"> en el marco de un programa aprobado por el </w:t>
      </w:r>
      <w:r w:rsidR="0692BDEE" w:rsidRPr="16F886FF">
        <w:rPr>
          <w:rFonts w:ascii="Calibri" w:eastAsia="Calibri" w:hAnsi="Calibri" w:cs="Calibri"/>
          <w:color w:val="000000" w:themeColor="text1"/>
          <w:sz w:val="22"/>
          <w:szCs w:val="22"/>
        </w:rPr>
        <w:t>d</w:t>
      </w:r>
      <w:r w:rsidR="35D99A3B" w:rsidRPr="16F886FF">
        <w:rPr>
          <w:rFonts w:ascii="Calibri" w:eastAsia="Calibri" w:hAnsi="Calibri" w:cs="Calibri"/>
          <w:color w:val="000000" w:themeColor="text1"/>
          <w:sz w:val="22"/>
          <w:szCs w:val="22"/>
        </w:rPr>
        <w:t xml:space="preserve">epartamento </w:t>
      </w:r>
      <w:r w:rsidR="3D2692B5" w:rsidRPr="16F886FF">
        <w:rPr>
          <w:rFonts w:ascii="Calibri" w:eastAsia="Calibri" w:hAnsi="Calibri" w:cs="Calibri"/>
          <w:color w:val="000000" w:themeColor="text1"/>
          <w:sz w:val="22"/>
          <w:szCs w:val="22"/>
        </w:rPr>
        <w:t>competente en materia de educación</w:t>
      </w:r>
      <w:r w:rsidR="66AF0006" w:rsidRPr="16F886FF">
        <w:rPr>
          <w:rFonts w:ascii="Calibri" w:eastAsia="Calibri" w:hAnsi="Calibri" w:cs="Calibri"/>
          <w:color w:val="000000" w:themeColor="text1"/>
          <w:sz w:val="22"/>
          <w:szCs w:val="22"/>
        </w:rPr>
        <w:t>, de manera excepcional y temporal, el</w:t>
      </w:r>
      <w:r w:rsidR="35D99A3B" w:rsidRPr="16F886FF">
        <w:rPr>
          <w:rFonts w:ascii="Calibri" w:eastAsia="Calibri" w:hAnsi="Calibri" w:cs="Calibri"/>
          <w:color w:val="000000" w:themeColor="text1"/>
          <w:sz w:val="22"/>
          <w:szCs w:val="22"/>
        </w:rPr>
        <w:t xml:space="preserve"> Plan de Actuación Personalizado comporte la no calificación</w:t>
      </w:r>
      <w:r w:rsidR="66AF0006" w:rsidRPr="16F886FF">
        <w:rPr>
          <w:rFonts w:ascii="Calibri" w:eastAsia="Calibri" w:hAnsi="Calibri" w:cs="Calibri"/>
          <w:color w:val="000000" w:themeColor="text1"/>
          <w:sz w:val="22"/>
          <w:szCs w:val="22"/>
        </w:rPr>
        <w:t xml:space="preserve"> </w:t>
      </w:r>
      <w:r w:rsidR="35D99A3B" w:rsidRPr="16F886FF">
        <w:rPr>
          <w:rFonts w:ascii="Calibri" w:eastAsia="Calibri" w:hAnsi="Calibri" w:cs="Calibri"/>
          <w:color w:val="000000" w:themeColor="text1"/>
          <w:sz w:val="22"/>
          <w:szCs w:val="22"/>
        </w:rPr>
        <w:t>de algunas de las áreas o</w:t>
      </w:r>
      <w:r w:rsidR="66AF0006" w:rsidRPr="16F886FF">
        <w:rPr>
          <w:rFonts w:ascii="Calibri" w:eastAsia="Calibri" w:hAnsi="Calibri" w:cs="Calibri"/>
          <w:color w:val="000000" w:themeColor="text1"/>
          <w:sz w:val="22"/>
          <w:szCs w:val="22"/>
        </w:rPr>
        <w:t xml:space="preserve"> materias, </w:t>
      </w:r>
      <w:r w:rsidR="35D99A3B" w:rsidRPr="16F886FF">
        <w:rPr>
          <w:rFonts w:ascii="Calibri" w:eastAsia="Calibri" w:hAnsi="Calibri" w:cs="Calibri"/>
          <w:color w:val="000000" w:themeColor="text1"/>
          <w:sz w:val="22"/>
          <w:szCs w:val="22"/>
        </w:rPr>
        <w:t>la ausencia de calificación deberá explicitarse mediante la expresión “Sin Calificación” (SC).  En este caso será preceptivo el cumplimiento de los siguientes requisitos:</w:t>
      </w:r>
    </w:p>
    <w:p w14:paraId="215AF9D0" w14:textId="77777777" w:rsidR="00196BD8" w:rsidRPr="00DD3CE0" w:rsidRDefault="00196BD8" w:rsidP="01FB525A">
      <w:pPr>
        <w:jc w:val="both"/>
        <w:rPr>
          <w:rFonts w:ascii="Calibri" w:eastAsia="Calibri" w:hAnsi="Calibri" w:cs="Calibri"/>
          <w:color w:val="000000" w:themeColor="text1"/>
          <w:sz w:val="22"/>
          <w:szCs w:val="22"/>
        </w:rPr>
      </w:pPr>
    </w:p>
    <w:p w14:paraId="2C07F469" w14:textId="6B1B8C34" w:rsidR="4AC6E9C4" w:rsidRPr="00DD3CE0" w:rsidRDefault="4239C2F0" w:rsidP="00CA7E0F">
      <w:pPr>
        <w:pStyle w:val="Zerrenda-paragrafoa"/>
        <w:numPr>
          <w:ilvl w:val="0"/>
          <w:numId w:val="1"/>
        </w:numPr>
        <w:jc w:val="both"/>
        <w:rPr>
          <w:rFonts w:eastAsia="Calibri"/>
          <w:color w:val="000000" w:themeColor="text1"/>
        </w:rPr>
      </w:pPr>
      <w:r w:rsidRPr="01FB525A">
        <w:rPr>
          <w:rFonts w:ascii="Calibri" w:eastAsia="Calibri" w:hAnsi="Calibri" w:cs="Calibri"/>
          <w:color w:val="000000" w:themeColor="text1"/>
          <w:sz w:val="22"/>
          <w:szCs w:val="22"/>
        </w:rPr>
        <w:t>Que el alumno o alumna no haya cursado dicho área, materia o ámbito</w:t>
      </w:r>
      <w:r w:rsidR="3FE30490" w:rsidRPr="01FB525A">
        <w:rPr>
          <w:rFonts w:ascii="Calibri" w:eastAsia="Calibri" w:hAnsi="Calibri" w:cs="Calibri"/>
          <w:color w:val="000000" w:themeColor="text1"/>
          <w:sz w:val="22"/>
          <w:szCs w:val="22"/>
        </w:rPr>
        <w:t xml:space="preserve"> en cursos previos</w:t>
      </w:r>
      <w:r w:rsidRPr="01FB525A">
        <w:rPr>
          <w:rFonts w:ascii="Calibri" w:eastAsia="Calibri" w:hAnsi="Calibri" w:cs="Calibri"/>
          <w:color w:val="000000" w:themeColor="text1"/>
          <w:sz w:val="22"/>
          <w:szCs w:val="22"/>
        </w:rPr>
        <w:t>.</w:t>
      </w:r>
    </w:p>
    <w:p w14:paraId="31C0D5DD" w14:textId="31C95F9B" w:rsidR="00474324" w:rsidRPr="00DD3CE0" w:rsidRDefault="19BFEBBE" w:rsidP="00CA7E0F">
      <w:pPr>
        <w:pStyle w:val="Zerrenda-paragrafoa"/>
        <w:numPr>
          <w:ilvl w:val="0"/>
          <w:numId w:val="1"/>
        </w:numPr>
        <w:jc w:val="both"/>
        <w:rPr>
          <w:rFonts w:eastAsia="Calibri"/>
          <w:color w:val="000000" w:themeColor="text1"/>
        </w:rPr>
      </w:pPr>
      <w:r w:rsidRPr="01FB525A">
        <w:rPr>
          <w:rFonts w:ascii="Calibri" w:eastAsia="Calibri" w:hAnsi="Calibri" w:cs="Calibri"/>
          <w:color w:val="000000" w:themeColor="text1"/>
          <w:sz w:val="22"/>
          <w:szCs w:val="22"/>
        </w:rPr>
        <w:t>Que en el PAP</w:t>
      </w:r>
      <w:r w:rsidR="7C625257" w:rsidRPr="01FB525A">
        <w:rPr>
          <w:rFonts w:ascii="Calibri" w:eastAsia="Calibri" w:hAnsi="Calibri" w:cs="Calibri"/>
          <w:color w:val="000000" w:themeColor="text1"/>
          <w:sz w:val="22"/>
          <w:szCs w:val="22"/>
        </w:rPr>
        <w:t xml:space="preserve"> del alumn</w:t>
      </w:r>
      <w:r w:rsidR="6E73C2B3" w:rsidRPr="01FB525A">
        <w:rPr>
          <w:rFonts w:ascii="Calibri" w:eastAsia="Calibri" w:hAnsi="Calibri" w:cs="Calibri"/>
          <w:color w:val="000000" w:themeColor="text1"/>
          <w:sz w:val="22"/>
          <w:szCs w:val="22"/>
        </w:rPr>
        <w:t>o</w:t>
      </w:r>
      <w:r w:rsidR="7C625257" w:rsidRPr="01FB525A">
        <w:rPr>
          <w:rFonts w:ascii="Calibri" w:eastAsia="Calibri" w:hAnsi="Calibri" w:cs="Calibri"/>
          <w:color w:val="000000" w:themeColor="text1"/>
          <w:sz w:val="22"/>
          <w:szCs w:val="22"/>
        </w:rPr>
        <w:t xml:space="preserve"> o alumn</w:t>
      </w:r>
      <w:r w:rsidR="0BEDD855" w:rsidRPr="01FB525A">
        <w:rPr>
          <w:rFonts w:ascii="Calibri" w:eastAsia="Calibri" w:hAnsi="Calibri" w:cs="Calibri"/>
          <w:color w:val="000000" w:themeColor="text1"/>
          <w:sz w:val="22"/>
          <w:szCs w:val="22"/>
        </w:rPr>
        <w:t>a</w:t>
      </w:r>
      <w:r w:rsidR="7C625257" w:rsidRPr="01FB525A">
        <w:rPr>
          <w:rFonts w:ascii="Calibri" w:eastAsia="Calibri" w:hAnsi="Calibri" w:cs="Calibri"/>
          <w:color w:val="000000" w:themeColor="text1"/>
          <w:sz w:val="22"/>
          <w:szCs w:val="22"/>
        </w:rPr>
        <w:t xml:space="preserve"> no conste el desarrollo curricular del área, materia o ámbito en cuestión.</w:t>
      </w:r>
    </w:p>
    <w:p w14:paraId="32E3ECFF" w14:textId="08207A06" w:rsidR="5E0853F9" w:rsidRPr="00DD3CE0" w:rsidRDefault="07DA9AB7" w:rsidP="00CA7E0F">
      <w:pPr>
        <w:pStyle w:val="Zerrenda-paragrafoa"/>
        <w:numPr>
          <w:ilvl w:val="0"/>
          <w:numId w:val="1"/>
        </w:numPr>
        <w:jc w:val="both"/>
        <w:rPr>
          <w:rFonts w:eastAsia="Calibri"/>
          <w:color w:val="000000" w:themeColor="text1"/>
        </w:rPr>
      </w:pPr>
      <w:r w:rsidRPr="01FB525A">
        <w:rPr>
          <w:rFonts w:ascii="Calibri" w:eastAsia="Calibri" w:hAnsi="Calibri" w:cs="Calibri"/>
          <w:color w:val="000000" w:themeColor="text1"/>
          <w:sz w:val="22"/>
          <w:szCs w:val="22"/>
        </w:rPr>
        <w:t>Que la ausencia de calificación</w:t>
      </w:r>
      <w:r w:rsidR="325144A8" w:rsidRPr="01FB525A">
        <w:rPr>
          <w:rFonts w:ascii="Calibri" w:eastAsia="Calibri" w:hAnsi="Calibri" w:cs="Calibri"/>
          <w:color w:val="000000" w:themeColor="text1"/>
          <w:sz w:val="22"/>
          <w:szCs w:val="22"/>
        </w:rPr>
        <w:t xml:space="preserve"> del mismo área, materia o ámbito</w:t>
      </w:r>
      <w:r w:rsidRPr="01FB525A">
        <w:rPr>
          <w:rFonts w:ascii="Calibri" w:eastAsia="Calibri" w:hAnsi="Calibri" w:cs="Calibri"/>
          <w:color w:val="000000" w:themeColor="text1"/>
          <w:sz w:val="22"/>
          <w:szCs w:val="22"/>
        </w:rPr>
        <w:t xml:space="preserve"> </w:t>
      </w:r>
      <w:r w:rsidR="08A79201" w:rsidRPr="01FB525A">
        <w:rPr>
          <w:rFonts w:ascii="Calibri" w:eastAsia="Calibri" w:hAnsi="Calibri" w:cs="Calibri"/>
          <w:color w:val="000000" w:themeColor="text1"/>
          <w:sz w:val="22"/>
          <w:szCs w:val="22"/>
        </w:rPr>
        <w:t>no supere la duración de un curso escolar.</w:t>
      </w:r>
    </w:p>
    <w:p w14:paraId="2A75E0C7" w14:textId="191C969D" w:rsidR="4BF92FEB" w:rsidRPr="00DD3CE0" w:rsidRDefault="4BF92FEB" w:rsidP="01FB525A">
      <w:pPr>
        <w:jc w:val="both"/>
        <w:rPr>
          <w:rFonts w:ascii="Calibri" w:eastAsia="Calibri" w:hAnsi="Calibri" w:cs="Calibri"/>
          <w:color w:val="000000" w:themeColor="text1"/>
          <w:sz w:val="22"/>
          <w:szCs w:val="22"/>
        </w:rPr>
      </w:pPr>
    </w:p>
    <w:p w14:paraId="655E1DF9" w14:textId="438289FA" w:rsidR="797410EC" w:rsidRPr="00DD3CE0" w:rsidRDefault="20F3F550" w:rsidP="01FB525A">
      <w:pPr>
        <w:jc w:val="both"/>
        <w:rPr>
          <w:rFonts w:ascii="Calibri" w:eastAsia="Calibri" w:hAnsi="Calibri" w:cs="Calibri"/>
          <w:b/>
          <w:bCs/>
          <w:color w:val="00B050"/>
          <w:sz w:val="22"/>
          <w:szCs w:val="22"/>
        </w:rPr>
      </w:pPr>
      <w:r w:rsidRPr="01FB525A">
        <w:rPr>
          <w:rFonts w:ascii="Calibri" w:eastAsia="Calibri" w:hAnsi="Calibri" w:cs="Calibri"/>
          <w:color w:val="00B050"/>
          <w:sz w:val="22"/>
          <w:szCs w:val="22"/>
        </w:rPr>
        <w:t xml:space="preserve"> </w:t>
      </w:r>
    </w:p>
    <w:p w14:paraId="1DE54177" w14:textId="05207FA9" w:rsidR="00785A5E" w:rsidRPr="00785A5E" w:rsidRDefault="170148F1" w:rsidP="01FB525A">
      <w:pPr>
        <w:jc w:val="both"/>
        <w:rPr>
          <w:rFonts w:ascii="Calibri" w:eastAsia="Calibri" w:hAnsi="Calibri" w:cs="Calibri"/>
          <w:color w:val="000000" w:themeColor="text1"/>
          <w:sz w:val="22"/>
          <w:szCs w:val="22"/>
        </w:rPr>
      </w:pPr>
      <w:r w:rsidRPr="01FB525A">
        <w:rPr>
          <w:rFonts w:ascii="Calibri" w:eastAsia="Calibri" w:hAnsi="Calibri" w:cs="Calibri"/>
          <w:sz w:val="22"/>
          <w:szCs w:val="22"/>
        </w:rPr>
        <w:t>9</w:t>
      </w:r>
      <w:r w:rsidR="09783256" w:rsidRPr="01FB525A">
        <w:rPr>
          <w:rFonts w:ascii="Calibri" w:eastAsia="Calibri" w:hAnsi="Calibri" w:cs="Calibri"/>
          <w:sz w:val="22"/>
          <w:szCs w:val="22"/>
        </w:rPr>
        <w:t xml:space="preserve">. </w:t>
      </w:r>
      <w:r w:rsidR="66AF0006" w:rsidRPr="01FB525A">
        <w:rPr>
          <w:rFonts w:ascii="Calibri" w:eastAsia="Calibri" w:hAnsi="Calibri" w:cs="Calibri"/>
          <w:color w:val="000000" w:themeColor="text1"/>
          <w:sz w:val="22"/>
          <w:szCs w:val="22"/>
        </w:rPr>
        <w:t xml:space="preserve">En el caso del alumnado </w:t>
      </w:r>
      <w:r w:rsidR="5565B43F" w:rsidRPr="01FB525A">
        <w:rPr>
          <w:rFonts w:ascii="Calibri" w:eastAsia="Calibri" w:hAnsi="Calibri" w:cs="Calibri"/>
          <w:color w:val="000000" w:themeColor="text1"/>
          <w:sz w:val="22"/>
          <w:szCs w:val="22"/>
        </w:rPr>
        <w:t>que tenga aprobado un curr</w:t>
      </w:r>
      <w:r w:rsidR="789721CF" w:rsidRPr="01FB525A">
        <w:rPr>
          <w:rFonts w:ascii="Calibri" w:eastAsia="Calibri" w:hAnsi="Calibri" w:cs="Calibri"/>
          <w:color w:val="000000" w:themeColor="text1"/>
          <w:sz w:val="22"/>
          <w:szCs w:val="22"/>
        </w:rPr>
        <w:t>í</w:t>
      </w:r>
      <w:r w:rsidR="5565B43F" w:rsidRPr="01FB525A">
        <w:rPr>
          <w:rFonts w:ascii="Calibri" w:eastAsia="Calibri" w:hAnsi="Calibri" w:cs="Calibri"/>
          <w:color w:val="000000" w:themeColor="text1"/>
          <w:sz w:val="22"/>
          <w:szCs w:val="22"/>
        </w:rPr>
        <w:t>cul</w:t>
      </w:r>
      <w:r w:rsidR="7F482E09" w:rsidRPr="01FB525A">
        <w:rPr>
          <w:rFonts w:ascii="Calibri" w:eastAsia="Calibri" w:hAnsi="Calibri" w:cs="Calibri"/>
          <w:color w:val="000000" w:themeColor="text1"/>
          <w:sz w:val="22"/>
          <w:szCs w:val="22"/>
        </w:rPr>
        <w:t>o</w:t>
      </w:r>
      <w:r w:rsidR="5565B43F" w:rsidRPr="01FB525A">
        <w:rPr>
          <w:rFonts w:ascii="Calibri" w:eastAsia="Calibri" w:hAnsi="Calibri" w:cs="Calibri"/>
          <w:color w:val="000000" w:themeColor="text1"/>
          <w:sz w:val="22"/>
          <w:szCs w:val="22"/>
        </w:rPr>
        <w:t xml:space="preserve"> diferenciado del ordinario,</w:t>
      </w:r>
      <w:r w:rsidR="66AF0006" w:rsidRPr="01FB525A">
        <w:rPr>
          <w:rFonts w:ascii="Calibri" w:eastAsia="Calibri" w:hAnsi="Calibri" w:cs="Calibri"/>
          <w:color w:val="000000" w:themeColor="text1"/>
          <w:sz w:val="22"/>
          <w:szCs w:val="22"/>
        </w:rPr>
        <w:t xml:space="preserve"> el centro marcará “ACI” en la casilla destinada a la calificación en la aplicación “Notas y Faltas”, que lo convertirá en asterisco (*) en el acta.</w:t>
      </w:r>
    </w:p>
    <w:p w14:paraId="3DEBE60C" w14:textId="77777777" w:rsidR="00785A5E" w:rsidRPr="00DD3CE0" w:rsidRDefault="00785A5E" w:rsidP="01FB525A">
      <w:pPr>
        <w:jc w:val="both"/>
        <w:rPr>
          <w:rFonts w:ascii="Calibri" w:eastAsia="Calibri" w:hAnsi="Calibri" w:cs="Calibri"/>
          <w:color w:val="000000" w:themeColor="text1"/>
          <w:sz w:val="22"/>
          <w:szCs w:val="22"/>
        </w:rPr>
      </w:pPr>
    </w:p>
    <w:p w14:paraId="099362F6" w14:textId="3303C74E" w:rsidR="0012CAAA" w:rsidRPr="00DD3CE0" w:rsidRDefault="66CC5E78" w:rsidP="01FB525A">
      <w:pPr>
        <w:jc w:val="both"/>
        <w:rPr>
          <w:rFonts w:ascii="Calibri" w:eastAsia="Calibri" w:hAnsi="Calibri" w:cs="Calibri"/>
          <w:sz w:val="22"/>
          <w:szCs w:val="22"/>
        </w:rPr>
      </w:pPr>
      <w:r w:rsidRPr="01FB525A">
        <w:rPr>
          <w:rFonts w:ascii="Calibri" w:eastAsia="Calibri" w:hAnsi="Calibri" w:cs="Calibri"/>
          <w:sz w:val="22"/>
          <w:szCs w:val="22"/>
        </w:rPr>
        <w:t xml:space="preserve">La calificación </w:t>
      </w:r>
      <w:r w:rsidR="0B9DD0EB" w:rsidRPr="01FB525A">
        <w:rPr>
          <w:rFonts w:ascii="Calibri" w:eastAsia="Calibri" w:hAnsi="Calibri" w:cs="Calibri"/>
          <w:sz w:val="22"/>
          <w:szCs w:val="22"/>
        </w:rPr>
        <w:t>responderá</w:t>
      </w:r>
      <w:r w:rsidR="01287E6A" w:rsidRPr="01FB525A">
        <w:rPr>
          <w:rFonts w:ascii="Calibri" w:eastAsia="Calibri" w:hAnsi="Calibri" w:cs="Calibri"/>
          <w:sz w:val="22"/>
          <w:szCs w:val="22"/>
        </w:rPr>
        <w:t xml:space="preserve"> </w:t>
      </w:r>
      <w:r w:rsidR="7D75EB96" w:rsidRPr="01FB525A">
        <w:rPr>
          <w:rFonts w:ascii="Calibri" w:eastAsia="Calibri" w:hAnsi="Calibri" w:cs="Calibri"/>
          <w:sz w:val="22"/>
          <w:szCs w:val="22"/>
        </w:rPr>
        <w:t xml:space="preserve">a los logros del alumno o alumna con respecto a los criterios de evaluación fijados en </w:t>
      </w:r>
      <w:r w:rsidR="45B9F25B" w:rsidRPr="01FB525A">
        <w:rPr>
          <w:rFonts w:ascii="Calibri" w:eastAsia="Calibri" w:hAnsi="Calibri" w:cs="Calibri"/>
          <w:sz w:val="22"/>
          <w:szCs w:val="22"/>
        </w:rPr>
        <w:t xml:space="preserve">su </w:t>
      </w:r>
      <w:r w:rsidR="7D75EB96" w:rsidRPr="01FB525A">
        <w:rPr>
          <w:rFonts w:ascii="Calibri" w:eastAsia="Calibri" w:hAnsi="Calibri" w:cs="Calibri"/>
          <w:sz w:val="22"/>
          <w:szCs w:val="22"/>
        </w:rPr>
        <w:t>ACI</w:t>
      </w:r>
      <w:r w:rsidR="1C26BD1C" w:rsidRPr="01FB525A">
        <w:rPr>
          <w:rFonts w:ascii="Calibri" w:eastAsia="Calibri" w:hAnsi="Calibri" w:cs="Calibri"/>
          <w:sz w:val="22"/>
          <w:szCs w:val="22"/>
        </w:rPr>
        <w:t xml:space="preserve"> en el marco de su Plan de Actuación Personalizado</w:t>
      </w:r>
      <w:r w:rsidR="373C0132" w:rsidRPr="01FB525A">
        <w:rPr>
          <w:rFonts w:ascii="Calibri" w:eastAsia="Calibri" w:hAnsi="Calibri" w:cs="Calibri"/>
          <w:sz w:val="22"/>
          <w:szCs w:val="22"/>
        </w:rPr>
        <w:t xml:space="preserve">. </w:t>
      </w:r>
    </w:p>
    <w:p w14:paraId="5E14BC62" w14:textId="76927E37" w:rsidR="793B22C0" w:rsidRPr="00DD3CE0" w:rsidRDefault="793B22C0" w:rsidP="01FB525A">
      <w:pPr>
        <w:jc w:val="both"/>
        <w:rPr>
          <w:rFonts w:ascii="Calibri" w:eastAsia="Calibri" w:hAnsi="Calibri" w:cs="Calibri"/>
          <w:sz w:val="22"/>
          <w:szCs w:val="22"/>
        </w:rPr>
      </w:pPr>
    </w:p>
    <w:p w14:paraId="03C67DA8" w14:textId="076108B7" w:rsidR="0012CAAA" w:rsidRPr="00DD3CE0" w:rsidRDefault="150C6F14" w:rsidP="01FB525A">
      <w:pPr>
        <w:jc w:val="both"/>
        <w:rPr>
          <w:rFonts w:ascii="Calibri" w:eastAsia="Calibri" w:hAnsi="Calibri" w:cs="Calibri"/>
          <w:sz w:val="22"/>
          <w:szCs w:val="22"/>
        </w:rPr>
      </w:pPr>
      <w:r w:rsidRPr="01FB525A">
        <w:rPr>
          <w:rFonts w:ascii="Calibri" w:eastAsia="Calibri" w:hAnsi="Calibri" w:cs="Calibri"/>
          <w:sz w:val="22"/>
          <w:szCs w:val="22"/>
        </w:rPr>
        <w:t>Cuando la superación de una ACI conlleve la superación de los objetivos de un curso o etapa</w:t>
      </w:r>
      <w:r w:rsidR="324FF815" w:rsidRPr="01FB525A">
        <w:rPr>
          <w:rFonts w:ascii="Calibri" w:eastAsia="Calibri" w:hAnsi="Calibri" w:cs="Calibri"/>
          <w:sz w:val="22"/>
          <w:szCs w:val="22"/>
        </w:rPr>
        <w:t xml:space="preserve"> de referencia</w:t>
      </w:r>
      <w:r w:rsidRPr="01FB525A">
        <w:rPr>
          <w:rFonts w:ascii="Calibri" w:eastAsia="Calibri" w:hAnsi="Calibri" w:cs="Calibri"/>
          <w:sz w:val="22"/>
          <w:szCs w:val="22"/>
        </w:rPr>
        <w:t>, esta circun</w:t>
      </w:r>
      <w:r w:rsidR="4C7A5F35" w:rsidRPr="01FB525A">
        <w:rPr>
          <w:rFonts w:ascii="Calibri" w:eastAsia="Calibri" w:hAnsi="Calibri" w:cs="Calibri"/>
          <w:sz w:val="22"/>
          <w:szCs w:val="22"/>
        </w:rPr>
        <w:t>s</w:t>
      </w:r>
      <w:r w:rsidRPr="01FB525A">
        <w:rPr>
          <w:rFonts w:ascii="Calibri" w:eastAsia="Calibri" w:hAnsi="Calibri" w:cs="Calibri"/>
          <w:sz w:val="22"/>
          <w:szCs w:val="22"/>
        </w:rPr>
        <w:t xml:space="preserve">tancia se hará constar mediante diligencia en el expediente del alumno </w:t>
      </w:r>
      <w:r w:rsidR="43253B4F" w:rsidRPr="01FB525A">
        <w:rPr>
          <w:rFonts w:ascii="Calibri" w:eastAsia="Calibri" w:hAnsi="Calibri" w:cs="Calibri"/>
          <w:sz w:val="22"/>
          <w:szCs w:val="22"/>
        </w:rPr>
        <w:t>o alumna</w:t>
      </w:r>
      <w:r w:rsidR="527091E6" w:rsidRPr="01FB525A">
        <w:rPr>
          <w:rFonts w:ascii="Calibri" w:eastAsia="Calibri" w:hAnsi="Calibri" w:cs="Calibri"/>
          <w:sz w:val="22"/>
          <w:szCs w:val="22"/>
        </w:rPr>
        <w:t>,</w:t>
      </w:r>
      <w:r w:rsidR="43253B4F" w:rsidRPr="01FB525A">
        <w:rPr>
          <w:rFonts w:ascii="Calibri" w:eastAsia="Calibri" w:hAnsi="Calibri" w:cs="Calibri"/>
          <w:sz w:val="22"/>
          <w:szCs w:val="22"/>
        </w:rPr>
        <w:t xml:space="preserve"> </w:t>
      </w:r>
      <w:r w:rsidRPr="01FB525A">
        <w:rPr>
          <w:rFonts w:ascii="Calibri" w:eastAsia="Calibri" w:hAnsi="Calibri" w:cs="Calibri"/>
          <w:sz w:val="22"/>
          <w:szCs w:val="22"/>
        </w:rPr>
        <w:t>indicando la fecha en que el alumno o alumna ha superado dichos objetivos y el correspondiente nivel.</w:t>
      </w:r>
      <w:r w:rsidR="638FE847" w:rsidRPr="01FB525A">
        <w:rPr>
          <w:rFonts w:ascii="Calibri" w:eastAsia="Calibri" w:hAnsi="Calibri" w:cs="Calibri"/>
          <w:sz w:val="22"/>
          <w:szCs w:val="22"/>
        </w:rPr>
        <w:t xml:space="preserve">  La referencia curricular aprobada de la ACI correspondiente también se hará constar mediante diligencia en el expediente académico.</w:t>
      </w:r>
    </w:p>
    <w:p w14:paraId="108383F8" w14:textId="353C7343" w:rsidR="793B22C0" w:rsidRPr="00DD3CE0" w:rsidRDefault="793B22C0" w:rsidP="01FB525A">
      <w:pPr>
        <w:jc w:val="both"/>
        <w:rPr>
          <w:rFonts w:ascii="Calibri" w:eastAsia="Calibri" w:hAnsi="Calibri" w:cs="Calibri"/>
          <w:sz w:val="22"/>
          <w:szCs w:val="22"/>
        </w:rPr>
      </w:pPr>
    </w:p>
    <w:p w14:paraId="49973E17" w14:textId="0421099C" w:rsidR="793B22C0" w:rsidRPr="00822CAF" w:rsidRDefault="48A43BC2" w:rsidP="00822CAF">
      <w:pPr>
        <w:jc w:val="both"/>
        <w:rPr>
          <w:rFonts w:ascii="Calibri" w:eastAsia="Calibri" w:hAnsi="Calibri" w:cs="Calibri"/>
          <w:sz w:val="22"/>
          <w:szCs w:val="22"/>
        </w:rPr>
      </w:pPr>
      <w:r w:rsidRPr="00822CAF">
        <w:rPr>
          <w:rFonts w:ascii="Calibri" w:eastAsia="Calibri" w:hAnsi="Calibri" w:cs="Calibri"/>
          <w:sz w:val="22"/>
          <w:szCs w:val="22"/>
        </w:rPr>
        <w:t>Las áreas, materias o ámbitos con ACI, con carácter general</w:t>
      </w:r>
      <w:r w:rsidR="0F17A340" w:rsidRPr="00822CAF">
        <w:rPr>
          <w:rFonts w:ascii="Calibri" w:eastAsia="Calibri" w:hAnsi="Calibri" w:cs="Calibri"/>
          <w:sz w:val="22"/>
          <w:szCs w:val="22"/>
        </w:rPr>
        <w:t xml:space="preserve">, </w:t>
      </w:r>
      <w:r w:rsidR="7EC0A99C" w:rsidRPr="00822CAF">
        <w:rPr>
          <w:rFonts w:ascii="Calibri" w:eastAsia="Calibri" w:hAnsi="Calibri" w:cs="Calibri"/>
          <w:sz w:val="22"/>
          <w:szCs w:val="22"/>
        </w:rPr>
        <w:t>tendrán una calificación positiva</w:t>
      </w:r>
      <w:r w:rsidR="690D1E36" w:rsidRPr="00822CAF">
        <w:rPr>
          <w:rFonts w:ascii="Calibri" w:eastAsia="Calibri" w:hAnsi="Calibri" w:cs="Calibri"/>
          <w:sz w:val="22"/>
          <w:szCs w:val="22"/>
        </w:rPr>
        <w:t>. Sólo en casos excepcionales podrá</w:t>
      </w:r>
      <w:r w:rsidR="42E7E6FD" w:rsidRPr="00822CAF">
        <w:rPr>
          <w:rFonts w:ascii="Calibri" w:eastAsia="Calibri" w:hAnsi="Calibri" w:cs="Calibri"/>
          <w:sz w:val="22"/>
          <w:szCs w:val="22"/>
        </w:rPr>
        <w:t>n</w:t>
      </w:r>
      <w:r w:rsidR="690D1E36" w:rsidRPr="00822CAF">
        <w:rPr>
          <w:rFonts w:ascii="Calibri" w:eastAsia="Calibri" w:hAnsi="Calibri" w:cs="Calibri"/>
          <w:sz w:val="22"/>
          <w:szCs w:val="22"/>
        </w:rPr>
        <w:t xml:space="preserve"> ser calificad</w:t>
      </w:r>
      <w:r w:rsidR="485F717B" w:rsidRPr="00822CAF">
        <w:rPr>
          <w:rFonts w:ascii="Calibri" w:eastAsia="Calibri" w:hAnsi="Calibri" w:cs="Calibri"/>
          <w:sz w:val="22"/>
          <w:szCs w:val="22"/>
        </w:rPr>
        <w:t>as</w:t>
      </w:r>
      <w:r w:rsidR="690D1E36" w:rsidRPr="00822CAF">
        <w:rPr>
          <w:rFonts w:ascii="Calibri" w:eastAsia="Calibri" w:hAnsi="Calibri" w:cs="Calibri"/>
          <w:sz w:val="22"/>
          <w:szCs w:val="22"/>
        </w:rPr>
        <w:t xml:space="preserve"> co</w:t>
      </w:r>
      <w:r w:rsidR="4395B9C2" w:rsidRPr="00822CAF">
        <w:rPr>
          <w:rFonts w:ascii="Calibri" w:eastAsia="Calibri" w:hAnsi="Calibri" w:cs="Calibri"/>
          <w:sz w:val="22"/>
          <w:szCs w:val="22"/>
        </w:rPr>
        <w:t>n el término</w:t>
      </w:r>
      <w:r w:rsidR="24A71EC1" w:rsidRPr="00822CAF">
        <w:rPr>
          <w:rFonts w:ascii="Calibri" w:eastAsia="Calibri" w:hAnsi="Calibri" w:cs="Calibri"/>
          <w:sz w:val="22"/>
          <w:szCs w:val="22"/>
        </w:rPr>
        <w:t xml:space="preserve"> de</w:t>
      </w:r>
      <w:r w:rsidR="690D1E36" w:rsidRPr="00822CAF">
        <w:rPr>
          <w:rFonts w:ascii="Calibri" w:eastAsia="Calibri" w:hAnsi="Calibri" w:cs="Calibri"/>
          <w:sz w:val="22"/>
          <w:szCs w:val="22"/>
        </w:rPr>
        <w:t xml:space="preserve"> Insuficiente (IN), lo cual se</w:t>
      </w:r>
      <w:r w:rsidR="014E686B" w:rsidRPr="00822CAF">
        <w:rPr>
          <w:rFonts w:ascii="Calibri" w:eastAsia="Calibri" w:hAnsi="Calibri" w:cs="Calibri"/>
          <w:sz w:val="22"/>
          <w:szCs w:val="22"/>
        </w:rPr>
        <w:t xml:space="preserve"> reflejará mediante diligencia en el acta</w:t>
      </w:r>
      <w:r w:rsidR="00822CAF" w:rsidRPr="00822CAF">
        <w:rPr>
          <w:rFonts w:ascii="Calibri" w:eastAsia="Calibri" w:hAnsi="Calibri" w:cs="Calibri"/>
          <w:sz w:val="22"/>
          <w:szCs w:val="22"/>
        </w:rPr>
        <w:t>.</w:t>
      </w:r>
    </w:p>
    <w:p w14:paraId="027A4B5D" w14:textId="77777777" w:rsidR="00822CAF" w:rsidRPr="00822CAF" w:rsidRDefault="00822CAF" w:rsidP="00822CAF">
      <w:pPr>
        <w:jc w:val="both"/>
        <w:rPr>
          <w:rFonts w:ascii="Calibri" w:eastAsia="Calibri" w:hAnsi="Calibri" w:cs="Calibri"/>
          <w:sz w:val="22"/>
          <w:szCs w:val="22"/>
        </w:rPr>
      </w:pPr>
    </w:p>
    <w:p w14:paraId="2BDB71AB" w14:textId="3F30943E" w:rsidR="62B60EB7" w:rsidRPr="00DD3CE0" w:rsidRDefault="014E686B" w:rsidP="01FB525A">
      <w:pPr>
        <w:jc w:val="both"/>
        <w:rPr>
          <w:rFonts w:ascii="Calibri" w:eastAsia="Calibri" w:hAnsi="Calibri" w:cs="Calibri"/>
          <w:sz w:val="22"/>
          <w:szCs w:val="22"/>
        </w:rPr>
      </w:pPr>
      <w:r w:rsidRPr="00822CAF">
        <w:rPr>
          <w:rFonts w:ascii="Calibri" w:eastAsia="Calibri" w:hAnsi="Calibri" w:cs="Calibri"/>
          <w:sz w:val="22"/>
          <w:szCs w:val="22"/>
        </w:rPr>
        <w:t xml:space="preserve">Las áreas o materias </w:t>
      </w:r>
      <w:r w:rsidR="49DCCB8E" w:rsidRPr="00822CAF">
        <w:rPr>
          <w:rFonts w:ascii="Calibri" w:eastAsia="Calibri" w:hAnsi="Calibri" w:cs="Calibri"/>
          <w:sz w:val="22"/>
          <w:szCs w:val="22"/>
        </w:rPr>
        <w:t xml:space="preserve">con </w:t>
      </w:r>
      <w:r w:rsidRPr="00822CAF">
        <w:rPr>
          <w:rFonts w:ascii="Calibri" w:eastAsia="Calibri" w:hAnsi="Calibri" w:cs="Calibri"/>
          <w:sz w:val="22"/>
          <w:szCs w:val="22"/>
        </w:rPr>
        <w:t>ACI, a pesar de que</w:t>
      </w:r>
      <w:r w:rsidRPr="01FB525A">
        <w:rPr>
          <w:rFonts w:ascii="Calibri" w:eastAsia="Calibri" w:hAnsi="Calibri" w:cs="Calibri"/>
          <w:sz w:val="22"/>
          <w:szCs w:val="22"/>
        </w:rPr>
        <w:t xml:space="preserve"> su referencia curricular se encuentre en cursos anteriores, no se incluirán en las actas complementarias.</w:t>
      </w:r>
    </w:p>
    <w:p w14:paraId="57230DB2" w14:textId="175B00F7" w:rsidR="01FB525A" w:rsidRDefault="01FB525A" w:rsidP="01FB525A">
      <w:pPr>
        <w:jc w:val="both"/>
        <w:rPr>
          <w:rFonts w:ascii="Calibri" w:eastAsia="Calibri" w:hAnsi="Calibri" w:cs="Calibri"/>
          <w:sz w:val="22"/>
          <w:szCs w:val="22"/>
        </w:rPr>
      </w:pPr>
    </w:p>
    <w:p w14:paraId="3E7AAD05" w14:textId="44BE50C7" w:rsidR="01FB525A" w:rsidRDefault="01FB525A" w:rsidP="01FB525A">
      <w:pPr>
        <w:jc w:val="both"/>
        <w:rPr>
          <w:rFonts w:ascii="Calibri" w:eastAsia="Calibri" w:hAnsi="Calibri" w:cs="Calibri"/>
          <w:sz w:val="22"/>
          <w:szCs w:val="22"/>
        </w:rPr>
      </w:pPr>
    </w:p>
    <w:p w14:paraId="15F8FD36" w14:textId="570B1A2A" w:rsidR="330698C0" w:rsidRDefault="330698C0" w:rsidP="01FB525A">
      <w:pPr>
        <w:jc w:val="both"/>
        <w:rPr>
          <w:rFonts w:ascii="Calibri" w:eastAsia="Calibri" w:hAnsi="Calibri" w:cs="Calibri"/>
          <w:sz w:val="22"/>
          <w:szCs w:val="22"/>
        </w:rPr>
      </w:pPr>
    </w:p>
    <w:p w14:paraId="45759E3A" w14:textId="53728A88" w:rsidR="7FAA7C7B" w:rsidRPr="00DD3CE0" w:rsidRDefault="640FD591" w:rsidP="38E94CD3">
      <w:pPr>
        <w:jc w:val="both"/>
        <w:rPr>
          <w:rFonts w:asciiTheme="minorHAnsi" w:eastAsiaTheme="minorEastAsia" w:hAnsiTheme="minorHAnsi" w:cstheme="minorBidi"/>
          <w:b/>
          <w:bCs/>
          <w:sz w:val="22"/>
          <w:szCs w:val="22"/>
        </w:rPr>
      </w:pPr>
      <w:r w:rsidRPr="38E94CD3">
        <w:rPr>
          <w:rFonts w:asciiTheme="minorHAnsi" w:eastAsiaTheme="minorEastAsia" w:hAnsiTheme="minorHAnsi" w:cstheme="minorBidi"/>
          <w:b/>
          <w:bCs/>
          <w:sz w:val="22"/>
          <w:szCs w:val="22"/>
        </w:rPr>
        <w:t xml:space="preserve">Artículo </w:t>
      </w:r>
      <w:r w:rsidR="3B0F8C9E" w:rsidRPr="38E94CD3">
        <w:rPr>
          <w:rFonts w:asciiTheme="minorHAnsi" w:eastAsiaTheme="minorEastAsia" w:hAnsiTheme="minorHAnsi" w:cstheme="minorBidi"/>
          <w:b/>
          <w:bCs/>
          <w:sz w:val="22"/>
          <w:szCs w:val="22"/>
        </w:rPr>
        <w:t>4</w:t>
      </w:r>
      <w:r w:rsidR="41BD450E" w:rsidRPr="38E94CD3">
        <w:rPr>
          <w:rFonts w:asciiTheme="minorHAnsi" w:eastAsiaTheme="minorEastAsia" w:hAnsiTheme="minorHAnsi" w:cstheme="minorBidi"/>
          <w:b/>
          <w:bCs/>
          <w:sz w:val="22"/>
          <w:szCs w:val="22"/>
        </w:rPr>
        <w:t>2</w:t>
      </w:r>
      <w:r w:rsidR="3B0F8C9E" w:rsidRPr="38E94CD3">
        <w:rPr>
          <w:rFonts w:asciiTheme="minorHAnsi" w:eastAsiaTheme="minorEastAsia" w:hAnsiTheme="minorHAnsi" w:cstheme="minorBidi"/>
          <w:b/>
          <w:bCs/>
          <w:sz w:val="22"/>
          <w:szCs w:val="22"/>
        </w:rPr>
        <w:t>.</w:t>
      </w:r>
      <w:r w:rsidRPr="38E94CD3">
        <w:rPr>
          <w:rFonts w:asciiTheme="minorHAnsi" w:eastAsiaTheme="minorEastAsia" w:hAnsiTheme="minorHAnsi" w:cstheme="minorBidi"/>
          <w:b/>
          <w:bCs/>
          <w:sz w:val="22"/>
          <w:szCs w:val="22"/>
        </w:rPr>
        <w:t xml:space="preserve"> Promoción</w:t>
      </w:r>
      <w:r w:rsidR="181C5646" w:rsidRPr="38E94CD3">
        <w:rPr>
          <w:rFonts w:asciiTheme="minorHAnsi" w:eastAsiaTheme="minorEastAsia" w:hAnsiTheme="minorHAnsi" w:cstheme="minorBidi"/>
          <w:b/>
          <w:bCs/>
          <w:sz w:val="22"/>
          <w:szCs w:val="22"/>
        </w:rPr>
        <w:t>.</w:t>
      </w:r>
    </w:p>
    <w:p w14:paraId="4784448D" w14:textId="5C338C96" w:rsidR="793B22C0" w:rsidRPr="00DD3CE0" w:rsidRDefault="793B22C0" w:rsidP="01FB525A">
      <w:pPr>
        <w:jc w:val="both"/>
        <w:rPr>
          <w:rFonts w:ascii="Calibri" w:eastAsia="Calibri" w:hAnsi="Calibri" w:cs="Calibri"/>
          <w:sz w:val="22"/>
          <w:szCs w:val="22"/>
        </w:rPr>
      </w:pPr>
    </w:p>
    <w:p w14:paraId="19D4B1DF" w14:textId="0FA2005D" w:rsidR="610B729D" w:rsidRPr="00DD3CE0" w:rsidRDefault="28709F14" w:rsidP="01FB525A">
      <w:pPr>
        <w:jc w:val="both"/>
        <w:rPr>
          <w:rFonts w:ascii="Calibri" w:eastAsia="Calibri" w:hAnsi="Calibri" w:cs="Calibri"/>
          <w:sz w:val="22"/>
          <w:szCs w:val="22"/>
        </w:rPr>
      </w:pPr>
      <w:r w:rsidRPr="01FB525A">
        <w:rPr>
          <w:rFonts w:ascii="Calibri" w:eastAsiaTheme="minorEastAsia" w:hAnsi="Calibri" w:cs="Calibri"/>
          <w:sz w:val="22"/>
          <w:szCs w:val="22"/>
        </w:rPr>
        <w:t>1. Al finalizar cada uno de los ciclos de Educación Primaria y cada curso de Educación Secundaria</w:t>
      </w:r>
      <w:r w:rsidR="4EEAF694" w:rsidRPr="01FB525A">
        <w:rPr>
          <w:rFonts w:ascii="Calibri" w:eastAsiaTheme="minorEastAsia" w:hAnsi="Calibri" w:cs="Calibri"/>
          <w:sz w:val="22"/>
          <w:szCs w:val="22"/>
        </w:rPr>
        <w:t xml:space="preserve"> </w:t>
      </w:r>
      <w:r w:rsidRPr="01FB525A">
        <w:rPr>
          <w:rFonts w:ascii="Calibri" w:eastAsiaTheme="minorEastAsia" w:hAnsi="Calibri" w:cs="Calibri"/>
          <w:sz w:val="22"/>
          <w:szCs w:val="22"/>
        </w:rPr>
        <w:t xml:space="preserve">Obligatoria y como consecuencia del proceso de evaluación, en la sesión de evaluación final de curso el equipo docente adoptará las decisiones correspondientes sobre la promoción del alumnado, atendiendo al grado de adquisición de las competencias establecidas y a la valoración de las medidas que favorezcan el progreso del alumno o alumna. </w:t>
      </w:r>
    </w:p>
    <w:p w14:paraId="14D4F1A0" w14:textId="4A8CE7BB" w:rsidR="610B729D" w:rsidRPr="00DD3CE0" w:rsidRDefault="696BB244" w:rsidP="01FB525A">
      <w:pPr>
        <w:jc w:val="both"/>
        <w:rPr>
          <w:rFonts w:ascii="Calibri" w:eastAsia="Calibri" w:hAnsi="Calibri" w:cs="Calibri"/>
          <w:sz w:val="22"/>
          <w:szCs w:val="22"/>
        </w:rPr>
      </w:pPr>
      <w:r w:rsidRPr="01FB525A">
        <w:rPr>
          <w:rFonts w:ascii="Calibri" w:eastAsiaTheme="minorEastAsia" w:hAnsi="Calibri" w:cs="Calibri"/>
          <w:sz w:val="22"/>
          <w:szCs w:val="22"/>
        </w:rPr>
        <w:t xml:space="preserve">    </w:t>
      </w:r>
    </w:p>
    <w:p w14:paraId="3B73BE94" w14:textId="42F06525" w:rsidR="484C0D84" w:rsidRDefault="484C0D84" w:rsidP="01FB525A">
      <w:pPr>
        <w:jc w:val="both"/>
        <w:rPr>
          <w:rFonts w:ascii="Calibri" w:eastAsia="Calibri" w:hAnsi="Calibri" w:cs="Calibri"/>
          <w:sz w:val="22"/>
          <w:szCs w:val="22"/>
        </w:rPr>
      </w:pPr>
      <w:r w:rsidRPr="01FB525A">
        <w:rPr>
          <w:rFonts w:ascii="Calibri" w:eastAsia="Calibri" w:hAnsi="Calibri" w:cs="Calibri"/>
          <w:sz w:val="22"/>
          <w:szCs w:val="22"/>
        </w:rPr>
        <w:t>2. En los cursos primero, tercero y quinto de Educación Primaria la promoción será automática.</w:t>
      </w:r>
    </w:p>
    <w:p w14:paraId="2DFADC51" w14:textId="00B4D907" w:rsidR="01FB525A" w:rsidRDefault="01FB525A" w:rsidP="01FB525A">
      <w:pPr>
        <w:jc w:val="both"/>
        <w:rPr>
          <w:rFonts w:ascii="Calibri" w:eastAsiaTheme="minorEastAsia" w:hAnsi="Calibri" w:cs="Calibri"/>
          <w:sz w:val="22"/>
          <w:szCs w:val="22"/>
        </w:rPr>
      </w:pPr>
    </w:p>
    <w:p w14:paraId="5CB28DC9" w14:textId="5803F1BB" w:rsidR="610B729D" w:rsidRPr="00DD3CE0" w:rsidRDefault="484C0D84" w:rsidP="01FB525A">
      <w:pPr>
        <w:jc w:val="both"/>
        <w:rPr>
          <w:rFonts w:eastAsia="Calibri"/>
        </w:rPr>
      </w:pPr>
      <w:r w:rsidRPr="01FB525A">
        <w:rPr>
          <w:rFonts w:ascii="Calibri" w:eastAsiaTheme="minorEastAsia" w:hAnsi="Calibri" w:cs="Calibri"/>
          <w:sz w:val="22"/>
          <w:szCs w:val="22"/>
        </w:rPr>
        <w:t>3</w:t>
      </w:r>
      <w:r w:rsidR="28709F14" w:rsidRPr="01FB525A">
        <w:rPr>
          <w:rFonts w:ascii="Calibri" w:eastAsiaTheme="minorEastAsia" w:hAnsi="Calibri" w:cs="Calibri"/>
          <w:sz w:val="22"/>
          <w:szCs w:val="22"/>
        </w:rPr>
        <w:t xml:space="preserve">. </w:t>
      </w:r>
      <w:r w:rsidR="5A618477" w:rsidRPr="01FB525A">
        <w:rPr>
          <w:rFonts w:ascii="Calibri" w:eastAsiaTheme="minorEastAsia" w:hAnsi="Calibri" w:cs="Calibri"/>
          <w:sz w:val="22"/>
          <w:szCs w:val="22"/>
        </w:rPr>
        <w:t>En Educación Primaria, l</w:t>
      </w:r>
      <w:r w:rsidR="28709F14" w:rsidRPr="01FB525A">
        <w:rPr>
          <w:rFonts w:ascii="Calibri" w:eastAsiaTheme="minorEastAsia" w:hAnsi="Calibri" w:cs="Calibri"/>
          <w:sz w:val="22"/>
          <w:szCs w:val="22"/>
        </w:rPr>
        <w:t xml:space="preserve">os alumnos y alumnas promocionarán de </w:t>
      </w:r>
      <w:r w:rsidR="46E97378" w:rsidRPr="01FB525A">
        <w:rPr>
          <w:rFonts w:ascii="Calibri" w:eastAsiaTheme="minorEastAsia" w:hAnsi="Calibri" w:cs="Calibri"/>
          <w:sz w:val="22"/>
          <w:szCs w:val="22"/>
        </w:rPr>
        <w:t xml:space="preserve">ciclo </w:t>
      </w:r>
      <w:r w:rsidR="28709F14" w:rsidRPr="01FB525A">
        <w:rPr>
          <w:rFonts w:ascii="Calibri" w:eastAsiaTheme="minorEastAsia" w:hAnsi="Calibri" w:cs="Calibri"/>
          <w:sz w:val="22"/>
          <w:szCs w:val="22"/>
        </w:rPr>
        <w:t>cuando</w:t>
      </w:r>
      <w:r w:rsidR="66C950BE" w:rsidRPr="01FB525A">
        <w:rPr>
          <w:rFonts w:ascii="Calibri" w:eastAsiaTheme="minorEastAsia" w:hAnsi="Calibri" w:cs="Calibri"/>
          <w:sz w:val="22"/>
          <w:szCs w:val="22"/>
        </w:rPr>
        <w:t xml:space="preserve"> se hayan superado todas las áreas o </w:t>
      </w:r>
      <w:r w:rsidR="6C43B15B" w:rsidRPr="01FB525A">
        <w:rPr>
          <w:rFonts w:ascii="Calibri" w:eastAsiaTheme="minorEastAsia" w:hAnsi="Calibri" w:cs="Calibri"/>
          <w:sz w:val="22"/>
          <w:szCs w:val="22"/>
        </w:rPr>
        <w:t>ámbito</w:t>
      </w:r>
      <w:r w:rsidR="66C950BE" w:rsidRPr="01FB525A">
        <w:rPr>
          <w:rFonts w:ascii="Calibri" w:eastAsiaTheme="minorEastAsia" w:hAnsi="Calibri" w:cs="Calibri"/>
          <w:sz w:val="22"/>
          <w:szCs w:val="22"/>
        </w:rPr>
        <w:t>s. Así mismo, promocionarán siempre que el equipo docente considere que la naturaleza de las áreas o ámbitos que, en su caso, pudieran no haber superado, no les impide seguir con éxito el curso siguiente y se estime que tienen expectativas favorables de recuperación y que dicha promoción beneficiará su evolución académica.</w:t>
      </w:r>
      <w:r w:rsidR="66C950BE" w:rsidRPr="01FB525A">
        <w:rPr>
          <w:rFonts w:eastAsia="Times New Roman"/>
        </w:rPr>
        <w:t xml:space="preserve">  </w:t>
      </w:r>
    </w:p>
    <w:p w14:paraId="03EC7110" w14:textId="226451BF" w:rsidR="610B729D" w:rsidRPr="00DD3CE0" w:rsidRDefault="610B729D" w:rsidP="01FB525A">
      <w:pPr>
        <w:jc w:val="both"/>
        <w:rPr>
          <w:rFonts w:eastAsia="Times New Roman"/>
        </w:rPr>
      </w:pPr>
    </w:p>
    <w:p w14:paraId="6A0C891E" w14:textId="0CAFE286" w:rsidR="610B729D" w:rsidRPr="00DD3CE0" w:rsidRDefault="6A547918" w:rsidP="01FB525A">
      <w:pPr>
        <w:jc w:val="both"/>
        <w:rPr>
          <w:rFonts w:eastAsia="Times New Roman"/>
        </w:rPr>
      </w:pPr>
      <w:r w:rsidRPr="01FB525A">
        <w:rPr>
          <w:rFonts w:ascii="Calibri" w:eastAsiaTheme="minorEastAsia" w:hAnsi="Calibri" w:cs="Calibri"/>
          <w:sz w:val="22"/>
          <w:szCs w:val="22"/>
        </w:rPr>
        <w:t>4</w:t>
      </w:r>
      <w:r w:rsidR="0D4D2C47" w:rsidRPr="01FB525A">
        <w:rPr>
          <w:rFonts w:ascii="Calibri" w:eastAsiaTheme="minorEastAsia" w:hAnsi="Calibri" w:cs="Calibri"/>
          <w:sz w:val="22"/>
          <w:szCs w:val="22"/>
        </w:rPr>
        <w:t xml:space="preserve">. </w:t>
      </w:r>
      <w:r w:rsidR="2343BB76" w:rsidRPr="01FB525A">
        <w:rPr>
          <w:rFonts w:ascii="Calibri" w:eastAsiaTheme="minorEastAsia" w:hAnsi="Calibri" w:cs="Calibri"/>
          <w:sz w:val="22"/>
          <w:szCs w:val="22"/>
        </w:rPr>
        <w:t xml:space="preserve">En Educación Secundaria Obligatoria </w:t>
      </w:r>
      <w:r w:rsidR="5565B43F" w:rsidRPr="01FB525A">
        <w:rPr>
          <w:rFonts w:ascii="Calibri" w:eastAsiaTheme="minorEastAsia" w:hAnsi="Calibri" w:cs="Calibri"/>
          <w:sz w:val="22"/>
          <w:szCs w:val="22"/>
        </w:rPr>
        <w:t>promocionarán</w:t>
      </w:r>
      <w:r w:rsidR="7EE2A141" w:rsidRPr="01FB525A">
        <w:rPr>
          <w:rFonts w:ascii="Calibri" w:eastAsiaTheme="minorEastAsia" w:hAnsi="Calibri" w:cs="Calibri"/>
          <w:sz w:val="22"/>
          <w:szCs w:val="22"/>
        </w:rPr>
        <w:t xml:space="preserve"> </w:t>
      </w:r>
      <w:r w:rsidR="608D7261" w:rsidRPr="01FB525A">
        <w:rPr>
          <w:rFonts w:ascii="Calibri" w:eastAsiaTheme="minorEastAsia" w:hAnsi="Calibri" w:cs="Calibri"/>
          <w:sz w:val="22"/>
          <w:szCs w:val="22"/>
        </w:rPr>
        <w:t>de curso</w:t>
      </w:r>
      <w:r w:rsidR="14025A82" w:rsidRPr="01FB525A">
        <w:rPr>
          <w:rFonts w:ascii="Calibri" w:eastAsiaTheme="minorEastAsia" w:hAnsi="Calibri" w:cs="Calibri"/>
          <w:sz w:val="22"/>
          <w:szCs w:val="22"/>
        </w:rPr>
        <w:t xml:space="preserve"> </w:t>
      </w:r>
      <w:r w:rsidR="385A6BA8" w:rsidRPr="01FB525A">
        <w:rPr>
          <w:rFonts w:ascii="Calibri" w:eastAsiaTheme="minorEastAsia" w:hAnsi="Calibri" w:cs="Calibri"/>
          <w:sz w:val="22"/>
          <w:szCs w:val="22"/>
        </w:rPr>
        <w:t>quienes hayan superado todas las materias o ámbitos</w:t>
      </w:r>
      <w:r w:rsidR="51A20938" w:rsidRPr="01FB525A">
        <w:rPr>
          <w:rFonts w:ascii="Calibri" w:eastAsiaTheme="minorEastAsia" w:hAnsi="Calibri" w:cs="Calibri"/>
          <w:sz w:val="22"/>
          <w:szCs w:val="22"/>
        </w:rPr>
        <w:t>,</w:t>
      </w:r>
      <w:r w:rsidR="060F4BEE" w:rsidRPr="01FB525A">
        <w:rPr>
          <w:rFonts w:ascii="Calibri" w:eastAsiaTheme="minorEastAsia" w:hAnsi="Calibri" w:cs="Calibri"/>
          <w:sz w:val="22"/>
          <w:szCs w:val="22"/>
        </w:rPr>
        <w:t xml:space="preserve"> </w:t>
      </w:r>
      <w:r w:rsidR="51A20938" w:rsidRPr="01FB525A">
        <w:rPr>
          <w:rFonts w:ascii="Calibri" w:eastAsiaTheme="minorEastAsia" w:hAnsi="Calibri" w:cs="Calibri"/>
          <w:sz w:val="22"/>
          <w:szCs w:val="22"/>
        </w:rPr>
        <w:t xml:space="preserve">o </w:t>
      </w:r>
      <w:r w:rsidR="2343BB76" w:rsidRPr="01FB525A">
        <w:rPr>
          <w:rFonts w:ascii="Calibri" w:eastAsiaTheme="minorEastAsia" w:hAnsi="Calibri" w:cs="Calibri"/>
          <w:sz w:val="22"/>
          <w:szCs w:val="22"/>
        </w:rPr>
        <w:t xml:space="preserve">tengan evaluación negativa en una o dos materias. </w:t>
      </w:r>
      <w:r w:rsidR="0FF5990F" w:rsidRPr="01FB525A">
        <w:rPr>
          <w:rFonts w:ascii="Calibri" w:eastAsiaTheme="minorEastAsia" w:hAnsi="Calibri" w:cs="Calibri"/>
          <w:sz w:val="22"/>
          <w:szCs w:val="22"/>
        </w:rPr>
        <w:t xml:space="preserve"> Así mismo, promocionarán siempre que el equipo docente considere que la naturaleza de las </w:t>
      </w:r>
      <w:r w:rsidR="6EB4CF7C" w:rsidRPr="01FB525A">
        <w:rPr>
          <w:rFonts w:ascii="Calibri" w:eastAsiaTheme="minorEastAsia" w:hAnsi="Calibri" w:cs="Calibri"/>
          <w:sz w:val="22"/>
          <w:szCs w:val="22"/>
        </w:rPr>
        <w:t>materi</w:t>
      </w:r>
      <w:r w:rsidR="0FF5990F" w:rsidRPr="01FB525A">
        <w:rPr>
          <w:rFonts w:ascii="Calibri" w:eastAsiaTheme="minorEastAsia" w:hAnsi="Calibri" w:cs="Calibri"/>
          <w:sz w:val="22"/>
          <w:szCs w:val="22"/>
        </w:rPr>
        <w:t>as o ámbitos que, en su caso, pudieran no haber superado, no les impide seguir con éxito el curso siguiente y se estime que tienen expectativas favorables de recuperación y que dicha promoción beneficiará su evolución académica.</w:t>
      </w:r>
    </w:p>
    <w:p w14:paraId="0EE7C7BB" w14:textId="498FBD08" w:rsidR="610B729D" w:rsidRPr="00DD3CE0" w:rsidRDefault="610B729D" w:rsidP="01FB525A">
      <w:pPr>
        <w:jc w:val="both"/>
        <w:rPr>
          <w:rFonts w:ascii="Calibri" w:eastAsiaTheme="minorEastAsia" w:hAnsi="Calibri" w:cs="Calibri"/>
          <w:sz w:val="22"/>
          <w:szCs w:val="22"/>
        </w:rPr>
      </w:pPr>
    </w:p>
    <w:p w14:paraId="5152164E" w14:textId="244E1845" w:rsidR="610B729D" w:rsidRPr="00DD3CE0" w:rsidRDefault="3A217DBD" w:rsidP="01FB525A">
      <w:pPr>
        <w:jc w:val="both"/>
        <w:rPr>
          <w:rFonts w:ascii="Calibri" w:eastAsiaTheme="minorEastAsia" w:hAnsi="Calibri" w:cs="Calibri"/>
          <w:sz w:val="22"/>
          <w:szCs w:val="22"/>
        </w:rPr>
      </w:pPr>
      <w:r w:rsidRPr="01FB525A">
        <w:rPr>
          <w:rFonts w:ascii="Calibri" w:eastAsiaTheme="minorEastAsia" w:hAnsi="Calibri" w:cs="Calibri"/>
          <w:sz w:val="22"/>
          <w:szCs w:val="22"/>
        </w:rPr>
        <w:t>5</w:t>
      </w:r>
      <w:r w:rsidR="08F174B1" w:rsidRPr="01FB525A">
        <w:rPr>
          <w:rFonts w:ascii="Calibri" w:eastAsiaTheme="minorEastAsia" w:hAnsi="Calibri" w:cs="Calibri"/>
          <w:sz w:val="22"/>
          <w:szCs w:val="22"/>
        </w:rPr>
        <w:t xml:space="preserve">. </w:t>
      </w:r>
      <w:r w:rsidR="0CC4CA0B" w:rsidRPr="01FB525A">
        <w:rPr>
          <w:rFonts w:ascii="Calibri" w:eastAsiaTheme="minorEastAsia" w:hAnsi="Calibri" w:cs="Calibri"/>
          <w:sz w:val="22"/>
          <w:szCs w:val="22"/>
        </w:rPr>
        <w:t xml:space="preserve">En caso de haber promocionado con algún área, materia o ámbito </w:t>
      </w:r>
      <w:r w:rsidR="5E9B75B5" w:rsidRPr="01FB525A">
        <w:rPr>
          <w:rFonts w:ascii="Calibri" w:eastAsiaTheme="minorEastAsia" w:hAnsi="Calibri" w:cs="Calibri"/>
          <w:sz w:val="22"/>
          <w:szCs w:val="22"/>
        </w:rPr>
        <w:t>con evaluación negativa</w:t>
      </w:r>
      <w:r w:rsidR="0CC4CA0B" w:rsidRPr="01FB525A">
        <w:rPr>
          <w:rFonts w:ascii="Calibri" w:eastAsiaTheme="minorEastAsia" w:hAnsi="Calibri" w:cs="Calibri"/>
          <w:sz w:val="22"/>
          <w:szCs w:val="22"/>
        </w:rPr>
        <w:t>, se establecerán los correspondientes Planes de Actuación Personalizada.</w:t>
      </w:r>
    </w:p>
    <w:p w14:paraId="3F73A15C" w14:textId="6F97DB66" w:rsidR="610B729D" w:rsidRPr="00DD3CE0" w:rsidRDefault="610B729D" w:rsidP="01FB525A">
      <w:pPr>
        <w:jc w:val="both"/>
        <w:rPr>
          <w:rFonts w:ascii="Calibri" w:eastAsiaTheme="minorEastAsia" w:hAnsi="Calibri" w:cs="Calibri"/>
          <w:sz w:val="22"/>
          <w:szCs w:val="22"/>
        </w:rPr>
      </w:pPr>
    </w:p>
    <w:p w14:paraId="79D28C57" w14:textId="7921D79D" w:rsidR="3C0B3FAC" w:rsidRPr="00DD3CE0" w:rsidRDefault="2D9361F0" w:rsidP="01FB525A">
      <w:pPr>
        <w:jc w:val="both"/>
        <w:rPr>
          <w:rFonts w:ascii="Calibri" w:eastAsiaTheme="minorEastAsia" w:hAnsi="Calibri" w:cs="Calibri"/>
          <w:sz w:val="22"/>
          <w:szCs w:val="22"/>
        </w:rPr>
      </w:pPr>
      <w:r w:rsidRPr="01FB525A">
        <w:rPr>
          <w:rFonts w:ascii="Calibri" w:eastAsiaTheme="minorEastAsia" w:hAnsi="Calibri" w:cs="Calibri"/>
          <w:sz w:val="22"/>
          <w:szCs w:val="22"/>
        </w:rPr>
        <w:t>6</w:t>
      </w:r>
      <w:r w:rsidR="0F4833FA" w:rsidRPr="01FB525A">
        <w:rPr>
          <w:rFonts w:ascii="Calibri" w:eastAsiaTheme="minorEastAsia" w:hAnsi="Calibri" w:cs="Calibri"/>
          <w:sz w:val="22"/>
          <w:szCs w:val="22"/>
        </w:rPr>
        <w:t>. Antes de adoptar la decisión de no promoción</w:t>
      </w:r>
      <w:r w:rsidR="3E5BF48F" w:rsidRPr="01FB525A">
        <w:rPr>
          <w:rFonts w:ascii="Calibri" w:eastAsiaTheme="minorEastAsia" w:hAnsi="Calibri" w:cs="Calibri"/>
          <w:sz w:val="22"/>
          <w:szCs w:val="22"/>
        </w:rPr>
        <w:t>,</w:t>
      </w:r>
      <w:r w:rsidR="0F4833FA" w:rsidRPr="01FB525A">
        <w:rPr>
          <w:rFonts w:ascii="Calibri" w:eastAsiaTheme="minorEastAsia" w:hAnsi="Calibri" w:cs="Calibri"/>
          <w:sz w:val="22"/>
          <w:szCs w:val="22"/>
        </w:rPr>
        <w:t xml:space="preserve"> la tutora o el tutor oirá a las madres, padres </w:t>
      </w:r>
      <w:r w:rsidR="1E5270A9" w:rsidRPr="01FB525A">
        <w:rPr>
          <w:rFonts w:ascii="Calibri" w:eastAsiaTheme="minorEastAsia" w:hAnsi="Calibri" w:cs="Calibri"/>
          <w:sz w:val="22"/>
          <w:szCs w:val="22"/>
        </w:rPr>
        <w:t>tutores o tutoras legales</w:t>
      </w:r>
      <w:r w:rsidR="0F4833FA" w:rsidRPr="01FB525A">
        <w:rPr>
          <w:rFonts w:ascii="Calibri" w:eastAsiaTheme="minorEastAsia" w:hAnsi="Calibri" w:cs="Calibri"/>
          <w:sz w:val="22"/>
          <w:szCs w:val="22"/>
        </w:rPr>
        <w:t xml:space="preserve"> de la alumna o del alumno,</w:t>
      </w:r>
      <w:r w:rsidR="00E420B8">
        <w:rPr>
          <w:rFonts w:ascii="Calibri" w:eastAsiaTheme="minorEastAsia" w:hAnsi="Calibri" w:cs="Calibri"/>
          <w:sz w:val="22"/>
          <w:szCs w:val="22"/>
        </w:rPr>
        <w:t xml:space="preserve"> en el caso del alumnado menor de edad,</w:t>
      </w:r>
      <w:r w:rsidR="0F4833FA" w:rsidRPr="01FB525A">
        <w:rPr>
          <w:rFonts w:ascii="Calibri" w:eastAsiaTheme="minorEastAsia" w:hAnsi="Calibri" w:cs="Calibri"/>
          <w:sz w:val="22"/>
          <w:szCs w:val="22"/>
        </w:rPr>
        <w:t xml:space="preserve"> y les comunicará la naturaleza de las dificultades, así como las medidas complementarias que se propone adoptar con vistas a subsanarlas.</w:t>
      </w:r>
      <w:r w:rsidR="680B85D6" w:rsidRPr="01FB525A">
        <w:rPr>
          <w:rFonts w:ascii="Calibri" w:eastAsiaTheme="minorEastAsia" w:hAnsi="Calibri" w:cs="Calibri"/>
          <w:sz w:val="22"/>
          <w:szCs w:val="22"/>
        </w:rPr>
        <w:t xml:space="preserve"> </w:t>
      </w:r>
    </w:p>
    <w:p w14:paraId="57088069" w14:textId="72AEAC9D" w:rsidR="01FB525A" w:rsidRDefault="01FB525A" w:rsidP="01FB525A">
      <w:pPr>
        <w:jc w:val="both"/>
        <w:rPr>
          <w:rFonts w:ascii="Calibri" w:eastAsiaTheme="minorEastAsia" w:hAnsi="Calibri" w:cs="Calibri"/>
          <w:sz w:val="22"/>
          <w:szCs w:val="22"/>
        </w:rPr>
      </w:pPr>
    </w:p>
    <w:p w14:paraId="68211FC1" w14:textId="0941D923" w:rsidR="02496237" w:rsidRDefault="02496237" w:rsidP="01FB525A">
      <w:pPr>
        <w:jc w:val="both"/>
        <w:rPr>
          <w:rFonts w:ascii="Calibri" w:eastAsiaTheme="minorEastAsia" w:hAnsi="Calibri" w:cs="Calibri"/>
          <w:sz w:val="22"/>
          <w:szCs w:val="22"/>
        </w:rPr>
      </w:pPr>
      <w:r w:rsidRPr="01FB525A">
        <w:rPr>
          <w:rFonts w:ascii="Calibri" w:eastAsiaTheme="minorEastAsia" w:hAnsi="Calibri" w:cs="Calibri"/>
          <w:sz w:val="22"/>
          <w:szCs w:val="22"/>
        </w:rPr>
        <w:t>7. Cuando al finalizar los cursos segundo, cuarto y sexto de Educación Primaria y cada uno de los cursos de Educación Secundaria Obligatoria no se cumplan las condiciones señaladas en los apartados segundo y cuarto, el equipo docente de manera colegiada con el acuerdo de dos tercios de sus miembros, tomando especialmente en consideración la información y el criterio del tutor o la tutora, considerará si la permanencia de un año más en el mismo curso es la medida más adecuada para favorecer el desarrollo del alumno o de la alumna.</w:t>
      </w:r>
    </w:p>
    <w:p w14:paraId="5F6708F1" w14:textId="65EDFEFE" w:rsidR="610B729D" w:rsidRPr="00DD3CE0" w:rsidRDefault="28709F14"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 </w:t>
      </w:r>
    </w:p>
    <w:p w14:paraId="6B575E50" w14:textId="2D52D888" w:rsidR="610B729D" w:rsidRPr="00DD3CE0" w:rsidRDefault="37AA95E2" w:rsidP="01FB525A">
      <w:pPr>
        <w:jc w:val="both"/>
        <w:rPr>
          <w:rFonts w:ascii="Calibri" w:eastAsiaTheme="minorEastAsia" w:hAnsi="Calibri" w:cs="Calibri"/>
          <w:sz w:val="22"/>
          <w:szCs w:val="22"/>
        </w:rPr>
      </w:pPr>
      <w:r w:rsidRPr="01FB525A">
        <w:rPr>
          <w:rFonts w:ascii="Calibri" w:eastAsiaTheme="minorEastAsia" w:hAnsi="Calibri" w:cs="Calibri"/>
          <w:sz w:val="22"/>
          <w:szCs w:val="22"/>
        </w:rPr>
        <w:t>8</w:t>
      </w:r>
      <w:r w:rsidR="1365ED6E" w:rsidRPr="01FB525A">
        <w:rPr>
          <w:rFonts w:ascii="Calibri" w:eastAsiaTheme="minorEastAsia" w:hAnsi="Calibri" w:cs="Calibri"/>
          <w:sz w:val="22"/>
          <w:szCs w:val="22"/>
        </w:rPr>
        <w:t xml:space="preserve">. </w:t>
      </w:r>
      <w:r w:rsidR="28709F14" w:rsidRPr="01FB525A">
        <w:rPr>
          <w:rFonts w:ascii="Calibri" w:eastAsiaTheme="minorEastAsia" w:hAnsi="Calibri" w:cs="Calibri"/>
          <w:sz w:val="22"/>
          <w:szCs w:val="22"/>
        </w:rPr>
        <w:t xml:space="preserve">La decisión de no promoción se considerará una medida de carácter excepcional y se tomará tras haber agotado el resto de las medidas ordinarias de refuerzo y apoyo para solventar las dificultades de aprendizaje del alumno o de la alumna.  </w:t>
      </w:r>
    </w:p>
    <w:p w14:paraId="404961B1" w14:textId="6541D4A7" w:rsidR="610B729D" w:rsidRPr="00DD3CE0" w:rsidRDefault="696BB244"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 </w:t>
      </w:r>
    </w:p>
    <w:p w14:paraId="79A8E5B3" w14:textId="67E198FA" w:rsidR="610B729D" w:rsidRPr="00DD3CE0" w:rsidRDefault="28709F14"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Esta medida se podrá adoptar una sola vez en el mismo curso y dos veces como máximo a lo largo de la Educación Básica. </w:t>
      </w:r>
      <w:r w:rsidR="20F26DE8" w:rsidRPr="01FB525A">
        <w:rPr>
          <w:rFonts w:ascii="Calibri" w:eastAsiaTheme="minorEastAsia" w:hAnsi="Calibri" w:cs="Calibri"/>
          <w:sz w:val="22"/>
          <w:szCs w:val="22"/>
        </w:rPr>
        <w:t>L</w:t>
      </w:r>
      <w:r w:rsidRPr="01FB525A">
        <w:rPr>
          <w:rFonts w:ascii="Calibri" w:eastAsiaTheme="minorEastAsia" w:hAnsi="Calibri" w:cs="Calibri"/>
          <w:sz w:val="22"/>
          <w:szCs w:val="22"/>
        </w:rPr>
        <w:t xml:space="preserve">a no promoción se podrá aplicar </w:t>
      </w:r>
      <w:r w:rsidR="16D2A52A" w:rsidRPr="01FB525A">
        <w:rPr>
          <w:rFonts w:ascii="Calibri" w:eastAsiaTheme="minorEastAsia" w:hAnsi="Calibri" w:cs="Calibri"/>
          <w:sz w:val="22"/>
          <w:szCs w:val="22"/>
        </w:rPr>
        <w:t xml:space="preserve">una vez en Educación Primaria y </w:t>
      </w:r>
      <w:r w:rsidRPr="01FB525A">
        <w:rPr>
          <w:rFonts w:ascii="Calibri" w:eastAsiaTheme="minorEastAsia" w:hAnsi="Calibri" w:cs="Calibri"/>
          <w:sz w:val="22"/>
          <w:szCs w:val="22"/>
        </w:rPr>
        <w:t xml:space="preserve">dos veces en Educación Secundaria Obligatoria, siempre que no se haya aplicado en Educación Primaria. </w:t>
      </w:r>
    </w:p>
    <w:p w14:paraId="3DE32EAC" w14:textId="3AD807CB" w:rsidR="610B729D" w:rsidRPr="00DD3CE0" w:rsidRDefault="696BB244"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 </w:t>
      </w:r>
    </w:p>
    <w:p w14:paraId="5DC16297" w14:textId="789A04CB" w:rsidR="610B729D" w:rsidRPr="00DD3CE0" w:rsidRDefault="28709F14"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De forma excepcional se podrá permanecer un año más en el cuarto curso de ESO, aunque se haya agotado el máximo de permanencia, siempre que el equipo docente de manera colegiada considere que esta medida favorece el logro de los objetivos </w:t>
      </w:r>
      <w:r w:rsidR="33440D1C" w:rsidRPr="01FB525A">
        <w:rPr>
          <w:rFonts w:ascii="Calibri" w:eastAsiaTheme="minorEastAsia" w:hAnsi="Calibri" w:cs="Calibri"/>
          <w:sz w:val="22"/>
          <w:szCs w:val="22"/>
        </w:rPr>
        <w:t>de</w:t>
      </w:r>
      <w:r w:rsidRPr="01FB525A">
        <w:rPr>
          <w:rFonts w:ascii="Calibri" w:eastAsiaTheme="minorEastAsia" w:hAnsi="Calibri" w:cs="Calibri"/>
          <w:sz w:val="22"/>
          <w:szCs w:val="22"/>
        </w:rPr>
        <w:t xml:space="preserve"> la etapa. En este caso se podrá prolongar un año el límite de edad establecido. </w:t>
      </w:r>
    </w:p>
    <w:p w14:paraId="18AC1DD5" w14:textId="77779E84" w:rsidR="610B729D" w:rsidRPr="00DD3CE0" w:rsidRDefault="28709F14" w:rsidP="01FB525A">
      <w:pPr>
        <w:jc w:val="both"/>
        <w:rPr>
          <w:rFonts w:ascii="Calibri" w:eastAsiaTheme="minorEastAsia" w:hAnsi="Calibri" w:cs="Calibri"/>
          <w:sz w:val="22"/>
          <w:szCs w:val="22"/>
        </w:rPr>
      </w:pPr>
      <w:r w:rsidRPr="01FB525A">
        <w:rPr>
          <w:rFonts w:ascii="Calibri" w:eastAsiaTheme="minorEastAsia" w:hAnsi="Calibri" w:cs="Calibri"/>
          <w:sz w:val="22"/>
          <w:szCs w:val="22"/>
        </w:rPr>
        <w:t xml:space="preserve"> </w:t>
      </w:r>
    </w:p>
    <w:p w14:paraId="3292ACD6" w14:textId="60E889A3" w:rsidR="610B729D" w:rsidRPr="00DD3CE0" w:rsidRDefault="3BFDEC37" w:rsidP="01FB525A">
      <w:pPr>
        <w:jc w:val="both"/>
        <w:rPr>
          <w:rFonts w:ascii="Calibri" w:eastAsiaTheme="minorEastAsia" w:hAnsi="Calibri" w:cs="Calibri"/>
          <w:sz w:val="22"/>
          <w:szCs w:val="22"/>
        </w:rPr>
      </w:pPr>
      <w:r w:rsidRPr="01FB525A">
        <w:rPr>
          <w:rFonts w:ascii="Calibri" w:eastAsiaTheme="minorEastAsia" w:hAnsi="Calibri" w:cs="Calibri"/>
          <w:sz w:val="22"/>
          <w:szCs w:val="22"/>
        </w:rPr>
        <w:t>9</w:t>
      </w:r>
      <w:r w:rsidR="016B3AAC" w:rsidRPr="01FB525A">
        <w:rPr>
          <w:rFonts w:ascii="Calibri" w:eastAsiaTheme="minorEastAsia" w:hAnsi="Calibri" w:cs="Calibri"/>
          <w:sz w:val="22"/>
          <w:szCs w:val="22"/>
        </w:rPr>
        <w:t xml:space="preserve">. </w:t>
      </w:r>
      <w:r w:rsidR="6408BD5F" w:rsidRPr="01FB525A">
        <w:rPr>
          <w:rFonts w:ascii="Calibri" w:eastAsiaTheme="minorEastAsia" w:hAnsi="Calibri" w:cs="Calibri"/>
          <w:sz w:val="22"/>
          <w:szCs w:val="22"/>
        </w:rPr>
        <w:t>En Educación Secundaria Obligatoria, si tras la repetición el alumno o la alumna no cumpliera los requisitos para pasar al curso siguiente, el equipo docente, asesorado por el departamento de orientación y previa información a l</w:t>
      </w:r>
      <w:r w:rsidR="0AA562EC" w:rsidRPr="01FB525A">
        <w:rPr>
          <w:rFonts w:ascii="Calibri" w:eastAsiaTheme="minorEastAsia" w:hAnsi="Calibri" w:cs="Calibri"/>
          <w:sz w:val="22"/>
          <w:szCs w:val="22"/>
        </w:rPr>
        <w:t>os</w:t>
      </w:r>
      <w:r w:rsidR="2C20D811" w:rsidRPr="01FB525A">
        <w:rPr>
          <w:rFonts w:ascii="Calibri" w:eastAsiaTheme="minorEastAsia" w:hAnsi="Calibri" w:cs="Calibri"/>
          <w:sz w:val="22"/>
          <w:szCs w:val="22"/>
        </w:rPr>
        <w:t xml:space="preserve"> </w:t>
      </w:r>
      <w:r w:rsidR="2DBD8C1C" w:rsidRPr="01FB525A">
        <w:rPr>
          <w:rFonts w:ascii="Calibri" w:eastAsiaTheme="minorEastAsia" w:hAnsi="Calibri" w:cs="Calibri"/>
          <w:sz w:val="22"/>
          <w:szCs w:val="22"/>
        </w:rPr>
        <w:t>padres, madres, tutores o tutoras legales</w:t>
      </w:r>
      <w:r w:rsidR="6408BD5F" w:rsidRPr="01FB525A">
        <w:rPr>
          <w:rFonts w:ascii="Calibri" w:eastAsiaTheme="minorEastAsia" w:hAnsi="Calibri" w:cs="Calibri"/>
          <w:sz w:val="22"/>
          <w:szCs w:val="22"/>
        </w:rPr>
        <w:t>, emitirá un consejo orientador sobre las diferentes opciones existentes para que e</w:t>
      </w:r>
      <w:r w:rsidR="589B6257" w:rsidRPr="01FB525A">
        <w:rPr>
          <w:rFonts w:ascii="Calibri" w:eastAsiaTheme="minorEastAsia" w:hAnsi="Calibri" w:cs="Calibri"/>
          <w:sz w:val="22"/>
          <w:szCs w:val="22"/>
        </w:rPr>
        <w:t>l alumno o alumna</w:t>
      </w:r>
      <w:r w:rsidR="6408BD5F" w:rsidRPr="01FB525A">
        <w:rPr>
          <w:rFonts w:ascii="Calibri" w:eastAsiaTheme="minorEastAsia" w:hAnsi="Calibri" w:cs="Calibri"/>
          <w:sz w:val="22"/>
          <w:szCs w:val="22"/>
        </w:rPr>
        <w:t xml:space="preserve"> continúe sus estudios, teniendo en cuenta sus necesidades e intereses: </w:t>
      </w:r>
    </w:p>
    <w:p w14:paraId="79584D76" w14:textId="7388F3A4" w:rsidR="330698C0" w:rsidRDefault="330698C0" w:rsidP="01FB525A">
      <w:pPr>
        <w:jc w:val="both"/>
        <w:rPr>
          <w:rFonts w:ascii="Calibri" w:eastAsiaTheme="minorEastAsia" w:hAnsi="Calibri" w:cs="Calibri"/>
          <w:sz w:val="22"/>
          <w:szCs w:val="22"/>
        </w:rPr>
      </w:pPr>
    </w:p>
    <w:p w14:paraId="072D50D7" w14:textId="3AC7184B" w:rsidR="610B729D" w:rsidRPr="00822CAF" w:rsidRDefault="28709F14" w:rsidP="16F886FF">
      <w:pPr>
        <w:pStyle w:val="Zerrenda-paragrafoa"/>
        <w:numPr>
          <w:ilvl w:val="0"/>
          <w:numId w:val="7"/>
        </w:numPr>
        <w:jc w:val="both"/>
        <w:rPr>
          <w:rFonts w:ascii="Calibri" w:eastAsiaTheme="minorEastAsia" w:hAnsi="Calibri" w:cs="Calibri"/>
          <w:sz w:val="22"/>
          <w:szCs w:val="22"/>
        </w:rPr>
      </w:pPr>
      <w:r w:rsidRPr="16F886FF">
        <w:rPr>
          <w:rFonts w:ascii="Calibri" w:eastAsia="Calibri" w:hAnsi="Calibri" w:cs="Calibri"/>
          <w:color w:val="000000" w:themeColor="text1"/>
          <w:sz w:val="22"/>
          <w:szCs w:val="22"/>
        </w:rPr>
        <w:t xml:space="preserve">Si el alumno o alumna estuviera cursando primero, se decidirá la promoción a segundo curso con </w:t>
      </w:r>
      <w:r w:rsidRPr="16F886FF">
        <w:rPr>
          <w:rFonts w:ascii="Calibri" w:eastAsiaTheme="minorEastAsia" w:hAnsi="Calibri" w:cs="Calibri"/>
          <w:sz w:val="22"/>
          <w:szCs w:val="22"/>
        </w:rPr>
        <w:t xml:space="preserve">medidas de refuerzo o su acceso a </w:t>
      </w:r>
      <w:r w:rsidRPr="00822CAF">
        <w:rPr>
          <w:rFonts w:ascii="Calibri" w:eastAsiaTheme="minorEastAsia" w:hAnsi="Calibri" w:cs="Calibri"/>
          <w:sz w:val="22"/>
          <w:szCs w:val="22"/>
        </w:rPr>
        <w:t xml:space="preserve">un </w:t>
      </w:r>
      <w:r w:rsidR="7680FDA2" w:rsidRPr="00822CAF">
        <w:rPr>
          <w:rFonts w:ascii="Calibri" w:eastAsiaTheme="minorEastAsia" w:hAnsi="Calibri" w:cs="Calibri"/>
          <w:sz w:val="22"/>
          <w:szCs w:val="22"/>
        </w:rPr>
        <w:t>P</w:t>
      </w:r>
      <w:r w:rsidRPr="00822CAF">
        <w:rPr>
          <w:rFonts w:ascii="Calibri" w:eastAsiaTheme="minorEastAsia" w:hAnsi="Calibri" w:cs="Calibri"/>
          <w:sz w:val="22"/>
          <w:szCs w:val="22"/>
        </w:rPr>
        <w:t xml:space="preserve">royecto </w:t>
      </w:r>
      <w:r w:rsidR="008619EB" w:rsidRPr="00822CAF">
        <w:rPr>
          <w:rFonts w:ascii="Calibri" w:eastAsiaTheme="minorEastAsia" w:hAnsi="Calibri" w:cs="Calibri"/>
          <w:sz w:val="22"/>
          <w:szCs w:val="22"/>
        </w:rPr>
        <w:t>E</w:t>
      </w:r>
      <w:r w:rsidRPr="00822CAF">
        <w:rPr>
          <w:rFonts w:ascii="Calibri" w:eastAsiaTheme="minorEastAsia" w:hAnsi="Calibri" w:cs="Calibri"/>
          <w:sz w:val="22"/>
          <w:szCs w:val="22"/>
        </w:rPr>
        <w:t xml:space="preserve">specífico de </w:t>
      </w:r>
      <w:r w:rsidR="6E8B752B" w:rsidRPr="00822CAF">
        <w:rPr>
          <w:rFonts w:ascii="Calibri" w:eastAsiaTheme="minorEastAsia" w:hAnsi="Calibri" w:cs="Calibri"/>
          <w:sz w:val="22"/>
          <w:szCs w:val="22"/>
        </w:rPr>
        <w:t>R</w:t>
      </w:r>
      <w:r w:rsidRPr="00822CAF">
        <w:rPr>
          <w:rFonts w:ascii="Calibri" w:eastAsiaTheme="minorEastAsia" w:hAnsi="Calibri" w:cs="Calibri"/>
          <w:sz w:val="22"/>
          <w:szCs w:val="22"/>
        </w:rPr>
        <w:t xml:space="preserve">efuerzo </w:t>
      </w:r>
      <w:r w:rsidR="4B019BE3" w:rsidRPr="00822CAF">
        <w:rPr>
          <w:rFonts w:ascii="Calibri" w:eastAsiaTheme="minorEastAsia" w:hAnsi="Calibri" w:cs="Calibri"/>
          <w:sz w:val="22"/>
          <w:szCs w:val="22"/>
        </w:rPr>
        <w:t>E</w:t>
      </w:r>
      <w:r w:rsidRPr="00822CAF">
        <w:rPr>
          <w:rFonts w:ascii="Calibri" w:eastAsiaTheme="minorEastAsia" w:hAnsi="Calibri" w:cs="Calibri"/>
          <w:sz w:val="22"/>
          <w:szCs w:val="22"/>
        </w:rPr>
        <w:t xml:space="preserve">ducativo.  </w:t>
      </w:r>
    </w:p>
    <w:p w14:paraId="54B31534" w14:textId="0D174ABB" w:rsidR="610B729D" w:rsidRPr="00DD3CE0" w:rsidRDefault="28709F14" w:rsidP="00CA7E0F">
      <w:pPr>
        <w:pStyle w:val="Zerrenda-paragrafoa"/>
        <w:numPr>
          <w:ilvl w:val="0"/>
          <w:numId w:val="7"/>
        </w:numPr>
        <w:jc w:val="both"/>
        <w:rPr>
          <w:rFonts w:ascii="Calibri" w:eastAsiaTheme="minorEastAsia" w:hAnsi="Calibri" w:cs="Calibri"/>
          <w:sz w:val="22"/>
          <w:szCs w:val="22"/>
        </w:rPr>
      </w:pPr>
      <w:r w:rsidRPr="01FB525A">
        <w:rPr>
          <w:rFonts w:ascii="Calibri" w:eastAsiaTheme="minorEastAsia" w:hAnsi="Calibri" w:cs="Calibri"/>
          <w:sz w:val="22"/>
          <w:szCs w:val="22"/>
        </w:rPr>
        <w:t>Si el alumno o alumna estuviera cursando segundo, se decidirá entre: la promoción a tercer curso</w:t>
      </w:r>
      <w:r w:rsidR="31AF5730" w:rsidRPr="01FB525A">
        <w:rPr>
          <w:rFonts w:ascii="Calibri" w:eastAsiaTheme="minorEastAsia" w:hAnsi="Calibri" w:cs="Calibri"/>
          <w:sz w:val="22"/>
          <w:szCs w:val="22"/>
        </w:rPr>
        <w:t xml:space="preserve"> con medidas de refuerzo</w:t>
      </w:r>
      <w:r w:rsidRPr="01FB525A">
        <w:rPr>
          <w:rFonts w:ascii="Calibri" w:eastAsiaTheme="minorEastAsia" w:hAnsi="Calibri" w:cs="Calibri"/>
          <w:sz w:val="22"/>
          <w:szCs w:val="22"/>
        </w:rPr>
        <w:t>, a un Programa de Diversificación Curricular de dos cursos o a un ciclo de Formación Profesional Básica</w:t>
      </w:r>
      <w:r w:rsidR="508513C3" w:rsidRPr="01FB525A">
        <w:rPr>
          <w:rFonts w:ascii="Calibri" w:eastAsiaTheme="minorEastAsia" w:hAnsi="Calibri" w:cs="Calibri"/>
          <w:sz w:val="22"/>
          <w:szCs w:val="22"/>
        </w:rPr>
        <w:t xml:space="preserve"> si cumpliera los requisitos para el acceso a este último</w:t>
      </w:r>
      <w:r w:rsidRPr="01FB525A">
        <w:rPr>
          <w:rFonts w:ascii="Calibri" w:eastAsiaTheme="minorEastAsia" w:hAnsi="Calibri" w:cs="Calibri"/>
          <w:sz w:val="22"/>
          <w:szCs w:val="22"/>
        </w:rPr>
        <w:t xml:space="preserve">.  </w:t>
      </w:r>
    </w:p>
    <w:p w14:paraId="3EF9550A" w14:textId="560B8255" w:rsidR="610B729D" w:rsidRPr="00DD3CE0" w:rsidRDefault="28709F14" w:rsidP="00CA7E0F">
      <w:pPr>
        <w:pStyle w:val="Zerrenda-paragrafoa"/>
        <w:numPr>
          <w:ilvl w:val="0"/>
          <w:numId w:val="7"/>
        </w:numPr>
        <w:jc w:val="both"/>
        <w:rPr>
          <w:rFonts w:ascii="Calibri" w:eastAsiaTheme="minorEastAsia" w:hAnsi="Calibri" w:cs="Calibri"/>
          <w:sz w:val="22"/>
          <w:szCs w:val="22"/>
        </w:rPr>
      </w:pPr>
      <w:r w:rsidRPr="01FB525A">
        <w:rPr>
          <w:rFonts w:ascii="Calibri" w:eastAsiaTheme="minorEastAsia" w:hAnsi="Calibri" w:cs="Calibri"/>
          <w:sz w:val="22"/>
          <w:szCs w:val="22"/>
        </w:rPr>
        <w:t>Si el alumno o alumna estuviera cursando tercero, se decidirá entre la promoción a cuarto curso</w:t>
      </w:r>
      <w:r w:rsidR="5368D985" w:rsidRPr="01FB525A">
        <w:rPr>
          <w:rFonts w:ascii="Calibri" w:eastAsiaTheme="minorEastAsia" w:hAnsi="Calibri" w:cs="Calibri"/>
          <w:sz w:val="22"/>
          <w:szCs w:val="22"/>
        </w:rPr>
        <w:t xml:space="preserve"> con medidas de refuerzo</w:t>
      </w:r>
      <w:r w:rsidR="0F03B834" w:rsidRPr="01FB525A">
        <w:rPr>
          <w:rFonts w:ascii="Calibri" w:eastAsiaTheme="minorEastAsia" w:hAnsi="Calibri" w:cs="Calibri"/>
          <w:sz w:val="22"/>
          <w:szCs w:val="22"/>
        </w:rPr>
        <w:t xml:space="preserve"> </w:t>
      </w:r>
      <w:r w:rsidRPr="01FB525A">
        <w:rPr>
          <w:rFonts w:ascii="Calibri" w:eastAsiaTheme="minorEastAsia" w:hAnsi="Calibri" w:cs="Calibri"/>
          <w:sz w:val="22"/>
          <w:szCs w:val="22"/>
        </w:rPr>
        <w:t>o a un ciclo de Formación Profesional Básica.</w:t>
      </w:r>
      <w:r w:rsidR="7D655804" w:rsidRPr="01FB525A">
        <w:rPr>
          <w:rFonts w:ascii="Calibri" w:eastAsiaTheme="minorEastAsia" w:hAnsi="Calibri" w:cs="Calibri"/>
          <w:sz w:val="22"/>
          <w:szCs w:val="22"/>
        </w:rPr>
        <w:t xml:space="preserve">  </w:t>
      </w:r>
    </w:p>
    <w:p w14:paraId="63E05C9D" w14:textId="08057A2B" w:rsidR="3BF675C1" w:rsidRPr="00DD3CE0" w:rsidRDefault="207FB914" w:rsidP="00CA7E0F">
      <w:pPr>
        <w:pStyle w:val="Zerrenda-paragrafoa"/>
        <w:numPr>
          <w:ilvl w:val="0"/>
          <w:numId w:val="7"/>
        </w:numPr>
        <w:jc w:val="both"/>
        <w:rPr>
          <w:rFonts w:ascii="Calibri" w:eastAsiaTheme="minorEastAsia" w:hAnsi="Calibri" w:cs="Calibri"/>
          <w:sz w:val="22"/>
          <w:szCs w:val="22"/>
        </w:rPr>
      </w:pPr>
      <w:r w:rsidRPr="01FB525A">
        <w:rPr>
          <w:rFonts w:ascii="Calibri" w:eastAsiaTheme="minorEastAsia" w:hAnsi="Calibri" w:cs="Calibri"/>
          <w:sz w:val="22"/>
          <w:szCs w:val="22"/>
        </w:rPr>
        <w:t>Si el alumno o alumna estuviera cursando cuarto y no cumpliera los requisitos</w:t>
      </w:r>
      <w:r w:rsidR="16DF7D33" w:rsidRPr="01FB525A">
        <w:rPr>
          <w:rFonts w:ascii="Calibri" w:eastAsiaTheme="minorEastAsia" w:hAnsi="Calibri" w:cs="Calibri"/>
          <w:sz w:val="22"/>
          <w:szCs w:val="22"/>
        </w:rPr>
        <w:t xml:space="preserve"> para la titulación</w:t>
      </w:r>
      <w:r w:rsidRPr="01FB525A">
        <w:rPr>
          <w:rFonts w:ascii="Calibri" w:eastAsiaTheme="minorEastAsia" w:hAnsi="Calibri" w:cs="Calibri"/>
          <w:sz w:val="22"/>
          <w:szCs w:val="22"/>
        </w:rPr>
        <w:t xml:space="preserve">, se decidirá entre </w:t>
      </w:r>
      <w:r w:rsidR="6ACC9C21" w:rsidRPr="01FB525A">
        <w:rPr>
          <w:rFonts w:ascii="Calibri" w:eastAsiaTheme="minorEastAsia" w:hAnsi="Calibri" w:cs="Calibri"/>
          <w:sz w:val="22"/>
          <w:szCs w:val="22"/>
        </w:rPr>
        <w:t xml:space="preserve">su incorporación a un ciclo de Formación Profesional Básica o la </w:t>
      </w:r>
      <w:r w:rsidR="13E9E247" w:rsidRPr="01FB525A">
        <w:rPr>
          <w:rFonts w:ascii="Calibri" w:eastAsiaTheme="minorEastAsia" w:hAnsi="Calibri" w:cs="Calibri"/>
          <w:sz w:val="22"/>
          <w:szCs w:val="22"/>
        </w:rPr>
        <w:t xml:space="preserve">permanencia de un año más en </w:t>
      </w:r>
      <w:r w:rsidR="6ACC9C21" w:rsidRPr="01FB525A">
        <w:rPr>
          <w:rFonts w:ascii="Calibri" w:eastAsiaTheme="minorEastAsia" w:hAnsi="Calibri" w:cs="Calibri"/>
          <w:sz w:val="22"/>
          <w:szCs w:val="22"/>
        </w:rPr>
        <w:t xml:space="preserve">cuarto curso, </w:t>
      </w:r>
      <w:r w:rsidR="1C474661" w:rsidRPr="01FB525A">
        <w:rPr>
          <w:rFonts w:ascii="Calibri" w:eastAsiaTheme="minorEastAsia" w:hAnsi="Calibri" w:cs="Calibri"/>
          <w:sz w:val="22"/>
          <w:szCs w:val="22"/>
        </w:rPr>
        <w:t>bien</w:t>
      </w:r>
      <w:r w:rsidR="6ACC9C21" w:rsidRPr="01FB525A">
        <w:rPr>
          <w:rFonts w:ascii="Calibri" w:eastAsiaTheme="minorEastAsia" w:hAnsi="Calibri" w:cs="Calibri"/>
          <w:sz w:val="22"/>
          <w:szCs w:val="22"/>
        </w:rPr>
        <w:t xml:space="preserve"> en un grupo ordinario o </w:t>
      </w:r>
      <w:r w:rsidR="7E66FC6B" w:rsidRPr="01FB525A">
        <w:rPr>
          <w:rFonts w:ascii="Calibri" w:eastAsiaTheme="minorEastAsia" w:hAnsi="Calibri" w:cs="Calibri"/>
          <w:sz w:val="22"/>
          <w:szCs w:val="22"/>
        </w:rPr>
        <w:t>bien</w:t>
      </w:r>
      <w:r w:rsidR="4BA93E3F" w:rsidRPr="01FB525A">
        <w:rPr>
          <w:rFonts w:ascii="Calibri" w:eastAsiaTheme="minorEastAsia" w:hAnsi="Calibri" w:cs="Calibri"/>
          <w:sz w:val="22"/>
          <w:szCs w:val="22"/>
        </w:rPr>
        <w:t>, excepcionalmente</w:t>
      </w:r>
      <w:r w:rsidR="7E66FC6B" w:rsidRPr="01FB525A">
        <w:rPr>
          <w:rFonts w:ascii="Calibri" w:eastAsiaTheme="minorEastAsia" w:hAnsi="Calibri" w:cs="Calibri"/>
          <w:sz w:val="22"/>
          <w:szCs w:val="22"/>
        </w:rPr>
        <w:t xml:space="preserve"> </w:t>
      </w:r>
      <w:r w:rsidR="6ACC9C21" w:rsidRPr="01FB525A">
        <w:rPr>
          <w:rFonts w:ascii="Calibri" w:eastAsiaTheme="minorEastAsia" w:hAnsi="Calibri" w:cs="Calibri"/>
          <w:sz w:val="22"/>
          <w:szCs w:val="22"/>
        </w:rPr>
        <w:t>en un programa de Diversificación Curricular</w:t>
      </w:r>
      <w:r w:rsidR="701FA7DF" w:rsidRPr="01FB525A">
        <w:rPr>
          <w:rFonts w:ascii="Calibri" w:eastAsiaTheme="minorEastAsia" w:hAnsi="Calibri" w:cs="Calibri"/>
          <w:sz w:val="22"/>
          <w:szCs w:val="22"/>
        </w:rPr>
        <w:t>.</w:t>
      </w:r>
      <w:r w:rsidR="4A8842EA" w:rsidRPr="01FB525A">
        <w:rPr>
          <w:rFonts w:ascii="Calibri" w:eastAsiaTheme="minorEastAsia" w:hAnsi="Calibri" w:cs="Calibri"/>
          <w:sz w:val="22"/>
          <w:szCs w:val="22"/>
        </w:rPr>
        <w:t xml:space="preserve"> </w:t>
      </w:r>
      <w:r w:rsidR="05EA9183" w:rsidRPr="01FB525A">
        <w:rPr>
          <w:rFonts w:ascii="Calibri" w:eastAsiaTheme="minorEastAsia" w:hAnsi="Calibri" w:cs="Calibri"/>
          <w:sz w:val="22"/>
          <w:szCs w:val="22"/>
        </w:rPr>
        <w:t xml:space="preserve">La permanencia de un año más en cuarto curso estará sujeta al cumplimiento de las condiciones establecidas en el </w:t>
      </w:r>
      <w:r w:rsidR="2D2D53DC" w:rsidRPr="01FB525A">
        <w:rPr>
          <w:rFonts w:ascii="Calibri" w:eastAsiaTheme="minorEastAsia" w:hAnsi="Calibri" w:cs="Calibri"/>
          <w:sz w:val="22"/>
          <w:szCs w:val="22"/>
        </w:rPr>
        <w:t xml:space="preserve">punto 8 de este </w:t>
      </w:r>
      <w:r w:rsidR="05EA9183" w:rsidRPr="01FB525A">
        <w:rPr>
          <w:rFonts w:ascii="Calibri" w:eastAsiaTheme="minorEastAsia" w:hAnsi="Calibri" w:cs="Calibri"/>
          <w:sz w:val="22"/>
          <w:szCs w:val="22"/>
        </w:rPr>
        <w:t>artículo</w:t>
      </w:r>
      <w:r w:rsidR="0D930C7B" w:rsidRPr="01FB525A">
        <w:rPr>
          <w:rFonts w:ascii="Calibri" w:eastAsiaTheme="minorEastAsia" w:hAnsi="Calibri" w:cs="Calibri"/>
          <w:sz w:val="22"/>
          <w:szCs w:val="22"/>
        </w:rPr>
        <w:t>.</w:t>
      </w:r>
      <w:r w:rsidR="05EA9183" w:rsidRPr="01FB525A">
        <w:rPr>
          <w:rFonts w:ascii="Calibri" w:eastAsiaTheme="minorEastAsia" w:hAnsi="Calibri" w:cs="Calibri"/>
          <w:sz w:val="22"/>
          <w:szCs w:val="22"/>
        </w:rPr>
        <w:t xml:space="preserve"> </w:t>
      </w:r>
    </w:p>
    <w:p w14:paraId="413ADBF1" w14:textId="2D3F2BDD" w:rsidR="610B729D" w:rsidRPr="00DD3CE0" w:rsidRDefault="7D655804"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 </w:t>
      </w:r>
    </w:p>
    <w:p w14:paraId="257D121E" w14:textId="72E3E4B2" w:rsidR="610B729D" w:rsidRPr="00DD3CE0" w:rsidRDefault="4D458C88"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1</w:t>
      </w:r>
      <w:r w:rsidR="393D1708" w:rsidRPr="01FB525A">
        <w:rPr>
          <w:rFonts w:asciiTheme="minorHAnsi" w:eastAsiaTheme="minorEastAsia" w:hAnsiTheme="minorHAnsi" w:cstheme="minorBidi"/>
          <w:color w:val="000000" w:themeColor="text1"/>
          <w:sz w:val="22"/>
          <w:szCs w:val="22"/>
        </w:rPr>
        <w:t>0</w:t>
      </w:r>
      <w:r w:rsidR="1C0330CD" w:rsidRPr="01FB525A">
        <w:rPr>
          <w:rFonts w:asciiTheme="minorHAnsi" w:eastAsiaTheme="minorEastAsia" w:hAnsiTheme="minorHAnsi" w:cstheme="minorBidi"/>
          <w:color w:val="000000" w:themeColor="text1"/>
          <w:sz w:val="22"/>
          <w:szCs w:val="22"/>
        </w:rPr>
        <w:t xml:space="preserve">. </w:t>
      </w:r>
      <w:r w:rsidR="7D655804" w:rsidRPr="01FB525A">
        <w:rPr>
          <w:rFonts w:asciiTheme="minorHAnsi" w:eastAsiaTheme="minorEastAsia" w:hAnsiTheme="minorHAnsi" w:cstheme="minorBidi"/>
          <w:color w:val="000000" w:themeColor="text1"/>
          <w:sz w:val="22"/>
          <w:szCs w:val="22"/>
        </w:rPr>
        <w:t>El alumnado que al finalizar el Programa de Diversificación Curricular no esté en condiciones de obtener el título de Graduado o Graduada en Educación Secundaria Obligatoria y cumpla los requisitos de edad establecidos con carácter general</w:t>
      </w:r>
      <w:r w:rsidR="285DF00D" w:rsidRPr="01FB525A">
        <w:rPr>
          <w:rFonts w:asciiTheme="minorHAnsi" w:eastAsiaTheme="minorEastAsia" w:hAnsiTheme="minorHAnsi" w:cstheme="minorBidi"/>
          <w:color w:val="000000" w:themeColor="text1"/>
          <w:sz w:val="22"/>
          <w:szCs w:val="22"/>
        </w:rPr>
        <w:t xml:space="preserve"> </w:t>
      </w:r>
      <w:r w:rsidR="7D655804" w:rsidRPr="01FB525A">
        <w:rPr>
          <w:rFonts w:asciiTheme="minorHAnsi" w:eastAsiaTheme="minorEastAsia" w:hAnsiTheme="minorHAnsi" w:cstheme="minorBidi"/>
          <w:color w:val="000000" w:themeColor="text1"/>
          <w:sz w:val="22"/>
          <w:szCs w:val="22"/>
        </w:rPr>
        <w:t xml:space="preserve">podrá </w:t>
      </w:r>
      <w:r w:rsidR="23CAC525" w:rsidRPr="01FB525A">
        <w:rPr>
          <w:rFonts w:asciiTheme="minorHAnsi" w:eastAsiaTheme="minorEastAsia" w:hAnsiTheme="minorHAnsi" w:cstheme="minorBidi"/>
          <w:color w:val="000000" w:themeColor="text1"/>
          <w:sz w:val="22"/>
          <w:szCs w:val="22"/>
        </w:rPr>
        <w:t>p</w:t>
      </w:r>
      <w:r w:rsidR="7D655804" w:rsidRPr="01FB525A">
        <w:rPr>
          <w:rFonts w:asciiTheme="minorHAnsi" w:eastAsiaTheme="minorEastAsia" w:hAnsiTheme="minorHAnsi" w:cstheme="minorBidi"/>
          <w:color w:val="000000" w:themeColor="text1"/>
          <w:sz w:val="22"/>
          <w:szCs w:val="22"/>
        </w:rPr>
        <w:t>ermanecer un año más en el Programa</w:t>
      </w:r>
      <w:r w:rsidR="7741B809" w:rsidRPr="01FB525A">
        <w:rPr>
          <w:rFonts w:asciiTheme="minorHAnsi" w:eastAsiaTheme="minorEastAsia" w:hAnsiTheme="minorHAnsi" w:cstheme="minorBidi"/>
          <w:color w:val="000000" w:themeColor="text1"/>
          <w:sz w:val="22"/>
          <w:szCs w:val="22"/>
        </w:rPr>
        <w:t>,</w:t>
      </w:r>
      <w:r w:rsidR="46EA4CF2" w:rsidRPr="01FB525A">
        <w:rPr>
          <w:rFonts w:asciiTheme="minorHAnsi" w:eastAsiaTheme="minorEastAsia" w:hAnsiTheme="minorHAnsi" w:cstheme="minorBidi"/>
          <w:color w:val="000000" w:themeColor="text1"/>
          <w:sz w:val="22"/>
          <w:szCs w:val="22"/>
        </w:rPr>
        <w:t xml:space="preserve"> siempre que el equipo docente considere que tiene expectativas favorables de titulación</w:t>
      </w:r>
      <w:r w:rsidR="7D655804" w:rsidRPr="01FB525A">
        <w:rPr>
          <w:rFonts w:asciiTheme="minorHAnsi" w:eastAsiaTheme="minorEastAsia" w:hAnsiTheme="minorHAnsi" w:cstheme="minorBidi"/>
          <w:color w:val="000000" w:themeColor="text1"/>
          <w:sz w:val="22"/>
          <w:szCs w:val="22"/>
        </w:rPr>
        <w:t>.</w:t>
      </w:r>
    </w:p>
    <w:p w14:paraId="4D1776F0" w14:textId="675EA124" w:rsidR="610B729D" w:rsidRPr="00DD3CE0" w:rsidRDefault="5208FEBB"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 </w:t>
      </w:r>
    </w:p>
    <w:p w14:paraId="2EF1DAE2" w14:textId="4D93B1D2" w:rsidR="610B729D" w:rsidRDefault="5CDFCB33"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1</w:t>
      </w:r>
      <w:r w:rsidR="0086BDA5" w:rsidRPr="01FB525A">
        <w:rPr>
          <w:rFonts w:asciiTheme="minorHAnsi" w:eastAsiaTheme="minorEastAsia" w:hAnsiTheme="minorHAnsi" w:cstheme="minorBidi"/>
          <w:sz w:val="22"/>
          <w:szCs w:val="22"/>
        </w:rPr>
        <w:t>1</w:t>
      </w:r>
      <w:r w:rsidR="6BD257C4" w:rsidRPr="01FB525A">
        <w:rPr>
          <w:rFonts w:asciiTheme="minorHAnsi" w:eastAsiaTheme="minorEastAsia" w:hAnsiTheme="minorHAnsi" w:cstheme="minorBidi"/>
          <w:sz w:val="22"/>
          <w:szCs w:val="22"/>
        </w:rPr>
        <w:t xml:space="preserve">. </w:t>
      </w:r>
      <w:r w:rsidR="7D655804" w:rsidRPr="01FB525A">
        <w:rPr>
          <w:rFonts w:asciiTheme="minorHAnsi" w:eastAsiaTheme="minorEastAsia" w:hAnsiTheme="minorHAnsi" w:cstheme="minorBidi"/>
          <w:sz w:val="22"/>
          <w:szCs w:val="22"/>
        </w:rPr>
        <w:t xml:space="preserve">Los alumnos y las alumnas </w:t>
      </w:r>
      <w:r w:rsidR="20ACB854" w:rsidRPr="01FB525A">
        <w:rPr>
          <w:rFonts w:asciiTheme="minorHAnsi" w:eastAsiaTheme="minorEastAsia" w:hAnsiTheme="minorHAnsi" w:cstheme="minorBidi"/>
          <w:sz w:val="22"/>
          <w:szCs w:val="22"/>
        </w:rPr>
        <w:t>que</w:t>
      </w:r>
      <w:r w:rsidR="7D655804" w:rsidRPr="01FB525A">
        <w:rPr>
          <w:rFonts w:asciiTheme="minorHAnsi" w:eastAsiaTheme="minorEastAsia" w:hAnsiTheme="minorHAnsi" w:cstheme="minorBidi"/>
          <w:sz w:val="22"/>
          <w:szCs w:val="22"/>
        </w:rPr>
        <w:t xml:space="preserve"> promocionen sin haber superado todas las</w:t>
      </w:r>
      <w:r w:rsidR="2F21C896" w:rsidRPr="01FB525A">
        <w:rPr>
          <w:rFonts w:asciiTheme="minorHAnsi" w:eastAsiaTheme="minorEastAsia" w:hAnsiTheme="minorHAnsi" w:cstheme="minorBidi"/>
          <w:sz w:val="22"/>
          <w:szCs w:val="22"/>
        </w:rPr>
        <w:t xml:space="preserve"> áreas o</w:t>
      </w:r>
      <w:r w:rsidR="7D655804" w:rsidRPr="01FB525A">
        <w:rPr>
          <w:rFonts w:asciiTheme="minorHAnsi" w:eastAsiaTheme="minorEastAsia" w:hAnsiTheme="minorHAnsi" w:cstheme="minorBidi"/>
          <w:sz w:val="22"/>
          <w:szCs w:val="22"/>
        </w:rPr>
        <w:t xml:space="preserve"> materias deberán matricularse de las </w:t>
      </w:r>
      <w:r w:rsidR="7837E37C" w:rsidRPr="01FB525A">
        <w:rPr>
          <w:rFonts w:asciiTheme="minorHAnsi" w:eastAsiaTheme="minorEastAsia" w:hAnsiTheme="minorHAnsi" w:cstheme="minorBidi"/>
          <w:sz w:val="22"/>
          <w:szCs w:val="22"/>
        </w:rPr>
        <w:t xml:space="preserve">áreas o </w:t>
      </w:r>
      <w:r w:rsidR="7D655804" w:rsidRPr="01FB525A">
        <w:rPr>
          <w:rFonts w:asciiTheme="minorHAnsi" w:eastAsiaTheme="minorEastAsia" w:hAnsiTheme="minorHAnsi" w:cstheme="minorBidi"/>
          <w:sz w:val="22"/>
          <w:szCs w:val="22"/>
        </w:rPr>
        <w:t>materias no superadas, seguirán los programas de refuerzo que establezca el equipo docente y deberán superar las evaluaciones correspondientes a dichos programas de refuerzo.</w:t>
      </w:r>
      <w:r w:rsidR="60361081" w:rsidRPr="01FB525A">
        <w:rPr>
          <w:rFonts w:asciiTheme="minorHAnsi" w:eastAsiaTheme="minorEastAsia" w:hAnsiTheme="minorHAnsi" w:cstheme="minorBidi"/>
          <w:sz w:val="22"/>
          <w:szCs w:val="22"/>
        </w:rPr>
        <w:t xml:space="preserve"> Las calificaciones </w:t>
      </w:r>
      <w:r w:rsidR="66A3466C" w:rsidRPr="01FB525A">
        <w:rPr>
          <w:rFonts w:asciiTheme="minorHAnsi" w:eastAsiaTheme="minorEastAsia" w:hAnsiTheme="minorHAnsi" w:cstheme="minorBidi"/>
          <w:sz w:val="22"/>
          <w:szCs w:val="22"/>
        </w:rPr>
        <w:t>que correspondan a</w:t>
      </w:r>
      <w:r w:rsidR="60361081" w:rsidRPr="01FB525A">
        <w:rPr>
          <w:rFonts w:asciiTheme="minorHAnsi" w:eastAsiaTheme="minorEastAsia" w:hAnsiTheme="minorHAnsi" w:cstheme="minorBidi"/>
          <w:sz w:val="22"/>
          <w:szCs w:val="22"/>
        </w:rPr>
        <w:t xml:space="preserve"> esta</w:t>
      </w:r>
      <w:r w:rsidR="1275E53F" w:rsidRPr="01FB525A">
        <w:rPr>
          <w:rFonts w:asciiTheme="minorHAnsi" w:eastAsiaTheme="minorEastAsia" w:hAnsiTheme="minorHAnsi" w:cstheme="minorBidi"/>
          <w:sz w:val="22"/>
          <w:szCs w:val="22"/>
        </w:rPr>
        <w:t>s</w:t>
      </w:r>
      <w:r w:rsidR="60361081" w:rsidRPr="01FB525A">
        <w:rPr>
          <w:rFonts w:asciiTheme="minorHAnsi" w:eastAsiaTheme="minorEastAsia" w:hAnsiTheme="minorHAnsi" w:cstheme="minorBidi"/>
          <w:sz w:val="22"/>
          <w:szCs w:val="22"/>
        </w:rPr>
        <w:t xml:space="preserve"> áreas o materias</w:t>
      </w:r>
      <w:r w:rsidR="6A7765EB" w:rsidRPr="01FB525A">
        <w:rPr>
          <w:rFonts w:asciiTheme="minorHAnsi" w:eastAsiaTheme="minorEastAsia" w:hAnsiTheme="minorHAnsi" w:cstheme="minorBidi"/>
          <w:sz w:val="22"/>
          <w:szCs w:val="22"/>
        </w:rPr>
        <w:t xml:space="preserve"> se ref</w:t>
      </w:r>
      <w:r w:rsidR="66B6ED6E" w:rsidRPr="01FB525A">
        <w:rPr>
          <w:rFonts w:asciiTheme="minorHAnsi" w:eastAsiaTheme="minorEastAsia" w:hAnsiTheme="minorHAnsi" w:cstheme="minorBidi"/>
          <w:sz w:val="22"/>
          <w:szCs w:val="22"/>
        </w:rPr>
        <w:t>lejarán en las correspondientes actas complementarias.</w:t>
      </w:r>
    </w:p>
    <w:p w14:paraId="3619AC2B" w14:textId="77777777" w:rsidR="00EC6E52" w:rsidRPr="00DD3CE0" w:rsidRDefault="00EC6E52" w:rsidP="01FB525A">
      <w:pPr>
        <w:jc w:val="both"/>
        <w:rPr>
          <w:rFonts w:asciiTheme="minorHAnsi" w:eastAsiaTheme="minorEastAsia" w:hAnsiTheme="minorHAnsi" w:cstheme="minorBidi"/>
          <w:sz w:val="22"/>
          <w:szCs w:val="22"/>
        </w:rPr>
      </w:pPr>
    </w:p>
    <w:p w14:paraId="433372C7" w14:textId="075B837C" w:rsidR="78A229D9" w:rsidRPr="00DD3CE0" w:rsidRDefault="78A229D9" w:rsidP="01FB525A">
      <w:pPr>
        <w:rPr>
          <w:rFonts w:ascii="Calibri" w:eastAsia="Calibri" w:hAnsi="Calibri" w:cs="Calibri"/>
          <w:color w:val="000000" w:themeColor="text1"/>
          <w:sz w:val="22"/>
          <w:szCs w:val="22"/>
          <w:highlight w:val="yellow"/>
        </w:rPr>
      </w:pPr>
    </w:p>
    <w:p w14:paraId="0B62DB1E" w14:textId="59D7E6A8" w:rsidR="78A229D9" w:rsidRPr="00DD3CE0" w:rsidRDefault="41A3958E" w:rsidP="01FB525A">
      <w:pPr>
        <w:jc w:val="both"/>
      </w:pPr>
      <w:r w:rsidRPr="38E94CD3">
        <w:rPr>
          <w:rFonts w:ascii="Calibri" w:eastAsia="Calibri" w:hAnsi="Calibri" w:cs="Calibri"/>
          <w:b/>
          <w:bCs/>
          <w:color w:val="000000" w:themeColor="text1"/>
          <w:sz w:val="22"/>
          <w:szCs w:val="22"/>
        </w:rPr>
        <w:t xml:space="preserve">Artículo </w:t>
      </w:r>
      <w:r w:rsidR="234C3FE1" w:rsidRPr="38E94CD3">
        <w:rPr>
          <w:rFonts w:ascii="Calibri" w:eastAsia="Calibri" w:hAnsi="Calibri" w:cs="Calibri"/>
          <w:b/>
          <w:bCs/>
          <w:color w:val="000000" w:themeColor="text1"/>
          <w:sz w:val="22"/>
          <w:szCs w:val="22"/>
        </w:rPr>
        <w:t>4</w:t>
      </w:r>
      <w:r w:rsidR="4F150730" w:rsidRPr="38E94CD3">
        <w:rPr>
          <w:rFonts w:ascii="Calibri" w:eastAsia="Calibri" w:hAnsi="Calibri" w:cs="Calibri"/>
          <w:b/>
          <w:bCs/>
          <w:color w:val="000000" w:themeColor="text1"/>
          <w:sz w:val="22"/>
          <w:szCs w:val="22"/>
        </w:rPr>
        <w:t>3</w:t>
      </w:r>
      <w:r w:rsidRPr="38E94CD3">
        <w:rPr>
          <w:rFonts w:ascii="Calibri" w:eastAsia="Calibri" w:hAnsi="Calibri" w:cs="Calibri"/>
          <w:b/>
          <w:bCs/>
          <w:color w:val="000000" w:themeColor="text1"/>
          <w:sz w:val="22"/>
          <w:szCs w:val="22"/>
        </w:rPr>
        <w:t>. Áreas o materias pendientes</w:t>
      </w:r>
      <w:r w:rsidR="2F64BF98" w:rsidRPr="38E94CD3">
        <w:rPr>
          <w:rFonts w:ascii="Calibri" w:eastAsia="Calibri" w:hAnsi="Calibri" w:cs="Calibri"/>
          <w:b/>
          <w:bCs/>
          <w:color w:val="000000" w:themeColor="text1"/>
          <w:sz w:val="22"/>
          <w:szCs w:val="22"/>
        </w:rPr>
        <w:t>.</w:t>
      </w:r>
    </w:p>
    <w:p w14:paraId="2C71E029" w14:textId="609C903D" w:rsidR="78A229D9" w:rsidRPr="00DD3CE0" w:rsidRDefault="22A5823B" w:rsidP="01FB525A">
      <w:pPr>
        <w:jc w:val="both"/>
        <w:rPr>
          <w:rFonts w:ascii="Calibri" w:eastAsia="Calibri" w:hAnsi="Calibri" w:cs="Calibri"/>
          <w:sz w:val="22"/>
          <w:szCs w:val="22"/>
        </w:rPr>
      </w:pPr>
      <w:r w:rsidRPr="01FB525A">
        <w:rPr>
          <w:rFonts w:ascii="Calibri" w:eastAsia="Calibri" w:hAnsi="Calibri" w:cs="Calibri"/>
          <w:sz w:val="22"/>
          <w:szCs w:val="22"/>
        </w:rPr>
        <w:t xml:space="preserve"> </w:t>
      </w:r>
    </w:p>
    <w:p w14:paraId="79C7BAD3" w14:textId="2FD306D4" w:rsidR="78A229D9" w:rsidRPr="00DD3CE0" w:rsidRDefault="3B9114B3"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1. </w:t>
      </w:r>
      <w:r w:rsidR="78C34C25" w:rsidRPr="01FB525A">
        <w:rPr>
          <w:rFonts w:asciiTheme="minorHAnsi" w:eastAsiaTheme="minorEastAsia" w:hAnsiTheme="minorHAnsi" w:cstheme="minorBidi"/>
          <w:sz w:val="22"/>
          <w:szCs w:val="22"/>
        </w:rPr>
        <w:t>En la sesión de eva</w:t>
      </w:r>
      <w:r w:rsidR="5025F34A" w:rsidRPr="01FB525A">
        <w:rPr>
          <w:rFonts w:asciiTheme="minorHAnsi" w:eastAsiaTheme="minorEastAsia" w:hAnsiTheme="minorHAnsi" w:cstheme="minorBidi"/>
          <w:sz w:val="22"/>
          <w:szCs w:val="22"/>
        </w:rPr>
        <w:t>l</w:t>
      </w:r>
      <w:r w:rsidR="78C34C25" w:rsidRPr="01FB525A">
        <w:rPr>
          <w:rFonts w:asciiTheme="minorHAnsi" w:eastAsiaTheme="minorEastAsia" w:hAnsiTheme="minorHAnsi" w:cstheme="minorBidi"/>
          <w:sz w:val="22"/>
          <w:szCs w:val="22"/>
        </w:rPr>
        <w:t xml:space="preserve">uación final </w:t>
      </w:r>
      <w:r w:rsidRPr="01FB525A">
        <w:rPr>
          <w:rFonts w:asciiTheme="minorHAnsi" w:eastAsiaTheme="minorEastAsia" w:hAnsiTheme="minorHAnsi" w:cstheme="minorBidi"/>
          <w:sz w:val="22"/>
          <w:szCs w:val="22"/>
        </w:rPr>
        <w:t xml:space="preserve">de cada </w:t>
      </w:r>
      <w:r w:rsidR="1EC8463D" w:rsidRPr="01FB525A">
        <w:rPr>
          <w:rFonts w:asciiTheme="minorHAnsi" w:eastAsiaTheme="minorEastAsia" w:hAnsiTheme="minorHAnsi" w:cstheme="minorBidi"/>
          <w:sz w:val="22"/>
          <w:szCs w:val="22"/>
        </w:rPr>
        <w:t>curso</w:t>
      </w:r>
      <w:r w:rsidRPr="01FB525A">
        <w:rPr>
          <w:rFonts w:asciiTheme="minorHAnsi" w:eastAsiaTheme="minorEastAsia" w:hAnsiTheme="minorHAnsi" w:cstheme="minorBidi"/>
          <w:sz w:val="22"/>
          <w:szCs w:val="22"/>
        </w:rPr>
        <w:t xml:space="preserve"> </w:t>
      </w:r>
      <w:r w:rsidR="435648A2" w:rsidRPr="01FB525A">
        <w:rPr>
          <w:rFonts w:asciiTheme="minorHAnsi" w:eastAsiaTheme="minorEastAsia" w:hAnsiTheme="minorHAnsi" w:cstheme="minorBidi"/>
          <w:sz w:val="22"/>
          <w:szCs w:val="22"/>
        </w:rPr>
        <w:t xml:space="preserve">de Educación </w:t>
      </w:r>
      <w:r w:rsidR="0341B855" w:rsidRPr="01FB525A">
        <w:rPr>
          <w:rFonts w:asciiTheme="minorHAnsi" w:eastAsiaTheme="minorEastAsia" w:hAnsiTheme="minorHAnsi" w:cstheme="minorBidi"/>
          <w:sz w:val="22"/>
          <w:szCs w:val="22"/>
        </w:rPr>
        <w:t>Básica</w:t>
      </w:r>
      <w:r w:rsidR="435648A2" w:rsidRPr="01FB525A">
        <w:rPr>
          <w:rFonts w:asciiTheme="minorHAnsi" w:eastAsiaTheme="minorEastAsia" w:hAnsiTheme="minorHAnsi" w:cstheme="minorBidi"/>
          <w:sz w:val="22"/>
          <w:szCs w:val="22"/>
        </w:rPr>
        <w:t xml:space="preserve"> </w:t>
      </w:r>
      <w:r w:rsidRPr="01FB525A">
        <w:rPr>
          <w:rFonts w:asciiTheme="minorHAnsi" w:eastAsiaTheme="minorEastAsia" w:hAnsiTheme="minorHAnsi" w:cstheme="minorBidi"/>
          <w:sz w:val="22"/>
          <w:szCs w:val="22"/>
        </w:rPr>
        <w:t xml:space="preserve">se </w:t>
      </w:r>
      <w:r w:rsidR="4A01D5DD" w:rsidRPr="01FB525A">
        <w:rPr>
          <w:rFonts w:asciiTheme="minorHAnsi" w:eastAsiaTheme="minorEastAsia" w:hAnsiTheme="minorHAnsi" w:cstheme="minorBidi"/>
          <w:sz w:val="22"/>
          <w:szCs w:val="22"/>
        </w:rPr>
        <w:t>evaluará</w:t>
      </w:r>
      <w:r w:rsidRPr="01FB525A">
        <w:rPr>
          <w:rFonts w:asciiTheme="minorHAnsi" w:eastAsiaTheme="minorEastAsia" w:hAnsiTheme="minorHAnsi" w:cstheme="minorBidi"/>
          <w:sz w:val="22"/>
          <w:szCs w:val="22"/>
        </w:rPr>
        <w:t xml:space="preserve"> a los alumnos y alumnas que tuvieran áreas, materias o ámbitos pendientes de cursos anteriores. En la misma se recogerá y calificará, en las denominadas “Actas complementarias” </w:t>
      </w:r>
      <w:r w:rsidR="3E6931C6" w:rsidRPr="01FB525A">
        <w:rPr>
          <w:rFonts w:asciiTheme="minorHAnsi" w:eastAsiaTheme="minorEastAsia" w:hAnsiTheme="minorHAnsi" w:cstheme="minorBidi"/>
          <w:sz w:val="22"/>
          <w:szCs w:val="22"/>
        </w:rPr>
        <w:t>mencionadas en el artículo 2</w:t>
      </w:r>
      <w:r w:rsidR="06DA3888" w:rsidRPr="01FB525A">
        <w:rPr>
          <w:rFonts w:asciiTheme="minorHAnsi" w:eastAsiaTheme="minorEastAsia" w:hAnsiTheme="minorHAnsi" w:cstheme="minorBidi"/>
          <w:sz w:val="22"/>
          <w:szCs w:val="22"/>
        </w:rPr>
        <w:t>8</w:t>
      </w:r>
      <w:r w:rsidR="316E21D9" w:rsidRPr="01FB525A">
        <w:rPr>
          <w:rFonts w:asciiTheme="minorHAnsi" w:eastAsiaTheme="minorEastAsia" w:hAnsiTheme="minorHAnsi" w:cstheme="minorBidi"/>
          <w:sz w:val="22"/>
          <w:szCs w:val="22"/>
        </w:rPr>
        <w:t xml:space="preserve">, los resultados de cada alumno o alumna, </w:t>
      </w:r>
      <w:r w:rsidR="2A178967" w:rsidRPr="01FB525A">
        <w:rPr>
          <w:rFonts w:asciiTheme="minorHAnsi" w:eastAsiaTheme="minorEastAsia" w:hAnsiTheme="minorHAnsi" w:cstheme="minorBidi"/>
          <w:sz w:val="22"/>
          <w:szCs w:val="22"/>
        </w:rPr>
        <w:t>que</w:t>
      </w:r>
      <w:r w:rsidRPr="01FB525A">
        <w:rPr>
          <w:rFonts w:asciiTheme="minorHAnsi" w:eastAsiaTheme="minorEastAsia" w:hAnsiTheme="minorHAnsi" w:cstheme="minorBidi"/>
          <w:sz w:val="22"/>
          <w:szCs w:val="22"/>
        </w:rPr>
        <w:t xml:space="preserve"> serán trasladados al Expediente Académico y al Historial Académico.</w:t>
      </w:r>
    </w:p>
    <w:p w14:paraId="0CB5BD41" w14:textId="0CEC93B3" w:rsidR="797410EC" w:rsidRPr="00DD3CE0" w:rsidRDefault="797410EC" w:rsidP="01FB525A">
      <w:pPr>
        <w:jc w:val="both"/>
        <w:rPr>
          <w:rFonts w:asciiTheme="minorHAnsi" w:eastAsiaTheme="minorEastAsia" w:hAnsiTheme="minorHAnsi" w:cstheme="minorBidi"/>
          <w:color w:val="ED7D31" w:themeColor="accent2"/>
          <w:sz w:val="22"/>
          <w:szCs w:val="22"/>
        </w:rPr>
      </w:pPr>
    </w:p>
    <w:p w14:paraId="16A1BA94" w14:textId="489F1069" w:rsidR="78A229D9" w:rsidRPr="00DD3CE0" w:rsidRDefault="4CB01680" w:rsidP="01FB525A">
      <w:pPr>
        <w:jc w:val="both"/>
        <w:rPr>
          <w:rFonts w:asciiTheme="minorHAnsi" w:eastAsiaTheme="minorEastAsia" w:hAnsiTheme="minorHAnsi" w:cstheme="minorBidi"/>
          <w:color w:val="ED7D31" w:themeColor="accent2"/>
          <w:sz w:val="22"/>
          <w:szCs w:val="22"/>
        </w:rPr>
      </w:pPr>
      <w:r w:rsidRPr="01FB525A">
        <w:rPr>
          <w:rFonts w:asciiTheme="minorHAnsi" w:eastAsiaTheme="minorEastAsia" w:hAnsiTheme="minorHAnsi" w:cstheme="minorBidi"/>
          <w:sz w:val="22"/>
          <w:szCs w:val="22"/>
        </w:rPr>
        <w:t>2</w:t>
      </w:r>
      <w:r w:rsidR="5B110B75" w:rsidRPr="01FB525A">
        <w:rPr>
          <w:rFonts w:asciiTheme="minorHAnsi" w:eastAsiaTheme="minorEastAsia" w:hAnsiTheme="minorHAnsi" w:cstheme="minorBidi"/>
          <w:sz w:val="22"/>
          <w:szCs w:val="22"/>
        </w:rPr>
        <w:t xml:space="preserve">. En el contexto del proceso de evaluación continua, la superación de una materia al finalizar el curso en el que esté escolarizado el alumno </w:t>
      </w:r>
      <w:r w:rsidR="774FC560" w:rsidRPr="01FB525A">
        <w:rPr>
          <w:rFonts w:asciiTheme="minorHAnsi" w:eastAsiaTheme="minorEastAsia" w:hAnsiTheme="minorHAnsi" w:cstheme="minorBidi"/>
          <w:sz w:val="22"/>
          <w:szCs w:val="22"/>
        </w:rPr>
        <w:t xml:space="preserve">o alumna </w:t>
      </w:r>
      <w:r w:rsidR="5B110B75" w:rsidRPr="01FB525A">
        <w:rPr>
          <w:rFonts w:asciiTheme="minorHAnsi" w:eastAsiaTheme="minorEastAsia" w:hAnsiTheme="minorHAnsi" w:cstheme="minorBidi"/>
          <w:sz w:val="22"/>
          <w:szCs w:val="22"/>
        </w:rPr>
        <w:t>tendrá como efecto la superación de la</w:t>
      </w:r>
      <w:r w:rsidR="0E9D052E" w:rsidRPr="01FB525A">
        <w:rPr>
          <w:rFonts w:asciiTheme="minorHAnsi" w:eastAsiaTheme="minorEastAsia" w:hAnsiTheme="minorHAnsi" w:cstheme="minorBidi"/>
          <w:sz w:val="22"/>
          <w:szCs w:val="22"/>
        </w:rPr>
        <w:t xml:space="preserve"> </w:t>
      </w:r>
      <w:r w:rsidR="5B110B75" w:rsidRPr="01FB525A">
        <w:rPr>
          <w:rFonts w:asciiTheme="minorHAnsi" w:eastAsiaTheme="minorEastAsia" w:hAnsiTheme="minorHAnsi" w:cstheme="minorBidi"/>
          <w:sz w:val="22"/>
          <w:szCs w:val="22"/>
        </w:rPr>
        <w:t>misma materia de cursos anteriores.</w:t>
      </w:r>
    </w:p>
    <w:p w14:paraId="1B93F2AB" w14:textId="0C01022B" w:rsidR="01FB525A" w:rsidRDefault="01FB525A" w:rsidP="38E94CD3">
      <w:pPr>
        <w:jc w:val="both"/>
        <w:rPr>
          <w:rFonts w:asciiTheme="minorHAnsi" w:eastAsiaTheme="minorEastAsia" w:hAnsiTheme="minorHAnsi" w:cstheme="minorBidi"/>
          <w:sz w:val="22"/>
          <w:szCs w:val="22"/>
        </w:rPr>
      </w:pPr>
    </w:p>
    <w:p w14:paraId="3367F19D" w14:textId="36C7F578" w:rsidR="78A229D9" w:rsidRPr="00DD3CE0" w:rsidRDefault="78A229D9" w:rsidP="01FB525A">
      <w:pPr>
        <w:rPr>
          <w:rFonts w:ascii="Arial" w:eastAsia="Arial" w:hAnsi="Arial" w:cs="Arial"/>
          <w:color w:val="00B0F0"/>
          <w:sz w:val="22"/>
          <w:szCs w:val="22"/>
        </w:rPr>
      </w:pPr>
    </w:p>
    <w:p w14:paraId="0F1F6D10" w14:textId="45AEED3A" w:rsidR="7FAA7C7B" w:rsidRPr="00DD3CE0" w:rsidRDefault="462060E5" w:rsidP="38E94CD3">
      <w:pPr>
        <w:jc w:val="both"/>
        <w:rPr>
          <w:rFonts w:asciiTheme="minorHAnsi" w:eastAsiaTheme="minorEastAsia" w:hAnsiTheme="minorHAnsi" w:cstheme="minorBidi"/>
          <w:b/>
          <w:bCs/>
          <w:sz w:val="22"/>
          <w:szCs w:val="22"/>
        </w:rPr>
      </w:pPr>
      <w:r w:rsidRPr="38E94CD3">
        <w:rPr>
          <w:rFonts w:asciiTheme="minorHAnsi" w:eastAsiaTheme="minorEastAsia" w:hAnsiTheme="minorHAnsi" w:cstheme="minorBidi"/>
          <w:b/>
          <w:bCs/>
          <w:sz w:val="22"/>
          <w:szCs w:val="22"/>
        </w:rPr>
        <w:t xml:space="preserve">Artículo </w:t>
      </w:r>
      <w:r w:rsidR="67B556DF" w:rsidRPr="38E94CD3">
        <w:rPr>
          <w:rFonts w:asciiTheme="minorHAnsi" w:eastAsiaTheme="minorEastAsia" w:hAnsiTheme="minorHAnsi" w:cstheme="minorBidi"/>
          <w:b/>
          <w:bCs/>
          <w:sz w:val="22"/>
          <w:szCs w:val="22"/>
        </w:rPr>
        <w:t>4</w:t>
      </w:r>
      <w:r w:rsidR="7ACF745C" w:rsidRPr="38E94CD3">
        <w:rPr>
          <w:rFonts w:asciiTheme="minorHAnsi" w:eastAsiaTheme="minorEastAsia" w:hAnsiTheme="minorHAnsi" w:cstheme="minorBidi"/>
          <w:b/>
          <w:bCs/>
          <w:sz w:val="22"/>
          <w:szCs w:val="22"/>
        </w:rPr>
        <w:t>4</w:t>
      </w:r>
      <w:r w:rsidRPr="38E94CD3">
        <w:rPr>
          <w:rFonts w:asciiTheme="minorHAnsi" w:eastAsiaTheme="minorEastAsia" w:hAnsiTheme="minorHAnsi" w:cstheme="minorBidi"/>
          <w:b/>
          <w:bCs/>
          <w:sz w:val="22"/>
          <w:szCs w:val="22"/>
        </w:rPr>
        <w:t xml:space="preserve">. </w:t>
      </w:r>
      <w:r w:rsidR="0AE61D0F" w:rsidRPr="38E94CD3">
        <w:rPr>
          <w:rFonts w:asciiTheme="minorHAnsi" w:eastAsiaTheme="minorEastAsia" w:hAnsiTheme="minorHAnsi" w:cstheme="minorBidi"/>
          <w:b/>
          <w:bCs/>
          <w:sz w:val="22"/>
          <w:szCs w:val="22"/>
        </w:rPr>
        <w:t>Título</w:t>
      </w:r>
      <w:r w:rsidR="0DE4920B" w:rsidRPr="38E94CD3">
        <w:rPr>
          <w:rFonts w:asciiTheme="minorHAnsi" w:eastAsiaTheme="minorEastAsia" w:hAnsiTheme="minorHAnsi" w:cstheme="minorBidi"/>
          <w:b/>
          <w:bCs/>
          <w:sz w:val="22"/>
          <w:szCs w:val="22"/>
        </w:rPr>
        <w:t xml:space="preserve"> de Graduado o Graduada</w:t>
      </w:r>
      <w:r w:rsidRPr="38E94CD3">
        <w:rPr>
          <w:rFonts w:asciiTheme="minorHAnsi" w:eastAsiaTheme="minorEastAsia" w:hAnsiTheme="minorHAnsi" w:cstheme="minorBidi"/>
          <w:b/>
          <w:bCs/>
          <w:sz w:val="22"/>
          <w:szCs w:val="22"/>
        </w:rPr>
        <w:t xml:space="preserve"> en Educación Secundaria Obligatoria</w:t>
      </w:r>
      <w:r w:rsidR="46E407FC" w:rsidRPr="38E94CD3">
        <w:rPr>
          <w:rFonts w:asciiTheme="minorHAnsi" w:eastAsiaTheme="minorEastAsia" w:hAnsiTheme="minorHAnsi" w:cstheme="minorBidi"/>
          <w:b/>
          <w:bCs/>
          <w:sz w:val="22"/>
          <w:szCs w:val="22"/>
        </w:rPr>
        <w:t>.</w:t>
      </w:r>
    </w:p>
    <w:p w14:paraId="648D8211" w14:textId="6A69AB15" w:rsidR="797410EC" w:rsidRPr="00DD3CE0" w:rsidRDefault="797410EC" w:rsidP="01FB525A">
      <w:pPr>
        <w:jc w:val="both"/>
        <w:rPr>
          <w:rFonts w:asciiTheme="minorHAnsi" w:eastAsiaTheme="minorEastAsia" w:hAnsiTheme="minorHAnsi" w:cstheme="minorBidi"/>
          <w:b/>
          <w:bCs/>
          <w:sz w:val="22"/>
          <w:szCs w:val="22"/>
        </w:rPr>
      </w:pPr>
    </w:p>
    <w:p w14:paraId="675441B4" w14:textId="547BB7E8" w:rsidR="78A229D9" w:rsidRPr="00DD3CE0" w:rsidRDefault="59435BB9"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sz w:val="22"/>
          <w:szCs w:val="22"/>
        </w:rPr>
        <w:t xml:space="preserve">1. </w:t>
      </w:r>
      <w:r w:rsidR="0C7E8C93" w:rsidRPr="01FB525A">
        <w:rPr>
          <w:rFonts w:asciiTheme="minorHAnsi" w:eastAsiaTheme="minorEastAsia" w:hAnsiTheme="minorHAnsi" w:cstheme="minorBidi"/>
          <w:sz w:val="22"/>
          <w:szCs w:val="22"/>
        </w:rPr>
        <w:t>E</w:t>
      </w:r>
      <w:r w:rsidR="2B0FBDB5" w:rsidRPr="01FB525A">
        <w:rPr>
          <w:rFonts w:asciiTheme="minorHAnsi" w:eastAsiaTheme="minorEastAsia" w:hAnsiTheme="minorHAnsi" w:cstheme="minorBidi"/>
          <w:sz w:val="22"/>
          <w:szCs w:val="22"/>
        </w:rPr>
        <w:t xml:space="preserve">n la sesión de evaluación final de cuarto curso de </w:t>
      </w:r>
      <w:r w:rsidR="3CFAB978" w:rsidRPr="01FB525A">
        <w:rPr>
          <w:rFonts w:asciiTheme="minorHAnsi" w:eastAsiaTheme="minorEastAsia" w:hAnsiTheme="minorHAnsi" w:cstheme="minorBidi"/>
          <w:sz w:val="22"/>
          <w:szCs w:val="22"/>
        </w:rPr>
        <w:t>Educación S</w:t>
      </w:r>
      <w:r w:rsidR="2B0FBDB5" w:rsidRPr="01FB525A">
        <w:rPr>
          <w:rFonts w:asciiTheme="minorHAnsi" w:eastAsiaTheme="minorEastAsia" w:hAnsiTheme="minorHAnsi" w:cstheme="minorBidi"/>
          <w:sz w:val="22"/>
          <w:szCs w:val="22"/>
        </w:rPr>
        <w:t xml:space="preserve">ecundaria </w:t>
      </w:r>
      <w:r w:rsidR="20858CD1" w:rsidRPr="01FB525A">
        <w:rPr>
          <w:rFonts w:asciiTheme="minorHAnsi" w:eastAsiaTheme="minorEastAsia" w:hAnsiTheme="minorHAnsi" w:cstheme="minorBidi"/>
          <w:sz w:val="22"/>
          <w:szCs w:val="22"/>
        </w:rPr>
        <w:t>O</w:t>
      </w:r>
      <w:r w:rsidR="2B0FBDB5" w:rsidRPr="01FB525A">
        <w:rPr>
          <w:rFonts w:asciiTheme="minorHAnsi" w:eastAsiaTheme="minorEastAsia" w:hAnsiTheme="minorHAnsi" w:cstheme="minorBidi"/>
          <w:sz w:val="22"/>
          <w:szCs w:val="22"/>
        </w:rPr>
        <w:t xml:space="preserve">bligatoria, el equipo docente adoptará las decisiones correspondientes a la superación de la etapa y la obtención del título de graduado o graduada en </w:t>
      </w:r>
      <w:r w:rsidR="1FF8FB6F" w:rsidRPr="01FB525A">
        <w:rPr>
          <w:rFonts w:asciiTheme="minorHAnsi" w:eastAsiaTheme="minorEastAsia" w:hAnsiTheme="minorHAnsi" w:cstheme="minorBidi"/>
          <w:sz w:val="22"/>
          <w:szCs w:val="22"/>
        </w:rPr>
        <w:t>E</w:t>
      </w:r>
      <w:r w:rsidR="2B0FBDB5" w:rsidRPr="01FB525A">
        <w:rPr>
          <w:rFonts w:asciiTheme="minorHAnsi" w:eastAsiaTheme="minorEastAsia" w:hAnsiTheme="minorHAnsi" w:cstheme="minorBidi"/>
          <w:sz w:val="22"/>
          <w:szCs w:val="22"/>
        </w:rPr>
        <w:t xml:space="preserve">ducación </w:t>
      </w:r>
      <w:r w:rsidR="2B0D256E" w:rsidRPr="01FB525A">
        <w:rPr>
          <w:rFonts w:asciiTheme="minorHAnsi" w:eastAsiaTheme="minorEastAsia" w:hAnsiTheme="minorHAnsi" w:cstheme="minorBidi"/>
          <w:sz w:val="22"/>
          <w:szCs w:val="22"/>
        </w:rPr>
        <w:t>S</w:t>
      </w:r>
      <w:r w:rsidR="2B0FBDB5" w:rsidRPr="01FB525A">
        <w:rPr>
          <w:rFonts w:asciiTheme="minorHAnsi" w:eastAsiaTheme="minorEastAsia" w:hAnsiTheme="minorHAnsi" w:cstheme="minorBidi"/>
          <w:sz w:val="22"/>
          <w:szCs w:val="22"/>
        </w:rPr>
        <w:t xml:space="preserve">ecundaria </w:t>
      </w:r>
      <w:r w:rsidR="4A1FE3CD" w:rsidRPr="01FB525A">
        <w:rPr>
          <w:rFonts w:asciiTheme="minorHAnsi" w:eastAsiaTheme="minorEastAsia" w:hAnsiTheme="minorHAnsi" w:cstheme="minorBidi"/>
          <w:sz w:val="22"/>
          <w:szCs w:val="22"/>
        </w:rPr>
        <w:t>O</w:t>
      </w:r>
      <w:r w:rsidR="2B0FBDB5" w:rsidRPr="01FB525A">
        <w:rPr>
          <w:rFonts w:asciiTheme="minorHAnsi" w:eastAsiaTheme="minorEastAsia" w:hAnsiTheme="minorHAnsi" w:cstheme="minorBidi"/>
          <w:sz w:val="22"/>
          <w:szCs w:val="22"/>
        </w:rPr>
        <w:t>bligatoria, teniendo en cuenta el grado de adquisición de las competencias</w:t>
      </w:r>
      <w:r w:rsidR="64C819B0" w:rsidRPr="01FB525A">
        <w:rPr>
          <w:rFonts w:asciiTheme="minorHAnsi" w:eastAsiaTheme="minorEastAsia" w:hAnsiTheme="minorHAnsi" w:cstheme="minorBidi"/>
          <w:sz w:val="22"/>
          <w:szCs w:val="22"/>
        </w:rPr>
        <w:t xml:space="preserve"> c</w:t>
      </w:r>
      <w:r w:rsidR="240F62E4" w:rsidRPr="01FB525A">
        <w:rPr>
          <w:rFonts w:asciiTheme="minorHAnsi" w:eastAsiaTheme="minorEastAsia" w:hAnsiTheme="minorHAnsi" w:cstheme="minorBidi"/>
          <w:sz w:val="22"/>
          <w:szCs w:val="22"/>
        </w:rPr>
        <w:t>la</w:t>
      </w:r>
      <w:r w:rsidR="64C819B0" w:rsidRPr="01FB525A">
        <w:rPr>
          <w:rFonts w:asciiTheme="minorHAnsi" w:eastAsiaTheme="minorEastAsia" w:hAnsiTheme="minorHAnsi" w:cstheme="minorBidi"/>
          <w:sz w:val="22"/>
          <w:szCs w:val="22"/>
        </w:rPr>
        <w:t>ve y el perfil de salida de la etapa</w:t>
      </w:r>
      <w:r w:rsidR="2B0FBDB5" w:rsidRPr="01FB525A">
        <w:rPr>
          <w:rFonts w:asciiTheme="minorHAnsi" w:eastAsiaTheme="minorEastAsia" w:hAnsiTheme="minorHAnsi" w:cstheme="minorBidi"/>
          <w:sz w:val="22"/>
          <w:szCs w:val="22"/>
        </w:rPr>
        <w:t xml:space="preserve"> que determina el Decreto 77/2023</w:t>
      </w:r>
      <w:r w:rsidR="00822CAF">
        <w:rPr>
          <w:rFonts w:asciiTheme="minorHAnsi" w:eastAsiaTheme="minorEastAsia" w:hAnsiTheme="minorHAnsi" w:cstheme="minorBidi"/>
          <w:sz w:val="22"/>
          <w:szCs w:val="22"/>
        </w:rPr>
        <w:t>,</w:t>
      </w:r>
      <w:r w:rsidR="2B0FBDB5" w:rsidRPr="01FB525A">
        <w:rPr>
          <w:rFonts w:asciiTheme="minorHAnsi" w:eastAsiaTheme="minorEastAsia" w:hAnsiTheme="minorHAnsi" w:cstheme="minorBidi"/>
          <w:sz w:val="22"/>
          <w:szCs w:val="22"/>
        </w:rPr>
        <w:t xml:space="preserve"> de 30 de mayo</w:t>
      </w:r>
      <w:r w:rsidR="00822CAF">
        <w:rPr>
          <w:rFonts w:asciiTheme="minorHAnsi" w:eastAsiaTheme="minorEastAsia" w:hAnsiTheme="minorHAnsi" w:cstheme="minorBidi"/>
          <w:sz w:val="22"/>
          <w:szCs w:val="22"/>
        </w:rPr>
        <w:t>,</w:t>
      </w:r>
      <w:r w:rsidR="2B0FBDB5" w:rsidRPr="01FB525A">
        <w:rPr>
          <w:rFonts w:asciiTheme="minorHAnsi" w:eastAsiaTheme="minorEastAsia" w:hAnsiTheme="minorHAnsi" w:cstheme="minorBidi"/>
          <w:sz w:val="22"/>
          <w:szCs w:val="22"/>
        </w:rPr>
        <w:t xml:space="preserve"> por el que se establece el </w:t>
      </w:r>
      <w:r w:rsidR="67A22CEB" w:rsidRPr="01FB525A">
        <w:rPr>
          <w:rFonts w:asciiTheme="minorHAnsi" w:eastAsiaTheme="minorEastAsia" w:hAnsiTheme="minorHAnsi" w:cstheme="minorBidi"/>
          <w:sz w:val="22"/>
          <w:szCs w:val="22"/>
        </w:rPr>
        <w:t>currículo</w:t>
      </w:r>
      <w:r w:rsidR="2B0FBDB5" w:rsidRPr="01FB525A">
        <w:rPr>
          <w:rFonts w:asciiTheme="minorHAnsi" w:eastAsiaTheme="minorEastAsia" w:hAnsiTheme="minorHAnsi" w:cstheme="minorBidi"/>
          <w:sz w:val="22"/>
          <w:szCs w:val="22"/>
        </w:rPr>
        <w:t xml:space="preserve"> de la Educación Básica</w:t>
      </w:r>
      <w:r w:rsidR="00822CAF">
        <w:rPr>
          <w:rFonts w:asciiTheme="minorHAnsi" w:eastAsiaTheme="minorEastAsia" w:hAnsiTheme="minorHAnsi" w:cstheme="minorBidi"/>
          <w:sz w:val="22"/>
          <w:szCs w:val="22"/>
        </w:rPr>
        <w:t>, e implantación del mismo en la Comunidad Autónoma de Euskadi</w:t>
      </w:r>
      <w:r w:rsidR="2B0FBDB5" w:rsidRPr="01FB525A">
        <w:rPr>
          <w:rFonts w:asciiTheme="minorHAnsi" w:eastAsiaTheme="minorEastAsia" w:hAnsiTheme="minorHAnsi" w:cstheme="minorBidi"/>
          <w:sz w:val="22"/>
          <w:szCs w:val="22"/>
        </w:rPr>
        <w:t>.</w:t>
      </w:r>
      <w:r w:rsidR="2B0FBDB5" w:rsidRPr="01FB525A">
        <w:rPr>
          <w:rFonts w:asciiTheme="minorHAnsi" w:eastAsiaTheme="minorEastAsia" w:hAnsiTheme="minorHAnsi" w:cstheme="minorBidi"/>
          <w:color w:val="000000" w:themeColor="text1"/>
          <w:sz w:val="22"/>
          <w:szCs w:val="22"/>
        </w:rPr>
        <w:t xml:space="preserve"> </w:t>
      </w:r>
    </w:p>
    <w:p w14:paraId="7E9A6DA1" w14:textId="0945919A" w:rsidR="588D0B71" w:rsidRPr="00DD3CE0" w:rsidRDefault="588D0B71" w:rsidP="01FB525A">
      <w:pPr>
        <w:jc w:val="both"/>
        <w:rPr>
          <w:rFonts w:asciiTheme="minorHAnsi" w:eastAsiaTheme="minorEastAsia" w:hAnsiTheme="minorHAnsi" w:cstheme="minorBidi"/>
          <w:color w:val="000000" w:themeColor="text1"/>
          <w:sz w:val="22"/>
          <w:szCs w:val="22"/>
        </w:rPr>
      </w:pPr>
    </w:p>
    <w:p w14:paraId="6E5C816E" w14:textId="5649AB09" w:rsidR="2EEB8726" w:rsidRPr="00DD3CE0" w:rsidRDefault="1E30EBEA"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2. Los alumnos y alumnas que superen todas las materias o ámbitos de la etapa obtendrán el título de Graduado o Graduada en Educación</w:t>
      </w:r>
      <w:r w:rsidR="6704C0E5" w:rsidRPr="01FB525A">
        <w:rPr>
          <w:rFonts w:asciiTheme="minorHAnsi" w:eastAsiaTheme="minorEastAsia" w:hAnsiTheme="minorHAnsi" w:cstheme="minorBidi"/>
          <w:color w:val="000000" w:themeColor="text1"/>
          <w:sz w:val="22"/>
          <w:szCs w:val="22"/>
        </w:rPr>
        <w:t xml:space="preserve"> Secundaria Obligatoria.</w:t>
      </w:r>
    </w:p>
    <w:p w14:paraId="097115DC" w14:textId="6E6A91A2" w:rsidR="588D0B71" w:rsidRPr="00DD3CE0" w:rsidRDefault="588D0B71" w:rsidP="01FB525A">
      <w:pPr>
        <w:jc w:val="both"/>
        <w:rPr>
          <w:rFonts w:asciiTheme="minorHAnsi" w:eastAsiaTheme="minorEastAsia" w:hAnsiTheme="minorHAnsi" w:cstheme="minorBidi"/>
          <w:color w:val="000000" w:themeColor="text1"/>
          <w:sz w:val="22"/>
          <w:szCs w:val="22"/>
        </w:rPr>
      </w:pPr>
    </w:p>
    <w:p w14:paraId="0B69BAF4" w14:textId="6F571FDA" w:rsidR="78A229D9" w:rsidRDefault="6704C0E5"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3. Así mismo, obtendrán el título aquellos alumnos y alumnas que</w:t>
      </w:r>
      <w:r w:rsidR="4FF15E17" w:rsidRPr="01FB525A">
        <w:rPr>
          <w:rFonts w:asciiTheme="minorHAnsi" w:eastAsiaTheme="minorEastAsia" w:hAnsiTheme="minorHAnsi" w:cstheme="minorBidi"/>
          <w:sz w:val="22"/>
          <w:szCs w:val="22"/>
        </w:rPr>
        <w:t xml:space="preserve"> </w:t>
      </w:r>
      <w:r w:rsidR="3E39CC7D" w:rsidRPr="01FB525A">
        <w:rPr>
          <w:rFonts w:asciiTheme="minorHAnsi" w:eastAsiaTheme="minorEastAsia" w:hAnsiTheme="minorHAnsi" w:cstheme="minorBidi"/>
          <w:sz w:val="22"/>
          <w:szCs w:val="22"/>
        </w:rPr>
        <w:t xml:space="preserve">no hayan superado todas las materias o ámbitos y, por lo tanto, </w:t>
      </w:r>
      <w:r w:rsidR="4FF15E17" w:rsidRPr="01FB525A">
        <w:rPr>
          <w:rFonts w:asciiTheme="minorHAnsi" w:eastAsiaTheme="minorEastAsia" w:hAnsiTheme="minorHAnsi" w:cstheme="minorBidi"/>
          <w:sz w:val="22"/>
          <w:szCs w:val="22"/>
        </w:rPr>
        <w:t>no hayan</w:t>
      </w:r>
      <w:r w:rsidR="15028E8A" w:rsidRPr="01FB525A">
        <w:rPr>
          <w:rFonts w:asciiTheme="minorHAnsi" w:eastAsiaTheme="minorEastAsia" w:hAnsiTheme="minorHAnsi" w:cstheme="minorBidi"/>
          <w:sz w:val="22"/>
          <w:szCs w:val="22"/>
        </w:rPr>
        <w:t xml:space="preserve"> alcanzado el nivel de desarrollo adecuado de algunas de las competencias</w:t>
      </w:r>
      <w:r w:rsidR="3DD318BD" w:rsidRPr="01FB525A">
        <w:rPr>
          <w:rFonts w:asciiTheme="minorHAnsi" w:eastAsiaTheme="minorEastAsia" w:hAnsiTheme="minorHAnsi" w:cstheme="minorBidi"/>
          <w:sz w:val="22"/>
          <w:szCs w:val="22"/>
        </w:rPr>
        <w:t xml:space="preserve"> </w:t>
      </w:r>
      <w:r w:rsidR="15028E8A" w:rsidRPr="01FB525A">
        <w:rPr>
          <w:rFonts w:asciiTheme="minorHAnsi" w:eastAsiaTheme="minorEastAsia" w:hAnsiTheme="minorHAnsi" w:cstheme="minorBidi"/>
          <w:sz w:val="22"/>
          <w:szCs w:val="22"/>
        </w:rPr>
        <w:t xml:space="preserve">establecidas en el </w:t>
      </w:r>
      <w:r w:rsidR="6489B11E" w:rsidRPr="01FB525A">
        <w:rPr>
          <w:rFonts w:asciiTheme="minorHAnsi" w:eastAsiaTheme="minorEastAsia" w:hAnsiTheme="minorHAnsi" w:cstheme="minorBidi"/>
          <w:sz w:val="22"/>
          <w:szCs w:val="22"/>
        </w:rPr>
        <w:t xml:space="preserve">citado </w:t>
      </w:r>
      <w:r w:rsidR="0B133C47" w:rsidRPr="01FB525A">
        <w:rPr>
          <w:rFonts w:asciiTheme="minorHAnsi" w:eastAsiaTheme="minorEastAsia" w:hAnsiTheme="minorHAnsi" w:cstheme="minorBidi"/>
          <w:sz w:val="22"/>
          <w:szCs w:val="22"/>
        </w:rPr>
        <w:t>D</w:t>
      </w:r>
      <w:r w:rsidR="15028E8A" w:rsidRPr="01FB525A">
        <w:rPr>
          <w:rFonts w:asciiTheme="minorHAnsi" w:eastAsiaTheme="minorEastAsia" w:hAnsiTheme="minorHAnsi" w:cstheme="minorBidi"/>
          <w:sz w:val="22"/>
          <w:szCs w:val="22"/>
        </w:rPr>
        <w:t>ecreto</w:t>
      </w:r>
      <w:r w:rsidR="78B30688" w:rsidRPr="01FB525A">
        <w:rPr>
          <w:rFonts w:asciiTheme="minorHAnsi" w:eastAsiaTheme="minorEastAsia" w:hAnsiTheme="minorHAnsi" w:cstheme="minorBidi"/>
          <w:sz w:val="22"/>
          <w:szCs w:val="22"/>
        </w:rPr>
        <w:t>,</w:t>
      </w:r>
      <w:r w:rsidR="15028E8A" w:rsidRPr="01FB525A">
        <w:rPr>
          <w:rFonts w:asciiTheme="minorHAnsi" w:eastAsiaTheme="minorEastAsia" w:hAnsiTheme="minorHAnsi" w:cstheme="minorBidi"/>
          <w:sz w:val="22"/>
          <w:szCs w:val="22"/>
        </w:rPr>
        <w:t xml:space="preserve"> si </w:t>
      </w:r>
      <w:r w:rsidR="3B570F7B" w:rsidRPr="01FB525A">
        <w:rPr>
          <w:rFonts w:asciiTheme="minorHAnsi" w:eastAsiaTheme="minorEastAsia" w:hAnsiTheme="minorHAnsi" w:cstheme="minorBidi"/>
          <w:sz w:val="22"/>
          <w:szCs w:val="22"/>
        </w:rPr>
        <w:t xml:space="preserve">el equipo docente </w:t>
      </w:r>
      <w:r w:rsidR="15028E8A" w:rsidRPr="01FB525A">
        <w:rPr>
          <w:rFonts w:asciiTheme="minorHAnsi" w:eastAsiaTheme="minorEastAsia" w:hAnsiTheme="minorHAnsi" w:cstheme="minorBidi"/>
          <w:sz w:val="22"/>
          <w:szCs w:val="22"/>
        </w:rPr>
        <w:t xml:space="preserve">de forma colegiada, con el acuerdo de </w:t>
      </w:r>
      <w:r w:rsidR="6BD3E7C9" w:rsidRPr="01FB525A">
        <w:rPr>
          <w:rFonts w:asciiTheme="minorHAnsi" w:eastAsiaTheme="minorEastAsia" w:hAnsiTheme="minorHAnsi" w:cstheme="minorBidi"/>
          <w:sz w:val="22"/>
          <w:szCs w:val="22"/>
        </w:rPr>
        <w:t>dos tercios</w:t>
      </w:r>
      <w:r w:rsidR="15028E8A" w:rsidRPr="01FB525A">
        <w:rPr>
          <w:rFonts w:asciiTheme="minorHAnsi" w:eastAsiaTheme="minorEastAsia" w:hAnsiTheme="minorHAnsi" w:cstheme="minorBidi"/>
          <w:sz w:val="22"/>
          <w:szCs w:val="22"/>
        </w:rPr>
        <w:t xml:space="preserve"> de sus miembros,</w:t>
      </w:r>
      <w:r w:rsidR="295AF55D" w:rsidRPr="01FB525A">
        <w:rPr>
          <w:rFonts w:asciiTheme="minorHAnsi" w:eastAsiaTheme="minorEastAsia" w:hAnsiTheme="minorHAnsi" w:cstheme="minorBidi"/>
          <w:sz w:val="22"/>
          <w:szCs w:val="22"/>
        </w:rPr>
        <w:t xml:space="preserve"> </w:t>
      </w:r>
      <w:r w:rsidR="15028E8A" w:rsidRPr="01FB525A">
        <w:rPr>
          <w:rFonts w:asciiTheme="minorHAnsi" w:eastAsiaTheme="minorEastAsia" w:hAnsiTheme="minorHAnsi" w:cstheme="minorBidi"/>
          <w:sz w:val="22"/>
          <w:szCs w:val="22"/>
        </w:rPr>
        <w:t xml:space="preserve">considera que dicha circunstancia no dificultará su continuidad formativa. </w:t>
      </w:r>
      <w:r w:rsidR="6A2A7CF4" w:rsidRPr="01FB525A">
        <w:rPr>
          <w:rFonts w:asciiTheme="minorHAnsi" w:eastAsiaTheme="minorEastAsia" w:hAnsiTheme="minorHAnsi" w:cstheme="minorBidi"/>
          <w:sz w:val="22"/>
          <w:szCs w:val="22"/>
        </w:rPr>
        <w:t>Esta circunstancia deberá reflejarse en</w:t>
      </w:r>
      <w:r w:rsidR="625A749B" w:rsidRPr="01FB525A">
        <w:rPr>
          <w:rFonts w:asciiTheme="minorHAnsi" w:eastAsiaTheme="minorEastAsia" w:hAnsiTheme="minorHAnsi" w:cstheme="minorBidi"/>
          <w:sz w:val="22"/>
          <w:szCs w:val="22"/>
        </w:rPr>
        <w:t xml:space="preserve"> </w:t>
      </w:r>
      <w:r w:rsidR="345D16F9" w:rsidRPr="01FB525A">
        <w:rPr>
          <w:rFonts w:asciiTheme="minorHAnsi" w:eastAsiaTheme="minorEastAsia" w:hAnsiTheme="minorHAnsi" w:cstheme="minorBidi"/>
          <w:sz w:val="22"/>
          <w:szCs w:val="22"/>
        </w:rPr>
        <w:t>el expediente</w:t>
      </w:r>
      <w:r w:rsidR="0B3B4E1A" w:rsidRPr="01FB525A">
        <w:rPr>
          <w:rFonts w:asciiTheme="minorHAnsi" w:eastAsiaTheme="minorEastAsia" w:hAnsiTheme="minorHAnsi" w:cstheme="minorBidi"/>
          <w:sz w:val="22"/>
          <w:szCs w:val="22"/>
        </w:rPr>
        <w:t xml:space="preserve"> académico</w:t>
      </w:r>
      <w:r w:rsidR="345D16F9" w:rsidRPr="01FB525A">
        <w:rPr>
          <w:rFonts w:asciiTheme="minorHAnsi" w:eastAsiaTheme="minorEastAsia" w:hAnsiTheme="minorHAnsi" w:cstheme="minorBidi"/>
          <w:sz w:val="22"/>
          <w:szCs w:val="22"/>
        </w:rPr>
        <w:t xml:space="preserve"> del alumno o alumna mediante diligencia</w:t>
      </w:r>
      <w:r w:rsidR="6A2A7CF4" w:rsidRPr="01FB525A">
        <w:rPr>
          <w:rFonts w:asciiTheme="minorHAnsi" w:eastAsiaTheme="minorEastAsia" w:hAnsiTheme="minorHAnsi" w:cstheme="minorBidi"/>
          <w:sz w:val="22"/>
          <w:szCs w:val="22"/>
        </w:rPr>
        <w:t>.</w:t>
      </w:r>
    </w:p>
    <w:p w14:paraId="5FE3FCE1" w14:textId="150FE08E" w:rsidR="797410EC" w:rsidRPr="00DD3CE0" w:rsidRDefault="797410EC" w:rsidP="01FB525A">
      <w:pPr>
        <w:jc w:val="both"/>
        <w:rPr>
          <w:rFonts w:asciiTheme="minorHAnsi" w:eastAsiaTheme="minorEastAsia" w:hAnsiTheme="minorHAnsi" w:cstheme="minorBidi"/>
          <w:sz w:val="22"/>
          <w:szCs w:val="22"/>
        </w:rPr>
      </w:pPr>
    </w:p>
    <w:p w14:paraId="52CE629F" w14:textId="35FE911C" w:rsidR="78A229D9" w:rsidRPr="00DD3CE0" w:rsidRDefault="53051588" w:rsidP="01FB525A">
      <w:pPr>
        <w:jc w:val="both"/>
        <w:rPr>
          <w:rFonts w:eastAsia="Calibri"/>
        </w:rPr>
      </w:pPr>
      <w:r w:rsidRPr="01FB525A">
        <w:rPr>
          <w:rFonts w:asciiTheme="minorHAnsi" w:eastAsiaTheme="minorEastAsia" w:hAnsiTheme="minorHAnsi" w:cstheme="minorBidi"/>
          <w:sz w:val="22"/>
          <w:szCs w:val="22"/>
        </w:rPr>
        <w:t>4</w:t>
      </w:r>
      <w:r w:rsidR="7B3F1C7C" w:rsidRPr="01FB525A">
        <w:rPr>
          <w:rFonts w:asciiTheme="minorHAnsi" w:eastAsiaTheme="minorEastAsia" w:hAnsiTheme="minorHAnsi" w:cstheme="minorBidi"/>
          <w:sz w:val="22"/>
          <w:szCs w:val="22"/>
        </w:rPr>
        <w:t xml:space="preserve">. </w:t>
      </w:r>
      <w:r w:rsidR="15028E8A" w:rsidRPr="01FB525A">
        <w:rPr>
          <w:rFonts w:asciiTheme="minorHAnsi" w:eastAsiaTheme="minorEastAsia" w:hAnsiTheme="minorHAnsi" w:cstheme="minorBidi"/>
          <w:sz w:val="22"/>
          <w:szCs w:val="22"/>
        </w:rPr>
        <w:t>También podrán obtener el título quienes, tras haber cursado un programa de diversificación curricular, a juicio del equipo docente hayan alcanzado los objetivos de la etapa y adquirido el nivel de desarrollo competencial</w:t>
      </w:r>
      <w:r w:rsidR="00822CAF">
        <w:rPr>
          <w:rFonts w:asciiTheme="minorHAnsi" w:eastAsiaTheme="minorEastAsia" w:hAnsiTheme="minorHAnsi" w:cstheme="minorBidi"/>
          <w:sz w:val="22"/>
          <w:szCs w:val="22"/>
        </w:rPr>
        <w:t xml:space="preserve">, </w:t>
      </w:r>
      <w:r w:rsidR="15028E8A" w:rsidRPr="01FB525A">
        <w:rPr>
          <w:rFonts w:asciiTheme="minorHAnsi" w:eastAsiaTheme="minorEastAsia" w:hAnsiTheme="minorHAnsi" w:cstheme="minorBidi"/>
          <w:sz w:val="22"/>
          <w:szCs w:val="22"/>
        </w:rPr>
        <w:t>aunque no hayan superado la totalidad de los ámbitos y/o materias cursadas</w:t>
      </w:r>
      <w:r w:rsidR="25F4A50B" w:rsidRPr="01FB525A">
        <w:rPr>
          <w:rFonts w:asciiTheme="minorHAnsi" w:eastAsiaTheme="minorEastAsia" w:hAnsiTheme="minorHAnsi" w:cstheme="minorBidi"/>
          <w:sz w:val="22"/>
          <w:szCs w:val="22"/>
        </w:rPr>
        <w:t>.</w:t>
      </w:r>
    </w:p>
    <w:p w14:paraId="4BE30D09" w14:textId="6AD47904" w:rsidR="78A229D9" w:rsidRPr="00DD3CE0" w:rsidRDefault="6505F7D2" w:rsidP="01FB525A">
      <w:pPr>
        <w:jc w:val="both"/>
        <w:rPr>
          <w:rFonts w:asciiTheme="minorHAnsi" w:eastAsiaTheme="minorEastAsia" w:hAnsiTheme="minorHAnsi" w:cstheme="minorBidi"/>
          <w:color w:val="00B050"/>
          <w:sz w:val="22"/>
          <w:szCs w:val="22"/>
        </w:rPr>
      </w:pPr>
      <w:r w:rsidRPr="01FB525A">
        <w:rPr>
          <w:rFonts w:asciiTheme="minorHAnsi" w:eastAsiaTheme="minorEastAsia" w:hAnsiTheme="minorHAnsi" w:cstheme="minorBidi"/>
          <w:color w:val="00B050"/>
          <w:sz w:val="22"/>
          <w:szCs w:val="22"/>
        </w:rPr>
        <w:t xml:space="preserve"> </w:t>
      </w:r>
    </w:p>
    <w:p w14:paraId="1005C485" w14:textId="174BE23C" w:rsidR="78A229D9" w:rsidRPr="00DD3CE0" w:rsidRDefault="5DA9C2A0"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5</w:t>
      </w:r>
      <w:r w:rsidR="6010DCFE" w:rsidRPr="01FB525A">
        <w:rPr>
          <w:rFonts w:asciiTheme="minorHAnsi" w:eastAsiaTheme="minorEastAsia" w:hAnsiTheme="minorHAnsi" w:cstheme="minorBidi"/>
          <w:sz w:val="22"/>
          <w:szCs w:val="22"/>
        </w:rPr>
        <w:t xml:space="preserve">. </w:t>
      </w:r>
      <w:r w:rsidR="1F33A414" w:rsidRPr="01FB525A">
        <w:rPr>
          <w:rFonts w:asciiTheme="minorHAnsi" w:eastAsiaTheme="minorEastAsia" w:hAnsiTheme="minorHAnsi" w:cstheme="minorBidi"/>
          <w:sz w:val="22"/>
          <w:szCs w:val="22"/>
        </w:rPr>
        <w:t>E</w:t>
      </w:r>
      <w:r w:rsidR="15028E8A" w:rsidRPr="01FB525A">
        <w:rPr>
          <w:rFonts w:asciiTheme="minorHAnsi" w:eastAsiaTheme="minorEastAsia" w:hAnsiTheme="minorHAnsi" w:cstheme="minorBidi"/>
          <w:sz w:val="22"/>
          <w:szCs w:val="22"/>
        </w:rPr>
        <w:t xml:space="preserve">l alumnado que tras cursar un </w:t>
      </w:r>
      <w:r w:rsidR="6B89BE4D" w:rsidRPr="01FB525A">
        <w:rPr>
          <w:rFonts w:asciiTheme="minorHAnsi" w:eastAsiaTheme="minorEastAsia" w:hAnsiTheme="minorHAnsi" w:cstheme="minorBidi"/>
          <w:sz w:val="22"/>
          <w:szCs w:val="22"/>
        </w:rPr>
        <w:t>c</w:t>
      </w:r>
      <w:r w:rsidR="15028E8A" w:rsidRPr="01FB525A">
        <w:rPr>
          <w:rFonts w:asciiTheme="minorHAnsi" w:eastAsiaTheme="minorEastAsia" w:hAnsiTheme="minorHAnsi" w:cstheme="minorBidi"/>
          <w:sz w:val="22"/>
          <w:szCs w:val="22"/>
        </w:rPr>
        <w:t xml:space="preserve">iclo </w:t>
      </w:r>
      <w:r w:rsidR="6A46CC99" w:rsidRPr="01FB525A">
        <w:rPr>
          <w:rFonts w:asciiTheme="minorHAnsi" w:eastAsiaTheme="minorEastAsia" w:hAnsiTheme="minorHAnsi" w:cstheme="minorBidi"/>
          <w:sz w:val="22"/>
          <w:szCs w:val="22"/>
        </w:rPr>
        <w:t>de Formación Profesional Básica</w:t>
      </w:r>
      <w:r w:rsidR="15028E8A" w:rsidRPr="01FB525A">
        <w:rPr>
          <w:rFonts w:asciiTheme="minorHAnsi" w:eastAsiaTheme="minorEastAsia" w:hAnsiTheme="minorHAnsi" w:cstheme="minorBidi"/>
          <w:sz w:val="22"/>
          <w:szCs w:val="22"/>
        </w:rPr>
        <w:t xml:space="preserve"> supere la totalidad de los módulos incluidos en dicho ciclo formativo obtendrá el título de Graduado o Graduada en Educación Secundaria Obligatoria. </w:t>
      </w:r>
    </w:p>
    <w:p w14:paraId="484BC35D" w14:textId="47362DF9" w:rsidR="797410EC" w:rsidRPr="00DD3CE0" w:rsidRDefault="797410EC" w:rsidP="01FB525A">
      <w:pPr>
        <w:jc w:val="both"/>
        <w:rPr>
          <w:rFonts w:asciiTheme="minorHAnsi" w:eastAsiaTheme="minorEastAsia" w:hAnsiTheme="minorHAnsi" w:cstheme="minorBidi"/>
          <w:color w:val="ED7D31" w:themeColor="accent2"/>
          <w:sz w:val="22"/>
          <w:szCs w:val="22"/>
        </w:rPr>
      </w:pPr>
    </w:p>
    <w:p w14:paraId="3F5F1CBE" w14:textId="3FB13CBD" w:rsidR="78A229D9" w:rsidRPr="00DD3CE0" w:rsidRDefault="7E308557"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5</w:t>
      </w:r>
      <w:r w:rsidR="169794CD" w:rsidRPr="01FB525A">
        <w:rPr>
          <w:rFonts w:asciiTheme="minorHAnsi" w:eastAsiaTheme="minorEastAsia" w:hAnsiTheme="minorHAnsi" w:cstheme="minorBidi"/>
          <w:sz w:val="22"/>
          <w:szCs w:val="22"/>
        </w:rPr>
        <w:t xml:space="preserve">. </w:t>
      </w:r>
      <w:r w:rsidR="6505F7D2" w:rsidRPr="01FB525A">
        <w:rPr>
          <w:rFonts w:asciiTheme="minorHAnsi" w:eastAsiaTheme="minorEastAsia" w:hAnsiTheme="minorHAnsi" w:cstheme="minorBidi"/>
          <w:sz w:val="22"/>
          <w:szCs w:val="22"/>
        </w:rPr>
        <w:t xml:space="preserve">El título de Graduado </w:t>
      </w:r>
      <w:r w:rsidR="60721C19" w:rsidRPr="01FB525A">
        <w:rPr>
          <w:rFonts w:asciiTheme="minorHAnsi" w:eastAsiaTheme="minorEastAsia" w:hAnsiTheme="minorHAnsi" w:cstheme="minorBidi"/>
          <w:sz w:val="22"/>
          <w:szCs w:val="22"/>
        </w:rPr>
        <w:t>o Graduada</w:t>
      </w:r>
      <w:r w:rsidR="6505F7D2" w:rsidRPr="01FB525A">
        <w:rPr>
          <w:rFonts w:asciiTheme="minorHAnsi" w:eastAsiaTheme="minorEastAsia" w:hAnsiTheme="minorHAnsi" w:cstheme="minorBidi"/>
          <w:sz w:val="22"/>
          <w:szCs w:val="22"/>
        </w:rPr>
        <w:t xml:space="preserve"> en Educación Secundaria Obligatoria será único y se expedirá sin calificación.</w:t>
      </w:r>
    </w:p>
    <w:p w14:paraId="164D847C" w14:textId="359C9C04" w:rsidR="78A229D9" w:rsidRPr="00DD3CE0" w:rsidRDefault="6505F7D2"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sz w:val="22"/>
          <w:szCs w:val="22"/>
        </w:rPr>
        <w:t xml:space="preserve"> </w:t>
      </w:r>
    </w:p>
    <w:p w14:paraId="03ED89E1" w14:textId="558F95BF" w:rsidR="78A229D9" w:rsidRPr="00DD3CE0" w:rsidRDefault="15FF68A7"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6</w:t>
      </w:r>
      <w:r w:rsidR="5557BE6F" w:rsidRPr="01FB525A">
        <w:rPr>
          <w:rFonts w:asciiTheme="minorHAnsi" w:eastAsiaTheme="minorEastAsia" w:hAnsiTheme="minorHAnsi" w:cstheme="minorBidi"/>
          <w:sz w:val="22"/>
          <w:szCs w:val="22"/>
        </w:rPr>
        <w:t xml:space="preserve">. </w:t>
      </w:r>
      <w:r w:rsidR="2B0FBDB5" w:rsidRPr="01FB525A">
        <w:rPr>
          <w:rFonts w:asciiTheme="minorHAnsi" w:eastAsiaTheme="minorEastAsia" w:hAnsiTheme="minorHAnsi" w:cstheme="minorBidi"/>
          <w:sz w:val="22"/>
          <w:szCs w:val="22"/>
        </w:rPr>
        <w:t xml:space="preserve">Quienes no hayan obtenido la </w:t>
      </w:r>
      <w:r w:rsidR="604087AD" w:rsidRPr="01FB525A">
        <w:rPr>
          <w:rFonts w:asciiTheme="minorHAnsi" w:eastAsiaTheme="minorEastAsia" w:hAnsiTheme="minorHAnsi" w:cstheme="minorBidi"/>
          <w:sz w:val="22"/>
          <w:szCs w:val="22"/>
        </w:rPr>
        <w:t xml:space="preserve">citada </w:t>
      </w:r>
      <w:r w:rsidR="2B0FBDB5" w:rsidRPr="01FB525A">
        <w:rPr>
          <w:rFonts w:asciiTheme="minorHAnsi" w:eastAsiaTheme="minorEastAsia" w:hAnsiTheme="minorHAnsi" w:cstheme="minorBidi"/>
          <w:sz w:val="22"/>
          <w:szCs w:val="22"/>
        </w:rPr>
        <w:t xml:space="preserve">titulación </w:t>
      </w:r>
      <w:r w:rsidR="26273CDD" w:rsidRPr="01FB525A">
        <w:rPr>
          <w:rFonts w:asciiTheme="minorHAnsi" w:eastAsiaTheme="minorEastAsia" w:hAnsiTheme="minorHAnsi" w:cstheme="minorBidi"/>
          <w:sz w:val="22"/>
          <w:szCs w:val="22"/>
        </w:rPr>
        <w:t>y no estén matriculados</w:t>
      </w:r>
      <w:r w:rsidR="1E639840" w:rsidRPr="01FB525A">
        <w:rPr>
          <w:rFonts w:asciiTheme="minorHAnsi" w:eastAsiaTheme="minorEastAsia" w:hAnsiTheme="minorHAnsi" w:cstheme="minorBidi"/>
          <w:sz w:val="22"/>
          <w:szCs w:val="22"/>
        </w:rPr>
        <w:t xml:space="preserve"> </w:t>
      </w:r>
      <w:r w:rsidR="26273CDD" w:rsidRPr="01FB525A">
        <w:rPr>
          <w:rFonts w:asciiTheme="minorHAnsi" w:eastAsiaTheme="minorEastAsia" w:hAnsiTheme="minorHAnsi" w:cstheme="minorBidi"/>
          <w:sz w:val="22"/>
          <w:szCs w:val="22"/>
        </w:rPr>
        <w:t>en ningún centro educativo</w:t>
      </w:r>
      <w:r w:rsidR="2B0FBDB5" w:rsidRPr="01FB525A">
        <w:rPr>
          <w:rFonts w:asciiTheme="minorHAnsi" w:eastAsiaTheme="minorEastAsia" w:hAnsiTheme="minorHAnsi" w:cstheme="minorBidi"/>
          <w:sz w:val="22"/>
          <w:szCs w:val="22"/>
        </w:rPr>
        <w:t xml:space="preserve"> podrán realizar en los dos cursos siguientes</w:t>
      </w:r>
      <w:r w:rsidR="457E38CC" w:rsidRPr="01FB525A">
        <w:rPr>
          <w:rFonts w:asciiTheme="minorHAnsi" w:eastAsiaTheme="minorEastAsia" w:hAnsiTheme="minorHAnsi" w:cstheme="minorBidi"/>
          <w:sz w:val="22"/>
          <w:szCs w:val="22"/>
        </w:rPr>
        <w:t xml:space="preserve"> </w:t>
      </w:r>
      <w:r w:rsidR="2B0FBDB5" w:rsidRPr="01FB525A">
        <w:rPr>
          <w:rFonts w:asciiTheme="minorHAnsi" w:eastAsiaTheme="minorEastAsia" w:hAnsiTheme="minorHAnsi" w:cstheme="minorBidi"/>
          <w:sz w:val="22"/>
          <w:szCs w:val="22"/>
        </w:rPr>
        <w:t xml:space="preserve">una prueba extraordinaria de las materias que no hayan superado, </w:t>
      </w:r>
      <w:r w:rsidR="02C0935F" w:rsidRPr="00822CAF">
        <w:rPr>
          <w:rFonts w:asciiTheme="minorHAnsi" w:eastAsiaTheme="minorEastAsia" w:hAnsiTheme="minorHAnsi" w:cstheme="minorBidi"/>
          <w:sz w:val="22"/>
          <w:szCs w:val="22"/>
        </w:rPr>
        <w:t xml:space="preserve">previa matrícula para la </w:t>
      </w:r>
      <w:r w:rsidR="619E4E6F" w:rsidRPr="00822CAF">
        <w:rPr>
          <w:rFonts w:asciiTheme="minorHAnsi" w:eastAsiaTheme="minorEastAsia" w:hAnsiTheme="minorHAnsi" w:cstheme="minorBidi"/>
          <w:sz w:val="22"/>
          <w:szCs w:val="22"/>
        </w:rPr>
        <w:t>mism</w:t>
      </w:r>
      <w:r w:rsidR="02C0935F" w:rsidRPr="00822CAF">
        <w:rPr>
          <w:rFonts w:asciiTheme="minorHAnsi" w:eastAsiaTheme="minorEastAsia" w:hAnsiTheme="minorHAnsi" w:cstheme="minorBidi"/>
          <w:sz w:val="22"/>
          <w:szCs w:val="22"/>
        </w:rPr>
        <w:t>a</w:t>
      </w:r>
      <w:r w:rsidR="3E33A107" w:rsidRPr="00822CAF">
        <w:rPr>
          <w:rFonts w:asciiTheme="minorHAnsi" w:eastAsiaTheme="minorEastAsia" w:hAnsiTheme="minorHAnsi" w:cstheme="minorBidi"/>
          <w:sz w:val="22"/>
          <w:szCs w:val="22"/>
        </w:rPr>
        <w:t>,</w:t>
      </w:r>
      <w:r w:rsidR="3E33A107" w:rsidRPr="01FB525A">
        <w:rPr>
          <w:rFonts w:asciiTheme="minorHAnsi" w:eastAsiaTheme="minorEastAsia" w:hAnsiTheme="minorHAnsi" w:cstheme="minorBidi"/>
          <w:sz w:val="22"/>
          <w:szCs w:val="22"/>
        </w:rPr>
        <w:t xml:space="preserve"> </w:t>
      </w:r>
      <w:r w:rsidR="2B0FBDB5" w:rsidRPr="01FB525A">
        <w:rPr>
          <w:rFonts w:asciiTheme="minorHAnsi" w:eastAsiaTheme="minorEastAsia" w:hAnsiTheme="minorHAnsi" w:cstheme="minorBidi"/>
          <w:sz w:val="22"/>
          <w:szCs w:val="22"/>
        </w:rPr>
        <w:t xml:space="preserve">de acuerdo con el </w:t>
      </w:r>
      <w:r w:rsidR="67A22CEB" w:rsidRPr="01FB525A">
        <w:rPr>
          <w:rFonts w:asciiTheme="minorHAnsi" w:eastAsiaTheme="minorEastAsia" w:hAnsiTheme="minorHAnsi" w:cstheme="minorBidi"/>
          <w:sz w:val="22"/>
          <w:szCs w:val="22"/>
        </w:rPr>
        <w:t>currículo</w:t>
      </w:r>
      <w:r w:rsidR="34B1C9EF" w:rsidRPr="01FB525A">
        <w:rPr>
          <w:rFonts w:asciiTheme="minorHAnsi" w:eastAsiaTheme="minorEastAsia" w:hAnsiTheme="minorHAnsi" w:cstheme="minorBidi"/>
          <w:sz w:val="22"/>
          <w:szCs w:val="22"/>
        </w:rPr>
        <w:t xml:space="preserve"> </w:t>
      </w:r>
      <w:r w:rsidR="2B0FBDB5" w:rsidRPr="01FB525A">
        <w:rPr>
          <w:rFonts w:asciiTheme="minorHAnsi" w:eastAsiaTheme="minorEastAsia" w:hAnsiTheme="minorHAnsi" w:cstheme="minorBidi"/>
          <w:sz w:val="22"/>
          <w:szCs w:val="22"/>
        </w:rPr>
        <w:t xml:space="preserve">establecido por </w:t>
      </w:r>
      <w:r w:rsidR="5693A4F5" w:rsidRPr="01FB525A">
        <w:rPr>
          <w:rFonts w:asciiTheme="minorHAnsi" w:eastAsiaTheme="minorEastAsia" w:hAnsiTheme="minorHAnsi" w:cstheme="minorBidi"/>
          <w:sz w:val="22"/>
          <w:szCs w:val="22"/>
        </w:rPr>
        <w:t>el departamento</w:t>
      </w:r>
      <w:r w:rsidR="2B0FBDB5" w:rsidRPr="01FB525A">
        <w:rPr>
          <w:rFonts w:asciiTheme="minorHAnsi" w:eastAsiaTheme="minorEastAsia" w:hAnsiTheme="minorHAnsi" w:cstheme="minorBidi"/>
          <w:sz w:val="22"/>
          <w:szCs w:val="22"/>
        </w:rPr>
        <w:t xml:space="preserve"> competente en materia de </w:t>
      </w:r>
      <w:r w:rsidR="7A54A8C9" w:rsidRPr="01FB525A">
        <w:rPr>
          <w:rFonts w:asciiTheme="minorHAnsi" w:eastAsiaTheme="minorEastAsia" w:hAnsiTheme="minorHAnsi" w:cstheme="minorBidi"/>
          <w:sz w:val="22"/>
          <w:szCs w:val="22"/>
        </w:rPr>
        <w:t>e</w:t>
      </w:r>
      <w:r w:rsidR="2B0FBDB5" w:rsidRPr="01FB525A">
        <w:rPr>
          <w:rFonts w:asciiTheme="minorHAnsi" w:eastAsiaTheme="minorEastAsia" w:hAnsiTheme="minorHAnsi" w:cstheme="minorBidi"/>
          <w:sz w:val="22"/>
          <w:szCs w:val="22"/>
        </w:rPr>
        <w:t>ducación y con la organización que dich</w:t>
      </w:r>
      <w:r w:rsidR="0792DBE1" w:rsidRPr="01FB525A">
        <w:rPr>
          <w:rFonts w:asciiTheme="minorHAnsi" w:eastAsiaTheme="minorEastAsia" w:hAnsiTheme="minorHAnsi" w:cstheme="minorBidi"/>
          <w:sz w:val="22"/>
          <w:szCs w:val="22"/>
        </w:rPr>
        <w:t>o departamento disponga.</w:t>
      </w:r>
      <w:r w:rsidR="51F06D33" w:rsidRPr="01FB525A">
        <w:rPr>
          <w:rFonts w:asciiTheme="minorHAnsi" w:eastAsiaTheme="minorEastAsia" w:hAnsiTheme="minorHAnsi" w:cstheme="minorBidi"/>
          <w:sz w:val="22"/>
          <w:szCs w:val="22"/>
        </w:rPr>
        <w:t xml:space="preserve"> Esta prueba se realizará en el último centro en el que hubieran estado escolarizados o escolarizadas.</w:t>
      </w:r>
    </w:p>
    <w:p w14:paraId="5A51B609" w14:textId="72F52734" w:rsidR="793B22C0" w:rsidRPr="00DD3CE0" w:rsidRDefault="793B22C0" w:rsidP="01FB525A">
      <w:pPr>
        <w:jc w:val="both"/>
        <w:rPr>
          <w:rFonts w:asciiTheme="minorHAnsi" w:eastAsiaTheme="minorEastAsia" w:hAnsiTheme="minorHAnsi" w:cstheme="minorBidi"/>
          <w:sz w:val="22"/>
          <w:szCs w:val="22"/>
        </w:rPr>
      </w:pPr>
    </w:p>
    <w:p w14:paraId="05A6A8F2" w14:textId="60760DF3" w:rsidR="78A229D9" w:rsidRPr="00DD3CE0" w:rsidRDefault="2CFD999C" w:rsidP="01FB525A">
      <w:pPr>
        <w:jc w:val="both"/>
        <w:rPr>
          <w:rFonts w:eastAsia="Calibri"/>
        </w:rPr>
      </w:pPr>
      <w:r w:rsidRPr="01FB525A">
        <w:rPr>
          <w:rFonts w:asciiTheme="minorHAnsi" w:eastAsiaTheme="minorEastAsia" w:hAnsiTheme="minorHAnsi" w:cstheme="minorBidi"/>
          <w:sz w:val="22"/>
          <w:szCs w:val="22"/>
        </w:rPr>
        <w:t>7</w:t>
      </w:r>
      <w:r w:rsidR="68690D90" w:rsidRPr="01FB525A">
        <w:rPr>
          <w:rFonts w:asciiTheme="minorHAnsi" w:eastAsiaTheme="minorEastAsia" w:hAnsiTheme="minorHAnsi" w:cstheme="minorBidi"/>
          <w:sz w:val="22"/>
          <w:szCs w:val="22"/>
        </w:rPr>
        <w:t xml:space="preserve">. </w:t>
      </w:r>
      <w:r w:rsidR="15028E8A" w:rsidRPr="01FB525A">
        <w:rPr>
          <w:rFonts w:asciiTheme="minorHAnsi" w:eastAsiaTheme="minorEastAsia" w:hAnsiTheme="minorHAnsi" w:cstheme="minorBidi"/>
          <w:sz w:val="22"/>
          <w:szCs w:val="22"/>
        </w:rPr>
        <w:t xml:space="preserve">En cualquier caso, al concluir su escolarización en la Educación Secundaria Obligatoria, todos los alumnos y alumnas recibirán </w:t>
      </w:r>
      <w:r w:rsidR="13683CBB" w:rsidRPr="01FB525A">
        <w:rPr>
          <w:rFonts w:asciiTheme="minorHAnsi" w:eastAsiaTheme="minorEastAsia" w:hAnsiTheme="minorHAnsi" w:cstheme="minorBidi"/>
          <w:sz w:val="22"/>
          <w:szCs w:val="22"/>
        </w:rPr>
        <w:t>la</w:t>
      </w:r>
      <w:r w:rsidR="710CBD63" w:rsidRPr="01FB525A">
        <w:rPr>
          <w:rFonts w:asciiTheme="minorHAnsi" w:eastAsiaTheme="minorEastAsia" w:hAnsiTheme="minorHAnsi" w:cstheme="minorBidi"/>
          <w:sz w:val="22"/>
          <w:szCs w:val="22"/>
        </w:rPr>
        <w:t xml:space="preserve"> certifica</w:t>
      </w:r>
      <w:r w:rsidR="52228051" w:rsidRPr="01FB525A">
        <w:rPr>
          <w:rFonts w:asciiTheme="minorHAnsi" w:eastAsiaTheme="minorEastAsia" w:hAnsiTheme="minorHAnsi" w:cstheme="minorBidi"/>
          <w:sz w:val="22"/>
          <w:szCs w:val="22"/>
        </w:rPr>
        <w:t>ción</w:t>
      </w:r>
      <w:r w:rsidR="710CBD63" w:rsidRPr="01FB525A">
        <w:rPr>
          <w:rFonts w:asciiTheme="minorHAnsi" w:eastAsiaTheme="minorEastAsia" w:hAnsiTheme="minorHAnsi" w:cstheme="minorBidi"/>
          <w:sz w:val="22"/>
          <w:szCs w:val="22"/>
        </w:rPr>
        <w:t xml:space="preserve"> de los estudios cursados</w:t>
      </w:r>
      <w:r w:rsidR="0A2B1E5E" w:rsidRPr="01FB525A">
        <w:rPr>
          <w:rFonts w:asciiTheme="minorHAnsi" w:eastAsiaTheme="minorEastAsia" w:hAnsiTheme="minorHAnsi" w:cstheme="minorBidi"/>
          <w:sz w:val="22"/>
          <w:szCs w:val="22"/>
        </w:rPr>
        <w:t xml:space="preserve"> </w:t>
      </w:r>
      <w:r w:rsidR="228025A9" w:rsidRPr="01FB525A">
        <w:rPr>
          <w:rFonts w:asciiTheme="minorHAnsi" w:eastAsiaTheme="minorEastAsia" w:hAnsiTheme="minorHAnsi" w:cstheme="minorBidi"/>
          <w:sz w:val="22"/>
          <w:szCs w:val="22"/>
        </w:rPr>
        <w:t xml:space="preserve">mediante </w:t>
      </w:r>
      <w:r w:rsidR="16952D71" w:rsidRPr="01FB525A">
        <w:rPr>
          <w:rFonts w:asciiTheme="minorHAnsi" w:eastAsiaTheme="minorEastAsia" w:hAnsiTheme="minorHAnsi" w:cstheme="minorBidi"/>
          <w:sz w:val="22"/>
          <w:szCs w:val="22"/>
        </w:rPr>
        <w:t>su historial académico</w:t>
      </w:r>
      <w:r w:rsidR="15028E8A" w:rsidRPr="01FB525A">
        <w:rPr>
          <w:rFonts w:asciiTheme="minorHAnsi" w:eastAsiaTheme="minorEastAsia" w:hAnsiTheme="minorHAnsi" w:cstheme="minorBidi"/>
          <w:sz w:val="22"/>
          <w:szCs w:val="22"/>
        </w:rPr>
        <w:t xml:space="preserve">. </w:t>
      </w:r>
    </w:p>
    <w:p w14:paraId="57ED6740" w14:textId="7D5799DF" w:rsidR="78A229D9" w:rsidRPr="00DD3CE0" w:rsidRDefault="6505F7D2" w:rsidP="01FB525A">
      <w:pPr>
        <w:jc w:val="both"/>
        <w:rPr>
          <w:rFonts w:asciiTheme="minorHAnsi" w:eastAsiaTheme="minorEastAsia" w:hAnsiTheme="minorHAnsi" w:cstheme="minorBidi"/>
          <w:color w:val="00B050"/>
          <w:sz w:val="22"/>
          <w:szCs w:val="22"/>
        </w:rPr>
      </w:pPr>
      <w:r w:rsidRPr="01FB525A">
        <w:rPr>
          <w:rFonts w:asciiTheme="minorHAnsi" w:eastAsiaTheme="minorEastAsia" w:hAnsiTheme="minorHAnsi" w:cstheme="minorBidi"/>
          <w:sz w:val="22"/>
          <w:szCs w:val="22"/>
        </w:rPr>
        <w:t xml:space="preserve"> </w:t>
      </w:r>
      <w:r w:rsidRPr="01FB525A">
        <w:rPr>
          <w:rFonts w:asciiTheme="minorHAnsi" w:eastAsiaTheme="minorEastAsia" w:hAnsiTheme="minorHAnsi" w:cstheme="minorBidi"/>
          <w:color w:val="00B050"/>
          <w:sz w:val="22"/>
          <w:szCs w:val="22"/>
        </w:rPr>
        <w:t xml:space="preserve">   </w:t>
      </w:r>
    </w:p>
    <w:p w14:paraId="56A33FA2" w14:textId="2FA6AE33" w:rsidR="797410EC" w:rsidRPr="00DD3CE0" w:rsidRDefault="2F9AA3E7" w:rsidP="01FB525A">
      <w:pPr>
        <w:jc w:val="both"/>
        <w:rPr>
          <w:rFonts w:eastAsia="Calibri"/>
        </w:rPr>
      </w:pPr>
      <w:r w:rsidRPr="38E94CD3">
        <w:rPr>
          <w:rFonts w:asciiTheme="minorHAnsi" w:eastAsiaTheme="minorEastAsia" w:hAnsiTheme="minorHAnsi" w:cstheme="minorBidi"/>
          <w:color w:val="000000" w:themeColor="text1"/>
          <w:sz w:val="22"/>
          <w:szCs w:val="22"/>
        </w:rPr>
        <w:t>8</w:t>
      </w:r>
      <w:r w:rsidR="53A4D1DA" w:rsidRPr="38E94CD3">
        <w:rPr>
          <w:rFonts w:asciiTheme="minorHAnsi" w:eastAsiaTheme="minorEastAsia" w:hAnsiTheme="minorHAnsi" w:cstheme="minorBidi"/>
          <w:color w:val="000000" w:themeColor="text1"/>
          <w:sz w:val="22"/>
          <w:szCs w:val="22"/>
        </w:rPr>
        <w:t xml:space="preserve">. </w:t>
      </w:r>
      <w:r w:rsidR="15028E8A" w:rsidRPr="38E94CD3">
        <w:rPr>
          <w:rFonts w:asciiTheme="minorHAnsi" w:eastAsiaTheme="minorEastAsia" w:hAnsiTheme="minorHAnsi" w:cstheme="minorBidi"/>
          <w:color w:val="000000" w:themeColor="text1"/>
          <w:sz w:val="22"/>
          <w:szCs w:val="22"/>
        </w:rPr>
        <w:t xml:space="preserve">El Título de Graduado o Graduada en Educación Secundaria Obligatoria </w:t>
      </w:r>
      <w:r w:rsidR="587971CC" w:rsidRPr="38E94CD3">
        <w:rPr>
          <w:rFonts w:asciiTheme="minorHAnsi" w:eastAsiaTheme="minorEastAsia" w:hAnsiTheme="minorHAnsi" w:cstheme="minorBidi"/>
          <w:color w:val="000000" w:themeColor="text1"/>
          <w:sz w:val="22"/>
          <w:szCs w:val="22"/>
        </w:rPr>
        <w:t>p</w:t>
      </w:r>
      <w:r w:rsidR="15028E8A" w:rsidRPr="38E94CD3">
        <w:rPr>
          <w:rFonts w:asciiTheme="minorHAnsi" w:eastAsiaTheme="minorEastAsia" w:hAnsiTheme="minorHAnsi" w:cstheme="minorBidi"/>
          <w:color w:val="000000" w:themeColor="text1"/>
          <w:sz w:val="22"/>
          <w:szCs w:val="22"/>
        </w:rPr>
        <w:t>ermitirá acceder</w:t>
      </w:r>
      <w:r w:rsidR="03940450" w:rsidRPr="38E94CD3">
        <w:rPr>
          <w:rFonts w:asciiTheme="minorHAnsi" w:eastAsiaTheme="minorEastAsia" w:hAnsiTheme="minorHAnsi" w:cstheme="minorBidi"/>
          <w:color w:val="000000" w:themeColor="text1"/>
          <w:sz w:val="22"/>
          <w:szCs w:val="22"/>
        </w:rPr>
        <w:t>,</w:t>
      </w:r>
      <w:r w:rsidR="4EC74666" w:rsidRPr="38E94CD3">
        <w:rPr>
          <w:rFonts w:asciiTheme="minorHAnsi" w:eastAsiaTheme="minorEastAsia" w:hAnsiTheme="minorHAnsi" w:cstheme="minorBidi"/>
          <w:color w:val="000000" w:themeColor="text1"/>
          <w:sz w:val="22"/>
          <w:szCs w:val="22"/>
        </w:rPr>
        <w:t xml:space="preserve"> </w:t>
      </w:r>
      <w:r w:rsidR="4EC74666" w:rsidRPr="38E94CD3">
        <w:rPr>
          <w:rFonts w:asciiTheme="minorHAnsi" w:eastAsiaTheme="minorEastAsia" w:hAnsiTheme="minorHAnsi" w:cstheme="minorBidi"/>
          <w:sz w:val="22"/>
          <w:szCs w:val="22"/>
        </w:rPr>
        <w:t>de acuerdo con los requisitos que se establezcan para cada enseñanza</w:t>
      </w:r>
      <w:r w:rsidR="12DDF556" w:rsidRPr="38E94CD3">
        <w:rPr>
          <w:rFonts w:asciiTheme="minorHAnsi" w:eastAsiaTheme="minorEastAsia" w:hAnsiTheme="minorHAnsi" w:cstheme="minorBidi"/>
          <w:sz w:val="22"/>
          <w:szCs w:val="22"/>
        </w:rPr>
        <w:t>,</w:t>
      </w:r>
      <w:r w:rsidR="15028E8A" w:rsidRPr="38E94CD3">
        <w:rPr>
          <w:rFonts w:asciiTheme="minorHAnsi" w:eastAsiaTheme="minorEastAsia" w:hAnsiTheme="minorHAnsi" w:cstheme="minorBidi"/>
          <w:color w:val="000000" w:themeColor="text1"/>
          <w:sz w:val="22"/>
          <w:szCs w:val="22"/>
        </w:rPr>
        <w:t xml:space="preserve"> al Bachillerato, a la Formación Profesional de Grado Medio, a los </w:t>
      </w:r>
      <w:r w:rsidR="421D8BDE" w:rsidRPr="38E94CD3">
        <w:rPr>
          <w:rFonts w:asciiTheme="minorHAnsi" w:eastAsiaTheme="minorEastAsia" w:hAnsiTheme="minorHAnsi" w:cstheme="minorBidi"/>
          <w:color w:val="000000" w:themeColor="text1"/>
          <w:sz w:val="22"/>
          <w:szCs w:val="22"/>
        </w:rPr>
        <w:t>c</w:t>
      </w:r>
      <w:r w:rsidR="15028E8A" w:rsidRPr="38E94CD3">
        <w:rPr>
          <w:rFonts w:asciiTheme="minorHAnsi" w:eastAsiaTheme="minorEastAsia" w:hAnsiTheme="minorHAnsi" w:cstheme="minorBidi"/>
          <w:color w:val="000000" w:themeColor="text1"/>
          <w:sz w:val="22"/>
          <w:szCs w:val="22"/>
        </w:rPr>
        <w:t xml:space="preserve">iclos de Grado Medio de </w:t>
      </w:r>
      <w:r w:rsidR="15028E8A" w:rsidRPr="38E94CD3">
        <w:rPr>
          <w:rFonts w:asciiTheme="minorHAnsi" w:eastAsiaTheme="minorEastAsia" w:hAnsiTheme="minorHAnsi" w:cstheme="minorBidi"/>
          <w:sz w:val="22"/>
          <w:szCs w:val="22"/>
        </w:rPr>
        <w:t>Artes Plásticas y Diseño, a las Enseñanzas Deportivas de Grado Medio y al mundo laboral</w:t>
      </w:r>
      <w:r w:rsidR="64F81F3C" w:rsidRPr="38E94CD3">
        <w:rPr>
          <w:rFonts w:asciiTheme="minorHAnsi" w:eastAsiaTheme="minorEastAsia" w:hAnsiTheme="minorHAnsi" w:cstheme="minorBidi"/>
          <w:sz w:val="22"/>
          <w:szCs w:val="22"/>
        </w:rPr>
        <w:t>.</w:t>
      </w:r>
      <w:r w:rsidR="15028E8A" w:rsidRPr="38E94CD3">
        <w:rPr>
          <w:rFonts w:asciiTheme="minorHAnsi" w:eastAsiaTheme="minorEastAsia" w:hAnsiTheme="minorHAnsi" w:cstheme="minorBidi"/>
          <w:sz w:val="22"/>
          <w:szCs w:val="22"/>
        </w:rPr>
        <w:t xml:space="preserve"> </w:t>
      </w:r>
      <w:r w:rsidR="6F3E967A" w:rsidRPr="38E94CD3">
        <w:rPr>
          <w:rFonts w:ascii="Calibri" w:eastAsia="Calibri" w:hAnsi="Calibri" w:cs="Calibri"/>
          <w:color w:val="00B050"/>
          <w:sz w:val="22"/>
          <w:szCs w:val="22"/>
        </w:rPr>
        <w:t xml:space="preserve"> </w:t>
      </w:r>
    </w:p>
    <w:p w14:paraId="1FB992AC" w14:textId="22315DD6" w:rsidR="38E94CD3" w:rsidRDefault="38E94CD3" w:rsidP="38E94CD3">
      <w:pPr>
        <w:jc w:val="both"/>
        <w:rPr>
          <w:rFonts w:ascii="Calibri" w:eastAsia="Calibri" w:hAnsi="Calibri" w:cs="Calibri"/>
          <w:color w:val="00B050"/>
          <w:sz w:val="22"/>
          <w:szCs w:val="22"/>
        </w:rPr>
      </w:pPr>
    </w:p>
    <w:p w14:paraId="24A5902C" w14:textId="7296CDE9" w:rsidR="330698C0" w:rsidRDefault="330698C0" w:rsidP="01FB525A">
      <w:pPr>
        <w:jc w:val="both"/>
        <w:rPr>
          <w:rFonts w:ascii="Calibri" w:eastAsia="Calibri" w:hAnsi="Calibri" w:cs="Calibri"/>
          <w:color w:val="00B050"/>
          <w:sz w:val="22"/>
          <w:szCs w:val="22"/>
        </w:rPr>
      </w:pPr>
    </w:p>
    <w:p w14:paraId="398AF1A8" w14:textId="15AA7372" w:rsidR="797410EC" w:rsidRPr="00822CAF" w:rsidRDefault="0304E514" w:rsidP="01FB525A">
      <w:pPr>
        <w:jc w:val="both"/>
        <w:rPr>
          <w:rFonts w:asciiTheme="minorHAnsi" w:eastAsiaTheme="minorEastAsia" w:hAnsiTheme="minorHAnsi" w:cstheme="minorBidi"/>
          <w:b/>
          <w:bCs/>
          <w:sz w:val="22"/>
          <w:szCs w:val="22"/>
        </w:rPr>
      </w:pPr>
      <w:r w:rsidRPr="38E94CD3">
        <w:rPr>
          <w:rFonts w:asciiTheme="minorHAnsi" w:eastAsiaTheme="minorEastAsia" w:hAnsiTheme="minorHAnsi" w:cstheme="minorBidi"/>
          <w:b/>
          <w:bCs/>
          <w:sz w:val="22"/>
          <w:szCs w:val="22"/>
        </w:rPr>
        <w:t xml:space="preserve">Artículo </w:t>
      </w:r>
      <w:r w:rsidR="7C379E0C" w:rsidRPr="38E94CD3">
        <w:rPr>
          <w:rFonts w:asciiTheme="minorHAnsi" w:eastAsiaTheme="minorEastAsia" w:hAnsiTheme="minorHAnsi" w:cstheme="minorBidi"/>
          <w:b/>
          <w:bCs/>
          <w:sz w:val="22"/>
          <w:szCs w:val="22"/>
        </w:rPr>
        <w:t>4</w:t>
      </w:r>
      <w:r w:rsidR="58EE6CD9" w:rsidRPr="38E94CD3">
        <w:rPr>
          <w:rFonts w:asciiTheme="minorHAnsi" w:eastAsiaTheme="minorEastAsia" w:hAnsiTheme="minorHAnsi" w:cstheme="minorBidi"/>
          <w:b/>
          <w:bCs/>
          <w:sz w:val="22"/>
          <w:szCs w:val="22"/>
        </w:rPr>
        <w:t>5</w:t>
      </w:r>
      <w:r w:rsidRPr="38E94CD3">
        <w:rPr>
          <w:rFonts w:asciiTheme="minorHAnsi" w:eastAsiaTheme="minorEastAsia" w:hAnsiTheme="minorHAnsi" w:cstheme="minorBidi"/>
          <w:b/>
          <w:bCs/>
          <w:sz w:val="22"/>
          <w:szCs w:val="22"/>
        </w:rPr>
        <w:t xml:space="preserve">. Evaluación </w:t>
      </w:r>
      <w:r w:rsidR="51D36F42" w:rsidRPr="38E94CD3">
        <w:rPr>
          <w:rFonts w:asciiTheme="minorHAnsi" w:eastAsiaTheme="minorEastAsia" w:hAnsiTheme="minorHAnsi" w:cstheme="minorBidi"/>
          <w:b/>
          <w:bCs/>
          <w:sz w:val="22"/>
          <w:szCs w:val="22"/>
        </w:rPr>
        <w:t>de diagnóstico</w:t>
      </w:r>
      <w:r w:rsidR="00822CAF" w:rsidRPr="38E94CD3">
        <w:rPr>
          <w:rFonts w:asciiTheme="minorHAnsi" w:eastAsiaTheme="minorEastAsia" w:hAnsiTheme="minorHAnsi" w:cstheme="minorBidi"/>
          <w:b/>
          <w:bCs/>
          <w:sz w:val="22"/>
          <w:szCs w:val="22"/>
        </w:rPr>
        <w:t>.</w:t>
      </w:r>
    </w:p>
    <w:p w14:paraId="3F46E116" w14:textId="720E1059" w:rsidR="38E94CD3" w:rsidRDefault="38E94CD3" w:rsidP="38E94CD3">
      <w:pPr>
        <w:jc w:val="both"/>
        <w:rPr>
          <w:rFonts w:asciiTheme="minorHAnsi" w:eastAsiaTheme="minorEastAsia" w:hAnsiTheme="minorHAnsi" w:cstheme="minorBidi"/>
          <w:b/>
          <w:bCs/>
          <w:sz w:val="22"/>
          <w:szCs w:val="22"/>
        </w:rPr>
      </w:pPr>
    </w:p>
    <w:p w14:paraId="019576A3" w14:textId="03C59FF6" w:rsidR="57D72581" w:rsidRPr="00DD3CE0" w:rsidRDefault="2FABA666"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1. </w:t>
      </w:r>
      <w:r w:rsidR="7F6A14D1" w:rsidRPr="01FB525A">
        <w:rPr>
          <w:rFonts w:asciiTheme="minorHAnsi" w:eastAsiaTheme="minorEastAsia" w:hAnsiTheme="minorHAnsi" w:cstheme="minorBidi"/>
          <w:color w:val="000000" w:themeColor="text1"/>
          <w:sz w:val="22"/>
          <w:szCs w:val="22"/>
        </w:rPr>
        <w:t xml:space="preserve">Las pruebas de la </w:t>
      </w:r>
      <w:r w:rsidR="591BC288" w:rsidRPr="01FB525A">
        <w:rPr>
          <w:rFonts w:asciiTheme="minorHAnsi" w:eastAsiaTheme="minorEastAsia" w:hAnsiTheme="minorHAnsi" w:cstheme="minorBidi"/>
          <w:color w:val="000000" w:themeColor="text1"/>
          <w:sz w:val="22"/>
          <w:szCs w:val="22"/>
        </w:rPr>
        <w:t>e</w:t>
      </w:r>
      <w:r w:rsidR="7F6A14D1" w:rsidRPr="01FB525A">
        <w:rPr>
          <w:rFonts w:asciiTheme="minorHAnsi" w:eastAsiaTheme="minorEastAsia" w:hAnsiTheme="minorHAnsi" w:cstheme="minorBidi"/>
          <w:color w:val="000000" w:themeColor="text1"/>
          <w:sz w:val="22"/>
          <w:szCs w:val="22"/>
        </w:rPr>
        <w:t xml:space="preserve">valuación </w:t>
      </w:r>
      <w:r w:rsidR="5D5C45DA" w:rsidRPr="01FB525A">
        <w:rPr>
          <w:rFonts w:asciiTheme="minorHAnsi" w:eastAsiaTheme="minorEastAsia" w:hAnsiTheme="minorHAnsi" w:cstheme="minorBidi"/>
          <w:color w:val="000000" w:themeColor="text1"/>
          <w:sz w:val="22"/>
          <w:szCs w:val="22"/>
        </w:rPr>
        <w:t>de d</w:t>
      </w:r>
      <w:r w:rsidR="7F6A14D1" w:rsidRPr="01FB525A">
        <w:rPr>
          <w:rFonts w:asciiTheme="minorHAnsi" w:eastAsiaTheme="minorEastAsia" w:hAnsiTheme="minorHAnsi" w:cstheme="minorBidi"/>
          <w:color w:val="000000" w:themeColor="text1"/>
          <w:sz w:val="22"/>
          <w:szCs w:val="22"/>
        </w:rPr>
        <w:t>iagnóstic</w:t>
      </w:r>
      <w:r w:rsidR="24D1E580" w:rsidRPr="01FB525A">
        <w:rPr>
          <w:rFonts w:asciiTheme="minorHAnsi" w:eastAsiaTheme="minorEastAsia" w:hAnsiTheme="minorHAnsi" w:cstheme="minorBidi"/>
          <w:color w:val="000000" w:themeColor="text1"/>
          <w:sz w:val="22"/>
          <w:szCs w:val="22"/>
        </w:rPr>
        <w:t>o</w:t>
      </w:r>
      <w:r w:rsidR="7F6A14D1" w:rsidRPr="01FB525A">
        <w:rPr>
          <w:rFonts w:asciiTheme="minorHAnsi" w:eastAsiaTheme="minorEastAsia" w:hAnsiTheme="minorHAnsi" w:cstheme="minorBidi"/>
          <w:color w:val="000000" w:themeColor="text1"/>
          <w:sz w:val="22"/>
          <w:szCs w:val="22"/>
        </w:rPr>
        <w:t xml:space="preserve"> se aplicarán en la totalida</w:t>
      </w:r>
      <w:r w:rsidR="351C666A" w:rsidRPr="01FB525A">
        <w:rPr>
          <w:rFonts w:asciiTheme="minorHAnsi" w:eastAsiaTheme="minorEastAsia" w:hAnsiTheme="minorHAnsi" w:cstheme="minorBidi"/>
          <w:color w:val="000000" w:themeColor="text1"/>
          <w:sz w:val="22"/>
          <w:szCs w:val="22"/>
        </w:rPr>
        <w:t>d de los centros docentes soste</w:t>
      </w:r>
      <w:r w:rsidR="7F6A14D1" w:rsidRPr="01FB525A">
        <w:rPr>
          <w:rFonts w:asciiTheme="minorHAnsi" w:eastAsiaTheme="minorEastAsia" w:hAnsiTheme="minorHAnsi" w:cstheme="minorBidi"/>
          <w:color w:val="000000" w:themeColor="text1"/>
          <w:sz w:val="22"/>
          <w:szCs w:val="22"/>
        </w:rPr>
        <w:t xml:space="preserve">nidos con fondos públicos de la Comunidad Autónoma de </w:t>
      </w:r>
      <w:r w:rsidR="61505CB9" w:rsidRPr="01FB525A">
        <w:rPr>
          <w:rFonts w:asciiTheme="minorHAnsi" w:eastAsiaTheme="minorEastAsia" w:hAnsiTheme="minorHAnsi" w:cstheme="minorBidi"/>
          <w:color w:val="000000" w:themeColor="text1"/>
          <w:sz w:val="22"/>
          <w:szCs w:val="22"/>
        </w:rPr>
        <w:t>Euskadi</w:t>
      </w:r>
      <w:r w:rsidR="7F6A14D1" w:rsidRPr="01FB525A">
        <w:rPr>
          <w:rFonts w:asciiTheme="minorHAnsi" w:eastAsiaTheme="minorEastAsia" w:hAnsiTheme="minorHAnsi" w:cstheme="minorBidi"/>
          <w:color w:val="000000" w:themeColor="text1"/>
          <w:sz w:val="22"/>
          <w:szCs w:val="22"/>
        </w:rPr>
        <w:t>.</w:t>
      </w:r>
    </w:p>
    <w:p w14:paraId="4C341640" w14:textId="34F83475" w:rsidR="797410EC" w:rsidRPr="00DD3CE0" w:rsidRDefault="797410EC" w:rsidP="01FB525A">
      <w:pPr>
        <w:jc w:val="both"/>
        <w:rPr>
          <w:rFonts w:asciiTheme="minorHAnsi" w:eastAsiaTheme="minorEastAsia" w:hAnsiTheme="minorHAnsi" w:cstheme="minorBidi"/>
          <w:color w:val="000000" w:themeColor="text1"/>
          <w:sz w:val="22"/>
          <w:szCs w:val="22"/>
        </w:rPr>
      </w:pPr>
    </w:p>
    <w:p w14:paraId="7FB20B59" w14:textId="2A2E6BFB" w:rsidR="57D72581" w:rsidRPr="00DD3CE0" w:rsidRDefault="394546BE"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2. </w:t>
      </w:r>
      <w:r w:rsidR="3BF50330" w:rsidRPr="01FB525A">
        <w:rPr>
          <w:rFonts w:asciiTheme="minorHAnsi" w:eastAsiaTheme="minorEastAsia" w:hAnsiTheme="minorHAnsi" w:cstheme="minorBidi"/>
          <w:color w:val="000000" w:themeColor="text1"/>
          <w:sz w:val="22"/>
          <w:szCs w:val="22"/>
        </w:rPr>
        <w:t xml:space="preserve">Todos los alumnos y alumnas que cursen 4º </w:t>
      </w:r>
      <w:r w:rsidR="00822CAF">
        <w:rPr>
          <w:rFonts w:asciiTheme="minorHAnsi" w:eastAsiaTheme="minorEastAsia" w:hAnsiTheme="minorHAnsi" w:cstheme="minorBidi"/>
          <w:color w:val="000000" w:themeColor="text1"/>
          <w:sz w:val="22"/>
          <w:szCs w:val="22"/>
        </w:rPr>
        <w:t xml:space="preserve">curso </w:t>
      </w:r>
      <w:r w:rsidR="3BF50330" w:rsidRPr="01FB525A">
        <w:rPr>
          <w:rFonts w:asciiTheme="minorHAnsi" w:eastAsiaTheme="minorEastAsia" w:hAnsiTheme="minorHAnsi" w:cstheme="minorBidi"/>
          <w:color w:val="000000" w:themeColor="text1"/>
          <w:sz w:val="22"/>
          <w:szCs w:val="22"/>
        </w:rPr>
        <w:t xml:space="preserve">de </w:t>
      </w:r>
      <w:r w:rsidR="18128FA0" w:rsidRPr="01FB525A">
        <w:rPr>
          <w:rFonts w:asciiTheme="minorHAnsi" w:eastAsiaTheme="minorEastAsia" w:hAnsiTheme="minorHAnsi" w:cstheme="minorBidi"/>
          <w:color w:val="000000" w:themeColor="text1"/>
          <w:sz w:val="22"/>
          <w:szCs w:val="22"/>
        </w:rPr>
        <w:t>Educación</w:t>
      </w:r>
      <w:r w:rsidR="3BF50330" w:rsidRPr="01FB525A">
        <w:rPr>
          <w:rFonts w:asciiTheme="minorHAnsi" w:eastAsiaTheme="minorEastAsia" w:hAnsiTheme="minorHAnsi" w:cstheme="minorBidi"/>
          <w:color w:val="000000" w:themeColor="text1"/>
          <w:sz w:val="22"/>
          <w:szCs w:val="22"/>
        </w:rPr>
        <w:t xml:space="preserve"> Primaria y 2º </w:t>
      </w:r>
      <w:r w:rsidR="769EF649" w:rsidRPr="01FB525A">
        <w:rPr>
          <w:rFonts w:asciiTheme="minorHAnsi" w:eastAsiaTheme="minorEastAsia" w:hAnsiTheme="minorHAnsi" w:cstheme="minorBidi"/>
          <w:color w:val="000000" w:themeColor="text1"/>
          <w:sz w:val="22"/>
          <w:szCs w:val="22"/>
        </w:rPr>
        <w:t xml:space="preserve">curso </w:t>
      </w:r>
      <w:r w:rsidR="3BF50330" w:rsidRPr="01FB525A">
        <w:rPr>
          <w:rFonts w:asciiTheme="minorHAnsi" w:eastAsiaTheme="minorEastAsia" w:hAnsiTheme="minorHAnsi" w:cstheme="minorBidi"/>
          <w:color w:val="000000" w:themeColor="text1"/>
          <w:sz w:val="22"/>
          <w:szCs w:val="22"/>
        </w:rPr>
        <w:t xml:space="preserve">de Educación Secundaria Obligatoria deberán realizar las pruebas de </w:t>
      </w:r>
      <w:r w:rsidR="7854DFF0" w:rsidRPr="01FB525A">
        <w:rPr>
          <w:rFonts w:asciiTheme="minorHAnsi" w:eastAsiaTheme="minorEastAsia" w:hAnsiTheme="minorHAnsi" w:cstheme="minorBidi"/>
          <w:sz w:val="22"/>
          <w:szCs w:val="22"/>
        </w:rPr>
        <w:t xml:space="preserve">evaluación </w:t>
      </w:r>
      <w:r w:rsidR="61C91DBF" w:rsidRPr="01FB525A">
        <w:rPr>
          <w:rFonts w:asciiTheme="minorHAnsi" w:eastAsiaTheme="minorEastAsia" w:hAnsiTheme="minorHAnsi" w:cstheme="minorBidi"/>
          <w:sz w:val="22"/>
          <w:szCs w:val="22"/>
        </w:rPr>
        <w:t xml:space="preserve">de </w:t>
      </w:r>
      <w:r w:rsidR="7854DFF0" w:rsidRPr="01FB525A">
        <w:rPr>
          <w:rFonts w:asciiTheme="minorHAnsi" w:eastAsiaTheme="minorEastAsia" w:hAnsiTheme="minorHAnsi" w:cstheme="minorBidi"/>
          <w:sz w:val="22"/>
          <w:szCs w:val="22"/>
        </w:rPr>
        <w:t>diagnóstic</w:t>
      </w:r>
      <w:r w:rsidR="2974EDD7" w:rsidRPr="01FB525A">
        <w:rPr>
          <w:rFonts w:asciiTheme="minorHAnsi" w:eastAsiaTheme="minorEastAsia" w:hAnsiTheme="minorHAnsi" w:cstheme="minorBidi"/>
          <w:sz w:val="22"/>
          <w:szCs w:val="22"/>
        </w:rPr>
        <w:t>o</w:t>
      </w:r>
      <w:r w:rsidR="3A7F6581" w:rsidRPr="01FB525A">
        <w:rPr>
          <w:rFonts w:asciiTheme="minorHAnsi" w:eastAsiaTheme="minorEastAsia" w:hAnsiTheme="minorHAnsi" w:cstheme="minorBidi"/>
          <w:sz w:val="22"/>
          <w:szCs w:val="22"/>
        </w:rPr>
        <w:t xml:space="preserve"> </w:t>
      </w:r>
      <w:r w:rsidR="3BF50330" w:rsidRPr="01FB525A">
        <w:rPr>
          <w:rFonts w:asciiTheme="minorHAnsi" w:eastAsiaTheme="minorEastAsia" w:hAnsiTheme="minorHAnsi" w:cstheme="minorBidi"/>
          <w:color w:val="000000" w:themeColor="text1"/>
          <w:sz w:val="22"/>
          <w:szCs w:val="22"/>
        </w:rPr>
        <w:t>en las condiciones y tiempos que se establezcan en el proceso general.</w:t>
      </w:r>
    </w:p>
    <w:p w14:paraId="06E3BA29" w14:textId="4B2842F1" w:rsidR="797410EC" w:rsidRPr="00DD3CE0" w:rsidRDefault="797410EC" w:rsidP="01FB525A">
      <w:pPr>
        <w:jc w:val="both"/>
        <w:rPr>
          <w:rFonts w:asciiTheme="minorHAnsi" w:eastAsiaTheme="minorEastAsia" w:hAnsiTheme="minorHAnsi" w:cstheme="minorBidi"/>
          <w:sz w:val="22"/>
          <w:szCs w:val="22"/>
        </w:rPr>
      </w:pPr>
    </w:p>
    <w:p w14:paraId="3B305C1E" w14:textId="417DFF62" w:rsidR="57D72581" w:rsidRPr="00DD3CE0" w:rsidRDefault="06A5458C"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sz w:val="22"/>
          <w:szCs w:val="22"/>
        </w:rPr>
        <w:t xml:space="preserve">3. </w:t>
      </w:r>
      <w:r w:rsidR="7F6A14D1" w:rsidRPr="01FB525A">
        <w:rPr>
          <w:rFonts w:asciiTheme="minorHAnsi" w:eastAsiaTheme="minorEastAsia" w:hAnsiTheme="minorHAnsi" w:cstheme="minorBidi"/>
          <w:sz w:val="22"/>
          <w:szCs w:val="22"/>
        </w:rPr>
        <w:t>Los procesos de</w:t>
      </w:r>
      <w:r w:rsidR="154042D4" w:rsidRPr="01FB525A">
        <w:rPr>
          <w:rFonts w:asciiTheme="minorHAnsi" w:eastAsiaTheme="minorEastAsia" w:hAnsiTheme="minorHAnsi" w:cstheme="minorBidi"/>
          <w:sz w:val="22"/>
          <w:szCs w:val="22"/>
        </w:rPr>
        <w:t xml:space="preserve"> </w:t>
      </w:r>
      <w:r w:rsidR="7854DFF0" w:rsidRPr="01FB525A">
        <w:rPr>
          <w:rFonts w:asciiTheme="minorHAnsi" w:eastAsiaTheme="minorEastAsia" w:hAnsiTheme="minorHAnsi" w:cstheme="minorBidi"/>
          <w:sz w:val="22"/>
          <w:szCs w:val="22"/>
        </w:rPr>
        <w:t xml:space="preserve">evaluación </w:t>
      </w:r>
      <w:r w:rsidR="2F064C93" w:rsidRPr="01FB525A">
        <w:rPr>
          <w:rFonts w:asciiTheme="minorHAnsi" w:eastAsiaTheme="minorEastAsia" w:hAnsiTheme="minorHAnsi" w:cstheme="minorBidi"/>
          <w:sz w:val="22"/>
          <w:szCs w:val="22"/>
        </w:rPr>
        <w:t xml:space="preserve">de </w:t>
      </w:r>
      <w:r w:rsidR="7854DFF0" w:rsidRPr="01FB525A">
        <w:rPr>
          <w:rFonts w:asciiTheme="minorHAnsi" w:eastAsiaTheme="minorEastAsia" w:hAnsiTheme="minorHAnsi" w:cstheme="minorBidi"/>
          <w:sz w:val="22"/>
          <w:szCs w:val="22"/>
        </w:rPr>
        <w:t>diagnóstic</w:t>
      </w:r>
      <w:r w:rsidR="6297A113" w:rsidRPr="01FB525A">
        <w:rPr>
          <w:rFonts w:asciiTheme="minorHAnsi" w:eastAsiaTheme="minorEastAsia" w:hAnsiTheme="minorHAnsi" w:cstheme="minorBidi"/>
          <w:sz w:val="22"/>
          <w:szCs w:val="22"/>
        </w:rPr>
        <w:t>o</w:t>
      </w:r>
      <w:r w:rsidR="7F6A14D1" w:rsidRPr="01FB525A">
        <w:rPr>
          <w:rFonts w:asciiTheme="minorHAnsi" w:eastAsiaTheme="minorEastAsia" w:hAnsiTheme="minorHAnsi" w:cstheme="minorBidi"/>
          <w:sz w:val="22"/>
          <w:szCs w:val="22"/>
        </w:rPr>
        <w:t xml:space="preserve"> </w:t>
      </w:r>
      <w:r w:rsidR="7F6A14D1" w:rsidRPr="01FB525A">
        <w:rPr>
          <w:rFonts w:asciiTheme="minorHAnsi" w:eastAsiaTheme="minorEastAsia" w:hAnsiTheme="minorHAnsi" w:cstheme="minorBidi"/>
          <w:color w:val="000000" w:themeColor="text1"/>
          <w:sz w:val="22"/>
          <w:szCs w:val="22"/>
        </w:rPr>
        <w:t>tienen carácter formativo y orientador para los centros e informativo para las familias y para la comunidad educativa.</w:t>
      </w:r>
    </w:p>
    <w:p w14:paraId="2279F723" w14:textId="5F414616" w:rsidR="57D72581" w:rsidRPr="00DD3CE0" w:rsidRDefault="3BF50330"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 </w:t>
      </w:r>
    </w:p>
    <w:p w14:paraId="3FB93B65" w14:textId="01065EC7" w:rsidR="57D72581" w:rsidRPr="00DD3CE0" w:rsidRDefault="050A3F2F"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4. </w:t>
      </w:r>
      <w:r w:rsidR="32178297" w:rsidRPr="01FB525A">
        <w:rPr>
          <w:rFonts w:asciiTheme="minorHAnsi" w:eastAsiaTheme="minorEastAsia" w:hAnsiTheme="minorHAnsi" w:cstheme="minorBidi"/>
          <w:sz w:val="22"/>
          <w:szCs w:val="22"/>
        </w:rPr>
        <w:t>Tiene</w:t>
      </w:r>
      <w:r w:rsidR="7880B9A1" w:rsidRPr="01FB525A">
        <w:rPr>
          <w:rFonts w:asciiTheme="minorHAnsi" w:eastAsiaTheme="minorEastAsia" w:hAnsiTheme="minorHAnsi" w:cstheme="minorBidi"/>
          <w:sz w:val="22"/>
          <w:szCs w:val="22"/>
        </w:rPr>
        <w:t>n</w:t>
      </w:r>
      <w:r w:rsidR="32178297" w:rsidRPr="01FB525A">
        <w:rPr>
          <w:rFonts w:asciiTheme="minorHAnsi" w:eastAsiaTheme="minorEastAsia" w:hAnsiTheme="minorHAnsi" w:cstheme="minorBidi"/>
          <w:sz w:val="22"/>
          <w:szCs w:val="22"/>
        </w:rPr>
        <w:t xml:space="preserve"> como finalidad comprobar el nivel de adquisición de las competencias clave y específicas alcanzado por el alumnado y ayudar a los equipos docentes</w:t>
      </w:r>
      <w:r w:rsidR="6BD3D20F" w:rsidRPr="01FB525A">
        <w:rPr>
          <w:rFonts w:asciiTheme="minorHAnsi" w:eastAsiaTheme="minorEastAsia" w:hAnsiTheme="minorHAnsi" w:cstheme="minorBidi"/>
          <w:sz w:val="22"/>
          <w:szCs w:val="22"/>
        </w:rPr>
        <w:t xml:space="preserve"> </w:t>
      </w:r>
      <w:r w:rsidR="32178297" w:rsidRPr="01FB525A">
        <w:rPr>
          <w:rFonts w:asciiTheme="minorHAnsi" w:eastAsiaTheme="minorEastAsia" w:hAnsiTheme="minorHAnsi" w:cstheme="minorBidi"/>
          <w:sz w:val="22"/>
          <w:szCs w:val="22"/>
        </w:rPr>
        <w:t xml:space="preserve">y </w:t>
      </w:r>
      <w:r w:rsidR="078FC830" w:rsidRPr="01FB525A">
        <w:rPr>
          <w:rFonts w:asciiTheme="minorHAnsi" w:eastAsiaTheme="minorEastAsia" w:hAnsiTheme="minorHAnsi" w:cstheme="minorBidi"/>
          <w:sz w:val="22"/>
          <w:szCs w:val="22"/>
        </w:rPr>
        <w:t xml:space="preserve">a </w:t>
      </w:r>
      <w:r w:rsidR="32178297" w:rsidRPr="01FB525A">
        <w:rPr>
          <w:rFonts w:asciiTheme="minorHAnsi" w:eastAsiaTheme="minorEastAsia" w:hAnsiTheme="minorHAnsi" w:cstheme="minorBidi"/>
          <w:sz w:val="22"/>
          <w:szCs w:val="22"/>
        </w:rPr>
        <w:t>la comunidad educativa a analizar, valorar y reorientar</w:t>
      </w:r>
      <w:r w:rsidR="5C92D3E0" w:rsidRPr="01FB525A">
        <w:rPr>
          <w:rFonts w:asciiTheme="minorHAnsi" w:eastAsiaTheme="minorEastAsia" w:hAnsiTheme="minorHAnsi" w:cstheme="minorBidi"/>
          <w:sz w:val="22"/>
          <w:szCs w:val="22"/>
        </w:rPr>
        <w:t xml:space="preserve"> </w:t>
      </w:r>
      <w:r w:rsidR="32178297" w:rsidRPr="01FB525A">
        <w:rPr>
          <w:rFonts w:asciiTheme="minorHAnsi" w:eastAsiaTheme="minorEastAsia" w:hAnsiTheme="minorHAnsi" w:cstheme="minorBidi"/>
          <w:sz w:val="22"/>
          <w:szCs w:val="22"/>
        </w:rPr>
        <w:t xml:space="preserve">la práctica docente a fin de que </w:t>
      </w:r>
      <w:r w:rsidR="34B1C9EF" w:rsidRPr="01FB525A">
        <w:rPr>
          <w:rFonts w:asciiTheme="minorHAnsi" w:eastAsiaTheme="minorEastAsia" w:hAnsiTheme="minorHAnsi" w:cstheme="minorBidi"/>
          <w:sz w:val="22"/>
          <w:szCs w:val="22"/>
        </w:rPr>
        <w:t>el alumnado alcance</w:t>
      </w:r>
      <w:r w:rsidR="32178297" w:rsidRPr="01FB525A">
        <w:rPr>
          <w:rFonts w:asciiTheme="minorHAnsi" w:eastAsiaTheme="minorEastAsia" w:hAnsiTheme="minorHAnsi" w:cstheme="minorBidi"/>
          <w:sz w:val="22"/>
          <w:szCs w:val="22"/>
        </w:rPr>
        <w:t xml:space="preserve"> las competenc</w:t>
      </w:r>
      <w:r w:rsidR="34B1C9EF" w:rsidRPr="01FB525A">
        <w:rPr>
          <w:rFonts w:asciiTheme="minorHAnsi" w:eastAsiaTheme="minorEastAsia" w:hAnsiTheme="minorHAnsi" w:cstheme="minorBidi"/>
          <w:sz w:val="22"/>
          <w:szCs w:val="22"/>
        </w:rPr>
        <w:t>ias y los aprendizajes que esta</w:t>
      </w:r>
      <w:r w:rsidR="32178297" w:rsidRPr="01FB525A">
        <w:rPr>
          <w:rFonts w:asciiTheme="minorHAnsi" w:eastAsiaTheme="minorEastAsia" w:hAnsiTheme="minorHAnsi" w:cstheme="minorBidi"/>
          <w:sz w:val="22"/>
          <w:szCs w:val="22"/>
        </w:rPr>
        <w:t xml:space="preserve">blece el </w:t>
      </w:r>
      <w:r w:rsidR="67A22CEB" w:rsidRPr="01FB525A">
        <w:rPr>
          <w:rFonts w:asciiTheme="minorHAnsi" w:eastAsiaTheme="minorEastAsia" w:hAnsiTheme="minorHAnsi" w:cstheme="minorBidi"/>
          <w:sz w:val="22"/>
          <w:szCs w:val="22"/>
        </w:rPr>
        <w:t>currículo</w:t>
      </w:r>
      <w:r w:rsidR="32178297" w:rsidRPr="01FB525A">
        <w:rPr>
          <w:rFonts w:asciiTheme="minorHAnsi" w:eastAsiaTheme="minorEastAsia" w:hAnsiTheme="minorHAnsi" w:cstheme="minorBidi"/>
          <w:sz w:val="22"/>
          <w:szCs w:val="22"/>
        </w:rPr>
        <w:t>.</w:t>
      </w:r>
    </w:p>
    <w:p w14:paraId="1CBADA81" w14:textId="4887D2E9" w:rsidR="797410EC" w:rsidRPr="00DD3CE0" w:rsidRDefault="797410EC" w:rsidP="01FB525A">
      <w:pPr>
        <w:jc w:val="both"/>
        <w:rPr>
          <w:rFonts w:asciiTheme="minorHAnsi" w:eastAsiaTheme="minorEastAsia" w:hAnsiTheme="minorHAnsi" w:cstheme="minorBidi"/>
          <w:sz w:val="22"/>
          <w:szCs w:val="22"/>
        </w:rPr>
      </w:pPr>
    </w:p>
    <w:p w14:paraId="0779D27C" w14:textId="0852CD8E" w:rsidR="57D72581" w:rsidRPr="00DD3CE0" w:rsidRDefault="106A0768"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5. </w:t>
      </w:r>
      <w:r w:rsidR="7F6A14D1" w:rsidRPr="01FB525A">
        <w:rPr>
          <w:rFonts w:asciiTheme="minorHAnsi" w:eastAsiaTheme="minorEastAsia" w:hAnsiTheme="minorHAnsi" w:cstheme="minorBidi"/>
          <w:sz w:val="22"/>
          <w:szCs w:val="22"/>
        </w:rPr>
        <w:t>Los resultados de las pruebas</w:t>
      </w:r>
      <w:r w:rsidR="3A7F6581" w:rsidRPr="01FB525A">
        <w:rPr>
          <w:rFonts w:asciiTheme="minorHAnsi" w:eastAsiaTheme="minorEastAsia" w:hAnsiTheme="minorHAnsi" w:cstheme="minorBidi"/>
          <w:sz w:val="22"/>
          <w:szCs w:val="22"/>
        </w:rPr>
        <w:t xml:space="preserve"> de </w:t>
      </w:r>
      <w:r w:rsidR="7854DFF0" w:rsidRPr="01FB525A">
        <w:rPr>
          <w:rFonts w:asciiTheme="minorHAnsi" w:eastAsiaTheme="minorEastAsia" w:hAnsiTheme="minorHAnsi" w:cstheme="minorBidi"/>
          <w:sz w:val="22"/>
          <w:szCs w:val="22"/>
        </w:rPr>
        <w:t xml:space="preserve">evaluación </w:t>
      </w:r>
      <w:r w:rsidR="075F7D5D" w:rsidRPr="01FB525A">
        <w:rPr>
          <w:rFonts w:asciiTheme="minorHAnsi" w:eastAsiaTheme="minorEastAsia" w:hAnsiTheme="minorHAnsi" w:cstheme="minorBidi"/>
          <w:sz w:val="22"/>
          <w:szCs w:val="22"/>
        </w:rPr>
        <w:t xml:space="preserve">de </w:t>
      </w:r>
      <w:r w:rsidR="7854DFF0" w:rsidRPr="01FB525A">
        <w:rPr>
          <w:rFonts w:asciiTheme="minorHAnsi" w:eastAsiaTheme="minorEastAsia" w:hAnsiTheme="minorHAnsi" w:cstheme="minorBidi"/>
          <w:sz w:val="22"/>
          <w:szCs w:val="22"/>
        </w:rPr>
        <w:t>diagnóstic</w:t>
      </w:r>
      <w:r w:rsidR="22D24089" w:rsidRPr="01FB525A">
        <w:rPr>
          <w:rFonts w:asciiTheme="minorHAnsi" w:eastAsiaTheme="minorEastAsia" w:hAnsiTheme="minorHAnsi" w:cstheme="minorBidi"/>
          <w:sz w:val="22"/>
          <w:szCs w:val="22"/>
        </w:rPr>
        <w:t xml:space="preserve">o </w:t>
      </w:r>
      <w:r w:rsidR="7F6A14D1" w:rsidRPr="01FB525A">
        <w:rPr>
          <w:rFonts w:asciiTheme="minorHAnsi" w:eastAsiaTheme="minorEastAsia" w:hAnsiTheme="minorHAnsi" w:cstheme="minorBidi"/>
          <w:sz w:val="22"/>
          <w:szCs w:val="22"/>
        </w:rPr>
        <w:t xml:space="preserve">se concretarán en un informe individual </w:t>
      </w:r>
      <w:r w:rsidR="351C666A" w:rsidRPr="01FB525A">
        <w:rPr>
          <w:rFonts w:asciiTheme="minorHAnsi" w:eastAsiaTheme="minorEastAsia" w:hAnsiTheme="minorHAnsi" w:cstheme="minorBidi"/>
          <w:sz w:val="22"/>
          <w:szCs w:val="22"/>
        </w:rPr>
        <w:t>y</w:t>
      </w:r>
      <w:r w:rsidR="3F9CD8CD" w:rsidRPr="01FB525A">
        <w:rPr>
          <w:rFonts w:asciiTheme="minorHAnsi" w:eastAsiaTheme="minorEastAsia" w:hAnsiTheme="minorHAnsi" w:cstheme="minorBidi"/>
          <w:sz w:val="22"/>
          <w:szCs w:val="22"/>
        </w:rPr>
        <w:t xml:space="preserve"> otro </w:t>
      </w:r>
      <w:r w:rsidR="7F6A14D1" w:rsidRPr="01FB525A">
        <w:rPr>
          <w:rFonts w:asciiTheme="minorHAnsi" w:eastAsiaTheme="minorEastAsia" w:hAnsiTheme="minorHAnsi" w:cstheme="minorBidi"/>
          <w:sz w:val="22"/>
          <w:szCs w:val="22"/>
        </w:rPr>
        <w:t xml:space="preserve">de centro. </w:t>
      </w:r>
    </w:p>
    <w:p w14:paraId="495B4646" w14:textId="0D3AB601" w:rsidR="57D72581" w:rsidRPr="00DD3CE0" w:rsidRDefault="3BF50330"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 </w:t>
      </w:r>
    </w:p>
    <w:p w14:paraId="6322C91E" w14:textId="075CFD9D" w:rsidR="57D72581" w:rsidRPr="00DD3CE0" w:rsidRDefault="0A325F19"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6. </w:t>
      </w:r>
      <w:r w:rsidR="3BF50330" w:rsidRPr="01FB525A">
        <w:rPr>
          <w:rFonts w:asciiTheme="minorHAnsi" w:eastAsiaTheme="minorEastAsia" w:hAnsiTheme="minorHAnsi" w:cstheme="minorBidi"/>
          <w:sz w:val="22"/>
          <w:szCs w:val="22"/>
        </w:rPr>
        <w:t>Los resultados de las pruebas de</w:t>
      </w:r>
      <w:r w:rsidR="351C666A" w:rsidRPr="01FB525A">
        <w:rPr>
          <w:rFonts w:asciiTheme="minorHAnsi" w:eastAsiaTheme="minorEastAsia" w:hAnsiTheme="minorHAnsi" w:cstheme="minorBidi"/>
          <w:sz w:val="22"/>
          <w:szCs w:val="22"/>
        </w:rPr>
        <w:t xml:space="preserve"> </w:t>
      </w:r>
      <w:r w:rsidR="7854DFF0" w:rsidRPr="01FB525A">
        <w:rPr>
          <w:rFonts w:asciiTheme="minorHAnsi" w:eastAsiaTheme="minorEastAsia" w:hAnsiTheme="minorHAnsi" w:cstheme="minorBidi"/>
          <w:sz w:val="22"/>
          <w:szCs w:val="22"/>
        </w:rPr>
        <w:t xml:space="preserve">evaluación </w:t>
      </w:r>
      <w:r w:rsidR="55BBB0AE" w:rsidRPr="01FB525A">
        <w:rPr>
          <w:rFonts w:asciiTheme="minorHAnsi" w:eastAsiaTheme="minorEastAsia" w:hAnsiTheme="minorHAnsi" w:cstheme="minorBidi"/>
          <w:sz w:val="22"/>
          <w:szCs w:val="22"/>
        </w:rPr>
        <w:t xml:space="preserve">de </w:t>
      </w:r>
      <w:r w:rsidR="7854DFF0" w:rsidRPr="01FB525A">
        <w:rPr>
          <w:rFonts w:asciiTheme="minorHAnsi" w:eastAsiaTheme="minorEastAsia" w:hAnsiTheme="minorHAnsi" w:cstheme="minorBidi"/>
          <w:sz w:val="22"/>
          <w:szCs w:val="22"/>
        </w:rPr>
        <w:t>diagnóstic</w:t>
      </w:r>
      <w:r w:rsidR="1BC986AD" w:rsidRPr="01FB525A">
        <w:rPr>
          <w:rFonts w:asciiTheme="minorHAnsi" w:eastAsiaTheme="minorEastAsia" w:hAnsiTheme="minorHAnsi" w:cstheme="minorBidi"/>
          <w:sz w:val="22"/>
          <w:szCs w:val="22"/>
        </w:rPr>
        <w:t>o</w:t>
      </w:r>
      <w:r w:rsidR="3A7F6581" w:rsidRPr="01FB525A">
        <w:rPr>
          <w:rFonts w:asciiTheme="minorHAnsi" w:eastAsiaTheme="minorEastAsia" w:hAnsiTheme="minorHAnsi" w:cstheme="minorBidi"/>
          <w:sz w:val="22"/>
          <w:szCs w:val="22"/>
        </w:rPr>
        <w:t xml:space="preserve"> </w:t>
      </w:r>
      <w:r w:rsidR="351C666A" w:rsidRPr="01FB525A">
        <w:rPr>
          <w:rFonts w:asciiTheme="minorHAnsi" w:eastAsiaTheme="minorEastAsia" w:hAnsiTheme="minorHAnsi" w:cstheme="minorBidi"/>
          <w:sz w:val="22"/>
          <w:szCs w:val="22"/>
        </w:rPr>
        <w:t>carecerán de efectos acadé</w:t>
      </w:r>
      <w:r w:rsidR="3BF50330" w:rsidRPr="01FB525A">
        <w:rPr>
          <w:rFonts w:asciiTheme="minorHAnsi" w:eastAsiaTheme="minorEastAsia" w:hAnsiTheme="minorHAnsi" w:cstheme="minorBidi"/>
          <w:sz w:val="22"/>
          <w:szCs w:val="22"/>
        </w:rPr>
        <w:t>micos para el alumnado, de forma que en ningún caso el proceso de evaluación continua de cada uno de los alumnos y alumnas se vea afectado por los mismos.</w:t>
      </w:r>
    </w:p>
    <w:p w14:paraId="667C7F08" w14:textId="7BF90F18" w:rsidR="57D72581" w:rsidRPr="00DD3CE0" w:rsidRDefault="3BF50330"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 </w:t>
      </w:r>
    </w:p>
    <w:p w14:paraId="1D23B871" w14:textId="056022DB" w:rsidR="57D72581" w:rsidRPr="00DD3CE0" w:rsidRDefault="737F42FD" w:rsidP="01FB525A">
      <w:pPr>
        <w:jc w:val="both"/>
        <w:rPr>
          <w:rFonts w:asciiTheme="minorHAnsi" w:eastAsiaTheme="minorEastAsia" w:hAnsiTheme="minorHAnsi" w:cstheme="minorBidi"/>
          <w:strike/>
          <w:color w:val="000000" w:themeColor="text1"/>
          <w:sz w:val="22"/>
          <w:szCs w:val="22"/>
          <w:highlight w:val="cyan"/>
        </w:rPr>
      </w:pPr>
      <w:r w:rsidRPr="01FB525A">
        <w:rPr>
          <w:rFonts w:asciiTheme="minorHAnsi" w:eastAsiaTheme="minorEastAsia" w:hAnsiTheme="minorHAnsi" w:cstheme="minorBidi"/>
          <w:color w:val="000000" w:themeColor="text1"/>
          <w:sz w:val="22"/>
          <w:szCs w:val="22"/>
        </w:rPr>
        <w:t xml:space="preserve">7. </w:t>
      </w:r>
      <w:r w:rsidR="3BF50330" w:rsidRPr="01FB525A">
        <w:rPr>
          <w:rFonts w:asciiTheme="minorHAnsi" w:eastAsiaTheme="minorEastAsia" w:hAnsiTheme="minorHAnsi" w:cstheme="minorBidi"/>
          <w:color w:val="000000" w:themeColor="text1"/>
          <w:sz w:val="22"/>
          <w:szCs w:val="22"/>
        </w:rPr>
        <w:t>La custodia de todos los resultados e i</w:t>
      </w:r>
      <w:r w:rsidR="00822CAF">
        <w:rPr>
          <w:rFonts w:asciiTheme="minorHAnsi" w:eastAsiaTheme="minorEastAsia" w:hAnsiTheme="minorHAnsi" w:cstheme="minorBidi"/>
          <w:color w:val="000000" w:themeColor="text1"/>
          <w:sz w:val="22"/>
          <w:szCs w:val="22"/>
        </w:rPr>
        <w:t>nformacio</w:t>
      </w:r>
      <w:r w:rsidR="3BF50330" w:rsidRPr="01FB525A">
        <w:rPr>
          <w:rFonts w:asciiTheme="minorHAnsi" w:eastAsiaTheme="minorEastAsia" w:hAnsiTheme="minorHAnsi" w:cstheme="minorBidi"/>
          <w:color w:val="000000" w:themeColor="text1"/>
          <w:sz w:val="22"/>
          <w:szCs w:val="22"/>
        </w:rPr>
        <w:t xml:space="preserve">nes que, como consecuencia de la </w:t>
      </w:r>
      <w:r w:rsidR="7854DFF0" w:rsidRPr="01FB525A">
        <w:rPr>
          <w:rFonts w:asciiTheme="minorHAnsi" w:eastAsiaTheme="minorEastAsia" w:hAnsiTheme="minorHAnsi" w:cstheme="minorBidi"/>
          <w:sz w:val="22"/>
          <w:szCs w:val="22"/>
        </w:rPr>
        <w:t xml:space="preserve">evaluación </w:t>
      </w:r>
      <w:r w:rsidR="3EC290FE" w:rsidRPr="01FB525A">
        <w:rPr>
          <w:rFonts w:asciiTheme="minorHAnsi" w:eastAsiaTheme="minorEastAsia" w:hAnsiTheme="minorHAnsi" w:cstheme="minorBidi"/>
          <w:sz w:val="22"/>
          <w:szCs w:val="22"/>
        </w:rPr>
        <w:t xml:space="preserve">de </w:t>
      </w:r>
      <w:r w:rsidR="7854DFF0" w:rsidRPr="01FB525A">
        <w:rPr>
          <w:rFonts w:asciiTheme="minorHAnsi" w:eastAsiaTheme="minorEastAsia" w:hAnsiTheme="minorHAnsi" w:cstheme="minorBidi"/>
          <w:sz w:val="22"/>
          <w:szCs w:val="22"/>
        </w:rPr>
        <w:t>diagnóstic</w:t>
      </w:r>
      <w:r w:rsidR="280AD8A1" w:rsidRPr="01FB525A">
        <w:rPr>
          <w:rFonts w:asciiTheme="minorHAnsi" w:eastAsiaTheme="minorEastAsia" w:hAnsiTheme="minorHAnsi" w:cstheme="minorBidi"/>
          <w:sz w:val="22"/>
          <w:szCs w:val="22"/>
        </w:rPr>
        <w:t>o</w:t>
      </w:r>
      <w:r w:rsidR="3A7F6581" w:rsidRPr="01FB525A">
        <w:rPr>
          <w:rFonts w:asciiTheme="minorHAnsi" w:eastAsiaTheme="minorEastAsia" w:hAnsiTheme="minorHAnsi" w:cstheme="minorBidi"/>
          <w:sz w:val="22"/>
          <w:szCs w:val="22"/>
        </w:rPr>
        <w:t xml:space="preserve"> </w:t>
      </w:r>
      <w:r w:rsidR="3BF50330" w:rsidRPr="01FB525A">
        <w:rPr>
          <w:rFonts w:asciiTheme="minorHAnsi" w:eastAsiaTheme="minorEastAsia" w:hAnsiTheme="minorHAnsi" w:cstheme="minorBidi"/>
          <w:sz w:val="22"/>
          <w:szCs w:val="22"/>
        </w:rPr>
        <w:t>se</w:t>
      </w:r>
      <w:r w:rsidR="3BF50330" w:rsidRPr="01FB525A">
        <w:rPr>
          <w:rFonts w:asciiTheme="minorHAnsi" w:eastAsiaTheme="minorEastAsia" w:hAnsiTheme="minorHAnsi" w:cstheme="minorBidi"/>
          <w:color w:val="000000" w:themeColor="text1"/>
          <w:sz w:val="22"/>
          <w:szCs w:val="22"/>
        </w:rPr>
        <w:t xml:space="preserve"> traslade a cada centro docente, corresponderá al director o directora del mismo.</w:t>
      </w:r>
    </w:p>
    <w:p w14:paraId="092788AF" w14:textId="11FD3AFE" w:rsidR="57D72581" w:rsidRPr="00DD3CE0" w:rsidRDefault="3BF50330"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 </w:t>
      </w:r>
    </w:p>
    <w:p w14:paraId="77A35D0D" w14:textId="7E71F988" w:rsidR="44C07AFD" w:rsidRPr="00DD3CE0" w:rsidRDefault="0D7391B5" w:rsidP="01FB525A">
      <w:pPr>
        <w:jc w:val="both"/>
        <w:rPr>
          <w:rFonts w:asciiTheme="minorHAnsi" w:eastAsiaTheme="minorEastAsia" w:hAnsiTheme="minorHAnsi" w:cstheme="minorBidi"/>
          <w:i/>
          <w:iCs/>
          <w:color w:val="993366"/>
          <w:sz w:val="22"/>
          <w:szCs w:val="22"/>
        </w:rPr>
      </w:pPr>
      <w:r w:rsidRPr="01FB525A">
        <w:rPr>
          <w:rFonts w:asciiTheme="minorHAnsi" w:eastAsiaTheme="minorEastAsia" w:hAnsiTheme="minorHAnsi" w:cstheme="minorBidi"/>
          <w:color w:val="000000" w:themeColor="text1"/>
          <w:sz w:val="22"/>
          <w:szCs w:val="22"/>
        </w:rPr>
        <w:t xml:space="preserve">8. </w:t>
      </w:r>
      <w:r w:rsidR="3BF50330" w:rsidRPr="01FB525A">
        <w:rPr>
          <w:rFonts w:asciiTheme="minorHAnsi" w:eastAsiaTheme="minorEastAsia" w:hAnsiTheme="minorHAnsi" w:cstheme="minorBidi"/>
          <w:color w:val="000000" w:themeColor="text1"/>
          <w:sz w:val="22"/>
          <w:szCs w:val="22"/>
        </w:rPr>
        <w:t>En los resultados de cada centro y grupo participante se tendrán en cuenta los resultados individuales de cada uno de los alumnos y alumnas que hayan participado en las pruebas</w:t>
      </w:r>
      <w:r w:rsidR="352508FB" w:rsidRPr="01FB525A">
        <w:rPr>
          <w:rFonts w:asciiTheme="minorHAnsi" w:eastAsiaTheme="minorEastAsia" w:hAnsiTheme="minorHAnsi" w:cstheme="minorBidi"/>
          <w:color w:val="000000" w:themeColor="text1"/>
          <w:sz w:val="22"/>
          <w:szCs w:val="22"/>
        </w:rPr>
        <w:t>, e</w:t>
      </w:r>
      <w:r w:rsidR="3BF50330" w:rsidRPr="01FB525A">
        <w:rPr>
          <w:rFonts w:asciiTheme="minorHAnsi" w:eastAsiaTheme="minorEastAsia" w:hAnsiTheme="minorHAnsi" w:cstheme="minorBidi"/>
          <w:color w:val="000000" w:themeColor="text1"/>
          <w:sz w:val="22"/>
          <w:szCs w:val="22"/>
        </w:rPr>
        <w:t>xceptuando</w:t>
      </w:r>
      <w:r w:rsidR="66518668" w:rsidRPr="01FB525A">
        <w:rPr>
          <w:rFonts w:asciiTheme="minorHAnsi" w:eastAsiaTheme="minorEastAsia" w:hAnsiTheme="minorHAnsi" w:cstheme="minorBidi"/>
          <w:color w:val="000000" w:themeColor="text1"/>
          <w:sz w:val="22"/>
          <w:szCs w:val="22"/>
        </w:rPr>
        <w:t xml:space="preserve"> los casos establecidos en cada convocatoria. </w:t>
      </w:r>
    </w:p>
    <w:p w14:paraId="6D7CD9AA" w14:textId="04B40486" w:rsidR="793B22C0" w:rsidRPr="00DD3CE0" w:rsidRDefault="00687901" w:rsidP="01FB525A">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e</w:t>
      </w:r>
    </w:p>
    <w:p w14:paraId="010E416B" w14:textId="595F3F3D" w:rsidR="57D72581" w:rsidRPr="00DD3CE0" w:rsidRDefault="2E8F7A5F"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9. </w:t>
      </w:r>
      <w:r w:rsidR="3BF50330" w:rsidRPr="01FB525A">
        <w:rPr>
          <w:rFonts w:asciiTheme="minorHAnsi" w:eastAsiaTheme="minorEastAsia" w:hAnsiTheme="minorHAnsi" w:cstheme="minorBidi"/>
          <w:sz w:val="22"/>
          <w:szCs w:val="22"/>
        </w:rPr>
        <w:t>Se establecerán las medidas más adecuadas para que las condiciones de realización de las evaluaciones se adapten a las necesidades del alumnado con necesidad específica de apoyo educativo.</w:t>
      </w:r>
    </w:p>
    <w:p w14:paraId="03A613C6" w14:textId="17ADA4F7" w:rsidR="57D72581" w:rsidRPr="00DD3CE0" w:rsidRDefault="57D72581" w:rsidP="01FB525A">
      <w:pPr>
        <w:jc w:val="both"/>
        <w:rPr>
          <w:rFonts w:asciiTheme="minorHAnsi" w:eastAsiaTheme="minorEastAsia" w:hAnsiTheme="minorHAnsi" w:cstheme="minorBidi"/>
          <w:color w:val="000000" w:themeColor="text1"/>
          <w:sz w:val="22"/>
          <w:szCs w:val="22"/>
        </w:rPr>
      </w:pPr>
    </w:p>
    <w:p w14:paraId="2D75E8F1" w14:textId="7DD301A7" w:rsidR="78A229D9" w:rsidRPr="00DD3CE0" w:rsidRDefault="4C9028FD" w:rsidP="38E94CD3">
      <w:pPr>
        <w:jc w:val="both"/>
        <w:rPr>
          <w:rFonts w:asciiTheme="minorHAnsi" w:eastAsiaTheme="minorEastAsia" w:hAnsiTheme="minorHAnsi" w:cstheme="minorBidi"/>
          <w:color w:val="000000" w:themeColor="text1"/>
          <w:sz w:val="22"/>
          <w:szCs w:val="22"/>
        </w:rPr>
      </w:pPr>
      <w:r w:rsidRPr="38E94CD3">
        <w:rPr>
          <w:rFonts w:asciiTheme="minorHAnsi" w:eastAsiaTheme="minorEastAsia" w:hAnsiTheme="minorHAnsi" w:cstheme="minorBidi"/>
          <w:color w:val="000000" w:themeColor="text1"/>
          <w:sz w:val="22"/>
          <w:szCs w:val="22"/>
        </w:rPr>
        <w:t xml:space="preserve">10. </w:t>
      </w:r>
      <w:r w:rsidR="266D72BC" w:rsidRPr="38E94CD3">
        <w:rPr>
          <w:rFonts w:asciiTheme="minorHAnsi" w:eastAsiaTheme="minorEastAsia" w:hAnsiTheme="minorHAnsi" w:cstheme="minorBidi"/>
          <w:color w:val="000000" w:themeColor="text1"/>
          <w:sz w:val="22"/>
          <w:szCs w:val="22"/>
        </w:rPr>
        <w:t>El resultado de la</w:t>
      </w:r>
      <w:r w:rsidR="3A7F6581" w:rsidRPr="38E94CD3">
        <w:rPr>
          <w:rFonts w:asciiTheme="minorHAnsi" w:eastAsiaTheme="minorEastAsia" w:hAnsiTheme="minorHAnsi" w:cstheme="minorBidi"/>
          <w:color w:val="000000" w:themeColor="text1"/>
          <w:sz w:val="22"/>
          <w:szCs w:val="22"/>
        </w:rPr>
        <w:t xml:space="preserve"> </w:t>
      </w:r>
      <w:r w:rsidR="45D29A00" w:rsidRPr="38E94CD3">
        <w:rPr>
          <w:rFonts w:asciiTheme="minorHAnsi" w:eastAsiaTheme="minorEastAsia" w:hAnsiTheme="minorHAnsi" w:cstheme="minorBidi"/>
          <w:sz w:val="22"/>
          <w:szCs w:val="22"/>
        </w:rPr>
        <w:t>evaluación de diagnóstico</w:t>
      </w:r>
      <w:r w:rsidR="266D72BC" w:rsidRPr="38E94CD3">
        <w:rPr>
          <w:rFonts w:asciiTheme="minorHAnsi" w:eastAsiaTheme="minorEastAsia" w:hAnsiTheme="minorHAnsi" w:cstheme="minorBidi"/>
          <w:sz w:val="22"/>
          <w:szCs w:val="22"/>
        </w:rPr>
        <w:t xml:space="preserve"> no p</w:t>
      </w:r>
      <w:r w:rsidR="266D72BC" w:rsidRPr="38E94CD3">
        <w:rPr>
          <w:rFonts w:asciiTheme="minorHAnsi" w:eastAsiaTheme="minorEastAsia" w:hAnsiTheme="minorHAnsi" w:cstheme="minorBidi"/>
          <w:color w:val="000000" w:themeColor="text1"/>
          <w:sz w:val="22"/>
          <w:szCs w:val="22"/>
        </w:rPr>
        <w:t>odrá ser usado en ningún caso para el establecimiento de clasificaciones de c</w:t>
      </w:r>
      <w:r w:rsidR="351C666A" w:rsidRPr="38E94CD3">
        <w:rPr>
          <w:rFonts w:asciiTheme="minorHAnsi" w:eastAsiaTheme="minorEastAsia" w:hAnsiTheme="minorHAnsi" w:cstheme="minorBidi"/>
          <w:color w:val="000000" w:themeColor="text1"/>
          <w:sz w:val="22"/>
          <w:szCs w:val="22"/>
        </w:rPr>
        <w:t>entros ni para comparaciones no</w:t>
      </w:r>
      <w:r w:rsidR="266D72BC" w:rsidRPr="38E94CD3">
        <w:rPr>
          <w:rFonts w:asciiTheme="minorHAnsi" w:eastAsiaTheme="minorEastAsia" w:hAnsiTheme="minorHAnsi" w:cstheme="minorBidi"/>
          <w:color w:val="000000" w:themeColor="text1"/>
          <w:sz w:val="22"/>
          <w:szCs w:val="22"/>
        </w:rPr>
        <w:t>minales con fines de ordenación.</w:t>
      </w:r>
      <w:r w:rsidR="5314ECF8" w:rsidRPr="38E94CD3">
        <w:rPr>
          <w:rFonts w:asciiTheme="minorHAnsi" w:eastAsiaTheme="minorEastAsia" w:hAnsiTheme="minorHAnsi" w:cstheme="minorBidi"/>
          <w:color w:val="000000" w:themeColor="text1"/>
          <w:sz w:val="22"/>
          <w:szCs w:val="22"/>
        </w:rPr>
        <w:t xml:space="preserve"> </w:t>
      </w:r>
    </w:p>
    <w:p w14:paraId="78264332" w14:textId="46FEB659" w:rsidR="38E94CD3" w:rsidRDefault="38E94CD3" w:rsidP="38E94CD3">
      <w:pPr>
        <w:jc w:val="both"/>
        <w:rPr>
          <w:rFonts w:asciiTheme="minorHAnsi" w:eastAsiaTheme="minorEastAsia" w:hAnsiTheme="minorHAnsi" w:cstheme="minorBidi"/>
          <w:color w:val="000000" w:themeColor="text1"/>
          <w:sz w:val="22"/>
          <w:szCs w:val="22"/>
        </w:rPr>
      </w:pPr>
    </w:p>
    <w:p w14:paraId="14A75F13" w14:textId="525EE317" w:rsidR="4BF92FEB" w:rsidRPr="00DD3CE0" w:rsidRDefault="4BF92FEB" w:rsidP="01FB525A">
      <w:pPr>
        <w:jc w:val="both"/>
        <w:rPr>
          <w:rFonts w:asciiTheme="minorHAnsi" w:eastAsiaTheme="minorEastAsia" w:hAnsiTheme="minorHAnsi" w:cstheme="minorBidi"/>
          <w:color w:val="000000" w:themeColor="text1"/>
          <w:sz w:val="22"/>
          <w:szCs w:val="22"/>
        </w:rPr>
      </w:pPr>
    </w:p>
    <w:p w14:paraId="4FE66268" w14:textId="40FDA78C" w:rsidR="202B982B" w:rsidRPr="00DD3CE0" w:rsidRDefault="6234399D" w:rsidP="38E94CD3">
      <w:pPr>
        <w:rPr>
          <w:rFonts w:asciiTheme="minorHAnsi" w:eastAsiaTheme="minorEastAsia" w:hAnsiTheme="minorHAnsi" w:cstheme="minorBidi"/>
          <w:b/>
          <w:bCs/>
          <w:sz w:val="22"/>
          <w:szCs w:val="22"/>
        </w:rPr>
      </w:pPr>
      <w:r w:rsidRPr="38E94CD3">
        <w:rPr>
          <w:rFonts w:asciiTheme="minorHAnsi" w:eastAsiaTheme="minorEastAsia" w:hAnsiTheme="minorHAnsi" w:cstheme="minorBidi"/>
          <w:b/>
          <w:bCs/>
          <w:sz w:val="22"/>
          <w:szCs w:val="22"/>
        </w:rPr>
        <w:t xml:space="preserve">Artículo </w:t>
      </w:r>
      <w:r w:rsidR="6517DE7E" w:rsidRPr="38E94CD3">
        <w:rPr>
          <w:rFonts w:asciiTheme="minorHAnsi" w:eastAsiaTheme="minorEastAsia" w:hAnsiTheme="minorHAnsi" w:cstheme="minorBidi"/>
          <w:b/>
          <w:bCs/>
          <w:sz w:val="22"/>
          <w:szCs w:val="22"/>
        </w:rPr>
        <w:t>4</w:t>
      </w:r>
      <w:r w:rsidR="57558414" w:rsidRPr="38E94CD3">
        <w:rPr>
          <w:rFonts w:asciiTheme="minorHAnsi" w:eastAsiaTheme="minorEastAsia" w:hAnsiTheme="minorHAnsi" w:cstheme="minorBidi"/>
          <w:b/>
          <w:bCs/>
          <w:sz w:val="22"/>
          <w:szCs w:val="22"/>
        </w:rPr>
        <w:t>6</w:t>
      </w:r>
      <w:r w:rsidRPr="38E94CD3">
        <w:rPr>
          <w:rFonts w:asciiTheme="minorHAnsi" w:eastAsiaTheme="minorEastAsia" w:hAnsiTheme="minorHAnsi" w:cstheme="minorBidi"/>
          <w:b/>
          <w:bCs/>
          <w:sz w:val="22"/>
          <w:szCs w:val="22"/>
        </w:rPr>
        <w:t>. Exenciones y convalidaciones</w:t>
      </w:r>
      <w:r w:rsidR="26C05A81" w:rsidRPr="38E94CD3">
        <w:rPr>
          <w:rFonts w:asciiTheme="minorHAnsi" w:eastAsiaTheme="minorEastAsia" w:hAnsiTheme="minorHAnsi" w:cstheme="minorBidi"/>
          <w:b/>
          <w:bCs/>
          <w:sz w:val="22"/>
          <w:szCs w:val="22"/>
        </w:rPr>
        <w:t>.</w:t>
      </w:r>
      <w:r w:rsidRPr="38E94CD3">
        <w:rPr>
          <w:rFonts w:asciiTheme="minorHAnsi" w:eastAsiaTheme="minorEastAsia" w:hAnsiTheme="minorHAnsi" w:cstheme="minorBidi"/>
          <w:b/>
          <w:bCs/>
          <w:sz w:val="22"/>
          <w:szCs w:val="22"/>
        </w:rPr>
        <w:t xml:space="preserve"> </w:t>
      </w:r>
    </w:p>
    <w:p w14:paraId="750A9C35" w14:textId="60EDB1AD" w:rsidR="793B22C0" w:rsidRPr="00DD3CE0" w:rsidRDefault="793B22C0" w:rsidP="01FB525A">
      <w:pPr>
        <w:rPr>
          <w:rFonts w:asciiTheme="minorHAnsi" w:eastAsiaTheme="minorEastAsia" w:hAnsiTheme="minorHAnsi" w:cstheme="minorBidi"/>
          <w:b/>
          <w:bCs/>
          <w:sz w:val="22"/>
          <w:szCs w:val="22"/>
        </w:rPr>
      </w:pPr>
    </w:p>
    <w:p w14:paraId="445F1DA3" w14:textId="28EEA75D" w:rsidR="5C43F4CC" w:rsidRPr="00DD3CE0" w:rsidRDefault="31C1BF75"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1. </w:t>
      </w:r>
      <w:r w:rsidR="4538425F" w:rsidRPr="01FB525A">
        <w:rPr>
          <w:rFonts w:asciiTheme="minorHAnsi" w:eastAsiaTheme="minorEastAsia" w:hAnsiTheme="minorHAnsi" w:cstheme="minorBidi"/>
          <w:sz w:val="22"/>
          <w:szCs w:val="22"/>
        </w:rPr>
        <w:t>En Educación Básica</w:t>
      </w:r>
      <w:r w:rsidR="26427F27" w:rsidRPr="01FB525A">
        <w:rPr>
          <w:rFonts w:asciiTheme="minorHAnsi" w:eastAsiaTheme="minorEastAsia" w:hAnsiTheme="minorHAnsi" w:cstheme="minorBidi"/>
          <w:sz w:val="22"/>
          <w:szCs w:val="22"/>
        </w:rPr>
        <w:t xml:space="preserve"> </w:t>
      </w:r>
      <w:r w:rsidR="4538425F" w:rsidRPr="01FB525A">
        <w:rPr>
          <w:rFonts w:asciiTheme="minorHAnsi" w:eastAsiaTheme="minorEastAsia" w:hAnsiTheme="minorHAnsi" w:cstheme="minorBidi"/>
          <w:sz w:val="22"/>
          <w:szCs w:val="22"/>
        </w:rPr>
        <w:t>se contempla la exención en el</w:t>
      </w:r>
      <w:r w:rsidR="18AB2675" w:rsidRPr="01FB525A">
        <w:rPr>
          <w:rFonts w:asciiTheme="minorHAnsi" w:eastAsiaTheme="minorEastAsia" w:hAnsiTheme="minorHAnsi" w:cstheme="minorBidi"/>
          <w:sz w:val="22"/>
          <w:szCs w:val="22"/>
        </w:rPr>
        <w:t xml:space="preserve"> área o materia de</w:t>
      </w:r>
      <w:r w:rsidR="7108966B" w:rsidRPr="01FB525A">
        <w:rPr>
          <w:rFonts w:asciiTheme="minorHAnsi" w:eastAsiaTheme="minorEastAsia" w:hAnsiTheme="minorHAnsi" w:cstheme="minorBidi"/>
          <w:sz w:val="22"/>
          <w:szCs w:val="22"/>
        </w:rPr>
        <w:t xml:space="preserve"> </w:t>
      </w:r>
      <w:r w:rsidR="18AB2675" w:rsidRPr="01FB525A">
        <w:rPr>
          <w:rFonts w:asciiTheme="minorHAnsi" w:eastAsiaTheme="minorEastAsia" w:hAnsiTheme="minorHAnsi" w:cstheme="minorBidi"/>
          <w:sz w:val="22"/>
          <w:szCs w:val="22"/>
        </w:rPr>
        <w:t>Lengua Vasca y Literatura</w:t>
      </w:r>
      <w:r w:rsidR="78B83726" w:rsidRPr="01FB525A">
        <w:rPr>
          <w:rFonts w:asciiTheme="minorHAnsi" w:eastAsiaTheme="minorEastAsia" w:hAnsiTheme="minorHAnsi" w:cstheme="minorBidi"/>
          <w:sz w:val="22"/>
          <w:szCs w:val="22"/>
        </w:rPr>
        <w:t xml:space="preserve"> y</w:t>
      </w:r>
      <w:r w:rsidR="18AB2675" w:rsidRPr="01FB525A">
        <w:rPr>
          <w:rFonts w:asciiTheme="minorHAnsi" w:eastAsiaTheme="minorEastAsia" w:hAnsiTheme="minorHAnsi" w:cstheme="minorBidi"/>
          <w:sz w:val="22"/>
          <w:szCs w:val="22"/>
        </w:rPr>
        <w:t xml:space="preserve"> se tramitará de acuerdo con</w:t>
      </w:r>
      <w:r w:rsidR="18AB2675" w:rsidRPr="01FB525A">
        <w:rPr>
          <w:rFonts w:asciiTheme="minorHAnsi" w:eastAsiaTheme="minorEastAsia" w:hAnsiTheme="minorHAnsi" w:cstheme="minorBidi"/>
          <w:b/>
          <w:bCs/>
          <w:sz w:val="22"/>
          <w:szCs w:val="22"/>
        </w:rPr>
        <w:t xml:space="preserve"> </w:t>
      </w:r>
      <w:r w:rsidR="7B55AD1A" w:rsidRPr="01FB525A">
        <w:rPr>
          <w:rFonts w:asciiTheme="minorHAnsi" w:eastAsiaTheme="minorEastAsia" w:hAnsiTheme="minorHAnsi" w:cstheme="minorBidi"/>
          <w:sz w:val="22"/>
          <w:szCs w:val="22"/>
        </w:rPr>
        <w:t>lo establecido en el Decreto 138/1983</w:t>
      </w:r>
      <w:r w:rsidR="7A6DC719" w:rsidRPr="01FB525A">
        <w:rPr>
          <w:rFonts w:asciiTheme="minorHAnsi" w:eastAsiaTheme="minorEastAsia" w:hAnsiTheme="minorHAnsi" w:cstheme="minorBidi"/>
          <w:sz w:val="22"/>
          <w:szCs w:val="22"/>
        </w:rPr>
        <w:t xml:space="preserve"> o, en su caso, en la normativa que lo </w:t>
      </w:r>
      <w:r w:rsidR="59CDA060" w:rsidRPr="01FB525A">
        <w:rPr>
          <w:rFonts w:asciiTheme="minorHAnsi" w:eastAsiaTheme="minorEastAsia" w:hAnsiTheme="minorHAnsi" w:cstheme="minorBidi"/>
          <w:sz w:val="22"/>
          <w:szCs w:val="22"/>
        </w:rPr>
        <w:t>desarrolla</w:t>
      </w:r>
      <w:r w:rsidR="7A6DC719" w:rsidRPr="01FB525A">
        <w:rPr>
          <w:rFonts w:asciiTheme="minorHAnsi" w:eastAsiaTheme="minorEastAsia" w:hAnsiTheme="minorHAnsi" w:cstheme="minorBidi"/>
          <w:sz w:val="22"/>
          <w:szCs w:val="22"/>
        </w:rPr>
        <w:t>.</w:t>
      </w:r>
      <w:r w:rsidR="2862009E" w:rsidRPr="01FB525A">
        <w:rPr>
          <w:rFonts w:asciiTheme="minorHAnsi" w:eastAsiaTheme="minorEastAsia" w:hAnsiTheme="minorHAnsi" w:cstheme="minorBidi"/>
          <w:sz w:val="22"/>
          <w:szCs w:val="22"/>
        </w:rPr>
        <w:t xml:space="preserve"> </w:t>
      </w:r>
    </w:p>
    <w:p w14:paraId="7D7569E7" w14:textId="1A56B1FB" w:rsidR="793B22C0" w:rsidRPr="00DD3CE0" w:rsidRDefault="793B22C0" w:rsidP="01FB525A">
      <w:pPr>
        <w:jc w:val="both"/>
        <w:rPr>
          <w:rFonts w:asciiTheme="minorHAnsi" w:eastAsiaTheme="minorEastAsia" w:hAnsiTheme="minorHAnsi" w:cstheme="minorBidi"/>
          <w:strike/>
          <w:sz w:val="22"/>
          <w:szCs w:val="22"/>
        </w:rPr>
      </w:pPr>
    </w:p>
    <w:p w14:paraId="2750B182" w14:textId="1C9A3639" w:rsidR="4AD9BF9C" w:rsidRPr="001D7E87" w:rsidRDefault="4AD9BF9C" w:rsidP="01FB525A">
      <w:pPr>
        <w:jc w:val="both"/>
        <w:rPr>
          <w:rFonts w:asciiTheme="minorHAnsi" w:eastAsiaTheme="minorEastAsia" w:hAnsiTheme="minorHAnsi" w:cstheme="minorBidi"/>
          <w:sz w:val="22"/>
          <w:szCs w:val="22"/>
        </w:rPr>
      </w:pPr>
      <w:r w:rsidRPr="001D7E87">
        <w:rPr>
          <w:rFonts w:asciiTheme="minorHAnsi" w:eastAsiaTheme="minorEastAsia" w:hAnsiTheme="minorHAnsi" w:cstheme="minorBidi"/>
          <w:sz w:val="22"/>
          <w:szCs w:val="22"/>
        </w:rPr>
        <w:t>2. El alumnado que curse simultáneamente Enseñanzas Profesionales de Música o Danza y enseñanzas de ESO podrá solicitar convalidaciones y</w:t>
      </w:r>
      <w:r w:rsidR="2A0ECD4C" w:rsidRPr="001D7E87">
        <w:rPr>
          <w:rFonts w:asciiTheme="minorHAnsi" w:eastAsiaTheme="minorEastAsia" w:hAnsiTheme="minorHAnsi" w:cstheme="minorBidi"/>
          <w:sz w:val="22"/>
          <w:szCs w:val="22"/>
        </w:rPr>
        <w:t>,</w:t>
      </w:r>
      <w:r w:rsidRPr="001D7E87">
        <w:rPr>
          <w:rFonts w:asciiTheme="minorHAnsi" w:eastAsiaTheme="minorEastAsia" w:hAnsiTheme="minorHAnsi" w:cstheme="minorBidi"/>
          <w:sz w:val="22"/>
          <w:szCs w:val="22"/>
        </w:rPr>
        <w:t xml:space="preserve"> en su caso</w:t>
      </w:r>
      <w:r w:rsidR="001D7E87">
        <w:rPr>
          <w:rFonts w:asciiTheme="minorHAnsi" w:eastAsiaTheme="minorEastAsia" w:hAnsiTheme="minorHAnsi" w:cstheme="minorBidi"/>
          <w:sz w:val="22"/>
          <w:szCs w:val="22"/>
        </w:rPr>
        <w:t>,</w:t>
      </w:r>
      <w:r w:rsidRPr="001D7E87">
        <w:rPr>
          <w:rFonts w:asciiTheme="minorHAnsi" w:eastAsiaTheme="minorEastAsia" w:hAnsiTheme="minorHAnsi" w:cstheme="minorBidi"/>
          <w:sz w:val="22"/>
          <w:szCs w:val="22"/>
        </w:rPr>
        <w:t xml:space="preserve"> la exención de la materia de </w:t>
      </w:r>
      <w:r w:rsidR="51E76D34" w:rsidRPr="001D7E87">
        <w:rPr>
          <w:rFonts w:asciiTheme="minorHAnsi" w:eastAsiaTheme="minorEastAsia" w:hAnsiTheme="minorHAnsi" w:cstheme="minorBidi"/>
          <w:sz w:val="22"/>
          <w:szCs w:val="22"/>
        </w:rPr>
        <w:t>E</w:t>
      </w:r>
      <w:r w:rsidRPr="001D7E87">
        <w:rPr>
          <w:rFonts w:asciiTheme="minorHAnsi" w:eastAsiaTheme="minorEastAsia" w:hAnsiTheme="minorHAnsi" w:cstheme="minorBidi"/>
          <w:sz w:val="22"/>
          <w:szCs w:val="22"/>
        </w:rPr>
        <w:t xml:space="preserve">ducación </w:t>
      </w:r>
      <w:r w:rsidR="0EB430C7" w:rsidRPr="001D7E87">
        <w:rPr>
          <w:rFonts w:asciiTheme="minorHAnsi" w:eastAsiaTheme="minorEastAsia" w:hAnsiTheme="minorHAnsi" w:cstheme="minorBidi"/>
          <w:sz w:val="22"/>
          <w:szCs w:val="22"/>
        </w:rPr>
        <w:t>F</w:t>
      </w:r>
      <w:r w:rsidRPr="001D7E87">
        <w:rPr>
          <w:rFonts w:asciiTheme="minorHAnsi" w:eastAsiaTheme="minorEastAsia" w:hAnsiTheme="minorHAnsi" w:cstheme="minorBidi"/>
          <w:sz w:val="22"/>
          <w:szCs w:val="22"/>
        </w:rPr>
        <w:t>ís</w:t>
      </w:r>
      <w:r w:rsidR="4740B439" w:rsidRPr="001D7E87">
        <w:rPr>
          <w:rFonts w:asciiTheme="minorHAnsi" w:eastAsiaTheme="minorEastAsia" w:hAnsiTheme="minorHAnsi" w:cstheme="minorBidi"/>
          <w:sz w:val="22"/>
          <w:szCs w:val="22"/>
        </w:rPr>
        <w:t>ica</w:t>
      </w:r>
      <w:r w:rsidR="55678702" w:rsidRPr="001D7E87">
        <w:rPr>
          <w:rFonts w:asciiTheme="minorHAnsi" w:eastAsiaTheme="minorEastAsia" w:hAnsiTheme="minorHAnsi" w:cstheme="minorBidi"/>
          <w:sz w:val="22"/>
          <w:szCs w:val="22"/>
        </w:rPr>
        <w:t>,</w:t>
      </w:r>
      <w:r w:rsidR="4740B439" w:rsidRPr="001D7E87">
        <w:rPr>
          <w:rFonts w:asciiTheme="minorHAnsi" w:eastAsiaTheme="minorEastAsia" w:hAnsiTheme="minorHAnsi" w:cstheme="minorBidi"/>
          <w:sz w:val="22"/>
          <w:szCs w:val="22"/>
        </w:rPr>
        <w:t xml:space="preserve"> de acuerdo con </w:t>
      </w:r>
      <w:r w:rsidR="2F4FC177" w:rsidRPr="001D7E87">
        <w:rPr>
          <w:rFonts w:asciiTheme="minorHAnsi" w:eastAsiaTheme="minorEastAsia" w:hAnsiTheme="minorHAnsi" w:cstheme="minorBidi"/>
          <w:sz w:val="22"/>
          <w:szCs w:val="22"/>
        </w:rPr>
        <w:t xml:space="preserve">lo dispuesto en la normativa básica y autonómica vigente que lo regula. El plazo para solicitar </w:t>
      </w:r>
      <w:r w:rsidR="637E835E" w:rsidRPr="001D7E87">
        <w:rPr>
          <w:rFonts w:asciiTheme="minorHAnsi" w:eastAsiaTheme="minorEastAsia" w:hAnsiTheme="minorHAnsi" w:cstheme="minorBidi"/>
          <w:sz w:val="22"/>
          <w:szCs w:val="22"/>
        </w:rPr>
        <w:t>las mismas</w:t>
      </w:r>
      <w:r w:rsidR="2F4FC177" w:rsidRPr="001D7E87">
        <w:rPr>
          <w:rFonts w:asciiTheme="minorHAnsi" w:eastAsiaTheme="minorEastAsia" w:hAnsiTheme="minorHAnsi" w:cstheme="minorBidi"/>
          <w:sz w:val="22"/>
          <w:szCs w:val="22"/>
        </w:rPr>
        <w:t xml:space="preserve"> finaliza el 30 de septiembre. La solicitud deberá ser resuelta por la directora o director del centro antes del 15 de octubre, y deberá enviar copia de estas resoluciones, antes del 1 </w:t>
      </w:r>
      <w:r w:rsidR="00497D20">
        <w:rPr>
          <w:rFonts w:asciiTheme="minorHAnsi" w:eastAsiaTheme="minorEastAsia" w:hAnsiTheme="minorHAnsi" w:cstheme="minorBidi"/>
          <w:sz w:val="22"/>
          <w:szCs w:val="22"/>
        </w:rPr>
        <w:t>de noviembre al Servicio de Ordena</w:t>
      </w:r>
      <w:r w:rsidR="2F4FC177" w:rsidRPr="001D7E87">
        <w:rPr>
          <w:rFonts w:asciiTheme="minorHAnsi" w:eastAsiaTheme="minorEastAsia" w:hAnsiTheme="minorHAnsi" w:cstheme="minorBidi"/>
          <w:sz w:val="22"/>
          <w:szCs w:val="22"/>
        </w:rPr>
        <w:t>ción Académica</w:t>
      </w:r>
      <w:r w:rsidR="00497D20">
        <w:rPr>
          <w:rFonts w:asciiTheme="minorHAnsi" w:eastAsiaTheme="minorEastAsia" w:hAnsiTheme="minorHAnsi" w:cstheme="minorBidi"/>
          <w:sz w:val="22"/>
          <w:szCs w:val="22"/>
        </w:rPr>
        <w:t>.</w:t>
      </w:r>
    </w:p>
    <w:p w14:paraId="0C157D1C" w14:textId="4B1253C2" w:rsidR="01FB525A" w:rsidRDefault="01FB525A" w:rsidP="01FB525A">
      <w:pPr>
        <w:jc w:val="both"/>
        <w:rPr>
          <w:rFonts w:asciiTheme="minorHAnsi" w:eastAsiaTheme="minorEastAsia" w:hAnsiTheme="minorHAnsi" w:cstheme="minorBidi"/>
          <w:sz w:val="22"/>
          <w:szCs w:val="22"/>
        </w:rPr>
      </w:pPr>
    </w:p>
    <w:p w14:paraId="2139F447" w14:textId="71277065" w:rsidR="69CE0A33" w:rsidRDefault="69CE0A33" w:rsidP="01FB525A">
      <w:pPr>
        <w:jc w:val="both"/>
        <w:rPr>
          <w:rFonts w:asciiTheme="minorHAnsi" w:eastAsiaTheme="minorEastAsia" w:hAnsiTheme="minorHAnsi" w:cstheme="minorBidi"/>
          <w:sz w:val="22"/>
          <w:szCs w:val="22"/>
        </w:rPr>
      </w:pPr>
      <w:r w:rsidRPr="01FB525A">
        <w:rPr>
          <w:rFonts w:asciiTheme="minorHAnsi" w:eastAsiaTheme="minorEastAsia" w:hAnsiTheme="minorHAnsi" w:cstheme="minorBidi"/>
          <w:sz w:val="22"/>
          <w:szCs w:val="22"/>
        </w:rPr>
        <w:t xml:space="preserve">3. El alumnado que tuviera la consideración de deportista de alto rendimiento podrá solicitar la exención de la materia de Educación Física, </w:t>
      </w:r>
      <w:r w:rsidR="3C5521EC" w:rsidRPr="01FB525A">
        <w:rPr>
          <w:rFonts w:asciiTheme="minorHAnsi" w:eastAsiaTheme="minorEastAsia" w:hAnsiTheme="minorHAnsi" w:cstheme="minorBidi"/>
          <w:sz w:val="22"/>
          <w:szCs w:val="22"/>
        </w:rPr>
        <w:t>de acuerdo con lo dispuesto en la normativa básica y autonómica vigente que lo regula.</w:t>
      </w:r>
    </w:p>
    <w:p w14:paraId="7F985E69" w14:textId="682CC544" w:rsidR="01FB525A" w:rsidRDefault="01FB525A" w:rsidP="38E94CD3">
      <w:pPr>
        <w:jc w:val="both"/>
        <w:rPr>
          <w:rFonts w:asciiTheme="minorHAnsi" w:eastAsiaTheme="minorEastAsia" w:hAnsiTheme="minorHAnsi" w:cstheme="minorBidi"/>
          <w:sz w:val="22"/>
          <w:szCs w:val="22"/>
        </w:rPr>
      </w:pPr>
    </w:p>
    <w:p w14:paraId="797000CE" w14:textId="100891CD" w:rsidR="38E94CD3" w:rsidRDefault="38E94CD3" w:rsidP="38E94CD3">
      <w:pPr>
        <w:jc w:val="both"/>
        <w:rPr>
          <w:rFonts w:asciiTheme="minorHAnsi" w:eastAsiaTheme="minorEastAsia" w:hAnsiTheme="minorHAnsi" w:cstheme="minorBidi"/>
          <w:sz w:val="22"/>
          <w:szCs w:val="22"/>
        </w:rPr>
      </w:pPr>
    </w:p>
    <w:p w14:paraId="681662F5" w14:textId="2E5E23F5" w:rsidR="38E94CD3" w:rsidRDefault="38E94CD3" w:rsidP="38E94CD3">
      <w:pPr>
        <w:jc w:val="both"/>
        <w:rPr>
          <w:rFonts w:asciiTheme="minorHAnsi" w:eastAsiaTheme="minorEastAsia" w:hAnsiTheme="minorHAnsi" w:cstheme="minorBidi"/>
          <w:sz w:val="22"/>
          <w:szCs w:val="22"/>
        </w:rPr>
      </w:pPr>
    </w:p>
    <w:p w14:paraId="46FA87AF" w14:textId="77D55DC3" w:rsidR="51B84497" w:rsidRPr="00DD3CE0" w:rsidRDefault="02AC86CC" w:rsidP="01FB525A">
      <w:pPr>
        <w:rPr>
          <w:rFonts w:asciiTheme="minorHAnsi" w:eastAsiaTheme="minorEastAsia" w:hAnsiTheme="minorHAnsi" w:cstheme="minorBidi"/>
          <w:b/>
          <w:bCs/>
          <w:sz w:val="22"/>
          <w:szCs w:val="22"/>
        </w:rPr>
      </w:pPr>
      <w:r w:rsidRPr="01FB525A">
        <w:rPr>
          <w:rFonts w:asciiTheme="minorHAnsi" w:eastAsiaTheme="minorEastAsia" w:hAnsiTheme="minorHAnsi" w:cstheme="minorBidi"/>
          <w:b/>
          <w:bCs/>
          <w:sz w:val="22"/>
          <w:szCs w:val="22"/>
        </w:rPr>
        <w:t xml:space="preserve">Artículo </w:t>
      </w:r>
      <w:r w:rsidR="1083EF45" w:rsidRPr="01FB525A">
        <w:rPr>
          <w:rFonts w:asciiTheme="minorHAnsi" w:eastAsiaTheme="minorEastAsia" w:hAnsiTheme="minorHAnsi" w:cstheme="minorBidi"/>
          <w:b/>
          <w:bCs/>
          <w:sz w:val="22"/>
          <w:szCs w:val="22"/>
        </w:rPr>
        <w:t>4</w:t>
      </w:r>
      <w:r w:rsidR="2EA36858" w:rsidRPr="01FB525A">
        <w:rPr>
          <w:rFonts w:asciiTheme="minorHAnsi" w:eastAsiaTheme="minorEastAsia" w:hAnsiTheme="minorHAnsi" w:cstheme="minorBidi"/>
          <w:b/>
          <w:bCs/>
          <w:sz w:val="22"/>
          <w:szCs w:val="22"/>
        </w:rPr>
        <w:t>7</w:t>
      </w:r>
      <w:r w:rsidRPr="01FB525A">
        <w:rPr>
          <w:rFonts w:asciiTheme="minorHAnsi" w:eastAsiaTheme="minorEastAsia" w:hAnsiTheme="minorHAnsi" w:cstheme="minorBidi"/>
          <w:b/>
          <w:bCs/>
          <w:sz w:val="22"/>
          <w:szCs w:val="22"/>
        </w:rPr>
        <w:t xml:space="preserve">. </w:t>
      </w:r>
      <w:r w:rsidR="6B5DD999" w:rsidRPr="01FB525A">
        <w:rPr>
          <w:rFonts w:asciiTheme="minorHAnsi" w:eastAsiaTheme="minorEastAsia" w:hAnsiTheme="minorHAnsi" w:cstheme="minorBidi"/>
          <w:b/>
          <w:bCs/>
          <w:sz w:val="22"/>
          <w:szCs w:val="22"/>
        </w:rPr>
        <w:t>Consejo orientador</w:t>
      </w:r>
    </w:p>
    <w:p w14:paraId="01D4ED8E" w14:textId="3EFF49C0" w:rsidR="793B22C0" w:rsidRPr="00DD3CE0" w:rsidRDefault="793B22C0" w:rsidP="01FB525A">
      <w:pPr>
        <w:rPr>
          <w:rFonts w:ascii="Calibri" w:eastAsia="Calibri" w:hAnsi="Calibri" w:cs="Calibri"/>
          <w:sz w:val="22"/>
          <w:szCs w:val="22"/>
        </w:rPr>
      </w:pPr>
    </w:p>
    <w:p w14:paraId="3A8F2C6B" w14:textId="581268A7" w:rsidR="4939D9E2" w:rsidRPr="00DD3CE0" w:rsidRDefault="7AB8E358" w:rsidP="01FB525A">
      <w:pPr>
        <w:jc w:val="both"/>
        <w:rPr>
          <w:rFonts w:ascii="Calibri" w:eastAsia="Calibri" w:hAnsi="Calibri" w:cs="Calibri"/>
          <w:sz w:val="22"/>
          <w:szCs w:val="22"/>
        </w:rPr>
      </w:pPr>
      <w:r w:rsidRPr="01FB525A">
        <w:rPr>
          <w:rFonts w:ascii="Calibri" w:eastAsia="Calibri" w:hAnsi="Calibri" w:cs="Calibri"/>
          <w:sz w:val="22"/>
          <w:szCs w:val="22"/>
        </w:rPr>
        <w:t xml:space="preserve">1. </w:t>
      </w:r>
      <w:r w:rsidR="25255CB8" w:rsidRPr="01FB525A">
        <w:rPr>
          <w:rFonts w:ascii="Calibri" w:eastAsia="Calibri" w:hAnsi="Calibri" w:cs="Calibri"/>
          <w:sz w:val="22"/>
          <w:szCs w:val="22"/>
        </w:rPr>
        <w:t xml:space="preserve">El consejo orientador orienta, acompaña y guía al alumno o alumna de la Educación Secundaria Obligatoria en su itinerario educativo y vela por su continuidad formativa. </w:t>
      </w:r>
    </w:p>
    <w:p w14:paraId="3E6857AD" w14:textId="4E0BD440" w:rsidR="793B22C0" w:rsidRPr="00DD3CE0" w:rsidRDefault="793B22C0" w:rsidP="01FB525A">
      <w:pPr>
        <w:jc w:val="both"/>
        <w:rPr>
          <w:rFonts w:ascii="Calibri" w:eastAsia="Calibri" w:hAnsi="Calibri" w:cs="Calibri"/>
          <w:sz w:val="22"/>
          <w:szCs w:val="22"/>
        </w:rPr>
      </w:pPr>
    </w:p>
    <w:p w14:paraId="519202B9" w14:textId="55E199EB" w:rsidR="67B97A53" w:rsidRPr="00DD3CE0" w:rsidRDefault="1E3BC082" w:rsidP="01FB525A">
      <w:pPr>
        <w:jc w:val="both"/>
        <w:rPr>
          <w:rFonts w:ascii="Calibri" w:eastAsia="Calibri" w:hAnsi="Calibri" w:cs="Calibri"/>
          <w:sz w:val="22"/>
          <w:szCs w:val="22"/>
        </w:rPr>
      </w:pPr>
      <w:r w:rsidRPr="01FB525A">
        <w:rPr>
          <w:rFonts w:ascii="Calibri" w:eastAsia="Calibri" w:hAnsi="Calibri" w:cs="Calibri"/>
          <w:sz w:val="22"/>
          <w:szCs w:val="22"/>
        </w:rPr>
        <w:t>2</w:t>
      </w:r>
      <w:r w:rsidR="6C58133C" w:rsidRPr="01FB525A">
        <w:rPr>
          <w:rFonts w:ascii="Calibri" w:eastAsia="Calibri" w:hAnsi="Calibri" w:cs="Calibri"/>
          <w:sz w:val="22"/>
          <w:szCs w:val="22"/>
        </w:rPr>
        <w:t xml:space="preserve">. </w:t>
      </w:r>
      <w:r w:rsidR="6C58133C" w:rsidRPr="01FB525A">
        <w:rPr>
          <w:rFonts w:ascii="Calibri" w:eastAsia="Calibri" w:hAnsi="Calibri" w:cs="Calibri"/>
          <w:color w:val="000000" w:themeColor="text1"/>
          <w:sz w:val="22"/>
          <w:szCs w:val="22"/>
        </w:rPr>
        <w:t xml:space="preserve">Este consejo incluirá una propuesta a padres, madres, </w:t>
      </w:r>
      <w:r w:rsidR="1E5270A9" w:rsidRPr="01FB525A">
        <w:rPr>
          <w:rFonts w:ascii="Calibri" w:eastAsia="Calibri" w:hAnsi="Calibri" w:cs="Calibri"/>
          <w:color w:val="000000" w:themeColor="text1"/>
          <w:sz w:val="22"/>
          <w:szCs w:val="22"/>
        </w:rPr>
        <w:t>tutores o tutoras legales</w:t>
      </w:r>
      <w:r w:rsidR="6C58133C" w:rsidRPr="01FB525A">
        <w:rPr>
          <w:rFonts w:ascii="Calibri" w:eastAsia="Calibri" w:hAnsi="Calibri" w:cs="Calibri"/>
          <w:color w:val="000000" w:themeColor="text1"/>
          <w:sz w:val="22"/>
          <w:szCs w:val="22"/>
        </w:rPr>
        <w:t xml:space="preserve"> o, en su caso al alumno o alumna</w:t>
      </w:r>
      <w:r w:rsidR="5E5854C7" w:rsidRPr="01FB525A">
        <w:rPr>
          <w:rFonts w:ascii="Calibri" w:eastAsia="Calibri" w:hAnsi="Calibri" w:cs="Calibri"/>
          <w:color w:val="000000" w:themeColor="text1"/>
          <w:sz w:val="22"/>
          <w:szCs w:val="22"/>
        </w:rPr>
        <w:t xml:space="preserve">, </w:t>
      </w:r>
      <w:r w:rsidR="6C58133C" w:rsidRPr="01FB525A">
        <w:rPr>
          <w:rFonts w:ascii="Calibri" w:eastAsia="Calibri" w:hAnsi="Calibri" w:cs="Calibri"/>
          <w:color w:val="000000" w:themeColor="text1"/>
          <w:sz w:val="22"/>
          <w:szCs w:val="22"/>
        </w:rPr>
        <w:t>de la opción que se considere más adecuada para continuar su formación</w:t>
      </w:r>
      <w:r w:rsidR="67A69473" w:rsidRPr="01FB525A">
        <w:rPr>
          <w:rFonts w:ascii="Calibri" w:eastAsia="Calibri" w:hAnsi="Calibri" w:cs="Calibri"/>
          <w:color w:val="000000" w:themeColor="text1"/>
          <w:sz w:val="22"/>
          <w:szCs w:val="22"/>
        </w:rPr>
        <w:t>.</w:t>
      </w:r>
      <w:r w:rsidR="6C58133C" w:rsidRPr="01FB525A">
        <w:rPr>
          <w:rFonts w:ascii="Calibri" w:eastAsia="Calibri" w:hAnsi="Calibri" w:cs="Calibri"/>
          <w:color w:val="000000" w:themeColor="text1"/>
          <w:sz w:val="22"/>
          <w:szCs w:val="22"/>
        </w:rPr>
        <w:t xml:space="preserve"> </w:t>
      </w:r>
      <w:r w:rsidR="45E4638B" w:rsidRPr="01FB525A">
        <w:rPr>
          <w:rFonts w:ascii="Calibri" w:eastAsia="Calibri" w:hAnsi="Calibri" w:cs="Calibri"/>
          <w:color w:val="000000" w:themeColor="text1"/>
          <w:sz w:val="22"/>
          <w:szCs w:val="22"/>
        </w:rPr>
        <w:t>P</w:t>
      </w:r>
      <w:r w:rsidR="34B1C9EF" w:rsidRPr="01FB525A">
        <w:rPr>
          <w:rFonts w:ascii="Calibri" w:eastAsia="Calibri" w:hAnsi="Calibri" w:cs="Calibri"/>
          <w:color w:val="000000" w:themeColor="text1"/>
          <w:sz w:val="22"/>
          <w:szCs w:val="22"/>
        </w:rPr>
        <w:t>odrá incluir la in</w:t>
      </w:r>
      <w:r w:rsidR="6C58133C" w:rsidRPr="01FB525A">
        <w:rPr>
          <w:rFonts w:ascii="Calibri" w:eastAsia="Calibri" w:hAnsi="Calibri" w:cs="Calibri"/>
          <w:color w:val="000000" w:themeColor="text1"/>
          <w:sz w:val="22"/>
          <w:szCs w:val="22"/>
        </w:rPr>
        <w:t>corporación a un programa de re</w:t>
      </w:r>
      <w:r w:rsidR="3FD0BCCD" w:rsidRPr="01FB525A">
        <w:rPr>
          <w:rFonts w:ascii="Calibri" w:eastAsia="Calibri" w:hAnsi="Calibri" w:cs="Calibri"/>
          <w:color w:val="000000" w:themeColor="text1"/>
          <w:sz w:val="22"/>
          <w:szCs w:val="22"/>
        </w:rPr>
        <w:t>spuesta a la diversidad</w:t>
      </w:r>
      <w:r w:rsidR="47EFDB8D" w:rsidRPr="01FB525A">
        <w:rPr>
          <w:rFonts w:ascii="Calibri" w:eastAsia="Calibri" w:hAnsi="Calibri" w:cs="Calibri"/>
          <w:color w:val="000000" w:themeColor="text1"/>
          <w:sz w:val="22"/>
          <w:szCs w:val="22"/>
        </w:rPr>
        <w:t>,</w:t>
      </w:r>
      <w:r w:rsidR="6C58133C" w:rsidRPr="01FB525A">
        <w:rPr>
          <w:rFonts w:ascii="Calibri" w:eastAsia="Calibri" w:hAnsi="Calibri" w:cs="Calibri"/>
          <w:color w:val="000000" w:themeColor="text1"/>
          <w:sz w:val="22"/>
          <w:szCs w:val="22"/>
        </w:rPr>
        <w:t xml:space="preserve"> a un ciclo de </w:t>
      </w:r>
      <w:r w:rsidR="511DC212" w:rsidRPr="01FB525A">
        <w:rPr>
          <w:rFonts w:ascii="Calibri" w:eastAsia="Calibri" w:hAnsi="Calibri" w:cs="Calibri"/>
          <w:color w:val="000000" w:themeColor="text1"/>
          <w:sz w:val="22"/>
          <w:szCs w:val="22"/>
        </w:rPr>
        <w:t xml:space="preserve">Formación Profesional, Básico o Medio según corresponda, o </w:t>
      </w:r>
      <w:r w:rsidR="1A5D5843" w:rsidRPr="01FB525A">
        <w:rPr>
          <w:rFonts w:ascii="Calibri" w:eastAsia="Calibri" w:hAnsi="Calibri" w:cs="Calibri"/>
          <w:color w:val="000000" w:themeColor="text1"/>
          <w:sz w:val="22"/>
          <w:szCs w:val="22"/>
        </w:rPr>
        <w:t xml:space="preserve">a </w:t>
      </w:r>
      <w:r w:rsidR="511DC212" w:rsidRPr="01FB525A">
        <w:rPr>
          <w:rFonts w:ascii="Calibri" w:eastAsia="Calibri" w:hAnsi="Calibri" w:cs="Calibri"/>
          <w:color w:val="000000" w:themeColor="text1"/>
          <w:sz w:val="22"/>
          <w:szCs w:val="22"/>
        </w:rPr>
        <w:t>Bachillerato</w:t>
      </w:r>
      <w:r w:rsidR="6C58133C" w:rsidRPr="01FB525A">
        <w:rPr>
          <w:rFonts w:ascii="Calibri" w:eastAsia="Calibri" w:hAnsi="Calibri" w:cs="Calibri"/>
          <w:color w:val="000000" w:themeColor="text1"/>
          <w:sz w:val="22"/>
          <w:szCs w:val="22"/>
        </w:rPr>
        <w:t>.</w:t>
      </w:r>
    </w:p>
    <w:p w14:paraId="3CBB91DD" w14:textId="31DA076D" w:rsidR="4939D9E2" w:rsidRPr="00DD3CE0" w:rsidRDefault="25255CB8" w:rsidP="01FB525A">
      <w:pPr>
        <w:jc w:val="both"/>
      </w:pPr>
      <w:r w:rsidRPr="01FB525A">
        <w:rPr>
          <w:rFonts w:ascii="Calibri" w:eastAsia="Calibri" w:hAnsi="Calibri" w:cs="Calibri"/>
          <w:sz w:val="22"/>
          <w:szCs w:val="22"/>
        </w:rPr>
        <w:t xml:space="preserve"> </w:t>
      </w:r>
    </w:p>
    <w:p w14:paraId="695EC451" w14:textId="600BBC56" w:rsidR="4939D9E2" w:rsidRPr="00DD3CE0" w:rsidRDefault="5B4B7927" w:rsidP="01FB525A">
      <w:pPr>
        <w:jc w:val="both"/>
        <w:rPr>
          <w:rFonts w:ascii="Calibri" w:eastAsia="Calibri" w:hAnsi="Calibri" w:cs="Calibri"/>
          <w:sz w:val="22"/>
          <w:szCs w:val="22"/>
        </w:rPr>
      </w:pPr>
      <w:r w:rsidRPr="01FB525A">
        <w:rPr>
          <w:rFonts w:ascii="Calibri" w:eastAsia="Calibri" w:hAnsi="Calibri" w:cs="Calibri"/>
          <w:sz w:val="22"/>
          <w:szCs w:val="22"/>
        </w:rPr>
        <w:t>3</w:t>
      </w:r>
      <w:r w:rsidR="3A3FC030" w:rsidRPr="01FB525A">
        <w:rPr>
          <w:rFonts w:ascii="Calibri" w:eastAsia="Calibri" w:hAnsi="Calibri" w:cs="Calibri"/>
          <w:sz w:val="22"/>
          <w:szCs w:val="22"/>
        </w:rPr>
        <w:t xml:space="preserve">. </w:t>
      </w:r>
      <w:r w:rsidR="00C9E9ED" w:rsidRPr="01FB525A">
        <w:rPr>
          <w:rFonts w:ascii="Calibri" w:eastAsia="Calibri" w:hAnsi="Calibri" w:cs="Calibri"/>
          <w:sz w:val="22"/>
          <w:szCs w:val="22"/>
        </w:rPr>
        <w:t>E</w:t>
      </w:r>
      <w:r w:rsidR="08EA8843" w:rsidRPr="01FB525A">
        <w:rPr>
          <w:rFonts w:ascii="Calibri" w:eastAsia="Calibri" w:hAnsi="Calibri" w:cs="Calibri"/>
          <w:sz w:val="22"/>
          <w:szCs w:val="22"/>
        </w:rPr>
        <w:t>l consejo orientador</w:t>
      </w:r>
      <w:r w:rsidR="00C9E9ED" w:rsidRPr="01FB525A">
        <w:rPr>
          <w:rFonts w:ascii="Calibri" w:eastAsia="Calibri" w:hAnsi="Calibri" w:cs="Calibri"/>
          <w:sz w:val="22"/>
          <w:szCs w:val="22"/>
        </w:rPr>
        <w:t xml:space="preserve"> está incluido en el informe de evaluación</w:t>
      </w:r>
      <w:r w:rsidR="6E337311" w:rsidRPr="01FB525A">
        <w:rPr>
          <w:rFonts w:ascii="Calibri" w:eastAsia="Calibri" w:hAnsi="Calibri" w:cs="Calibri"/>
          <w:sz w:val="22"/>
          <w:szCs w:val="22"/>
        </w:rPr>
        <w:t xml:space="preserve"> de</w:t>
      </w:r>
      <w:r w:rsidR="00C9E9ED" w:rsidRPr="01FB525A">
        <w:rPr>
          <w:rFonts w:ascii="Calibri" w:eastAsia="Calibri" w:hAnsi="Calibri" w:cs="Calibri"/>
          <w:sz w:val="22"/>
          <w:szCs w:val="22"/>
        </w:rPr>
        <w:t xml:space="preserve"> </w:t>
      </w:r>
      <w:r w:rsidR="0DA7977B" w:rsidRPr="01FB525A">
        <w:rPr>
          <w:rFonts w:ascii="Calibri" w:eastAsia="Calibri" w:hAnsi="Calibri" w:cs="Calibri"/>
          <w:sz w:val="22"/>
          <w:szCs w:val="22"/>
        </w:rPr>
        <w:t>fin</w:t>
      </w:r>
      <w:r w:rsidR="00C9E9ED" w:rsidRPr="01FB525A">
        <w:rPr>
          <w:rFonts w:ascii="Calibri" w:eastAsia="Calibri" w:hAnsi="Calibri" w:cs="Calibri"/>
          <w:sz w:val="22"/>
          <w:szCs w:val="22"/>
        </w:rPr>
        <w:t xml:space="preserve">al </w:t>
      </w:r>
      <w:r w:rsidR="5DDB6F90" w:rsidRPr="01FB525A">
        <w:rPr>
          <w:rFonts w:ascii="Calibri" w:eastAsia="Calibri" w:hAnsi="Calibri" w:cs="Calibri"/>
          <w:sz w:val="22"/>
          <w:szCs w:val="22"/>
        </w:rPr>
        <w:t xml:space="preserve">de </w:t>
      </w:r>
      <w:r w:rsidR="46150631" w:rsidRPr="01FB525A">
        <w:rPr>
          <w:rFonts w:ascii="Calibri" w:eastAsia="Calibri" w:hAnsi="Calibri" w:cs="Calibri"/>
          <w:sz w:val="22"/>
          <w:szCs w:val="22"/>
        </w:rPr>
        <w:t xml:space="preserve">cada </w:t>
      </w:r>
      <w:r w:rsidR="5DDB6F90" w:rsidRPr="01FB525A">
        <w:rPr>
          <w:rFonts w:ascii="Calibri" w:eastAsia="Calibri" w:hAnsi="Calibri" w:cs="Calibri"/>
          <w:sz w:val="22"/>
          <w:szCs w:val="22"/>
        </w:rPr>
        <w:t xml:space="preserve">curso </w:t>
      </w:r>
      <w:r w:rsidR="5AE14D52" w:rsidRPr="01FB525A">
        <w:rPr>
          <w:rFonts w:ascii="Calibri" w:eastAsia="Calibri" w:hAnsi="Calibri" w:cs="Calibri"/>
          <w:sz w:val="22"/>
          <w:szCs w:val="22"/>
        </w:rPr>
        <w:t xml:space="preserve">de Educación Secundaria Obligatoria </w:t>
      </w:r>
      <w:r w:rsidR="5FBDDA81" w:rsidRPr="01FB525A">
        <w:rPr>
          <w:rFonts w:ascii="Calibri" w:eastAsia="Calibri" w:hAnsi="Calibri" w:cs="Calibri"/>
          <w:sz w:val="22"/>
          <w:szCs w:val="22"/>
        </w:rPr>
        <w:t>o de</w:t>
      </w:r>
      <w:r w:rsidR="71F7E04C" w:rsidRPr="01FB525A">
        <w:rPr>
          <w:rFonts w:ascii="Calibri" w:eastAsia="Calibri" w:hAnsi="Calibri" w:cs="Calibri"/>
          <w:sz w:val="22"/>
          <w:szCs w:val="22"/>
        </w:rPr>
        <w:t xml:space="preserve"> la</w:t>
      </w:r>
      <w:r w:rsidR="5FBDDA81" w:rsidRPr="01FB525A">
        <w:rPr>
          <w:rFonts w:ascii="Calibri" w:eastAsia="Calibri" w:hAnsi="Calibri" w:cs="Calibri"/>
          <w:sz w:val="22"/>
          <w:szCs w:val="22"/>
        </w:rPr>
        <w:t xml:space="preserve"> etapa</w:t>
      </w:r>
      <w:r w:rsidR="25B03248" w:rsidRPr="01FB525A">
        <w:rPr>
          <w:rFonts w:ascii="Calibri" w:eastAsia="Calibri" w:hAnsi="Calibri" w:cs="Calibri"/>
          <w:sz w:val="22"/>
          <w:szCs w:val="22"/>
        </w:rPr>
        <w:t>, que</w:t>
      </w:r>
      <w:r w:rsidR="00C9E9ED" w:rsidRPr="01FB525A">
        <w:rPr>
          <w:rFonts w:ascii="Calibri" w:eastAsia="Calibri" w:hAnsi="Calibri" w:cs="Calibri"/>
          <w:sz w:val="22"/>
          <w:szCs w:val="22"/>
        </w:rPr>
        <w:t xml:space="preserve"> se puede </w:t>
      </w:r>
      <w:r w:rsidR="793225C2" w:rsidRPr="01FB525A">
        <w:rPr>
          <w:rFonts w:ascii="Calibri" w:eastAsia="Calibri" w:hAnsi="Calibri" w:cs="Calibri"/>
          <w:sz w:val="22"/>
          <w:szCs w:val="22"/>
        </w:rPr>
        <w:t xml:space="preserve">obtener </w:t>
      </w:r>
      <w:r w:rsidR="5619FA70" w:rsidRPr="01FB525A">
        <w:rPr>
          <w:rFonts w:ascii="Calibri" w:eastAsia="Calibri" w:hAnsi="Calibri" w:cs="Calibri"/>
          <w:sz w:val="22"/>
          <w:szCs w:val="22"/>
        </w:rPr>
        <w:t xml:space="preserve">a través </w:t>
      </w:r>
      <w:r w:rsidR="00C9E9ED" w:rsidRPr="01FB525A">
        <w:rPr>
          <w:rFonts w:ascii="Calibri" w:eastAsia="Calibri" w:hAnsi="Calibri" w:cs="Calibri"/>
          <w:sz w:val="22"/>
          <w:szCs w:val="22"/>
        </w:rPr>
        <w:t xml:space="preserve">del aplicativo del </w:t>
      </w:r>
      <w:r w:rsidR="037E091E" w:rsidRPr="01FB525A">
        <w:rPr>
          <w:rFonts w:ascii="Calibri" w:eastAsia="Calibri" w:hAnsi="Calibri" w:cs="Calibri"/>
          <w:sz w:val="22"/>
          <w:szCs w:val="22"/>
        </w:rPr>
        <w:t>d</w:t>
      </w:r>
      <w:r w:rsidR="00C9E9ED" w:rsidRPr="01FB525A">
        <w:rPr>
          <w:rFonts w:ascii="Calibri" w:eastAsia="Calibri" w:hAnsi="Calibri" w:cs="Calibri"/>
          <w:sz w:val="22"/>
          <w:szCs w:val="22"/>
        </w:rPr>
        <w:t xml:space="preserve">epartamento </w:t>
      </w:r>
      <w:r w:rsidR="11C0125F" w:rsidRPr="01FB525A">
        <w:rPr>
          <w:rFonts w:ascii="Calibri" w:eastAsia="Calibri" w:hAnsi="Calibri" w:cs="Calibri"/>
          <w:sz w:val="22"/>
          <w:szCs w:val="22"/>
        </w:rPr>
        <w:t>competente en materia de educación.</w:t>
      </w:r>
    </w:p>
    <w:p w14:paraId="13CB44B8" w14:textId="03C3E3DC" w:rsidR="4939D9E2" w:rsidRPr="00DD3CE0" w:rsidRDefault="00C9E9ED" w:rsidP="01FB525A">
      <w:pPr>
        <w:jc w:val="both"/>
        <w:rPr>
          <w:rFonts w:ascii="Calibri" w:eastAsia="Calibri" w:hAnsi="Calibri" w:cs="Calibri"/>
          <w:sz w:val="22"/>
          <w:szCs w:val="22"/>
        </w:rPr>
      </w:pPr>
      <w:r w:rsidRPr="01FB525A">
        <w:rPr>
          <w:rFonts w:ascii="Arial" w:eastAsia="Arial" w:hAnsi="Arial" w:cs="Arial"/>
          <w:color w:val="000000" w:themeColor="text1"/>
        </w:rPr>
        <w:t xml:space="preserve"> </w:t>
      </w:r>
    </w:p>
    <w:p w14:paraId="7250B4EE" w14:textId="75E2264A" w:rsidR="4939D9E2" w:rsidRPr="00DD3CE0" w:rsidRDefault="3664B552" w:rsidP="01FB525A">
      <w:pPr>
        <w:spacing w:after="140"/>
        <w:jc w:val="both"/>
      </w:pPr>
      <w:r w:rsidRPr="01FB525A">
        <w:rPr>
          <w:rFonts w:ascii="Calibri" w:eastAsia="Calibri" w:hAnsi="Calibri" w:cs="Calibri"/>
          <w:color w:val="000000" w:themeColor="text1"/>
          <w:sz w:val="22"/>
          <w:szCs w:val="22"/>
        </w:rPr>
        <w:t>4</w:t>
      </w:r>
      <w:r w:rsidR="03F54631" w:rsidRPr="01FB525A">
        <w:rPr>
          <w:rFonts w:ascii="Calibri" w:eastAsia="Calibri" w:hAnsi="Calibri" w:cs="Calibri"/>
          <w:color w:val="000000" w:themeColor="text1"/>
          <w:sz w:val="22"/>
          <w:szCs w:val="22"/>
        </w:rPr>
        <w:t xml:space="preserve">. </w:t>
      </w:r>
      <w:r w:rsidR="00C9E9ED" w:rsidRPr="01FB525A">
        <w:rPr>
          <w:rFonts w:ascii="Calibri" w:eastAsia="Calibri" w:hAnsi="Calibri" w:cs="Calibri"/>
          <w:color w:val="000000" w:themeColor="text1"/>
          <w:sz w:val="22"/>
          <w:szCs w:val="22"/>
        </w:rPr>
        <w:t xml:space="preserve">Para la elaboración del consejo orientador se contará con toda la información relevante facilitada por el equipo docente en relación con el proceso educativo del alumno o alumna y </w:t>
      </w:r>
      <w:r w:rsidR="4FA10AF8" w:rsidRPr="01FB525A">
        <w:rPr>
          <w:rFonts w:ascii="Calibri" w:eastAsia="Calibri" w:hAnsi="Calibri" w:cs="Calibri"/>
          <w:color w:val="000000" w:themeColor="text1"/>
          <w:sz w:val="22"/>
          <w:szCs w:val="22"/>
        </w:rPr>
        <w:t>s</w:t>
      </w:r>
      <w:r w:rsidR="00C9E9ED" w:rsidRPr="01FB525A">
        <w:rPr>
          <w:rFonts w:ascii="Calibri" w:eastAsia="Calibri" w:hAnsi="Calibri" w:cs="Calibri"/>
          <w:color w:val="000000" w:themeColor="text1"/>
          <w:sz w:val="22"/>
          <w:szCs w:val="22"/>
        </w:rPr>
        <w:t xml:space="preserve">e considerarán, además, las actuaciones llevadas a cabo por el departamento de orientación y todas aquellas realizadas en el marco del Plan de Acción Tutorial y en el Plan de Orientación Académico y Profesional. </w:t>
      </w:r>
    </w:p>
    <w:p w14:paraId="457E2C0E" w14:textId="3548A370" w:rsidR="26C9CE0C" w:rsidRPr="00DD3CE0" w:rsidRDefault="13EB0E01" w:rsidP="01FB525A">
      <w:pPr>
        <w:spacing w:after="140"/>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5</w:t>
      </w:r>
      <w:r w:rsidR="4FEE2CD4" w:rsidRPr="01FB525A">
        <w:rPr>
          <w:rFonts w:ascii="Calibri" w:eastAsia="Calibri" w:hAnsi="Calibri" w:cs="Calibri"/>
          <w:color w:val="000000" w:themeColor="text1"/>
          <w:sz w:val="22"/>
          <w:szCs w:val="22"/>
        </w:rPr>
        <w:t xml:space="preserve">. El consejo orientador será cumplimentado por el tutor o tutora del grupo, que actuará de forma conjunta con el resto del equipo docente y el departamento de orientación, bajo la supervisión y coordinación de la </w:t>
      </w:r>
      <w:r w:rsidR="351C666A" w:rsidRPr="01FB525A">
        <w:rPr>
          <w:rFonts w:ascii="Calibri" w:eastAsia="Calibri" w:hAnsi="Calibri" w:cs="Calibri"/>
          <w:color w:val="000000" w:themeColor="text1"/>
          <w:sz w:val="22"/>
          <w:szCs w:val="22"/>
        </w:rPr>
        <w:t>j</w:t>
      </w:r>
      <w:r w:rsidR="2BAB3919" w:rsidRPr="01FB525A">
        <w:rPr>
          <w:rFonts w:ascii="Calibri" w:eastAsia="Calibri" w:hAnsi="Calibri" w:cs="Calibri"/>
          <w:color w:val="000000" w:themeColor="text1"/>
          <w:sz w:val="22"/>
          <w:szCs w:val="22"/>
        </w:rPr>
        <w:t>efatura de estudios</w:t>
      </w:r>
      <w:r w:rsidR="4FEE2CD4" w:rsidRPr="01FB525A">
        <w:rPr>
          <w:rFonts w:ascii="Calibri" w:eastAsia="Calibri" w:hAnsi="Calibri" w:cs="Calibri"/>
          <w:color w:val="000000" w:themeColor="text1"/>
          <w:sz w:val="22"/>
          <w:szCs w:val="22"/>
        </w:rPr>
        <w:t>.</w:t>
      </w:r>
    </w:p>
    <w:p w14:paraId="7F7D3F70" w14:textId="2A139302" w:rsidR="00482918" w:rsidRDefault="00F73B8F" w:rsidP="01FB525A">
      <w:pPr>
        <w:spacing w:after="140"/>
        <w:jc w:val="both"/>
        <w:rPr>
          <w:rFonts w:ascii="Calibri" w:eastAsia="Calibri" w:hAnsi="Calibri" w:cs="Calibri"/>
          <w:color w:val="000000" w:themeColor="text1"/>
          <w:sz w:val="22"/>
          <w:szCs w:val="22"/>
        </w:rPr>
      </w:pPr>
      <w:r w:rsidRPr="38E94CD3">
        <w:rPr>
          <w:rFonts w:ascii="Calibri" w:eastAsia="Calibri" w:hAnsi="Calibri" w:cs="Calibri"/>
          <w:color w:val="000000" w:themeColor="text1"/>
          <w:sz w:val="22"/>
          <w:szCs w:val="22"/>
        </w:rPr>
        <w:t xml:space="preserve">6. La propuesta de itinerario formulada deberá tener en cuenta no solo el historial académico del alumno o alumna sino sus intereses, expectativas y capacidades, para lo cual el tutor o tutora deberá recabar la opinión del o la estudiante y, en su caso, de los padres, madres, o </w:t>
      </w:r>
      <w:r w:rsidR="1E5270A9" w:rsidRPr="38E94CD3">
        <w:rPr>
          <w:rFonts w:ascii="Calibri" w:eastAsia="Calibri" w:hAnsi="Calibri" w:cs="Calibri"/>
          <w:color w:val="000000" w:themeColor="text1"/>
          <w:sz w:val="22"/>
          <w:szCs w:val="22"/>
        </w:rPr>
        <w:t>tutores o tutoras legales</w:t>
      </w:r>
      <w:r w:rsidRPr="38E94CD3">
        <w:rPr>
          <w:rFonts w:ascii="Calibri" w:eastAsia="Calibri" w:hAnsi="Calibri" w:cs="Calibri"/>
          <w:color w:val="000000" w:themeColor="text1"/>
          <w:sz w:val="22"/>
          <w:szCs w:val="22"/>
        </w:rPr>
        <w:t>. En todo caso, dicha propuesta no será prescriptiva y se emitirá únicamente a título orientativo.</w:t>
      </w:r>
    </w:p>
    <w:p w14:paraId="479EB43B" w14:textId="120021BB" w:rsidR="00482918" w:rsidRDefault="00482918" w:rsidP="01FB525A">
      <w:pPr>
        <w:spacing w:after="140"/>
        <w:jc w:val="both"/>
        <w:rPr>
          <w:rFonts w:ascii="Calibri" w:eastAsia="Calibri" w:hAnsi="Calibri" w:cs="Calibri"/>
          <w:color w:val="000000" w:themeColor="text1"/>
          <w:sz w:val="22"/>
          <w:szCs w:val="22"/>
        </w:rPr>
      </w:pPr>
    </w:p>
    <w:p w14:paraId="46826F83" w14:textId="63C2C92A" w:rsidR="0B1E7467" w:rsidRPr="00DD3CE0" w:rsidRDefault="1E2870B5" w:rsidP="01FB525A">
      <w:pPr>
        <w:spacing w:before="80"/>
        <w:jc w:val="center"/>
        <w:rPr>
          <w:rFonts w:ascii="Calibri" w:eastAsia="Calibri" w:hAnsi="Calibri" w:cs="Calibri"/>
          <w:b/>
          <w:bCs/>
          <w:sz w:val="28"/>
          <w:szCs w:val="28"/>
        </w:rPr>
      </w:pPr>
      <w:r w:rsidRPr="01FB525A">
        <w:rPr>
          <w:rFonts w:ascii="Calibri" w:eastAsia="Calibri" w:hAnsi="Calibri" w:cs="Calibri"/>
          <w:b/>
          <w:bCs/>
          <w:sz w:val="28"/>
          <w:szCs w:val="28"/>
        </w:rPr>
        <w:t>CAPÍTULO VI</w:t>
      </w:r>
      <w:r w:rsidR="6846F840" w:rsidRPr="01FB525A">
        <w:rPr>
          <w:rFonts w:ascii="Calibri" w:eastAsia="Calibri" w:hAnsi="Calibri" w:cs="Calibri"/>
          <w:b/>
          <w:bCs/>
          <w:sz w:val="28"/>
          <w:szCs w:val="28"/>
        </w:rPr>
        <w:t>I</w:t>
      </w:r>
    </w:p>
    <w:p w14:paraId="464C3EA2" w14:textId="237D0D12" w:rsidR="0B1E7467" w:rsidRPr="00DD3CE0" w:rsidRDefault="1E2870B5" w:rsidP="01FB525A">
      <w:pPr>
        <w:spacing w:before="80"/>
        <w:jc w:val="center"/>
        <w:rPr>
          <w:rFonts w:ascii="Calibri" w:eastAsia="Calibri" w:hAnsi="Calibri" w:cs="Calibri"/>
          <w:b/>
          <w:bCs/>
          <w:sz w:val="28"/>
          <w:szCs w:val="28"/>
        </w:rPr>
      </w:pPr>
      <w:r w:rsidRPr="01FB525A">
        <w:rPr>
          <w:rFonts w:ascii="Calibri" w:eastAsia="Calibri" w:hAnsi="Calibri" w:cs="Calibri"/>
          <w:b/>
          <w:bCs/>
          <w:sz w:val="28"/>
          <w:szCs w:val="28"/>
        </w:rPr>
        <w:t>BACHILLERATO</w:t>
      </w:r>
    </w:p>
    <w:p w14:paraId="32036220" w14:textId="1D573B8A" w:rsidR="793B22C0" w:rsidRPr="00DD3CE0" w:rsidRDefault="793B22C0" w:rsidP="01FB525A">
      <w:pPr>
        <w:spacing w:after="160"/>
        <w:rPr>
          <w:rFonts w:ascii="Calibri" w:eastAsia="Calibri" w:hAnsi="Calibri" w:cs="Calibri"/>
          <w:sz w:val="22"/>
          <w:szCs w:val="22"/>
        </w:rPr>
      </w:pPr>
    </w:p>
    <w:p w14:paraId="67471474" w14:textId="3A4C8ADB" w:rsidR="30C4CD27" w:rsidRPr="00DD3CE0" w:rsidRDefault="77BEE0F2" w:rsidP="38E94CD3">
      <w:pPr>
        <w:spacing w:before="80"/>
        <w:jc w:val="both"/>
        <w:rPr>
          <w:rFonts w:asciiTheme="minorHAnsi" w:eastAsiaTheme="minorEastAsia" w:hAnsiTheme="minorHAnsi" w:cstheme="minorBidi"/>
          <w:color w:val="000000" w:themeColor="text1"/>
          <w:sz w:val="22"/>
          <w:szCs w:val="22"/>
        </w:rPr>
      </w:pPr>
      <w:r w:rsidRPr="38E94CD3">
        <w:rPr>
          <w:rFonts w:asciiTheme="minorHAnsi" w:eastAsiaTheme="minorEastAsia" w:hAnsiTheme="minorHAnsi" w:cstheme="minorBidi"/>
          <w:b/>
          <w:bCs/>
          <w:color w:val="000000" w:themeColor="text1"/>
          <w:sz w:val="22"/>
          <w:szCs w:val="22"/>
        </w:rPr>
        <w:t>Artículo 4</w:t>
      </w:r>
      <w:r w:rsidR="5DC08E73" w:rsidRPr="38E94CD3">
        <w:rPr>
          <w:rFonts w:asciiTheme="minorHAnsi" w:eastAsiaTheme="minorEastAsia" w:hAnsiTheme="minorHAnsi" w:cstheme="minorBidi"/>
          <w:b/>
          <w:bCs/>
          <w:color w:val="000000" w:themeColor="text1"/>
          <w:sz w:val="22"/>
          <w:szCs w:val="22"/>
        </w:rPr>
        <w:t>8</w:t>
      </w:r>
      <w:r w:rsidRPr="38E94CD3">
        <w:rPr>
          <w:rFonts w:asciiTheme="minorHAnsi" w:eastAsiaTheme="minorEastAsia" w:hAnsiTheme="minorHAnsi" w:cstheme="minorBidi"/>
          <w:b/>
          <w:bCs/>
          <w:color w:val="000000" w:themeColor="text1"/>
          <w:sz w:val="22"/>
          <w:szCs w:val="22"/>
        </w:rPr>
        <w:t>. Características generales de la evaluación</w:t>
      </w:r>
      <w:r w:rsidR="5E54E0D2" w:rsidRPr="38E94CD3">
        <w:rPr>
          <w:rFonts w:asciiTheme="minorHAnsi" w:eastAsiaTheme="minorEastAsia" w:hAnsiTheme="minorHAnsi" w:cstheme="minorBidi"/>
          <w:b/>
          <w:bCs/>
          <w:color w:val="000000" w:themeColor="text1"/>
          <w:sz w:val="22"/>
          <w:szCs w:val="22"/>
        </w:rPr>
        <w:t>.</w:t>
      </w:r>
      <w:r w:rsidRPr="38E94CD3">
        <w:rPr>
          <w:rFonts w:asciiTheme="minorHAnsi" w:eastAsiaTheme="minorEastAsia" w:hAnsiTheme="minorHAnsi" w:cstheme="minorBidi"/>
          <w:b/>
          <w:bCs/>
          <w:color w:val="000000" w:themeColor="text1"/>
          <w:sz w:val="22"/>
          <w:szCs w:val="22"/>
        </w:rPr>
        <w:t xml:space="preserve"> </w:t>
      </w:r>
    </w:p>
    <w:p w14:paraId="1804BCB7" w14:textId="53046158" w:rsidR="793B22C0" w:rsidRPr="00DD3CE0" w:rsidRDefault="793B22C0" w:rsidP="01FB525A">
      <w:pPr>
        <w:spacing w:before="80"/>
        <w:jc w:val="both"/>
        <w:rPr>
          <w:rFonts w:asciiTheme="minorHAnsi" w:eastAsiaTheme="minorEastAsia" w:hAnsiTheme="minorHAnsi" w:cstheme="minorBidi"/>
          <w:b/>
          <w:bCs/>
          <w:color w:val="000000" w:themeColor="text1"/>
          <w:sz w:val="22"/>
          <w:szCs w:val="22"/>
        </w:rPr>
      </w:pPr>
    </w:p>
    <w:p w14:paraId="1721495A" w14:textId="0E41F69F" w:rsidR="30C4CD27" w:rsidRPr="00DD3CE0" w:rsidRDefault="77BEE0F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1. De acuerdo con lo dispuesto en el artículo 28.2 del </w:t>
      </w:r>
      <w:r w:rsidRPr="01FB525A">
        <w:rPr>
          <w:rFonts w:ascii="Calibri" w:eastAsia="Calibri" w:hAnsi="Calibri" w:cs="Calibri"/>
          <w:color w:val="000000" w:themeColor="text1"/>
          <w:sz w:val="22"/>
          <w:szCs w:val="22"/>
          <w:lang w:val="es"/>
        </w:rPr>
        <w:t xml:space="preserve">Decreto 76/2023, de 30 de mayo, </w:t>
      </w:r>
      <w:r w:rsidR="1656E6F1" w:rsidRPr="01FB525A">
        <w:rPr>
          <w:rFonts w:ascii="Calibri" w:eastAsia="Calibri" w:hAnsi="Calibri" w:cs="Calibri"/>
          <w:color w:val="000000" w:themeColor="text1"/>
          <w:sz w:val="22"/>
          <w:szCs w:val="22"/>
          <w:lang w:val="es"/>
        </w:rPr>
        <w:t>de establecimiento del currículo de Bachillerato e implantación del mismo en la Comunidad Autónoma de Euskadi,</w:t>
      </w:r>
      <w:r w:rsidRPr="01FB525A">
        <w:rPr>
          <w:rFonts w:asciiTheme="minorHAnsi" w:eastAsiaTheme="minorEastAsia" w:hAnsiTheme="minorHAnsi" w:cstheme="minorBidi"/>
          <w:color w:val="000000" w:themeColor="text1"/>
          <w:sz w:val="22"/>
          <w:szCs w:val="22"/>
          <w:lang w:val="es-ES"/>
        </w:rPr>
        <w:t xml:space="preserve"> la evaluación del alumnado será global, continua, formativa y diferenciada según las distintas materias, y </w:t>
      </w:r>
      <w:r w:rsidR="2A1A0962" w:rsidRPr="01FB525A">
        <w:rPr>
          <w:rFonts w:asciiTheme="minorHAnsi" w:eastAsiaTheme="minorEastAsia" w:hAnsiTheme="minorHAnsi" w:cstheme="minorBidi"/>
          <w:color w:val="000000" w:themeColor="text1"/>
          <w:sz w:val="22"/>
          <w:szCs w:val="22"/>
          <w:lang w:val="es-ES"/>
        </w:rPr>
        <w:t>se hará en relación con los criterios de evaluación de las competencias específicas correspondientes.</w:t>
      </w:r>
    </w:p>
    <w:p w14:paraId="7535CF6A" w14:textId="029B0C56"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2D137150" w14:textId="7954901E" w:rsidR="1DCFEB77" w:rsidRDefault="5E6EA797"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El profesorado llevará a cabo la evaluación del proceso de aprendizaje del alumnado en esta etapa educativa, teniendo en cuenta los diferentes elementos del </w:t>
      </w:r>
      <w:r w:rsidR="67A22CEB" w:rsidRPr="01FB525A">
        <w:rPr>
          <w:rFonts w:asciiTheme="minorHAnsi" w:eastAsiaTheme="minorEastAsia" w:hAnsiTheme="minorHAnsi" w:cstheme="minorBidi"/>
          <w:color w:val="000000" w:themeColor="text1"/>
          <w:sz w:val="22"/>
          <w:szCs w:val="22"/>
          <w:lang w:val="es-ES"/>
        </w:rPr>
        <w:t>currículo</w:t>
      </w:r>
      <w:r w:rsidRPr="01FB525A">
        <w:rPr>
          <w:rFonts w:asciiTheme="minorHAnsi" w:eastAsiaTheme="minorEastAsia" w:hAnsiTheme="minorHAnsi" w:cstheme="minorBidi"/>
          <w:color w:val="000000" w:themeColor="text1"/>
          <w:sz w:val="22"/>
          <w:szCs w:val="22"/>
          <w:lang w:val="es-ES"/>
        </w:rPr>
        <w:t>, la evolución del proceso de aprendizaje de cada alumno o alumna en el conjunto de las materias y su madurez y rendimiento académico a lo largo del curso, en relación a los objetivos y al perfil de salida del Bachillerato y, en segundo curso, a sus posibilidades de progreso en estudios superiores.</w:t>
      </w:r>
    </w:p>
    <w:p w14:paraId="74FF2F35" w14:textId="77777777" w:rsidR="00B94B33" w:rsidRPr="00DD3CE0" w:rsidRDefault="00B94B33" w:rsidP="01FB525A">
      <w:pPr>
        <w:pStyle w:val="Default"/>
        <w:jc w:val="both"/>
        <w:rPr>
          <w:rFonts w:asciiTheme="minorHAnsi" w:eastAsiaTheme="minorEastAsia" w:hAnsiTheme="minorHAnsi" w:cstheme="minorBidi"/>
          <w:color w:val="000000" w:themeColor="text1"/>
          <w:sz w:val="22"/>
          <w:szCs w:val="22"/>
          <w:lang w:val="es-ES"/>
        </w:rPr>
      </w:pPr>
    </w:p>
    <w:p w14:paraId="29B87E38" w14:textId="0C586C6B" w:rsidR="0522DD40" w:rsidRPr="00DD3CE0" w:rsidRDefault="308B85E4"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2. La evaluación continua del alumnado requiere su asistencia regular a las clases y a las actividades programadas para las distintas materias o ámbitos.</w:t>
      </w:r>
      <w:r w:rsidR="2685E219" w:rsidRPr="01FB525A">
        <w:rPr>
          <w:rFonts w:asciiTheme="minorHAnsi" w:eastAsiaTheme="minorEastAsia" w:hAnsiTheme="minorHAnsi" w:cstheme="minorBidi"/>
          <w:color w:val="000000" w:themeColor="text1"/>
          <w:sz w:val="22"/>
          <w:szCs w:val="22"/>
          <w:lang w:val="es-ES"/>
        </w:rPr>
        <w:t xml:space="preserve"> </w:t>
      </w:r>
      <w:r w:rsidR="63C53716" w:rsidRPr="01FB525A">
        <w:rPr>
          <w:rFonts w:asciiTheme="minorHAnsi" w:eastAsiaTheme="minorEastAsia" w:hAnsiTheme="minorHAnsi" w:cstheme="minorBidi"/>
          <w:color w:val="000000" w:themeColor="text1"/>
          <w:sz w:val="22"/>
          <w:szCs w:val="22"/>
          <w:lang w:val="es-ES"/>
        </w:rPr>
        <w:t>En el caso de que el alumno o alumna supere el 20% de faltas de asistencia no justificada de cada materia</w:t>
      </w:r>
      <w:r w:rsidR="7D518AC8" w:rsidRPr="01FB525A">
        <w:rPr>
          <w:rFonts w:asciiTheme="minorHAnsi" w:eastAsiaTheme="minorEastAsia" w:hAnsiTheme="minorHAnsi" w:cstheme="minorBidi"/>
          <w:color w:val="000000" w:themeColor="text1"/>
          <w:sz w:val="22"/>
          <w:szCs w:val="22"/>
          <w:lang w:val="es-ES"/>
        </w:rPr>
        <w:t>,</w:t>
      </w:r>
      <w:r w:rsidR="63C53716" w:rsidRPr="01FB525A">
        <w:rPr>
          <w:rFonts w:asciiTheme="minorHAnsi" w:eastAsiaTheme="minorEastAsia" w:hAnsiTheme="minorHAnsi" w:cstheme="minorBidi"/>
          <w:color w:val="000000" w:themeColor="text1"/>
          <w:sz w:val="22"/>
          <w:szCs w:val="22"/>
          <w:lang w:val="es-ES"/>
        </w:rPr>
        <w:t xml:space="preserve"> perderá el derecho a la evaluación continua</w:t>
      </w:r>
      <w:r w:rsidR="295A32EF" w:rsidRPr="01FB525A">
        <w:rPr>
          <w:rFonts w:asciiTheme="minorHAnsi" w:eastAsiaTheme="minorEastAsia" w:hAnsiTheme="minorHAnsi" w:cstheme="minorBidi"/>
          <w:color w:val="000000" w:themeColor="text1"/>
          <w:sz w:val="22"/>
          <w:szCs w:val="22"/>
          <w:lang w:val="es-ES"/>
        </w:rPr>
        <w:t>, sin perjuicio de las convocatorias ordinaria y extraordinaria en las que todo el alumnado matriculado deberá ser calificado.</w:t>
      </w:r>
    </w:p>
    <w:p w14:paraId="2E9437A3" w14:textId="090DF5AE" w:rsidR="4BF92FEB" w:rsidRPr="00DD3CE0" w:rsidRDefault="4BF92FEB" w:rsidP="01FB525A">
      <w:pPr>
        <w:pStyle w:val="Default"/>
        <w:jc w:val="both"/>
        <w:rPr>
          <w:rFonts w:asciiTheme="minorHAnsi" w:eastAsiaTheme="minorEastAsia" w:hAnsiTheme="minorHAnsi" w:cstheme="minorBidi"/>
          <w:color w:val="000000" w:themeColor="text1"/>
          <w:sz w:val="22"/>
          <w:szCs w:val="22"/>
          <w:lang w:val="es-ES"/>
        </w:rPr>
      </w:pPr>
    </w:p>
    <w:p w14:paraId="33F7506B" w14:textId="478B8011" w:rsidR="4BF92FEB" w:rsidRPr="00DD3CE0" w:rsidRDefault="4BF92FEB" w:rsidP="01FB525A">
      <w:pPr>
        <w:pStyle w:val="Default"/>
        <w:jc w:val="both"/>
        <w:rPr>
          <w:rFonts w:asciiTheme="minorHAnsi" w:eastAsiaTheme="minorEastAsia" w:hAnsiTheme="minorHAnsi" w:cstheme="minorBidi"/>
          <w:color w:val="000000" w:themeColor="text1"/>
          <w:sz w:val="22"/>
          <w:szCs w:val="22"/>
          <w:lang w:val="es-ES"/>
        </w:rPr>
      </w:pPr>
    </w:p>
    <w:p w14:paraId="69298EAE" w14:textId="4F1C5704" w:rsidR="0B1E7467" w:rsidRPr="00DD3CE0" w:rsidRDefault="44472BB2" w:rsidP="38E94CD3">
      <w:pPr>
        <w:pStyle w:val="Pa4"/>
        <w:spacing w:before="80" w:line="240" w:lineRule="auto"/>
        <w:jc w:val="both"/>
        <w:rPr>
          <w:rFonts w:asciiTheme="minorHAnsi" w:eastAsiaTheme="minorEastAsia" w:hAnsiTheme="minorHAnsi"/>
          <w:color w:val="000000" w:themeColor="text1"/>
          <w:sz w:val="22"/>
          <w:szCs w:val="22"/>
        </w:rPr>
      </w:pPr>
      <w:r w:rsidRPr="38E94CD3">
        <w:rPr>
          <w:rFonts w:asciiTheme="minorHAnsi" w:eastAsiaTheme="minorEastAsia" w:hAnsiTheme="minorHAnsi"/>
          <w:b/>
          <w:bCs/>
          <w:color w:val="000000" w:themeColor="text1"/>
          <w:sz w:val="22"/>
          <w:szCs w:val="22"/>
        </w:rPr>
        <w:t>Artículo 4</w:t>
      </w:r>
      <w:r w:rsidR="45398261" w:rsidRPr="38E94CD3">
        <w:rPr>
          <w:rFonts w:asciiTheme="minorHAnsi" w:eastAsiaTheme="minorEastAsia" w:hAnsiTheme="minorHAnsi"/>
          <w:b/>
          <w:bCs/>
          <w:color w:val="000000" w:themeColor="text1"/>
          <w:sz w:val="22"/>
          <w:szCs w:val="22"/>
        </w:rPr>
        <w:t>9</w:t>
      </w:r>
      <w:r w:rsidRPr="38E94CD3">
        <w:rPr>
          <w:rFonts w:asciiTheme="minorHAnsi" w:eastAsiaTheme="minorEastAsia" w:hAnsiTheme="minorHAnsi"/>
          <w:b/>
          <w:bCs/>
          <w:i/>
          <w:iCs/>
          <w:color w:val="000000" w:themeColor="text1"/>
          <w:sz w:val="22"/>
          <w:szCs w:val="22"/>
        </w:rPr>
        <w:t xml:space="preserve">. </w:t>
      </w:r>
      <w:r w:rsidRPr="38E94CD3">
        <w:rPr>
          <w:rFonts w:asciiTheme="minorHAnsi" w:eastAsiaTheme="minorEastAsia" w:hAnsiTheme="minorHAnsi"/>
          <w:b/>
          <w:bCs/>
          <w:color w:val="000000" w:themeColor="text1"/>
          <w:sz w:val="22"/>
          <w:szCs w:val="22"/>
        </w:rPr>
        <w:t xml:space="preserve"> Normas generales de ordenación del Bachillerato</w:t>
      </w:r>
      <w:r w:rsidR="4B1D3942" w:rsidRPr="38E94CD3">
        <w:rPr>
          <w:rFonts w:asciiTheme="minorHAnsi" w:eastAsiaTheme="minorEastAsia" w:hAnsiTheme="minorHAnsi"/>
          <w:b/>
          <w:bCs/>
          <w:color w:val="000000" w:themeColor="text1"/>
          <w:sz w:val="22"/>
          <w:szCs w:val="22"/>
        </w:rPr>
        <w:t>.</w:t>
      </w:r>
    </w:p>
    <w:p w14:paraId="48A2D98A" w14:textId="7833BABF" w:rsidR="0B1E7467" w:rsidRPr="00DD3CE0" w:rsidRDefault="44472BB2" w:rsidP="01FB525A">
      <w:pPr>
        <w:pStyle w:val="Pa4"/>
        <w:spacing w:before="80" w:line="240" w:lineRule="auto"/>
        <w:jc w:val="both"/>
        <w:rPr>
          <w:rFonts w:asciiTheme="minorHAnsi" w:eastAsiaTheme="minorEastAsia" w:hAnsiTheme="minorHAnsi"/>
          <w:color w:val="000000" w:themeColor="text1"/>
          <w:sz w:val="22"/>
          <w:szCs w:val="22"/>
        </w:rPr>
      </w:pPr>
      <w:r w:rsidRPr="01FB525A">
        <w:rPr>
          <w:rFonts w:asciiTheme="minorHAnsi" w:eastAsiaTheme="minorEastAsia" w:hAnsiTheme="minorHAnsi"/>
          <w:color w:val="000000" w:themeColor="text1"/>
          <w:sz w:val="22"/>
          <w:szCs w:val="22"/>
        </w:rPr>
        <w:t xml:space="preserve">1. El Bachillerato forma parte de la educación secundaria postobligatoria y comprende dos cursos académicos. En régimen ordinario, el alumnado podrá permanecer cursando el Bachillerato durante cuatro </w:t>
      </w:r>
      <w:r w:rsidR="0FC497FF" w:rsidRPr="01FB525A">
        <w:rPr>
          <w:rFonts w:asciiTheme="minorHAnsi" w:eastAsiaTheme="minorEastAsia" w:hAnsiTheme="minorHAnsi"/>
          <w:color w:val="000000" w:themeColor="text1"/>
          <w:sz w:val="22"/>
          <w:szCs w:val="22"/>
        </w:rPr>
        <w:t>años</w:t>
      </w:r>
      <w:r w:rsidRPr="01FB525A">
        <w:rPr>
          <w:rFonts w:asciiTheme="minorHAnsi" w:eastAsiaTheme="minorEastAsia" w:hAnsiTheme="minorHAnsi"/>
          <w:color w:val="000000" w:themeColor="text1"/>
          <w:sz w:val="22"/>
          <w:szCs w:val="22"/>
        </w:rPr>
        <w:t xml:space="preserve">, </w:t>
      </w:r>
      <w:r w:rsidR="7BEE104D" w:rsidRPr="01FB525A">
        <w:rPr>
          <w:rFonts w:asciiTheme="minorHAnsi" w:eastAsiaTheme="minorEastAsia" w:hAnsiTheme="minorHAnsi"/>
          <w:color w:val="000000" w:themeColor="text1"/>
          <w:sz w:val="22"/>
          <w:szCs w:val="22"/>
        </w:rPr>
        <w:t xml:space="preserve">sean </w:t>
      </w:r>
      <w:r w:rsidRPr="01FB525A">
        <w:rPr>
          <w:rFonts w:asciiTheme="minorHAnsi" w:eastAsiaTheme="minorEastAsia" w:hAnsiTheme="minorHAnsi"/>
          <w:color w:val="000000" w:themeColor="text1"/>
          <w:sz w:val="22"/>
          <w:szCs w:val="22"/>
        </w:rPr>
        <w:t>consecutivos o no</w:t>
      </w:r>
      <w:r w:rsidR="7367860E" w:rsidRPr="01FB525A">
        <w:rPr>
          <w:rFonts w:asciiTheme="minorHAnsi" w:eastAsiaTheme="minorEastAsia" w:hAnsiTheme="minorHAnsi"/>
          <w:color w:val="000000" w:themeColor="text1"/>
          <w:sz w:val="22"/>
          <w:szCs w:val="22"/>
        </w:rPr>
        <w:t xml:space="preserve">. </w:t>
      </w:r>
    </w:p>
    <w:p w14:paraId="76E7AFF4" w14:textId="3E4634CB" w:rsidR="793B22C0" w:rsidRPr="00DD3CE0" w:rsidRDefault="793B22C0" w:rsidP="01FB525A">
      <w:pPr>
        <w:pStyle w:val="Default"/>
        <w:rPr>
          <w:lang w:val="es-ES"/>
        </w:rPr>
      </w:pPr>
    </w:p>
    <w:p w14:paraId="19DFC3EF" w14:textId="2D8371A3" w:rsidR="0B1E7467" w:rsidRPr="00DD3CE0" w:rsidRDefault="1E2870B5" w:rsidP="01FB525A">
      <w:pPr>
        <w:pStyle w:val="Pa4"/>
        <w:spacing w:before="80" w:line="240" w:lineRule="auto"/>
        <w:jc w:val="both"/>
        <w:rPr>
          <w:rFonts w:asciiTheme="minorHAnsi" w:eastAsiaTheme="minorEastAsia" w:hAnsiTheme="minorHAnsi"/>
          <w:color w:val="000000" w:themeColor="text1"/>
          <w:sz w:val="22"/>
          <w:szCs w:val="22"/>
        </w:rPr>
      </w:pPr>
      <w:r w:rsidRPr="01FB525A">
        <w:rPr>
          <w:rFonts w:asciiTheme="minorHAnsi" w:eastAsiaTheme="minorEastAsia" w:hAnsiTheme="minorHAnsi"/>
          <w:color w:val="000000" w:themeColor="text1"/>
          <w:sz w:val="22"/>
          <w:szCs w:val="22"/>
        </w:rPr>
        <w:t>2. El Bachillerato se desarrolla en cuatro modalidades diferentes, modalidad de Artes, modalidad de Ciencias y Tecnología, modalidad de Humanidades y Ciencias Sociales y modalidad General. La modalidad de Artes se organizará en dos vías, referida una de ellas a Artes Plásticas, Imagen y Diseño; y la otra, a Música y Artes Escénicas.</w:t>
      </w:r>
    </w:p>
    <w:p w14:paraId="78735B39" w14:textId="7683B36B" w:rsidR="793B22C0" w:rsidRPr="00DD3CE0" w:rsidRDefault="793B22C0" w:rsidP="01FB525A">
      <w:pPr>
        <w:pStyle w:val="Default"/>
        <w:rPr>
          <w:lang w:val="es-ES"/>
        </w:rPr>
      </w:pPr>
    </w:p>
    <w:p w14:paraId="300CB2C9" w14:textId="4B8F03AE" w:rsidR="0B1E7467" w:rsidRPr="00DD3CE0" w:rsidRDefault="1E2870B5" w:rsidP="01FB525A">
      <w:pPr>
        <w:pStyle w:val="Pa4"/>
        <w:spacing w:before="80" w:line="240" w:lineRule="auto"/>
        <w:jc w:val="both"/>
        <w:rPr>
          <w:rFonts w:asciiTheme="minorHAnsi" w:eastAsiaTheme="minorEastAsia" w:hAnsiTheme="minorHAnsi"/>
          <w:color w:val="000000" w:themeColor="text1"/>
          <w:sz w:val="22"/>
          <w:szCs w:val="22"/>
        </w:rPr>
      </w:pPr>
      <w:r w:rsidRPr="01FB525A">
        <w:rPr>
          <w:rFonts w:asciiTheme="minorHAnsi" w:eastAsiaTheme="minorEastAsia" w:hAnsiTheme="minorHAnsi"/>
          <w:color w:val="000000" w:themeColor="text1"/>
          <w:sz w:val="22"/>
          <w:szCs w:val="22"/>
        </w:rPr>
        <w:t>3. El Bachillerato se organiza de modo flexible con materias comunes, materias de modalidad y materias optativas, a fin de que pueda ofrecer una preparación especializada a los alumnos y alumnas acorde con sus perspectivas e intereses de formación o permita la incorporación a la vida activa una vez finalizado el mismo.</w:t>
      </w:r>
    </w:p>
    <w:p w14:paraId="49F8D246" w14:textId="5BAC1E68" w:rsidR="793B22C0" w:rsidRPr="00DD3CE0" w:rsidRDefault="793B22C0" w:rsidP="01FB525A">
      <w:pPr>
        <w:pStyle w:val="Default"/>
        <w:rPr>
          <w:lang w:val="es-ES"/>
        </w:rPr>
      </w:pPr>
    </w:p>
    <w:p w14:paraId="3801DB4B" w14:textId="1A81E9D9"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4. Así mismo, en cada uno de los cursos de la etapa de Bachillerato los centros educativos dedicarán una hora semanal a la acción tutorial educativa con el alumnado.</w:t>
      </w:r>
    </w:p>
    <w:p w14:paraId="7658C25C" w14:textId="1AC01A1D"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1C12D67" w14:textId="0B708907"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5.</w:t>
      </w:r>
      <w:r w:rsidR="6A27A709" w:rsidRPr="01FB525A">
        <w:rPr>
          <w:rFonts w:asciiTheme="minorHAnsi" w:eastAsiaTheme="minorEastAsia" w:hAnsiTheme="minorHAnsi" w:cstheme="minorBidi"/>
          <w:color w:val="000000" w:themeColor="text1"/>
          <w:sz w:val="22"/>
          <w:szCs w:val="22"/>
          <w:lang w:val="es-ES"/>
        </w:rPr>
        <w:t xml:space="preserve"> </w:t>
      </w:r>
      <w:r w:rsidRPr="01FB525A">
        <w:rPr>
          <w:rFonts w:asciiTheme="minorHAnsi" w:eastAsiaTheme="minorEastAsia" w:hAnsiTheme="minorHAnsi" w:cstheme="minorBidi"/>
          <w:color w:val="000000" w:themeColor="text1"/>
          <w:sz w:val="22"/>
          <w:szCs w:val="22"/>
          <w:lang w:val="es-ES"/>
        </w:rPr>
        <w:t xml:space="preserve">El </w:t>
      </w:r>
      <w:r w:rsidR="2762F78F" w:rsidRPr="01FB525A">
        <w:rPr>
          <w:rFonts w:asciiTheme="minorHAnsi" w:eastAsiaTheme="minorEastAsia" w:hAnsiTheme="minorHAnsi" w:cstheme="minorBidi"/>
          <w:color w:val="000000" w:themeColor="text1"/>
          <w:sz w:val="22"/>
          <w:szCs w:val="22"/>
          <w:lang w:val="es-ES"/>
        </w:rPr>
        <w:t>departamento competente en materia de educación</w:t>
      </w:r>
      <w:r w:rsidRPr="01FB525A">
        <w:rPr>
          <w:rFonts w:asciiTheme="minorHAnsi" w:eastAsiaTheme="minorEastAsia" w:hAnsiTheme="minorHAnsi" w:cstheme="minorBidi"/>
          <w:color w:val="000000" w:themeColor="text1"/>
          <w:sz w:val="22"/>
          <w:szCs w:val="22"/>
          <w:lang w:val="es-ES"/>
        </w:rPr>
        <w:t xml:space="preserve"> ofrecerá una oferta de enseñanzas de Bachillerato a distancia, utilizando principalmente las tecnologías de la información y de la comunicación.</w:t>
      </w:r>
      <w:r w:rsidR="517679CC" w:rsidRPr="01FB525A">
        <w:rPr>
          <w:rFonts w:asciiTheme="minorHAnsi" w:eastAsiaTheme="minorEastAsia" w:hAnsiTheme="minorHAnsi" w:cstheme="minorBidi"/>
          <w:color w:val="000000" w:themeColor="text1"/>
          <w:sz w:val="22"/>
          <w:szCs w:val="22"/>
          <w:lang w:val="es-ES"/>
        </w:rPr>
        <w:t xml:space="preserve"> Del mismo modo, habrá una oferta de bachillerato nocturno.</w:t>
      </w:r>
    </w:p>
    <w:p w14:paraId="092BFB01" w14:textId="278DA63A"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0194ECCC" w14:textId="06019436"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38E94CD3">
        <w:rPr>
          <w:rFonts w:asciiTheme="minorHAnsi" w:eastAsiaTheme="minorEastAsia" w:hAnsiTheme="minorHAnsi" w:cstheme="minorBidi"/>
          <w:color w:val="000000" w:themeColor="text1"/>
          <w:sz w:val="22"/>
          <w:szCs w:val="22"/>
          <w:lang w:val="es-ES"/>
        </w:rPr>
        <w:t xml:space="preserve">6. El Bachillerato se coordinará con la Educación Secundaria Obligatoria y con la educación superior </w:t>
      </w:r>
      <w:r w:rsidR="2C444F08" w:rsidRPr="38E94CD3">
        <w:rPr>
          <w:rFonts w:asciiTheme="minorHAnsi" w:eastAsiaTheme="minorEastAsia" w:hAnsiTheme="minorHAnsi" w:cstheme="minorBidi"/>
          <w:color w:val="000000" w:themeColor="text1"/>
          <w:sz w:val="22"/>
          <w:szCs w:val="22"/>
          <w:lang w:val="es-ES"/>
        </w:rPr>
        <w:t>al</w:t>
      </w:r>
      <w:r w:rsidRPr="38E94CD3">
        <w:rPr>
          <w:rFonts w:asciiTheme="minorHAnsi" w:eastAsiaTheme="minorEastAsia" w:hAnsiTheme="minorHAnsi" w:cstheme="minorBidi"/>
          <w:color w:val="000000" w:themeColor="text1"/>
          <w:sz w:val="22"/>
          <w:szCs w:val="22"/>
          <w:lang w:val="es-ES"/>
        </w:rPr>
        <w:t xml:space="preserve"> objeto de garantizar una adecuada transición del alumnado y facilitar la continuidad del proceso educativo.</w:t>
      </w:r>
    </w:p>
    <w:p w14:paraId="1D35FF2C" w14:textId="0221485D"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59D848A5" w14:textId="6767BEA3" w:rsidR="793B22C0" w:rsidRPr="00DD3CE0" w:rsidRDefault="793B22C0" w:rsidP="01FB525A">
      <w:pPr>
        <w:jc w:val="both"/>
        <w:rPr>
          <w:rFonts w:asciiTheme="minorHAnsi" w:eastAsiaTheme="minorEastAsia" w:hAnsiTheme="minorHAnsi" w:cstheme="minorBidi"/>
          <w:color w:val="000000" w:themeColor="text1"/>
          <w:sz w:val="22"/>
          <w:szCs w:val="22"/>
        </w:rPr>
      </w:pPr>
    </w:p>
    <w:p w14:paraId="6D06647A" w14:textId="34B5696D" w:rsidR="0B1E7467" w:rsidRPr="00DD3CE0" w:rsidRDefault="44472BB2" w:rsidP="01FB525A">
      <w:pPr>
        <w:pStyle w:val="Default"/>
        <w:jc w:val="both"/>
        <w:rPr>
          <w:rFonts w:asciiTheme="minorHAnsi" w:eastAsiaTheme="minorEastAsia" w:hAnsiTheme="minorHAnsi" w:cstheme="minorBidi"/>
          <w:b/>
          <w:bCs/>
          <w:color w:val="000000" w:themeColor="text1"/>
          <w:sz w:val="22"/>
          <w:szCs w:val="22"/>
          <w:lang w:val="es-ES"/>
        </w:rPr>
      </w:pPr>
      <w:r w:rsidRPr="01FB525A">
        <w:rPr>
          <w:rFonts w:asciiTheme="minorHAnsi" w:eastAsiaTheme="minorEastAsia" w:hAnsiTheme="minorHAnsi" w:cstheme="minorBidi"/>
          <w:b/>
          <w:bCs/>
          <w:color w:val="000000" w:themeColor="text1"/>
          <w:sz w:val="22"/>
          <w:szCs w:val="22"/>
          <w:lang w:val="es-ES"/>
        </w:rPr>
        <w:t xml:space="preserve">Artículo </w:t>
      </w:r>
      <w:r w:rsidR="225313B0" w:rsidRPr="01FB525A">
        <w:rPr>
          <w:rFonts w:asciiTheme="minorHAnsi" w:eastAsiaTheme="minorEastAsia" w:hAnsiTheme="minorHAnsi" w:cstheme="minorBidi"/>
          <w:b/>
          <w:bCs/>
          <w:color w:val="000000" w:themeColor="text1"/>
          <w:sz w:val="22"/>
          <w:szCs w:val="22"/>
          <w:lang w:val="es-ES"/>
        </w:rPr>
        <w:t>50</w:t>
      </w:r>
      <w:r w:rsidRPr="01FB525A">
        <w:rPr>
          <w:rFonts w:asciiTheme="minorHAnsi" w:eastAsiaTheme="minorEastAsia" w:hAnsiTheme="minorHAnsi" w:cstheme="minorBidi"/>
          <w:b/>
          <w:bCs/>
          <w:color w:val="000000" w:themeColor="text1"/>
          <w:sz w:val="22"/>
          <w:szCs w:val="22"/>
          <w:lang w:val="es-ES"/>
        </w:rPr>
        <w:t>. Matriculación del alumnado</w:t>
      </w:r>
    </w:p>
    <w:p w14:paraId="3B69D051" w14:textId="0C8C9ADF" w:rsidR="793B22C0" w:rsidRPr="00DD3CE0" w:rsidRDefault="793B22C0" w:rsidP="38E94CD3">
      <w:pPr>
        <w:jc w:val="both"/>
        <w:rPr>
          <w:rFonts w:asciiTheme="minorHAnsi" w:eastAsiaTheme="minorEastAsia" w:hAnsiTheme="minorHAnsi" w:cstheme="minorBidi"/>
          <w:b/>
          <w:bCs/>
          <w:color w:val="000000" w:themeColor="text1"/>
          <w:sz w:val="22"/>
          <w:szCs w:val="22"/>
        </w:rPr>
      </w:pPr>
    </w:p>
    <w:p w14:paraId="0704C166" w14:textId="3C2210A1"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1. No podrá efectuarse matrícula en el Bachillerato en dos regímenes de enseñanza diferentes de forma simultánea.</w:t>
      </w:r>
    </w:p>
    <w:p w14:paraId="0064BB38" w14:textId="7797296A"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6D8021B" w14:textId="2413E6C2"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2. En el caso de que no se formase grupo en alguna materia de modalidad de las ofrecidas por el centro por no alcanzar el número mínimo de alumnos y alumnas exigido, los alumnos y las alumnas podrán cursar</w:t>
      </w:r>
      <w:r w:rsidR="7A740B2B" w:rsidRPr="01FB525A">
        <w:rPr>
          <w:rFonts w:asciiTheme="minorHAnsi" w:eastAsiaTheme="minorEastAsia" w:hAnsiTheme="minorHAnsi" w:cstheme="minorBidi"/>
          <w:color w:val="000000" w:themeColor="text1"/>
          <w:sz w:val="22"/>
          <w:szCs w:val="22"/>
          <w:lang w:val="es-ES"/>
        </w:rPr>
        <w:t xml:space="preserve"> dicha materia de modalidad</w:t>
      </w:r>
      <w:r w:rsidRPr="01FB525A">
        <w:rPr>
          <w:rFonts w:asciiTheme="minorHAnsi" w:eastAsiaTheme="minorEastAsia" w:hAnsiTheme="minorHAnsi" w:cstheme="minorBidi"/>
          <w:color w:val="000000" w:themeColor="text1"/>
          <w:sz w:val="22"/>
          <w:szCs w:val="22"/>
          <w:lang w:val="es-ES"/>
        </w:rPr>
        <w:t xml:space="preserve"> en la modalidad de educación a distancia.</w:t>
      </w:r>
      <w:r w:rsidR="62ACC90E" w:rsidRPr="01FB525A">
        <w:rPr>
          <w:rFonts w:asciiTheme="minorHAnsi" w:eastAsiaTheme="minorEastAsia" w:hAnsiTheme="minorHAnsi" w:cstheme="minorBidi"/>
          <w:color w:val="000000" w:themeColor="text1"/>
          <w:sz w:val="22"/>
          <w:szCs w:val="22"/>
          <w:lang w:val="es-ES"/>
        </w:rPr>
        <w:t xml:space="preserve"> Únicamente podrán realizar una materia de modalidad en Educación a Distancia. </w:t>
      </w:r>
      <w:r w:rsidRPr="01FB525A">
        <w:rPr>
          <w:rFonts w:asciiTheme="minorHAnsi" w:eastAsiaTheme="minorEastAsia" w:hAnsiTheme="minorHAnsi" w:cstheme="minorBidi"/>
          <w:color w:val="000000" w:themeColor="text1"/>
          <w:sz w:val="22"/>
          <w:szCs w:val="22"/>
          <w:lang w:val="es-ES"/>
        </w:rPr>
        <w:t xml:space="preserve"> En este caso, tanto el centro en que se encuentre matriculado el alumno o </w:t>
      </w:r>
      <w:r w:rsidR="00497D20">
        <w:rPr>
          <w:rFonts w:asciiTheme="minorHAnsi" w:eastAsiaTheme="minorEastAsia" w:hAnsiTheme="minorHAnsi" w:cstheme="minorBidi"/>
          <w:color w:val="000000" w:themeColor="text1"/>
          <w:sz w:val="22"/>
          <w:szCs w:val="22"/>
          <w:lang w:val="es-ES"/>
        </w:rPr>
        <w:t xml:space="preserve">matriculada </w:t>
      </w:r>
      <w:r w:rsidRPr="01FB525A">
        <w:rPr>
          <w:rFonts w:asciiTheme="minorHAnsi" w:eastAsiaTheme="minorEastAsia" w:hAnsiTheme="minorHAnsi" w:cstheme="minorBidi"/>
          <w:color w:val="000000" w:themeColor="text1"/>
          <w:sz w:val="22"/>
          <w:szCs w:val="22"/>
          <w:lang w:val="es-ES"/>
        </w:rPr>
        <w:t xml:space="preserve">la alumna, como el centro que imparte la materia, mantendrán a lo largo del curso la coordinación necesaria en el proceso de evaluación a través de la </w:t>
      </w:r>
      <w:r w:rsidR="2BAB3919" w:rsidRPr="01FB525A">
        <w:rPr>
          <w:rFonts w:asciiTheme="minorHAnsi" w:eastAsiaTheme="minorEastAsia" w:hAnsiTheme="minorHAnsi" w:cstheme="minorBidi"/>
          <w:color w:val="000000" w:themeColor="text1"/>
          <w:sz w:val="22"/>
          <w:szCs w:val="22"/>
          <w:lang w:val="es-ES"/>
        </w:rPr>
        <w:t>jefatura de estudios</w:t>
      </w:r>
      <w:r w:rsidRPr="01FB525A">
        <w:rPr>
          <w:rFonts w:asciiTheme="minorHAnsi" w:eastAsiaTheme="minorEastAsia" w:hAnsiTheme="minorHAnsi" w:cstheme="minorBidi"/>
          <w:color w:val="000000" w:themeColor="text1"/>
          <w:sz w:val="22"/>
          <w:szCs w:val="22"/>
          <w:lang w:val="es-ES"/>
        </w:rPr>
        <w:t xml:space="preserve"> y la tutoría.</w:t>
      </w:r>
    </w:p>
    <w:p w14:paraId="4322B9AA" w14:textId="0B675AAE"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01527A6F" w14:textId="0EA26A96"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Al finalizar el curso escolar, la persona que ostente la </w:t>
      </w:r>
      <w:r w:rsidR="2BAB3919" w:rsidRPr="01FB525A">
        <w:rPr>
          <w:rFonts w:asciiTheme="minorHAnsi" w:eastAsiaTheme="minorEastAsia" w:hAnsiTheme="minorHAnsi" w:cstheme="minorBidi"/>
          <w:color w:val="000000" w:themeColor="text1"/>
          <w:sz w:val="22"/>
          <w:szCs w:val="22"/>
          <w:lang w:val="es-ES"/>
        </w:rPr>
        <w:t>jefatura de estudios</w:t>
      </w:r>
      <w:r w:rsidRPr="01FB525A">
        <w:rPr>
          <w:rFonts w:asciiTheme="minorHAnsi" w:eastAsiaTheme="minorEastAsia" w:hAnsiTheme="minorHAnsi" w:cstheme="minorBidi"/>
          <w:color w:val="000000" w:themeColor="text1"/>
          <w:sz w:val="22"/>
          <w:szCs w:val="22"/>
          <w:lang w:val="es-ES"/>
        </w:rPr>
        <w:t xml:space="preserve"> del centro docente donde el alumno</w:t>
      </w:r>
      <w:r w:rsidR="0CA9A7C8" w:rsidRPr="01FB525A">
        <w:rPr>
          <w:rFonts w:asciiTheme="minorHAnsi" w:eastAsiaTheme="minorEastAsia" w:hAnsiTheme="minorHAnsi" w:cstheme="minorBidi"/>
          <w:color w:val="000000" w:themeColor="text1"/>
          <w:sz w:val="22"/>
          <w:szCs w:val="22"/>
          <w:lang w:val="es-ES"/>
        </w:rPr>
        <w:t xml:space="preserve"> o la alumna</w:t>
      </w:r>
      <w:r w:rsidRPr="01FB525A">
        <w:rPr>
          <w:rFonts w:asciiTheme="minorHAnsi" w:eastAsiaTheme="minorEastAsia" w:hAnsiTheme="minorHAnsi" w:cstheme="minorBidi"/>
          <w:color w:val="000000" w:themeColor="text1"/>
          <w:sz w:val="22"/>
          <w:szCs w:val="22"/>
          <w:lang w:val="es-ES"/>
        </w:rPr>
        <w:t xml:space="preserve"> está cursando a distancia la materia remitirá a la </w:t>
      </w:r>
      <w:r w:rsidR="2BAB3919" w:rsidRPr="01FB525A">
        <w:rPr>
          <w:rFonts w:asciiTheme="minorHAnsi" w:eastAsiaTheme="minorEastAsia" w:hAnsiTheme="minorHAnsi" w:cstheme="minorBidi"/>
          <w:color w:val="000000" w:themeColor="text1"/>
          <w:sz w:val="22"/>
          <w:szCs w:val="22"/>
          <w:lang w:val="es-ES"/>
        </w:rPr>
        <w:t>jefatura de estudios</w:t>
      </w:r>
      <w:r w:rsidRPr="01FB525A">
        <w:rPr>
          <w:rFonts w:asciiTheme="minorHAnsi" w:eastAsiaTheme="minorEastAsia" w:hAnsiTheme="minorHAnsi" w:cstheme="minorBidi"/>
          <w:color w:val="000000" w:themeColor="text1"/>
          <w:sz w:val="22"/>
          <w:szCs w:val="22"/>
          <w:lang w:val="es-ES"/>
        </w:rPr>
        <w:t xml:space="preserve"> del centro de origen del alumnado el resultado de la evaluación final, a los efectos de su inclusión en los correspondientes documentos de evaluación.</w:t>
      </w:r>
    </w:p>
    <w:p w14:paraId="258BB4EF" w14:textId="02F91CA8"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34EDE83" w14:textId="5457A6AA"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3. Con el fin de no agotar los años de escolarización previstos, los alumnos y alumnas podrán solicitar </w:t>
      </w:r>
      <w:r w:rsidR="2C3A80B8" w:rsidRPr="01FB525A">
        <w:rPr>
          <w:rFonts w:asciiTheme="minorHAnsi" w:eastAsiaTheme="minorEastAsia" w:hAnsiTheme="minorHAnsi" w:cstheme="minorBidi"/>
          <w:color w:val="000000" w:themeColor="text1"/>
          <w:sz w:val="22"/>
          <w:szCs w:val="22"/>
          <w:lang w:val="es-ES"/>
        </w:rPr>
        <w:t>a</w:t>
      </w:r>
      <w:r w:rsidRPr="01FB525A">
        <w:rPr>
          <w:rFonts w:asciiTheme="minorHAnsi" w:eastAsiaTheme="minorEastAsia" w:hAnsiTheme="minorHAnsi" w:cstheme="minorBidi"/>
          <w:color w:val="000000" w:themeColor="text1"/>
          <w:sz w:val="22"/>
          <w:szCs w:val="22"/>
          <w:lang w:val="es-ES"/>
        </w:rPr>
        <w:t>l director</w:t>
      </w:r>
      <w:r w:rsidR="781E1356" w:rsidRPr="01FB525A">
        <w:rPr>
          <w:rFonts w:asciiTheme="minorHAnsi" w:eastAsiaTheme="minorEastAsia" w:hAnsiTheme="minorHAnsi" w:cstheme="minorBidi"/>
          <w:color w:val="000000" w:themeColor="text1"/>
          <w:sz w:val="22"/>
          <w:szCs w:val="22"/>
          <w:lang w:val="es-ES"/>
        </w:rPr>
        <w:t xml:space="preserve"> o </w:t>
      </w:r>
      <w:r w:rsidRPr="01FB525A">
        <w:rPr>
          <w:rFonts w:asciiTheme="minorHAnsi" w:eastAsiaTheme="minorEastAsia" w:hAnsiTheme="minorHAnsi" w:cstheme="minorBidi"/>
          <w:color w:val="000000" w:themeColor="text1"/>
          <w:sz w:val="22"/>
          <w:szCs w:val="22"/>
          <w:lang w:val="es-ES"/>
        </w:rPr>
        <w:t>directora del centro en el que cursen sus estudios la anulación de la matrícula cuando concurra alguna de las siguientes circunstancias: enfermedad, incorporación a un puesto de trabajo u obligaciones de tipo personal o familiar que impidan la normal dedicación al estudio.</w:t>
      </w:r>
    </w:p>
    <w:p w14:paraId="687EAC96" w14:textId="50F26DF8"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5E374A1" w14:textId="03A4A083"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Las solicitudes se formularán antes de finalizar el mes de abril y se acompañarán de los documentos acreditativos pertinentes. La resolución, que corresponderá al director o directora del centro en el que se encuentra matriculado el alumno o </w:t>
      </w:r>
      <w:r w:rsidR="00497D20">
        <w:rPr>
          <w:rFonts w:asciiTheme="minorHAnsi" w:eastAsiaTheme="minorEastAsia" w:hAnsiTheme="minorHAnsi" w:cstheme="minorBidi"/>
          <w:color w:val="000000" w:themeColor="text1"/>
          <w:sz w:val="22"/>
          <w:szCs w:val="22"/>
          <w:lang w:val="es-ES"/>
        </w:rPr>
        <w:t xml:space="preserve">matriculada </w:t>
      </w:r>
      <w:r w:rsidRPr="01FB525A">
        <w:rPr>
          <w:rFonts w:asciiTheme="minorHAnsi" w:eastAsiaTheme="minorEastAsia" w:hAnsiTheme="minorHAnsi" w:cstheme="minorBidi"/>
          <w:color w:val="000000" w:themeColor="text1"/>
          <w:sz w:val="22"/>
          <w:szCs w:val="22"/>
          <w:lang w:val="es-ES"/>
        </w:rPr>
        <w:t xml:space="preserve">la alumna, quedará anotada </w:t>
      </w:r>
      <w:r w:rsidR="20E7E2E4" w:rsidRPr="01FB525A">
        <w:rPr>
          <w:rFonts w:asciiTheme="minorHAnsi" w:eastAsiaTheme="minorEastAsia" w:hAnsiTheme="minorHAnsi" w:cstheme="minorBidi"/>
          <w:color w:val="000000" w:themeColor="text1"/>
          <w:sz w:val="22"/>
          <w:szCs w:val="22"/>
          <w:lang w:val="es-ES"/>
        </w:rPr>
        <w:t>mediante diligencia en el expediente académico del alumno o alumna</w:t>
      </w:r>
      <w:r w:rsidRPr="01FB525A">
        <w:rPr>
          <w:rFonts w:asciiTheme="minorHAnsi" w:eastAsiaTheme="minorEastAsia" w:hAnsiTheme="minorHAnsi" w:cstheme="minorBidi"/>
          <w:color w:val="000000" w:themeColor="text1"/>
          <w:sz w:val="22"/>
          <w:szCs w:val="22"/>
          <w:lang w:val="es-ES"/>
        </w:rPr>
        <w:t>. En el caso de los centros privados, se dará noticia de dicha resolución al director o directora del centro público al que se encuentre adscrito.</w:t>
      </w:r>
    </w:p>
    <w:p w14:paraId="616B6519" w14:textId="0F40FD7B" w:rsidR="793B22C0" w:rsidRPr="00DD3CE0" w:rsidRDefault="793B22C0" w:rsidP="01FB525A">
      <w:pPr>
        <w:jc w:val="both"/>
        <w:rPr>
          <w:rFonts w:asciiTheme="minorHAnsi" w:eastAsiaTheme="minorEastAsia" w:hAnsiTheme="minorHAnsi" w:cstheme="minorBidi"/>
          <w:color w:val="000000" w:themeColor="text1"/>
          <w:sz w:val="22"/>
          <w:szCs w:val="22"/>
        </w:rPr>
      </w:pPr>
    </w:p>
    <w:p w14:paraId="222C113F" w14:textId="7911C018" w:rsidR="0B1E7467" w:rsidRPr="00DD3CE0" w:rsidRDefault="7D118E67" w:rsidP="38E94CD3">
      <w:pPr>
        <w:pStyle w:val="Default"/>
        <w:jc w:val="both"/>
        <w:rPr>
          <w:rFonts w:asciiTheme="minorHAnsi" w:eastAsiaTheme="minorEastAsia" w:hAnsiTheme="minorHAnsi" w:cstheme="minorBidi"/>
          <w:color w:val="000000" w:themeColor="text1"/>
          <w:sz w:val="22"/>
          <w:szCs w:val="22"/>
          <w:lang w:val="es-ES"/>
        </w:rPr>
      </w:pPr>
      <w:r w:rsidRPr="38E94CD3">
        <w:rPr>
          <w:rFonts w:asciiTheme="minorHAnsi" w:eastAsiaTheme="minorEastAsia" w:hAnsiTheme="minorHAnsi" w:cstheme="minorBidi"/>
          <w:color w:val="000000" w:themeColor="text1"/>
          <w:sz w:val="22"/>
          <w:szCs w:val="22"/>
          <w:lang w:val="es-ES"/>
        </w:rPr>
        <w:t>4</w:t>
      </w:r>
      <w:r w:rsidR="44472BB2" w:rsidRPr="38E94CD3">
        <w:rPr>
          <w:rFonts w:asciiTheme="minorHAnsi" w:eastAsiaTheme="minorEastAsia" w:hAnsiTheme="minorHAnsi" w:cstheme="minorBidi"/>
          <w:color w:val="000000" w:themeColor="text1"/>
          <w:sz w:val="22"/>
          <w:szCs w:val="22"/>
          <w:lang w:val="es-ES"/>
        </w:rPr>
        <w:t xml:space="preserve">. Los centros ofertarán </w:t>
      </w:r>
      <w:r w:rsidR="2350AFBD" w:rsidRPr="38E94CD3">
        <w:rPr>
          <w:rFonts w:asciiTheme="minorHAnsi" w:eastAsiaTheme="minorEastAsia" w:hAnsiTheme="minorHAnsi" w:cstheme="minorBidi"/>
          <w:color w:val="000000" w:themeColor="text1"/>
          <w:sz w:val="22"/>
          <w:szCs w:val="22"/>
          <w:lang w:val="es-ES"/>
        </w:rPr>
        <w:t xml:space="preserve">todas las asignaturas de modalidad </w:t>
      </w:r>
      <w:r w:rsidR="44472BB2" w:rsidRPr="38E94CD3">
        <w:rPr>
          <w:rFonts w:asciiTheme="minorHAnsi" w:eastAsiaTheme="minorEastAsia" w:hAnsiTheme="minorHAnsi" w:cstheme="minorBidi"/>
          <w:color w:val="000000" w:themeColor="text1"/>
          <w:sz w:val="22"/>
          <w:szCs w:val="22"/>
          <w:lang w:val="es-ES"/>
        </w:rPr>
        <w:t xml:space="preserve">y los alumnos y las alumnas podrán elegir entre la totalidad de </w:t>
      </w:r>
      <w:r w:rsidR="5D545ACE" w:rsidRPr="38E94CD3">
        <w:rPr>
          <w:rFonts w:asciiTheme="minorHAnsi" w:eastAsiaTheme="minorEastAsia" w:hAnsiTheme="minorHAnsi" w:cstheme="minorBidi"/>
          <w:color w:val="000000" w:themeColor="text1"/>
          <w:sz w:val="22"/>
          <w:szCs w:val="22"/>
          <w:lang w:val="es-ES"/>
        </w:rPr>
        <w:t>estas materias</w:t>
      </w:r>
      <w:r w:rsidR="44472BB2" w:rsidRPr="38E94CD3">
        <w:rPr>
          <w:rFonts w:asciiTheme="minorHAnsi" w:eastAsiaTheme="minorEastAsia" w:hAnsiTheme="minorHAnsi" w:cstheme="minorBidi"/>
          <w:color w:val="000000" w:themeColor="text1"/>
          <w:sz w:val="22"/>
          <w:szCs w:val="22"/>
          <w:lang w:val="es-ES"/>
        </w:rPr>
        <w:t xml:space="preserve"> </w:t>
      </w:r>
      <w:r w:rsidR="17C6B414" w:rsidRPr="38E94CD3">
        <w:rPr>
          <w:rFonts w:asciiTheme="minorHAnsi" w:eastAsiaTheme="minorEastAsia" w:hAnsiTheme="minorHAnsi" w:cstheme="minorBidi"/>
          <w:color w:val="000000" w:themeColor="text1"/>
          <w:sz w:val="22"/>
          <w:szCs w:val="22"/>
          <w:lang w:val="es-ES"/>
        </w:rPr>
        <w:t>según la modalidad</w:t>
      </w:r>
      <w:r w:rsidR="44472BB2" w:rsidRPr="38E94CD3">
        <w:rPr>
          <w:rFonts w:asciiTheme="minorHAnsi" w:eastAsiaTheme="minorEastAsia" w:hAnsiTheme="minorHAnsi" w:cstheme="minorBidi"/>
          <w:color w:val="000000" w:themeColor="text1"/>
          <w:sz w:val="22"/>
          <w:szCs w:val="22"/>
          <w:lang w:val="es-ES"/>
        </w:rPr>
        <w:t xml:space="preserve"> o la vía, en el caso de la modalidad de Artes. Sólo se podrá limitar la elección de las materias de modalidad que haya realizado el alumnado, cuando el número de alumnos</w:t>
      </w:r>
      <w:r w:rsidR="2AC8C3EF" w:rsidRPr="38E94CD3">
        <w:rPr>
          <w:rFonts w:asciiTheme="minorHAnsi" w:eastAsiaTheme="minorEastAsia" w:hAnsiTheme="minorHAnsi" w:cstheme="minorBidi"/>
          <w:color w:val="000000" w:themeColor="text1"/>
          <w:sz w:val="22"/>
          <w:szCs w:val="22"/>
          <w:lang w:val="es-ES"/>
        </w:rPr>
        <w:t xml:space="preserve"> o alumnas</w:t>
      </w:r>
      <w:r w:rsidR="44472BB2" w:rsidRPr="38E94CD3">
        <w:rPr>
          <w:rFonts w:asciiTheme="minorHAnsi" w:eastAsiaTheme="minorEastAsia" w:hAnsiTheme="minorHAnsi" w:cstheme="minorBidi"/>
          <w:color w:val="000000" w:themeColor="text1"/>
          <w:sz w:val="22"/>
          <w:szCs w:val="22"/>
          <w:lang w:val="es-ES"/>
        </w:rPr>
        <w:t xml:space="preserve"> sea insuficiente, garantizando</w:t>
      </w:r>
      <w:r w:rsidR="059C6555" w:rsidRPr="38E94CD3">
        <w:rPr>
          <w:rFonts w:asciiTheme="minorHAnsi" w:eastAsiaTheme="minorEastAsia" w:hAnsiTheme="minorHAnsi" w:cstheme="minorBidi"/>
          <w:color w:val="000000" w:themeColor="text1"/>
          <w:sz w:val="22"/>
          <w:szCs w:val="22"/>
          <w:lang w:val="es-ES"/>
        </w:rPr>
        <w:t>,</w:t>
      </w:r>
      <w:r w:rsidR="44472BB2" w:rsidRPr="38E94CD3">
        <w:rPr>
          <w:rFonts w:asciiTheme="minorHAnsi" w:eastAsiaTheme="minorEastAsia" w:hAnsiTheme="minorHAnsi" w:cstheme="minorBidi"/>
          <w:color w:val="000000" w:themeColor="text1"/>
          <w:sz w:val="22"/>
          <w:szCs w:val="22"/>
          <w:lang w:val="es-ES"/>
        </w:rPr>
        <w:t xml:space="preserve"> en todo caso</w:t>
      </w:r>
      <w:r w:rsidR="4B98F4C3" w:rsidRPr="38E94CD3">
        <w:rPr>
          <w:rFonts w:asciiTheme="minorHAnsi" w:eastAsiaTheme="minorEastAsia" w:hAnsiTheme="minorHAnsi" w:cstheme="minorBidi"/>
          <w:color w:val="000000" w:themeColor="text1"/>
          <w:sz w:val="22"/>
          <w:szCs w:val="22"/>
          <w:lang w:val="es-ES"/>
        </w:rPr>
        <w:t>,</w:t>
      </w:r>
      <w:r w:rsidR="44472BB2" w:rsidRPr="38E94CD3">
        <w:rPr>
          <w:rFonts w:asciiTheme="minorHAnsi" w:eastAsiaTheme="minorEastAsia" w:hAnsiTheme="minorHAnsi" w:cstheme="minorBidi"/>
          <w:color w:val="000000" w:themeColor="text1"/>
          <w:sz w:val="22"/>
          <w:szCs w:val="22"/>
          <w:lang w:val="es-ES"/>
        </w:rPr>
        <w:t xml:space="preserve"> que se imparte un mínimo de cuatro materias de modalidad en primer curso y, en las modalidades de Ciencias y Tecnología y de Humanidades y Ciencias Sociales, un mínimo de cinco en segundo curso.</w:t>
      </w:r>
    </w:p>
    <w:p w14:paraId="4555BF92" w14:textId="270271BE"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0B227008" w14:textId="2D83F07A" w:rsidR="01FB525A" w:rsidRDefault="01FB525A" w:rsidP="01FB525A">
      <w:pPr>
        <w:pStyle w:val="Default"/>
        <w:jc w:val="both"/>
        <w:rPr>
          <w:rFonts w:asciiTheme="minorHAnsi" w:eastAsiaTheme="minorEastAsia" w:hAnsiTheme="minorHAnsi" w:cstheme="minorBidi"/>
          <w:color w:val="000000" w:themeColor="text1"/>
          <w:sz w:val="22"/>
          <w:szCs w:val="22"/>
          <w:lang w:val="es-ES"/>
        </w:rPr>
      </w:pPr>
    </w:p>
    <w:p w14:paraId="6B148378" w14:textId="1C728969" w:rsidR="0B1E7467" w:rsidRPr="00DD3CE0" w:rsidRDefault="042B9D53" w:rsidP="38E94CD3">
      <w:pPr>
        <w:pStyle w:val="Default"/>
        <w:jc w:val="both"/>
        <w:rPr>
          <w:rFonts w:asciiTheme="minorHAnsi" w:eastAsiaTheme="minorEastAsia" w:hAnsiTheme="minorHAnsi" w:cstheme="minorBidi"/>
          <w:b/>
          <w:bCs/>
          <w:color w:val="000000" w:themeColor="text1"/>
          <w:sz w:val="22"/>
          <w:szCs w:val="22"/>
          <w:lang w:val="es-ES"/>
        </w:rPr>
      </w:pPr>
      <w:r w:rsidRPr="38E94CD3">
        <w:rPr>
          <w:rFonts w:asciiTheme="minorHAnsi" w:eastAsiaTheme="minorEastAsia" w:hAnsiTheme="minorHAnsi" w:cstheme="minorBidi"/>
          <w:b/>
          <w:bCs/>
          <w:color w:val="000000" w:themeColor="text1"/>
          <w:sz w:val="22"/>
          <w:szCs w:val="22"/>
          <w:lang w:val="es-ES"/>
        </w:rPr>
        <w:t>Artículo</w:t>
      </w:r>
      <w:r w:rsidR="44472BB2" w:rsidRPr="38E94CD3">
        <w:rPr>
          <w:rFonts w:asciiTheme="minorHAnsi" w:eastAsiaTheme="minorEastAsia" w:hAnsiTheme="minorHAnsi" w:cstheme="minorBidi"/>
          <w:b/>
          <w:bCs/>
          <w:color w:val="000000" w:themeColor="text1"/>
          <w:sz w:val="22"/>
          <w:szCs w:val="22"/>
          <w:lang w:val="es-ES"/>
        </w:rPr>
        <w:t xml:space="preserve"> </w:t>
      </w:r>
      <w:r w:rsidR="62AB8AA3" w:rsidRPr="38E94CD3">
        <w:rPr>
          <w:rFonts w:asciiTheme="minorHAnsi" w:eastAsiaTheme="minorEastAsia" w:hAnsiTheme="minorHAnsi" w:cstheme="minorBidi"/>
          <w:b/>
          <w:bCs/>
          <w:color w:val="000000" w:themeColor="text1"/>
          <w:sz w:val="22"/>
          <w:szCs w:val="22"/>
          <w:lang w:val="es-ES"/>
        </w:rPr>
        <w:t>5</w:t>
      </w:r>
      <w:r w:rsidR="2BE562A2" w:rsidRPr="38E94CD3">
        <w:rPr>
          <w:rFonts w:asciiTheme="minorHAnsi" w:eastAsiaTheme="minorEastAsia" w:hAnsiTheme="minorHAnsi" w:cstheme="minorBidi"/>
          <w:b/>
          <w:bCs/>
          <w:color w:val="000000" w:themeColor="text1"/>
          <w:sz w:val="22"/>
          <w:szCs w:val="22"/>
          <w:lang w:val="es-ES"/>
        </w:rPr>
        <w:t>1</w:t>
      </w:r>
      <w:r w:rsidR="44472BB2" w:rsidRPr="38E94CD3">
        <w:rPr>
          <w:rFonts w:asciiTheme="minorHAnsi" w:eastAsiaTheme="minorEastAsia" w:hAnsiTheme="minorHAnsi" w:cstheme="minorBidi"/>
          <w:b/>
          <w:bCs/>
          <w:color w:val="000000" w:themeColor="text1"/>
          <w:sz w:val="22"/>
          <w:szCs w:val="22"/>
          <w:lang w:val="es-ES"/>
        </w:rPr>
        <w:t xml:space="preserve">. Organización del Bachillerato en tres </w:t>
      </w:r>
      <w:r w:rsidR="3871656B" w:rsidRPr="38E94CD3">
        <w:rPr>
          <w:rFonts w:asciiTheme="minorHAnsi" w:eastAsiaTheme="minorEastAsia" w:hAnsiTheme="minorHAnsi" w:cstheme="minorBidi"/>
          <w:b/>
          <w:bCs/>
          <w:color w:val="000000" w:themeColor="text1"/>
          <w:sz w:val="22"/>
          <w:szCs w:val="22"/>
          <w:lang w:val="es-ES"/>
        </w:rPr>
        <w:t>curs</w:t>
      </w:r>
      <w:r w:rsidR="44472BB2" w:rsidRPr="38E94CD3">
        <w:rPr>
          <w:rFonts w:asciiTheme="minorHAnsi" w:eastAsiaTheme="minorEastAsia" w:hAnsiTheme="minorHAnsi" w:cstheme="minorBidi"/>
          <w:b/>
          <w:bCs/>
          <w:color w:val="000000" w:themeColor="text1"/>
          <w:sz w:val="22"/>
          <w:szCs w:val="22"/>
          <w:lang w:val="es-ES"/>
        </w:rPr>
        <w:t>os académicos</w:t>
      </w:r>
      <w:r w:rsidR="298910EC" w:rsidRPr="38E94CD3">
        <w:rPr>
          <w:rFonts w:asciiTheme="minorHAnsi" w:eastAsiaTheme="minorEastAsia" w:hAnsiTheme="minorHAnsi" w:cstheme="minorBidi"/>
          <w:b/>
          <w:bCs/>
          <w:color w:val="000000" w:themeColor="text1"/>
          <w:sz w:val="22"/>
          <w:szCs w:val="22"/>
          <w:lang w:val="es-ES"/>
        </w:rPr>
        <w:t>.</w:t>
      </w:r>
    </w:p>
    <w:p w14:paraId="4D4E06D7" w14:textId="2C82138A"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5477EF24" w14:textId="075BEC76"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1.</w:t>
      </w:r>
      <w:r w:rsidR="5D1E6BDC" w:rsidRPr="01FB525A">
        <w:rPr>
          <w:rFonts w:asciiTheme="minorHAnsi" w:eastAsiaTheme="minorEastAsia" w:hAnsiTheme="minorHAnsi" w:cstheme="minorBidi"/>
          <w:color w:val="000000" w:themeColor="text1"/>
          <w:sz w:val="22"/>
          <w:szCs w:val="22"/>
          <w:lang w:val="es-ES"/>
        </w:rPr>
        <w:t xml:space="preserve"> </w:t>
      </w:r>
      <w:r w:rsidRPr="01FB525A">
        <w:rPr>
          <w:rFonts w:asciiTheme="minorHAnsi" w:eastAsiaTheme="minorEastAsia" w:hAnsiTheme="minorHAnsi" w:cstheme="minorBidi"/>
          <w:color w:val="000000" w:themeColor="text1"/>
          <w:sz w:val="22"/>
          <w:szCs w:val="22"/>
          <w:lang w:val="es-ES"/>
        </w:rPr>
        <w:t xml:space="preserve">Los alumnos y alumnas podrán realizar el Bachillerato en tres </w:t>
      </w:r>
      <w:r w:rsidR="6D104A5D" w:rsidRPr="01FB525A">
        <w:rPr>
          <w:rFonts w:asciiTheme="minorHAnsi" w:eastAsiaTheme="minorEastAsia" w:hAnsiTheme="minorHAnsi" w:cstheme="minorBidi"/>
          <w:color w:val="000000" w:themeColor="text1"/>
          <w:sz w:val="22"/>
          <w:szCs w:val="22"/>
          <w:lang w:val="es-ES"/>
        </w:rPr>
        <w:t>cursos</w:t>
      </w:r>
      <w:r w:rsidRPr="01FB525A">
        <w:rPr>
          <w:rFonts w:asciiTheme="minorHAnsi" w:eastAsiaTheme="minorEastAsia" w:hAnsiTheme="minorHAnsi" w:cstheme="minorBidi"/>
          <w:color w:val="000000" w:themeColor="text1"/>
          <w:sz w:val="22"/>
          <w:szCs w:val="22"/>
          <w:lang w:val="es-ES"/>
        </w:rPr>
        <w:t xml:space="preserve"> académicos, en régimen ordinario, siempre que sus circunstancias personales, permanentes o transitorias, lo aconsejen y se encuentren en alguna de las siguientes circunstancias:</w:t>
      </w:r>
    </w:p>
    <w:p w14:paraId="2FDD819D" w14:textId="32FDF461" w:rsidR="330698C0" w:rsidRDefault="330698C0" w:rsidP="01FB525A">
      <w:pPr>
        <w:pStyle w:val="Default"/>
        <w:jc w:val="both"/>
        <w:rPr>
          <w:rFonts w:asciiTheme="minorHAnsi" w:eastAsiaTheme="minorEastAsia" w:hAnsiTheme="minorHAnsi" w:cstheme="minorBidi"/>
          <w:color w:val="000000" w:themeColor="text1"/>
          <w:sz w:val="22"/>
          <w:szCs w:val="22"/>
          <w:lang w:val="es-ES"/>
        </w:rPr>
      </w:pPr>
    </w:p>
    <w:p w14:paraId="6FFB9C16" w14:textId="66CCDC1F" w:rsidR="0B1E7467" w:rsidRPr="00DD3CE0" w:rsidRDefault="1E2870B5" w:rsidP="00CA7E0F">
      <w:pPr>
        <w:pStyle w:val="Default"/>
        <w:numPr>
          <w:ilvl w:val="0"/>
          <w:numId w:val="6"/>
        </w:numPr>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Que cursen la etapa de manera simultánea a las Enseñanzas Profesionales de Música o de Danza.</w:t>
      </w:r>
    </w:p>
    <w:p w14:paraId="28D019B2" w14:textId="7965844E" w:rsidR="0B1E7467" w:rsidRPr="00DD3CE0" w:rsidRDefault="1E2870B5" w:rsidP="00CA7E0F">
      <w:pPr>
        <w:pStyle w:val="Default"/>
        <w:numPr>
          <w:ilvl w:val="0"/>
          <w:numId w:val="6"/>
        </w:numPr>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Que acrediten la consideración de deportista de alto nivel o de alto rendimiento.</w:t>
      </w:r>
    </w:p>
    <w:p w14:paraId="344335FA" w14:textId="66996B69" w:rsidR="0B1E7467" w:rsidRPr="00DD3CE0" w:rsidRDefault="44472BB2" w:rsidP="00CA7E0F">
      <w:pPr>
        <w:pStyle w:val="Default"/>
        <w:numPr>
          <w:ilvl w:val="0"/>
          <w:numId w:val="6"/>
        </w:numPr>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Que requieran una atención educativa diferente a la ordinaria por presentar alguna necesidad específica de apoyo educativo</w:t>
      </w:r>
      <w:r w:rsidR="24D1173B" w:rsidRPr="01FB525A">
        <w:rPr>
          <w:rFonts w:asciiTheme="minorHAnsi" w:eastAsiaTheme="minorEastAsia" w:hAnsiTheme="minorHAnsi" w:cstheme="minorBidi"/>
          <w:color w:val="000000" w:themeColor="text1"/>
          <w:sz w:val="22"/>
          <w:szCs w:val="22"/>
          <w:lang w:val="es-ES"/>
        </w:rPr>
        <w:t>.</w:t>
      </w:r>
    </w:p>
    <w:p w14:paraId="57265BD8" w14:textId="3CFCCD86" w:rsidR="793B22C0" w:rsidRPr="00DD3CE0" w:rsidRDefault="44472BB2" w:rsidP="16F886FF">
      <w:pPr>
        <w:pStyle w:val="Default"/>
        <w:numPr>
          <w:ilvl w:val="0"/>
          <w:numId w:val="6"/>
        </w:numPr>
        <w:jc w:val="both"/>
        <w:rPr>
          <w:rFonts w:asciiTheme="minorHAnsi" w:eastAsiaTheme="minorEastAsia" w:hAnsiTheme="minorHAnsi" w:cstheme="minorBidi"/>
          <w:color w:val="000000" w:themeColor="text1"/>
          <w:sz w:val="22"/>
          <w:szCs w:val="22"/>
          <w:lang w:val="es-ES"/>
        </w:rPr>
      </w:pPr>
      <w:r w:rsidRPr="16F886FF">
        <w:rPr>
          <w:rFonts w:asciiTheme="minorHAnsi" w:eastAsiaTheme="minorEastAsia" w:hAnsiTheme="minorHAnsi" w:cstheme="minorBidi"/>
          <w:color w:val="000000" w:themeColor="text1"/>
          <w:sz w:val="22"/>
          <w:szCs w:val="22"/>
          <w:lang w:val="es-ES"/>
        </w:rPr>
        <w:t>Que aleguen otras circunstancias que, a juicio de la Dirección</w:t>
      </w:r>
      <w:r w:rsidR="4A6EE913" w:rsidRPr="16F886FF">
        <w:rPr>
          <w:rFonts w:asciiTheme="minorHAnsi" w:eastAsiaTheme="minorEastAsia" w:hAnsiTheme="minorHAnsi" w:cstheme="minorBidi"/>
          <w:color w:val="000000" w:themeColor="text1"/>
          <w:sz w:val="22"/>
          <w:szCs w:val="22"/>
          <w:lang w:val="es-ES"/>
        </w:rPr>
        <w:t xml:space="preserve"> </w:t>
      </w:r>
      <w:r w:rsidR="53C21B05" w:rsidRPr="16F886FF">
        <w:rPr>
          <w:rFonts w:asciiTheme="minorHAnsi" w:eastAsiaTheme="minorEastAsia" w:hAnsiTheme="minorHAnsi" w:cstheme="minorBidi"/>
          <w:color w:val="000000" w:themeColor="text1"/>
          <w:sz w:val="22"/>
          <w:szCs w:val="22"/>
          <w:lang w:val="es-ES"/>
        </w:rPr>
        <w:t xml:space="preserve">correspondiente </w:t>
      </w:r>
      <w:r w:rsidR="4A6EE913" w:rsidRPr="16F886FF">
        <w:rPr>
          <w:rFonts w:asciiTheme="minorHAnsi" w:eastAsiaTheme="minorEastAsia" w:hAnsiTheme="minorHAnsi" w:cstheme="minorBidi"/>
          <w:color w:val="000000" w:themeColor="text1"/>
          <w:sz w:val="22"/>
          <w:szCs w:val="22"/>
          <w:lang w:val="es-ES"/>
        </w:rPr>
        <w:t xml:space="preserve">del </w:t>
      </w:r>
      <w:r w:rsidR="3527FCDE" w:rsidRPr="16F886FF">
        <w:rPr>
          <w:rFonts w:asciiTheme="minorHAnsi" w:eastAsiaTheme="minorEastAsia" w:hAnsiTheme="minorHAnsi" w:cstheme="minorBidi"/>
          <w:color w:val="000000" w:themeColor="text1"/>
          <w:sz w:val="22"/>
          <w:szCs w:val="22"/>
          <w:lang w:val="es-ES"/>
        </w:rPr>
        <w:t>d</w:t>
      </w:r>
      <w:r w:rsidR="4A6EE913" w:rsidRPr="16F886FF">
        <w:rPr>
          <w:rFonts w:asciiTheme="minorHAnsi" w:eastAsiaTheme="minorEastAsia" w:hAnsiTheme="minorHAnsi" w:cstheme="minorBidi"/>
          <w:color w:val="000000" w:themeColor="text1"/>
          <w:sz w:val="22"/>
          <w:szCs w:val="22"/>
          <w:lang w:val="es-ES"/>
        </w:rPr>
        <w:t xml:space="preserve">epartamento competente en </w:t>
      </w:r>
      <w:r w:rsidR="0B9FFF18" w:rsidRPr="16F886FF">
        <w:rPr>
          <w:rFonts w:asciiTheme="minorHAnsi" w:eastAsiaTheme="minorEastAsia" w:hAnsiTheme="minorHAnsi" w:cstheme="minorBidi"/>
          <w:color w:val="000000" w:themeColor="text1"/>
          <w:sz w:val="22"/>
          <w:szCs w:val="22"/>
          <w:lang w:val="es-ES"/>
        </w:rPr>
        <w:t>materia de educación</w:t>
      </w:r>
      <w:r w:rsidRPr="16F886FF">
        <w:rPr>
          <w:rFonts w:asciiTheme="minorHAnsi" w:eastAsiaTheme="minorEastAsia" w:hAnsiTheme="minorHAnsi" w:cstheme="minorBidi"/>
          <w:color w:val="000000" w:themeColor="text1"/>
          <w:sz w:val="22"/>
          <w:szCs w:val="22"/>
          <w:lang w:val="es-ES"/>
        </w:rPr>
        <w:t xml:space="preserve"> y en los términos que </w:t>
      </w:r>
      <w:r w:rsidR="08C1030C" w:rsidRPr="16F886FF">
        <w:rPr>
          <w:rFonts w:asciiTheme="minorHAnsi" w:eastAsiaTheme="minorEastAsia" w:hAnsiTheme="minorHAnsi" w:cstheme="minorBidi"/>
          <w:color w:val="000000" w:themeColor="text1"/>
          <w:sz w:val="22"/>
          <w:szCs w:val="22"/>
          <w:lang w:val="es-ES"/>
        </w:rPr>
        <w:t>é</w:t>
      </w:r>
      <w:r w:rsidRPr="16F886FF">
        <w:rPr>
          <w:rFonts w:asciiTheme="minorHAnsi" w:eastAsiaTheme="minorEastAsia" w:hAnsiTheme="minorHAnsi" w:cstheme="minorBidi"/>
          <w:color w:val="000000" w:themeColor="text1"/>
          <w:sz w:val="22"/>
          <w:szCs w:val="22"/>
          <w:lang w:val="es-ES"/>
        </w:rPr>
        <w:t>sta haya dispuesto, justifiquen la aplicación de esta medida.</w:t>
      </w:r>
    </w:p>
    <w:p w14:paraId="3FDDC328" w14:textId="314F3E82" w:rsidR="330698C0" w:rsidRDefault="330698C0" w:rsidP="01FB525A">
      <w:pPr>
        <w:pStyle w:val="Default"/>
        <w:jc w:val="both"/>
        <w:rPr>
          <w:rFonts w:eastAsia="Calibri"/>
          <w:color w:val="000000" w:themeColor="text1"/>
          <w:lang w:val="es-ES"/>
        </w:rPr>
      </w:pPr>
    </w:p>
    <w:p w14:paraId="4723D486" w14:textId="54541738" w:rsidR="793B22C0" w:rsidRPr="00DD3CE0" w:rsidRDefault="7F752A6F" w:rsidP="01FB525A">
      <w:pPr>
        <w:pStyle w:val="Default"/>
        <w:jc w:val="both"/>
        <w:rPr>
          <w:rFonts w:eastAsia="Calibri"/>
          <w:color w:val="000000" w:themeColor="text1"/>
          <w:lang w:val="es-ES"/>
        </w:rPr>
      </w:pPr>
      <w:r w:rsidRPr="16F886FF">
        <w:rPr>
          <w:rFonts w:asciiTheme="minorHAnsi" w:eastAsiaTheme="minorEastAsia" w:hAnsiTheme="minorHAnsi" w:cstheme="minorBidi"/>
          <w:color w:val="000000" w:themeColor="text1"/>
          <w:sz w:val="22"/>
          <w:szCs w:val="22"/>
          <w:lang w:val="es-ES"/>
        </w:rPr>
        <w:t xml:space="preserve">En todos los casos, esta medida deberá ser aprobada por el </w:t>
      </w:r>
      <w:r w:rsidR="0928A4F9" w:rsidRPr="16F886FF">
        <w:rPr>
          <w:rFonts w:asciiTheme="minorHAnsi" w:eastAsiaTheme="minorEastAsia" w:hAnsiTheme="minorHAnsi" w:cstheme="minorBidi"/>
          <w:color w:val="000000" w:themeColor="text1"/>
          <w:sz w:val="22"/>
          <w:szCs w:val="22"/>
          <w:lang w:val="es-ES"/>
        </w:rPr>
        <w:t>d</w:t>
      </w:r>
      <w:r w:rsidRPr="16F886FF">
        <w:rPr>
          <w:rFonts w:asciiTheme="minorHAnsi" w:eastAsiaTheme="minorEastAsia" w:hAnsiTheme="minorHAnsi" w:cstheme="minorBidi"/>
          <w:color w:val="000000" w:themeColor="text1"/>
          <w:sz w:val="22"/>
          <w:szCs w:val="22"/>
          <w:lang w:val="es-ES"/>
        </w:rPr>
        <w:t xml:space="preserve">epartamento competente en materia de </w:t>
      </w:r>
      <w:r w:rsidR="25099ABF" w:rsidRPr="16F886FF">
        <w:rPr>
          <w:rFonts w:asciiTheme="minorHAnsi" w:eastAsiaTheme="minorEastAsia" w:hAnsiTheme="minorHAnsi" w:cstheme="minorBidi"/>
          <w:color w:val="000000" w:themeColor="text1"/>
          <w:sz w:val="22"/>
          <w:szCs w:val="22"/>
          <w:lang w:val="es-ES"/>
        </w:rPr>
        <w:t>e</w:t>
      </w:r>
      <w:r w:rsidRPr="16F886FF">
        <w:rPr>
          <w:rFonts w:asciiTheme="minorHAnsi" w:eastAsiaTheme="minorEastAsia" w:hAnsiTheme="minorHAnsi" w:cstheme="minorBidi"/>
          <w:color w:val="000000" w:themeColor="text1"/>
          <w:sz w:val="22"/>
          <w:szCs w:val="22"/>
          <w:lang w:val="es-ES"/>
        </w:rPr>
        <w:t>ducación.</w:t>
      </w:r>
    </w:p>
    <w:p w14:paraId="2F9E7E87" w14:textId="6EC96214" w:rsidR="793B22C0" w:rsidRPr="00DD3CE0" w:rsidRDefault="793B22C0" w:rsidP="01FB525A">
      <w:pPr>
        <w:jc w:val="both"/>
        <w:rPr>
          <w:rFonts w:asciiTheme="minorHAnsi" w:eastAsiaTheme="minorEastAsia" w:hAnsiTheme="minorHAnsi" w:cstheme="minorBidi"/>
          <w:color w:val="000000" w:themeColor="text1"/>
          <w:sz w:val="22"/>
          <w:szCs w:val="22"/>
        </w:rPr>
      </w:pPr>
    </w:p>
    <w:p w14:paraId="38A6DC5B" w14:textId="3D0522DF" w:rsidR="73ABF960" w:rsidRPr="00DD3CE0" w:rsidRDefault="163E18CC" w:rsidP="01FB525A">
      <w:pPr>
        <w:jc w:val="both"/>
      </w:pPr>
      <w:r w:rsidRPr="01FB525A">
        <w:rPr>
          <w:rFonts w:ascii="Calibri" w:eastAsia="Calibri" w:hAnsi="Calibri" w:cs="Calibri"/>
          <w:color w:val="000000" w:themeColor="text1"/>
          <w:sz w:val="22"/>
          <w:szCs w:val="22"/>
        </w:rPr>
        <w:t>2. La distribución de las materias que componen e</w:t>
      </w:r>
      <w:r w:rsidR="5ADA4BA9" w:rsidRPr="01FB525A">
        <w:rPr>
          <w:rFonts w:ascii="Calibri" w:eastAsia="Calibri" w:hAnsi="Calibri" w:cs="Calibri"/>
          <w:color w:val="000000" w:themeColor="text1"/>
          <w:sz w:val="22"/>
          <w:szCs w:val="22"/>
        </w:rPr>
        <w:t>l</w:t>
      </w:r>
      <w:r w:rsidRPr="01FB525A">
        <w:rPr>
          <w:rFonts w:ascii="Calibri" w:eastAsia="Calibri" w:hAnsi="Calibri" w:cs="Calibri"/>
          <w:color w:val="000000" w:themeColor="text1"/>
          <w:sz w:val="22"/>
          <w:szCs w:val="22"/>
        </w:rPr>
        <w:t xml:space="preserve"> Bachillerato se realizará en tres bloques, cada uno de los cuales se cursará a lo largo de un año académico en orden sucesivo. El centro determinará la distribución de las materias del mismo, garantizando la adecuada planificación de la oferta de materias entre las que existe prelación y teniendo en cuenta las características del alumnado. Se informará a la Inspección de Educación de dicha circunstancia.</w:t>
      </w:r>
    </w:p>
    <w:p w14:paraId="2A1D65CF" w14:textId="3F954367" w:rsidR="4BF92FEB" w:rsidRPr="00DD3CE0" w:rsidRDefault="4BF92FEB" w:rsidP="01FB525A">
      <w:pPr>
        <w:jc w:val="both"/>
        <w:rPr>
          <w:rFonts w:ascii="Calibri" w:eastAsia="Calibri" w:hAnsi="Calibri" w:cs="Calibri"/>
          <w:color w:val="000000" w:themeColor="text1"/>
          <w:sz w:val="22"/>
          <w:szCs w:val="22"/>
        </w:rPr>
      </w:pPr>
    </w:p>
    <w:p w14:paraId="66743AB5" w14:textId="4C5ADBA6" w:rsidR="38E94CD3" w:rsidRDefault="38E94CD3" w:rsidP="38E94CD3">
      <w:pPr>
        <w:jc w:val="both"/>
        <w:rPr>
          <w:rFonts w:ascii="Calibri" w:eastAsia="Calibri" w:hAnsi="Calibri" w:cs="Calibri"/>
          <w:color w:val="000000" w:themeColor="text1"/>
          <w:sz w:val="22"/>
          <w:szCs w:val="22"/>
        </w:rPr>
      </w:pPr>
    </w:p>
    <w:p w14:paraId="7530868A" w14:textId="237C5813"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b/>
          <w:bCs/>
          <w:color w:val="000000" w:themeColor="text1"/>
          <w:sz w:val="22"/>
          <w:szCs w:val="22"/>
          <w:lang w:val="es-ES"/>
        </w:rPr>
        <w:t xml:space="preserve">Artículo </w:t>
      </w:r>
      <w:r w:rsidR="55E68214" w:rsidRPr="01FB525A">
        <w:rPr>
          <w:rFonts w:asciiTheme="minorHAnsi" w:eastAsiaTheme="minorEastAsia" w:hAnsiTheme="minorHAnsi" w:cstheme="minorBidi"/>
          <w:b/>
          <w:bCs/>
          <w:color w:val="000000" w:themeColor="text1"/>
          <w:sz w:val="22"/>
          <w:szCs w:val="22"/>
          <w:lang w:val="es-ES"/>
        </w:rPr>
        <w:t>5</w:t>
      </w:r>
      <w:r w:rsidR="0F7FAE39" w:rsidRPr="01FB525A">
        <w:rPr>
          <w:rFonts w:asciiTheme="minorHAnsi" w:eastAsiaTheme="minorEastAsia" w:hAnsiTheme="minorHAnsi" w:cstheme="minorBidi"/>
          <w:b/>
          <w:bCs/>
          <w:color w:val="000000" w:themeColor="text1"/>
          <w:sz w:val="22"/>
          <w:szCs w:val="22"/>
          <w:lang w:val="es-ES"/>
        </w:rPr>
        <w:t>2</w:t>
      </w:r>
      <w:r w:rsidRPr="01FB525A">
        <w:rPr>
          <w:rFonts w:asciiTheme="minorHAnsi" w:eastAsiaTheme="minorEastAsia" w:hAnsiTheme="minorHAnsi" w:cstheme="minorBidi"/>
          <w:b/>
          <w:bCs/>
          <w:color w:val="000000" w:themeColor="text1"/>
          <w:sz w:val="22"/>
          <w:szCs w:val="22"/>
          <w:lang w:val="es-ES"/>
        </w:rPr>
        <w:t>.  Normas de prelación</w:t>
      </w:r>
      <w:r w:rsidR="00915417">
        <w:rPr>
          <w:rFonts w:asciiTheme="minorHAnsi" w:eastAsiaTheme="minorEastAsia" w:hAnsiTheme="minorHAnsi" w:cstheme="minorBidi"/>
          <w:b/>
          <w:bCs/>
          <w:color w:val="000000" w:themeColor="text1"/>
          <w:sz w:val="22"/>
          <w:szCs w:val="22"/>
          <w:lang w:val="es-ES"/>
        </w:rPr>
        <w:t>.</w:t>
      </w:r>
    </w:p>
    <w:p w14:paraId="29643A57" w14:textId="5EC2A423" w:rsidR="793B22C0" w:rsidRPr="00DD3CE0" w:rsidRDefault="793B22C0" w:rsidP="01FB525A">
      <w:pPr>
        <w:pStyle w:val="Default"/>
        <w:jc w:val="both"/>
        <w:rPr>
          <w:rFonts w:asciiTheme="minorHAnsi" w:eastAsiaTheme="minorEastAsia" w:hAnsiTheme="minorHAnsi" w:cstheme="minorBidi"/>
          <w:b/>
          <w:bCs/>
          <w:color w:val="000000" w:themeColor="text1"/>
          <w:sz w:val="22"/>
          <w:szCs w:val="22"/>
          <w:lang w:val="es-ES"/>
        </w:rPr>
      </w:pPr>
    </w:p>
    <w:p w14:paraId="176356BF" w14:textId="0BD20325"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1. El alumno o la alumna podrá cursar en segundo </w:t>
      </w:r>
      <w:r w:rsidR="3BDB769C" w:rsidRPr="01FB525A">
        <w:rPr>
          <w:rFonts w:asciiTheme="minorHAnsi" w:eastAsiaTheme="minorEastAsia" w:hAnsiTheme="minorHAnsi" w:cstheme="minorBidi"/>
          <w:color w:val="000000" w:themeColor="text1"/>
          <w:sz w:val="22"/>
          <w:szCs w:val="22"/>
          <w:lang w:val="es-ES"/>
        </w:rPr>
        <w:t xml:space="preserve">curso </w:t>
      </w:r>
      <w:r w:rsidRPr="01FB525A">
        <w:rPr>
          <w:rFonts w:asciiTheme="minorHAnsi" w:eastAsiaTheme="minorEastAsia" w:hAnsiTheme="minorHAnsi" w:cstheme="minorBidi"/>
          <w:color w:val="000000" w:themeColor="text1"/>
          <w:sz w:val="22"/>
          <w:szCs w:val="22"/>
          <w:lang w:val="es-ES"/>
        </w:rPr>
        <w:t xml:space="preserve">una materia que requiera conocimientos previos de alguna materia no cursada, siempre que curse simultáneamente la materia de primer curso con la que se vincula, de acuerdo con lo previsto en el anexo IV </w:t>
      </w:r>
      <w:r w:rsidR="00497D20" w:rsidRPr="01FB525A">
        <w:rPr>
          <w:rFonts w:asciiTheme="minorHAnsi" w:eastAsiaTheme="minorEastAsia" w:hAnsiTheme="minorHAnsi" w:cstheme="minorBidi"/>
          <w:color w:val="000000" w:themeColor="text1"/>
          <w:sz w:val="22"/>
          <w:szCs w:val="22"/>
          <w:lang w:val="es-ES"/>
        </w:rPr>
        <w:t xml:space="preserve">continuidad entre materias de </w:t>
      </w:r>
      <w:r w:rsidR="00497D20">
        <w:rPr>
          <w:rFonts w:asciiTheme="minorHAnsi" w:eastAsiaTheme="minorEastAsia" w:hAnsiTheme="minorHAnsi" w:cstheme="minorBidi"/>
          <w:color w:val="000000" w:themeColor="text1"/>
          <w:sz w:val="22"/>
          <w:szCs w:val="22"/>
          <w:lang w:val="es-ES"/>
        </w:rPr>
        <w:t>B</w:t>
      </w:r>
      <w:r w:rsidR="00497D20" w:rsidRPr="01FB525A">
        <w:rPr>
          <w:rFonts w:asciiTheme="minorHAnsi" w:eastAsiaTheme="minorEastAsia" w:hAnsiTheme="minorHAnsi" w:cstheme="minorBidi"/>
          <w:color w:val="000000" w:themeColor="text1"/>
          <w:sz w:val="22"/>
          <w:szCs w:val="22"/>
          <w:lang w:val="es-ES"/>
        </w:rPr>
        <w:t xml:space="preserve">achillerato </w:t>
      </w:r>
      <w:r w:rsidRPr="01FB525A">
        <w:rPr>
          <w:rFonts w:asciiTheme="minorHAnsi" w:eastAsiaTheme="minorEastAsia" w:hAnsiTheme="minorHAnsi" w:cstheme="minorBidi"/>
          <w:color w:val="000000" w:themeColor="text1"/>
          <w:sz w:val="22"/>
          <w:szCs w:val="22"/>
          <w:lang w:val="es-ES"/>
        </w:rPr>
        <w:t>del Decreto 76/2023, de 30 de mayo</w:t>
      </w:r>
      <w:r w:rsidR="784ED094" w:rsidRPr="01FB525A">
        <w:rPr>
          <w:rFonts w:asciiTheme="minorHAnsi" w:eastAsiaTheme="minorEastAsia" w:hAnsiTheme="minorHAnsi" w:cstheme="minorBidi"/>
          <w:color w:val="000000" w:themeColor="text1"/>
          <w:sz w:val="22"/>
          <w:szCs w:val="22"/>
          <w:lang w:val="es-ES"/>
        </w:rPr>
        <w:t xml:space="preserve">, de </w:t>
      </w:r>
      <w:r w:rsidR="00497D20">
        <w:rPr>
          <w:rFonts w:asciiTheme="minorHAnsi" w:eastAsiaTheme="minorEastAsia" w:hAnsiTheme="minorHAnsi" w:cstheme="minorBidi"/>
          <w:color w:val="000000" w:themeColor="text1"/>
          <w:sz w:val="22"/>
          <w:szCs w:val="22"/>
          <w:lang w:val="es-ES"/>
        </w:rPr>
        <w:t>establecimiento del currículo de Bac</w:t>
      </w:r>
      <w:r w:rsidR="00915417">
        <w:rPr>
          <w:rFonts w:asciiTheme="minorHAnsi" w:eastAsiaTheme="minorEastAsia" w:hAnsiTheme="minorHAnsi" w:cstheme="minorBidi"/>
          <w:color w:val="000000" w:themeColor="text1"/>
          <w:sz w:val="22"/>
          <w:szCs w:val="22"/>
          <w:lang w:val="es-ES"/>
        </w:rPr>
        <w:t>h</w:t>
      </w:r>
      <w:r w:rsidR="00497D20">
        <w:rPr>
          <w:rFonts w:asciiTheme="minorHAnsi" w:eastAsiaTheme="minorEastAsia" w:hAnsiTheme="minorHAnsi" w:cstheme="minorBidi"/>
          <w:color w:val="000000" w:themeColor="text1"/>
          <w:sz w:val="22"/>
          <w:szCs w:val="22"/>
          <w:lang w:val="es-ES"/>
        </w:rPr>
        <w:t>illerato e implantación del mismo en la Comunidad Autónoma de Euskadi.</w:t>
      </w:r>
      <w:r w:rsidRPr="01FB525A">
        <w:rPr>
          <w:rFonts w:asciiTheme="minorHAnsi" w:eastAsiaTheme="minorEastAsia" w:hAnsiTheme="minorHAnsi" w:cstheme="minorBidi"/>
          <w:color w:val="000000" w:themeColor="text1"/>
          <w:sz w:val="22"/>
          <w:szCs w:val="22"/>
          <w:lang w:val="es-ES"/>
        </w:rPr>
        <w:t xml:space="preserve"> Dicha materia tendrá la consideración de materia pendiente, si bien no</w:t>
      </w:r>
      <w:r w:rsidRPr="01FB525A">
        <w:rPr>
          <w:rFonts w:asciiTheme="minorHAnsi" w:eastAsiaTheme="minorEastAsia" w:hAnsiTheme="minorHAnsi" w:cstheme="minorBidi"/>
          <w:color w:val="000000" w:themeColor="text1"/>
          <w:sz w:val="20"/>
          <w:szCs w:val="20"/>
          <w:lang w:val="es-ES"/>
        </w:rPr>
        <w:t xml:space="preserve"> </w:t>
      </w:r>
      <w:r w:rsidRPr="01FB525A">
        <w:rPr>
          <w:rFonts w:asciiTheme="minorHAnsi" w:eastAsiaTheme="minorEastAsia" w:hAnsiTheme="minorHAnsi" w:cstheme="minorBidi"/>
          <w:color w:val="000000" w:themeColor="text1"/>
          <w:sz w:val="22"/>
          <w:szCs w:val="22"/>
          <w:lang w:val="es-ES"/>
        </w:rPr>
        <w:t>será computable a efectos de modificar las condiciones en las que el alumno o la alumna ha promocionado a segundo curso. Se requerirá la previa superación de la materia de primer curso para la calificación de la materia de segundo.</w:t>
      </w:r>
    </w:p>
    <w:p w14:paraId="50DAFBC0" w14:textId="1DFA9B40"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076EBDA" w14:textId="5B031523"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38E94CD3">
        <w:rPr>
          <w:rFonts w:asciiTheme="minorHAnsi" w:eastAsiaTheme="minorEastAsia" w:hAnsiTheme="minorHAnsi" w:cstheme="minorBidi"/>
          <w:color w:val="000000" w:themeColor="text1"/>
          <w:sz w:val="22"/>
          <w:szCs w:val="22"/>
          <w:lang w:val="es-ES"/>
        </w:rPr>
        <w:t>2. Excepcionalmente podrá no cursarse la materia de primer curso vinculada con la de segundo, siempre que se hayan acreditado, antes del comienzo del curso, los conocimientos previos necesarios para seguir con aprovechamiento la materia de segundo. Esta acreditación se realizará</w:t>
      </w:r>
      <w:r w:rsidR="307BED7E" w:rsidRPr="38E94CD3">
        <w:rPr>
          <w:rFonts w:asciiTheme="minorHAnsi" w:eastAsiaTheme="minorEastAsia" w:hAnsiTheme="minorHAnsi" w:cstheme="minorBidi"/>
          <w:color w:val="000000" w:themeColor="text1"/>
          <w:sz w:val="22"/>
          <w:szCs w:val="22"/>
          <w:lang w:val="es-ES"/>
        </w:rPr>
        <w:t xml:space="preserve"> en todos los casos, haya o no cambio de modalidad,</w:t>
      </w:r>
      <w:r w:rsidRPr="38E94CD3">
        <w:rPr>
          <w:rFonts w:asciiTheme="minorHAnsi" w:eastAsiaTheme="minorEastAsia" w:hAnsiTheme="minorHAnsi" w:cstheme="minorBidi"/>
          <w:color w:val="000000" w:themeColor="text1"/>
          <w:sz w:val="22"/>
          <w:szCs w:val="22"/>
          <w:lang w:val="es-ES"/>
        </w:rPr>
        <w:t xml:space="preserve"> mediante una prueba organizada por el </w:t>
      </w:r>
      <w:r w:rsidR="505EF9CD" w:rsidRPr="38E94CD3">
        <w:rPr>
          <w:rFonts w:asciiTheme="minorHAnsi" w:eastAsiaTheme="minorEastAsia" w:hAnsiTheme="minorHAnsi" w:cstheme="minorBidi"/>
          <w:color w:val="000000" w:themeColor="text1"/>
          <w:sz w:val="22"/>
          <w:szCs w:val="22"/>
          <w:lang w:val="es-ES"/>
        </w:rPr>
        <w:t>d</w:t>
      </w:r>
      <w:r w:rsidR="07E6332C" w:rsidRPr="38E94CD3">
        <w:rPr>
          <w:rFonts w:asciiTheme="minorHAnsi" w:eastAsiaTheme="minorEastAsia" w:hAnsiTheme="minorHAnsi" w:cstheme="minorBidi"/>
          <w:color w:val="000000" w:themeColor="text1"/>
          <w:sz w:val="22"/>
          <w:szCs w:val="22"/>
          <w:lang w:val="es-ES"/>
        </w:rPr>
        <w:t xml:space="preserve">epartamento </w:t>
      </w:r>
      <w:r w:rsidR="19ADCFD7" w:rsidRPr="38E94CD3">
        <w:rPr>
          <w:rFonts w:asciiTheme="minorHAnsi" w:eastAsiaTheme="minorEastAsia" w:hAnsiTheme="minorHAnsi" w:cstheme="minorBidi"/>
          <w:color w:val="000000" w:themeColor="text1"/>
          <w:sz w:val="22"/>
          <w:szCs w:val="22"/>
          <w:lang w:val="es-ES"/>
        </w:rPr>
        <w:t>d</w:t>
      </w:r>
      <w:r w:rsidR="07E6332C" w:rsidRPr="38E94CD3">
        <w:rPr>
          <w:rFonts w:asciiTheme="minorHAnsi" w:eastAsiaTheme="minorEastAsia" w:hAnsiTheme="minorHAnsi" w:cstheme="minorBidi"/>
          <w:color w:val="000000" w:themeColor="text1"/>
          <w:sz w:val="22"/>
          <w:szCs w:val="22"/>
          <w:lang w:val="es-ES"/>
        </w:rPr>
        <w:t>idáctico</w:t>
      </w:r>
      <w:r w:rsidRPr="38E94CD3">
        <w:rPr>
          <w:rFonts w:asciiTheme="minorHAnsi" w:eastAsiaTheme="minorEastAsia" w:hAnsiTheme="minorHAnsi" w:cstheme="minorBidi"/>
          <w:color w:val="000000" w:themeColor="text1"/>
          <w:sz w:val="22"/>
          <w:szCs w:val="22"/>
          <w:lang w:val="es-ES"/>
        </w:rPr>
        <w:t xml:space="preserve"> responsable de la materia o, en su caso, por el </w:t>
      </w:r>
      <w:r w:rsidR="31CA8398" w:rsidRPr="38E94CD3">
        <w:rPr>
          <w:rFonts w:asciiTheme="minorHAnsi" w:eastAsiaTheme="minorEastAsia" w:hAnsiTheme="minorHAnsi" w:cstheme="minorBidi"/>
          <w:color w:val="000000" w:themeColor="text1"/>
          <w:sz w:val="22"/>
          <w:szCs w:val="22"/>
          <w:lang w:val="es-ES"/>
        </w:rPr>
        <w:t>d</w:t>
      </w:r>
      <w:r w:rsidRPr="38E94CD3">
        <w:rPr>
          <w:rFonts w:asciiTheme="minorHAnsi" w:eastAsiaTheme="minorEastAsia" w:hAnsiTheme="minorHAnsi" w:cstheme="minorBidi"/>
          <w:color w:val="000000" w:themeColor="text1"/>
          <w:sz w:val="22"/>
          <w:szCs w:val="22"/>
          <w:lang w:val="es-ES"/>
        </w:rPr>
        <w:t>epartamento didáctico correspondiente y su superación tendrá como único efecto habilitar para cursar la materia de segundo. En ningún caso podrá considerarse como materia superada a efectos del cumplimiento de las seis materias de modalidad exigibles para la obtención del título. El resultado de esta prueba tampoco se tendrá en cuenta para el cálculo de la nota media de Bachillerato.</w:t>
      </w:r>
    </w:p>
    <w:p w14:paraId="403C4A2E" w14:textId="7E8C8114"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0F75A39D" w14:textId="186C0E35" w:rsidR="793B22C0" w:rsidRPr="00DD3CE0" w:rsidRDefault="793B22C0" w:rsidP="01FB525A">
      <w:pPr>
        <w:jc w:val="both"/>
        <w:rPr>
          <w:rFonts w:asciiTheme="minorHAnsi" w:eastAsiaTheme="minorEastAsia" w:hAnsiTheme="minorHAnsi" w:cstheme="minorBidi"/>
          <w:color w:val="000000" w:themeColor="text1"/>
          <w:sz w:val="22"/>
          <w:szCs w:val="22"/>
        </w:rPr>
      </w:pPr>
    </w:p>
    <w:p w14:paraId="4CF74E20" w14:textId="48D532D1"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b/>
          <w:bCs/>
          <w:color w:val="000000" w:themeColor="text1"/>
          <w:sz w:val="22"/>
          <w:szCs w:val="22"/>
          <w:lang w:val="es-ES"/>
        </w:rPr>
        <w:t>Artículo 5</w:t>
      </w:r>
      <w:r w:rsidR="3D32B411" w:rsidRPr="01FB525A">
        <w:rPr>
          <w:rFonts w:asciiTheme="minorHAnsi" w:eastAsiaTheme="minorEastAsia" w:hAnsiTheme="minorHAnsi" w:cstheme="minorBidi"/>
          <w:b/>
          <w:bCs/>
          <w:color w:val="000000" w:themeColor="text1"/>
          <w:sz w:val="22"/>
          <w:szCs w:val="22"/>
          <w:lang w:val="es-ES"/>
        </w:rPr>
        <w:t>3</w:t>
      </w:r>
      <w:r w:rsidR="4A6F2B6E" w:rsidRPr="01FB525A">
        <w:rPr>
          <w:rFonts w:asciiTheme="minorHAnsi" w:eastAsiaTheme="minorEastAsia" w:hAnsiTheme="minorHAnsi" w:cstheme="minorBidi"/>
          <w:b/>
          <w:bCs/>
          <w:color w:val="000000" w:themeColor="text1"/>
          <w:sz w:val="22"/>
          <w:szCs w:val="22"/>
          <w:lang w:val="es-ES"/>
        </w:rPr>
        <w:t>.</w:t>
      </w:r>
      <w:r w:rsidRPr="01FB525A">
        <w:rPr>
          <w:rFonts w:asciiTheme="minorHAnsi" w:eastAsiaTheme="minorEastAsia" w:hAnsiTheme="minorHAnsi" w:cstheme="minorBidi"/>
          <w:b/>
          <w:bCs/>
          <w:color w:val="000000" w:themeColor="text1"/>
          <w:sz w:val="22"/>
          <w:szCs w:val="22"/>
          <w:lang w:val="es-ES"/>
        </w:rPr>
        <w:t xml:space="preserve">  Cambio de modalidad o de régimen de estudios</w:t>
      </w:r>
      <w:r w:rsidR="00915417">
        <w:rPr>
          <w:rFonts w:asciiTheme="minorHAnsi" w:eastAsiaTheme="minorEastAsia" w:hAnsiTheme="minorHAnsi" w:cstheme="minorBidi"/>
          <w:b/>
          <w:bCs/>
          <w:color w:val="000000" w:themeColor="text1"/>
          <w:sz w:val="22"/>
          <w:szCs w:val="22"/>
          <w:lang w:val="es-ES"/>
        </w:rPr>
        <w:t>.</w:t>
      </w:r>
    </w:p>
    <w:p w14:paraId="01855F74" w14:textId="3BF9B56A" w:rsidR="793B22C0" w:rsidRPr="00DD3CE0" w:rsidRDefault="793B22C0" w:rsidP="01FB525A">
      <w:pPr>
        <w:pStyle w:val="Default"/>
        <w:jc w:val="both"/>
        <w:rPr>
          <w:rFonts w:asciiTheme="minorHAnsi" w:eastAsiaTheme="minorEastAsia" w:hAnsiTheme="minorHAnsi" w:cstheme="minorBidi"/>
          <w:b/>
          <w:bCs/>
          <w:color w:val="000000" w:themeColor="text1"/>
          <w:sz w:val="22"/>
          <w:szCs w:val="22"/>
          <w:lang w:val="es-ES"/>
        </w:rPr>
      </w:pPr>
    </w:p>
    <w:p w14:paraId="1E9C2567" w14:textId="0F23289A"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1. El </w:t>
      </w:r>
      <w:r w:rsidR="5A543D98" w:rsidRPr="01FB525A">
        <w:rPr>
          <w:rFonts w:asciiTheme="minorHAnsi" w:eastAsiaTheme="minorEastAsia" w:hAnsiTheme="minorHAnsi" w:cstheme="minorBidi"/>
          <w:color w:val="000000" w:themeColor="text1"/>
          <w:sz w:val="22"/>
          <w:szCs w:val="22"/>
          <w:lang w:val="es-ES"/>
        </w:rPr>
        <w:t>d</w:t>
      </w:r>
      <w:r w:rsidRPr="01FB525A">
        <w:rPr>
          <w:rFonts w:asciiTheme="minorHAnsi" w:eastAsiaTheme="minorEastAsia" w:hAnsiTheme="minorHAnsi" w:cstheme="minorBidi"/>
          <w:color w:val="000000" w:themeColor="text1"/>
          <w:sz w:val="22"/>
          <w:szCs w:val="22"/>
          <w:lang w:val="es-ES"/>
        </w:rPr>
        <w:t xml:space="preserve">irector o la </w:t>
      </w:r>
      <w:r w:rsidR="51F8C7EF" w:rsidRPr="01FB525A">
        <w:rPr>
          <w:rFonts w:asciiTheme="minorHAnsi" w:eastAsiaTheme="minorEastAsia" w:hAnsiTheme="minorHAnsi" w:cstheme="minorBidi"/>
          <w:color w:val="000000" w:themeColor="text1"/>
          <w:sz w:val="22"/>
          <w:szCs w:val="22"/>
          <w:lang w:val="es-ES"/>
        </w:rPr>
        <w:t>d</w:t>
      </w:r>
      <w:r w:rsidRPr="01FB525A">
        <w:rPr>
          <w:rFonts w:asciiTheme="minorHAnsi" w:eastAsiaTheme="minorEastAsia" w:hAnsiTheme="minorHAnsi" w:cstheme="minorBidi"/>
          <w:color w:val="000000" w:themeColor="text1"/>
          <w:sz w:val="22"/>
          <w:szCs w:val="22"/>
          <w:lang w:val="es-ES"/>
        </w:rPr>
        <w:t xml:space="preserve">irectora del centro podrá autorizar cambios de modalidad </w:t>
      </w:r>
      <w:r w:rsidR="23095B79" w:rsidRPr="01FB525A">
        <w:rPr>
          <w:rFonts w:asciiTheme="minorHAnsi" w:eastAsiaTheme="minorEastAsia" w:hAnsiTheme="minorHAnsi" w:cstheme="minorBidi"/>
          <w:color w:val="000000" w:themeColor="text1"/>
          <w:sz w:val="22"/>
          <w:szCs w:val="22"/>
          <w:lang w:val="es-ES"/>
        </w:rPr>
        <w:t>antes de la primera evaluación</w:t>
      </w:r>
      <w:r w:rsidRPr="01FB525A">
        <w:rPr>
          <w:rFonts w:asciiTheme="minorHAnsi" w:eastAsiaTheme="minorEastAsia" w:hAnsiTheme="minorHAnsi" w:cstheme="minorBidi"/>
          <w:color w:val="000000" w:themeColor="text1"/>
          <w:sz w:val="22"/>
          <w:szCs w:val="22"/>
          <w:lang w:val="es-ES"/>
        </w:rPr>
        <w:t xml:space="preserve"> por razones justificadas</w:t>
      </w:r>
      <w:r w:rsidR="2A7BE0AB"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siempre que la organización de grupos lo permita y sin perjuicio del mejor derecho que pudieran tener otros alumnos o alumnas en lista de espera para la modalidad solicitada.</w:t>
      </w:r>
    </w:p>
    <w:p w14:paraId="60BA1D22" w14:textId="54641859"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E88B4E3" w14:textId="070C8634"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2. Cualquier alumna o alumno que vaya a repetir el primer curso en su totalidad podrá cambiar de modalidad</w:t>
      </w:r>
      <w:r w:rsidR="3DA7ED2D"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w:t>
      </w:r>
      <w:r w:rsidR="6721B561" w:rsidRPr="01FB525A">
        <w:rPr>
          <w:rFonts w:asciiTheme="minorHAnsi" w:eastAsiaTheme="minorEastAsia" w:hAnsiTheme="minorHAnsi" w:cstheme="minorBidi"/>
          <w:color w:val="000000" w:themeColor="text1"/>
          <w:sz w:val="22"/>
          <w:szCs w:val="22"/>
          <w:lang w:val="es-ES"/>
        </w:rPr>
        <w:t>E</w:t>
      </w:r>
      <w:r w:rsidRPr="01FB525A">
        <w:rPr>
          <w:rFonts w:asciiTheme="minorHAnsi" w:eastAsiaTheme="minorEastAsia" w:hAnsiTheme="minorHAnsi" w:cstheme="minorBidi"/>
          <w:color w:val="000000" w:themeColor="text1"/>
          <w:sz w:val="22"/>
          <w:szCs w:val="22"/>
          <w:lang w:val="es-ES"/>
        </w:rPr>
        <w:t>n el caso de la modalidad de Artes, podrá cambiar de vía.</w:t>
      </w:r>
    </w:p>
    <w:p w14:paraId="363A79AA" w14:textId="21663749"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55DB5845" w14:textId="526031FF"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3. Quienes repitan curso en la misma modalidad podrán cambiar tanto las materias de modalidad como la</w:t>
      </w:r>
      <w:r w:rsidR="7A163879" w:rsidRPr="01FB525A">
        <w:rPr>
          <w:rFonts w:asciiTheme="minorHAnsi" w:eastAsiaTheme="minorEastAsia" w:hAnsiTheme="minorHAnsi" w:cstheme="minorBidi"/>
          <w:color w:val="000000" w:themeColor="text1"/>
          <w:sz w:val="22"/>
          <w:szCs w:val="22"/>
          <w:lang w:val="es-ES"/>
        </w:rPr>
        <w:t>s</w:t>
      </w:r>
      <w:r w:rsidRPr="01FB525A">
        <w:rPr>
          <w:rFonts w:asciiTheme="minorHAnsi" w:eastAsiaTheme="minorEastAsia" w:hAnsiTheme="minorHAnsi" w:cstheme="minorBidi"/>
          <w:color w:val="000000" w:themeColor="text1"/>
          <w:sz w:val="22"/>
          <w:szCs w:val="22"/>
          <w:lang w:val="es-ES"/>
        </w:rPr>
        <w:t xml:space="preserve"> materia</w:t>
      </w:r>
      <w:r w:rsidR="48C37B68" w:rsidRPr="01FB525A">
        <w:rPr>
          <w:rFonts w:asciiTheme="minorHAnsi" w:eastAsiaTheme="minorEastAsia" w:hAnsiTheme="minorHAnsi" w:cstheme="minorBidi"/>
          <w:color w:val="000000" w:themeColor="text1"/>
          <w:sz w:val="22"/>
          <w:szCs w:val="22"/>
          <w:lang w:val="es-ES"/>
        </w:rPr>
        <w:t>s</w:t>
      </w:r>
      <w:r w:rsidRPr="01FB525A">
        <w:rPr>
          <w:rFonts w:asciiTheme="minorHAnsi" w:eastAsiaTheme="minorEastAsia" w:hAnsiTheme="minorHAnsi" w:cstheme="minorBidi"/>
          <w:color w:val="000000" w:themeColor="text1"/>
          <w:sz w:val="22"/>
          <w:szCs w:val="22"/>
          <w:lang w:val="es-ES"/>
        </w:rPr>
        <w:t xml:space="preserve"> optativa</w:t>
      </w:r>
      <w:r w:rsidR="31871A63" w:rsidRPr="01FB525A">
        <w:rPr>
          <w:rFonts w:asciiTheme="minorHAnsi" w:eastAsiaTheme="minorEastAsia" w:hAnsiTheme="minorHAnsi" w:cstheme="minorBidi"/>
          <w:color w:val="000000" w:themeColor="text1"/>
          <w:sz w:val="22"/>
          <w:szCs w:val="22"/>
          <w:lang w:val="es-ES"/>
        </w:rPr>
        <w:t>s</w:t>
      </w:r>
      <w:r w:rsidRPr="01FB525A">
        <w:rPr>
          <w:rFonts w:asciiTheme="minorHAnsi" w:eastAsiaTheme="minorEastAsia" w:hAnsiTheme="minorHAnsi" w:cstheme="minorBidi"/>
          <w:color w:val="000000" w:themeColor="text1"/>
          <w:sz w:val="22"/>
          <w:szCs w:val="22"/>
          <w:lang w:val="es-ES"/>
        </w:rPr>
        <w:t>.</w:t>
      </w:r>
    </w:p>
    <w:p w14:paraId="50712EE3" w14:textId="07DF7CCB"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9083A5F" w14:textId="3AE85C82" w:rsidR="04BD0AD6"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4. Quienes promocionen al segundo curso podrán cambiar de modalidad o de vía</w:t>
      </w:r>
      <w:r w:rsidR="1A845820"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en el caso de la modalidad de Artes, respetando lo siguiente:</w:t>
      </w:r>
    </w:p>
    <w:p w14:paraId="7F31BCFA" w14:textId="77777777" w:rsidR="008777B1" w:rsidRPr="00DD3CE0" w:rsidRDefault="008777B1" w:rsidP="01FB525A">
      <w:pPr>
        <w:pStyle w:val="Default"/>
        <w:jc w:val="both"/>
        <w:rPr>
          <w:rFonts w:asciiTheme="minorHAnsi" w:eastAsiaTheme="minorEastAsia" w:hAnsiTheme="minorHAnsi" w:cstheme="minorBidi"/>
          <w:color w:val="000000" w:themeColor="text1"/>
          <w:sz w:val="22"/>
          <w:szCs w:val="22"/>
          <w:lang w:val="es-ES"/>
        </w:rPr>
      </w:pPr>
    </w:p>
    <w:p w14:paraId="16B88A0A" w14:textId="3910AF72" w:rsidR="04BD0AD6" w:rsidRPr="00DD3CE0" w:rsidRDefault="44472BB2" w:rsidP="00CA7E0F">
      <w:pPr>
        <w:pStyle w:val="Default"/>
        <w:numPr>
          <w:ilvl w:val="0"/>
          <w:numId w:val="5"/>
        </w:numPr>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Deberán cursar las materias propias de la nueva modalidad hasta completar las materias de primer curso que sean necesarias para la obtención del título por la nueva modalidad y que no hayan sido cursadas y aprobadas por el alumno o alumna. </w:t>
      </w:r>
    </w:p>
    <w:p w14:paraId="367FD069" w14:textId="0A0F19AF" w:rsidR="4BB29D78" w:rsidRPr="00DD3CE0" w:rsidRDefault="07D03943" w:rsidP="00CA7E0F">
      <w:pPr>
        <w:pStyle w:val="Default"/>
        <w:numPr>
          <w:ilvl w:val="0"/>
          <w:numId w:val="5"/>
        </w:numPr>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Deberán respetarse las normas de prelación dispuestas en el artículo anterior. </w:t>
      </w:r>
    </w:p>
    <w:p w14:paraId="24B68845" w14:textId="493AF13E" w:rsidR="0B1E7467" w:rsidRPr="00DD3CE0" w:rsidRDefault="44472BB2" w:rsidP="00CA7E0F">
      <w:pPr>
        <w:pStyle w:val="Default"/>
        <w:numPr>
          <w:ilvl w:val="0"/>
          <w:numId w:val="5"/>
        </w:numPr>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En el caso de que, con motivo del cambio de modalidad o vía, el alumno o la alumna deba añadir más materias de primer curso, éstas no afectarán a la</w:t>
      </w:r>
      <w:r w:rsidR="7E4D3AB8" w:rsidRPr="01FB525A">
        <w:rPr>
          <w:rFonts w:asciiTheme="minorHAnsi" w:eastAsiaTheme="minorEastAsia" w:hAnsiTheme="minorHAnsi" w:cstheme="minorBidi"/>
          <w:color w:val="000000" w:themeColor="text1"/>
          <w:sz w:val="22"/>
          <w:szCs w:val="22"/>
          <w:lang w:val="es-ES"/>
        </w:rPr>
        <w:t xml:space="preserve"> decisión de</w:t>
      </w:r>
      <w:r w:rsidRPr="01FB525A">
        <w:rPr>
          <w:rFonts w:asciiTheme="minorHAnsi" w:eastAsiaTheme="minorEastAsia" w:hAnsiTheme="minorHAnsi" w:cstheme="minorBidi"/>
          <w:color w:val="000000" w:themeColor="text1"/>
          <w:sz w:val="22"/>
          <w:szCs w:val="22"/>
          <w:lang w:val="es-ES"/>
        </w:rPr>
        <w:t xml:space="preserve"> promoción de curso conseguida con anterioridad.</w:t>
      </w:r>
    </w:p>
    <w:p w14:paraId="34D32A2D" w14:textId="2D3D4777" w:rsidR="0B1E7467" w:rsidRPr="00DD3CE0" w:rsidRDefault="44472BB2" w:rsidP="00CA7E0F">
      <w:pPr>
        <w:pStyle w:val="Default"/>
        <w:numPr>
          <w:ilvl w:val="0"/>
          <w:numId w:val="5"/>
        </w:numPr>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El resto de</w:t>
      </w:r>
      <w:r w:rsidR="06AE40ED" w:rsidRPr="01FB525A">
        <w:rPr>
          <w:rFonts w:asciiTheme="minorHAnsi" w:eastAsiaTheme="minorEastAsia" w:hAnsiTheme="minorHAnsi" w:cstheme="minorBidi"/>
          <w:color w:val="000000" w:themeColor="text1"/>
          <w:sz w:val="22"/>
          <w:szCs w:val="22"/>
          <w:lang w:val="es-ES"/>
        </w:rPr>
        <w:t xml:space="preserve"> </w:t>
      </w:r>
      <w:r w:rsidRPr="01FB525A">
        <w:rPr>
          <w:rFonts w:asciiTheme="minorHAnsi" w:eastAsiaTheme="minorEastAsia" w:hAnsiTheme="minorHAnsi" w:cstheme="minorBidi"/>
          <w:color w:val="000000" w:themeColor="text1"/>
          <w:sz w:val="22"/>
          <w:szCs w:val="22"/>
          <w:lang w:val="es-ES"/>
        </w:rPr>
        <w:t>materias</w:t>
      </w:r>
      <w:r w:rsidR="4D0FDE10" w:rsidRPr="01FB525A">
        <w:rPr>
          <w:rFonts w:asciiTheme="minorHAnsi" w:eastAsiaTheme="minorEastAsia" w:hAnsiTheme="minorHAnsi" w:cstheme="minorBidi"/>
          <w:color w:val="000000" w:themeColor="text1"/>
          <w:sz w:val="22"/>
          <w:szCs w:val="22"/>
          <w:lang w:val="es-ES"/>
        </w:rPr>
        <w:t xml:space="preserve"> </w:t>
      </w:r>
      <w:r w:rsidRPr="01FB525A">
        <w:rPr>
          <w:rFonts w:asciiTheme="minorHAnsi" w:eastAsiaTheme="minorEastAsia" w:hAnsiTheme="minorHAnsi" w:cstheme="minorBidi"/>
          <w:color w:val="000000" w:themeColor="text1"/>
          <w:sz w:val="22"/>
          <w:szCs w:val="22"/>
          <w:lang w:val="es-ES"/>
        </w:rPr>
        <w:t xml:space="preserve">específicas de la modalidad abandonada que no sean necesarias para la obtención del nuevo título, quedarán automáticamente sin valor. </w:t>
      </w:r>
    </w:p>
    <w:p w14:paraId="11B6264D" w14:textId="76571493" w:rsidR="793B22C0" w:rsidRPr="00DD3CE0" w:rsidRDefault="793B22C0" w:rsidP="01FB525A">
      <w:pPr>
        <w:pStyle w:val="Default"/>
        <w:jc w:val="both"/>
        <w:rPr>
          <w:rFonts w:eastAsia="Calibri"/>
          <w:color w:val="000000" w:themeColor="text1"/>
          <w:lang w:val="es-ES"/>
        </w:rPr>
      </w:pPr>
    </w:p>
    <w:p w14:paraId="59AC349D" w14:textId="45A5C3A1"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5.</w:t>
      </w:r>
      <w:r w:rsidR="27BBABF6" w:rsidRPr="01FB525A">
        <w:rPr>
          <w:rFonts w:asciiTheme="minorHAnsi" w:eastAsiaTheme="minorEastAsia" w:hAnsiTheme="minorHAnsi" w:cstheme="minorBidi"/>
          <w:color w:val="000000" w:themeColor="text1"/>
          <w:sz w:val="22"/>
          <w:szCs w:val="22"/>
          <w:lang w:val="es-ES"/>
        </w:rPr>
        <w:t xml:space="preserve"> </w:t>
      </w:r>
      <w:r w:rsidRPr="01FB525A">
        <w:rPr>
          <w:rFonts w:asciiTheme="minorHAnsi" w:eastAsiaTheme="minorEastAsia" w:hAnsiTheme="minorHAnsi" w:cstheme="minorBidi"/>
          <w:color w:val="000000" w:themeColor="text1"/>
          <w:sz w:val="22"/>
          <w:szCs w:val="22"/>
          <w:lang w:val="es-ES"/>
        </w:rPr>
        <w:t>En los casos en que por motivo de la organización del centro los alumnos y alumnas del segundo curso</w:t>
      </w:r>
      <w:r w:rsidR="29D5AB68" w:rsidRPr="01FB525A">
        <w:rPr>
          <w:rFonts w:asciiTheme="minorHAnsi" w:eastAsiaTheme="minorEastAsia" w:hAnsiTheme="minorHAnsi" w:cstheme="minorBidi"/>
          <w:color w:val="000000" w:themeColor="text1"/>
          <w:sz w:val="22"/>
          <w:szCs w:val="22"/>
          <w:lang w:val="es-ES"/>
        </w:rPr>
        <w:t xml:space="preserve"> no puedan</w:t>
      </w:r>
      <w:r w:rsidRPr="01FB525A">
        <w:rPr>
          <w:rFonts w:asciiTheme="minorHAnsi" w:eastAsiaTheme="minorEastAsia" w:hAnsiTheme="minorHAnsi" w:cstheme="minorBidi"/>
          <w:color w:val="000000" w:themeColor="text1"/>
          <w:sz w:val="22"/>
          <w:szCs w:val="22"/>
          <w:lang w:val="es-ES"/>
        </w:rPr>
        <w:t xml:space="preserve"> asistir a alguna de las sesiones semanales de las materias de primero que deban cursar como consecuencia del cambio de modalidad, o en su caso vía, los departamentos didácticos que las imparten propondrán a los alumnos</w:t>
      </w:r>
      <w:r w:rsidR="612AF56D" w:rsidRPr="01FB525A">
        <w:rPr>
          <w:rFonts w:asciiTheme="minorHAnsi" w:eastAsiaTheme="minorEastAsia" w:hAnsiTheme="minorHAnsi" w:cstheme="minorBidi"/>
          <w:color w:val="000000" w:themeColor="text1"/>
          <w:sz w:val="22"/>
          <w:szCs w:val="22"/>
          <w:lang w:val="es-ES"/>
        </w:rPr>
        <w:t xml:space="preserve"> o alumnas</w:t>
      </w:r>
      <w:r w:rsidRPr="01FB525A">
        <w:rPr>
          <w:rFonts w:asciiTheme="minorHAnsi" w:eastAsiaTheme="minorEastAsia" w:hAnsiTheme="minorHAnsi" w:cstheme="minorBidi"/>
          <w:color w:val="000000" w:themeColor="text1"/>
          <w:sz w:val="22"/>
          <w:szCs w:val="22"/>
          <w:lang w:val="es-ES"/>
        </w:rPr>
        <w:t xml:space="preserve"> un plan de trabajo con expresión de los contenidos mínimos exigibles y de las actividades recomendadas y programarán pruebas parciales para verificar la superación de esas materias.</w:t>
      </w:r>
    </w:p>
    <w:p w14:paraId="066DF870" w14:textId="56ABC2DB"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01B7CF7E" w14:textId="323FE4FD"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6. Los alumnos </w:t>
      </w:r>
      <w:r w:rsidR="0378D7DA" w:rsidRPr="01FB525A">
        <w:rPr>
          <w:rFonts w:asciiTheme="minorHAnsi" w:eastAsiaTheme="minorEastAsia" w:hAnsiTheme="minorHAnsi" w:cstheme="minorBidi"/>
          <w:color w:val="000000" w:themeColor="text1"/>
          <w:sz w:val="22"/>
          <w:szCs w:val="22"/>
          <w:lang w:val="es-ES"/>
        </w:rPr>
        <w:t xml:space="preserve">y alumnas </w:t>
      </w:r>
      <w:r w:rsidRPr="01FB525A">
        <w:rPr>
          <w:rFonts w:asciiTheme="minorHAnsi" w:eastAsiaTheme="minorEastAsia" w:hAnsiTheme="minorHAnsi" w:cstheme="minorBidi"/>
          <w:color w:val="000000" w:themeColor="text1"/>
          <w:sz w:val="22"/>
          <w:szCs w:val="22"/>
          <w:lang w:val="es-ES"/>
        </w:rPr>
        <w:t xml:space="preserve">procedentes del Bachillerato en régimen nocturno o a distancia que </w:t>
      </w:r>
      <w:r w:rsidR="401A1612" w:rsidRPr="01FB525A">
        <w:rPr>
          <w:rFonts w:asciiTheme="minorHAnsi" w:eastAsiaTheme="minorEastAsia" w:hAnsiTheme="minorHAnsi" w:cstheme="minorBidi"/>
          <w:color w:val="000000" w:themeColor="text1"/>
          <w:sz w:val="22"/>
          <w:szCs w:val="22"/>
          <w:lang w:val="es-ES"/>
        </w:rPr>
        <w:t>hubieran estado previamente matriculados en el régimen presencial ordinario y quieran reincorporarse al mismo</w:t>
      </w:r>
      <w:r w:rsidRPr="01FB525A">
        <w:rPr>
          <w:rFonts w:asciiTheme="minorHAnsi" w:eastAsiaTheme="minorEastAsia" w:hAnsiTheme="minorHAnsi" w:cstheme="minorBidi"/>
          <w:color w:val="000000" w:themeColor="text1"/>
          <w:sz w:val="22"/>
          <w:szCs w:val="22"/>
          <w:lang w:val="es-ES"/>
        </w:rPr>
        <w:t xml:space="preserve"> no podrán haber agotado previamente el máximo de cuatro años de permanencia en </w:t>
      </w:r>
      <w:r w:rsidR="32E6AC42" w:rsidRPr="01FB525A">
        <w:rPr>
          <w:rFonts w:asciiTheme="minorHAnsi" w:eastAsiaTheme="minorEastAsia" w:hAnsiTheme="minorHAnsi" w:cstheme="minorBidi"/>
          <w:color w:val="000000" w:themeColor="text1"/>
          <w:sz w:val="22"/>
          <w:szCs w:val="22"/>
          <w:lang w:val="es-ES"/>
        </w:rPr>
        <w:t>este último</w:t>
      </w:r>
      <w:r w:rsidRPr="01FB525A">
        <w:rPr>
          <w:rFonts w:asciiTheme="minorHAnsi" w:eastAsiaTheme="minorEastAsia" w:hAnsiTheme="minorHAnsi" w:cstheme="minorBidi"/>
          <w:color w:val="000000" w:themeColor="text1"/>
          <w:sz w:val="22"/>
          <w:szCs w:val="22"/>
          <w:lang w:val="es-ES"/>
        </w:rPr>
        <w:t xml:space="preserve">. Si se incorporan al primer curso, deberán cursarlo en las condiciones previstas en el artículo </w:t>
      </w:r>
      <w:r w:rsidR="16E7DDB5" w:rsidRPr="01FB525A">
        <w:rPr>
          <w:rFonts w:asciiTheme="minorHAnsi" w:eastAsiaTheme="minorEastAsia" w:hAnsiTheme="minorHAnsi" w:cstheme="minorBidi"/>
          <w:color w:val="000000" w:themeColor="text1"/>
          <w:sz w:val="22"/>
          <w:szCs w:val="22"/>
          <w:lang w:val="es-ES"/>
        </w:rPr>
        <w:t>50</w:t>
      </w:r>
      <w:r w:rsidRPr="01FB525A">
        <w:rPr>
          <w:rFonts w:asciiTheme="minorHAnsi" w:eastAsiaTheme="minorEastAsia" w:hAnsiTheme="minorHAnsi" w:cstheme="minorBidi"/>
          <w:color w:val="000000" w:themeColor="text1"/>
          <w:sz w:val="22"/>
          <w:szCs w:val="22"/>
          <w:lang w:val="es-ES"/>
        </w:rPr>
        <w:t xml:space="preserve"> de esta Orden.</w:t>
      </w:r>
    </w:p>
    <w:p w14:paraId="33981200" w14:textId="606E75F7" w:rsidR="793B22C0" w:rsidRPr="00DD3CE0" w:rsidRDefault="793B22C0" w:rsidP="01FB525A">
      <w:pPr>
        <w:pStyle w:val="Default"/>
        <w:jc w:val="both"/>
        <w:rPr>
          <w:rFonts w:asciiTheme="minorHAnsi" w:eastAsiaTheme="minorEastAsia" w:hAnsiTheme="minorHAnsi" w:cstheme="minorBidi"/>
          <w:color w:val="000000" w:themeColor="text1"/>
          <w:sz w:val="22"/>
          <w:szCs w:val="22"/>
          <w:highlight w:val="magenta"/>
          <w:lang w:val="es-ES"/>
        </w:rPr>
      </w:pPr>
    </w:p>
    <w:p w14:paraId="1D029401" w14:textId="1EB92CE1"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38E94CD3">
        <w:rPr>
          <w:rFonts w:asciiTheme="minorHAnsi" w:eastAsiaTheme="minorEastAsia" w:hAnsiTheme="minorHAnsi" w:cstheme="minorBidi"/>
          <w:color w:val="000000" w:themeColor="text1"/>
          <w:sz w:val="22"/>
          <w:szCs w:val="22"/>
          <w:lang w:val="es-ES"/>
        </w:rPr>
        <w:t>Si alguna de las materias optativas pendientes de evaluación positiva en el régimen de procedencia no se impartiese en el régimen presencial ordinario, el alumno</w:t>
      </w:r>
      <w:r w:rsidR="05166A97" w:rsidRPr="38E94CD3">
        <w:rPr>
          <w:rFonts w:asciiTheme="minorHAnsi" w:eastAsiaTheme="minorEastAsia" w:hAnsiTheme="minorHAnsi" w:cstheme="minorBidi"/>
          <w:color w:val="000000" w:themeColor="text1"/>
          <w:sz w:val="22"/>
          <w:szCs w:val="22"/>
          <w:lang w:val="es-ES"/>
        </w:rPr>
        <w:t xml:space="preserve"> o alumna</w:t>
      </w:r>
      <w:r w:rsidRPr="38E94CD3">
        <w:rPr>
          <w:rFonts w:asciiTheme="minorHAnsi" w:eastAsiaTheme="minorEastAsia" w:hAnsiTheme="minorHAnsi" w:cstheme="minorBidi"/>
          <w:color w:val="000000" w:themeColor="text1"/>
          <w:sz w:val="22"/>
          <w:szCs w:val="22"/>
          <w:lang w:val="es-ES"/>
        </w:rPr>
        <w:t xml:space="preserve"> deberá sustituirla por otra.</w:t>
      </w:r>
    </w:p>
    <w:p w14:paraId="70503FC1" w14:textId="0E463118"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355714DC" w14:textId="36AD48E4" w:rsidR="793B22C0" w:rsidRPr="00DD3CE0" w:rsidRDefault="793B22C0" w:rsidP="01FB525A">
      <w:pPr>
        <w:jc w:val="both"/>
        <w:rPr>
          <w:rFonts w:asciiTheme="minorHAnsi" w:eastAsiaTheme="minorEastAsia" w:hAnsiTheme="minorHAnsi" w:cstheme="minorBidi"/>
          <w:color w:val="000000" w:themeColor="text1"/>
          <w:sz w:val="22"/>
          <w:szCs w:val="22"/>
        </w:rPr>
      </w:pPr>
    </w:p>
    <w:p w14:paraId="21C2586B" w14:textId="1A6E4C5D" w:rsidR="0B1E7467" w:rsidRPr="00DD3CE0" w:rsidRDefault="44472BB2"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b/>
          <w:bCs/>
          <w:sz w:val="22"/>
          <w:szCs w:val="22"/>
        </w:rPr>
        <w:t>Artículo 5</w:t>
      </w:r>
      <w:r w:rsidR="0A2A349A" w:rsidRPr="01FB525A">
        <w:rPr>
          <w:rFonts w:asciiTheme="minorHAnsi" w:eastAsiaTheme="minorEastAsia" w:hAnsiTheme="minorHAnsi" w:cstheme="minorBidi"/>
          <w:b/>
          <w:bCs/>
          <w:sz w:val="22"/>
          <w:szCs w:val="22"/>
        </w:rPr>
        <w:t>4</w:t>
      </w:r>
      <w:r w:rsidRPr="01FB525A">
        <w:rPr>
          <w:rFonts w:asciiTheme="minorHAnsi" w:eastAsiaTheme="minorEastAsia" w:hAnsiTheme="minorHAnsi" w:cstheme="minorBidi"/>
          <w:b/>
          <w:bCs/>
          <w:color w:val="000000" w:themeColor="text1"/>
          <w:sz w:val="22"/>
          <w:szCs w:val="22"/>
        </w:rPr>
        <w:t xml:space="preserve">. Adquisición de nuevas modalidades de </w:t>
      </w:r>
      <w:r w:rsidR="0BD732DA" w:rsidRPr="01FB525A">
        <w:rPr>
          <w:rFonts w:asciiTheme="minorHAnsi" w:eastAsiaTheme="minorEastAsia" w:hAnsiTheme="minorHAnsi" w:cstheme="minorBidi"/>
          <w:b/>
          <w:bCs/>
          <w:color w:val="000000" w:themeColor="text1"/>
          <w:sz w:val="22"/>
          <w:szCs w:val="22"/>
        </w:rPr>
        <w:t>B</w:t>
      </w:r>
      <w:r w:rsidRPr="01FB525A">
        <w:rPr>
          <w:rFonts w:asciiTheme="minorHAnsi" w:eastAsiaTheme="minorEastAsia" w:hAnsiTheme="minorHAnsi" w:cstheme="minorBidi"/>
          <w:b/>
          <w:bCs/>
          <w:color w:val="000000" w:themeColor="text1"/>
          <w:sz w:val="22"/>
          <w:szCs w:val="22"/>
        </w:rPr>
        <w:t>achillerato</w:t>
      </w:r>
      <w:r w:rsidR="00915417">
        <w:rPr>
          <w:rFonts w:asciiTheme="minorHAnsi" w:eastAsiaTheme="minorEastAsia" w:hAnsiTheme="minorHAnsi" w:cstheme="minorBidi"/>
          <w:b/>
          <w:bCs/>
          <w:color w:val="000000" w:themeColor="text1"/>
          <w:sz w:val="22"/>
          <w:szCs w:val="22"/>
        </w:rPr>
        <w:t>.</w:t>
      </w:r>
    </w:p>
    <w:p w14:paraId="5353F284" w14:textId="00782221" w:rsidR="793B22C0" w:rsidRPr="00DD3CE0" w:rsidRDefault="793B22C0" w:rsidP="01FB525A">
      <w:pPr>
        <w:spacing w:before="80"/>
        <w:jc w:val="both"/>
        <w:rPr>
          <w:rFonts w:asciiTheme="minorHAnsi" w:eastAsiaTheme="minorEastAsia" w:hAnsiTheme="minorHAnsi" w:cstheme="minorBidi"/>
          <w:b/>
          <w:bCs/>
          <w:color w:val="000000" w:themeColor="text1"/>
          <w:sz w:val="22"/>
          <w:szCs w:val="22"/>
        </w:rPr>
      </w:pPr>
    </w:p>
    <w:p w14:paraId="5DA9FA1B" w14:textId="7588DEDA"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38E94CD3">
        <w:rPr>
          <w:rFonts w:asciiTheme="minorHAnsi" w:eastAsiaTheme="minorEastAsia" w:hAnsiTheme="minorHAnsi" w:cstheme="minorBidi"/>
          <w:color w:val="000000" w:themeColor="text1"/>
          <w:sz w:val="22"/>
          <w:szCs w:val="22"/>
          <w:lang w:val="es-ES"/>
        </w:rPr>
        <w:t>Los alumnos y alumnas que hayan obtenido el título de Bachiller podrán obtener cualquiera de las otras modalidades mediante la superación de las materias de modalidad de primer y segundo curso que se requieren para la modalidad elegida.</w:t>
      </w:r>
    </w:p>
    <w:p w14:paraId="6A5D2E51" w14:textId="743465BF"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24FC2452" w14:textId="7B7214D8" w:rsidR="793B22C0" w:rsidRPr="00DD3CE0" w:rsidRDefault="793B22C0" w:rsidP="01FB525A">
      <w:pPr>
        <w:jc w:val="both"/>
        <w:rPr>
          <w:rFonts w:asciiTheme="minorHAnsi" w:eastAsiaTheme="minorEastAsia" w:hAnsiTheme="minorHAnsi" w:cstheme="minorBidi"/>
          <w:color w:val="000000" w:themeColor="text1"/>
          <w:sz w:val="22"/>
          <w:szCs w:val="22"/>
        </w:rPr>
      </w:pPr>
    </w:p>
    <w:p w14:paraId="5D8FD6DF" w14:textId="37AB5A01"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b/>
          <w:bCs/>
          <w:color w:val="000000" w:themeColor="text1"/>
          <w:sz w:val="22"/>
          <w:szCs w:val="22"/>
          <w:lang w:val="es-ES"/>
        </w:rPr>
        <w:t>Artículo 5</w:t>
      </w:r>
      <w:r w:rsidR="2EB92814" w:rsidRPr="01FB525A">
        <w:rPr>
          <w:rFonts w:asciiTheme="minorHAnsi" w:eastAsiaTheme="minorEastAsia" w:hAnsiTheme="minorHAnsi" w:cstheme="minorBidi"/>
          <w:b/>
          <w:bCs/>
          <w:color w:val="000000" w:themeColor="text1"/>
          <w:sz w:val="22"/>
          <w:szCs w:val="22"/>
          <w:lang w:val="es-ES"/>
        </w:rPr>
        <w:t>5</w:t>
      </w:r>
      <w:r w:rsidRPr="01FB525A">
        <w:rPr>
          <w:rFonts w:asciiTheme="minorHAnsi" w:eastAsiaTheme="minorEastAsia" w:hAnsiTheme="minorHAnsi" w:cstheme="minorBidi"/>
          <w:b/>
          <w:bCs/>
          <w:color w:val="000000" w:themeColor="text1"/>
          <w:sz w:val="22"/>
          <w:szCs w:val="22"/>
          <w:lang w:val="es-ES"/>
        </w:rPr>
        <w:t>. Cambio de lengua extranjera</w:t>
      </w:r>
      <w:r w:rsidR="00915417">
        <w:rPr>
          <w:rFonts w:asciiTheme="minorHAnsi" w:eastAsiaTheme="minorEastAsia" w:hAnsiTheme="minorHAnsi" w:cstheme="minorBidi"/>
          <w:b/>
          <w:bCs/>
          <w:color w:val="000000" w:themeColor="text1"/>
          <w:sz w:val="22"/>
          <w:szCs w:val="22"/>
          <w:lang w:val="es-ES"/>
        </w:rPr>
        <w:t>.</w:t>
      </w:r>
    </w:p>
    <w:p w14:paraId="079A50F5" w14:textId="09031043" w:rsidR="793B22C0" w:rsidRPr="00DD3CE0" w:rsidRDefault="793B22C0" w:rsidP="01FB525A">
      <w:pPr>
        <w:pStyle w:val="Default"/>
        <w:jc w:val="both"/>
        <w:rPr>
          <w:rFonts w:asciiTheme="minorHAnsi" w:eastAsiaTheme="minorEastAsia" w:hAnsiTheme="minorHAnsi" w:cstheme="minorBidi"/>
          <w:b/>
          <w:bCs/>
          <w:color w:val="000000" w:themeColor="text1"/>
          <w:sz w:val="22"/>
          <w:szCs w:val="22"/>
          <w:lang w:val="es-ES"/>
        </w:rPr>
      </w:pPr>
    </w:p>
    <w:p w14:paraId="1DB1D5D5" w14:textId="578CA0E1"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1. La materia común</w:t>
      </w:r>
      <w:r w:rsidR="6F19F6C5" w:rsidRPr="01FB525A">
        <w:rPr>
          <w:rFonts w:asciiTheme="minorHAnsi" w:eastAsiaTheme="minorEastAsia" w:hAnsiTheme="minorHAnsi" w:cstheme="minorBidi"/>
          <w:color w:val="000000" w:themeColor="text1"/>
          <w:sz w:val="22"/>
          <w:szCs w:val="22"/>
          <w:lang w:val="es-ES"/>
        </w:rPr>
        <w:t xml:space="preserve"> de</w:t>
      </w:r>
      <w:r w:rsidRPr="01FB525A">
        <w:rPr>
          <w:rFonts w:asciiTheme="minorHAnsi" w:eastAsiaTheme="minorEastAsia" w:hAnsiTheme="minorHAnsi" w:cstheme="minorBidi"/>
          <w:color w:val="000000" w:themeColor="text1"/>
          <w:sz w:val="22"/>
          <w:szCs w:val="22"/>
          <w:lang w:val="es-ES"/>
        </w:rPr>
        <w:t xml:space="preserve"> Lengua extranjera en la que se matriculen las alumnas y los alumnos en el primer curso será, con carácter general, continuidad de la que se haya cursado como primera lengua extranjera en la Educación Secundaria Obligatoria.</w:t>
      </w:r>
    </w:p>
    <w:p w14:paraId="1C06591F" w14:textId="556AABE7"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7F0072AA" w14:textId="03E5434E"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2. Excepcionalmente, los alumnos y las alumnas podrán solicitar el cambio de lengua extranjera al matricularse en el primer curso</w:t>
      </w:r>
      <w:r w:rsidR="057F43C1"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si acreditan antes del comienzo del curso, los conocimientos correspondientes a la etapa previa necesarios para poder seguir con aprovechamiento las enseñanzas de ese curso</w:t>
      </w:r>
      <w:r w:rsidR="2D352089"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mediante una prueba de nivel establecida por el </w:t>
      </w:r>
      <w:r w:rsidR="5CA6F928" w:rsidRPr="01FB525A">
        <w:rPr>
          <w:rFonts w:asciiTheme="minorHAnsi" w:eastAsiaTheme="minorEastAsia" w:hAnsiTheme="minorHAnsi" w:cstheme="minorBidi"/>
          <w:color w:val="000000" w:themeColor="text1"/>
          <w:sz w:val="22"/>
          <w:szCs w:val="22"/>
          <w:lang w:val="es-ES"/>
        </w:rPr>
        <w:t>d</w:t>
      </w:r>
      <w:r w:rsidRPr="01FB525A">
        <w:rPr>
          <w:rFonts w:asciiTheme="minorHAnsi" w:eastAsiaTheme="minorEastAsia" w:hAnsiTheme="minorHAnsi" w:cstheme="minorBidi"/>
          <w:color w:val="000000" w:themeColor="text1"/>
          <w:sz w:val="22"/>
          <w:szCs w:val="22"/>
          <w:lang w:val="es-ES"/>
        </w:rPr>
        <w:t>epartamento didáctico responsable de la impartición de dicha lengua. Lo mismo se aplicará a la materia optativa Segunda lengua extranjera.</w:t>
      </w:r>
    </w:p>
    <w:p w14:paraId="63B9D4FF" w14:textId="148A5F26" w:rsidR="00915417" w:rsidRDefault="00915417" w:rsidP="38E94CD3">
      <w:pPr>
        <w:jc w:val="both"/>
        <w:rPr>
          <w:rFonts w:asciiTheme="minorHAnsi" w:eastAsiaTheme="minorEastAsia" w:hAnsiTheme="minorHAnsi" w:cstheme="minorBidi"/>
          <w:color w:val="000000" w:themeColor="text1"/>
          <w:sz w:val="22"/>
          <w:szCs w:val="22"/>
        </w:rPr>
      </w:pPr>
    </w:p>
    <w:p w14:paraId="4DA71C5B" w14:textId="77777777" w:rsidR="00915417" w:rsidRPr="00DD3CE0" w:rsidRDefault="00915417" w:rsidP="01FB525A">
      <w:pPr>
        <w:jc w:val="both"/>
        <w:rPr>
          <w:rFonts w:asciiTheme="minorHAnsi" w:eastAsiaTheme="minorEastAsia" w:hAnsiTheme="minorHAnsi" w:cstheme="minorBidi"/>
          <w:color w:val="000000" w:themeColor="text1"/>
          <w:sz w:val="22"/>
          <w:szCs w:val="22"/>
        </w:rPr>
      </w:pPr>
    </w:p>
    <w:p w14:paraId="65B50F7F" w14:textId="3EAF3D94"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b/>
          <w:bCs/>
          <w:color w:val="000000" w:themeColor="text1"/>
          <w:sz w:val="22"/>
          <w:szCs w:val="22"/>
          <w:lang w:val="es-ES"/>
        </w:rPr>
        <w:t>Artículo 5</w:t>
      </w:r>
      <w:r w:rsidR="54FF8B67" w:rsidRPr="01FB525A">
        <w:rPr>
          <w:rFonts w:asciiTheme="minorHAnsi" w:eastAsiaTheme="minorEastAsia" w:hAnsiTheme="minorHAnsi" w:cstheme="minorBidi"/>
          <w:b/>
          <w:bCs/>
          <w:color w:val="000000" w:themeColor="text1"/>
          <w:sz w:val="22"/>
          <w:szCs w:val="22"/>
          <w:lang w:val="es-ES"/>
        </w:rPr>
        <w:t>6</w:t>
      </w:r>
      <w:r w:rsidRPr="01FB525A">
        <w:rPr>
          <w:rFonts w:asciiTheme="minorHAnsi" w:eastAsiaTheme="minorEastAsia" w:hAnsiTheme="minorHAnsi" w:cstheme="minorBidi"/>
          <w:b/>
          <w:bCs/>
          <w:color w:val="000000" w:themeColor="text1"/>
          <w:sz w:val="22"/>
          <w:szCs w:val="22"/>
          <w:lang w:val="es-ES"/>
        </w:rPr>
        <w:t>. Materias impartidas en lenguas extranjeras</w:t>
      </w:r>
      <w:r w:rsidR="00915417">
        <w:rPr>
          <w:rFonts w:asciiTheme="minorHAnsi" w:eastAsiaTheme="minorEastAsia" w:hAnsiTheme="minorHAnsi" w:cstheme="minorBidi"/>
          <w:b/>
          <w:bCs/>
          <w:color w:val="000000" w:themeColor="text1"/>
          <w:sz w:val="22"/>
          <w:szCs w:val="22"/>
          <w:lang w:val="es-ES"/>
        </w:rPr>
        <w:t>.</w:t>
      </w:r>
    </w:p>
    <w:p w14:paraId="727366DD" w14:textId="23B46587" w:rsidR="793B22C0" w:rsidRPr="00DD3CE0" w:rsidRDefault="793B22C0" w:rsidP="01FB525A">
      <w:pPr>
        <w:pStyle w:val="Default"/>
        <w:jc w:val="both"/>
        <w:rPr>
          <w:rFonts w:asciiTheme="minorHAnsi" w:eastAsiaTheme="minorEastAsia" w:hAnsiTheme="minorHAnsi" w:cstheme="minorBidi"/>
          <w:b/>
          <w:bCs/>
          <w:color w:val="000000" w:themeColor="text1"/>
          <w:sz w:val="22"/>
          <w:szCs w:val="22"/>
          <w:lang w:val="es-ES"/>
        </w:rPr>
      </w:pPr>
    </w:p>
    <w:p w14:paraId="5275FB2B" w14:textId="3C2E276C" w:rsidR="0B1E7467" w:rsidRPr="00DD3CE0" w:rsidRDefault="11F54218"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1. Los centros que impartan parte de las materias del </w:t>
      </w:r>
      <w:r w:rsidR="67A22CEB" w:rsidRPr="01FB525A">
        <w:rPr>
          <w:rFonts w:asciiTheme="minorHAnsi" w:eastAsiaTheme="minorEastAsia" w:hAnsiTheme="minorHAnsi" w:cstheme="minorBidi"/>
          <w:color w:val="000000" w:themeColor="text1"/>
          <w:sz w:val="22"/>
          <w:szCs w:val="22"/>
          <w:lang w:val="es-ES"/>
        </w:rPr>
        <w:t>currículo</w:t>
      </w:r>
      <w:r w:rsidRPr="01FB525A">
        <w:rPr>
          <w:rFonts w:asciiTheme="minorHAnsi" w:eastAsiaTheme="minorEastAsia" w:hAnsiTheme="minorHAnsi" w:cstheme="minorBidi"/>
          <w:color w:val="000000" w:themeColor="text1"/>
          <w:sz w:val="22"/>
          <w:szCs w:val="22"/>
          <w:lang w:val="es-ES"/>
        </w:rPr>
        <w:t xml:space="preserve"> en lenguas extranjeras aplicarán, en todo caso, los criterios para la admisión de alumnos y alumnas comunes a todos los centros, sin que entre tales criterios puedan incluirse requisitos lingüísticos.</w:t>
      </w:r>
    </w:p>
    <w:p w14:paraId="280C4AFA" w14:textId="316C31D6"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645DC55D" w14:textId="07914F38"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38E94CD3">
        <w:rPr>
          <w:rFonts w:asciiTheme="minorHAnsi" w:eastAsiaTheme="minorEastAsia" w:hAnsiTheme="minorHAnsi" w:cstheme="minorBidi"/>
          <w:color w:val="000000" w:themeColor="text1"/>
          <w:sz w:val="22"/>
          <w:szCs w:val="22"/>
          <w:lang w:val="es-ES"/>
        </w:rPr>
        <w:t xml:space="preserve">2. La impartición de materias de Bachillerato en lengua extrajera garantizará que el alumnado adquiera la terminología básica de cada materia en la lengua oficial en la que cursa </w:t>
      </w:r>
      <w:r w:rsidR="00915417" w:rsidRPr="38E94CD3">
        <w:rPr>
          <w:rFonts w:asciiTheme="minorHAnsi" w:eastAsiaTheme="minorEastAsia" w:hAnsiTheme="minorHAnsi" w:cstheme="minorBidi"/>
          <w:color w:val="000000" w:themeColor="text1"/>
          <w:sz w:val="22"/>
          <w:szCs w:val="22"/>
          <w:lang w:val="es-ES"/>
        </w:rPr>
        <w:t xml:space="preserve">el </w:t>
      </w:r>
      <w:r w:rsidR="5EF97D27" w:rsidRPr="38E94CD3">
        <w:rPr>
          <w:rFonts w:asciiTheme="minorHAnsi" w:eastAsiaTheme="minorEastAsia" w:hAnsiTheme="minorHAnsi" w:cstheme="minorBidi"/>
          <w:color w:val="000000" w:themeColor="text1"/>
          <w:sz w:val="22"/>
          <w:szCs w:val="22"/>
          <w:lang w:val="es-ES"/>
        </w:rPr>
        <w:t>mismo</w:t>
      </w:r>
      <w:r w:rsidRPr="38E94CD3">
        <w:rPr>
          <w:rFonts w:asciiTheme="minorHAnsi" w:eastAsiaTheme="minorEastAsia" w:hAnsiTheme="minorHAnsi" w:cstheme="minorBidi"/>
          <w:color w:val="000000" w:themeColor="text1"/>
          <w:sz w:val="22"/>
          <w:szCs w:val="22"/>
          <w:lang w:val="es-ES"/>
        </w:rPr>
        <w:t>.</w:t>
      </w:r>
    </w:p>
    <w:p w14:paraId="1867BBCB" w14:textId="1DA30CF6"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0BDF89EE" w14:textId="3419A2AA"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6902581B" w14:textId="3139E699"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0A458F89" w14:textId="777EFBF8"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489D2DBD" w14:textId="66C79618"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61E9B106" w14:textId="6C52A61F"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02F1D93E" w14:textId="3E7C670F" w:rsidR="38E94CD3" w:rsidRDefault="38E94CD3" w:rsidP="38E94CD3">
      <w:pPr>
        <w:pStyle w:val="Default"/>
        <w:jc w:val="both"/>
        <w:rPr>
          <w:rFonts w:asciiTheme="minorHAnsi" w:eastAsiaTheme="minorEastAsia" w:hAnsiTheme="minorHAnsi" w:cstheme="minorBidi"/>
          <w:color w:val="000000" w:themeColor="text1"/>
          <w:sz w:val="22"/>
          <w:szCs w:val="22"/>
          <w:lang w:val="es-ES"/>
        </w:rPr>
      </w:pPr>
    </w:p>
    <w:p w14:paraId="3077DA5E" w14:textId="7333AC1A" w:rsidR="793B22C0" w:rsidRDefault="793B22C0" w:rsidP="01FB525A">
      <w:pPr>
        <w:jc w:val="both"/>
        <w:rPr>
          <w:rFonts w:asciiTheme="minorHAnsi" w:eastAsiaTheme="minorEastAsia" w:hAnsiTheme="minorHAnsi" w:cstheme="minorBidi"/>
          <w:color w:val="000000" w:themeColor="text1"/>
          <w:sz w:val="22"/>
          <w:szCs w:val="22"/>
        </w:rPr>
      </w:pPr>
    </w:p>
    <w:p w14:paraId="366C4E10" w14:textId="012D774C" w:rsidR="0B1E7467" w:rsidRPr="00DD3CE0" w:rsidRDefault="44472BB2"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b/>
          <w:bCs/>
          <w:color w:val="000000" w:themeColor="text1"/>
          <w:sz w:val="22"/>
          <w:szCs w:val="22"/>
        </w:rPr>
        <w:t>Artículo 5</w:t>
      </w:r>
      <w:r w:rsidR="327DCAE6" w:rsidRPr="01FB525A">
        <w:rPr>
          <w:rFonts w:asciiTheme="minorHAnsi" w:eastAsiaTheme="minorEastAsia" w:hAnsiTheme="minorHAnsi" w:cstheme="minorBidi"/>
          <w:b/>
          <w:bCs/>
          <w:color w:val="000000" w:themeColor="text1"/>
          <w:sz w:val="22"/>
          <w:szCs w:val="22"/>
        </w:rPr>
        <w:t>7</w:t>
      </w:r>
      <w:r w:rsidRPr="01FB525A">
        <w:rPr>
          <w:rFonts w:asciiTheme="minorHAnsi" w:eastAsiaTheme="minorEastAsia" w:hAnsiTheme="minorHAnsi" w:cstheme="minorBidi"/>
          <w:b/>
          <w:bCs/>
          <w:color w:val="000000" w:themeColor="text1"/>
          <w:sz w:val="22"/>
          <w:szCs w:val="22"/>
        </w:rPr>
        <w:t>. Adaptaciones curriculares, exenciones y convalidaciones</w:t>
      </w:r>
    </w:p>
    <w:p w14:paraId="7C9C2293" w14:textId="5380809C" w:rsidR="793B22C0" w:rsidRPr="00DD3CE0" w:rsidRDefault="793B22C0" w:rsidP="01FB525A">
      <w:pPr>
        <w:spacing w:before="80"/>
        <w:jc w:val="both"/>
        <w:rPr>
          <w:rFonts w:asciiTheme="minorHAnsi" w:eastAsiaTheme="minorEastAsia" w:hAnsiTheme="minorHAnsi" w:cstheme="minorBidi"/>
          <w:b/>
          <w:bCs/>
          <w:color w:val="000000" w:themeColor="text1"/>
          <w:sz w:val="22"/>
          <w:szCs w:val="22"/>
        </w:rPr>
      </w:pPr>
    </w:p>
    <w:p w14:paraId="48716D10" w14:textId="437CA531" w:rsidR="0B1E7467" w:rsidRPr="00DD3CE0" w:rsidRDefault="00915417" w:rsidP="01FB525A">
      <w:pPr>
        <w:pStyle w:val="Default"/>
        <w:jc w:val="both"/>
        <w:rPr>
          <w:rFonts w:asciiTheme="minorHAnsi" w:eastAsiaTheme="minorEastAsia" w:hAnsiTheme="minorHAnsi" w:cstheme="minorBidi"/>
          <w:color w:val="000000" w:themeColor="text1"/>
          <w:sz w:val="22"/>
          <w:szCs w:val="22"/>
          <w:lang w:val="es-ES"/>
        </w:rPr>
      </w:pPr>
      <w:r>
        <w:rPr>
          <w:rFonts w:asciiTheme="minorHAnsi" w:eastAsiaTheme="minorEastAsia" w:hAnsiTheme="minorHAnsi" w:cstheme="minorBidi"/>
          <w:color w:val="000000" w:themeColor="text1"/>
          <w:sz w:val="22"/>
          <w:szCs w:val="22"/>
          <w:lang w:val="es-ES"/>
        </w:rPr>
        <w:t>1. C</w:t>
      </w:r>
      <w:r w:rsidR="44472BB2" w:rsidRPr="01FB525A">
        <w:rPr>
          <w:rFonts w:asciiTheme="minorHAnsi" w:eastAsiaTheme="minorEastAsia" w:hAnsiTheme="minorHAnsi" w:cstheme="minorBidi"/>
          <w:color w:val="000000" w:themeColor="text1"/>
          <w:sz w:val="22"/>
          <w:szCs w:val="22"/>
          <w:lang w:val="es-ES"/>
        </w:rPr>
        <w:t xml:space="preserve">uando no sean suficientes las medidas de refuerzo educativo habituales, se realizarán las adaptaciones curriculares necesarias para el alumnado </w:t>
      </w:r>
      <w:r w:rsidR="0B81EB25" w:rsidRPr="01FB525A">
        <w:rPr>
          <w:rFonts w:asciiTheme="minorHAnsi" w:eastAsiaTheme="minorEastAsia" w:hAnsiTheme="minorHAnsi" w:cstheme="minorBidi"/>
          <w:color w:val="000000" w:themeColor="text1"/>
          <w:sz w:val="22"/>
          <w:szCs w:val="22"/>
          <w:lang w:val="es-ES"/>
        </w:rPr>
        <w:t xml:space="preserve">con necesidades educativas especiales </w:t>
      </w:r>
      <w:r w:rsidR="1047C94D" w:rsidRPr="01FB525A">
        <w:rPr>
          <w:rFonts w:asciiTheme="minorHAnsi" w:eastAsiaTheme="minorEastAsia" w:hAnsiTheme="minorHAnsi" w:cstheme="minorBidi"/>
          <w:color w:val="000000" w:themeColor="text1"/>
          <w:sz w:val="22"/>
          <w:szCs w:val="22"/>
          <w:lang w:val="es-ES"/>
        </w:rPr>
        <w:t>identificado por la Dirección de Innovación Educativa</w:t>
      </w:r>
      <w:r w:rsidR="44472BB2" w:rsidRPr="01FB525A">
        <w:rPr>
          <w:rFonts w:asciiTheme="minorHAnsi" w:eastAsiaTheme="minorEastAsia" w:hAnsiTheme="minorHAnsi" w:cstheme="minorBidi"/>
          <w:color w:val="000000" w:themeColor="text1"/>
          <w:sz w:val="22"/>
          <w:szCs w:val="22"/>
          <w:lang w:val="es-ES"/>
        </w:rPr>
        <w:t>. Estas adaptaciones curriculares podrán flexibilizar el tiempo de escolarización de manera que se pueda permanecer un máximo de seis años en régimen ordinario en el Bachillerato.</w:t>
      </w:r>
    </w:p>
    <w:p w14:paraId="2A7B432A" w14:textId="163E2D70"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2FD1F53A" w14:textId="57EC7B54" w:rsidR="0B1E7467" w:rsidRPr="00DD3CE0" w:rsidRDefault="1E2870B5"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2. La solicitud de flexibilización del tiempo de escolarización en Bachillerato </w:t>
      </w:r>
      <w:r w:rsidR="5537BE08" w:rsidRPr="01FB525A">
        <w:rPr>
          <w:rFonts w:asciiTheme="minorHAnsi" w:eastAsiaTheme="minorEastAsia" w:hAnsiTheme="minorHAnsi" w:cstheme="minorBidi"/>
          <w:color w:val="000000" w:themeColor="text1"/>
          <w:sz w:val="22"/>
          <w:szCs w:val="22"/>
          <w:lang w:val="es-ES"/>
        </w:rPr>
        <w:t>la</w:t>
      </w:r>
      <w:r w:rsidRPr="01FB525A">
        <w:rPr>
          <w:rFonts w:asciiTheme="minorHAnsi" w:eastAsiaTheme="minorEastAsia" w:hAnsiTheme="minorHAnsi" w:cstheme="minorBidi"/>
          <w:color w:val="000000" w:themeColor="text1"/>
          <w:sz w:val="22"/>
          <w:szCs w:val="22"/>
          <w:lang w:val="es-ES"/>
        </w:rPr>
        <w:t xml:space="preserve"> realizará </w:t>
      </w:r>
      <w:r w:rsidR="43654EC2" w:rsidRPr="01FB525A">
        <w:rPr>
          <w:rFonts w:asciiTheme="minorHAnsi" w:eastAsiaTheme="minorEastAsia" w:hAnsiTheme="minorHAnsi" w:cstheme="minorBidi"/>
          <w:color w:val="000000" w:themeColor="text1"/>
          <w:sz w:val="22"/>
          <w:szCs w:val="22"/>
          <w:lang w:val="es-ES"/>
        </w:rPr>
        <w:t xml:space="preserve">el director o directora </w:t>
      </w:r>
      <w:r w:rsidRPr="01FB525A">
        <w:rPr>
          <w:rFonts w:asciiTheme="minorHAnsi" w:eastAsiaTheme="minorEastAsia" w:hAnsiTheme="minorHAnsi" w:cstheme="minorBidi"/>
          <w:color w:val="000000" w:themeColor="text1"/>
          <w:sz w:val="22"/>
          <w:szCs w:val="22"/>
          <w:lang w:val="es-ES"/>
        </w:rPr>
        <w:t xml:space="preserve">del centro ante </w:t>
      </w:r>
      <w:r w:rsidR="53282483" w:rsidRPr="01FB525A">
        <w:rPr>
          <w:rFonts w:asciiTheme="minorHAnsi" w:eastAsiaTheme="minorEastAsia" w:hAnsiTheme="minorHAnsi" w:cstheme="minorBidi"/>
          <w:color w:val="000000" w:themeColor="text1"/>
          <w:sz w:val="22"/>
          <w:szCs w:val="22"/>
          <w:lang w:val="es-ES"/>
        </w:rPr>
        <w:t>la persona re</w:t>
      </w:r>
      <w:r w:rsidRPr="01FB525A">
        <w:rPr>
          <w:rFonts w:asciiTheme="minorHAnsi" w:eastAsiaTheme="minorEastAsia" w:hAnsiTheme="minorHAnsi" w:cstheme="minorBidi"/>
          <w:color w:val="000000" w:themeColor="text1"/>
          <w:sz w:val="22"/>
          <w:szCs w:val="22"/>
          <w:lang w:val="es-ES"/>
        </w:rPr>
        <w:t>sponsable de Innovación Educativa</w:t>
      </w:r>
      <w:r w:rsidR="25EB59AE" w:rsidRPr="01FB525A">
        <w:rPr>
          <w:rFonts w:asciiTheme="minorHAnsi" w:eastAsiaTheme="minorEastAsia" w:hAnsiTheme="minorHAnsi" w:cstheme="minorBidi"/>
          <w:color w:val="000000" w:themeColor="text1"/>
          <w:sz w:val="22"/>
          <w:szCs w:val="22"/>
          <w:lang w:val="es-ES"/>
        </w:rPr>
        <w:t xml:space="preserve"> en el territorio correspondiente</w:t>
      </w:r>
      <w:r w:rsidRPr="01FB525A">
        <w:rPr>
          <w:rFonts w:asciiTheme="minorHAnsi" w:eastAsiaTheme="minorEastAsia" w:hAnsiTheme="minorHAnsi" w:cstheme="minorBidi"/>
          <w:color w:val="000000" w:themeColor="text1"/>
          <w:sz w:val="22"/>
          <w:szCs w:val="22"/>
          <w:lang w:val="es-ES"/>
        </w:rPr>
        <w:t>, previo informe de la Inspección de Educación.</w:t>
      </w:r>
    </w:p>
    <w:p w14:paraId="1A9D4D46" w14:textId="0EADC1A7"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023123C6" w14:textId="3E5BDDBF" w:rsidR="0B1E7467"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3. Además de las adaptaciones de acceso al currículo, podrán proponerse adaptaciones curriculares en alguna de las materias, manteniendo en dichas adaptaciones la referencia de</w:t>
      </w:r>
      <w:r w:rsidR="08EAEB6D" w:rsidRPr="01FB525A">
        <w:rPr>
          <w:rFonts w:asciiTheme="minorHAnsi" w:eastAsiaTheme="minorEastAsia" w:hAnsiTheme="minorHAnsi" w:cstheme="minorBidi"/>
          <w:color w:val="000000" w:themeColor="text1"/>
          <w:sz w:val="22"/>
          <w:szCs w:val="22"/>
          <w:lang w:val="es-ES"/>
        </w:rPr>
        <w:t>l perfil de s</w:t>
      </w:r>
      <w:r w:rsidR="276B08B4" w:rsidRPr="01FB525A">
        <w:rPr>
          <w:rFonts w:asciiTheme="minorHAnsi" w:eastAsiaTheme="minorEastAsia" w:hAnsiTheme="minorHAnsi" w:cstheme="minorBidi"/>
          <w:color w:val="000000" w:themeColor="text1"/>
          <w:sz w:val="22"/>
          <w:szCs w:val="22"/>
          <w:lang w:val="es-ES"/>
        </w:rPr>
        <w:t>alida</w:t>
      </w:r>
      <w:r w:rsidR="08EAEB6D" w:rsidRPr="01FB525A">
        <w:rPr>
          <w:rFonts w:asciiTheme="minorHAnsi" w:eastAsiaTheme="minorEastAsia" w:hAnsiTheme="minorHAnsi" w:cstheme="minorBidi"/>
          <w:color w:val="000000" w:themeColor="text1"/>
          <w:sz w:val="22"/>
          <w:szCs w:val="22"/>
          <w:lang w:val="es-ES"/>
        </w:rPr>
        <w:t xml:space="preserve"> de Bachillerato y la adquisición de las competencias clave.</w:t>
      </w:r>
      <w:r w:rsidRPr="01FB525A">
        <w:rPr>
          <w:rFonts w:asciiTheme="minorHAnsi" w:eastAsiaTheme="minorEastAsia" w:hAnsiTheme="minorHAnsi" w:cstheme="minorBidi"/>
          <w:color w:val="000000" w:themeColor="text1"/>
          <w:sz w:val="22"/>
          <w:szCs w:val="22"/>
          <w:lang w:val="es-ES"/>
        </w:rPr>
        <w:t xml:space="preserve"> P</w:t>
      </w:r>
      <w:r w:rsidR="19DA84B6" w:rsidRPr="01FB525A">
        <w:rPr>
          <w:rFonts w:asciiTheme="minorHAnsi" w:eastAsiaTheme="minorEastAsia" w:hAnsiTheme="minorHAnsi" w:cstheme="minorBidi"/>
          <w:color w:val="000000" w:themeColor="text1"/>
          <w:sz w:val="22"/>
          <w:szCs w:val="22"/>
          <w:lang w:val="es-ES"/>
        </w:rPr>
        <w:t>odrán</w:t>
      </w:r>
      <w:r w:rsidRPr="01FB525A">
        <w:rPr>
          <w:rFonts w:asciiTheme="minorHAnsi" w:eastAsiaTheme="minorEastAsia" w:hAnsiTheme="minorHAnsi" w:cstheme="minorBidi"/>
          <w:color w:val="000000" w:themeColor="text1"/>
          <w:sz w:val="22"/>
          <w:szCs w:val="22"/>
          <w:lang w:val="es-ES"/>
        </w:rPr>
        <w:t xml:space="preserve"> afectar a algun</w:t>
      </w:r>
      <w:r w:rsidR="095E0BC5" w:rsidRPr="01FB525A">
        <w:rPr>
          <w:rFonts w:asciiTheme="minorHAnsi" w:eastAsiaTheme="minorEastAsia" w:hAnsiTheme="minorHAnsi" w:cstheme="minorBidi"/>
          <w:color w:val="000000" w:themeColor="text1"/>
          <w:sz w:val="22"/>
          <w:szCs w:val="22"/>
          <w:lang w:val="es-ES"/>
        </w:rPr>
        <w:t>as</w:t>
      </w:r>
      <w:r w:rsidR="71D8D674" w:rsidRPr="01FB525A">
        <w:rPr>
          <w:rFonts w:asciiTheme="minorHAnsi" w:eastAsiaTheme="minorEastAsia" w:hAnsiTheme="minorHAnsi" w:cstheme="minorBidi"/>
          <w:color w:val="000000" w:themeColor="text1"/>
          <w:sz w:val="22"/>
          <w:szCs w:val="22"/>
          <w:lang w:val="es-ES"/>
        </w:rPr>
        <w:t xml:space="preserve"> competencias</w:t>
      </w:r>
      <w:r w:rsidR="095E0BC5" w:rsidRPr="01FB525A">
        <w:rPr>
          <w:rFonts w:asciiTheme="minorHAnsi" w:eastAsiaTheme="minorEastAsia" w:hAnsiTheme="minorHAnsi" w:cstheme="minorBidi"/>
          <w:color w:val="000000" w:themeColor="text1"/>
          <w:sz w:val="22"/>
          <w:szCs w:val="22"/>
          <w:lang w:val="es-ES"/>
        </w:rPr>
        <w:t xml:space="preserve"> específicas</w:t>
      </w:r>
      <w:r w:rsidRPr="01FB525A">
        <w:rPr>
          <w:rFonts w:asciiTheme="minorHAnsi" w:eastAsiaTheme="minorEastAsia" w:hAnsiTheme="minorHAnsi" w:cstheme="minorBidi"/>
          <w:color w:val="000000" w:themeColor="text1"/>
          <w:sz w:val="22"/>
          <w:szCs w:val="22"/>
          <w:lang w:val="es-ES"/>
        </w:rPr>
        <w:t xml:space="preserve"> y criterios de evaluación</w:t>
      </w:r>
      <w:r w:rsidR="6A30437D"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sin embargo, debe</w:t>
      </w:r>
      <w:r w:rsidR="07074E5E" w:rsidRPr="01FB525A">
        <w:rPr>
          <w:rFonts w:asciiTheme="minorHAnsi" w:eastAsiaTheme="minorEastAsia" w:hAnsiTheme="minorHAnsi" w:cstheme="minorBidi"/>
          <w:color w:val="000000" w:themeColor="text1"/>
          <w:sz w:val="22"/>
          <w:szCs w:val="22"/>
          <w:lang w:val="es-ES"/>
        </w:rPr>
        <w:t>rán</w:t>
      </w:r>
      <w:r w:rsidRPr="01FB525A">
        <w:rPr>
          <w:rFonts w:asciiTheme="minorHAnsi" w:eastAsiaTheme="minorEastAsia" w:hAnsiTheme="minorHAnsi" w:cstheme="minorBidi"/>
          <w:color w:val="000000" w:themeColor="text1"/>
          <w:sz w:val="22"/>
          <w:szCs w:val="22"/>
          <w:lang w:val="es-ES"/>
        </w:rPr>
        <w:t xml:space="preserve"> asegurar un nivel suficiente de consecución de las competencias clave y espec</w:t>
      </w:r>
      <w:r w:rsidR="51F0116F" w:rsidRPr="01FB525A">
        <w:rPr>
          <w:rFonts w:asciiTheme="minorHAnsi" w:eastAsiaTheme="minorEastAsia" w:hAnsiTheme="minorHAnsi" w:cstheme="minorBidi"/>
          <w:color w:val="000000" w:themeColor="text1"/>
          <w:sz w:val="22"/>
          <w:szCs w:val="22"/>
          <w:lang w:val="es-ES"/>
        </w:rPr>
        <w:t>í</w:t>
      </w:r>
      <w:r w:rsidRPr="01FB525A">
        <w:rPr>
          <w:rFonts w:asciiTheme="minorHAnsi" w:eastAsiaTheme="minorEastAsia" w:hAnsiTheme="minorHAnsi" w:cstheme="minorBidi"/>
          <w:color w:val="000000" w:themeColor="text1"/>
          <w:sz w:val="22"/>
          <w:szCs w:val="22"/>
          <w:lang w:val="es-ES"/>
        </w:rPr>
        <w:t>ficas de Bachillerato de la modalidad cursada. Serán tramitadas por la dirección de cada centro y aprobadas por la Dirección de Innovación Educativa</w:t>
      </w:r>
      <w:r w:rsidR="505A4BC0"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previo informe de la Inspección de Educación.</w:t>
      </w:r>
    </w:p>
    <w:p w14:paraId="7581AE25" w14:textId="11A01047"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1E05656F" w14:textId="5F6D9F75" w:rsidR="0B1E7467" w:rsidRPr="00DD3CE0" w:rsidRDefault="44472BB2"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4. También se podrán realizar exenciones parciale</w:t>
      </w:r>
      <w:r w:rsidR="69A04C4E" w:rsidRPr="01FB525A">
        <w:rPr>
          <w:rFonts w:asciiTheme="minorHAnsi" w:eastAsiaTheme="minorEastAsia" w:hAnsiTheme="minorHAnsi" w:cstheme="minorBidi"/>
          <w:color w:val="000000" w:themeColor="text1"/>
          <w:sz w:val="22"/>
          <w:szCs w:val="22"/>
          <w:lang w:val="es-ES"/>
        </w:rPr>
        <w:t>s</w:t>
      </w:r>
      <w:r w:rsidRPr="01FB525A">
        <w:rPr>
          <w:rFonts w:asciiTheme="minorHAnsi" w:eastAsiaTheme="minorEastAsia" w:hAnsiTheme="minorHAnsi" w:cstheme="minorBidi"/>
          <w:color w:val="000000" w:themeColor="text1"/>
          <w:sz w:val="22"/>
          <w:szCs w:val="22"/>
          <w:lang w:val="es-ES"/>
        </w:rPr>
        <w:t xml:space="preserve">, siempre con la aprobación expresa de la Dirección de Innovación Educativa, exclusivamente para el alumnado con problemas graves de audición, visión y motricidad, cuando circunstancias excepcionales debidamente acreditadas así lo aconsejen. </w:t>
      </w:r>
      <w:r w:rsidR="01BEA00D" w:rsidRPr="01FB525A">
        <w:rPr>
          <w:rFonts w:asciiTheme="minorHAnsi" w:eastAsiaTheme="minorEastAsia" w:hAnsiTheme="minorHAnsi" w:cstheme="minorBidi"/>
          <w:color w:val="000000" w:themeColor="text1"/>
          <w:sz w:val="22"/>
          <w:szCs w:val="22"/>
          <w:lang w:val="es-ES"/>
        </w:rPr>
        <w:t>Dicha</w:t>
      </w:r>
      <w:r w:rsidRPr="01FB525A">
        <w:rPr>
          <w:rFonts w:asciiTheme="minorHAnsi" w:eastAsiaTheme="minorEastAsia" w:hAnsiTheme="minorHAnsi" w:cstheme="minorBidi"/>
          <w:color w:val="000000" w:themeColor="text1"/>
          <w:sz w:val="22"/>
          <w:szCs w:val="22"/>
          <w:lang w:val="es-ES"/>
        </w:rPr>
        <w:t>s exenciones tendrán el tratamiento de adaptaciones curriculares individuales a efectos de evaluación y promoción.</w:t>
      </w:r>
    </w:p>
    <w:p w14:paraId="6BD16122" w14:textId="1C42295F"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33F2624A" w14:textId="0827D283" w:rsidR="00881CBE" w:rsidRPr="00DD3CE0" w:rsidRDefault="11F54218"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 xml:space="preserve">5. Los alumnos y las alumnas y sus </w:t>
      </w:r>
      <w:r w:rsidR="2DBD8C1C" w:rsidRPr="01FB525A">
        <w:rPr>
          <w:rFonts w:asciiTheme="minorHAnsi" w:eastAsiaTheme="minorEastAsia" w:hAnsiTheme="minorHAnsi" w:cstheme="minorBidi"/>
          <w:color w:val="000000" w:themeColor="text1"/>
          <w:sz w:val="22"/>
          <w:szCs w:val="22"/>
          <w:lang w:val="es-ES"/>
        </w:rPr>
        <w:t>padres, madres, tutores o tutoras legales</w:t>
      </w:r>
      <w:r w:rsidR="735D0E8F" w:rsidRPr="01FB525A">
        <w:rPr>
          <w:rFonts w:asciiTheme="minorHAnsi" w:eastAsiaTheme="minorEastAsia" w:hAnsiTheme="minorHAnsi" w:cstheme="minorBidi"/>
          <w:color w:val="000000" w:themeColor="text1"/>
          <w:sz w:val="22"/>
          <w:szCs w:val="22"/>
          <w:lang w:val="es-ES"/>
        </w:rPr>
        <w:t xml:space="preserve">, </w:t>
      </w:r>
      <w:r w:rsidR="00E420B8">
        <w:rPr>
          <w:rFonts w:asciiTheme="minorHAnsi" w:eastAsiaTheme="minorEastAsia" w:hAnsiTheme="minorHAnsi" w:cstheme="minorBidi"/>
          <w:color w:val="000000" w:themeColor="text1"/>
          <w:sz w:val="22"/>
          <w:szCs w:val="22"/>
          <w:lang w:val="es-ES"/>
        </w:rPr>
        <w:t>en el caso del alumnado menor de edad</w:t>
      </w:r>
      <w:r w:rsidR="735D0E8F" w:rsidRPr="01FB525A">
        <w:rPr>
          <w:rFonts w:asciiTheme="minorHAnsi" w:eastAsiaTheme="minorEastAsia" w:hAnsiTheme="minorHAnsi" w:cstheme="minorBidi"/>
          <w:color w:val="000000" w:themeColor="text1"/>
          <w:sz w:val="22"/>
          <w:szCs w:val="22"/>
          <w:lang w:val="es-ES"/>
        </w:rPr>
        <w:t>,</w:t>
      </w:r>
      <w:r w:rsidRPr="01FB525A">
        <w:rPr>
          <w:rFonts w:asciiTheme="minorHAnsi" w:eastAsiaTheme="minorEastAsia" w:hAnsiTheme="minorHAnsi" w:cstheme="minorBidi"/>
          <w:color w:val="000000" w:themeColor="text1"/>
          <w:sz w:val="22"/>
          <w:szCs w:val="22"/>
          <w:lang w:val="es-ES"/>
        </w:rPr>
        <w:t xml:space="preserve"> que soliciten la exención parcia</w:t>
      </w:r>
      <w:r w:rsidR="17D5ECB1" w:rsidRPr="01FB525A">
        <w:rPr>
          <w:rFonts w:asciiTheme="minorHAnsi" w:eastAsiaTheme="minorEastAsia" w:hAnsiTheme="minorHAnsi" w:cstheme="minorBidi"/>
          <w:color w:val="000000" w:themeColor="text1"/>
          <w:sz w:val="22"/>
          <w:szCs w:val="22"/>
          <w:lang w:val="es-ES"/>
        </w:rPr>
        <w:t>l</w:t>
      </w:r>
      <w:r w:rsidRPr="01FB525A">
        <w:rPr>
          <w:rFonts w:asciiTheme="minorHAnsi" w:eastAsiaTheme="minorEastAsia" w:hAnsiTheme="minorHAnsi" w:cstheme="minorBidi"/>
          <w:color w:val="000000" w:themeColor="text1"/>
          <w:sz w:val="22"/>
          <w:szCs w:val="22"/>
          <w:lang w:val="es-ES"/>
        </w:rPr>
        <w:t xml:space="preserve"> o una adaptación curricular en una o varias materias, serán informados</w:t>
      </w:r>
      <w:r w:rsidR="683EF175" w:rsidRPr="01FB525A">
        <w:rPr>
          <w:rFonts w:asciiTheme="minorHAnsi" w:eastAsiaTheme="minorEastAsia" w:hAnsiTheme="minorHAnsi" w:cstheme="minorBidi"/>
          <w:color w:val="000000" w:themeColor="text1"/>
          <w:sz w:val="22"/>
          <w:szCs w:val="22"/>
          <w:lang w:val="es-ES"/>
        </w:rPr>
        <w:t xml:space="preserve"> o informadas</w:t>
      </w:r>
      <w:r w:rsidRPr="01FB525A">
        <w:rPr>
          <w:rFonts w:asciiTheme="minorHAnsi" w:eastAsiaTheme="minorEastAsia" w:hAnsiTheme="minorHAnsi" w:cstheme="minorBidi"/>
          <w:color w:val="000000" w:themeColor="text1"/>
          <w:sz w:val="22"/>
          <w:szCs w:val="22"/>
          <w:lang w:val="es-ES"/>
        </w:rPr>
        <w:t xml:space="preserve"> de las posibilidades reales de obtener el título según el alcance de la exención o adaptación solicitada.</w:t>
      </w:r>
    </w:p>
    <w:p w14:paraId="2B7B5CB1" w14:textId="4B5CB634" w:rsidR="00881CBE" w:rsidRPr="00DD3CE0" w:rsidRDefault="00881CBE" w:rsidP="01FB525A">
      <w:pPr>
        <w:pStyle w:val="Default"/>
        <w:jc w:val="both"/>
        <w:rPr>
          <w:rFonts w:asciiTheme="minorHAnsi" w:eastAsiaTheme="minorEastAsia" w:hAnsiTheme="minorHAnsi" w:cstheme="minorBidi"/>
          <w:color w:val="auto"/>
          <w:sz w:val="22"/>
          <w:szCs w:val="22"/>
          <w:lang w:val="es-ES"/>
        </w:rPr>
      </w:pPr>
    </w:p>
    <w:p w14:paraId="2D07A8B8" w14:textId="3B6AEEA2" w:rsidR="00881CBE" w:rsidRDefault="0152392A" w:rsidP="01FB525A">
      <w:pPr>
        <w:pStyle w:val="Default"/>
        <w:jc w:val="both"/>
        <w:rPr>
          <w:rFonts w:asciiTheme="minorHAnsi" w:eastAsiaTheme="minorEastAsia" w:hAnsiTheme="minorHAnsi" w:cstheme="minorBidi"/>
          <w:color w:val="auto"/>
          <w:sz w:val="22"/>
          <w:szCs w:val="22"/>
        </w:rPr>
      </w:pPr>
      <w:r w:rsidRPr="01FB525A">
        <w:rPr>
          <w:rFonts w:asciiTheme="minorHAnsi" w:eastAsiaTheme="minorEastAsia" w:hAnsiTheme="minorHAnsi" w:cstheme="minorBidi"/>
          <w:color w:val="auto"/>
          <w:sz w:val="22"/>
          <w:szCs w:val="22"/>
          <w:lang w:val="es-ES"/>
        </w:rPr>
        <w:t>6. En Bachillerato se contempla la exención en el área o materia de Lengua Vasca y Literatura y se tramitará de acuerdo con</w:t>
      </w:r>
      <w:r w:rsidRPr="01FB525A">
        <w:rPr>
          <w:rFonts w:asciiTheme="minorHAnsi" w:eastAsiaTheme="minorEastAsia" w:hAnsiTheme="minorHAnsi" w:cstheme="minorBidi"/>
          <w:b/>
          <w:bCs/>
          <w:color w:val="auto"/>
          <w:sz w:val="22"/>
          <w:szCs w:val="22"/>
        </w:rPr>
        <w:t xml:space="preserve"> </w:t>
      </w:r>
      <w:r w:rsidRPr="01FB525A">
        <w:rPr>
          <w:rFonts w:asciiTheme="minorHAnsi" w:eastAsiaTheme="minorEastAsia" w:hAnsiTheme="minorHAnsi" w:cstheme="minorBidi"/>
          <w:color w:val="auto"/>
          <w:sz w:val="22"/>
          <w:szCs w:val="22"/>
        </w:rPr>
        <w:t>lo establecido en el Decreto 138/1983 o, en su caso, en la normativa que lo desarrolla.</w:t>
      </w:r>
    </w:p>
    <w:p w14:paraId="10518FCD" w14:textId="6A6303C7" w:rsidR="00915417" w:rsidRDefault="00915417" w:rsidP="01FB525A">
      <w:pPr>
        <w:pStyle w:val="Default"/>
        <w:jc w:val="both"/>
        <w:rPr>
          <w:rFonts w:asciiTheme="minorHAnsi" w:eastAsiaTheme="minorEastAsia" w:hAnsiTheme="minorHAnsi" w:cstheme="minorBidi"/>
          <w:color w:val="auto"/>
          <w:sz w:val="22"/>
          <w:szCs w:val="22"/>
        </w:rPr>
      </w:pPr>
    </w:p>
    <w:p w14:paraId="7394CA66" w14:textId="296F891F" w:rsidR="00915417" w:rsidRDefault="00915417" w:rsidP="38E94CD3">
      <w:pPr>
        <w:pStyle w:val="Default"/>
        <w:jc w:val="both"/>
        <w:rPr>
          <w:rFonts w:asciiTheme="minorHAnsi" w:eastAsiaTheme="minorEastAsia" w:hAnsiTheme="minorHAnsi" w:cstheme="minorBidi"/>
          <w:sz w:val="22"/>
          <w:szCs w:val="22"/>
          <w:lang w:val="es-ES"/>
        </w:rPr>
      </w:pPr>
      <w:r w:rsidRPr="38E94CD3">
        <w:rPr>
          <w:rFonts w:asciiTheme="minorHAnsi" w:eastAsiaTheme="minorEastAsia" w:hAnsiTheme="minorHAnsi" w:cstheme="minorBidi"/>
          <w:sz w:val="22"/>
          <w:szCs w:val="22"/>
          <w:lang w:val="es-ES"/>
        </w:rPr>
        <w:t>7. El alumnado que curse simultáneamente Enseñanzas Profesionales de Música o Danza y enseñanzas de Bachillerato podrá solicitar convalidaciones y, en su caso, la exención de la materia de Educación Física, de acuerdo con lo dispuesto en la normativa básica y autonómica vigente que lo regula. El plazo para solicitar las mismas finaliza el 30 de septiembre. La solicitud deberá ser resuelta por la directora o director del centro antes del 15 de octubre, y deberá enviar copia de estas resoluciones, antes del 1 de noviembre al Servicio de Ordenación Académica.</w:t>
      </w:r>
    </w:p>
    <w:p w14:paraId="3F946D3F" w14:textId="3BAA1962" w:rsidR="38E94CD3" w:rsidRDefault="38E94CD3" w:rsidP="38E94CD3">
      <w:pPr>
        <w:pStyle w:val="Default"/>
        <w:jc w:val="both"/>
        <w:rPr>
          <w:rFonts w:asciiTheme="minorHAnsi" w:eastAsiaTheme="minorEastAsia" w:hAnsiTheme="minorHAnsi" w:cstheme="minorBidi"/>
          <w:sz w:val="22"/>
          <w:szCs w:val="22"/>
        </w:rPr>
      </w:pPr>
    </w:p>
    <w:p w14:paraId="090BAA21" w14:textId="75AC13D3" w:rsidR="00915417" w:rsidRDefault="00915417" w:rsidP="00915417">
      <w:pPr>
        <w:jc w:val="both"/>
        <w:rPr>
          <w:rFonts w:asciiTheme="minorHAnsi" w:eastAsiaTheme="minorEastAsia" w:hAnsiTheme="minorHAnsi" w:cstheme="minorBidi"/>
          <w:sz w:val="22"/>
          <w:szCs w:val="22"/>
        </w:rPr>
      </w:pPr>
      <w:r w:rsidRPr="48705ABD">
        <w:rPr>
          <w:rFonts w:asciiTheme="minorHAnsi" w:eastAsiaTheme="minorEastAsia" w:hAnsiTheme="minorHAnsi" w:cstheme="minorBidi"/>
          <w:sz w:val="22"/>
          <w:szCs w:val="22"/>
        </w:rPr>
        <w:t>8. El alumnado que tuviera la consideración de deportista de alto rendimiento podrá solicitar la exención de la materia de Educación Física, de acuerdo con lo dispuesto en la normativa básica y autonómica vigente que lo regula.</w:t>
      </w:r>
    </w:p>
    <w:p w14:paraId="759EC35B" w14:textId="04AC9BF3" w:rsidR="48705ABD" w:rsidRDefault="48705ABD" w:rsidP="48705ABD">
      <w:pPr>
        <w:jc w:val="both"/>
        <w:rPr>
          <w:rFonts w:asciiTheme="minorHAnsi" w:eastAsiaTheme="minorEastAsia" w:hAnsiTheme="minorHAnsi" w:cstheme="minorBidi"/>
          <w:sz w:val="22"/>
          <w:szCs w:val="22"/>
        </w:rPr>
      </w:pPr>
    </w:p>
    <w:p w14:paraId="5EDC6FA8" w14:textId="4E368D1A" w:rsidR="41B2DAE1" w:rsidRDefault="41B2DAE1" w:rsidP="48705ABD">
      <w:pPr>
        <w:jc w:val="both"/>
        <w:rPr>
          <w:rFonts w:eastAsia="Calibri"/>
        </w:rPr>
      </w:pPr>
      <w:r w:rsidRPr="48705ABD">
        <w:rPr>
          <w:rFonts w:ascii="Calibri" w:eastAsia="Calibri" w:hAnsi="Calibri" w:cs="Calibri"/>
          <w:sz w:val="22"/>
          <w:szCs w:val="22"/>
        </w:rPr>
        <w:t>9. En el caso del alumnado al que se le haya reconocido la exención o convalidación en alguna materia, la misma o, en su caso las mismas, no serán computadas en el cálculo de la nota media.</w:t>
      </w:r>
    </w:p>
    <w:p w14:paraId="50E950C2" w14:textId="098B5E76" w:rsidR="48705ABD" w:rsidRDefault="48705ABD" w:rsidP="48705ABD">
      <w:pPr>
        <w:jc w:val="both"/>
        <w:rPr>
          <w:rFonts w:asciiTheme="minorHAnsi" w:eastAsiaTheme="minorEastAsia" w:hAnsiTheme="minorHAnsi" w:cstheme="minorBidi"/>
          <w:sz w:val="22"/>
          <w:szCs w:val="22"/>
        </w:rPr>
      </w:pPr>
    </w:p>
    <w:p w14:paraId="68680E4D" w14:textId="17EEE1B4" w:rsidR="00881CBE" w:rsidRPr="00DD3CE0" w:rsidRDefault="00881CBE" w:rsidP="01FB525A">
      <w:pPr>
        <w:pStyle w:val="Default"/>
        <w:jc w:val="both"/>
        <w:rPr>
          <w:rFonts w:asciiTheme="minorHAnsi" w:eastAsiaTheme="minorEastAsia" w:hAnsiTheme="minorHAnsi" w:cstheme="minorBidi"/>
          <w:color w:val="000000" w:themeColor="text1"/>
          <w:sz w:val="22"/>
          <w:szCs w:val="22"/>
          <w:lang w:val="es-ES"/>
        </w:rPr>
      </w:pPr>
    </w:p>
    <w:p w14:paraId="70B71074" w14:textId="609DC11D" w:rsidR="00881CBE" w:rsidRPr="00DD3CE0" w:rsidRDefault="41B2DAE1" w:rsidP="48705ABD">
      <w:pPr>
        <w:pStyle w:val="Default"/>
        <w:jc w:val="both"/>
        <w:rPr>
          <w:rFonts w:asciiTheme="minorHAnsi" w:eastAsiaTheme="minorEastAsia" w:hAnsiTheme="minorHAnsi" w:cstheme="minorBidi"/>
          <w:color w:val="000000" w:themeColor="text1"/>
          <w:sz w:val="22"/>
          <w:szCs w:val="22"/>
          <w:lang w:val="es-ES"/>
        </w:rPr>
      </w:pPr>
      <w:r w:rsidRPr="48705ABD">
        <w:rPr>
          <w:rFonts w:asciiTheme="minorHAnsi" w:eastAsiaTheme="minorEastAsia" w:hAnsiTheme="minorHAnsi" w:cstheme="minorBidi"/>
          <w:color w:val="000000" w:themeColor="text1"/>
          <w:sz w:val="22"/>
          <w:szCs w:val="22"/>
          <w:lang w:val="es-ES"/>
        </w:rPr>
        <w:t>10</w:t>
      </w:r>
      <w:r w:rsidR="227C417C" w:rsidRPr="48705ABD">
        <w:rPr>
          <w:rFonts w:asciiTheme="minorHAnsi" w:eastAsiaTheme="minorEastAsia" w:hAnsiTheme="minorHAnsi" w:cstheme="minorBidi"/>
          <w:color w:val="000000" w:themeColor="text1"/>
          <w:sz w:val="22"/>
          <w:szCs w:val="22"/>
          <w:lang w:val="es-ES"/>
        </w:rPr>
        <w:t xml:space="preserve">. El alumnado al que le haya sido concedida la exención en alguno de los dos cursos de Lengua y Literatura Vasca no obtendrá el certificado de exención de acreditación de B2 de Euskara independientemente del modelo lingüístico </w:t>
      </w:r>
      <w:r w:rsidR="00915417" w:rsidRPr="48705ABD">
        <w:rPr>
          <w:rFonts w:asciiTheme="minorHAnsi" w:eastAsiaTheme="minorEastAsia" w:hAnsiTheme="minorHAnsi" w:cstheme="minorBidi"/>
          <w:color w:val="000000" w:themeColor="text1"/>
          <w:sz w:val="22"/>
          <w:szCs w:val="22"/>
          <w:lang w:val="es-ES"/>
        </w:rPr>
        <w:t xml:space="preserve">en el </w:t>
      </w:r>
      <w:r w:rsidR="227C417C" w:rsidRPr="48705ABD">
        <w:rPr>
          <w:rFonts w:asciiTheme="minorHAnsi" w:eastAsiaTheme="minorEastAsia" w:hAnsiTheme="minorHAnsi" w:cstheme="minorBidi"/>
          <w:color w:val="000000" w:themeColor="text1"/>
          <w:sz w:val="22"/>
          <w:szCs w:val="22"/>
          <w:lang w:val="es-ES"/>
        </w:rPr>
        <w:t>que haya cursado en Bachillerato. Así mismo, tampoco obtendrán dicho certificado los alumnos y alu</w:t>
      </w:r>
      <w:r w:rsidR="00915417" w:rsidRPr="48705ABD">
        <w:rPr>
          <w:rFonts w:asciiTheme="minorHAnsi" w:eastAsiaTheme="minorEastAsia" w:hAnsiTheme="minorHAnsi" w:cstheme="minorBidi"/>
          <w:color w:val="000000" w:themeColor="text1"/>
          <w:sz w:val="22"/>
          <w:szCs w:val="22"/>
          <w:lang w:val="es-ES"/>
        </w:rPr>
        <w:t>mnas que, au</w:t>
      </w:r>
      <w:r w:rsidR="227C417C" w:rsidRPr="48705ABD">
        <w:rPr>
          <w:rFonts w:asciiTheme="minorHAnsi" w:eastAsiaTheme="minorEastAsia" w:hAnsiTheme="minorHAnsi" w:cstheme="minorBidi"/>
          <w:color w:val="000000" w:themeColor="text1"/>
          <w:sz w:val="22"/>
          <w:szCs w:val="22"/>
          <w:lang w:val="es-ES"/>
        </w:rPr>
        <w:t>n logrando el título de Bachillerato, no hayan superado la materia de Lengua Vasca y Literatura en segundo curso.</w:t>
      </w:r>
    </w:p>
    <w:p w14:paraId="512B27A9" w14:textId="465826B0" w:rsidR="00881CBE" w:rsidRPr="00DD3CE0" w:rsidRDefault="00881CBE" w:rsidP="01FB525A">
      <w:pPr>
        <w:pStyle w:val="Default"/>
        <w:jc w:val="both"/>
        <w:rPr>
          <w:rFonts w:asciiTheme="minorHAnsi" w:eastAsiaTheme="minorEastAsia" w:hAnsiTheme="minorHAnsi" w:cstheme="minorBidi"/>
          <w:color w:val="000000" w:themeColor="text1"/>
          <w:sz w:val="22"/>
          <w:szCs w:val="22"/>
          <w:lang w:val="es-ES"/>
        </w:rPr>
      </w:pPr>
    </w:p>
    <w:p w14:paraId="4837EF5B" w14:textId="3AB5DEC5" w:rsidR="0B1E7467" w:rsidRPr="00DD3CE0" w:rsidRDefault="00915417" w:rsidP="48705ABD">
      <w:pPr>
        <w:pStyle w:val="Default"/>
        <w:jc w:val="both"/>
        <w:rPr>
          <w:rFonts w:asciiTheme="minorHAnsi" w:eastAsiaTheme="minorEastAsia" w:hAnsiTheme="minorHAnsi" w:cstheme="minorBidi"/>
          <w:color w:val="000000" w:themeColor="text1"/>
          <w:sz w:val="22"/>
          <w:szCs w:val="22"/>
          <w:lang w:val="es-ES"/>
        </w:rPr>
      </w:pPr>
      <w:r w:rsidRPr="48705ABD">
        <w:rPr>
          <w:rFonts w:asciiTheme="minorHAnsi" w:eastAsiaTheme="minorEastAsia" w:hAnsiTheme="minorHAnsi" w:cstheme="minorBidi"/>
          <w:color w:val="000000" w:themeColor="text1"/>
          <w:sz w:val="22"/>
          <w:szCs w:val="22"/>
          <w:lang w:val="es-ES"/>
        </w:rPr>
        <w:t>1</w:t>
      </w:r>
      <w:r w:rsidR="44A64EF7" w:rsidRPr="48705ABD">
        <w:rPr>
          <w:rFonts w:asciiTheme="minorHAnsi" w:eastAsiaTheme="minorEastAsia" w:hAnsiTheme="minorHAnsi" w:cstheme="minorBidi"/>
          <w:color w:val="000000" w:themeColor="text1"/>
          <w:sz w:val="22"/>
          <w:szCs w:val="22"/>
          <w:lang w:val="es-ES"/>
        </w:rPr>
        <w:t>1</w:t>
      </w:r>
      <w:r w:rsidR="227C417C" w:rsidRPr="48705ABD">
        <w:rPr>
          <w:rFonts w:asciiTheme="minorHAnsi" w:eastAsiaTheme="minorEastAsia" w:hAnsiTheme="minorHAnsi" w:cstheme="minorBidi"/>
          <w:color w:val="000000" w:themeColor="text1"/>
          <w:sz w:val="22"/>
          <w:szCs w:val="22"/>
          <w:lang w:val="es-ES"/>
        </w:rPr>
        <w:t>. Los centros enviarán a la Universidad, con antelación a la realización de las pruebas de acceso a la Universidad, la relación certificada del alumnado que concurre a las mismas. En ella se hará constar el alumnado exento en alguna materia o con adaptaciones curriculares individuales</w:t>
      </w:r>
      <w:r w:rsidR="44472BB2" w:rsidRPr="48705ABD">
        <w:rPr>
          <w:rFonts w:asciiTheme="minorHAnsi" w:eastAsiaTheme="minorEastAsia" w:hAnsiTheme="minorHAnsi" w:cstheme="minorBidi"/>
          <w:color w:val="000000" w:themeColor="text1"/>
          <w:sz w:val="22"/>
          <w:szCs w:val="22"/>
          <w:lang w:val="es-ES"/>
        </w:rPr>
        <w:t>.</w:t>
      </w:r>
    </w:p>
    <w:p w14:paraId="1182C397" w14:textId="56E6EAB7" w:rsidR="38E94CD3" w:rsidRDefault="38E94CD3" w:rsidP="38E94CD3">
      <w:pPr>
        <w:spacing w:before="80"/>
        <w:jc w:val="both"/>
        <w:rPr>
          <w:rFonts w:asciiTheme="minorHAnsi" w:eastAsiaTheme="minorEastAsia" w:hAnsiTheme="minorHAnsi" w:cstheme="minorBidi"/>
          <w:color w:val="FF0000"/>
          <w:sz w:val="22"/>
          <w:szCs w:val="22"/>
        </w:rPr>
      </w:pPr>
    </w:p>
    <w:p w14:paraId="39EF1712" w14:textId="00FC4287" w:rsidR="0B1E7467" w:rsidRPr="00DD3CE0" w:rsidRDefault="44472BB2" w:rsidP="01FB525A">
      <w:pPr>
        <w:spacing w:before="80"/>
        <w:jc w:val="both"/>
        <w:rPr>
          <w:rFonts w:asciiTheme="minorHAnsi" w:eastAsiaTheme="minorEastAsia" w:hAnsiTheme="minorHAnsi" w:cstheme="minorBidi"/>
          <w:b/>
          <w:bCs/>
          <w:sz w:val="22"/>
          <w:szCs w:val="22"/>
        </w:rPr>
      </w:pPr>
      <w:r w:rsidRPr="01FB525A">
        <w:rPr>
          <w:rFonts w:asciiTheme="minorHAnsi" w:eastAsiaTheme="minorEastAsia" w:hAnsiTheme="minorHAnsi" w:cstheme="minorBidi"/>
          <w:b/>
          <w:bCs/>
          <w:i/>
          <w:iCs/>
          <w:sz w:val="22"/>
          <w:szCs w:val="22"/>
        </w:rPr>
        <w:t>A</w:t>
      </w:r>
      <w:r w:rsidRPr="01FB525A">
        <w:rPr>
          <w:rFonts w:asciiTheme="minorHAnsi" w:eastAsiaTheme="minorEastAsia" w:hAnsiTheme="minorHAnsi" w:cstheme="minorBidi"/>
          <w:b/>
          <w:bCs/>
          <w:sz w:val="22"/>
          <w:szCs w:val="22"/>
        </w:rPr>
        <w:t xml:space="preserve">rtículo </w:t>
      </w:r>
      <w:r w:rsidR="3A762629" w:rsidRPr="01FB525A">
        <w:rPr>
          <w:rFonts w:asciiTheme="minorHAnsi" w:eastAsiaTheme="minorEastAsia" w:hAnsiTheme="minorHAnsi" w:cstheme="minorBidi"/>
          <w:b/>
          <w:bCs/>
          <w:sz w:val="22"/>
          <w:szCs w:val="22"/>
        </w:rPr>
        <w:t>5</w:t>
      </w:r>
      <w:r w:rsidR="39C62D82" w:rsidRPr="01FB525A">
        <w:rPr>
          <w:rFonts w:asciiTheme="minorHAnsi" w:eastAsiaTheme="minorEastAsia" w:hAnsiTheme="minorHAnsi" w:cstheme="minorBidi"/>
          <w:b/>
          <w:bCs/>
          <w:sz w:val="22"/>
          <w:szCs w:val="22"/>
        </w:rPr>
        <w:t>8</w:t>
      </w:r>
      <w:r w:rsidRPr="01FB525A">
        <w:rPr>
          <w:rFonts w:asciiTheme="minorHAnsi" w:eastAsiaTheme="minorEastAsia" w:hAnsiTheme="minorHAnsi" w:cstheme="minorBidi"/>
          <w:b/>
          <w:bCs/>
          <w:sz w:val="22"/>
          <w:szCs w:val="22"/>
        </w:rPr>
        <w:t xml:space="preserve">. </w:t>
      </w:r>
      <w:r w:rsidR="2ABADEC1" w:rsidRPr="01FB525A">
        <w:rPr>
          <w:rFonts w:asciiTheme="minorHAnsi" w:eastAsiaTheme="minorEastAsia" w:hAnsiTheme="minorHAnsi" w:cstheme="minorBidi"/>
          <w:b/>
          <w:bCs/>
          <w:sz w:val="22"/>
          <w:szCs w:val="22"/>
        </w:rPr>
        <w:t>Calificaciones</w:t>
      </w:r>
      <w:r w:rsidR="00915417">
        <w:rPr>
          <w:rFonts w:asciiTheme="minorHAnsi" w:eastAsiaTheme="minorEastAsia" w:hAnsiTheme="minorHAnsi" w:cstheme="minorBidi"/>
          <w:b/>
          <w:bCs/>
          <w:sz w:val="22"/>
          <w:szCs w:val="22"/>
        </w:rPr>
        <w:t>.</w:t>
      </w:r>
    </w:p>
    <w:p w14:paraId="25193A75" w14:textId="2CC89D39" w:rsidR="793B22C0" w:rsidRPr="00DD3CE0" w:rsidRDefault="793B22C0" w:rsidP="01FB525A">
      <w:pPr>
        <w:spacing w:before="80"/>
        <w:jc w:val="both"/>
        <w:rPr>
          <w:rFonts w:asciiTheme="minorHAnsi" w:eastAsiaTheme="minorEastAsia" w:hAnsiTheme="minorHAnsi" w:cstheme="minorBidi"/>
          <w:color w:val="000000" w:themeColor="text1"/>
          <w:sz w:val="22"/>
          <w:szCs w:val="22"/>
        </w:rPr>
      </w:pPr>
    </w:p>
    <w:p w14:paraId="31B824AF" w14:textId="574A6A66" w:rsidR="4F8AF89F" w:rsidRDefault="01AB6DAB"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1.</w:t>
      </w:r>
      <w:r w:rsidR="1E2870B5"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 xml:space="preserve"> </w:t>
      </w:r>
      <w:r w:rsidR="1E2870B5" w:rsidRPr="01FB525A">
        <w:rPr>
          <w:rFonts w:asciiTheme="minorHAnsi" w:eastAsiaTheme="minorEastAsia" w:hAnsiTheme="minorHAnsi" w:cstheme="minorBidi"/>
          <w:color w:val="000000" w:themeColor="text1"/>
          <w:sz w:val="22"/>
          <w:szCs w:val="22"/>
        </w:rPr>
        <w:t>Los resultados de la evaluación se expresarán mediante calificaciones numéricas de 0 a 10 sin decimales, considerándose negativas las calificaciones inferiores a 5. En la convocatoria de la prueba extraordinaria, cuando el alumnado no se presente a dicha prueba, se consignará no presentado (NP) que tendrá, a todos los efectos, la consideración de calificación negativa.</w:t>
      </w:r>
    </w:p>
    <w:p w14:paraId="5CE0A38B"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1E4979F4" w14:textId="0D984A8E" w:rsidR="793B22C0" w:rsidRPr="00DD3CE0" w:rsidRDefault="7407DD21"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2.  El alumnado con evaluación negativa podrá presentarse a la convocatoria extraordinaria de las materias no superadas que los centros docentes organizarán antes de la finalización del curso.</w:t>
      </w:r>
    </w:p>
    <w:p w14:paraId="76243F0C" w14:textId="2863C262" w:rsidR="4BF92FEB" w:rsidRPr="00DD3CE0" w:rsidRDefault="4BF92FEB" w:rsidP="01FB525A">
      <w:pPr>
        <w:spacing w:before="80"/>
        <w:jc w:val="both"/>
        <w:rPr>
          <w:rFonts w:asciiTheme="minorHAnsi" w:eastAsiaTheme="minorEastAsia" w:hAnsiTheme="minorHAnsi" w:cstheme="minorBidi"/>
          <w:color w:val="000000" w:themeColor="text1"/>
          <w:sz w:val="22"/>
          <w:szCs w:val="22"/>
        </w:rPr>
      </w:pPr>
    </w:p>
    <w:p w14:paraId="4987A43A" w14:textId="131F4281" w:rsidR="37AC321E" w:rsidRPr="00DD3CE0" w:rsidRDefault="7407DD21"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3</w:t>
      </w:r>
      <w:r w:rsidR="59B9B637" w:rsidRPr="01FB525A">
        <w:rPr>
          <w:rFonts w:asciiTheme="minorHAnsi" w:eastAsiaTheme="minorEastAsia" w:hAnsiTheme="minorHAnsi" w:cstheme="minorBidi"/>
          <w:color w:val="000000" w:themeColor="text1"/>
          <w:sz w:val="22"/>
          <w:szCs w:val="22"/>
        </w:rPr>
        <w:t>.</w:t>
      </w:r>
      <w:r w:rsidR="44472BB2" w:rsidRPr="01FB525A">
        <w:rPr>
          <w:rFonts w:asciiTheme="minorHAnsi" w:eastAsiaTheme="minorEastAsia" w:hAnsiTheme="minorHAnsi" w:cstheme="minorBidi"/>
          <w:color w:val="000000" w:themeColor="text1"/>
          <w:sz w:val="22"/>
          <w:szCs w:val="22"/>
        </w:rPr>
        <w:t xml:space="preserve"> La nota media</w:t>
      </w:r>
      <w:r w:rsidR="48A98793" w:rsidRPr="01FB525A">
        <w:rPr>
          <w:rFonts w:asciiTheme="minorHAnsi" w:eastAsiaTheme="minorEastAsia" w:hAnsiTheme="minorHAnsi" w:cstheme="minorBidi"/>
          <w:color w:val="000000" w:themeColor="text1"/>
          <w:sz w:val="22"/>
          <w:szCs w:val="22"/>
        </w:rPr>
        <w:t xml:space="preserve"> se obtendrá a través de la aplicación informática dispuesta por el departamento competente en materia de educación. Esta s</w:t>
      </w:r>
      <w:r w:rsidR="44472BB2" w:rsidRPr="01FB525A">
        <w:rPr>
          <w:rFonts w:asciiTheme="minorHAnsi" w:eastAsiaTheme="minorEastAsia" w:hAnsiTheme="minorHAnsi" w:cstheme="minorBidi"/>
          <w:color w:val="000000" w:themeColor="text1"/>
          <w:sz w:val="22"/>
          <w:szCs w:val="22"/>
        </w:rPr>
        <w:t>erá la media aritmética de las calificaciones de las materias cursadas en 1.º y 2.º</w:t>
      </w:r>
      <w:r w:rsidR="5BFE8821" w:rsidRPr="01FB525A">
        <w:rPr>
          <w:rFonts w:asciiTheme="minorHAnsi" w:eastAsiaTheme="minorEastAsia" w:hAnsiTheme="minorHAnsi" w:cstheme="minorBidi"/>
          <w:color w:val="000000" w:themeColor="text1"/>
          <w:sz w:val="22"/>
          <w:szCs w:val="22"/>
        </w:rPr>
        <w:t xml:space="preserve"> </w:t>
      </w:r>
      <w:r w:rsidR="5E9B5B08" w:rsidRPr="01FB525A">
        <w:rPr>
          <w:rFonts w:asciiTheme="minorHAnsi" w:eastAsiaTheme="minorEastAsia" w:hAnsiTheme="minorHAnsi" w:cstheme="minorBidi"/>
          <w:color w:val="000000" w:themeColor="text1"/>
          <w:sz w:val="22"/>
          <w:szCs w:val="22"/>
        </w:rPr>
        <w:t>necesarias para</w:t>
      </w:r>
      <w:r w:rsidR="7998B68D" w:rsidRPr="01FB525A">
        <w:rPr>
          <w:rFonts w:asciiTheme="minorHAnsi" w:eastAsiaTheme="minorEastAsia" w:hAnsiTheme="minorHAnsi" w:cstheme="minorBidi"/>
          <w:color w:val="000000" w:themeColor="text1"/>
          <w:sz w:val="22"/>
          <w:szCs w:val="22"/>
        </w:rPr>
        <w:t xml:space="preserve"> la obtención del Título de Bachillerato,</w:t>
      </w:r>
      <w:r w:rsidR="44472BB2" w:rsidRPr="01FB525A">
        <w:rPr>
          <w:rFonts w:asciiTheme="minorHAnsi" w:eastAsiaTheme="minorEastAsia" w:hAnsiTheme="minorHAnsi" w:cstheme="minorBidi"/>
          <w:color w:val="000000" w:themeColor="text1"/>
          <w:sz w:val="22"/>
          <w:szCs w:val="22"/>
        </w:rPr>
        <w:t xml:space="preserve"> redondeada a la centésima más próxima y en caso de equidistancia a la superior.</w:t>
      </w:r>
      <w:r w:rsidR="633699AA" w:rsidRPr="01FB525A">
        <w:rPr>
          <w:rFonts w:asciiTheme="minorHAnsi" w:eastAsiaTheme="minorEastAsia" w:hAnsiTheme="minorHAnsi" w:cstheme="minorBidi"/>
          <w:color w:val="000000" w:themeColor="text1"/>
          <w:sz w:val="22"/>
          <w:szCs w:val="22"/>
        </w:rPr>
        <w:t xml:space="preserve"> </w:t>
      </w:r>
    </w:p>
    <w:p w14:paraId="3B0B3797" w14:textId="7193CE8C" w:rsidR="4BF92FEB" w:rsidRPr="00DD3CE0" w:rsidRDefault="4BF92FEB" w:rsidP="01FB525A">
      <w:pPr>
        <w:jc w:val="both"/>
        <w:rPr>
          <w:rFonts w:asciiTheme="minorHAnsi" w:eastAsiaTheme="minorEastAsia" w:hAnsiTheme="minorHAnsi" w:cstheme="minorBidi"/>
          <w:color w:val="000000" w:themeColor="text1"/>
          <w:sz w:val="22"/>
          <w:szCs w:val="22"/>
        </w:rPr>
      </w:pPr>
    </w:p>
    <w:p w14:paraId="39933E20" w14:textId="08C3B6D1" w:rsidR="170DF49E" w:rsidRPr="00DD3CE0" w:rsidRDefault="223B00A2"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A efectos de dicho cálculo se tendrán en cuenta las materias comunes y </w:t>
      </w:r>
      <w:r w:rsidR="711BA6F7" w:rsidRPr="01FB525A">
        <w:rPr>
          <w:rFonts w:asciiTheme="minorHAnsi" w:eastAsiaTheme="minorEastAsia" w:hAnsiTheme="minorHAnsi" w:cstheme="minorBidi"/>
          <w:color w:val="000000" w:themeColor="text1"/>
          <w:sz w:val="22"/>
          <w:szCs w:val="22"/>
        </w:rPr>
        <w:t xml:space="preserve">las </w:t>
      </w:r>
      <w:r w:rsidRPr="01FB525A">
        <w:rPr>
          <w:rFonts w:asciiTheme="minorHAnsi" w:eastAsiaTheme="minorEastAsia" w:hAnsiTheme="minorHAnsi" w:cstheme="minorBidi"/>
          <w:color w:val="000000" w:themeColor="text1"/>
          <w:sz w:val="22"/>
          <w:szCs w:val="22"/>
        </w:rPr>
        <w:t>tres materias optativas, así como las seis materias específicas por la moda</w:t>
      </w:r>
      <w:r w:rsidR="00F0C9C9" w:rsidRPr="01FB525A">
        <w:rPr>
          <w:rFonts w:asciiTheme="minorHAnsi" w:eastAsiaTheme="minorEastAsia" w:hAnsiTheme="minorHAnsi" w:cstheme="minorBidi"/>
          <w:color w:val="000000" w:themeColor="text1"/>
          <w:sz w:val="22"/>
          <w:szCs w:val="22"/>
        </w:rPr>
        <w:t>lidad por la que se expide el título y, en su caso, la materia de religión.</w:t>
      </w:r>
    </w:p>
    <w:p w14:paraId="257DA181" w14:textId="4991954E" w:rsidR="4BF92FEB" w:rsidRPr="00DD3CE0" w:rsidRDefault="4BF92FEB" w:rsidP="01FB525A">
      <w:pPr>
        <w:jc w:val="both"/>
        <w:rPr>
          <w:rFonts w:asciiTheme="minorHAnsi" w:eastAsiaTheme="minorEastAsia" w:hAnsiTheme="minorHAnsi" w:cstheme="minorBidi"/>
          <w:color w:val="000000" w:themeColor="text1"/>
          <w:sz w:val="22"/>
          <w:szCs w:val="22"/>
        </w:rPr>
      </w:pPr>
    </w:p>
    <w:p w14:paraId="5320EC31" w14:textId="0E0D2F32" w:rsidR="428C38E5" w:rsidRPr="00DD3CE0" w:rsidRDefault="2A6DAE8C"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Con el fin de garantizar el principio de igualdad y la libre concurrencia entre todo el alumnado, las calificaciones que se hubieran obtenido en la evaluación de las enseñanzas de religión no se computarán en la obtención de la nota media a efectos de acceso a la Universidad, ni en las convocatorias para la obtención de becas, ayudas al estudio u otras en que deban entrar en concurrencia los expedientes académicos. </w:t>
      </w:r>
    </w:p>
    <w:p w14:paraId="4F85B4C1" w14:textId="10B827C6" w:rsidR="793B22C0" w:rsidRPr="00DD3CE0" w:rsidRDefault="793B22C0" w:rsidP="01FB525A">
      <w:pPr>
        <w:jc w:val="both"/>
        <w:rPr>
          <w:rFonts w:asciiTheme="minorHAnsi" w:eastAsiaTheme="minorEastAsia" w:hAnsiTheme="minorHAnsi" w:cstheme="minorBidi"/>
          <w:color w:val="000000" w:themeColor="text1"/>
          <w:sz w:val="22"/>
          <w:szCs w:val="22"/>
        </w:rPr>
      </w:pPr>
    </w:p>
    <w:p w14:paraId="0FB608B4" w14:textId="43970AD6" w:rsidR="793B22C0" w:rsidRPr="00915417" w:rsidRDefault="0F503587" w:rsidP="01FB525A">
      <w:pPr>
        <w:jc w:val="both"/>
        <w:rPr>
          <w:rFonts w:eastAsia="Calibri"/>
        </w:rPr>
      </w:pPr>
      <w:r w:rsidRPr="00915417">
        <w:rPr>
          <w:rFonts w:ascii="Calibri" w:eastAsia="Calibri" w:hAnsi="Calibri" w:cs="Calibri"/>
          <w:sz w:val="22"/>
          <w:szCs w:val="22"/>
        </w:rPr>
        <w:t>4.En el caso del alumnado al que se le haya reconocido la exención</w:t>
      </w:r>
      <w:r w:rsidR="00915417" w:rsidRPr="00915417">
        <w:rPr>
          <w:rFonts w:ascii="Calibri" w:eastAsia="Calibri" w:hAnsi="Calibri" w:cs="Calibri"/>
          <w:sz w:val="22"/>
          <w:szCs w:val="22"/>
        </w:rPr>
        <w:t xml:space="preserve"> o convalidación en alguna materia, la misma o, en su caso las mismas,</w:t>
      </w:r>
      <w:r w:rsidRPr="00915417">
        <w:rPr>
          <w:rFonts w:ascii="Calibri" w:eastAsia="Calibri" w:hAnsi="Calibri" w:cs="Calibri"/>
          <w:sz w:val="22"/>
          <w:szCs w:val="22"/>
        </w:rPr>
        <w:t xml:space="preserve"> no será</w:t>
      </w:r>
      <w:r w:rsidR="00915417" w:rsidRPr="00915417">
        <w:rPr>
          <w:rFonts w:ascii="Calibri" w:eastAsia="Calibri" w:hAnsi="Calibri" w:cs="Calibri"/>
          <w:sz w:val="22"/>
          <w:szCs w:val="22"/>
        </w:rPr>
        <w:t>n</w:t>
      </w:r>
      <w:r w:rsidRPr="00915417">
        <w:rPr>
          <w:rFonts w:ascii="Calibri" w:eastAsia="Calibri" w:hAnsi="Calibri" w:cs="Calibri"/>
          <w:sz w:val="22"/>
          <w:szCs w:val="22"/>
        </w:rPr>
        <w:t xml:space="preserve"> computada</w:t>
      </w:r>
      <w:r w:rsidR="00915417" w:rsidRPr="00915417">
        <w:rPr>
          <w:rFonts w:ascii="Calibri" w:eastAsia="Calibri" w:hAnsi="Calibri" w:cs="Calibri"/>
          <w:sz w:val="22"/>
          <w:szCs w:val="22"/>
        </w:rPr>
        <w:t>s</w:t>
      </w:r>
      <w:r w:rsidRPr="00915417">
        <w:rPr>
          <w:rFonts w:ascii="Calibri" w:eastAsia="Calibri" w:hAnsi="Calibri" w:cs="Calibri"/>
          <w:sz w:val="22"/>
          <w:szCs w:val="22"/>
        </w:rPr>
        <w:t xml:space="preserve"> en el cálculo de la nota media.</w:t>
      </w:r>
    </w:p>
    <w:p w14:paraId="59843806" w14:textId="085C2DBD" w:rsidR="793B22C0" w:rsidRPr="00DD3CE0" w:rsidRDefault="793B22C0" w:rsidP="01FB525A">
      <w:pPr>
        <w:jc w:val="both"/>
        <w:rPr>
          <w:rFonts w:ascii="Calibri" w:eastAsia="Calibri" w:hAnsi="Calibri" w:cs="Calibri"/>
          <w:sz w:val="20"/>
          <w:szCs w:val="20"/>
        </w:rPr>
      </w:pPr>
    </w:p>
    <w:p w14:paraId="06D3ED6F" w14:textId="3221657D" w:rsidR="4BF92FEB" w:rsidRPr="00DD3CE0" w:rsidRDefault="0B68CD16" w:rsidP="01FB525A">
      <w:pPr>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5. En el caso del alumnado con altas capacidades intelectuales cuya duración del Bachillerato se le haya reducido en un curso, únicamente se le computarán las calificaciones de ese curso a efectos de la nota media de la etapa.  </w:t>
      </w:r>
    </w:p>
    <w:p w14:paraId="1C9EAE95" w14:textId="14B318AA" w:rsidR="4BF92FEB" w:rsidRPr="00DD3CE0" w:rsidRDefault="4BF92FEB" w:rsidP="01FB525A">
      <w:pPr>
        <w:jc w:val="both"/>
        <w:rPr>
          <w:rFonts w:asciiTheme="minorHAnsi" w:eastAsiaTheme="minorEastAsia" w:hAnsiTheme="minorHAnsi" w:cstheme="minorBidi"/>
          <w:color w:val="000000" w:themeColor="text1"/>
          <w:sz w:val="22"/>
          <w:szCs w:val="22"/>
        </w:rPr>
      </w:pPr>
    </w:p>
    <w:p w14:paraId="71ED5F1A" w14:textId="3B5A9561" w:rsidR="4BF92FEB" w:rsidRPr="00DD3CE0" w:rsidRDefault="0B68CD16" w:rsidP="16F886FF">
      <w:pPr>
        <w:jc w:val="both"/>
        <w:rPr>
          <w:rFonts w:asciiTheme="minorHAnsi" w:eastAsiaTheme="minorEastAsia" w:hAnsiTheme="minorHAnsi" w:cstheme="minorBidi"/>
          <w:color w:val="000000" w:themeColor="text1"/>
          <w:sz w:val="22"/>
          <w:szCs w:val="22"/>
        </w:rPr>
      </w:pPr>
      <w:r w:rsidRPr="16F886FF">
        <w:rPr>
          <w:rFonts w:asciiTheme="minorHAnsi" w:eastAsiaTheme="minorEastAsia" w:hAnsiTheme="minorHAnsi" w:cstheme="minorBidi"/>
          <w:color w:val="000000" w:themeColor="text1"/>
          <w:sz w:val="22"/>
          <w:szCs w:val="22"/>
        </w:rPr>
        <w:t xml:space="preserve">6. En el caso de traslado de un alumno o alumna desde una Comunidad Autónoma con lengua cooficial, las calificaciones obtenidas en esa materia tendrán la misma validez que las restantes del currículo a efectos del cálculo de la nota media. No obstante, si la calificación hubiera sido negativa, no se computará como pendiente en el ámbito de gestión territorial del </w:t>
      </w:r>
      <w:r w:rsidR="197636DD" w:rsidRPr="16F886FF">
        <w:rPr>
          <w:rFonts w:asciiTheme="minorHAnsi" w:eastAsiaTheme="minorEastAsia" w:hAnsiTheme="minorHAnsi" w:cstheme="minorBidi"/>
          <w:color w:val="000000" w:themeColor="text1"/>
          <w:sz w:val="22"/>
          <w:szCs w:val="22"/>
        </w:rPr>
        <w:t>d</w:t>
      </w:r>
      <w:r w:rsidRPr="16F886FF">
        <w:rPr>
          <w:rFonts w:asciiTheme="minorHAnsi" w:eastAsiaTheme="minorEastAsia" w:hAnsiTheme="minorHAnsi" w:cstheme="minorBidi"/>
          <w:color w:val="000000" w:themeColor="text1"/>
          <w:sz w:val="22"/>
          <w:szCs w:val="22"/>
        </w:rPr>
        <w:t>epartamento competente en materia de educación, ni computará a los efectos del cálculo de la nota media.</w:t>
      </w:r>
    </w:p>
    <w:p w14:paraId="668D5A80" w14:textId="0CB6FC5F" w:rsidR="4BF92FEB" w:rsidRPr="00DD3CE0" w:rsidRDefault="4BF92FEB" w:rsidP="01FB525A">
      <w:pPr>
        <w:spacing w:before="80"/>
        <w:jc w:val="both"/>
        <w:rPr>
          <w:rFonts w:asciiTheme="minorHAnsi" w:eastAsiaTheme="minorEastAsia" w:hAnsiTheme="minorHAnsi" w:cstheme="minorBidi"/>
          <w:color w:val="000000" w:themeColor="text1"/>
          <w:sz w:val="22"/>
          <w:szCs w:val="22"/>
        </w:rPr>
      </w:pPr>
    </w:p>
    <w:p w14:paraId="095E2CC9" w14:textId="1D82DD0D" w:rsidR="008777B1" w:rsidRPr="008777B1" w:rsidRDefault="0B68CD16" w:rsidP="01FB525A">
      <w:pPr>
        <w:pStyle w:val="Pa4"/>
        <w:spacing w:before="80" w:line="240" w:lineRule="auto"/>
        <w:jc w:val="both"/>
        <w:rPr>
          <w:rFonts w:asciiTheme="minorHAnsi" w:eastAsiaTheme="minorEastAsia" w:hAnsiTheme="minorHAnsi"/>
          <w:color w:val="000000" w:themeColor="text1"/>
          <w:sz w:val="22"/>
          <w:szCs w:val="22"/>
        </w:rPr>
      </w:pPr>
      <w:r w:rsidRPr="01FB525A">
        <w:rPr>
          <w:rFonts w:asciiTheme="minorHAnsi" w:eastAsiaTheme="minorEastAsia" w:hAnsiTheme="minorHAnsi"/>
          <w:color w:val="000000" w:themeColor="text1"/>
          <w:sz w:val="22"/>
          <w:szCs w:val="22"/>
        </w:rPr>
        <w:t>7. Aquellos alumnos y alumnas que hubieran obtenido en la etapa de Bachillerato una nota media igual o superior a nueve puntos, se les podrá consignar la mención de «Matrícula de honor» en el expediente y en el historial académico de Bachillerato mediante diligencia.</w:t>
      </w:r>
    </w:p>
    <w:p w14:paraId="526CAA3E" w14:textId="4CBFBE4A" w:rsidR="008777B1" w:rsidRPr="008777B1" w:rsidRDefault="008777B1" w:rsidP="01FB525A">
      <w:pPr>
        <w:pStyle w:val="Default"/>
        <w:rPr>
          <w:lang w:val="es-ES"/>
        </w:rPr>
      </w:pPr>
    </w:p>
    <w:p w14:paraId="03038771" w14:textId="116C1201" w:rsidR="008777B1" w:rsidRDefault="44472BB2"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El límite para la concesión de la «Matrícula de honor» es de una por cada 20 alumnos</w:t>
      </w:r>
      <w:r w:rsidR="0127EFB7" w:rsidRPr="01FB525A">
        <w:rPr>
          <w:rFonts w:asciiTheme="minorHAnsi" w:eastAsiaTheme="minorEastAsia" w:hAnsiTheme="minorHAnsi" w:cstheme="minorBidi"/>
          <w:color w:val="000000" w:themeColor="text1"/>
          <w:sz w:val="22"/>
          <w:szCs w:val="22"/>
        </w:rPr>
        <w:t xml:space="preserve"> o </w:t>
      </w:r>
      <w:r w:rsidRPr="01FB525A">
        <w:rPr>
          <w:rFonts w:asciiTheme="minorHAnsi" w:eastAsiaTheme="minorEastAsia" w:hAnsiTheme="minorHAnsi" w:cstheme="minorBidi"/>
          <w:color w:val="000000" w:themeColor="text1"/>
          <w:sz w:val="22"/>
          <w:szCs w:val="22"/>
        </w:rPr>
        <w:t>alumnas de segundo curso o fracción superior a quince</w:t>
      </w:r>
      <w:r w:rsidR="5E9B5B08" w:rsidRPr="01FB525A">
        <w:rPr>
          <w:rFonts w:asciiTheme="minorHAnsi" w:eastAsiaTheme="minorEastAsia" w:hAnsiTheme="minorHAnsi" w:cstheme="minorBidi"/>
          <w:color w:val="000000" w:themeColor="text1"/>
          <w:sz w:val="22"/>
          <w:szCs w:val="22"/>
        </w:rPr>
        <w:t xml:space="preserve"> a partir de la primera matrícula de honor concedida</w:t>
      </w:r>
      <w:r w:rsidRPr="01FB525A">
        <w:rPr>
          <w:rFonts w:asciiTheme="minorHAnsi" w:eastAsiaTheme="minorEastAsia" w:hAnsiTheme="minorHAnsi" w:cstheme="minorBidi"/>
          <w:color w:val="000000" w:themeColor="text1"/>
          <w:sz w:val="22"/>
          <w:szCs w:val="22"/>
        </w:rPr>
        <w:t>. En caso de empate se</w:t>
      </w:r>
      <w:r w:rsidR="7D4DEEC8" w:rsidRPr="01FB525A">
        <w:rPr>
          <w:rFonts w:asciiTheme="minorHAnsi" w:eastAsiaTheme="minorEastAsia" w:hAnsiTheme="minorHAnsi" w:cstheme="minorBidi"/>
          <w:color w:val="000000" w:themeColor="text1"/>
          <w:sz w:val="22"/>
          <w:szCs w:val="22"/>
        </w:rPr>
        <w:t xml:space="preserve"> utilizarán los criterios objetivos</w:t>
      </w:r>
      <w:r w:rsidRPr="01FB525A">
        <w:rPr>
          <w:rFonts w:asciiTheme="minorHAnsi" w:eastAsiaTheme="minorEastAsia" w:hAnsiTheme="minorHAnsi" w:cstheme="minorBidi"/>
          <w:color w:val="000000" w:themeColor="text1"/>
          <w:sz w:val="22"/>
          <w:szCs w:val="22"/>
        </w:rPr>
        <w:t xml:space="preserve"> </w:t>
      </w:r>
      <w:r w:rsidR="6C686D63" w:rsidRPr="01FB525A">
        <w:rPr>
          <w:rFonts w:asciiTheme="minorHAnsi" w:eastAsiaTheme="minorEastAsia" w:hAnsiTheme="minorHAnsi" w:cstheme="minorBidi"/>
          <w:color w:val="000000" w:themeColor="text1"/>
          <w:sz w:val="22"/>
          <w:szCs w:val="22"/>
        </w:rPr>
        <w:t xml:space="preserve">previstos en el Reglamento de Organización y Funcionamiento del centro. </w:t>
      </w:r>
      <w:r w:rsidR="79AF563B" w:rsidRPr="01FB525A">
        <w:rPr>
          <w:rFonts w:asciiTheme="minorHAnsi" w:eastAsiaTheme="minorEastAsia" w:hAnsiTheme="minorHAnsi" w:cstheme="minorBidi"/>
          <w:color w:val="000000" w:themeColor="text1"/>
          <w:sz w:val="22"/>
          <w:szCs w:val="22"/>
        </w:rPr>
        <w:t>Si se diera la circunstancia</w:t>
      </w:r>
      <w:r w:rsidR="50D0177D" w:rsidRPr="01FB525A">
        <w:rPr>
          <w:rFonts w:asciiTheme="minorHAnsi" w:eastAsiaTheme="minorEastAsia" w:hAnsiTheme="minorHAnsi" w:cstheme="minorBidi"/>
          <w:color w:val="000000" w:themeColor="text1"/>
          <w:sz w:val="22"/>
          <w:szCs w:val="22"/>
        </w:rPr>
        <w:t xml:space="preserve"> de que el centro no los tuviera regulados, el desempate se resolverá mediante sorteo.</w:t>
      </w:r>
    </w:p>
    <w:p w14:paraId="79FB64A9"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3A89CE6D" w14:textId="6A620740" w:rsidR="0B1E7467" w:rsidRPr="00DD3CE0" w:rsidRDefault="44472BB2"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En </w:t>
      </w:r>
      <w:r w:rsidR="0555799F" w:rsidRPr="01FB525A">
        <w:rPr>
          <w:rFonts w:asciiTheme="minorHAnsi" w:eastAsiaTheme="minorEastAsia" w:hAnsiTheme="minorHAnsi" w:cstheme="minorBidi"/>
          <w:color w:val="000000" w:themeColor="text1"/>
          <w:sz w:val="22"/>
          <w:szCs w:val="22"/>
        </w:rPr>
        <w:t>los</w:t>
      </w:r>
      <w:r w:rsidRPr="01FB525A">
        <w:rPr>
          <w:rFonts w:asciiTheme="minorHAnsi" w:eastAsiaTheme="minorEastAsia" w:hAnsiTheme="minorHAnsi" w:cstheme="minorBidi"/>
          <w:color w:val="000000" w:themeColor="text1"/>
          <w:sz w:val="22"/>
          <w:szCs w:val="22"/>
        </w:rPr>
        <w:t xml:space="preserve"> centros pertenecientes al entorno rural y/o de una complejidad alta, el límite para la concesión de la «Matrícula de honor» es de una por cada </w:t>
      </w:r>
      <w:r w:rsidR="300443C2" w:rsidRPr="01FB525A">
        <w:rPr>
          <w:rFonts w:asciiTheme="minorHAnsi" w:eastAsiaTheme="minorEastAsia" w:hAnsiTheme="minorHAnsi" w:cstheme="minorBidi"/>
          <w:color w:val="000000" w:themeColor="text1"/>
          <w:sz w:val="22"/>
          <w:szCs w:val="22"/>
        </w:rPr>
        <w:t>grupo oficial planificado de</w:t>
      </w:r>
      <w:r w:rsidRPr="01FB525A">
        <w:rPr>
          <w:rFonts w:asciiTheme="minorHAnsi" w:eastAsiaTheme="minorEastAsia" w:hAnsiTheme="minorHAnsi" w:cstheme="minorBidi"/>
          <w:color w:val="000000" w:themeColor="text1"/>
          <w:sz w:val="22"/>
          <w:szCs w:val="22"/>
        </w:rPr>
        <w:t xml:space="preserve"> segundo curso</w:t>
      </w:r>
      <w:r w:rsidR="4995A880" w:rsidRPr="01FB525A">
        <w:rPr>
          <w:rFonts w:asciiTheme="minorHAnsi" w:eastAsiaTheme="minorEastAsia" w:hAnsiTheme="minorHAnsi" w:cstheme="minorBidi"/>
          <w:color w:val="000000" w:themeColor="text1"/>
          <w:sz w:val="22"/>
          <w:szCs w:val="22"/>
        </w:rPr>
        <w:t>.</w:t>
      </w:r>
    </w:p>
    <w:p w14:paraId="6CFF721B" w14:textId="617F73DB" w:rsidR="38E94CD3" w:rsidRDefault="38E94CD3" w:rsidP="38E94CD3">
      <w:pPr>
        <w:spacing w:before="80"/>
        <w:jc w:val="both"/>
        <w:rPr>
          <w:rFonts w:asciiTheme="minorHAnsi" w:eastAsiaTheme="minorEastAsia" w:hAnsiTheme="minorHAnsi" w:cstheme="minorBidi"/>
          <w:color w:val="000000" w:themeColor="text1"/>
          <w:sz w:val="22"/>
          <w:szCs w:val="22"/>
        </w:rPr>
      </w:pPr>
    </w:p>
    <w:p w14:paraId="6E1D6248" w14:textId="4800F1A3" w:rsidR="0B1E7467" w:rsidRDefault="44472BB2" w:rsidP="38E94CD3">
      <w:pPr>
        <w:spacing w:before="80"/>
        <w:jc w:val="both"/>
        <w:rPr>
          <w:rFonts w:asciiTheme="minorHAnsi" w:eastAsiaTheme="minorEastAsia" w:hAnsiTheme="minorHAnsi" w:cstheme="minorBidi"/>
          <w:b/>
          <w:bCs/>
          <w:color w:val="000000" w:themeColor="text1"/>
          <w:sz w:val="22"/>
          <w:szCs w:val="22"/>
        </w:rPr>
      </w:pPr>
      <w:r w:rsidRPr="38E94CD3">
        <w:rPr>
          <w:rFonts w:asciiTheme="minorHAnsi" w:eastAsiaTheme="minorEastAsia" w:hAnsiTheme="minorHAnsi" w:cstheme="minorBidi"/>
          <w:b/>
          <w:bCs/>
          <w:color w:val="000000" w:themeColor="text1"/>
          <w:sz w:val="22"/>
          <w:szCs w:val="22"/>
        </w:rPr>
        <w:t xml:space="preserve">Artículo </w:t>
      </w:r>
      <w:r w:rsidR="4E18BD4B" w:rsidRPr="38E94CD3">
        <w:rPr>
          <w:rFonts w:asciiTheme="minorHAnsi" w:eastAsiaTheme="minorEastAsia" w:hAnsiTheme="minorHAnsi" w:cstheme="minorBidi"/>
          <w:b/>
          <w:bCs/>
          <w:color w:val="000000" w:themeColor="text1"/>
          <w:sz w:val="22"/>
          <w:szCs w:val="22"/>
        </w:rPr>
        <w:t>59</w:t>
      </w:r>
      <w:r w:rsidRPr="38E94CD3">
        <w:rPr>
          <w:rFonts w:asciiTheme="minorHAnsi" w:eastAsiaTheme="minorEastAsia" w:hAnsiTheme="minorHAnsi" w:cstheme="minorBidi"/>
          <w:b/>
          <w:bCs/>
          <w:color w:val="000000" w:themeColor="text1"/>
          <w:sz w:val="22"/>
          <w:szCs w:val="22"/>
        </w:rPr>
        <w:t>. Promoción del alumnado</w:t>
      </w:r>
      <w:r w:rsidR="542CDB96" w:rsidRPr="38E94CD3">
        <w:rPr>
          <w:rFonts w:asciiTheme="minorHAnsi" w:eastAsiaTheme="minorEastAsia" w:hAnsiTheme="minorHAnsi" w:cstheme="minorBidi"/>
          <w:b/>
          <w:bCs/>
          <w:color w:val="000000" w:themeColor="text1"/>
          <w:sz w:val="22"/>
          <w:szCs w:val="22"/>
        </w:rPr>
        <w:t>.</w:t>
      </w:r>
    </w:p>
    <w:p w14:paraId="7B3C7738" w14:textId="77777777" w:rsidR="008777B1" w:rsidRPr="00DD3CE0" w:rsidRDefault="008777B1" w:rsidP="01FB525A">
      <w:pPr>
        <w:spacing w:before="80"/>
        <w:jc w:val="both"/>
        <w:rPr>
          <w:rFonts w:asciiTheme="minorHAnsi" w:eastAsiaTheme="minorEastAsia" w:hAnsiTheme="minorHAnsi" w:cstheme="minorBidi"/>
          <w:b/>
          <w:bCs/>
          <w:color w:val="000000" w:themeColor="text1"/>
          <w:sz w:val="22"/>
          <w:szCs w:val="22"/>
        </w:rPr>
      </w:pPr>
    </w:p>
    <w:p w14:paraId="42F391B0" w14:textId="41BC1346" w:rsidR="0B1E7467" w:rsidRPr="00DD3CE0" w:rsidRDefault="44472BB2"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1. De acuerdo con lo establecido en el artículo 30 del </w:t>
      </w:r>
      <w:r w:rsidR="03A48750" w:rsidRPr="01FB525A">
        <w:rPr>
          <w:rFonts w:ascii="Calibri" w:eastAsia="Calibri" w:hAnsi="Calibri" w:cs="Calibri"/>
          <w:color w:val="000000" w:themeColor="text1"/>
          <w:sz w:val="22"/>
          <w:szCs w:val="22"/>
          <w:lang w:val="es"/>
        </w:rPr>
        <w:t>D</w:t>
      </w:r>
      <w:r w:rsidR="00C0537D">
        <w:rPr>
          <w:rFonts w:ascii="Calibri" w:eastAsia="Calibri" w:hAnsi="Calibri" w:cs="Calibri"/>
          <w:color w:val="000000" w:themeColor="text1"/>
          <w:sz w:val="22"/>
          <w:szCs w:val="22"/>
          <w:lang w:val="es"/>
        </w:rPr>
        <w:t>ecreto 76</w:t>
      </w:r>
      <w:r w:rsidR="03A48750" w:rsidRPr="01FB525A">
        <w:rPr>
          <w:rFonts w:ascii="Calibri" w:eastAsia="Calibri" w:hAnsi="Calibri" w:cs="Calibri"/>
          <w:color w:val="000000" w:themeColor="text1"/>
          <w:sz w:val="22"/>
          <w:szCs w:val="22"/>
          <w:lang w:val="es"/>
        </w:rPr>
        <w:t xml:space="preserve">/2023, de 30 de mayo, de establecimiento </w:t>
      </w:r>
      <w:r w:rsidR="00C0537D">
        <w:rPr>
          <w:rFonts w:ascii="Calibri" w:eastAsia="Calibri" w:hAnsi="Calibri" w:cs="Calibri"/>
          <w:color w:val="000000" w:themeColor="text1"/>
          <w:sz w:val="22"/>
          <w:szCs w:val="22"/>
          <w:lang w:val="es"/>
        </w:rPr>
        <w:t>del currículo de Bachillerato</w:t>
      </w:r>
      <w:r w:rsidR="03A48750" w:rsidRPr="01FB525A">
        <w:rPr>
          <w:rFonts w:ascii="Calibri" w:eastAsia="Calibri" w:hAnsi="Calibri" w:cs="Calibri"/>
          <w:color w:val="000000" w:themeColor="text1"/>
          <w:sz w:val="22"/>
          <w:szCs w:val="22"/>
          <w:lang w:val="es"/>
        </w:rPr>
        <w:t xml:space="preserve"> e implantación del mismo en la Comunidad Autónoma de Euskadi,</w:t>
      </w:r>
      <w:r w:rsidR="03A48750"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al finalizar el primer curso y como consecuencia del proceso de evaluación, el equipo docente constituido por el profesorado de cada alumno</w:t>
      </w:r>
      <w:r w:rsidR="4DC57A0B" w:rsidRPr="01FB525A">
        <w:rPr>
          <w:rFonts w:asciiTheme="minorHAnsi" w:eastAsiaTheme="minorEastAsia" w:hAnsiTheme="minorHAnsi" w:cstheme="minorBidi"/>
          <w:color w:val="000000" w:themeColor="text1"/>
          <w:sz w:val="22"/>
          <w:szCs w:val="22"/>
        </w:rPr>
        <w:t xml:space="preserve"> o </w:t>
      </w:r>
      <w:r w:rsidRPr="01FB525A">
        <w:rPr>
          <w:rFonts w:asciiTheme="minorHAnsi" w:eastAsiaTheme="minorEastAsia" w:hAnsiTheme="minorHAnsi" w:cstheme="minorBidi"/>
          <w:color w:val="000000" w:themeColor="text1"/>
          <w:sz w:val="22"/>
          <w:szCs w:val="22"/>
        </w:rPr>
        <w:t>alumna tomará las decisiones correspondientes sobre su promoción al segundo curso.</w:t>
      </w:r>
    </w:p>
    <w:p w14:paraId="6FA7A54D" w14:textId="0EE6E7E8" w:rsidR="793B22C0" w:rsidRPr="00DD3CE0" w:rsidRDefault="793B22C0" w:rsidP="01FB525A">
      <w:pPr>
        <w:spacing w:before="80"/>
        <w:jc w:val="both"/>
        <w:rPr>
          <w:rFonts w:asciiTheme="minorHAnsi" w:eastAsiaTheme="minorEastAsia" w:hAnsiTheme="minorHAnsi" w:cstheme="minorBidi"/>
          <w:color w:val="000000" w:themeColor="text1"/>
          <w:sz w:val="22"/>
          <w:szCs w:val="22"/>
        </w:rPr>
      </w:pPr>
    </w:p>
    <w:p w14:paraId="6185D8F0" w14:textId="225903F9" w:rsidR="0B1E7467" w:rsidRPr="00DD3CE0" w:rsidRDefault="042B9D53"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2. Se promocionará a</w:t>
      </w:r>
      <w:r w:rsidR="1E2870B5" w:rsidRPr="01FB525A">
        <w:rPr>
          <w:rFonts w:asciiTheme="minorHAnsi" w:eastAsiaTheme="minorEastAsia" w:hAnsiTheme="minorHAnsi" w:cstheme="minorBidi"/>
          <w:color w:val="000000" w:themeColor="text1"/>
          <w:sz w:val="22"/>
          <w:szCs w:val="22"/>
          <w:lang w:val="es-ES"/>
        </w:rPr>
        <w:t xml:space="preserve"> segundo curso cuando se hayan superado todas las materias cursadas o se tenga evaluación negativa en dos materias como máximo. En todo caso, deberán matricularse en segundo curso de las materias pendientes de primero, o, en su caso, de otras materias de primero que sustituyan a las materias pendientes cursadas, que tendrán la consideración de materias pendientes.</w:t>
      </w:r>
    </w:p>
    <w:p w14:paraId="0B4EB42B" w14:textId="7B4BB7D3" w:rsidR="793B22C0" w:rsidRPr="00DD3CE0" w:rsidRDefault="793B22C0" w:rsidP="01FB525A">
      <w:pPr>
        <w:pStyle w:val="Default"/>
        <w:jc w:val="both"/>
        <w:rPr>
          <w:rFonts w:asciiTheme="minorHAnsi" w:eastAsiaTheme="minorEastAsia" w:hAnsiTheme="minorHAnsi" w:cstheme="minorBidi"/>
          <w:color w:val="000000" w:themeColor="text1"/>
          <w:sz w:val="22"/>
          <w:szCs w:val="22"/>
          <w:lang w:val="es-ES"/>
        </w:rPr>
      </w:pPr>
    </w:p>
    <w:p w14:paraId="3EE8F289" w14:textId="65313AD1" w:rsidR="5EEA0C44" w:rsidRPr="00DD3CE0" w:rsidRDefault="35C262FF" w:rsidP="01FB525A">
      <w:pPr>
        <w:pStyle w:val="Default"/>
        <w:jc w:val="both"/>
        <w:rPr>
          <w:rFonts w:asciiTheme="minorHAnsi" w:eastAsiaTheme="minorEastAsia" w:hAnsiTheme="minorHAnsi" w:cstheme="minorBidi"/>
          <w:color w:val="000000" w:themeColor="text1"/>
          <w:sz w:val="22"/>
          <w:szCs w:val="22"/>
          <w:lang w:val="es-ES"/>
        </w:rPr>
      </w:pPr>
      <w:r w:rsidRPr="01FB525A">
        <w:rPr>
          <w:rFonts w:asciiTheme="minorHAnsi" w:eastAsiaTheme="minorEastAsia" w:hAnsiTheme="minorHAnsi" w:cstheme="minorBidi"/>
          <w:color w:val="000000" w:themeColor="text1"/>
          <w:sz w:val="22"/>
          <w:szCs w:val="22"/>
          <w:lang w:val="es-ES"/>
        </w:rPr>
        <w:t>3. Los alumnos y las alumnas que no promocionen a segundo curso deberán permanecer un año más en primero y podrá</w:t>
      </w:r>
      <w:r w:rsidR="042B9D53" w:rsidRPr="01FB525A">
        <w:rPr>
          <w:rFonts w:asciiTheme="minorHAnsi" w:eastAsiaTheme="minorEastAsia" w:hAnsiTheme="minorHAnsi" w:cstheme="minorBidi"/>
          <w:color w:val="000000" w:themeColor="text1"/>
          <w:sz w:val="22"/>
          <w:szCs w:val="22"/>
          <w:lang w:val="es-ES"/>
        </w:rPr>
        <w:t>n</w:t>
      </w:r>
      <w:r w:rsidRPr="01FB525A">
        <w:rPr>
          <w:rFonts w:asciiTheme="minorHAnsi" w:eastAsiaTheme="minorEastAsia" w:hAnsiTheme="minorHAnsi" w:cstheme="minorBidi"/>
          <w:color w:val="000000" w:themeColor="text1"/>
          <w:sz w:val="22"/>
          <w:szCs w:val="22"/>
          <w:lang w:val="es-ES"/>
        </w:rPr>
        <w:t xml:space="preserve"> matricularse de otra modalidad diferente a la cursada.</w:t>
      </w:r>
    </w:p>
    <w:p w14:paraId="2FA73C98" w14:textId="635BD497" w:rsidR="4BF92FEB" w:rsidRPr="00DD3CE0" w:rsidRDefault="4BF92FEB" w:rsidP="01FB525A">
      <w:pPr>
        <w:pStyle w:val="Default"/>
        <w:jc w:val="both"/>
        <w:rPr>
          <w:rFonts w:asciiTheme="minorHAnsi" w:eastAsiaTheme="minorEastAsia" w:hAnsiTheme="minorHAnsi" w:cstheme="minorBidi"/>
          <w:color w:val="000000" w:themeColor="text1"/>
          <w:sz w:val="22"/>
          <w:szCs w:val="22"/>
          <w:lang w:val="es-ES"/>
        </w:rPr>
      </w:pPr>
    </w:p>
    <w:p w14:paraId="1DC40F57" w14:textId="5591D1E7" w:rsidR="5EEA0C44" w:rsidRDefault="44EFE7AD" w:rsidP="01FB525A">
      <w:pPr>
        <w:pStyle w:val="Pa4"/>
        <w:spacing w:before="80" w:line="240" w:lineRule="auto"/>
        <w:jc w:val="both"/>
        <w:rPr>
          <w:rFonts w:asciiTheme="minorHAnsi" w:eastAsiaTheme="minorEastAsia" w:hAnsiTheme="minorHAnsi"/>
          <w:color w:val="000000" w:themeColor="text1"/>
          <w:sz w:val="22"/>
          <w:szCs w:val="22"/>
        </w:rPr>
      </w:pPr>
      <w:r w:rsidRPr="01FB525A">
        <w:rPr>
          <w:rFonts w:asciiTheme="minorHAnsi" w:eastAsiaTheme="minorEastAsia" w:hAnsiTheme="minorHAnsi"/>
          <w:color w:val="000000" w:themeColor="text1"/>
          <w:sz w:val="22"/>
          <w:szCs w:val="22"/>
        </w:rPr>
        <w:t>4</w:t>
      </w:r>
      <w:r w:rsidR="1E2870B5" w:rsidRPr="01FB525A">
        <w:rPr>
          <w:rFonts w:asciiTheme="minorHAnsi" w:eastAsiaTheme="minorEastAsia" w:hAnsiTheme="minorHAnsi"/>
          <w:color w:val="000000" w:themeColor="text1"/>
          <w:sz w:val="22"/>
          <w:szCs w:val="22"/>
        </w:rPr>
        <w:t>. Las decisiones resultantes sobre la promoción del alumnado serán adoptadas por el equipo docente, con el asesoramiento del departamento de orientación en su caso, atendiendo a la consecución de las competencias específicas de las materias cursadas.</w:t>
      </w:r>
    </w:p>
    <w:p w14:paraId="562E75C4" w14:textId="77777777" w:rsidR="008777B1" w:rsidRPr="008777B1" w:rsidRDefault="008777B1" w:rsidP="01FB525A">
      <w:pPr>
        <w:pStyle w:val="Default"/>
        <w:rPr>
          <w:lang w:val="es-ES"/>
        </w:rPr>
      </w:pPr>
    </w:p>
    <w:p w14:paraId="43CED01C" w14:textId="545DE16B" w:rsidR="5B5294FF" w:rsidRDefault="2D1F1D0F" w:rsidP="01FB525A">
      <w:pPr>
        <w:pStyle w:val="Pa4"/>
        <w:spacing w:before="80" w:line="240" w:lineRule="auto"/>
        <w:jc w:val="both"/>
        <w:rPr>
          <w:rFonts w:asciiTheme="minorHAnsi" w:eastAsiaTheme="minorEastAsia" w:hAnsiTheme="minorHAnsi"/>
          <w:color w:val="000000" w:themeColor="text1"/>
          <w:sz w:val="22"/>
          <w:szCs w:val="22"/>
        </w:rPr>
      </w:pPr>
      <w:r w:rsidRPr="01FB525A">
        <w:rPr>
          <w:rFonts w:asciiTheme="minorHAnsi" w:eastAsiaTheme="minorEastAsia" w:hAnsiTheme="minorHAnsi"/>
          <w:color w:val="000000" w:themeColor="text1"/>
          <w:sz w:val="22"/>
          <w:szCs w:val="22"/>
        </w:rPr>
        <w:t>5</w:t>
      </w:r>
      <w:r w:rsidR="44472BB2" w:rsidRPr="01FB525A">
        <w:rPr>
          <w:rFonts w:asciiTheme="minorHAnsi" w:eastAsiaTheme="minorEastAsia" w:hAnsiTheme="minorHAnsi"/>
          <w:color w:val="000000" w:themeColor="text1"/>
          <w:sz w:val="22"/>
          <w:szCs w:val="22"/>
        </w:rPr>
        <w:t xml:space="preserve">. La evaluación y calificación de las materias pendientes de primer curso se realizarán antes que las </w:t>
      </w:r>
      <w:r w:rsidR="7551CEC6" w:rsidRPr="01FB525A">
        <w:rPr>
          <w:rFonts w:asciiTheme="minorHAnsi" w:eastAsiaTheme="minorEastAsia" w:hAnsiTheme="minorHAnsi"/>
          <w:color w:val="000000" w:themeColor="text1"/>
          <w:sz w:val="22"/>
          <w:szCs w:val="22"/>
        </w:rPr>
        <w:t xml:space="preserve">materias </w:t>
      </w:r>
      <w:r w:rsidR="44472BB2" w:rsidRPr="01FB525A">
        <w:rPr>
          <w:rFonts w:asciiTheme="minorHAnsi" w:eastAsiaTheme="minorEastAsia" w:hAnsiTheme="minorHAnsi"/>
          <w:color w:val="000000" w:themeColor="text1"/>
          <w:sz w:val="22"/>
          <w:szCs w:val="22"/>
        </w:rPr>
        <w:t>de segundo, tanto en la convocatoria ordinaria como en la extraordinaria.</w:t>
      </w:r>
    </w:p>
    <w:p w14:paraId="309D97EB" w14:textId="77777777" w:rsidR="008777B1" w:rsidRPr="008777B1" w:rsidRDefault="008777B1" w:rsidP="01FB525A">
      <w:pPr>
        <w:pStyle w:val="Default"/>
        <w:rPr>
          <w:lang w:val="es-ES"/>
        </w:rPr>
      </w:pPr>
    </w:p>
    <w:p w14:paraId="163183A2" w14:textId="0F23E4AE" w:rsidR="0E40AB5E" w:rsidRDefault="4E09D011" w:rsidP="01FB525A">
      <w:pPr>
        <w:pStyle w:val="Pa4"/>
        <w:spacing w:before="80" w:line="240" w:lineRule="auto"/>
        <w:jc w:val="both"/>
        <w:rPr>
          <w:rFonts w:asciiTheme="minorHAnsi" w:eastAsiaTheme="minorEastAsia" w:hAnsiTheme="minorHAnsi"/>
          <w:sz w:val="22"/>
          <w:szCs w:val="22"/>
        </w:rPr>
      </w:pPr>
      <w:r w:rsidRPr="01FB525A">
        <w:rPr>
          <w:rFonts w:asciiTheme="minorHAnsi" w:eastAsiaTheme="minorEastAsia" w:hAnsiTheme="minorHAnsi"/>
          <w:color w:val="000000" w:themeColor="text1"/>
          <w:sz w:val="22"/>
          <w:szCs w:val="22"/>
        </w:rPr>
        <w:t>6.</w:t>
      </w:r>
      <w:r w:rsidR="1E2870B5" w:rsidRPr="01FB525A">
        <w:rPr>
          <w:rFonts w:asciiTheme="minorHAnsi" w:eastAsiaTheme="minorEastAsia" w:hAnsiTheme="minorHAnsi"/>
          <w:color w:val="000000" w:themeColor="text1"/>
          <w:sz w:val="22"/>
          <w:szCs w:val="22"/>
        </w:rPr>
        <w:t xml:space="preserve"> Los alumn</w:t>
      </w:r>
      <w:r w:rsidR="042B9D53" w:rsidRPr="01FB525A">
        <w:rPr>
          <w:rFonts w:asciiTheme="minorHAnsi" w:eastAsiaTheme="minorEastAsia" w:hAnsiTheme="minorHAnsi"/>
          <w:color w:val="000000" w:themeColor="text1"/>
          <w:sz w:val="22"/>
          <w:szCs w:val="22"/>
        </w:rPr>
        <w:t>os y alumnas que al término de</w:t>
      </w:r>
      <w:r w:rsidR="1E2870B5" w:rsidRPr="01FB525A">
        <w:rPr>
          <w:rFonts w:asciiTheme="minorHAnsi" w:eastAsiaTheme="minorEastAsia" w:hAnsiTheme="minorHAnsi"/>
          <w:color w:val="000000" w:themeColor="text1"/>
          <w:sz w:val="22"/>
          <w:szCs w:val="22"/>
        </w:rPr>
        <w:t xml:space="preserve"> segundo curso tuvieran evaluación negativa en algunas materias podrán</w:t>
      </w:r>
      <w:r w:rsidR="1E2870B5" w:rsidRPr="01FB525A">
        <w:rPr>
          <w:rFonts w:asciiTheme="minorHAnsi" w:eastAsiaTheme="minorEastAsia" w:hAnsiTheme="minorHAnsi"/>
          <w:sz w:val="22"/>
          <w:szCs w:val="22"/>
        </w:rPr>
        <w:t xml:space="preserve"> matricularse de ellas sin necesidad de cursar de nuevo las materias superadas, o podrán optar, asimismo, por repetir el curso completo.</w:t>
      </w:r>
    </w:p>
    <w:p w14:paraId="6CAE6DE8" w14:textId="77777777" w:rsidR="008777B1" w:rsidRPr="008777B1" w:rsidRDefault="008777B1" w:rsidP="01FB525A">
      <w:pPr>
        <w:pStyle w:val="Default"/>
        <w:rPr>
          <w:lang w:val="es-ES"/>
        </w:rPr>
      </w:pPr>
    </w:p>
    <w:p w14:paraId="5D126600" w14:textId="536C792C" w:rsidR="31F38437" w:rsidRPr="00DD3CE0" w:rsidRDefault="4B826383"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7</w:t>
      </w:r>
      <w:r w:rsidR="32260208" w:rsidRPr="01FB525A">
        <w:rPr>
          <w:rFonts w:asciiTheme="minorHAnsi" w:eastAsiaTheme="minorEastAsia" w:hAnsiTheme="minorHAnsi" w:cstheme="minorBidi"/>
          <w:color w:val="000000" w:themeColor="text1"/>
          <w:sz w:val="22"/>
          <w:szCs w:val="22"/>
        </w:rPr>
        <w:t>.</w:t>
      </w:r>
      <w:r w:rsidR="44472BB2" w:rsidRPr="01FB525A">
        <w:rPr>
          <w:rFonts w:asciiTheme="minorHAnsi" w:eastAsiaTheme="minorEastAsia" w:hAnsiTheme="minorHAnsi" w:cstheme="minorBidi"/>
          <w:color w:val="000000" w:themeColor="text1"/>
          <w:sz w:val="22"/>
          <w:szCs w:val="22"/>
        </w:rPr>
        <w:t xml:space="preserve"> Los alumnos </w:t>
      </w:r>
      <w:r w:rsidR="56D9EC14" w:rsidRPr="01FB525A">
        <w:rPr>
          <w:rFonts w:asciiTheme="minorHAnsi" w:eastAsiaTheme="minorEastAsia" w:hAnsiTheme="minorHAnsi" w:cstheme="minorBidi"/>
          <w:color w:val="000000" w:themeColor="text1"/>
          <w:sz w:val="22"/>
          <w:szCs w:val="22"/>
        </w:rPr>
        <w:t xml:space="preserve">y alumnas </w:t>
      </w:r>
      <w:r w:rsidR="44472BB2" w:rsidRPr="01FB525A">
        <w:rPr>
          <w:rFonts w:asciiTheme="minorHAnsi" w:eastAsiaTheme="minorEastAsia" w:hAnsiTheme="minorHAnsi" w:cstheme="minorBidi"/>
          <w:color w:val="000000" w:themeColor="text1"/>
          <w:sz w:val="22"/>
          <w:szCs w:val="22"/>
        </w:rPr>
        <w:t>que hubieran agotado el plazo previsto en el artículo 4</w:t>
      </w:r>
      <w:r w:rsidR="712B4D0C" w:rsidRPr="01FB525A">
        <w:rPr>
          <w:rFonts w:asciiTheme="minorHAnsi" w:eastAsiaTheme="minorEastAsia" w:hAnsiTheme="minorHAnsi" w:cstheme="minorBidi"/>
          <w:color w:val="000000" w:themeColor="text1"/>
          <w:sz w:val="22"/>
          <w:szCs w:val="22"/>
        </w:rPr>
        <w:t>9</w:t>
      </w:r>
      <w:r w:rsidR="44472BB2" w:rsidRPr="01FB525A">
        <w:rPr>
          <w:rFonts w:asciiTheme="minorHAnsi" w:eastAsiaTheme="minorEastAsia" w:hAnsiTheme="minorHAnsi" w:cstheme="minorBidi"/>
          <w:color w:val="000000" w:themeColor="text1"/>
          <w:sz w:val="22"/>
          <w:szCs w:val="22"/>
        </w:rPr>
        <w:t xml:space="preserve"> .1 de esta Orden sin haber superado todas las materias podrán continuar sus estudios en el Bachillerato para personas adultas ya sea en régimen nocturno o a distancia.</w:t>
      </w:r>
    </w:p>
    <w:p w14:paraId="2BFF6C03" w14:textId="4CAE7E41" w:rsidR="793B22C0" w:rsidRPr="00DD3CE0" w:rsidRDefault="793B22C0" w:rsidP="38E94CD3">
      <w:pPr>
        <w:spacing w:before="80"/>
        <w:jc w:val="both"/>
        <w:rPr>
          <w:rFonts w:asciiTheme="minorHAnsi" w:eastAsiaTheme="minorEastAsia" w:hAnsiTheme="minorHAnsi" w:cstheme="minorBidi"/>
          <w:color w:val="000000" w:themeColor="text1"/>
          <w:sz w:val="22"/>
          <w:szCs w:val="22"/>
        </w:rPr>
      </w:pPr>
    </w:p>
    <w:p w14:paraId="28F358F9" w14:textId="2CC32DBF" w:rsidR="38E94CD3" w:rsidRDefault="38E94CD3" w:rsidP="38E94CD3">
      <w:pPr>
        <w:spacing w:before="80"/>
        <w:jc w:val="both"/>
        <w:rPr>
          <w:rFonts w:asciiTheme="minorHAnsi" w:eastAsiaTheme="minorEastAsia" w:hAnsiTheme="minorHAnsi" w:cstheme="minorBidi"/>
          <w:color w:val="000000" w:themeColor="text1"/>
          <w:sz w:val="22"/>
          <w:szCs w:val="22"/>
        </w:rPr>
      </w:pPr>
    </w:p>
    <w:p w14:paraId="7C75DCFC" w14:textId="2C697E16" w:rsidR="0B1E7467" w:rsidRDefault="44472BB2" w:rsidP="38E94CD3">
      <w:pPr>
        <w:spacing w:before="80"/>
        <w:jc w:val="both"/>
        <w:rPr>
          <w:rFonts w:asciiTheme="minorHAnsi" w:eastAsiaTheme="minorEastAsia" w:hAnsiTheme="minorHAnsi" w:cstheme="minorBidi"/>
          <w:b/>
          <w:bCs/>
          <w:color w:val="000000" w:themeColor="text1"/>
          <w:sz w:val="22"/>
          <w:szCs w:val="22"/>
        </w:rPr>
      </w:pPr>
      <w:r w:rsidRPr="38E94CD3">
        <w:rPr>
          <w:rFonts w:asciiTheme="minorHAnsi" w:eastAsiaTheme="minorEastAsia" w:hAnsiTheme="minorHAnsi" w:cstheme="minorBidi"/>
          <w:b/>
          <w:bCs/>
          <w:color w:val="000000" w:themeColor="text1"/>
          <w:sz w:val="22"/>
          <w:szCs w:val="22"/>
        </w:rPr>
        <w:t>Artículo 6</w:t>
      </w:r>
      <w:r w:rsidR="215872B4" w:rsidRPr="38E94CD3">
        <w:rPr>
          <w:rFonts w:asciiTheme="minorHAnsi" w:eastAsiaTheme="minorEastAsia" w:hAnsiTheme="minorHAnsi" w:cstheme="minorBidi"/>
          <w:b/>
          <w:bCs/>
          <w:color w:val="000000" w:themeColor="text1"/>
          <w:sz w:val="22"/>
          <w:szCs w:val="22"/>
        </w:rPr>
        <w:t>0</w:t>
      </w:r>
      <w:r w:rsidRPr="38E94CD3">
        <w:rPr>
          <w:rFonts w:asciiTheme="minorHAnsi" w:eastAsiaTheme="minorEastAsia" w:hAnsiTheme="minorHAnsi" w:cstheme="minorBidi"/>
          <w:b/>
          <w:bCs/>
          <w:color w:val="000000" w:themeColor="text1"/>
          <w:sz w:val="22"/>
          <w:szCs w:val="22"/>
        </w:rPr>
        <w:t>. Refuerzo y recuperación d</w:t>
      </w:r>
      <w:r w:rsidR="17AC95AD" w:rsidRPr="38E94CD3">
        <w:rPr>
          <w:rFonts w:asciiTheme="minorHAnsi" w:eastAsiaTheme="minorEastAsia" w:hAnsiTheme="minorHAnsi" w:cstheme="minorBidi"/>
          <w:b/>
          <w:bCs/>
          <w:color w:val="000000" w:themeColor="text1"/>
          <w:sz w:val="22"/>
          <w:szCs w:val="22"/>
        </w:rPr>
        <w:t>e las materias pendientes</w:t>
      </w:r>
      <w:r w:rsidR="30185A02" w:rsidRPr="38E94CD3">
        <w:rPr>
          <w:rFonts w:asciiTheme="minorHAnsi" w:eastAsiaTheme="minorEastAsia" w:hAnsiTheme="minorHAnsi" w:cstheme="minorBidi"/>
          <w:b/>
          <w:bCs/>
          <w:color w:val="000000" w:themeColor="text1"/>
          <w:sz w:val="22"/>
          <w:szCs w:val="22"/>
        </w:rPr>
        <w:t>.</w:t>
      </w:r>
    </w:p>
    <w:p w14:paraId="05FDBED4" w14:textId="77777777" w:rsidR="008777B1" w:rsidRPr="00DD3CE0" w:rsidRDefault="008777B1" w:rsidP="01FB525A">
      <w:pPr>
        <w:spacing w:before="80"/>
        <w:jc w:val="both"/>
        <w:rPr>
          <w:rFonts w:asciiTheme="minorHAnsi" w:eastAsiaTheme="minorEastAsia" w:hAnsiTheme="minorHAnsi" w:cstheme="minorBidi"/>
          <w:b/>
          <w:bCs/>
          <w:color w:val="000000" w:themeColor="text1"/>
          <w:sz w:val="22"/>
          <w:szCs w:val="22"/>
        </w:rPr>
      </w:pPr>
    </w:p>
    <w:p w14:paraId="3F880877" w14:textId="294A5C06" w:rsidR="3B02171E" w:rsidRDefault="11264C5B"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1. </w:t>
      </w:r>
      <w:r w:rsidR="1E2870B5" w:rsidRPr="01FB525A">
        <w:rPr>
          <w:rFonts w:asciiTheme="minorHAnsi" w:eastAsiaTheme="minorEastAsia" w:hAnsiTheme="minorHAnsi" w:cstheme="minorBidi"/>
          <w:color w:val="000000" w:themeColor="text1"/>
          <w:sz w:val="22"/>
          <w:szCs w:val="22"/>
        </w:rPr>
        <w:t xml:space="preserve">Los departamentos didácticos deben organizar un programa de refuerzo destinado a la recuperación </w:t>
      </w:r>
      <w:r w:rsidR="00C0537D">
        <w:rPr>
          <w:rFonts w:asciiTheme="minorHAnsi" w:eastAsiaTheme="minorEastAsia" w:hAnsiTheme="minorHAnsi" w:cstheme="minorBidi"/>
          <w:color w:val="000000" w:themeColor="text1"/>
          <w:sz w:val="22"/>
          <w:szCs w:val="22"/>
        </w:rPr>
        <w:t xml:space="preserve">de las materias pendientes </w:t>
      </w:r>
      <w:r w:rsidR="1E2870B5" w:rsidRPr="01FB525A">
        <w:rPr>
          <w:rFonts w:asciiTheme="minorHAnsi" w:eastAsiaTheme="minorEastAsia" w:hAnsiTheme="minorHAnsi" w:cstheme="minorBidi"/>
          <w:color w:val="000000" w:themeColor="text1"/>
          <w:sz w:val="22"/>
          <w:szCs w:val="22"/>
        </w:rPr>
        <w:t>del alumnado que promocione al segun</w:t>
      </w:r>
      <w:r w:rsidR="00C0537D">
        <w:rPr>
          <w:rFonts w:asciiTheme="minorHAnsi" w:eastAsiaTheme="minorEastAsia" w:hAnsiTheme="minorHAnsi" w:cstheme="minorBidi"/>
          <w:color w:val="000000" w:themeColor="text1"/>
          <w:sz w:val="22"/>
          <w:szCs w:val="22"/>
        </w:rPr>
        <w:t>do curso con materias suspendidas</w:t>
      </w:r>
      <w:r w:rsidR="1E2870B5" w:rsidRPr="01FB525A">
        <w:rPr>
          <w:rFonts w:asciiTheme="minorHAnsi" w:eastAsiaTheme="minorEastAsia" w:hAnsiTheme="minorHAnsi" w:cstheme="minorBidi"/>
          <w:color w:val="000000" w:themeColor="text1"/>
          <w:sz w:val="22"/>
          <w:szCs w:val="22"/>
        </w:rPr>
        <w:t xml:space="preserve">. </w:t>
      </w:r>
      <w:r w:rsidR="15F762CE" w:rsidRPr="01FB525A">
        <w:rPr>
          <w:rFonts w:asciiTheme="minorHAnsi" w:eastAsiaTheme="minorEastAsia" w:hAnsiTheme="minorHAnsi" w:cstheme="minorBidi"/>
          <w:color w:val="000000" w:themeColor="text1"/>
          <w:sz w:val="22"/>
          <w:szCs w:val="22"/>
        </w:rPr>
        <w:t xml:space="preserve"> </w:t>
      </w:r>
    </w:p>
    <w:p w14:paraId="72216AC4"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5D211F65" w14:textId="557A3A02" w:rsidR="277ED793" w:rsidRPr="00DD3CE0" w:rsidRDefault="15F762CE"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2. </w:t>
      </w:r>
      <w:r w:rsidR="1E2870B5" w:rsidRPr="01FB525A">
        <w:rPr>
          <w:rFonts w:asciiTheme="minorHAnsi" w:eastAsiaTheme="minorEastAsia" w:hAnsiTheme="minorHAnsi" w:cstheme="minorBidi"/>
          <w:color w:val="000000" w:themeColor="text1"/>
          <w:sz w:val="22"/>
          <w:szCs w:val="22"/>
        </w:rPr>
        <w:t>Elaborarán, para cada alumno o alumna que lo requiera, un programa anual de refuerzo con expresión de las actividades recomendadas</w:t>
      </w:r>
      <w:r w:rsidR="141CF73B" w:rsidRPr="01FB525A">
        <w:rPr>
          <w:rFonts w:asciiTheme="minorHAnsi" w:eastAsiaTheme="minorEastAsia" w:hAnsiTheme="minorHAnsi" w:cstheme="minorBidi"/>
          <w:color w:val="000000" w:themeColor="text1"/>
          <w:sz w:val="22"/>
          <w:szCs w:val="22"/>
        </w:rPr>
        <w:t xml:space="preserve"> para el logro de las competencias establecidas</w:t>
      </w:r>
      <w:r w:rsidR="1E2870B5" w:rsidRPr="01FB525A">
        <w:rPr>
          <w:rFonts w:asciiTheme="minorHAnsi" w:eastAsiaTheme="minorEastAsia" w:hAnsiTheme="minorHAnsi" w:cstheme="minorBidi"/>
          <w:color w:val="000000" w:themeColor="text1"/>
          <w:sz w:val="22"/>
          <w:szCs w:val="22"/>
        </w:rPr>
        <w:t>. As</w:t>
      </w:r>
      <w:r w:rsidR="20B45D98" w:rsidRPr="01FB525A">
        <w:rPr>
          <w:rFonts w:asciiTheme="minorHAnsi" w:eastAsiaTheme="minorEastAsia" w:hAnsiTheme="minorHAnsi" w:cstheme="minorBidi"/>
          <w:color w:val="000000" w:themeColor="text1"/>
          <w:sz w:val="22"/>
          <w:szCs w:val="22"/>
        </w:rPr>
        <w:t xml:space="preserve">í </w:t>
      </w:r>
      <w:r w:rsidR="1E2870B5" w:rsidRPr="01FB525A">
        <w:rPr>
          <w:rFonts w:asciiTheme="minorHAnsi" w:eastAsiaTheme="minorEastAsia" w:hAnsiTheme="minorHAnsi" w:cstheme="minorBidi"/>
          <w:color w:val="000000" w:themeColor="text1"/>
          <w:sz w:val="22"/>
          <w:szCs w:val="22"/>
        </w:rPr>
        <w:t>mismo, p</w:t>
      </w:r>
      <w:r w:rsidR="57E599F8" w:rsidRPr="01FB525A">
        <w:rPr>
          <w:rFonts w:asciiTheme="minorHAnsi" w:eastAsiaTheme="minorEastAsia" w:hAnsiTheme="minorHAnsi" w:cstheme="minorBidi"/>
          <w:color w:val="000000" w:themeColor="text1"/>
          <w:sz w:val="22"/>
          <w:szCs w:val="22"/>
        </w:rPr>
        <w:t xml:space="preserve">odrán programar </w:t>
      </w:r>
      <w:r w:rsidR="10D0A9AD" w:rsidRPr="01FB525A">
        <w:rPr>
          <w:rFonts w:asciiTheme="minorHAnsi" w:eastAsiaTheme="minorEastAsia" w:hAnsiTheme="minorHAnsi" w:cstheme="minorBidi"/>
          <w:color w:val="000000" w:themeColor="text1"/>
          <w:sz w:val="22"/>
          <w:szCs w:val="22"/>
        </w:rPr>
        <w:t>actividades de evaluación</w:t>
      </w:r>
      <w:r w:rsidR="1E2870B5" w:rsidRPr="01FB525A">
        <w:rPr>
          <w:rFonts w:asciiTheme="minorHAnsi" w:eastAsiaTheme="minorEastAsia" w:hAnsiTheme="minorHAnsi" w:cstheme="minorBidi"/>
          <w:color w:val="000000" w:themeColor="text1"/>
          <w:sz w:val="22"/>
          <w:szCs w:val="22"/>
        </w:rPr>
        <w:t xml:space="preserve"> parciales para verificar la recuperación de las dificultades que motivaron, en su día, la calificación negativa.</w:t>
      </w:r>
    </w:p>
    <w:p w14:paraId="6290D21A" w14:textId="3EB6059A" w:rsidR="793B22C0" w:rsidRPr="00DD3CE0" w:rsidRDefault="793B22C0" w:rsidP="01FB525A">
      <w:pPr>
        <w:spacing w:before="80"/>
        <w:jc w:val="both"/>
        <w:rPr>
          <w:rFonts w:asciiTheme="minorHAnsi" w:eastAsiaTheme="minorEastAsia" w:hAnsiTheme="minorHAnsi" w:cstheme="minorBidi"/>
          <w:color w:val="000000" w:themeColor="text1"/>
          <w:sz w:val="22"/>
          <w:szCs w:val="22"/>
        </w:rPr>
      </w:pPr>
    </w:p>
    <w:p w14:paraId="3E392A6E" w14:textId="486BA002" w:rsidR="0B1E7467" w:rsidRDefault="44472BB2" w:rsidP="38E94CD3">
      <w:pPr>
        <w:spacing w:before="80"/>
        <w:jc w:val="both"/>
        <w:rPr>
          <w:rFonts w:asciiTheme="minorHAnsi" w:eastAsiaTheme="minorEastAsia" w:hAnsiTheme="minorHAnsi" w:cstheme="minorBidi"/>
          <w:b/>
          <w:bCs/>
          <w:color w:val="000000" w:themeColor="text1"/>
          <w:sz w:val="22"/>
          <w:szCs w:val="22"/>
        </w:rPr>
      </w:pPr>
      <w:r w:rsidRPr="38E94CD3">
        <w:rPr>
          <w:rFonts w:asciiTheme="minorHAnsi" w:eastAsiaTheme="minorEastAsia" w:hAnsiTheme="minorHAnsi" w:cstheme="minorBidi"/>
          <w:b/>
          <w:bCs/>
          <w:color w:val="000000" w:themeColor="text1"/>
          <w:sz w:val="22"/>
          <w:szCs w:val="22"/>
        </w:rPr>
        <w:t>Artículo 6</w:t>
      </w:r>
      <w:r w:rsidR="1B761E48" w:rsidRPr="38E94CD3">
        <w:rPr>
          <w:rFonts w:asciiTheme="minorHAnsi" w:eastAsiaTheme="minorEastAsia" w:hAnsiTheme="minorHAnsi" w:cstheme="minorBidi"/>
          <w:b/>
          <w:bCs/>
          <w:color w:val="000000" w:themeColor="text1"/>
          <w:sz w:val="22"/>
          <w:szCs w:val="22"/>
        </w:rPr>
        <w:t>1</w:t>
      </w:r>
      <w:r w:rsidR="086B948D" w:rsidRPr="38E94CD3">
        <w:rPr>
          <w:rFonts w:asciiTheme="minorHAnsi" w:eastAsiaTheme="minorEastAsia" w:hAnsiTheme="minorHAnsi" w:cstheme="minorBidi"/>
          <w:b/>
          <w:bCs/>
          <w:color w:val="000000" w:themeColor="text1"/>
          <w:sz w:val="22"/>
          <w:szCs w:val="22"/>
        </w:rPr>
        <w:t>.</w:t>
      </w:r>
      <w:r w:rsidRPr="38E94CD3">
        <w:rPr>
          <w:rFonts w:asciiTheme="minorHAnsi" w:eastAsiaTheme="minorEastAsia" w:hAnsiTheme="minorHAnsi" w:cstheme="minorBidi"/>
          <w:b/>
          <w:bCs/>
          <w:i/>
          <w:iCs/>
          <w:color w:val="000000" w:themeColor="text1"/>
          <w:sz w:val="22"/>
          <w:szCs w:val="22"/>
        </w:rPr>
        <w:t xml:space="preserve"> </w:t>
      </w:r>
      <w:r w:rsidRPr="38E94CD3">
        <w:rPr>
          <w:rFonts w:asciiTheme="minorHAnsi" w:eastAsiaTheme="minorEastAsia" w:hAnsiTheme="minorHAnsi" w:cstheme="minorBidi"/>
          <w:b/>
          <w:bCs/>
          <w:color w:val="000000" w:themeColor="text1"/>
          <w:sz w:val="22"/>
          <w:szCs w:val="22"/>
        </w:rPr>
        <w:t>Título de Bachiller</w:t>
      </w:r>
      <w:r w:rsidR="3C9D953C" w:rsidRPr="38E94CD3">
        <w:rPr>
          <w:rFonts w:asciiTheme="minorHAnsi" w:eastAsiaTheme="minorEastAsia" w:hAnsiTheme="minorHAnsi" w:cstheme="minorBidi"/>
          <w:b/>
          <w:bCs/>
          <w:color w:val="000000" w:themeColor="text1"/>
          <w:sz w:val="22"/>
          <w:szCs w:val="22"/>
        </w:rPr>
        <w:t>.</w:t>
      </w:r>
    </w:p>
    <w:p w14:paraId="5939C6B5"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4A4AAF6A" w14:textId="3222CD63" w:rsidR="0B1E7467" w:rsidRDefault="1E2870B5" w:rsidP="01FB525A">
      <w:pPr>
        <w:pStyle w:val="Pa4"/>
        <w:spacing w:before="80" w:line="240" w:lineRule="auto"/>
        <w:jc w:val="both"/>
        <w:rPr>
          <w:rFonts w:asciiTheme="minorHAnsi" w:eastAsiaTheme="minorEastAsia" w:hAnsiTheme="minorHAnsi"/>
          <w:color w:val="000000" w:themeColor="text1"/>
          <w:sz w:val="22"/>
          <w:szCs w:val="22"/>
        </w:rPr>
      </w:pPr>
      <w:r w:rsidRPr="01FB525A">
        <w:rPr>
          <w:rFonts w:asciiTheme="minorHAnsi" w:eastAsiaTheme="minorEastAsia" w:hAnsiTheme="minorHAnsi"/>
          <w:color w:val="000000" w:themeColor="text1"/>
          <w:sz w:val="22"/>
          <w:szCs w:val="22"/>
        </w:rPr>
        <w:t>1. Quie</w:t>
      </w:r>
      <w:r w:rsidR="41A44EE4" w:rsidRPr="01FB525A">
        <w:rPr>
          <w:rFonts w:asciiTheme="minorHAnsi" w:eastAsiaTheme="minorEastAsia" w:hAnsiTheme="minorHAnsi"/>
          <w:color w:val="000000" w:themeColor="text1"/>
          <w:sz w:val="22"/>
          <w:szCs w:val="22"/>
        </w:rPr>
        <w:t>nes cursen satisfactoriamente</w:t>
      </w:r>
      <w:r w:rsidRPr="01FB525A">
        <w:rPr>
          <w:rFonts w:asciiTheme="minorHAnsi" w:eastAsiaTheme="minorEastAsia" w:hAnsiTheme="minorHAnsi"/>
          <w:color w:val="000000" w:themeColor="text1"/>
          <w:sz w:val="22"/>
          <w:szCs w:val="22"/>
        </w:rPr>
        <w:t xml:space="preserve"> Bachillerato en cualquiera de sus modalidades recibirán el título de Bachiller, que es único y que tendrá efectos laborales y académicos. El título de Bachiller facultará para acceder a la enseñanza universitaria, a las enseñanzas artísticas superiores, a la formación profesional de grado superior, a las enseñanzas profesionales de artes plásticas y diseño de grado superior y a las enseñanzas deport</w:t>
      </w:r>
      <w:r w:rsidR="41A44EE4" w:rsidRPr="01FB525A">
        <w:rPr>
          <w:rFonts w:asciiTheme="minorHAnsi" w:eastAsiaTheme="minorEastAsia" w:hAnsiTheme="minorHAnsi"/>
          <w:color w:val="000000" w:themeColor="text1"/>
          <w:sz w:val="22"/>
          <w:szCs w:val="22"/>
        </w:rPr>
        <w:t>ivas de grado superior, o en su caso al mundo laboral.</w:t>
      </w:r>
    </w:p>
    <w:p w14:paraId="11DFD5D9" w14:textId="77777777" w:rsidR="008777B1" w:rsidRPr="008777B1" w:rsidRDefault="008777B1" w:rsidP="01FB525A">
      <w:pPr>
        <w:pStyle w:val="Default"/>
        <w:rPr>
          <w:lang w:val="es-ES"/>
        </w:rPr>
      </w:pPr>
    </w:p>
    <w:p w14:paraId="2FD4ECC3" w14:textId="48FE6EE5" w:rsidR="0B1E7467" w:rsidRDefault="1E2870B5"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2. Para obtener el título de Bachiller será necesaria la evaluación positiva en todas las materias de los dos cursos de Bachillerato</w:t>
      </w:r>
      <w:r w:rsidR="702634B3" w:rsidRPr="01FB525A">
        <w:rPr>
          <w:rFonts w:asciiTheme="minorHAnsi" w:eastAsiaTheme="minorEastAsia" w:hAnsiTheme="minorHAnsi" w:cstheme="minorBidi"/>
          <w:color w:val="000000" w:themeColor="text1"/>
          <w:sz w:val="22"/>
          <w:szCs w:val="22"/>
        </w:rPr>
        <w:t>.</w:t>
      </w:r>
    </w:p>
    <w:p w14:paraId="35442C52"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03084778" w14:textId="61440976" w:rsidR="0B1E7467" w:rsidRPr="00DD3CE0" w:rsidRDefault="44472BB2"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Excepcionalmente, el equipo docente podrá decidir la obtención del título de Bachiller</w:t>
      </w:r>
      <w:r w:rsidR="51610CB0" w:rsidRPr="01FB525A">
        <w:rPr>
          <w:rFonts w:asciiTheme="minorHAnsi" w:eastAsiaTheme="minorEastAsia" w:hAnsiTheme="minorHAnsi" w:cstheme="minorBidi"/>
          <w:color w:val="000000" w:themeColor="text1"/>
          <w:sz w:val="22"/>
          <w:szCs w:val="22"/>
        </w:rPr>
        <w:t xml:space="preserve"> de</w:t>
      </w:r>
      <w:r w:rsidRPr="01FB525A">
        <w:rPr>
          <w:rFonts w:asciiTheme="minorHAnsi" w:eastAsiaTheme="minorEastAsia" w:hAnsiTheme="minorHAnsi" w:cstheme="minorBidi"/>
          <w:color w:val="000000" w:themeColor="text1"/>
          <w:sz w:val="22"/>
          <w:szCs w:val="22"/>
        </w:rPr>
        <w:t xml:space="preserve"> un alumno o alumna que haya superado todas las materias salvo una, siempre que se cumplan todas las condiciones siguientes: </w:t>
      </w:r>
    </w:p>
    <w:p w14:paraId="7671BE94" w14:textId="5A23A66E" w:rsidR="0B1E7467" w:rsidRPr="00DD3CE0" w:rsidRDefault="1E2870B5" w:rsidP="00CA7E0F">
      <w:pPr>
        <w:pStyle w:val="Zerrenda-paragrafoa"/>
        <w:numPr>
          <w:ilvl w:val="0"/>
          <w:numId w:val="4"/>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 xml:space="preserve">Que el equipo docente considere que el alumno o alumna ha alcanzado los objetivos y competencias vinculados a ese título. </w:t>
      </w:r>
    </w:p>
    <w:p w14:paraId="2D1B0945" w14:textId="03B0FA2A" w:rsidR="0B1E7467" w:rsidRPr="00DD3CE0" w:rsidRDefault="1E2870B5" w:rsidP="00CA7E0F">
      <w:pPr>
        <w:pStyle w:val="Zerrenda-paragrafoa"/>
        <w:numPr>
          <w:ilvl w:val="0"/>
          <w:numId w:val="4"/>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 xml:space="preserve">Que no se haya producido una inasistencia continuada y no justificada por parte del alumno o alumna en la materia. La duración máxima de dicha inasistencia continuada y no justificada no podrá ser superior al 20 % del horario de la materia correspondiente. </w:t>
      </w:r>
    </w:p>
    <w:p w14:paraId="28400BF1" w14:textId="210C79D2" w:rsidR="0B1E7467" w:rsidRPr="00DD3CE0" w:rsidRDefault="1E2870B5" w:rsidP="00CA7E0F">
      <w:pPr>
        <w:pStyle w:val="Zerrenda-paragrafoa"/>
        <w:numPr>
          <w:ilvl w:val="0"/>
          <w:numId w:val="4"/>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 xml:space="preserve">Que el alumno o alumna se haya presentado a todas las pruebas y realizado las actividades necesarias para su evaluación, incluidas las de la convocatoria extraordinaria. </w:t>
      </w:r>
    </w:p>
    <w:p w14:paraId="7F033DA1" w14:textId="090866EE" w:rsidR="0B1E7467" w:rsidRPr="008777B1" w:rsidRDefault="1E2870B5" w:rsidP="00CA7E0F">
      <w:pPr>
        <w:pStyle w:val="Zerrenda-paragrafoa"/>
        <w:numPr>
          <w:ilvl w:val="0"/>
          <w:numId w:val="4"/>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Que la media aritmética de las calificaciones obtenidas en todas las materias de la etapa sea igual o superior a cinco. En este caso, a efectos del cálculo de la calificación final de la etapa, se considerará la nota numérica obtenida en la materia no superada.</w:t>
      </w:r>
    </w:p>
    <w:p w14:paraId="22617FA5" w14:textId="77777777" w:rsidR="008777B1" w:rsidRPr="00DD3CE0" w:rsidRDefault="008777B1" w:rsidP="01FB525A">
      <w:pPr>
        <w:pStyle w:val="Zerrenda-paragrafoa"/>
        <w:spacing w:before="80"/>
        <w:jc w:val="both"/>
        <w:rPr>
          <w:rFonts w:eastAsia="Calibri"/>
          <w:color w:val="000000" w:themeColor="text1"/>
        </w:rPr>
      </w:pPr>
    </w:p>
    <w:p w14:paraId="6A8BA6D5" w14:textId="547856D9" w:rsidR="44472BB2" w:rsidRDefault="44472BB2"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3.</w:t>
      </w:r>
      <w:r w:rsidR="7CDFAEAD" w:rsidRPr="01FB525A">
        <w:rPr>
          <w:rFonts w:asciiTheme="minorHAnsi" w:eastAsiaTheme="minorEastAsia" w:hAnsiTheme="minorHAnsi" w:cstheme="minorBidi"/>
          <w:color w:val="000000" w:themeColor="text1"/>
          <w:sz w:val="22"/>
          <w:szCs w:val="22"/>
        </w:rPr>
        <w:t xml:space="preserve"> </w:t>
      </w:r>
      <w:r w:rsidRPr="01FB525A">
        <w:rPr>
          <w:rFonts w:asciiTheme="minorHAnsi" w:eastAsiaTheme="minorEastAsia" w:hAnsiTheme="minorHAnsi" w:cstheme="minorBidi"/>
          <w:color w:val="000000" w:themeColor="text1"/>
          <w:sz w:val="22"/>
          <w:szCs w:val="22"/>
        </w:rPr>
        <w:t>El título de Bachil</w:t>
      </w:r>
      <w:r w:rsidR="042B9D53" w:rsidRPr="01FB525A">
        <w:rPr>
          <w:rFonts w:asciiTheme="minorHAnsi" w:eastAsiaTheme="minorEastAsia" w:hAnsiTheme="minorHAnsi" w:cstheme="minorBidi"/>
          <w:color w:val="000000" w:themeColor="text1"/>
          <w:sz w:val="22"/>
          <w:szCs w:val="22"/>
        </w:rPr>
        <w:t>l</w:t>
      </w:r>
      <w:r w:rsidRPr="01FB525A">
        <w:rPr>
          <w:rFonts w:asciiTheme="minorHAnsi" w:eastAsiaTheme="minorEastAsia" w:hAnsiTheme="minorHAnsi" w:cstheme="minorBidi"/>
          <w:color w:val="000000" w:themeColor="text1"/>
          <w:sz w:val="22"/>
          <w:szCs w:val="22"/>
        </w:rPr>
        <w:t xml:space="preserve">er será único y se expedirá con expresión de la modalidad cursada y de la nota media obtenida. Esta se hallará </w:t>
      </w:r>
      <w:r w:rsidR="21EBB9EC" w:rsidRPr="01FB525A">
        <w:rPr>
          <w:rFonts w:asciiTheme="minorHAnsi" w:eastAsiaTheme="minorEastAsia" w:hAnsiTheme="minorHAnsi" w:cstheme="minorBidi"/>
          <w:color w:val="000000" w:themeColor="text1"/>
          <w:sz w:val="22"/>
          <w:szCs w:val="22"/>
        </w:rPr>
        <w:t>según lo dispuesto en el artículo 5</w:t>
      </w:r>
      <w:r w:rsidR="02A5DF1F" w:rsidRPr="01FB525A">
        <w:rPr>
          <w:rFonts w:asciiTheme="minorHAnsi" w:eastAsiaTheme="minorEastAsia" w:hAnsiTheme="minorHAnsi" w:cstheme="minorBidi"/>
          <w:color w:val="000000" w:themeColor="text1"/>
          <w:sz w:val="22"/>
          <w:szCs w:val="22"/>
        </w:rPr>
        <w:t>8</w:t>
      </w:r>
      <w:r w:rsidR="21EBB9EC" w:rsidRPr="01FB525A">
        <w:rPr>
          <w:rFonts w:asciiTheme="minorHAnsi" w:eastAsiaTheme="minorEastAsia" w:hAnsiTheme="minorHAnsi" w:cstheme="minorBidi"/>
          <w:color w:val="000000" w:themeColor="text1"/>
          <w:sz w:val="22"/>
          <w:szCs w:val="22"/>
        </w:rPr>
        <w:t>.3 de la presente Orden</w:t>
      </w:r>
      <w:r w:rsidRPr="01FB525A">
        <w:rPr>
          <w:rFonts w:asciiTheme="minorHAnsi" w:eastAsiaTheme="minorEastAsia" w:hAnsiTheme="minorHAnsi" w:cstheme="minorBidi"/>
          <w:color w:val="000000" w:themeColor="text1"/>
          <w:sz w:val="22"/>
          <w:szCs w:val="22"/>
        </w:rPr>
        <w:t>.</w:t>
      </w:r>
    </w:p>
    <w:p w14:paraId="0D0CE32B" w14:textId="2D5C32B0" w:rsidR="00D503ED" w:rsidRPr="00DD3CE0" w:rsidRDefault="00D503ED" w:rsidP="01FB525A">
      <w:pPr>
        <w:spacing w:before="80"/>
        <w:jc w:val="both"/>
        <w:rPr>
          <w:rFonts w:asciiTheme="minorHAnsi" w:eastAsiaTheme="minorEastAsia" w:hAnsiTheme="minorHAnsi" w:cstheme="minorBidi"/>
          <w:color w:val="000000" w:themeColor="text1"/>
          <w:sz w:val="22"/>
          <w:szCs w:val="22"/>
        </w:rPr>
      </w:pPr>
    </w:p>
    <w:p w14:paraId="50C3030C" w14:textId="45281BD8" w:rsidR="16422D09" w:rsidRDefault="74F2FA91"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4</w:t>
      </w:r>
      <w:r w:rsidR="1E2870B5" w:rsidRPr="01FB525A">
        <w:rPr>
          <w:rFonts w:asciiTheme="minorHAnsi" w:eastAsiaTheme="minorEastAsia" w:hAnsiTheme="minorHAnsi" w:cstheme="minorBidi"/>
          <w:color w:val="000000" w:themeColor="text1"/>
          <w:sz w:val="22"/>
          <w:szCs w:val="22"/>
        </w:rPr>
        <w:t xml:space="preserve">. Obtención del título de Bachiller desde otras enseñanzas. </w:t>
      </w:r>
    </w:p>
    <w:p w14:paraId="2EC0F4BA"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416600A0" w14:textId="7970FA8B" w:rsidR="0B1E7467" w:rsidRPr="00DD3CE0" w:rsidRDefault="1E2870B5" w:rsidP="00CA7E0F">
      <w:pPr>
        <w:pStyle w:val="Zerrenda-paragrafoa"/>
        <w:numPr>
          <w:ilvl w:val="0"/>
          <w:numId w:val="3"/>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 xml:space="preserve">El alumnado que tenga el título de Técnico o Técnica en Formación Profesional podrá obtener el título de Bachiller en la modalidad General mediante la superación de las materias comunes. </w:t>
      </w:r>
    </w:p>
    <w:p w14:paraId="3D9A10A8" w14:textId="5D5BE225" w:rsidR="0B1E7467" w:rsidRPr="00DD3CE0" w:rsidRDefault="1E2870B5" w:rsidP="00CA7E0F">
      <w:pPr>
        <w:pStyle w:val="Zerrenda-paragrafoa"/>
        <w:numPr>
          <w:ilvl w:val="0"/>
          <w:numId w:val="3"/>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 xml:space="preserve">El alumnado que tenga el título de Técnico o Técnica en Artes Plásticas y Diseño podrá obtener el título de Bachiller en la modalidad de Artes mediante la superación de las materias comunes. </w:t>
      </w:r>
    </w:p>
    <w:p w14:paraId="7FC1A8EB" w14:textId="2306E493" w:rsidR="0B1E7467" w:rsidRPr="00DD3CE0" w:rsidRDefault="1E2870B5" w:rsidP="00CA7E0F">
      <w:pPr>
        <w:pStyle w:val="Zerrenda-paragrafoa"/>
        <w:numPr>
          <w:ilvl w:val="0"/>
          <w:numId w:val="3"/>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 xml:space="preserve">También podrán obtener el título de Bachiller en la modalidad de Artes quienes hayan superado las Enseñanzas Profesionales de Música o de Danza, y superen además las materias comunes. </w:t>
      </w:r>
    </w:p>
    <w:p w14:paraId="12D8466C" w14:textId="56344D15" w:rsidR="0B1E7467" w:rsidRPr="008777B1" w:rsidRDefault="44472BB2" w:rsidP="00CA7E0F">
      <w:pPr>
        <w:pStyle w:val="Zerrenda-paragrafoa"/>
        <w:numPr>
          <w:ilvl w:val="0"/>
          <w:numId w:val="3"/>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La nota que figurará en el título de Bachiller de este alumnado se deducirá de la siguiente ponderación: a) el 60 % de la media de las calificaciones obtenidas en las materias comunes del Bachillerato. b) el 40 % de la nota media obtenida en las enseñanzas mediante las que se accede a la obtención del título, calculada conforme a lo establecido en los respectivos</w:t>
      </w:r>
      <w:r w:rsidR="445F1804" w:rsidRPr="01FB525A">
        <w:rPr>
          <w:rFonts w:asciiTheme="minorHAnsi" w:eastAsiaTheme="minorEastAsia" w:hAnsiTheme="minorHAnsi" w:cstheme="minorBidi"/>
          <w:color w:val="000000" w:themeColor="text1"/>
          <w:sz w:val="22"/>
          <w:szCs w:val="22"/>
        </w:rPr>
        <w:t xml:space="preserve"> decretos y/o</w:t>
      </w:r>
      <w:r w:rsidRPr="01FB525A">
        <w:rPr>
          <w:rFonts w:asciiTheme="minorHAnsi" w:eastAsiaTheme="minorEastAsia" w:hAnsiTheme="minorHAnsi" w:cstheme="minorBidi"/>
          <w:color w:val="000000" w:themeColor="text1"/>
          <w:sz w:val="22"/>
          <w:szCs w:val="22"/>
        </w:rPr>
        <w:t xml:space="preserve"> reales decretos de ordenación de las mismas.</w:t>
      </w:r>
    </w:p>
    <w:p w14:paraId="2F7DF71F" w14:textId="77777777" w:rsidR="008777B1" w:rsidRPr="00DD3CE0" w:rsidRDefault="008777B1" w:rsidP="01FB525A">
      <w:pPr>
        <w:pStyle w:val="Zerrenda-paragrafoa"/>
        <w:spacing w:before="80"/>
        <w:jc w:val="both"/>
        <w:rPr>
          <w:rFonts w:eastAsia="Calibri"/>
          <w:color w:val="000000" w:themeColor="text1"/>
        </w:rPr>
      </w:pPr>
    </w:p>
    <w:p w14:paraId="062EA35A" w14:textId="17E8A34B" w:rsidR="0B1E7467" w:rsidRPr="00DD3CE0" w:rsidRDefault="1E2870B5"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5. Será el centro público en el que los alumnos y las alumnas hayan cursa</w:t>
      </w:r>
      <w:r w:rsidR="03D3D616" w:rsidRPr="01FB525A">
        <w:rPr>
          <w:rFonts w:asciiTheme="minorHAnsi" w:eastAsiaTheme="minorEastAsia" w:hAnsiTheme="minorHAnsi" w:cstheme="minorBidi"/>
          <w:color w:val="000000" w:themeColor="text1"/>
          <w:sz w:val="22"/>
          <w:szCs w:val="22"/>
        </w:rPr>
        <w:t>do y superado las enseñanzas de</w:t>
      </w:r>
      <w:r w:rsidRPr="01FB525A">
        <w:rPr>
          <w:rFonts w:asciiTheme="minorHAnsi" w:eastAsiaTheme="minorEastAsia" w:hAnsiTheme="minorHAnsi" w:cstheme="minorBidi"/>
          <w:color w:val="000000" w:themeColor="text1"/>
          <w:sz w:val="22"/>
          <w:szCs w:val="22"/>
        </w:rPr>
        <w:t xml:space="preserve"> Bachillerato, o aquel al que esté adscrito el centro privado, el que realizará la propuesta para la expedición del título de Bachiller a favor de quienes reúnan los requisitos para su obtención. Los directores y directoras de los centros públicos garantizarán que las propuestas cumplan los requisitos académicos establecidos para su obtención.</w:t>
      </w:r>
    </w:p>
    <w:p w14:paraId="5EED6469" w14:textId="13205EC2" w:rsidR="793B22C0" w:rsidRPr="00DD3CE0" w:rsidRDefault="793B22C0" w:rsidP="01FB525A">
      <w:pPr>
        <w:spacing w:before="80"/>
        <w:jc w:val="both"/>
        <w:rPr>
          <w:rFonts w:asciiTheme="minorHAnsi" w:eastAsiaTheme="minorEastAsia" w:hAnsiTheme="minorHAnsi" w:cstheme="minorBidi"/>
          <w:color w:val="000000" w:themeColor="text1"/>
          <w:sz w:val="22"/>
          <w:szCs w:val="22"/>
        </w:rPr>
      </w:pPr>
    </w:p>
    <w:p w14:paraId="57CEE8D9" w14:textId="6D820E7B" w:rsidR="0B1E7467" w:rsidRDefault="44472BB2" w:rsidP="38E94CD3">
      <w:pPr>
        <w:spacing w:before="80"/>
        <w:jc w:val="both"/>
        <w:rPr>
          <w:rFonts w:asciiTheme="minorHAnsi" w:eastAsiaTheme="minorEastAsia" w:hAnsiTheme="minorHAnsi" w:cstheme="minorBidi"/>
          <w:b/>
          <w:bCs/>
          <w:color w:val="000000" w:themeColor="text1"/>
          <w:sz w:val="22"/>
          <w:szCs w:val="22"/>
        </w:rPr>
      </w:pPr>
      <w:r w:rsidRPr="38E94CD3">
        <w:rPr>
          <w:rFonts w:asciiTheme="minorHAnsi" w:eastAsiaTheme="minorEastAsia" w:hAnsiTheme="minorHAnsi" w:cstheme="minorBidi"/>
          <w:b/>
          <w:bCs/>
          <w:color w:val="000000" w:themeColor="text1"/>
          <w:sz w:val="22"/>
          <w:szCs w:val="22"/>
        </w:rPr>
        <w:t>Artículo 6</w:t>
      </w:r>
      <w:r w:rsidR="0AFA1FE7" w:rsidRPr="38E94CD3">
        <w:rPr>
          <w:rFonts w:asciiTheme="minorHAnsi" w:eastAsiaTheme="minorEastAsia" w:hAnsiTheme="minorHAnsi" w:cstheme="minorBidi"/>
          <w:b/>
          <w:bCs/>
          <w:color w:val="000000" w:themeColor="text1"/>
          <w:sz w:val="22"/>
          <w:szCs w:val="22"/>
        </w:rPr>
        <w:t>2</w:t>
      </w:r>
      <w:r w:rsidRPr="38E94CD3">
        <w:rPr>
          <w:rFonts w:asciiTheme="minorHAnsi" w:eastAsiaTheme="minorEastAsia" w:hAnsiTheme="minorHAnsi" w:cstheme="minorBidi"/>
          <w:b/>
          <w:bCs/>
          <w:color w:val="000000" w:themeColor="text1"/>
          <w:sz w:val="22"/>
          <w:szCs w:val="22"/>
        </w:rPr>
        <w:t>. Certificación de estudios</w:t>
      </w:r>
      <w:r w:rsidR="5FACD7CA" w:rsidRPr="38E94CD3">
        <w:rPr>
          <w:rFonts w:asciiTheme="minorHAnsi" w:eastAsiaTheme="minorEastAsia" w:hAnsiTheme="minorHAnsi" w:cstheme="minorBidi"/>
          <w:b/>
          <w:bCs/>
          <w:color w:val="000000" w:themeColor="text1"/>
          <w:sz w:val="22"/>
          <w:szCs w:val="22"/>
        </w:rPr>
        <w:t>.</w:t>
      </w:r>
    </w:p>
    <w:p w14:paraId="28D54C07"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69895D15" w14:textId="444F4703" w:rsidR="6EB91FA2" w:rsidRDefault="6B8B5230"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1. </w:t>
      </w:r>
      <w:r w:rsidR="1E2870B5" w:rsidRPr="01FB525A">
        <w:rPr>
          <w:rFonts w:asciiTheme="minorHAnsi" w:eastAsiaTheme="minorEastAsia" w:hAnsiTheme="minorHAnsi" w:cstheme="minorBidi"/>
          <w:color w:val="000000" w:themeColor="text1"/>
          <w:sz w:val="22"/>
          <w:szCs w:val="22"/>
        </w:rPr>
        <w:t xml:space="preserve">Los centros docentes que imparten Bachillerato podrán emitir en cualquier momento, a petición de las personas interesadas, certificación de los estudios realizados en la que se especifique las materias cursadas y las calificaciones obtenidas. </w:t>
      </w:r>
    </w:p>
    <w:p w14:paraId="30642378" w14:textId="77777777" w:rsidR="008777B1" w:rsidRPr="00DD3CE0" w:rsidRDefault="008777B1" w:rsidP="01FB525A">
      <w:pPr>
        <w:spacing w:before="80"/>
        <w:jc w:val="both"/>
        <w:rPr>
          <w:rFonts w:asciiTheme="minorHAnsi" w:eastAsiaTheme="minorEastAsia" w:hAnsiTheme="minorHAnsi" w:cstheme="minorBidi"/>
          <w:color w:val="000000" w:themeColor="text1"/>
          <w:sz w:val="22"/>
          <w:szCs w:val="22"/>
        </w:rPr>
      </w:pPr>
    </w:p>
    <w:p w14:paraId="2D95B0F7" w14:textId="134F5479" w:rsidR="648217E4" w:rsidRDefault="540EC19E" w:rsidP="01FB525A">
      <w:p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2. Esta certificación de estudios corresponde al historial académico, que se obtendrá a partir de la aplicación informática establecida al efecto por el departamento competente en materia de educación.</w:t>
      </w:r>
    </w:p>
    <w:p w14:paraId="6B1FFFB9" w14:textId="789114BA" w:rsidR="01FB525A" w:rsidRDefault="01FB525A" w:rsidP="01FB525A">
      <w:pPr>
        <w:jc w:val="center"/>
        <w:rPr>
          <w:rFonts w:ascii="Calibri" w:eastAsia="Calibri" w:hAnsi="Calibri" w:cs="Calibri"/>
          <w:b/>
          <w:bCs/>
          <w:color w:val="000000" w:themeColor="text1"/>
          <w:highlight w:val="yellow"/>
        </w:rPr>
      </w:pPr>
    </w:p>
    <w:p w14:paraId="57BE2D26" w14:textId="55546A03" w:rsidR="01FB525A" w:rsidRDefault="01FB525A" w:rsidP="01FB525A">
      <w:pPr>
        <w:jc w:val="center"/>
        <w:rPr>
          <w:rFonts w:ascii="Calibri" w:eastAsia="Calibri" w:hAnsi="Calibri" w:cs="Calibri"/>
          <w:b/>
          <w:bCs/>
          <w:color w:val="000000" w:themeColor="text1"/>
          <w:highlight w:val="yellow"/>
        </w:rPr>
      </w:pPr>
    </w:p>
    <w:p w14:paraId="2833E696" w14:textId="6EBE2261" w:rsidR="38E94CD3" w:rsidRDefault="38E94CD3" w:rsidP="38E94CD3">
      <w:pPr>
        <w:jc w:val="center"/>
        <w:rPr>
          <w:rFonts w:ascii="Calibri" w:eastAsia="Calibri" w:hAnsi="Calibri" w:cs="Calibri"/>
          <w:b/>
          <w:bCs/>
          <w:color w:val="000000" w:themeColor="text1"/>
          <w:highlight w:val="yellow"/>
        </w:rPr>
      </w:pPr>
    </w:p>
    <w:p w14:paraId="1216346D" w14:textId="6F287471" w:rsidR="0B1E7467" w:rsidRPr="00090E1E" w:rsidRDefault="1E2870B5" w:rsidP="01FB525A">
      <w:pPr>
        <w:rPr>
          <w:rFonts w:ascii="Calibri" w:eastAsia="Calibri" w:hAnsi="Calibri" w:cs="Calibri"/>
          <w:b/>
          <w:bCs/>
          <w:color w:val="000000" w:themeColor="text1"/>
        </w:rPr>
      </w:pPr>
      <w:r w:rsidRPr="00090E1E">
        <w:rPr>
          <w:rFonts w:ascii="Calibri" w:eastAsia="Calibri" w:hAnsi="Calibri" w:cs="Calibri"/>
          <w:b/>
          <w:bCs/>
          <w:color w:val="000000" w:themeColor="text1"/>
        </w:rPr>
        <w:t>DISPOSICIONES ADICIONALES</w:t>
      </w:r>
      <w:r w:rsidR="5DD18D70" w:rsidRPr="00090E1E">
        <w:rPr>
          <w:rFonts w:ascii="Calibri" w:eastAsia="Calibri" w:hAnsi="Calibri" w:cs="Calibri"/>
          <w:b/>
          <w:bCs/>
          <w:color w:val="000000" w:themeColor="text1"/>
        </w:rPr>
        <w:t xml:space="preserve"> </w:t>
      </w:r>
    </w:p>
    <w:p w14:paraId="23C9059F" w14:textId="674E2E60" w:rsidR="01FB525A" w:rsidRDefault="01FB525A" w:rsidP="38E94CD3">
      <w:pPr>
        <w:jc w:val="center"/>
        <w:rPr>
          <w:rFonts w:ascii="Calibri" w:eastAsia="Calibri" w:hAnsi="Calibri" w:cs="Calibri"/>
          <w:b/>
          <w:bCs/>
          <w:color w:val="000000" w:themeColor="text1"/>
        </w:rPr>
      </w:pPr>
    </w:p>
    <w:p w14:paraId="082AC4EE" w14:textId="1770544E" w:rsidR="01FB525A" w:rsidRDefault="01FB525A" w:rsidP="01FB525A">
      <w:pPr>
        <w:rPr>
          <w:rFonts w:ascii="Calibri" w:eastAsia="Calibri" w:hAnsi="Calibri" w:cs="Calibri"/>
          <w:b/>
          <w:bCs/>
          <w:color w:val="000000" w:themeColor="text1"/>
          <w:sz w:val="22"/>
          <w:szCs w:val="22"/>
          <w:highlight w:val="magenta"/>
        </w:rPr>
      </w:pPr>
    </w:p>
    <w:p w14:paraId="0C0B856C" w14:textId="00CE9D96" w:rsidR="0B1E7467" w:rsidRPr="00DD3CE0" w:rsidRDefault="00090E1E" w:rsidP="01FB525A">
      <w:pPr>
        <w:jc w:val="both"/>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Disposición adicional única.</w:t>
      </w:r>
      <w:r w:rsidR="44472BB2" w:rsidRPr="01FB525A">
        <w:rPr>
          <w:rFonts w:ascii="Calibri" w:eastAsia="Calibri" w:hAnsi="Calibri" w:cs="Calibri"/>
          <w:b/>
          <w:bCs/>
          <w:color w:val="000000" w:themeColor="text1"/>
          <w:sz w:val="22"/>
          <w:szCs w:val="22"/>
        </w:rPr>
        <w:t xml:space="preserve"> Supervisión de la Inspección de Educación.</w:t>
      </w:r>
    </w:p>
    <w:p w14:paraId="1A36BA16" w14:textId="0B38A120" w:rsidR="0B1E7467" w:rsidRDefault="1E2870B5" w:rsidP="01FB525A">
      <w:pPr>
        <w:spacing w:before="80"/>
        <w:jc w:val="both"/>
        <w:rPr>
          <w:rFonts w:ascii="Calibri" w:eastAsia="Calibri" w:hAnsi="Calibri" w:cs="Calibri"/>
          <w:color w:val="000000" w:themeColor="text1"/>
          <w:sz w:val="22"/>
          <w:szCs w:val="22"/>
        </w:rPr>
      </w:pPr>
      <w:r w:rsidRPr="16F886FF">
        <w:rPr>
          <w:rFonts w:ascii="Calibri" w:eastAsia="Calibri" w:hAnsi="Calibri" w:cs="Calibri"/>
          <w:color w:val="000000" w:themeColor="text1"/>
          <w:sz w:val="22"/>
          <w:szCs w:val="22"/>
        </w:rPr>
        <w:t>Corresponde a la Inspección de Educación asesorar y supervisar el desarrollo del proceso de la evaluación y proponer la adopción de las medidas que contribuyan a mejorarlo. A tal fin, en sus visitas a los centros, los inspectores y las inspectoras se reunirán con el equipo directivo, con el profesorado y con los</w:t>
      </w:r>
      <w:r w:rsidR="1676FE41" w:rsidRPr="16F886FF">
        <w:rPr>
          <w:rFonts w:ascii="Calibri" w:eastAsia="Calibri" w:hAnsi="Calibri" w:cs="Calibri"/>
          <w:color w:val="000000" w:themeColor="text1"/>
          <w:sz w:val="22"/>
          <w:szCs w:val="22"/>
        </w:rPr>
        <w:t xml:space="preserve"> y las</w:t>
      </w:r>
      <w:r w:rsidRPr="16F886FF">
        <w:rPr>
          <w:rFonts w:ascii="Calibri" w:eastAsia="Calibri" w:hAnsi="Calibri" w:cs="Calibri"/>
          <w:color w:val="000000" w:themeColor="text1"/>
          <w:sz w:val="22"/>
          <w:szCs w:val="22"/>
        </w:rPr>
        <w:t xml:space="preserve"> demás responsables de la evaluación, dedicando especial atención a la valoración y análisis de los resultados de la evaluación del alumnado y al cumplimiento de lo dispuesto en la presente Orden. Para ello se hará uso de los resultados de la evaluación final del alumnado.</w:t>
      </w:r>
    </w:p>
    <w:p w14:paraId="48FC7946" w14:textId="009ECBE0" w:rsidR="004A6374" w:rsidRDefault="004A6374" w:rsidP="01FB525A">
      <w:pPr>
        <w:spacing w:before="80"/>
        <w:jc w:val="both"/>
        <w:rPr>
          <w:rFonts w:ascii="Calibri" w:eastAsia="Calibri" w:hAnsi="Calibri" w:cs="Calibri"/>
          <w:color w:val="000000" w:themeColor="text1"/>
          <w:sz w:val="22"/>
          <w:szCs w:val="22"/>
        </w:rPr>
      </w:pPr>
    </w:p>
    <w:p w14:paraId="1589B77C" w14:textId="2CBB48AF" w:rsidR="38E94CD3" w:rsidRDefault="38E94CD3" w:rsidP="38E94CD3">
      <w:pPr>
        <w:spacing w:before="80"/>
        <w:jc w:val="both"/>
        <w:rPr>
          <w:rFonts w:ascii="Calibri" w:eastAsia="Calibri" w:hAnsi="Calibri" w:cs="Calibri"/>
          <w:color w:val="000000" w:themeColor="text1"/>
          <w:sz w:val="22"/>
          <w:szCs w:val="22"/>
        </w:rPr>
      </w:pPr>
    </w:p>
    <w:p w14:paraId="67000127" w14:textId="77777777" w:rsidR="002E289E" w:rsidRPr="00DD3CE0" w:rsidRDefault="002E289E" w:rsidP="01FB525A">
      <w:pPr>
        <w:spacing w:before="80"/>
        <w:jc w:val="both"/>
        <w:rPr>
          <w:rFonts w:ascii="Calibri" w:eastAsia="Calibri" w:hAnsi="Calibri" w:cs="Calibri"/>
          <w:color w:val="000000" w:themeColor="text1"/>
          <w:sz w:val="22"/>
          <w:szCs w:val="22"/>
        </w:rPr>
      </w:pPr>
    </w:p>
    <w:p w14:paraId="03875BD9" w14:textId="1D2981FA" w:rsidR="0B1E7467" w:rsidRPr="00DD3CE0" w:rsidRDefault="1E2870B5" w:rsidP="01FB525A">
      <w:pPr>
        <w:rPr>
          <w:rFonts w:ascii="Calibri" w:eastAsia="Calibri" w:hAnsi="Calibri" w:cs="Calibri"/>
          <w:b/>
          <w:bCs/>
          <w:color w:val="000000" w:themeColor="text1"/>
          <w:sz w:val="22"/>
          <w:szCs w:val="22"/>
        </w:rPr>
      </w:pPr>
      <w:r w:rsidRPr="01FB525A">
        <w:rPr>
          <w:rFonts w:ascii="Calibri" w:eastAsia="Calibri" w:hAnsi="Calibri" w:cs="Calibri"/>
          <w:b/>
          <w:bCs/>
          <w:color w:val="000000" w:themeColor="text1"/>
          <w:sz w:val="22"/>
          <w:szCs w:val="22"/>
        </w:rPr>
        <w:t>DISPOSICIÓN TRANSITORIA</w:t>
      </w:r>
    </w:p>
    <w:p w14:paraId="10BCBC7F" w14:textId="10365986" w:rsidR="793B22C0" w:rsidRPr="00DD3CE0" w:rsidRDefault="793B22C0" w:rsidP="01FB525A">
      <w:pPr>
        <w:rPr>
          <w:rFonts w:ascii="Calibri" w:eastAsia="Calibri" w:hAnsi="Calibri" w:cs="Calibri"/>
          <w:color w:val="000000" w:themeColor="text1"/>
          <w:sz w:val="22"/>
          <w:szCs w:val="22"/>
          <w:highlight w:val="green"/>
        </w:rPr>
      </w:pPr>
    </w:p>
    <w:p w14:paraId="2958BC3C" w14:textId="525CCF8D" w:rsidR="68DD03F3" w:rsidRPr="00DD3CE0" w:rsidRDefault="64E19F44" w:rsidP="38E94CD3">
      <w:pPr>
        <w:spacing w:before="80"/>
        <w:jc w:val="both"/>
        <w:rPr>
          <w:rFonts w:ascii="Calibri" w:eastAsia="Calibri" w:hAnsi="Calibri" w:cs="Calibri"/>
          <w:b/>
          <w:bCs/>
          <w:color w:val="000000" w:themeColor="text1"/>
          <w:sz w:val="22"/>
          <w:szCs w:val="22"/>
          <w:highlight w:val="green"/>
        </w:rPr>
      </w:pPr>
      <w:r w:rsidRPr="38E94CD3">
        <w:rPr>
          <w:rFonts w:ascii="Calibri" w:eastAsia="Calibri" w:hAnsi="Calibri" w:cs="Calibri"/>
          <w:b/>
          <w:bCs/>
          <w:color w:val="000000" w:themeColor="text1"/>
          <w:sz w:val="22"/>
          <w:szCs w:val="22"/>
        </w:rPr>
        <w:t>Disposición transitoria única</w:t>
      </w:r>
      <w:r w:rsidR="3D516D77" w:rsidRPr="38E94CD3">
        <w:rPr>
          <w:rFonts w:ascii="Calibri" w:eastAsia="Calibri" w:hAnsi="Calibri" w:cs="Calibri"/>
          <w:b/>
          <w:bCs/>
          <w:color w:val="000000" w:themeColor="text1"/>
          <w:sz w:val="22"/>
          <w:szCs w:val="22"/>
        </w:rPr>
        <w:t xml:space="preserve">. </w:t>
      </w:r>
      <w:r w:rsidR="1E2870B5" w:rsidRPr="38E94CD3">
        <w:rPr>
          <w:rFonts w:ascii="Calibri" w:eastAsia="Calibri" w:hAnsi="Calibri" w:cs="Calibri"/>
          <w:b/>
          <w:bCs/>
          <w:color w:val="000000" w:themeColor="text1"/>
          <w:sz w:val="22"/>
          <w:szCs w:val="22"/>
        </w:rPr>
        <w:t>Incorporación a la nueva ordenación del Bachillerato del alumnado procedente de</w:t>
      </w:r>
      <w:r w:rsidR="00090E1E" w:rsidRPr="38E94CD3">
        <w:rPr>
          <w:rFonts w:ascii="Calibri" w:eastAsia="Calibri" w:hAnsi="Calibri" w:cs="Calibri"/>
          <w:b/>
          <w:bCs/>
          <w:color w:val="000000" w:themeColor="text1"/>
          <w:sz w:val="22"/>
          <w:szCs w:val="22"/>
        </w:rPr>
        <w:t>l plan</w:t>
      </w:r>
      <w:r w:rsidR="1E2870B5" w:rsidRPr="38E94CD3">
        <w:rPr>
          <w:rFonts w:ascii="Calibri" w:eastAsia="Calibri" w:hAnsi="Calibri" w:cs="Calibri"/>
          <w:b/>
          <w:bCs/>
          <w:color w:val="000000" w:themeColor="text1"/>
          <w:sz w:val="22"/>
          <w:szCs w:val="22"/>
        </w:rPr>
        <w:t xml:space="preserve"> de estudio</w:t>
      </w:r>
      <w:r w:rsidR="00090E1E" w:rsidRPr="38E94CD3">
        <w:rPr>
          <w:rFonts w:ascii="Calibri" w:eastAsia="Calibri" w:hAnsi="Calibri" w:cs="Calibri"/>
          <w:b/>
          <w:bCs/>
          <w:color w:val="000000" w:themeColor="text1"/>
          <w:sz w:val="22"/>
          <w:szCs w:val="22"/>
        </w:rPr>
        <w:t>s anterior</w:t>
      </w:r>
      <w:r w:rsidR="1E2870B5" w:rsidRPr="38E94CD3">
        <w:rPr>
          <w:rFonts w:ascii="Calibri" w:eastAsia="Calibri" w:hAnsi="Calibri" w:cs="Calibri"/>
          <w:b/>
          <w:bCs/>
          <w:color w:val="000000" w:themeColor="text1"/>
          <w:sz w:val="22"/>
          <w:szCs w:val="22"/>
        </w:rPr>
        <w:t>.</w:t>
      </w:r>
      <w:r w:rsidR="58BCC703" w:rsidRPr="38E94CD3">
        <w:rPr>
          <w:rFonts w:ascii="Calibri" w:eastAsia="Calibri" w:hAnsi="Calibri" w:cs="Calibri"/>
          <w:b/>
          <w:bCs/>
          <w:color w:val="000000" w:themeColor="text1"/>
          <w:sz w:val="22"/>
          <w:szCs w:val="22"/>
        </w:rPr>
        <w:t xml:space="preserve"> </w:t>
      </w:r>
    </w:p>
    <w:p w14:paraId="645EB523" w14:textId="20ED7104" w:rsidR="793B22C0" w:rsidRPr="00DD3CE0" w:rsidRDefault="793B22C0" w:rsidP="01FB525A">
      <w:pPr>
        <w:spacing w:before="80"/>
        <w:jc w:val="both"/>
        <w:rPr>
          <w:rFonts w:ascii="Calibri" w:eastAsia="Calibri" w:hAnsi="Calibri" w:cs="Calibri"/>
          <w:color w:val="000000" w:themeColor="text1"/>
          <w:sz w:val="22"/>
          <w:szCs w:val="22"/>
        </w:rPr>
      </w:pPr>
    </w:p>
    <w:p w14:paraId="0E042F80" w14:textId="5EDB6106" w:rsidR="0B1E7467" w:rsidRPr="00DD3CE0" w:rsidRDefault="1E2870B5" w:rsidP="01FB525A">
      <w:pPr>
        <w:spacing w:before="80"/>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1.El alumnado que, dentro de una misma modalidad, hubiera cursado primero del sistema que se extingue y promocione al segundo curso del nuevo sistema con materias pendientes de primero deberá recuperar, únicamente, las materias cursadas y no superadas de primero.</w:t>
      </w:r>
    </w:p>
    <w:p w14:paraId="5B896C09" w14:textId="09AC4B39" w:rsidR="793B22C0" w:rsidRPr="00DD3CE0" w:rsidRDefault="793B22C0" w:rsidP="01FB525A">
      <w:pPr>
        <w:spacing w:before="80"/>
        <w:jc w:val="both"/>
        <w:rPr>
          <w:rFonts w:ascii="Calibri" w:eastAsia="Calibri" w:hAnsi="Calibri" w:cs="Calibri"/>
          <w:color w:val="000000" w:themeColor="text1"/>
          <w:sz w:val="22"/>
          <w:szCs w:val="22"/>
        </w:rPr>
      </w:pPr>
    </w:p>
    <w:p w14:paraId="6F67CB7C" w14:textId="5EFB94F3" w:rsidR="0B1E7467" w:rsidRPr="00DD3CE0" w:rsidRDefault="1E2870B5" w:rsidP="01FB525A">
      <w:pPr>
        <w:spacing w:before="80"/>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2. El alumnado que haya cursado segundo de Bachillerato del sistema que se extingue y opte por no repetir el curso completo, deberá recuperar las materias cursadas con calificación negativa de segundo y, en su caso, las materias cursadas con calificación negativa de primero.</w:t>
      </w:r>
    </w:p>
    <w:p w14:paraId="32CFA57E" w14:textId="28CD3C92" w:rsidR="793B22C0" w:rsidRPr="00DD3CE0" w:rsidRDefault="793B22C0" w:rsidP="01FB525A">
      <w:pPr>
        <w:spacing w:before="80"/>
        <w:jc w:val="both"/>
        <w:rPr>
          <w:rFonts w:ascii="Calibri" w:eastAsia="Calibri" w:hAnsi="Calibri" w:cs="Calibri"/>
          <w:color w:val="000000" w:themeColor="text1"/>
          <w:sz w:val="22"/>
          <w:szCs w:val="22"/>
        </w:rPr>
      </w:pPr>
    </w:p>
    <w:p w14:paraId="49DFCED3" w14:textId="5F79E32E" w:rsidR="0B1E7467" w:rsidRPr="00DD3CE0" w:rsidRDefault="44472BB2" w:rsidP="01FB525A">
      <w:pPr>
        <w:spacing w:before="80"/>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3. Quienes tengan pendiente de superar alguna de las materias del sistema que se extingue, deberán cursar y superar la materia correspondiente del nuevo sistema, tal y como consta en el anexo II del Real Decreto</w:t>
      </w:r>
      <w:r w:rsidR="23DF5BE9" w:rsidRPr="01FB525A">
        <w:rPr>
          <w:rFonts w:ascii="Calibri" w:eastAsia="Calibri" w:hAnsi="Calibri" w:cs="Calibri"/>
          <w:color w:val="000000" w:themeColor="text1"/>
          <w:sz w:val="22"/>
          <w:szCs w:val="22"/>
        </w:rPr>
        <w:t xml:space="preserve"> 205/2023 de 28 de marzo, por el que se establecen medidas relativas a la transición entre planes de estudios como consecuencia de la aplicación orgánica 3/202</w:t>
      </w:r>
      <w:r w:rsidR="0F3B9531" w:rsidRPr="01FB525A">
        <w:rPr>
          <w:rFonts w:ascii="Calibri" w:eastAsia="Calibri" w:hAnsi="Calibri" w:cs="Calibri"/>
          <w:color w:val="000000" w:themeColor="text1"/>
          <w:sz w:val="22"/>
          <w:szCs w:val="22"/>
        </w:rPr>
        <w:t>0, de 29 de diciembre</w:t>
      </w:r>
      <w:r w:rsidR="569AF136" w:rsidRPr="01FB525A">
        <w:rPr>
          <w:rFonts w:ascii="Calibri" w:eastAsia="Calibri" w:hAnsi="Calibri" w:cs="Calibri"/>
          <w:color w:val="000000" w:themeColor="text1"/>
          <w:sz w:val="22"/>
          <w:szCs w:val="22"/>
        </w:rPr>
        <w:t>,</w:t>
      </w:r>
      <w:r w:rsidR="0F3B9531" w:rsidRPr="01FB525A">
        <w:rPr>
          <w:rFonts w:ascii="Calibri" w:eastAsia="Calibri" w:hAnsi="Calibri" w:cs="Calibri"/>
          <w:color w:val="000000" w:themeColor="text1"/>
          <w:sz w:val="22"/>
          <w:szCs w:val="22"/>
        </w:rPr>
        <w:t xml:space="preserve"> por la que se modifica la Ley Orgánica 2/2006, de 3 de mayo</w:t>
      </w:r>
      <w:r w:rsidR="14850B17" w:rsidRPr="01FB525A">
        <w:rPr>
          <w:rFonts w:ascii="Calibri" w:eastAsia="Calibri" w:hAnsi="Calibri" w:cs="Calibri"/>
          <w:color w:val="000000" w:themeColor="text1"/>
          <w:sz w:val="22"/>
          <w:szCs w:val="22"/>
        </w:rPr>
        <w:t>,</w:t>
      </w:r>
      <w:r w:rsidR="0F3B9531" w:rsidRPr="01FB525A">
        <w:rPr>
          <w:rFonts w:ascii="Calibri" w:eastAsia="Calibri" w:hAnsi="Calibri" w:cs="Calibri"/>
          <w:color w:val="000000" w:themeColor="text1"/>
          <w:sz w:val="22"/>
          <w:szCs w:val="22"/>
        </w:rPr>
        <w:t xml:space="preserve"> de Educación.</w:t>
      </w:r>
    </w:p>
    <w:p w14:paraId="0A3FED92" w14:textId="579E2732" w:rsidR="793B22C0" w:rsidRPr="00DD3CE0" w:rsidRDefault="793B22C0" w:rsidP="01FB525A">
      <w:pPr>
        <w:spacing w:before="80"/>
        <w:jc w:val="both"/>
        <w:rPr>
          <w:rFonts w:ascii="Calibri" w:eastAsia="Calibri" w:hAnsi="Calibri" w:cs="Calibri"/>
          <w:color w:val="000000" w:themeColor="text1"/>
          <w:sz w:val="22"/>
          <w:szCs w:val="22"/>
        </w:rPr>
      </w:pPr>
    </w:p>
    <w:p w14:paraId="128134F8" w14:textId="612A907E" w:rsidR="0B1E7467" w:rsidRPr="00DD3CE0" w:rsidRDefault="1E2870B5" w:rsidP="01FB525A">
      <w:pPr>
        <w:spacing w:before="80"/>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4. A todos los efectos, habrá de considerarse en los apartados anteriores que al alumnado que con anterioridad al curso 2022-2023, en el caso de primero de Bachillerato, y del curso 2023-2024, en el caso de segundo, cursaba la modalidad de Ciencias, a partir del curso 2023-2024 le corresponderá la nueva modalidad de Ciencias y Tecnología.</w:t>
      </w:r>
    </w:p>
    <w:p w14:paraId="01A3C2CC" w14:textId="33EE9E8B" w:rsidR="793B22C0" w:rsidRPr="00DD3CE0" w:rsidRDefault="793B22C0" w:rsidP="01FB525A">
      <w:pPr>
        <w:spacing w:before="80"/>
        <w:jc w:val="both"/>
        <w:rPr>
          <w:rFonts w:ascii="Calibri" w:eastAsia="Calibri" w:hAnsi="Calibri" w:cs="Calibri"/>
          <w:color w:val="000000" w:themeColor="text1"/>
          <w:sz w:val="22"/>
          <w:szCs w:val="22"/>
        </w:rPr>
      </w:pPr>
    </w:p>
    <w:p w14:paraId="19D99C58" w14:textId="29A51AB0" w:rsidR="0B1E7467" w:rsidRPr="00DD3CE0" w:rsidRDefault="1E2870B5" w:rsidP="01FB525A">
      <w:pPr>
        <w:spacing w:before="80"/>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5. El alumnado que tenga pendiente de superar «Fundamentos del Arte I», «Cultura Audiovisual II» o alguna materia específica no incluida en la nueva ordenación y para la que no se haya establecido correspondencia en el anexo II</w:t>
      </w:r>
      <w:r w:rsidR="416C7FD4" w:rsidRPr="01FB525A">
        <w:rPr>
          <w:rFonts w:ascii="Calibri" w:eastAsia="Calibri" w:hAnsi="Calibri" w:cs="Calibri"/>
          <w:color w:val="000000" w:themeColor="text1"/>
          <w:sz w:val="22"/>
          <w:szCs w:val="22"/>
        </w:rPr>
        <w:t xml:space="preserve"> del mencionado</w:t>
      </w:r>
      <w:r w:rsidR="03FFB091" w:rsidRPr="01FB525A">
        <w:rPr>
          <w:rFonts w:ascii="Calibri" w:eastAsia="Calibri" w:hAnsi="Calibri" w:cs="Calibri"/>
          <w:sz w:val="22"/>
          <w:szCs w:val="22"/>
        </w:rPr>
        <w:t xml:space="preserve"> Real Decreto 205/2023</w:t>
      </w:r>
      <w:r w:rsidR="03FFB091" w:rsidRPr="01FB525A">
        <w:rPr>
          <w:rFonts w:ascii="Calibri" w:eastAsia="Calibri" w:hAnsi="Calibri" w:cs="Calibri"/>
          <w:color w:val="000000" w:themeColor="text1"/>
          <w:sz w:val="22"/>
          <w:szCs w:val="22"/>
        </w:rPr>
        <w:t xml:space="preserve"> de 28 de marzo, por el que se establecen medidas relativas a la transición entre planes de estudios como consecuencia de la aplicación orgánica 3/2020, de 29 de diciembre,</w:t>
      </w:r>
      <w:r w:rsidRPr="01FB525A">
        <w:rPr>
          <w:rFonts w:ascii="Calibri" w:eastAsia="Calibri" w:hAnsi="Calibri" w:cs="Calibri"/>
          <w:color w:val="000000" w:themeColor="text1"/>
          <w:sz w:val="22"/>
          <w:szCs w:val="22"/>
        </w:rPr>
        <w:t xml:space="preserve"> deberá sustituir dicha materia por otra de la modalidad que curse, a elegir de entre las que se oferten en el centro.</w:t>
      </w:r>
      <w:r w:rsidR="5F204761" w:rsidRPr="01FB525A">
        <w:rPr>
          <w:rFonts w:ascii="Calibri" w:eastAsia="Calibri" w:hAnsi="Calibri" w:cs="Calibri"/>
          <w:color w:val="000000" w:themeColor="text1"/>
          <w:sz w:val="22"/>
          <w:szCs w:val="22"/>
        </w:rPr>
        <w:t xml:space="preserve"> </w:t>
      </w:r>
    </w:p>
    <w:p w14:paraId="41C8DA4A" w14:textId="2DED7B2F" w:rsidR="793B22C0" w:rsidRPr="00DD3CE0" w:rsidRDefault="793B22C0" w:rsidP="01FB525A">
      <w:pPr>
        <w:spacing w:before="80"/>
        <w:jc w:val="both"/>
        <w:rPr>
          <w:rFonts w:ascii="Calibri" w:eastAsia="Calibri" w:hAnsi="Calibri" w:cs="Calibri"/>
          <w:color w:val="000000" w:themeColor="text1"/>
          <w:sz w:val="22"/>
          <w:szCs w:val="22"/>
        </w:rPr>
      </w:pPr>
    </w:p>
    <w:p w14:paraId="7FEB6122" w14:textId="45D47BEB" w:rsidR="0B1E7467" w:rsidRPr="00DD3CE0" w:rsidRDefault="1E2870B5" w:rsidP="01FB525A">
      <w:pPr>
        <w:spacing w:before="80"/>
        <w:jc w:val="both"/>
        <w:rPr>
          <w:rFonts w:ascii="Calibri" w:eastAsia="Calibri" w:hAnsi="Calibri" w:cs="Calibri"/>
          <w:sz w:val="22"/>
          <w:szCs w:val="22"/>
        </w:rPr>
      </w:pPr>
      <w:r w:rsidRPr="01FB525A">
        <w:rPr>
          <w:rFonts w:ascii="Calibri" w:eastAsia="Calibri" w:hAnsi="Calibri" w:cs="Calibri"/>
          <w:color w:val="000000" w:themeColor="text1"/>
          <w:sz w:val="22"/>
          <w:szCs w:val="22"/>
        </w:rPr>
        <w:t>6.</w:t>
      </w:r>
      <w:r w:rsidR="00090E1E">
        <w:rPr>
          <w:rFonts w:ascii="Calibri" w:eastAsia="Calibri" w:hAnsi="Calibri" w:cs="Calibri"/>
          <w:color w:val="000000" w:themeColor="text1"/>
          <w:sz w:val="22"/>
          <w:szCs w:val="22"/>
        </w:rPr>
        <w:t xml:space="preserve"> </w:t>
      </w:r>
      <w:r w:rsidRPr="01FB525A">
        <w:rPr>
          <w:rFonts w:ascii="Calibri" w:eastAsia="Calibri" w:hAnsi="Calibri" w:cs="Calibri"/>
          <w:color w:val="000000" w:themeColor="text1"/>
          <w:sz w:val="22"/>
          <w:szCs w:val="22"/>
        </w:rPr>
        <w:t>A quienes se encuentren en alguna de las situaciones contempladas en e</w:t>
      </w:r>
      <w:r w:rsidR="5959C802" w:rsidRPr="01FB525A">
        <w:rPr>
          <w:rFonts w:ascii="Calibri" w:eastAsia="Calibri" w:hAnsi="Calibri" w:cs="Calibri"/>
          <w:color w:val="000000" w:themeColor="text1"/>
          <w:sz w:val="22"/>
          <w:szCs w:val="22"/>
        </w:rPr>
        <w:t>sta disposición transitoria</w:t>
      </w:r>
      <w:r w:rsidRPr="01FB525A">
        <w:rPr>
          <w:rFonts w:ascii="Calibri" w:eastAsia="Calibri" w:hAnsi="Calibri" w:cs="Calibri"/>
          <w:color w:val="000000" w:themeColor="text1"/>
          <w:sz w:val="22"/>
          <w:szCs w:val="22"/>
        </w:rPr>
        <w:t>, una vez finalicen la etapa, les será expedido el título de Bachiller, con expresión de la modalidad cursada y de la nota media obtenida, que se hallará calculando la media aritmética, redondeada a la centésima, de las calificaciones</w:t>
      </w:r>
      <w:r w:rsidRPr="01FB525A">
        <w:rPr>
          <w:rFonts w:ascii="Calibri" w:eastAsia="Calibri" w:hAnsi="Calibri" w:cs="Calibri"/>
          <w:sz w:val="22"/>
          <w:szCs w:val="22"/>
        </w:rPr>
        <w:t xml:space="preserve"> de todas las materias cursadas necesarias para la obtención del título en dicha modalidad.</w:t>
      </w:r>
    </w:p>
    <w:p w14:paraId="7DFE3B0F" w14:textId="34E61B5F" w:rsidR="793B22C0" w:rsidRPr="00DD3CE0" w:rsidRDefault="793B22C0" w:rsidP="01FB525A">
      <w:pPr>
        <w:spacing w:before="80"/>
        <w:jc w:val="both"/>
        <w:rPr>
          <w:rFonts w:ascii="Calibri" w:eastAsia="Calibri" w:hAnsi="Calibri" w:cs="Calibri"/>
          <w:sz w:val="22"/>
          <w:szCs w:val="22"/>
        </w:rPr>
      </w:pPr>
    </w:p>
    <w:p w14:paraId="18442001" w14:textId="6C618ECB" w:rsidR="793B22C0" w:rsidRPr="00DD3CE0" w:rsidRDefault="793B22C0" w:rsidP="01FB525A">
      <w:pPr>
        <w:rPr>
          <w:rFonts w:ascii="Calibri" w:eastAsia="Calibri" w:hAnsi="Calibri" w:cs="Calibri"/>
          <w:color w:val="000000" w:themeColor="text1"/>
          <w:sz w:val="22"/>
          <w:szCs w:val="22"/>
        </w:rPr>
      </w:pPr>
    </w:p>
    <w:p w14:paraId="18636947" w14:textId="0D9B9545" w:rsidR="0B1E7467" w:rsidRPr="00DD3CE0" w:rsidRDefault="1E2870B5" w:rsidP="01FB525A">
      <w:pPr>
        <w:rPr>
          <w:rFonts w:ascii="Calibri" w:eastAsia="Calibri" w:hAnsi="Calibri" w:cs="Calibri"/>
          <w:b/>
          <w:bCs/>
          <w:color w:val="000000" w:themeColor="text1"/>
          <w:sz w:val="22"/>
          <w:szCs w:val="22"/>
        </w:rPr>
      </w:pPr>
      <w:r w:rsidRPr="38E94CD3">
        <w:rPr>
          <w:rFonts w:ascii="Calibri" w:eastAsia="Calibri" w:hAnsi="Calibri" w:cs="Calibri"/>
          <w:b/>
          <w:bCs/>
          <w:color w:val="000000" w:themeColor="text1"/>
          <w:sz w:val="22"/>
          <w:szCs w:val="22"/>
        </w:rPr>
        <w:t>DISPOSICIÓN DEROGATORIA. Derogación normativa</w:t>
      </w:r>
      <w:r w:rsidR="755E9B1F" w:rsidRPr="38E94CD3">
        <w:rPr>
          <w:rFonts w:ascii="Calibri" w:eastAsia="Calibri" w:hAnsi="Calibri" w:cs="Calibri"/>
          <w:b/>
          <w:bCs/>
          <w:color w:val="000000" w:themeColor="text1"/>
          <w:sz w:val="22"/>
          <w:szCs w:val="22"/>
        </w:rPr>
        <w:t>.</w:t>
      </w:r>
    </w:p>
    <w:p w14:paraId="556EA76D" w14:textId="2046E467" w:rsidR="793B22C0" w:rsidRPr="00DD3CE0" w:rsidRDefault="793B22C0" w:rsidP="01FB525A">
      <w:pPr>
        <w:rPr>
          <w:rFonts w:ascii="Calibri" w:eastAsia="Calibri" w:hAnsi="Calibri" w:cs="Calibri"/>
          <w:color w:val="000000" w:themeColor="text1"/>
          <w:sz w:val="22"/>
          <w:szCs w:val="22"/>
        </w:rPr>
      </w:pPr>
    </w:p>
    <w:p w14:paraId="43ABC165" w14:textId="16B3951B" w:rsidR="0B1E7467" w:rsidRPr="00DD3CE0" w:rsidRDefault="1E2870B5" w:rsidP="01FB525A">
      <w:pPr>
        <w:jc w:val="both"/>
        <w:rPr>
          <w:rFonts w:ascii="Calibri" w:eastAsia="Calibri" w:hAnsi="Calibri" w:cs="Calibri"/>
          <w:color w:val="000000" w:themeColor="text1"/>
          <w:sz w:val="22"/>
          <w:szCs w:val="22"/>
        </w:rPr>
      </w:pPr>
      <w:r w:rsidRPr="01FB525A">
        <w:rPr>
          <w:rFonts w:ascii="Calibri" w:eastAsia="Calibri" w:hAnsi="Calibri" w:cs="Calibri"/>
          <w:color w:val="000000" w:themeColor="text1"/>
          <w:sz w:val="22"/>
          <w:szCs w:val="22"/>
        </w:rPr>
        <w:t>Quedan derogadas y sin efecto, respectivamente, las órdenes y resoluciones siguientes:</w:t>
      </w:r>
    </w:p>
    <w:p w14:paraId="7566B164" w14:textId="7C07A4AB" w:rsidR="09B528AE" w:rsidRPr="00DD3CE0" w:rsidRDefault="28432DF4" w:rsidP="00CA7E0F">
      <w:pPr>
        <w:pStyle w:val="Zerrenda-paragrafoa"/>
        <w:numPr>
          <w:ilvl w:val="0"/>
          <w:numId w:val="2"/>
        </w:num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La Orden de 5 </w:t>
      </w:r>
      <w:r w:rsidR="1C178632" w:rsidRPr="01FB525A">
        <w:rPr>
          <w:rFonts w:asciiTheme="minorHAnsi" w:eastAsiaTheme="minorEastAsia" w:hAnsiTheme="minorHAnsi" w:cstheme="minorBidi"/>
          <w:color w:val="000000" w:themeColor="text1"/>
          <w:sz w:val="22"/>
          <w:szCs w:val="22"/>
        </w:rPr>
        <w:t>de mayo de 1993, del Consejero de Educación, Universidades e Investigación, por la que se regula la evaluación en la Educación Infantil.</w:t>
      </w:r>
    </w:p>
    <w:p w14:paraId="4FD776B7" w14:textId="5B7535CF" w:rsidR="43E58753" w:rsidRPr="00DD3CE0" w:rsidRDefault="1C178632" w:rsidP="00CA7E0F">
      <w:pPr>
        <w:pStyle w:val="Zerrenda-paragrafoa"/>
        <w:numPr>
          <w:ilvl w:val="0"/>
          <w:numId w:val="2"/>
        </w:numPr>
        <w:spacing w:before="80"/>
        <w:jc w:val="both"/>
        <w:rPr>
          <w:rFonts w:eastAsia="Calibri"/>
          <w:color w:val="000000" w:themeColor="text1"/>
        </w:rPr>
      </w:pPr>
      <w:r w:rsidRPr="01FB525A">
        <w:rPr>
          <w:rFonts w:asciiTheme="minorHAnsi" w:eastAsiaTheme="minorEastAsia" w:hAnsiTheme="minorHAnsi" w:cstheme="minorBidi"/>
          <w:color w:val="000000" w:themeColor="text1"/>
          <w:sz w:val="22"/>
          <w:szCs w:val="22"/>
        </w:rPr>
        <w:t>Orden de 7 de julio de 2008, del Consejero de Educación, Universidades e Investigación, por la que se regula la evaluación del alumnado en la Educación Básica</w:t>
      </w:r>
      <w:r w:rsidR="421766B0" w:rsidRPr="01FB525A">
        <w:rPr>
          <w:rFonts w:asciiTheme="minorHAnsi" w:eastAsiaTheme="minorEastAsia" w:hAnsiTheme="minorHAnsi" w:cstheme="minorBidi"/>
          <w:color w:val="000000" w:themeColor="text1"/>
          <w:sz w:val="22"/>
          <w:szCs w:val="22"/>
        </w:rPr>
        <w:t>.</w:t>
      </w:r>
    </w:p>
    <w:p w14:paraId="4A8E42B5" w14:textId="4EBC6211" w:rsidR="6E25D9C3" w:rsidRPr="00DD3CE0" w:rsidRDefault="4C31A376" w:rsidP="00CA7E0F">
      <w:pPr>
        <w:pStyle w:val="Zerrenda-paragrafoa"/>
        <w:numPr>
          <w:ilvl w:val="0"/>
          <w:numId w:val="2"/>
        </w:numPr>
        <w:spacing w:before="80"/>
        <w:jc w:val="both"/>
        <w:rPr>
          <w:rFonts w:asciiTheme="minorHAnsi" w:eastAsiaTheme="minorEastAsia" w:hAnsiTheme="minorHAnsi" w:cstheme="minorBidi"/>
          <w:color w:val="000000" w:themeColor="text1"/>
          <w:sz w:val="22"/>
          <w:szCs w:val="22"/>
        </w:rPr>
      </w:pPr>
      <w:r w:rsidRPr="01FB525A">
        <w:rPr>
          <w:rFonts w:asciiTheme="minorHAnsi" w:eastAsiaTheme="minorEastAsia" w:hAnsiTheme="minorHAnsi" w:cstheme="minorBidi"/>
          <w:color w:val="000000" w:themeColor="text1"/>
          <w:sz w:val="22"/>
          <w:szCs w:val="22"/>
        </w:rPr>
        <w:t xml:space="preserve">Orden de 26 de julio de 2010, de la Consejera de Educación, Universidades e Investigación, por </w:t>
      </w:r>
      <w:r w:rsidR="2AB386FC" w:rsidRPr="01FB525A">
        <w:rPr>
          <w:rFonts w:asciiTheme="minorHAnsi" w:eastAsiaTheme="minorEastAsia" w:hAnsiTheme="minorHAnsi" w:cstheme="minorBidi"/>
          <w:color w:val="000000" w:themeColor="text1"/>
          <w:sz w:val="22"/>
          <w:szCs w:val="22"/>
        </w:rPr>
        <w:t>la que se regula la ordenaci</w:t>
      </w:r>
      <w:r w:rsidR="3BD7648F" w:rsidRPr="01FB525A">
        <w:rPr>
          <w:rFonts w:asciiTheme="minorHAnsi" w:eastAsiaTheme="minorEastAsia" w:hAnsiTheme="minorHAnsi" w:cstheme="minorBidi"/>
          <w:color w:val="000000" w:themeColor="text1"/>
          <w:sz w:val="22"/>
          <w:szCs w:val="22"/>
        </w:rPr>
        <w:t>ó</w:t>
      </w:r>
      <w:r w:rsidR="2AB386FC" w:rsidRPr="01FB525A">
        <w:rPr>
          <w:rFonts w:asciiTheme="minorHAnsi" w:eastAsiaTheme="minorEastAsia" w:hAnsiTheme="minorHAnsi" w:cstheme="minorBidi"/>
          <w:color w:val="000000" w:themeColor="text1"/>
          <w:sz w:val="22"/>
          <w:szCs w:val="22"/>
        </w:rPr>
        <w:t>n y el proceso de evaluación en el Bachillerato.</w:t>
      </w:r>
    </w:p>
    <w:p w14:paraId="3A624F10" w14:textId="20B7E667" w:rsidR="4BF92FEB" w:rsidRPr="00DD3CE0" w:rsidRDefault="4BF92FEB" w:rsidP="01FB525A">
      <w:pPr>
        <w:spacing w:before="80"/>
        <w:jc w:val="both"/>
        <w:rPr>
          <w:rFonts w:eastAsia="Calibri"/>
          <w:color w:val="000000" w:themeColor="text1"/>
          <w:highlight w:val="yellow"/>
        </w:rPr>
      </w:pPr>
    </w:p>
    <w:p w14:paraId="67269171" w14:textId="7A981FF9" w:rsidR="793B22C0" w:rsidRPr="00DD3CE0" w:rsidRDefault="793B22C0" w:rsidP="01FB525A">
      <w:pPr>
        <w:spacing w:before="80"/>
        <w:jc w:val="both"/>
        <w:rPr>
          <w:rFonts w:ascii="Calibri" w:eastAsia="Calibri" w:hAnsi="Calibri" w:cs="Calibri"/>
          <w:color w:val="000000" w:themeColor="text1"/>
          <w:sz w:val="22"/>
          <w:szCs w:val="22"/>
        </w:rPr>
      </w:pPr>
    </w:p>
    <w:p w14:paraId="31800364" w14:textId="2863393D" w:rsidR="40EF92E3" w:rsidRPr="00DD3CE0" w:rsidRDefault="09A3966D" w:rsidP="01FB525A">
      <w:pPr>
        <w:spacing w:before="80"/>
        <w:jc w:val="both"/>
        <w:rPr>
          <w:rFonts w:ascii="Calibri" w:eastAsia="Calibri" w:hAnsi="Calibri" w:cs="Calibri"/>
          <w:b/>
          <w:bCs/>
          <w:color w:val="000000" w:themeColor="text1"/>
          <w:sz w:val="22"/>
          <w:szCs w:val="22"/>
        </w:rPr>
      </w:pPr>
      <w:r w:rsidRPr="01FB525A">
        <w:rPr>
          <w:rFonts w:ascii="Calibri" w:eastAsia="Calibri" w:hAnsi="Calibri" w:cs="Calibri"/>
          <w:b/>
          <w:bCs/>
          <w:color w:val="000000" w:themeColor="text1"/>
          <w:sz w:val="22"/>
          <w:szCs w:val="22"/>
        </w:rPr>
        <w:t>DISPOSICIONES FINALES</w:t>
      </w:r>
    </w:p>
    <w:p w14:paraId="58BEB872" w14:textId="2BCDCC96" w:rsidR="01FB525A" w:rsidRDefault="01FB525A" w:rsidP="01FB525A">
      <w:pPr>
        <w:rPr>
          <w:rFonts w:ascii="Calibri" w:eastAsia="Calibri" w:hAnsi="Calibri" w:cs="Calibri"/>
          <w:b/>
          <w:bCs/>
          <w:color w:val="000000" w:themeColor="text1"/>
          <w:sz w:val="22"/>
          <w:szCs w:val="22"/>
          <w:highlight w:val="magenta"/>
        </w:rPr>
      </w:pPr>
    </w:p>
    <w:p w14:paraId="06356E3E" w14:textId="4D9186A4" w:rsidR="00090E1E" w:rsidRPr="00DD3CE0" w:rsidRDefault="00F23889" w:rsidP="00090E1E">
      <w:pPr>
        <w:spacing w:before="80"/>
        <w:jc w:val="both"/>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Disposición final primera. Desarrollo normativo.</w:t>
      </w:r>
      <w:r w:rsidR="09A3966D" w:rsidRPr="01FB525A">
        <w:rPr>
          <w:rFonts w:ascii="Calibri" w:eastAsia="Calibri" w:hAnsi="Calibri" w:cs="Calibri"/>
          <w:b/>
          <w:bCs/>
          <w:color w:val="000000" w:themeColor="text1"/>
          <w:sz w:val="22"/>
          <w:szCs w:val="22"/>
        </w:rPr>
        <w:t xml:space="preserve"> </w:t>
      </w:r>
    </w:p>
    <w:p w14:paraId="75ACDA04" w14:textId="3188D924" w:rsidR="40EF92E3" w:rsidRPr="00DD3CE0" w:rsidRDefault="1419E064" w:rsidP="01FB525A">
      <w:pPr>
        <w:spacing w:before="80"/>
        <w:jc w:val="both"/>
        <w:rPr>
          <w:rFonts w:ascii="Calibri" w:eastAsia="Calibri" w:hAnsi="Calibri" w:cs="Calibri"/>
          <w:color w:val="000000" w:themeColor="text1"/>
          <w:sz w:val="22"/>
          <w:szCs w:val="22"/>
        </w:rPr>
      </w:pPr>
      <w:r w:rsidRPr="50D3CB92">
        <w:rPr>
          <w:rFonts w:ascii="Calibri" w:eastAsia="Calibri" w:hAnsi="Calibri" w:cs="Calibri"/>
          <w:color w:val="000000" w:themeColor="text1"/>
          <w:sz w:val="22"/>
          <w:szCs w:val="22"/>
        </w:rPr>
        <w:t>Se faculta al director o directora competente en materia de</w:t>
      </w:r>
      <w:r w:rsidR="00F23889">
        <w:rPr>
          <w:rFonts w:ascii="Calibri" w:eastAsia="Calibri" w:hAnsi="Calibri" w:cs="Calibri"/>
          <w:color w:val="000000" w:themeColor="text1"/>
          <w:sz w:val="22"/>
          <w:szCs w:val="22"/>
        </w:rPr>
        <w:t xml:space="preserve"> Ordenación Académica</w:t>
      </w:r>
      <w:r w:rsidRPr="50D3CB92">
        <w:rPr>
          <w:rFonts w:ascii="Calibri" w:eastAsia="Calibri" w:hAnsi="Calibri" w:cs="Calibri"/>
          <w:color w:val="000000" w:themeColor="text1"/>
          <w:sz w:val="22"/>
          <w:szCs w:val="22"/>
        </w:rPr>
        <w:t xml:space="preserve"> para la elaboración de cuantas disposiciones sean precisas para el desarrollo del contenido de esta </w:t>
      </w:r>
      <w:r w:rsidR="5A4B5E71" w:rsidRPr="50D3CB92">
        <w:rPr>
          <w:rFonts w:ascii="Calibri" w:eastAsia="Calibri" w:hAnsi="Calibri" w:cs="Calibri"/>
          <w:color w:val="000000" w:themeColor="text1"/>
          <w:sz w:val="22"/>
          <w:szCs w:val="22"/>
        </w:rPr>
        <w:t>O</w:t>
      </w:r>
      <w:r w:rsidRPr="50D3CB92">
        <w:rPr>
          <w:rFonts w:ascii="Calibri" w:eastAsia="Calibri" w:hAnsi="Calibri" w:cs="Calibri"/>
          <w:color w:val="000000" w:themeColor="text1"/>
          <w:sz w:val="22"/>
          <w:szCs w:val="22"/>
        </w:rPr>
        <w:t>rden.</w:t>
      </w:r>
    </w:p>
    <w:p w14:paraId="0C297F62" w14:textId="77777777" w:rsidR="00F23889" w:rsidRDefault="00F23889" w:rsidP="01FB525A">
      <w:pPr>
        <w:spacing w:before="80"/>
        <w:jc w:val="both"/>
        <w:rPr>
          <w:rFonts w:ascii="Calibri" w:eastAsia="Calibri" w:hAnsi="Calibri" w:cs="Calibri"/>
          <w:b/>
          <w:bCs/>
          <w:color w:val="000000" w:themeColor="text1"/>
          <w:sz w:val="22"/>
          <w:szCs w:val="22"/>
        </w:rPr>
      </w:pPr>
    </w:p>
    <w:p w14:paraId="3457EF01" w14:textId="38602994" w:rsidR="40EF92E3" w:rsidRPr="00DD3CE0" w:rsidRDefault="00F23889" w:rsidP="01FB525A">
      <w:pPr>
        <w:spacing w:before="80"/>
        <w:jc w:val="both"/>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Disposición final segunda. </w:t>
      </w:r>
      <w:r w:rsidR="09A3966D" w:rsidRPr="01FB525A">
        <w:rPr>
          <w:rFonts w:ascii="Calibri" w:eastAsia="Calibri" w:hAnsi="Calibri" w:cs="Calibri"/>
          <w:b/>
          <w:bCs/>
          <w:color w:val="000000" w:themeColor="text1"/>
          <w:sz w:val="22"/>
          <w:szCs w:val="22"/>
        </w:rPr>
        <w:t>Entrada en vigor</w:t>
      </w:r>
    </w:p>
    <w:p w14:paraId="0E789E84" w14:textId="0BB23890" w:rsidR="40EF92E3" w:rsidRPr="00DD3CE0" w:rsidRDefault="09A3966D" w:rsidP="01FB525A">
      <w:pPr>
        <w:spacing w:before="80"/>
        <w:jc w:val="both"/>
      </w:pPr>
      <w:r w:rsidRPr="01FB525A">
        <w:rPr>
          <w:rFonts w:ascii="Calibri" w:eastAsia="Calibri" w:hAnsi="Calibri" w:cs="Calibri"/>
          <w:color w:val="000000" w:themeColor="text1"/>
          <w:sz w:val="22"/>
          <w:szCs w:val="22"/>
        </w:rPr>
        <w:t>La presente Orden entrará en vigor el día siguiente al</w:t>
      </w:r>
      <w:r w:rsidR="1B967C3D" w:rsidRPr="01FB525A">
        <w:rPr>
          <w:rFonts w:ascii="Calibri" w:eastAsia="Calibri" w:hAnsi="Calibri" w:cs="Calibri"/>
          <w:color w:val="000000" w:themeColor="text1"/>
          <w:sz w:val="22"/>
          <w:szCs w:val="22"/>
        </w:rPr>
        <w:t xml:space="preserve"> </w:t>
      </w:r>
      <w:r w:rsidRPr="01FB525A">
        <w:rPr>
          <w:rFonts w:ascii="Calibri" w:eastAsia="Calibri" w:hAnsi="Calibri" w:cs="Calibri"/>
          <w:color w:val="000000" w:themeColor="text1"/>
          <w:sz w:val="22"/>
          <w:szCs w:val="22"/>
        </w:rPr>
        <w:t>de su publicación en el Boletín Oficial del País Vasco.</w:t>
      </w:r>
    </w:p>
    <w:p w14:paraId="65205C95" w14:textId="4FFD7FEB" w:rsidR="793B22C0" w:rsidRPr="00DD3CE0" w:rsidRDefault="793B22C0" w:rsidP="01FB525A">
      <w:pPr>
        <w:spacing w:before="80"/>
        <w:jc w:val="both"/>
        <w:rPr>
          <w:rFonts w:ascii="Calibri" w:eastAsia="Calibri" w:hAnsi="Calibri" w:cs="Calibri"/>
          <w:color w:val="000000" w:themeColor="text1"/>
          <w:sz w:val="20"/>
          <w:szCs w:val="20"/>
        </w:rPr>
      </w:pPr>
    </w:p>
    <w:p w14:paraId="7AE51C9E" w14:textId="086D0373" w:rsidR="793B22C0" w:rsidRPr="00DD3CE0" w:rsidRDefault="793B22C0" w:rsidP="01FB525A">
      <w:pPr>
        <w:jc w:val="center"/>
        <w:rPr>
          <w:rFonts w:asciiTheme="minorHAnsi" w:eastAsia="Times New Roman" w:hAnsiTheme="minorHAnsi" w:cstheme="minorBidi"/>
          <w:b/>
          <w:bCs/>
          <w:color w:val="000000" w:themeColor="text1"/>
          <w:sz w:val="22"/>
          <w:szCs w:val="22"/>
        </w:rPr>
      </w:pPr>
    </w:p>
    <w:p w14:paraId="65A79260" w14:textId="54693585" w:rsidR="793B22C0" w:rsidRPr="00DD3CE0" w:rsidRDefault="793B22C0" w:rsidP="01FB525A">
      <w:pPr>
        <w:jc w:val="center"/>
        <w:rPr>
          <w:rFonts w:asciiTheme="minorHAnsi" w:eastAsia="Times New Roman" w:hAnsiTheme="minorHAnsi" w:cstheme="minorBidi"/>
          <w:b/>
          <w:bCs/>
          <w:color w:val="000000" w:themeColor="text1"/>
          <w:sz w:val="22"/>
          <w:szCs w:val="22"/>
        </w:rPr>
      </w:pPr>
    </w:p>
    <w:p w14:paraId="3EBBAF2D" w14:textId="7299E588" w:rsidR="793B22C0" w:rsidRPr="00DD3CE0" w:rsidRDefault="793B22C0" w:rsidP="01FB525A">
      <w:pPr>
        <w:jc w:val="center"/>
        <w:rPr>
          <w:rFonts w:asciiTheme="minorHAnsi" w:eastAsia="Times New Roman" w:hAnsiTheme="minorHAnsi" w:cstheme="minorBidi"/>
          <w:b/>
          <w:bCs/>
          <w:color w:val="000000" w:themeColor="text1"/>
          <w:sz w:val="22"/>
          <w:szCs w:val="22"/>
        </w:rPr>
      </w:pPr>
    </w:p>
    <w:sectPr w:rsidR="793B22C0" w:rsidRPr="00DD3CE0">
      <w:footerReference w:type="default" r:id="rId11"/>
      <w:pgSz w:w="11906" w:h="16838"/>
      <w:pgMar w:top="1417" w:right="1701" w:bottom="1417" w:left="1701"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250C9" w14:textId="77777777" w:rsidR="003633EF" w:rsidRDefault="003633EF" w:rsidP="00685C01">
      <w:r>
        <w:separator/>
      </w:r>
    </w:p>
  </w:endnote>
  <w:endnote w:type="continuationSeparator" w:id="0">
    <w:p w14:paraId="39BB3420" w14:textId="77777777" w:rsidR="003633EF" w:rsidRDefault="003633EF" w:rsidP="00685C01">
      <w:r>
        <w:continuationSeparator/>
      </w:r>
    </w:p>
  </w:endnote>
  <w:endnote w:type="continuationNotice" w:id="1">
    <w:p w14:paraId="627FA1C2" w14:textId="77777777" w:rsidR="003633EF" w:rsidRDefault="00363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3"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mo">
    <w:altName w:val="Arial"/>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227342"/>
      <w:docPartObj>
        <w:docPartGallery w:val="Page Numbers (Bottom of Page)"/>
        <w:docPartUnique/>
      </w:docPartObj>
    </w:sdtPr>
    <w:sdtEndPr/>
    <w:sdtContent>
      <w:p w14:paraId="1FE81A5C" w14:textId="7FFC90A2" w:rsidR="00264E66" w:rsidRDefault="00264E66">
        <w:pPr>
          <w:pStyle w:val="Orri-oina"/>
          <w:jc w:val="right"/>
        </w:pPr>
        <w:r>
          <w:fldChar w:fldCharType="begin"/>
        </w:r>
        <w:r>
          <w:instrText>PAGE   \* MERGEFORMAT</w:instrText>
        </w:r>
        <w:r>
          <w:fldChar w:fldCharType="separate"/>
        </w:r>
        <w:r w:rsidR="003633EF">
          <w:rPr>
            <w:noProof/>
          </w:rPr>
          <w:t>1</w:t>
        </w:r>
        <w:r>
          <w:fldChar w:fldCharType="end"/>
        </w:r>
      </w:p>
    </w:sdtContent>
  </w:sdt>
  <w:p w14:paraId="6D0E447E" w14:textId="77777777" w:rsidR="00264E66" w:rsidRDefault="00264E66">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9873" w14:textId="77777777" w:rsidR="003633EF" w:rsidRDefault="003633EF" w:rsidP="00685C01">
      <w:r>
        <w:separator/>
      </w:r>
    </w:p>
  </w:footnote>
  <w:footnote w:type="continuationSeparator" w:id="0">
    <w:p w14:paraId="774FD434" w14:textId="77777777" w:rsidR="003633EF" w:rsidRDefault="003633EF" w:rsidP="00685C01">
      <w:r>
        <w:continuationSeparator/>
      </w:r>
    </w:p>
  </w:footnote>
  <w:footnote w:type="continuationNotice" w:id="1">
    <w:p w14:paraId="50988166" w14:textId="77777777" w:rsidR="003633EF" w:rsidRDefault="003633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2ADA"/>
    <w:multiLevelType w:val="hybridMultilevel"/>
    <w:tmpl w:val="65EEC7BA"/>
    <w:lvl w:ilvl="0" w:tplc="0C0A0019">
      <w:start w:val="1"/>
      <w:numFmt w:val="lowerLetter"/>
      <w:lvlText w:val="%1."/>
      <w:lvlJc w:val="left"/>
      <w:pPr>
        <w:ind w:left="720" w:hanging="360"/>
      </w:pPr>
    </w:lvl>
    <w:lvl w:ilvl="1" w:tplc="ECFE8EEE">
      <w:start w:val="1"/>
      <w:numFmt w:val="lowerLetter"/>
      <w:lvlText w:val="%2."/>
      <w:lvlJc w:val="left"/>
      <w:pPr>
        <w:ind w:left="1440" w:hanging="360"/>
      </w:pPr>
    </w:lvl>
    <w:lvl w:ilvl="2" w:tplc="D6B0B686">
      <w:start w:val="1"/>
      <w:numFmt w:val="lowerRoman"/>
      <w:lvlText w:val="%3."/>
      <w:lvlJc w:val="right"/>
      <w:pPr>
        <w:ind w:left="2160" w:hanging="180"/>
      </w:pPr>
    </w:lvl>
    <w:lvl w:ilvl="3" w:tplc="DBEC95F6">
      <w:start w:val="1"/>
      <w:numFmt w:val="decimal"/>
      <w:lvlText w:val="%4."/>
      <w:lvlJc w:val="left"/>
      <w:pPr>
        <w:ind w:left="2880" w:hanging="360"/>
      </w:pPr>
    </w:lvl>
    <w:lvl w:ilvl="4" w:tplc="7226A50E">
      <w:start w:val="1"/>
      <w:numFmt w:val="lowerLetter"/>
      <w:lvlText w:val="%5."/>
      <w:lvlJc w:val="left"/>
      <w:pPr>
        <w:ind w:left="3600" w:hanging="360"/>
      </w:pPr>
    </w:lvl>
    <w:lvl w:ilvl="5" w:tplc="8D9E5456">
      <w:start w:val="1"/>
      <w:numFmt w:val="lowerRoman"/>
      <w:lvlText w:val="%6."/>
      <w:lvlJc w:val="right"/>
      <w:pPr>
        <w:ind w:left="4320" w:hanging="180"/>
      </w:pPr>
    </w:lvl>
    <w:lvl w:ilvl="6" w:tplc="D8327718">
      <w:start w:val="1"/>
      <w:numFmt w:val="decimal"/>
      <w:lvlText w:val="%7."/>
      <w:lvlJc w:val="left"/>
      <w:pPr>
        <w:ind w:left="5040" w:hanging="360"/>
      </w:pPr>
    </w:lvl>
    <w:lvl w:ilvl="7" w:tplc="30B4B504">
      <w:start w:val="1"/>
      <w:numFmt w:val="lowerLetter"/>
      <w:lvlText w:val="%8."/>
      <w:lvlJc w:val="left"/>
      <w:pPr>
        <w:ind w:left="5760" w:hanging="360"/>
      </w:pPr>
    </w:lvl>
    <w:lvl w:ilvl="8" w:tplc="D1C067BE">
      <w:start w:val="1"/>
      <w:numFmt w:val="lowerRoman"/>
      <w:lvlText w:val="%9."/>
      <w:lvlJc w:val="right"/>
      <w:pPr>
        <w:ind w:left="6480" w:hanging="180"/>
      </w:pPr>
    </w:lvl>
  </w:abstractNum>
  <w:abstractNum w:abstractNumId="1" w15:restartNumberingAfterBreak="0">
    <w:nsid w:val="0DC02563"/>
    <w:multiLevelType w:val="hybridMultilevel"/>
    <w:tmpl w:val="0DF0FE00"/>
    <w:lvl w:ilvl="0" w:tplc="FE8289BC">
      <w:start w:val="1"/>
      <w:numFmt w:val="lowerLetter"/>
      <w:lvlText w:val="%1."/>
      <w:lvlJc w:val="left"/>
      <w:pPr>
        <w:ind w:left="720" w:hanging="360"/>
      </w:pPr>
    </w:lvl>
    <w:lvl w:ilvl="1" w:tplc="616241E4">
      <w:start w:val="1"/>
      <w:numFmt w:val="lowerLetter"/>
      <w:lvlText w:val="%2."/>
      <w:lvlJc w:val="left"/>
      <w:pPr>
        <w:ind w:left="1440" w:hanging="360"/>
      </w:pPr>
    </w:lvl>
    <w:lvl w:ilvl="2" w:tplc="16CA8D12">
      <w:start w:val="1"/>
      <w:numFmt w:val="lowerRoman"/>
      <w:lvlText w:val="%3."/>
      <w:lvlJc w:val="right"/>
      <w:pPr>
        <w:ind w:left="2160" w:hanging="180"/>
      </w:pPr>
    </w:lvl>
    <w:lvl w:ilvl="3" w:tplc="4C3AB99A">
      <w:start w:val="1"/>
      <w:numFmt w:val="decimal"/>
      <w:lvlText w:val="%4."/>
      <w:lvlJc w:val="left"/>
      <w:pPr>
        <w:ind w:left="2880" w:hanging="360"/>
      </w:pPr>
    </w:lvl>
    <w:lvl w:ilvl="4" w:tplc="DE028FCC">
      <w:start w:val="1"/>
      <w:numFmt w:val="lowerLetter"/>
      <w:lvlText w:val="%5."/>
      <w:lvlJc w:val="left"/>
      <w:pPr>
        <w:ind w:left="3600" w:hanging="360"/>
      </w:pPr>
    </w:lvl>
    <w:lvl w:ilvl="5" w:tplc="FA60C6F8">
      <w:start w:val="1"/>
      <w:numFmt w:val="lowerRoman"/>
      <w:lvlText w:val="%6."/>
      <w:lvlJc w:val="right"/>
      <w:pPr>
        <w:ind w:left="4320" w:hanging="180"/>
      </w:pPr>
    </w:lvl>
    <w:lvl w:ilvl="6" w:tplc="B764E90A">
      <w:start w:val="1"/>
      <w:numFmt w:val="decimal"/>
      <w:lvlText w:val="%7."/>
      <w:lvlJc w:val="left"/>
      <w:pPr>
        <w:ind w:left="5040" w:hanging="360"/>
      </w:pPr>
    </w:lvl>
    <w:lvl w:ilvl="7" w:tplc="E098A102">
      <w:start w:val="1"/>
      <w:numFmt w:val="lowerLetter"/>
      <w:lvlText w:val="%8."/>
      <w:lvlJc w:val="left"/>
      <w:pPr>
        <w:ind w:left="5760" w:hanging="360"/>
      </w:pPr>
    </w:lvl>
    <w:lvl w:ilvl="8" w:tplc="30ACA56C">
      <w:start w:val="1"/>
      <w:numFmt w:val="lowerRoman"/>
      <w:lvlText w:val="%9."/>
      <w:lvlJc w:val="right"/>
      <w:pPr>
        <w:ind w:left="6480" w:hanging="180"/>
      </w:pPr>
    </w:lvl>
  </w:abstractNum>
  <w:abstractNum w:abstractNumId="2" w15:restartNumberingAfterBreak="0">
    <w:nsid w:val="1237CD27"/>
    <w:multiLevelType w:val="hybridMultilevel"/>
    <w:tmpl w:val="BC547966"/>
    <w:lvl w:ilvl="0" w:tplc="D25EEBAA">
      <w:start w:val="1"/>
      <w:numFmt w:val="lowerLetter"/>
      <w:lvlText w:val="%1."/>
      <w:lvlJc w:val="left"/>
      <w:pPr>
        <w:ind w:left="720" w:hanging="360"/>
      </w:pPr>
    </w:lvl>
    <w:lvl w:ilvl="1" w:tplc="9816179C">
      <w:start w:val="1"/>
      <w:numFmt w:val="lowerLetter"/>
      <w:lvlText w:val="%2."/>
      <w:lvlJc w:val="left"/>
      <w:pPr>
        <w:ind w:left="1440" w:hanging="360"/>
      </w:pPr>
    </w:lvl>
    <w:lvl w:ilvl="2" w:tplc="408E17F4">
      <w:start w:val="1"/>
      <w:numFmt w:val="lowerRoman"/>
      <w:lvlText w:val="%3."/>
      <w:lvlJc w:val="right"/>
      <w:pPr>
        <w:ind w:left="2160" w:hanging="180"/>
      </w:pPr>
    </w:lvl>
    <w:lvl w:ilvl="3" w:tplc="5CDA6AB2">
      <w:start w:val="1"/>
      <w:numFmt w:val="decimal"/>
      <w:lvlText w:val="%4."/>
      <w:lvlJc w:val="left"/>
      <w:pPr>
        <w:ind w:left="2880" w:hanging="360"/>
      </w:pPr>
    </w:lvl>
    <w:lvl w:ilvl="4" w:tplc="AD54F6F0">
      <w:start w:val="1"/>
      <w:numFmt w:val="lowerLetter"/>
      <w:lvlText w:val="%5."/>
      <w:lvlJc w:val="left"/>
      <w:pPr>
        <w:ind w:left="3600" w:hanging="360"/>
      </w:pPr>
    </w:lvl>
    <w:lvl w:ilvl="5" w:tplc="F3EC310C">
      <w:start w:val="1"/>
      <w:numFmt w:val="lowerRoman"/>
      <w:lvlText w:val="%6."/>
      <w:lvlJc w:val="right"/>
      <w:pPr>
        <w:ind w:left="4320" w:hanging="180"/>
      </w:pPr>
    </w:lvl>
    <w:lvl w:ilvl="6" w:tplc="0C50ACC4">
      <w:start w:val="1"/>
      <w:numFmt w:val="decimal"/>
      <w:lvlText w:val="%7."/>
      <w:lvlJc w:val="left"/>
      <w:pPr>
        <w:ind w:left="5040" w:hanging="360"/>
      </w:pPr>
    </w:lvl>
    <w:lvl w:ilvl="7" w:tplc="6B04CF0A">
      <w:start w:val="1"/>
      <w:numFmt w:val="lowerLetter"/>
      <w:lvlText w:val="%8."/>
      <w:lvlJc w:val="left"/>
      <w:pPr>
        <w:ind w:left="5760" w:hanging="360"/>
      </w:pPr>
    </w:lvl>
    <w:lvl w:ilvl="8" w:tplc="3796D3E6">
      <w:start w:val="1"/>
      <w:numFmt w:val="lowerRoman"/>
      <w:lvlText w:val="%9."/>
      <w:lvlJc w:val="right"/>
      <w:pPr>
        <w:ind w:left="6480" w:hanging="180"/>
      </w:pPr>
    </w:lvl>
  </w:abstractNum>
  <w:abstractNum w:abstractNumId="3" w15:restartNumberingAfterBreak="0">
    <w:nsid w:val="13538BA2"/>
    <w:multiLevelType w:val="hybridMultilevel"/>
    <w:tmpl w:val="858A6A68"/>
    <w:lvl w:ilvl="0" w:tplc="75FA77B4">
      <w:start w:val="1"/>
      <w:numFmt w:val="lowerLetter"/>
      <w:lvlText w:val="%1."/>
      <w:lvlJc w:val="left"/>
      <w:pPr>
        <w:ind w:left="720" w:hanging="360"/>
      </w:pPr>
    </w:lvl>
    <w:lvl w:ilvl="1" w:tplc="9BFA618E">
      <w:start w:val="1"/>
      <w:numFmt w:val="lowerLetter"/>
      <w:lvlText w:val="%2."/>
      <w:lvlJc w:val="left"/>
      <w:pPr>
        <w:ind w:left="1440" w:hanging="360"/>
      </w:pPr>
    </w:lvl>
    <w:lvl w:ilvl="2" w:tplc="10C804BE">
      <w:start w:val="1"/>
      <w:numFmt w:val="lowerRoman"/>
      <w:lvlText w:val="%3."/>
      <w:lvlJc w:val="right"/>
      <w:pPr>
        <w:ind w:left="2160" w:hanging="180"/>
      </w:pPr>
    </w:lvl>
    <w:lvl w:ilvl="3" w:tplc="7096CAAC">
      <w:start w:val="1"/>
      <w:numFmt w:val="decimal"/>
      <w:lvlText w:val="%4."/>
      <w:lvlJc w:val="left"/>
      <w:pPr>
        <w:ind w:left="2880" w:hanging="360"/>
      </w:pPr>
    </w:lvl>
    <w:lvl w:ilvl="4" w:tplc="E386369A">
      <w:start w:val="1"/>
      <w:numFmt w:val="lowerLetter"/>
      <w:lvlText w:val="%5."/>
      <w:lvlJc w:val="left"/>
      <w:pPr>
        <w:ind w:left="3600" w:hanging="360"/>
      </w:pPr>
    </w:lvl>
    <w:lvl w:ilvl="5" w:tplc="140C9830">
      <w:start w:val="1"/>
      <w:numFmt w:val="lowerRoman"/>
      <w:lvlText w:val="%6."/>
      <w:lvlJc w:val="right"/>
      <w:pPr>
        <w:ind w:left="4320" w:hanging="180"/>
      </w:pPr>
    </w:lvl>
    <w:lvl w:ilvl="6" w:tplc="D6AC0FC8">
      <w:start w:val="1"/>
      <w:numFmt w:val="decimal"/>
      <w:lvlText w:val="%7."/>
      <w:lvlJc w:val="left"/>
      <w:pPr>
        <w:ind w:left="5040" w:hanging="360"/>
      </w:pPr>
    </w:lvl>
    <w:lvl w:ilvl="7" w:tplc="E2C2C618">
      <w:start w:val="1"/>
      <w:numFmt w:val="lowerLetter"/>
      <w:lvlText w:val="%8."/>
      <w:lvlJc w:val="left"/>
      <w:pPr>
        <w:ind w:left="5760" w:hanging="360"/>
      </w:pPr>
    </w:lvl>
    <w:lvl w:ilvl="8" w:tplc="10AE4926">
      <w:start w:val="1"/>
      <w:numFmt w:val="lowerRoman"/>
      <w:lvlText w:val="%9."/>
      <w:lvlJc w:val="right"/>
      <w:pPr>
        <w:ind w:left="6480" w:hanging="180"/>
      </w:pPr>
    </w:lvl>
  </w:abstractNum>
  <w:abstractNum w:abstractNumId="4" w15:restartNumberingAfterBreak="0">
    <w:nsid w:val="148206A3"/>
    <w:multiLevelType w:val="hybridMultilevel"/>
    <w:tmpl w:val="A1247A1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9EB90B"/>
    <w:multiLevelType w:val="hybridMultilevel"/>
    <w:tmpl w:val="7A1AAE7C"/>
    <w:lvl w:ilvl="0" w:tplc="50F89DC6">
      <w:start w:val="1"/>
      <w:numFmt w:val="lowerLetter"/>
      <w:lvlText w:val="%1."/>
      <w:lvlJc w:val="left"/>
      <w:pPr>
        <w:ind w:left="720" w:hanging="360"/>
      </w:pPr>
    </w:lvl>
    <w:lvl w:ilvl="1" w:tplc="3552E618">
      <w:start w:val="1"/>
      <w:numFmt w:val="lowerLetter"/>
      <w:lvlText w:val="%2."/>
      <w:lvlJc w:val="left"/>
      <w:pPr>
        <w:ind w:left="1440" w:hanging="360"/>
      </w:pPr>
    </w:lvl>
    <w:lvl w:ilvl="2" w:tplc="A2BCB72A">
      <w:start w:val="1"/>
      <w:numFmt w:val="lowerRoman"/>
      <w:lvlText w:val="%3."/>
      <w:lvlJc w:val="right"/>
      <w:pPr>
        <w:ind w:left="2160" w:hanging="180"/>
      </w:pPr>
    </w:lvl>
    <w:lvl w:ilvl="3" w:tplc="5FA22D28">
      <w:start w:val="1"/>
      <w:numFmt w:val="decimal"/>
      <w:lvlText w:val="%4."/>
      <w:lvlJc w:val="left"/>
      <w:pPr>
        <w:ind w:left="2880" w:hanging="360"/>
      </w:pPr>
    </w:lvl>
    <w:lvl w:ilvl="4" w:tplc="B3DEECAC">
      <w:start w:val="1"/>
      <w:numFmt w:val="lowerLetter"/>
      <w:lvlText w:val="%5."/>
      <w:lvlJc w:val="left"/>
      <w:pPr>
        <w:ind w:left="3600" w:hanging="360"/>
      </w:pPr>
    </w:lvl>
    <w:lvl w:ilvl="5" w:tplc="0A04AFA0">
      <w:start w:val="1"/>
      <w:numFmt w:val="lowerRoman"/>
      <w:lvlText w:val="%6."/>
      <w:lvlJc w:val="right"/>
      <w:pPr>
        <w:ind w:left="4320" w:hanging="180"/>
      </w:pPr>
    </w:lvl>
    <w:lvl w:ilvl="6" w:tplc="000E85C8">
      <w:start w:val="1"/>
      <w:numFmt w:val="decimal"/>
      <w:lvlText w:val="%7."/>
      <w:lvlJc w:val="left"/>
      <w:pPr>
        <w:ind w:left="5040" w:hanging="360"/>
      </w:pPr>
    </w:lvl>
    <w:lvl w:ilvl="7" w:tplc="C594446A">
      <w:start w:val="1"/>
      <w:numFmt w:val="lowerLetter"/>
      <w:lvlText w:val="%8."/>
      <w:lvlJc w:val="left"/>
      <w:pPr>
        <w:ind w:left="5760" w:hanging="360"/>
      </w:pPr>
    </w:lvl>
    <w:lvl w:ilvl="8" w:tplc="F56028C6">
      <w:start w:val="1"/>
      <w:numFmt w:val="lowerRoman"/>
      <w:lvlText w:val="%9."/>
      <w:lvlJc w:val="right"/>
      <w:pPr>
        <w:ind w:left="6480" w:hanging="180"/>
      </w:pPr>
    </w:lvl>
  </w:abstractNum>
  <w:abstractNum w:abstractNumId="6" w15:restartNumberingAfterBreak="0">
    <w:nsid w:val="224726FC"/>
    <w:multiLevelType w:val="hybridMultilevel"/>
    <w:tmpl w:val="7CF2EC14"/>
    <w:lvl w:ilvl="0" w:tplc="0C0A0019">
      <w:start w:val="1"/>
      <w:numFmt w:val="lowerLetter"/>
      <w:lvlText w:val="%1."/>
      <w:lvlJc w:val="left"/>
      <w:pPr>
        <w:ind w:left="720" w:hanging="360"/>
      </w:pPr>
    </w:lvl>
    <w:lvl w:ilvl="1" w:tplc="064609DE">
      <w:start w:val="1"/>
      <w:numFmt w:val="lowerLetter"/>
      <w:lvlText w:val="%2."/>
      <w:lvlJc w:val="left"/>
      <w:pPr>
        <w:ind w:left="1440" w:hanging="360"/>
      </w:pPr>
    </w:lvl>
    <w:lvl w:ilvl="2" w:tplc="CC4C03B6">
      <w:start w:val="1"/>
      <w:numFmt w:val="lowerRoman"/>
      <w:lvlText w:val="%3."/>
      <w:lvlJc w:val="right"/>
      <w:pPr>
        <w:ind w:left="2160" w:hanging="180"/>
      </w:pPr>
    </w:lvl>
    <w:lvl w:ilvl="3" w:tplc="C32035D0">
      <w:start w:val="1"/>
      <w:numFmt w:val="decimal"/>
      <w:lvlText w:val="%4."/>
      <w:lvlJc w:val="left"/>
      <w:pPr>
        <w:ind w:left="2880" w:hanging="360"/>
      </w:pPr>
    </w:lvl>
    <w:lvl w:ilvl="4" w:tplc="D98E9490">
      <w:start w:val="1"/>
      <w:numFmt w:val="lowerLetter"/>
      <w:lvlText w:val="%5."/>
      <w:lvlJc w:val="left"/>
      <w:pPr>
        <w:ind w:left="3600" w:hanging="360"/>
      </w:pPr>
    </w:lvl>
    <w:lvl w:ilvl="5" w:tplc="C142A0B2">
      <w:start w:val="1"/>
      <w:numFmt w:val="lowerRoman"/>
      <w:lvlText w:val="%6."/>
      <w:lvlJc w:val="right"/>
      <w:pPr>
        <w:ind w:left="4320" w:hanging="180"/>
      </w:pPr>
    </w:lvl>
    <w:lvl w:ilvl="6" w:tplc="72B87ECA">
      <w:start w:val="1"/>
      <w:numFmt w:val="decimal"/>
      <w:lvlText w:val="%7."/>
      <w:lvlJc w:val="left"/>
      <w:pPr>
        <w:ind w:left="5040" w:hanging="360"/>
      </w:pPr>
    </w:lvl>
    <w:lvl w:ilvl="7" w:tplc="993ACCD4">
      <w:start w:val="1"/>
      <w:numFmt w:val="lowerLetter"/>
      <w:lvlText w:val="%8."/>
      <w:lvlJc w:val="left"/>
      <w:pPr>
        <w:ind w:left="5760" w:hanging="360"/>
      </w:pPr>
    </w:lvl>
    <w:lvl w:ilvl="8" w:tplc="95508BA8">
      <w:start w:val="1"/>
      <w:numFmt w:val="lowerRoman"/>
      <w:lvlText w:val="%9."/>
      <w:lvlJc w:val="right"/>
      <w:pPr>
        <w:ind w:left="6480" w:hanging="180"/>
      </w:pPr>
    </w:lvl>
  </w:abstractNum>
  <w:abstractNum w:abstractNumId="7" w15:restartNumberingAfterBreak="0">
    <w:nsid w:val="27122AAE"/>
    <w:multiLevelType w:val="hybridMultilevel"/>
    <w:tmpl w:val="C9F8C012"/>
    <w:lvl w:ilvl="0" w:tplc="03947DE8">
      <w:start w:val="1"/>
      <w:numFmt w:val="lowerLetter"/>
      <w:lvlText w:val="%1."/>
      <w:lvlJc w:val="left"/>
      <w:pPr>
        <w:ind w:left="720" w:hanging="360"/>
      </w:pPr>
    </w:lvl>
    <w:lvl w:ilvl="1" w:tplc="A35C70F0">
      <w:start w:val="1"/>
      <w:numFmt w:val="lowerLetter"/>
      <w:lvlText w:val="%2."/>
      <w:lvlJc w:val="left"/>
      <w:pPr>
        <w:ind w:left="1440" w:hanging="360"/>
      </w:pPr>
    </w:lvl>
    <w:lvl w:ilvl="2" w:tplc="1D9401F0">
      <w:start w:val="1"/>
      <w:numFmt w:val="lowerRoman"/>
      <w:lvlText w:val="%3."/>
      <w:lvlJc w:val="right"/>
      <w:pPr>
        <w:ind w:left="2160" w:hanging="180"/>
      </w:pPr>
    </w:lvl>
    <w:lvl w:ilvl="3" w:tplc="AAC4A3DA">
      <w:start w:val="1"/>
      <w:numFmt w:val="decimal"/>
      <w:lvlText w:val="%4."/>
      <w:lvlJc w:val="left"/>
      <w:pPr>
        <w:ind w:left="2880" w:hanging="360"/>
      </w:pPr>
    </w:lvl>
    <w:lvl w:ilvl="4" w:tplc="72B05BE0">
      <w:start w:val="1"/>
      <w:numFmt w:val="lowerLetter"/>
      <w:lvlText w:val="%5."/>
      <w:lvlJc w:val="left"/>
      <w:pPr>
        <w:ind w:left="3600" w:hanging="360"/>
      </w:pPr>
    </w:lvl>
    <w:lvl w:ilvl="5" w:tplc="08D068C6">
      <w:start w:val="1"/>
      <w:numFmt w:val="lowerRoman"/>
      <w:lvlText w:val="%6."/>
      <w:lvlJc w:val="right"/>
      <w:pPr>
        <w:ind w:left="4320" w:hanging="180"/>
      </w:pPr>
    </w:lvl>
    <w:lvl w:ilvl="6" w:tplc="F2EABBF4">
      <w:start w:val="1"/>
      <w:numFmt w:val="decimal"/>
      <w:lvlText w:val="%7."/>
      <w:lvlJc w:val="left"/>
      <w:pPr>
        <w:ind w:left="5040" w:hanging="360"/>
      </w:pPr>
    </w:lvl>
    <w:lvl w:ilvl="7" w:tplc="069C0A38">
      <w:start w:val="1"/>
      <w:numFmt w:val="lowerLetter"/>
      <w:lvlText w:val="%8."/>
      <w:lvlJc w:val="left"/>
      <w:pPr>
        <w:ind w:left="5760" w:hanging="360"/>
      </w:pPr>
    </w:lvl>
    <w:lvl w:ilvl="8" w:tplc="51660A64">
      <w:start w:val="1"/>
      <w:numFmt w:val="lowerRoman"/>
      <w:lvlText w:val="%9."/>
      <w:lvlJc w:val="right"/>
      <w:pPr>
        <w:ind w:left="6480" w:hanging="180"/>
      </w:pPr>
    </w:lvl>
  </w:abstractNum>
  <w:abstractNum w:abstractNumId="8" w15:restartNumberingAfterBreak="0">
    <w:nsid w:val="311F68E3"/>
    <w:multiLevelType w:val="hybridMultilevel"/>
    <w:tmpl w:val="1FC06678"/>
    <w:lvl w:ilvl="0" w:tplc="961C31F4">
      <w:start w:val="1"/>
      <w:numFmt w:val="lowerLetter"/>
      <w:lvlText w:val="%1."/>
      <w:lvlJc w:val="left"/>
      <w:pPr>
        <w:ind w:left="720" w:hanging="360"/>
      </w:pPr>
    </w:lvl>
    <w:lvl w:ilvl="1" w:tplc="C79C49AC">
      <w:start w:val="1"/>
      <w:numFmt w:val="lowerLetter"/>
      <w:lvlText w:val="%2."/>
      <w:lvlJc w:val="left"/>
      <w:pPr>
        <w:ind w:left="1440" w:hanging="360"/>
      </w:pPr>
    </w:lvl>
    <w:lvl w:ilvl="2" w:tplc="D93EA2AA">
      <w:start w:val="1"/>
      <w:numFmt w:val="lowerRoman"/>
      <w:lvlText w:val="%3."/>
      <w:lvlJc w:val="right"/>
      <w:pPr>
        <w:ind w:left="2160" w:hanging="180"/>
      </w:pPr>
    </w:lvl>
    <w:lvl w:ilvl="3" w:tplc="C0809552">
      <w:start w:val="1"/>
      <w:numFmt w:val="decimal"/>
      <w:lvlText w:val="%4."/>
      <w:lvlJc w:val="left"/>
      <w:pPr>
        <w:ind w:left="2880" w:hanging="360"/>
      </w:pPr>
    </w:lvl>
    <w:lvl w:ilvl="4" w:tplc="1158E370">
      <w:start w:val="1"/>
      <w:numFmt w:val="lowerLetter"/>
      <w:lvlText w:val="%5."/>
      <w:lvlJc w:val="left"/>
      <w:pPr>
        <w:ind w:left="3600" w:hanging="360"/>
      </w:pPr>
    </w:lvl>
    <w:lvl w:ilvl="5" w:tplc="EEDE39A6">
      <w:start w:val="1"/>
      <w:numFmt w:val="lowerRoman"/>
      <w:lvlText w:val="%6."/>
      <w:lvlJc w:val="right"/>
      <w:pPr>
        <w:ind w:left="4320" w:hanging="180"/>
      </w:pPr>
    </w:lvl>
    <w:lvl w:ilvl="6" w:tplc="17F451FC">
      <w:start w:val="1"/>
      <w:numFmt w:val="decimal"/>
      <w:lvlText w:val="%7."/>
      <w:lvlJc w:val="left"/>
      <w:pPr>
        <w:ind w:left="5040" w:hanging="360"/>
      </w:pPr>
    </w:lvl>
    <w:lvl w:ilvl="7" w:tplc="9E4C7016">
      <w:start w:val="1"/>
      <w:numFmt w:val="lowerLetter"/>
      <w:lvlText w:val="%8."/>
      <w:lvlJc w:val="left"/>
      <w:pPr>
        <w:ind w:left="5760" w:hanging="360"/>
      </w:pPr>
    </w:lvl>
    <w:lvl w:ilvl="8" w:tplc="8432EF2A">
      <w:start w:val="1"/>
      <w:numFmt w:val="lowerRoman"/>
      <w:lvlText w:val="%9."/>
      <w:lvlJc w:val="right"/>
      <w:pPr>
        <w:ind w:left="6480" w:hanging="180"/>
      </w:pPr>
    </w:lvl>
  </w:abstractNum>
  <w:abstractNum w:abstractNumId="9" w15:restartNumberingAfterBreak="0">
    <w:nsid w:val="3C7D94F9"/>
    <w:multiLevelType w:val="hybridMultilevel"/>
    <w:tmpl w:val="E1B2F806"/>
    <w:lvl w:ilvl="0" w:tplc="B53C396A">
      <w:start w:val="1"/>
      <w:numFmt w:val="lowerLetter"/>
      <w:lvlText w:val="%1."/>
      <w:lvlJc w:val="left"/>
      <w:pPr>
        <w:ind w:left="720" w:hanging="360"/>
      </w:pPr>
    </w:lvl>
    <w:lvl w:ilvl="1" w:tplc="1DA232BC">
      <w:start w:val="1"/>
      <w:numFmt w:val="lowerLetter"/>
      <w:lvlText w:val="%2."/>
      <w:lvlJc w:val="left"/>
      <w:pPr>
        <w:ind w:left="1440" w:hanging="360"/>
      </w:pPr>
    </w:lvl>
    <w:lvl w:ilvl="2" w:tplc="BB38085C">
      <w:start w:val="1"/>
      <w:numFmt w:val="lowerRoman"/>
      <w:lvlText w:val="%3."/>
      <w:lvlJc w:val="right"/>
      <w:pPr>
        <w:ind w:left="2160" w:hanging="180"/>
      </w:pPr>
    </w:lvl>
    <w:lvl w:ilvl="3" w:tplc="33B28506">
      <w:start w:val="1"/>
      <w:numFmt w:val="decimal"/>
      <w:lvlText w:val="%4."/>
      <w:lvlJc w:val="left"/>
      <w:pPr>
        <w:ind w:left="2880" w:hanging="360"/>
      </w:pPr>
    </w:lvl>
    <w:lvl w:ilvl="4" w:tplc="DA3CBF34">
      <w:start w:val="1"/>
      <w:numFmt w:val="lowerLetter"/>
      <w:lvlText w:val="%5."/>
      <w:lvlJc w:val="left"/>
      <w:pPr>
        <w:ind w:left="3600" w:hanging="360"/>
      </w:pPr>
    </w:lvl>
    <w:lvl w:ilvl="5" w:tplc="D6EC98D0">
      <w:start w:val="1"/>
      <w:numFmt w:val="lowerRoman"/>
      <w:lvlText w:val="%6."/>
      <w:lvlJc w:val="right"/>
      <w:pPr>
        <w:ind w:left="4320" w:hanging="180"/>
      </w:pPr>
    </w:lvl>
    <w:lvl w:ilvl="6" w:tplc="F1CE2EE8">
      <w:start w:val="1"/>
      <w:numFmt w:val="decimal"/>
      <w:lvlText w:val="%7."/>
      <w:lvlJc w:val="left"/>
      <w:pPr>
        <w:ind w:left="5040" w:hanging="360"/>
      </w:pPr>
    </w:lvl>
    <w:lvl w:ilvl="7" w:tplc="EAE01B08">
      <w:start w:val="1"/>
      <w:numFmt w:val="lowerLetter"/>
      <w:lvlText w:val="%8."/>
      <w:lvlJc w:val="left"/>
      <w:pPr>
        <w:ind w:left="5760" w:hanging="360"/>
      </w:pPr>
    </w:lvl>
    <w:lvl w:ilvl="8" w:tplc="71A41246">
      <w:start w:val="1"/>
      <w:numFmt w:val="lowerRoman"/>
      <w:lvlText w:val="%9."/>
      <w:lvlJc w:val="right"/>
      <w:pPr>
        <w:ind w:left="6480" w:hanging="180"/>
      </w:pPr>
    </w:lvl>
  </w:abstractNum>
  <w:abstractNum w:abstractNumId="10" w15:restartNumberingAfterBreak="0">
    <w:nsid w:val="3D274701"/>
    <w:multiLevelType w:val="hybridMultilevel"/>
    <w:tmpl w:val="805A665C"/>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FDAD183"/>
    <w:multiLevelType w:val="hybridMultilevel"/>
    <w:tmpl w:val="6BECD6B6"/>
    <w:lvl w:ilvl="0" w:tplc="92E4AD96">
      <w:start w:val="1"/>
      <w:numFmt w:val="lowerLetter"/>
      <w:lvlText w:val="%1."/>
      <w:lvlJc w:val="left"/>
      <w:pPr>
        <w:ind w:left="720" w:hanging="360"/>
      </w:pPr>
    </w:lvl>
    <w:lvl w:ilvl="1" w:tplc="01CA0F7C">
      <w:start w:val="1"/>
      <w:numFmt w:val="lowerLetter"/>
      <w:lvlText w:val="%2."/>
      <w:lvlJc w:val="left"/>
      <w:pPr>
        <w:ind w:left="1440" w:hanging="360"/>
      </w:pPr>
    </w:lvl>
    <w:lvl w:ilvl="2" w:tplc="694E75AE">
      <w:start w:val="1"/>
      <w:numFmt w:val="lowerRoman"/>
      <w:lvlText w:val="%3."/>
      <w:lvlJc w:val="right"/>
      <w:pPr>
        <w:ind w:left="2160" w:hanging="180"/>
      </w:pPr>
    </w:lvl>
    <w:lvl w:ilvl="3" w:tplc="29CCD10A">
      <w:start w:val="1"/>
      <w:numFmt w:val="decimal"/>
      <w:lvlText w:val="%4."/>
      <w:lvlJc w:val="left"/>
      <w:pPr>
        <w:ind w:left="2880" w:hanging="360"/>
      </w:pPr>
    </w:lvl>
    <w:lvl w:ilvl="4" w:tplc="E632A66E">
      <w:start w:val="1"/>
      <w:numFmt w:val="lowerLetter"/>
      <w:lvlText w:val="%5."/>
      <w:lvlJc w:val="left"/>
      <w:pPr>
        <w:ind w:left="3600" w:hanging="360"/>
      </w:pPr>
    </w:lvl>
    <w:lvl w:ilvl="5" w:tplc="5784E86A">
      <w:start w:val="1"/>
      <w:numFmt w:val="lowerRoman"/>
      <w:lvlText w:val="%6."/>
      <w:lvlJc w:val="right"/>
      <w:pPr>
        <w:ind w:left="4320" w:hanging="180"/>
      </w:pPr>
    </w:lvl>
    <w:lvl w:ilvl="6" w:tplc="D6702A3E">
      <w:start w:val="1"/>
      <w:numFmt w:val="decimal"/>
      <w:lvlText w:val="%7."/>
      <w:lvlJc w:val="left"/>
      <w:pPr>
        <w:ind w:left="5040" w:hanging="360"/>
      </w:pPr>
    </w:lvl>
    <w:lvl w:ilvl="7" w:tplc="0AB4FB78">
      <w:start w:val="1"/>
      <w:numFmt w:val="lowerLetter"/>
      <w:lvlText w:val="%8."/>
      <w:lvlJc w:val="left"/>
      <w:pPr>
        <w:ind w:left="5760" w:hanging="360"/>
      </w:pPr>
    </w:lvl>
    <w:lvl w:ilvl="8" w:tplc="F15AAFDC">
      <w:start w:val="1"/>
      <w:numFmt w:val="lowerRoman"/>
      <w:lvlText w:val="%9."/>
      <w:lvlJc w:val="right"/>
      <w:pPr>
        <w:ind w:left="6480" w:hanging="180"/>
      </w:pPr>
    </w:lvl>
  </w:abstractNum>
  <w:abstractNum w:abstractNumId="12" w15:restartNumberingAfterBreak="0">
    <w:nsid w:val="41C53BB9"/>
    <w:multiLevelType w:val="hybridMultilevel"/>
    <w:tmpl w:val="C930D75E"/>
    <w:lvl w:ilvl="0" w:tplc="B4303E64">
      <w:start w:val="1"/>
      <w:numFmt w:val="lowerLetter"/>
      <w:lvlText w:val="%1."/>
      <w:lvlJc w:val="left"/>
      <w:pPr>
        <w:ind w:left="720" w:hanging="360"/>
      </w:pPr>
    </w:lvl>
    <w:lvl w:ilvl="1" w:tplc="D93A309E">
      <w:start w:val="1"/>
      <w:numFmt w:val="lowerLetter"/>
      <w:lvlText w:val="%2."/>
      <w:lvlJc w:val="left"/>
      <w:pPr>
        <w:ind w:left="1440" w:hanging="360"/>
      </w:pPr>
    </w:lvl>
    <w:lvl w:ilvl="2" w:tplc="716A83F6">
      <w:start w:val="1"/>
      <w:numFmt w:val="lowerRoman"/>
      <w:lvlText w:val="%3."/>
      <w:lvlJc w:val="right"/>
      <w:pPr>
        <w:ind w:left="2160" w:hanging="180"/>
      </w:pPr>
    </w:lvl>
    <w:lvl w:ilvl="3" w:tplc="1632E96C">
      <w:start w:val="1"/>
      <w:numFmt w:val="decimal"/>
      <w:lvlText w:val="%4."/>
      <w:lvlJc w:val="left"/>
      <w:pPr>
        <w:ind w:left="2880" w:hanging="360"/>
      </w:pPr>
    </w:lvl>
    <w:lvl w:ilvl="4" w:tplc="6074D9F2">
      <w:start w:val="1"/>
      <w:numFmt w:val="lowerLetter"/>
      <w:lvlText w:val="%5."/>
      <w:lvlJc w:val="left"/>
      <w:pPr>
        <w:ind w:left="3600" w:hanging="360"/>
      </w:pPr>
    </w:lvl>
    <w:lvl w:ilvl="5" w:tplc="9D2C3B5E">
      <w:start w:val="1"/>
      <w:numFmt w:val="lowerRoman"/>
      <w:lvlText w:val="%6."/>
      <w:lvlJc w:val="right"/>
      <w:pPr>
        <w:ind w:left="4320" w:hanging="180"/>
      </w:pPr>
    </w:lvl>
    <w:lvl w:ilvl="6" w:tplc="FE5A7D50">
      <w:start w:val="1"/>
      <w:numFmt w:val="decimal"/>
      <w:lvlText w:val="%7."/>
      <w:lvlJc w:val="left"/>
      <w:pPr>
        <w:ind w:left="5040" w:hanging="360"/>
      </w:pPr>
    </w:lvl>
    <w:lvl w:ilvl="7" w:tplc="F6EA1758">
      <w:start w:val="1"/>
      <w:numFmt w:val="lowerLetter"/>
      <w:lvlText w:val="%8."/>
      <w:lvlJc w:val="left"/>
      <w:pPr>
        <w:ind w:left="5760" w:hanging="360"/>
      </w:pPr>
    </w:lvl>
    <w:lvl w:ilvl="8" w:tplc="F182A950">
      <w:start w:val="1"/>
      <w:numFmt w:val="lowerRoman"/>
      <w:lvlText w:val="%9."/>
      <w:lvlJc w:val="right"/>
      <w:pPr>
        <w:ind w:left="6480" w:hanging="180"/>
      </w:pPr>
    </w:lvl>
  </w:abstractNum>
  <w:abstractNum w:abstractNumId="13" w15:restartNumberingAfterBreak="0">
    <w:nsid w:val="4AEB78A0"/>
    <w:multiLevelType w:val="hybridMultilevel"/>
    <w:tmpl w:val="38EC248A"/>
    <w:lvl w:ilvl="0" w:tplc="1D9C2936">
      <w:start w:val="1"/>
      <w:numFmt w:val="lowerLetter"/>
      <w:lvlText w:val="%1."/>
      <w:lvlJc w:val="left"/>
      <w:pPr>
        <w:ind w:left="720" w:hanging="360"/>
      </w:pPr>
    </w:lvl>
    <w:lvl w:ilvl="1" w:tplc="7E948BFA">
      <w:start w:val="1"/>
      <w:numFmt w:val="lowerLetter"/>
      <w:lvlText w:val="%2."/>
      <w:lvlJc w:val="left"/>
      <w:pPr>
        <w:ind w:left="1440" w:hanging="360"/>
      </w:pPr>
    </w:lvl>
    <w:lvl w:ilvl="2" w:tplc="9E523B70">
      <w:start w:val="1"/>
      <w:numFmt w:val="lowerRoman"/>
      <w:lvlText w:val="%3."/>
      <w:lvlJc w:val="right"/>
      <w:pPr>
        <w:ind w:left="2160" w:hanging="180"/>
      </w:pPr>
    </w:lvl>
    <w:lvl w:ilvl="3" w:tplc="C900777E">
      <w:start w:val="1"/>
      <w:numFmt w:val="decimal"/>
      <w:lvlText w:val="%4."/>
      <w:lvlJc w:val="left"/>
      <w:pPr>
        <w:ind w:left="2880" w:hanging="360"/>
      </w:pPr>
    </w:lvl>
    <w:lvl w:ilvl="4" w:tplc="B374F544">
      <w:start w:val="1"/>
      <w:numFmt w:val="lowerLetter"/>
      <w:lvlText w:val="%5."/>
      <w:lvlJc w:val="left"/>
      <w:pPr>
        <w:ind w:left="3600" w:hanging="360"/>
      </w:pPr>
    </w:lvl>
    <w:lvl w:ilvl="5" w:tplc="E83008F0">
      <w:start w:val="1"/>
      <w:numFmt w:val="lowerRoman"/>
      <w:lvlText w:val="%6."/>
      <w:lvlJc w:val="right"/>
      <w:pPr>
        <w:ind w:left="4320" w:hanging="180"/>
      </w:pPr>
    </w:lvl>
    <w:lvl w:ilvl="6" w:tplc="54466800">
      <w:start w:val="1"/>
      <w:numFmt w:val="decimal"/>
      <w:lvlText w:val="%7."/>
      <w:lvlJc w:val="left"/>
      <w:pPr>
        <w:ind w:left="5040" w:hanging="360"/>
      </w:pPr>
    </w:lvl>
    <w:lvl w:ilvl="7" w:tplc="4E849590">
      <w:start w:val="1"/>
      <w:numFmt w:val="lowerLetter"/>
      <w:lvlText w:val="%8."/>
      <w:lvlJc w:val="left"/>
      <w:pPr>
        <w:ind w:left="5760" w:hanging="360"/>
      </w:pPr>
    </w:lvl>
    <w:lvl w:ilvl="8" w:tplc="229ADF8A">
      <w:start w:val="1"/>
      <w:numFmt w:val="lowerRoman"/>
      <w:lvlText w:val="%9."/>
      <w:lvlJc w:val="right"/>
      <w:pPr>
        <w:ind w:left="6480" w:hanging="180"/>
      </w:pPr>
    </w:lvl>
  </w:abstractNum>
  <w:abstractNum w:abstractNumId="14" w15:restartNumberingAfterBreak="0">
    <w:nsid w:val="4FF9E991"/>
    <w:multiLevelType w:val="hybridMultilevel"/>
    <w:tmpl w:val="8110CD6E"/>
    <w:lvl w:ilvl="0" w:tplc="83501B80">
      <w:start w:val="1"/>
      <w:numFmt w:val="lowerLetter"/>
      <w:lvlText w:val="%1."/>
      <w:lvlJc w:val="left"/>
      <w:pPr>
        <w:ind w:left="720" w:hanging="360"/>
      </w:pPr>
    </w:lvl>
    <w:lvl w:ilvl="1" w:tplc="7220AE64">
      <w:start w:val="1"/>
      <w:numFmt w:val="lowerLetter"/>
      <w:lvlText w:val="%2."/>
      <w:lvlJc w:val="left"/>
      <w:pPr>
        <w:ind w:left="1440" w:hanging="360"/>
      </w:pPr>
    </w:lvl>
    <w:lvl w:ilvl="2" w:tplc="E2FC9520">
      <w:start w:val="1"/>
      <w:numFmt w:val="lowerRoman"/>
      <w:lvlText w:val="%3."/>
      <w:lvlJc w:val="right"/>
      <w:pPr>
        <w:ind w:left="2160" w:hanging="180"/>
      </w:pPr>
    </w:lvl>
    <w:lvl w:ilvl="3" w:tplc="8D1A91E6">
      <w:start w:val="1"/>
      <w:numFmt w:val="decimal"/>
      <w:lvlText w:val="%4."/>
      <w:lvlJc w:val="left"/>
      <w:pPr>
        <w:ind w:left="2880" w:hanging="360"/>
      </w:pPr>
    </w:lvl>
    <w:lvl w:ilvl="4" w:tplc="AD8A1416">
      <w:start w:val="1"/>
      <w:numFmt w:val="lowerLetter"/>
      <w:lvlText w:val="%5."/>
      <w:lvlJc w:val="left"/>
      <w:pPr>
        <w:ind w:left="3600" w:hanging="360"/>
      </w:pPr>
    </w:lvl>
    <w:lvl w:ilvl="5" w:tplc="DF00AF0E">
      <w:start w:val="1"/>
      <w:numFmt w:val="lowerRoman"/>
      <w:lvlText w:val="%6."/>
      <w:lvlJc w:val="right"/>
      <w:pPr>
        <w:ind w:left="4320" w:hanging="180"/>
      </w:pPr>
    </w:lvl>
    <w:lvl w:ilvl="6" w:tplc="2DDA83DE">
      <w:start w:val="1"/>
      <w:numFmt w:val="decimal"/>
      <w:lvlText w:val="%7."/>
      <w:lvlJc w:val="left"/>
      <w:pPr>
        <w:ind w:left="5040" w:hanging="360"/>
      </w:pPr>
    </w:lvl>
    <w:lvl w:ilvl="7" w:tplc="46EE68EC">
      <w:start w:val="1"/>
      <w:numFmt w:val="lowerLetter"/>
      <w:lvlText w:val="%8."/>
      <w:lvlJc w:val="left"/>
      <w:pPr>
        <w:ind w:left="5760" w:hanging="360"/>
      </w:pPr>
    </w:lvl>
    <w:lvl w:ilvl="8" w:tplc="A26450E4">
      <w:start w:val="1"/>
      <w:numFmt w:val="lowerRoman"/>
      <w:lvlText w:val="%9."/>
      <w:lvlJc w:val="right"/>
      <w:pPr>
        <w:ind w:left="6480" w:hanging="180"/>
      </w:pPr>
    </w:lvl>
  </w:abstractNum>
  <w:abstractNum w:abstractNumId="15" w15:restartNumberingAfterBreak="0">
    <w:nsid w:val="780D69C6"/>
    <w:multiLevelType w:val="hybridMultilevel"/>
    <w:tmpl w:val="B9323CE0"/>
    <w:lvl w:ilvl="0" w:tplc="CAD254BE">
      <w:start w:val="1"/>
      <w:numFmt w:val="lowerLetter"/>
      <w:lvlText w:val="%1."/>
      <w:lvlJc w:val="left"/>
      <w:pPr>
        <w:ind w:left="720" w:hanging="360"/>
      </w:pPr>
    </w:lvl>
    <w:lvl w:ilvl="1" w:tplc="4FD89CA0">
      <w:start w:val="1"/>
      <w:numFmt w:val="lowerLetter"/>
      <w:lvlText w:val="%2."/>
      <w:lvlJc w:val="left"/>
      <w:pPr>
        <w:ind w:left="1440" w:hanging="360"/>
      </w:pPr>
    </w:lvl>
    <w:lvl w:ilvl="2" w:tplc="24647C64">
      <w:start w:val="1"/>
      <w:numFmt w:val="lowerRoman"/>
      <w:lvlText w:val="%3."/>
      <w:lvlJc w:val="right"/>
      <w:pPr>
        <w:ind w:left="2160" w:hanging="180"/>
      </w:pPr>
    </w:lvl>
    <w:lvl w:ilvl="3" w:tplc="95229C8A">
      <w:start w:val="1"/>
      <w:numFmt w:val="decimal"/>
      <w:lvlText w:val="%4."/>
      <w:lvlJc w:val="left"/>
      <w:pPr>
        <w:ind w:left="2880" w:hanging="360"/>
      </w:pPr>
    </w:lvl>
    <w:lvl w:ilvl="4" w:tplc="DD24470C">
      <w:start w:val="1"/>
      <w:numFmt w:val="lowerLetter"/>
      <w:lvlText w:val="%5."/>
      <w:lvlJc w:val="left"/>
      <w:pPr>
        <w:ind w:left="3600" w:hanging="360"/>
      </w:pPr>
    </w:lvl>
    <w:lvl w:ilvl="5" w:tplc="15A488DA">
      <w:start w:val="1"/>
      <w:numFmt w:val="lowerRoman"/>
      <w:lvlText w:val="%6."/>
      <w:lvlJc w:val="right"/>
      <w:pPr>
        <w:ind w:left="4320" w:hanging="180"/>
      </w:pPr>
    </w:lvl>
    <w:lvl w:ilvl="6" w:tplc="B98EF926">
      <w:start w:val="1"/>
      <w:numFmt w:val="decimal"/>
      <w:lvlText w:val="%7."/>
      <w:lvlJc w:val="left"/>
      <w:pPr>
        <w:ind w:left="5040" w:hanging="360"/>
      </w:pPr>
    </w:lvl>
    <w:lvl w:ilvl="7" w:tplc="F292908A">
      <w:start w:val="1"/>
      <w:numFmt w:val="lowerLetter"/>
      <w:lvlText w:val="%8."/>
      <w:lvlJc w:val="left"/>
      <w:pPr>
        <w:ind w:left="5760" w:hanging="360"/>
      </w:pPr>
    </w:lvl>
    <w:lvl w:ilvl="8" w:tplc="8090AA76">
      <w:start w:val="1"/>
      <w:numFmt w:val="lowerRoman"/>
      <w:lvlText w:val="%9."/>
      <w:lvlJc w:val="right"/>
      <w:pPr>
        <w:ind w:left="6480" w:hanging="180"/>
      </w:pPr>
    </w:lvl>
  </w:abstractNum>
  <w:num w:numId="1">
    <w:abstractNumId w:val="14"/>
  </w:num>
  <w:num w:numId="2">
    <w:abstractNumId w:val="3"/>
  </w:num>
  <w:num w:numId="3">
    <w:abstractNumId w:val="12"/>
  </w:num>
  <w:num w:numId="4">
    <w:abstractNumId w:val="1"/>
  </w:num>
  <w:num w:numId="5">
    <w:abstractNumId w:val="8"/>
  </w:num>
  <w:num w:numId="6">
    <w:abstractNumId w:val="7"/>
  </w:num>
  <w:num w:numId="7">
    <w:abstractNumId w:val="2"/>
  </w:num>
  <w:num w:numId="8">
    <w:abstractNumId w:val="9"/>
  </w:num>
  <w:num w:numId="9">
    <w:abstractNumId w:val="11"/>
  </w:num>
  <w:num w:numId="10">
    <w:abstractNumId w:val="13"/>
  </w:num>
  <w:num w:numId="11">
    <w:abstractNumId w:val="5"/>
  </w:num>
  <w:num w:numId="12">
    <w:abstractNumId w:val="15"/>
  </w:num>
  <w:num w:numId="13">
    <w:abstractNumId w:val="4"/>
  </w:num>
  <w:num w:numId="14">
    <w:abstractNumId w:val="10"/>
  </w:num>
  <w:num w:numId="15">
    <w:abstractNumId w:val="6"/>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1D"/>
    <w:rsid w:val="00021085"/>
    <w:rsid w:val="000244D3"/>
    <w:rsid w:val="00062907"/>
    <w:rsid w:val="00074801"/>
    <w:rsid w:val="0007F040"/>
    <w:rsid w:val="00085242"/>
    <w:rsid w:val="00090E1E"/>
    <w:rsid w:val="00091837"/>
    <w:rsid w:val="00094998"/>
    <w:rsid w:val="000A2F58"/>
    <w:rsid w:val="000A76EC"/>
    <w:rsid w:val="000B4053"/>
    <w:rsid w:val="000C45D9"/>
    <w:rsid w:val="000C5092"/>
    <w:rsid w:val="000D1974"/>
    <w:rsid w:val="000D4998"/>
    <w:rsid w:val="000F13A9"/>
    <w:rsid w:val="000F2A34"/>
    <w:rsid w:val="000F3EC2"/>
    <w:rsid w:val="00104CA3"/>
    <w:rsid w:val="00111063"/>
    <w:rsid w:val="0012CAAA"/>
    <w:rsid w:val="0013534F"/>
    <w:rsid w:val="00147BCA"/>
    <w:rsid w:val="00151EC7"/>
    <w:rsid w:val="00157F62"/>
    <w:rsid w:val="00161071"/>
    <w:rsid w:val="001621B1"/>
    <w:rsid w:val="00163420"/>
    <w:rsid w:val="00170AC2"/>
    <w:rsid w:val="00173432"/>
    <w:rsid w:val="00190670"/>
    <w:rsid w:val="00195D51"/>
    <w:rsid w:val="00196BD8"/>
    <w:rsid w:val="001B3CFF"/>
    <w:rsid w:val="001C4BFE"/>
    <w:rsid w:val="001C5AA6"/>
    <w:rsid w:val="001D0EC7"/>
    <w:rsid w:val="001D12A5"/>
    <w:rsid w:val="001D7E87"/>
    <w:rsid w:val="001E6B0B"/>
    <w:rsid w:val="001E7865"/>
    <w:rsid w:val="001F48BD"/>
    <w:rsid w:val="0020221E"/>
    <w:rsid w:val="00210BC7"/>
    <w:rsid w:val="0024513A"/>
    <w:rsid w:val="00250306"/>
    <w:rsid w:val="0025F30C"/>
    <w:rsid w:val="0025FD4B"/>
    <w:rsid w:val="00260804"/>
    <w:rsid w:val="00261996"/>
    <w:rsid w:val="00264E66"/>
    <w:rsid w:val="002704E1"/>
    <w:rsid w:val="00283507"/>
    <w:rsid w:val="002837E5"/>
    <w:rsid w:val="00283DEE"/>
    <w:rsid w:val="00292CBB"/>
    <w:rsid w:val="002A4698"/>
    <w:rsid w:val="002A4F3B"/>
    <w:rsid w:val="002A5057"/>
    <w:rsid w:val="002C60CD"/>
    <w:rsid w:val="002E289E"/>
    <w:rsid w:val="002E6959"/>
    <w:rsid w:val="002EDEF4"/>
    <w:rsid w:val="002EF81C"/>
    <w:rsid w:val="002F20DE"/>
    <w:rsid w:val="003009F2"/>
    <w:rsid w:val="00303880"/>
    <w:rsid w:val="00307D39"/>
    <w:rsid w:val="00315211"/>
    <w:rsid w:val="00334B1C"/>
    <w:rsid w:val="00335F63"/>
    <w:rsid w:val="003409F3"/>
    <w:rsid w:val="00342AFF"/>
    <w:rsid w:val="003633EF"/>
    <w:rsid w:val="0036500B"/>
    <w:rsid w:val="00369FA5"/>
    <w:rsid w:val="00373B97"/>
    <w:rsid w:val="003763CC"/>
    <w:rsid w:val="00380566"/>
    <w:rsid w:val="0038E87D"/>
    <w:rsid w:val="00395721"/>
    <w:rsid w:val="00397E57"/>
    <w:rsid w:val="003A00ED"/>
    <w:rsid w:val="003A6DD6"/>
    <w:rsid w:val="003AFDBD"/>
    <w:rsid w:val="003BAB34"/>
    <w:rsid w:val="003C9BA4"/>
    <w:rsid w:val="003D0CD2"/>
    <w:rsid w:val="003D3225"/>
    <w:rsid w:val="003E30A8"/>
    <w:rsid w:val="003F1013"/>
    <w:rsid w:val="00404146"/>
    <w:rsid w:val="00420E96"/>
    <w:rsid w:val="0042218B"/>
    <w:rsid w:val="00425289"/>
    <w:rsid w:val="00425D12"/>
    <w:rsid w:val="0043149C"/>
    <w:rsid w:val="0043243B"/>
    <w:rsid w:val="0043989B"/>
    <w:rsid w:val="0046378F"/>
    <w:rsid w:val="00470A0C"/>
    <w:rsid w:val="00471C8A"/>
    <w:rsid w:val="0047407E"/>
    <w:rsid w:val="00474324"/>
    <w:rsid w:val="0047D82D"/>
    <w:rsid w:val="00482918"/>
    <w:rsid w:val="00490012"/>
    <w:rsid w:val="00497D20"/>
    <w:rsid w:val="0049CDD1"/>
    <w:rsid w:val="004A39FF"/>
    <w:rsid w:val="004A6374"/>
    <w:rsid w:val="004A705C"/>
    <w:rsid w:val="004C0901"/>
    <w:rsid w:val="004C694F"/>
    <w:rsid w:val="004D1898"/>
    <w:rsid w:val="004D18F1"/>
    <w:rsid w:val="004D2D92"/>
    <w:rsid w:val="004E2E3C"/>
    <w:rsid w:val="004E32B4"/>
    <w:rsid w:val="004E514D"/>
    <w:rsid w:val="004E7119"/>
    <w:rsid w:val="004EAB0C"/>
    <w:rsid w:val="00505A20"/>
    <w:rsid w:val="00505C78"/>
    <w:rsid w:val="0051BB69"/>
    <w:rsid w:val="00520AF7"/>
    <w:rsid w:val="00523688"/>
    <w:rsid w:val="00525106"/>
    <w:rsid w:val="00525636"/>
    <w:rsid w:val="00535741"/>
    <w:rsid w:val="00537A21"/>
    <w:rsid w:val="0054400B"/>
    <w:rsid w:val="005467B6"/>
    <w:rsid w:val="00547980"/>
    <w:rsid w:val="00547EFC"/>
    <w:rsid w:val="00554C28"/>
    <w:rsid w:val="00555661"/>
    <w:rsid w:val="005556B2"/>
    <w:rsid w:val="00557192"/>
    <w:rsid w:val="00571F24"/>
    <w:rsid w:val="00574C5C"/>
    <w:rsid w:val="00575734"/>
    <w:rsid w:val="00581A73"/>
    <w:rsid w:val="005936BB"/>
    <w:rsid w:val="005A1058"/>
    <w:rsid w:val="005A26A3"/>
    <w:rsid w:val="005A580C"/>
    <w:rsid w:val="005A62C0"/>
    <w:rsid w:val="005B3290"/>
    <w:rsid w:val="005B7387"/>
    <w:rsid w:val="005C0CFC"/>
    <w:rsid w:val="005CEEAC"/>
    <w:rsid w:val="005D24AE"/>
    <w:rsid w:val="005D2AC7"/>
    <w:rsid w:val="005D2D7B"/>
    <w:rsid w:val="005D5587"/>
    <w:rsid w:val="005D5CAA"/>
    <w:rsid w:val="005E3BC8"/>
    <w:rsid w:val="005E4AE9"/>
    <w:rsid w:val="005E60B5"/>
    <w:rsid w:val="00605CCC"/>
    <w:rsid w:val="00616912"/>
    <w:rsid w:val="00623B4B"/>
    <w:rsid w:val="006249BD"/>
    <w:rsid w:val="00625F81"/>
    <w:rsid w:val="00644F8C"/>
    <w:rsid w:val="006530C7"/>
    <w:rsid w:val="00655FF9"/>
    <w:rsid w:val="00672BC8"/>
    <w:rsid w:val="006753FC"/>
    <w:rsid w:val="00676DBC"/>
    <w:rsid w:val="0068052C"/>
    <w:rsid w:val="00683747"/>
    <w:rsid w:val="00685C01"/>
    <w:rsid w:val="00687901"/>
    <w:rsid w:val="00697C99"/>
    <w:rsid w:val="006ADDCC"/>
    <w:rsid w:val="006B2E76"/>
    <w:rsid w:val="006C6563"/>
    <w:rsid w:val="006D19C0"/>
    <w:rsid w:val="006D61D4"/>
    <w:rsid w:val="006D6763"/>
    <w:rsid w:val="006D7F1E"/>
    <w:rsid w:val="006E0628"/>
    <w:rsid w:val="006F2331"/>
    <w:rsid w:val="007073D3"/>
    <w:rsid w:val="0071544A"/>
    <w:rsid w:val="0071DA96"/>
    <w:rsid w:val="00723392"/>
    <w:rsid w:val="00730339"/>
    <w:rsid w:val="00741FD3"/>
    <w:rsid w:val="00744DFD"/>
    <w:rsid w:val="00746496"/>
    <w:rsid w:val="00752E8F"/>
    <w:rsid w:val="00755883"/>
    <w:rsid w:val="007656B8"/>
    <w:rsid w:val="00766A13"/>
    <w:rsid w:val="00770F14"/>
    <w:rsid w:val="00771D01"/>
    <w:rsid w:val="00773CD0"/>
    <w:rsid w:val="0077552F"/>
    <w:rsid w:val="00785A5E"/>
    <w:rsid w:val="00793EE2"/>
    <w:rsid w:val="007B2758"/>
    <w:rsid w:val="007C56A7"/>
    <w:rsid w:val="007C69BD"/>
    <w:rsid w:val="007D2528"/>
    <w:rsid w:val="007D25F7"/>
    <w:rsid w:val="007E6A62"/>
    <w:rsid w:val="007E748D"/>
    <w:rsid w:val="007F07CF"/>
    <w:rsid w:val="007F6E19"/>
    <w:rsid w:val="00800122"/>
    <w:rsid w:val="00816B96"/>
    <w:rsid w:val="00822CAF"/>
    <w:rsid w:val="0082B6D2"/>
    <w:rsid w:val="0083171B"/>
    <w:rsid w:val="0083633E"/>
    <w:rsid w:val="00840629"/>
    <w:rsid w:val="00847F93"/>
    <w:rsid w:val="008516FC"/>
    <w:rsid w:val="00854D51"/>
    <w:rsid w:val="00855007"/>
    <w:rsid w:val="008619EB"/>
    <w:rsid w:val="00865928"/>
    <w:rsid w:val="0086BDA5"/>
    <w:rsid w:val="008777B1"/>
    <w:rsid w:val="00881CBE"/>
    <w:rsid w:val="008820F4"/>
    <w:rsid w:val="0088A8F1"/>
    <w:rsid w:val="008909FB"/>
    <w:rsid w:val="00894A02"/>
    <w:rsid w:val="008989B7"/>
    <w:rsid w:val="008A57B8"/>
    <w:rsid w:val="008A784B"/>
    <w:rsid w:val="008A97E3"/>
    <w:rsid w:val="008B05C8"/>
    <w:rsid w:val="008B0993"/>
    <w:rsid w:val="008B430B"/>
    <w:rsid w:val="008C3ACA"/>
    <w:rsid w:val="008C3C42"/>
    <w:rsid w:val="008C5CAF"/>
    <w:rsid w:val="008F3560"/>
    <w:rsid w:val="00906524"/>
    <w:rsid w:val="00907114"/>
    <w:rsid w:val="00912DD0"/>
    <w:rsid w:val="0091437A"/>
    <w:rsid w:val="00915417"/>
    <w:rsid w:val="0091561F"/>
    <w:rsid w:val="00916E75"/>
    <w:rsid w:val="00916FE2"/>
    <w:rsid w:val="009233C7"/>
    <w:rsid w:val="00925D99"/>
    <w:rsid w:val="009345DB"/>
    <w:rsid w:val="00937FB4"/>
    <w:rsid w:val="00945B7A"/>
    <w:rsid w:val="00948843"/>
    <w:rsid w:val="00952E2E"/>
    <w:rsid w:val="00954F51"/>
    <w:rsid w:val="00956F16"/>
    <w:rsid w:val="00961B3E"/>
    <w:rsid w:val="009C0747"/>
    <w:rsid w:val="009C0751"/>
    <w:rsid w:val="009C3A92"/>
    <w:rsid w:val="009D3B16"/>
    <w:rsid w:val="009D747C"/>
    <w:rsid w:val="009DD22B"/>
    <w:rsid w:val="009F2BF3"/>
    <w:rsid w:val="009F5379"/>
    <w:rsid w:val="00A062CA"/>
    <w:rsid w:val="00A092BE"/>
    <w:rsid w:val="00A1324C"/>
    <w:rsid w:val="00A17B1D"/>
    <w:rsid w:val="00A21E9A"/>
    <w:rsid w:val="00A278A7"/>
    <w:rsid w:val="00A39255"/>
    <w:rsid w:val="00A400CD"/>
    <w:rsid w:val="00A407BB"/>
    <w:rsid w:val="00A51BBB"/>
    <w:rsid w:val="00A63B61"/>
    <w:rsid w:val="00A679C3"/>
    <w:rsid w:val="00A7B4D6"/>
    <w:rsid w:val="00A82D53"/>
    <w:rsid w:val="00A854FB"/>
    <w:rsid w:val="00A9103F"/>
    <w:rsid w:val="00A95EB6"/>
    <w:rsid w:val="00A985E4"/>
    <w:rsid w:val="00AA2919"/>
    <w:rsid w:val="00AA3519"/>
    <w:rsid w:val="00AA39D3"/>
    <w:rsid w:val="00AB086C"/>
    <w:rsid w:val="00AB227A"/>
    <w:rsid w:val="00AB29F5"/>
    <w:rsid w:val="00AB3C03"/>
    <w:rsid w:val="00AC2288"/>
    <w:rsid w:val="00AC233E"/>
    <w:rsid w:val="00AE96CA"/>
    <w:rsid w:val="00AF160F"/>
    <w:rsid w:val="00B0001F"/>
    <w:rsid w:val="00B06E34"/>
    <w:rsid w:val="00B10594"/>
    <w:rsid w:val="00B16904"/>
    <w:rsid w:val="00B2591E"/>
    <w:rsid w:val="00B3320A"/>
    <w:rsid w:val="00B36F0F"/>
    <w:rsid w:val="00B37F71"/>
    <w:rsid w:val="00B41541"/>
    <w:rsid w:val="00B59D24"/>
    <w:rsid w:val="00B63C88"/>
    <w:rsid w:val="00B71C19"/>
    <w:rsid w:val="00B94B33"/>
    <w:rsid w:val="00B9EDBD"/>
    <w:rsid w:val="00BA6C7E"/>
    <w:rsid w:val="00BA6E89"/>
    <w:rsid w:val="00BC69D6"/>
    <w:rsid w:val="00BD9BC9"/>
    <w:rsid w:val="00BF141C"/>
    <w:rsid w:val="00C0537D"/>
    <w:rsid w:val="00C07F01"/>
    <w:rsid w:val="00C121CE"/>
    <w:rsid w:val="00C15120"/>
    <w:rsid w:val="00C35229"/>
    <w:rsid w:val="00C356A9"/>
    <w:rsid w:val="00C358A2"/>
    <w:rsid w:val="00C530DB"/>
    <w:rsid w:val="00C5919A"/>
    <w:rsid w:val="00C66646"/>
    <w:rsid w:val="00C67067"/>
    <w:rsid w:val="00C728E3"/>
    <w:rsid w:val="00C828D1"/>
    <w:rsid w:val="00C903BE"/>
    <w:rsid w:val="00C942DE"/>
    <w:rsid w:val="00C97305"/>
    <w:rsid w:val="00C9E9ED"/>
    <w:rsid w:val="00CA5B63"/>
    <w:rsid w:val="00CA7DDA"/>
    <w:rsid w:val="00CA7E0F"/>
    <w:rsid w:val="00CB7EED"/>
    <w:rsid w:val="00CC8EDF"/>
    <w:rsid w:val="00CD778C"/>
    <w:rsid w:val="00CDC0A0"/>
    <w:rsid w:val="00CF0B31"/>
    <w:rsid w:val="00CF73BE"/>
    <w:rsid w:val="00D04E5B"/>
    <w:rsid w:val="00D1048C"/>
    <w:rsid w:val="00D3F5C0"/>
    <w:rsid w:val="00D45835"/>
    <w:rsid w:val="00D4F6B8"/>
    <w:rsid w:val="00D503ED"/>
    <w:rsid w:val="00D51162"/>
    <w:rsid w:val="00D60A71"/>
    <w:rsid w:val="00D664F1"/>
    <w:rsid w:val="00D72B73"/>
    <w:rsid w:val="00D73266"/>
    <w:rsid w:val="00D85C66"/>
    <w:rsid w:val="00D90303"/>
    <w:rsid w:val="00D918D3"/>
    <w:rsid w:val="00D9BA49"/>
    <w:rsid w:val="00DA16CB"/>
    <w:rsid w:val="00DA6023"/>
    <w:rsid w:val="00DC16A5"/>
    <w:rsid w:val="00DC2897"/>
    <w:rsid w:val="00DD3CE0"/>
    <w:rsid w:val="00DD43B9"/>
    <w:rsid w:val="00DD68A3"/>
    <w:rsid w:val="00DD8FB9"/>
    <w:rsid w:val="00DE2D05"/>
    <w:rsid w:val="00DE90FF"/>
    <w:rsid w:val="00DF2C72"/>
    <w:rsid w:val="00DF54FC"/>
    <w:rsid w:val="00E023CD"/>
    <w:rsid w:val="00E02AC9"/>
    <w:rsid w:val="00E03C9E"/>
    <w:rsid w:val="00E0B5B6"/>
    <w:rsid w:val="00E20C7D"/>
    <w:rsid w:val="00E26BB1"/>
    <w:rsid w:val="00E27138"/>
    <w:rsid w:val="00E420B8"/>
    <w:rsid w:val="00E52799"/>
    <w:rsid w:val="00E55188"/>
    <w:rsid w:val="00E5549B"/>
    <w:rsid w:val="00E61553"/>
    <w:rsid w:val="00E63322"/>
    <w:rsid w:val="00E64505"/>
    <w:rsid w:val="00E75EB9"/>
    <w:rsid w:val="00E77116"/>
    <w:rsid w:val="00E9766C"/>
    <w:rsid w:val="00EB4FD4"/>
    <w:rsid w:val="00EBF4EE"/>
    <w:rsid w:val="00EC144B"/>
    <w:rsid w:val="00EC160C"/>
    <w:rsid w:val="00EC1A43"/>
    <w:rsid w:val="00EC6E52"/>
    <w:rsid w:val="00EC96BF"/>
    <w:rsid w:val="00EE4195"/>
    <w:rsid w:val="00EEE3C4"/>
    <w:rsid w:val="00EF3058"/>
    <w:rsid w:val="00EF51E2"/>
    <w:rsid w:val="00F03CB0"/>
    <w:rsid w:val="00F04BD4"/>
    <w:rsid w:val="00F0C9C9"/>
    <w:rsid w:val="00F12198"/>
    <w:rsid w:val="00F135D7"/>
    <w:rsid w:val="00F15D11"/>
    <w:rsid w:val="00F165C0"/>
    <w:rsid w:val="00F23889"/>
    <w:rsid w:val="00F241C8"/>
    <w:rsid w:val="00F271F6"/>
    <w:rsid w:val="00F317DD"/>
    <w:rsid w:val="00F31845"/>
    <w:rsid w:val="00F32BB5"/>
    <w:rsid w:val="00F51A71"/>
    <w:rsid w:val="00F57645"/>
    <w:rsid w:val="00F58DDA"/>
    <w:rsid w:val="00F6060A"/>
    <w:rsid w:val="00F65554"/>
    <w:rsid w:val="00F707B3"/>
    <w:rsid w:val="00F70B0F"/>
    <w:rsid w:val="00F70D23"/>
    <w:rsid w:val="00F730A2"/>
    <w:rsid w:val="00F73B8F"/>
    <w:rsid w:val="00F76A19"/>
    <w:rsid w:val="00F77540"/>
    <w:rsid w:val="00F84E58"/>
    <w:rsid w:val="00F8FF60"/>
    <w:rsid w:val="00FA1F9D"/>
    <w:rsid w:val="00FA4D21"/>
    <w:rsid w:val="00FA6F63"/>
    <w:rsid w:val="00FB7AE7"/>
    <w:rsid w:val="00FC4FB0"/>
    <w:rsid w:val="00FCAE39"/>
    <w:rsid w:val="00FF15C1"/>
    <w:rsid w:val="010A0BD4"/>
    <w:rsid w:val="010ADE92"/>
    <w:rsid w:val="0113814F"/>
    <w:rsid w:val="01164053"/>
    <w:rsid w:val="0119EE7D"/>
    <w:rsid w:val="011E45BB"/>
    <w:rsid w:val="01203504"/>
    <w:rsid w:val="0121F22E"/>
    <w:rsid w:val="0127445B"/>
    <w:rsid w:val="0127BDB6"/>
    <w:rsid w:val="0127EFB7"/>
    <w:rsid w:val="01287E6A"/>
    <w:rsid w:val="012C1397"/>
    <w:rsid w:val="012C979B"/>
    <w:rsid w:val="0134AEB3"/>
    <w:rsid w:val="013AB5F8"/>
    <w:rsid w:val="013B6B79"/>
    <w:rsid w:val="01407711"/>
    <w:rsid w:val="0144B753"/>
    <w:rsid w:val="01465902"/>
    <w:rsid w:val="01492D52"/>
    <w:rsid w:val="014E5B1F"/>
    <w:rsid w:val="014E686B"/>
    <w:rsid w:val="0150AD24"/>
    <w:rsid w:val="0152392A"/>
    <w:rsid w:val="01530304"/>
    <w:rsid w:val="015336A5"/>
    <w:rsid w:val="01571045"/>
    <w:rsid w:val="0158E347"/>
    <w:rsid w:val="0159546E"/>
    <w:rsid w:val="015D6A11"/>
    <w:rsid w:val="0161C889"/>
    <w:rsid w:val="0162F8B5"/>
    <w:rsid w:val="016B29BA"/>
    <w:rsid w:val="016B3AAC"/>
    <w:rsid w:val="016CD6E8"/>
    <w:rsid w:val="016D5A75"/>
    <w:rsid w:val="01755D0E"/>
    <w:rsid w:val="01780FCD"/>
    <w:rsid w:val="017B2073"/>
    <w:rsid w:val="017E2D38"/>
    <w:rsid w:val="017F8348"/>
    <w:rsid w:val="01851DBF"/>
    <w:rsid w:val="018578A2"/>
    <w:rsid w:val="018E6ECA"/>
    <w:rsid w:val="0193C09A"/>
    <w:rsid w:val="019EE88D"/>
    <w:rsid w:val="01A238C0"/>
    <w:rsid w:val="01A9D84B"/>
    <w:rsid w:val="01AB6DAB"/>
    <w:rsid w:val="01B3DCB8"/>
    <w:rsid w:val="01B7C09C"/>
    <w:rsid w:val="01BEA00D"/>
    <w:rsid w:val="01C1C36D"/>
    <w:rsid w:val="01C1DC37"/>
    <w:rsid w:val="01C7B615"/>
    <w:rsid w:val="01CC1FA0"/>
    <w:rsid w:val="01D3197C"/>
    <w:rsid w:val="01D51051"/>
    <w:rsid w:val="01E0F9BE"/>
    <w:rsid w:val="01E134A4"/>
    <w:rsid w:val="01E3A606"/>
    <w:rsid w:val="01E3FA8D"/>
    <w:rsid w:val="01E4E72E"/>
    <w:rsid w:val="01F01116"/>
    <w:rsid w:val="01F0A6DF"/>
    <w:rsid w:val="01F25231"/>
    <w:rsid w:val="01F3A88E"/>
    <w:rsid w:val="01F57356"/>
    <w:rsid w:val="01F6CD7E"/>
    <w:rsid w:val="01F766AE"/>
    <w:rsid w:val="01F9FE16"/>
    <w:rsid w:val="01FB525A"/>
    <w:rsid w:val="01FF9B74"/>
    <w:rsid w:val="0201AC03"/>
    <w:rsid w:val="02074991"/>
    <w:rsid w:val="02076DD9"/>
    <w:rsid w:val="020BC31C"/>
    <w:rsid w:val="0212319A"/>
    <w:rsid w:val="02127BA7"/>
    <w:rsid w:val="02131BC8"/>
    <w:rsid w:val="0213F62A"/>
    <w:rsid w:val="021B8CB4"/>
    <w:rsid w:val="021D8D52"/>
    <w:rsid w:val="022739E3"/>
    <w:rsid w:val="0227CB99"/>
    <w:rsid w:val="022F2DE2"/>
    <w:rsid w:val="0232FEC0"/>
    <w:rsid w:val="02368387"/>
    <w:rsid w:val="0239311B"/>
    <w:rsid w:val="02398E7C"/>
    <w:rsid w:val="023EB106"/>
    <w:rsid w:val="02444FC9"/>
    <w:rsid w:val="02447A76"/>
    <w:rsid w:val="024740B6"/>
    <w:rsid w:val="02482815"/>
    <w:rsid w:val="0248D805"/>
    <w:rsid w:val="02496237"/>
    <w:rsid w:val="024C6A7F"/>
    <w:rsid w:val="024D59DA"/>
    <w:rsid w:val="024E15FE"/>
    <w:rsid w:val="025471D3"/>
    <w:rsid w:val="025711B1"/>
    <w:rsid w:val="0265A1BB"/>
    <w:rsid w:val="026A880D"/>
    <w:rsid w:val="026AA6B5"/>
    <w:rsid w:val="026BD5F4"/>
    <w:rsid w:val="026E11D1"/>
    <w:rsid w:val="02709180"/>
    <w:rsid w:val="0272D053"/>
    <w:rsid w:val="02766A5F"/>
    <w:rsid w:val="0276F5BB"/>
    <w:rsid w:val="0278E179"/>
    <w:rsid w:val="027CF29D"/>
    <w:rsid w:val="02820984"/>
    <w:rsid w:val="0284E3E4"/>
    <w:rsid w:val="02861182"/>
    <w:rsid w:val="028DA30B"/>
    <w:rsid w:val="028F8938"/>
    <w:rsid w:val="02941E2A"/>
    <w:rsid w:val="0297540D"/>
    <w:rsid w:val="029782FE"/>
    <w:rsid w:val="0298C65B"/>
    <w:rsid w:val="029E6BE9"/>
    <w:rsid w:val="029FFCC2"/>
    <w:rsid w:val="02A3C313"/>
    <w:rsid w:val="02A5DF1F"/>
    <w:rsid w:val="02A62E95"/>
    <w:rsid w:val="02AC86CC"/>
    <w:rsid w:val="02AE500C"/>
    <w:rsid w:val="02B0D00F"/>
    <w:rsid w:val="02B210B4"/>
    <w:rsid w:val="02B4A376"/>
    <w:rsid w:val="02B69200"/>
    <w:rsid w:val="02B7A884"/>
    <w:rsid w:val="02B7C81E"/>
    <w:rsid w:val="02B8F11F"/>
    <w:rsid w:val="02BC5375"/>
    <w:rsid w:val="02C0935F"/>
    <w:rsid w:val="02C90E3D"/>
    <w:rsid w:val="02C9D021"/>
    <w:rsid w:val="02D53908"/>
    <w:rsid w:val="02D6586C"/>
    <w:rsid w:val="02D7149A"/>
    <w:rsid w:val="02E54CFD"/>
    <w:rsid w:val="02E79728"/>
    <w:rsid w:val="02EECCC6"/>
    <w:rsid w:val="02F1D3E1"/>
    <w:rsid w:val="02F43192"/>
    <w:rsid w:val="0302DC4C"/>
    <w:rsid w:val="0304E514"/>
    <w:rsid w:val="03063B23"/>
    <w:rsid w:val="0306EA4A"/>
    <w:rsid w:val="030BB3D9"/>
    <w:rsid w:val="0310FEAF"/>
    <w:rsid w:val="031A590E"/>
    <w:rsid w:val="031C3540"/>
    <w:rsid w:val="031D9D80"/>
    <w:rsid w:val="0323751E"/>
    <w:rsid w:val="03248AD2"/>
    <w:rsid w:val="03248CB5"/>
    <w:rsid w:val="0329FBA3"/>
    <w:rsid w:val="032BC667"/>
    <w:rsid w:val="032CB18E"/>
    <w:rsid w:val="032CFDDB"/>
    <w:rsid w:val="03312D9A"/>
    <w:rsid w:val="03350676"/>
    <w:rsid w:val="03364411"/>
    <w:rsid w:val="03380017"/>
    <w:rsid w:val="0338084B"/>
    <w:rsid w:val="033B246C"/>
    <w:rsid w:val="033F842C"/>
    <w:rsid w:val="033FB8E5"/>
    <w:rsid w:val="0341B855"/>
    <w:rsid w:val="0342BAB1"/>
    <w:rsid w:val="03469663"/>
    <w:rsid w:val="0348BEBD"/>
    <w:rsid w:val="0349070E"/>
    <w:rsid w:val="0351B814"/>
    <w:rsid w:val="0353EF91"/>
    <w:rsid w:val="03542A0F"/>
    <w:rsid w:val="03560C27"/>
    <w:rsid w:val="035695B3"/>
    <w:rsid w:val="035AE86B"/>
    <w:rsid w:val="0360C137"/>
    <w:rsid w:val="0361EC9A"/>
    <w:rsid w:val="0364C8FE"/>
    <w:rsid w:val="0365E89A"/>
    <w:rsid w:val="0368E1CC"/>
    <w:rsid w:val="036B70F9"/>
    <w:rsid w:val="036E0EF7"/>
    <w:rsid w:val="03708BDB"/>
    <w:rsid w:val="0377BED4"/>
    <w:rsid w:val="0378D7DA"/>
    <w:rsid w:val="0379D378"/>
    <w:rsid w:val="037C3E5F"/>
    <w:rsid w:val="037E091E"/>
    <w:rsid w:val="037E8FD4"/>
    <w:rsid w:val="0382B2B1"/>
    <w:rsid w:val="0382DB31"/>
    <w:rsid w:val="038552B0"/>
    <w:rsid w:val="0385D64B"/>
    <w:rsid w:val="03885070"/>
    <w:rsid w:val="03892E83"/>
    <w:rsid w:val="038BFA1E"/>
    <w:rsid w:val="038CBF2C"/>
    <w:rsid w:val="038DCB2F"/>
    <w:rsid w:val="03940450"/>
    <w:rsid w:val="0394C01C"/>
    <w:rsid w:val="03977F98"/>
    <w:rsid w:val="039FED55"/>
    <w:rsid w:val="03A48750"/>
    <w:rsid w:val="03A6C7A5"/>
    <w:rsid w:val="03A897D4"/>
    <w:rsid w:val="03B0BC48"/>
    <w:rsid w:val="03B36536"/>
    <w:rsid w:val="03B91175"/>
    <w:rsid w:val="03B995F7"/>
    <w:rsid w:val="03C0AABD"/>
    <w:rsid w:val="03C8CFA1"/>
    <w:rsid w:val="03CA5642"/>
    <w:rsid w:val="03CD8E1D"/>
    <w:rsid w:val="03D09531"/>
    <w:rsid w:val="03D0F9EE"/>
    <w:rsid w:val="03D329A0"/>
    <w:rsid w:val="03D3D616"/>
    <w:rsid w:val="03D55EDD"/>
    <w:rsid w:val="03DD6B17"/>
    <w:rsid w:val="03F11542"/>
    <w:rsid w:val="03F15E90"/>
    <w:rsid w:val="03F54631"/>
    <w:rsid w:val="03FFB091"/>
    <w:rsid w:val="0402BA34"/>
    <w:rsid w:val="04067716"/>
    <w:rsid w:val="040FD30B"/>
    <w:rsid w:val="04104B0F"/>
    <w:rsid w:val="0414D94B"/>
    <w:rsid w:val="0416F729"/>
    <w:rsid w:val="0419F251"/>
    <w:rsid w:val="0420B445"/>
    <w:rsid w:val="04251419"/>
    <w:rsid w:val="04259E58"/>
    <w:rsid w:val="0429736C"/>
    <w:rsid w:val="042B9D53"/>
    <w:rsid w:val="042FB09C"/>
    <w:rsid w:val="043046F2"/>
    <w:rsid w:val="0439E6F7"/>
    <w:rsid w:val="0439F53C"/>
    <w:rsid w:val="043A66D9"/>
    <w:rsid w:val="043ABA6D"/>
    <w:rsid w:val="043B421B"/>
    <w:rsid w:val="043C42F7"/>
    <w:rsid w:val="043E19D8"/>
    <w:rsid w:val="0441B85A"/>
    <w:rsid w:val="044A24B4"/>
    <w:rsid w:val="044BB989"/>
    <w:rsid w:val="044C63D3"/>
    <w:rsid w:val="044D92D9"/>
    <w:rsid w:val="044E5282"/>
    <w:rsid w:val="0450CADA"/>
    <w:rsid w:val="04515880"/>
    <w:rsid w:val="045808A2"/>
    <w:rsid w:val="045AB2F9"/>
    <w:rsid w:val="045AC90E"/>
    <w:rsid w:val="046228A5"/>
    <w:rsid w:val="0471B163"/>
    <w:rsid w:val="04723664"/>
    <w:rsid w:val="047242D4"/>
    <w:rsid w:val="04729F33"/>
    <w:rsid w:val="0472EE45"/>
    <w:rsid w:val="0474FAC3"/>
    <w:rsid w:val="047ABA89"/>
    <w:rsid w:val="04830AAA"/>
    <w:rsid w:val="0483B360"/>
    <w:rsid w:val="0483E090"/>
    <w:rsid w:val="04887136"/>
    <w:rsid w:val="0489A090"/>
    <w:rsid w:val="048B2DEA"/>
    <w:rsid w:val="0491E97E"/>
    <w:rsid w:val="0498B861"/>
    <w:rsid w:val="049C373C"/>
    <w:rsid w:val="049C7157"/>
    <w:rsid w:val="049CD33B"/>
    <w:rsid w:val="049F7691"/>
    <w:rsid w:val="04A01DCD"/>
    <w:rsid w:val="04A0F50B"/>
    <w:rsid w:val="04A2CD74"/>
    <w:rsid w:val="04A47606"/>
    <w:rsid w:val="04A476CF"/>
    <w:rsid w:val="04A99180"/>
    <w:rsid w:val="04A9EEFB"/>
    <w:rsid w:val="04AE531D"/>
    <w:rsid w:val="04AF64FC"/>
    <w:rsid w:val="04B54DB2"/>
    <w:rsid w:val="04B5B09A"/>
    <w:rsid w:val="04B76112"/>
    <w:rsid w:val="04B805A1"/>
    <w:rsid w:val="04BC8C36"/>
    <w:rsid w:val="04BD0AD6"/>
    <w:rsid w:val="04C092EA"/>
    <w:rsid w:val="04C3504C"/>
    <w:rsid w:val="04C6CEBE"/>
    <w:rsid w:val="04D095E0"/>
    <w:rsid w:val="04D18EB5"/>
    <w:rsid w:val="04D5596C"/>
    <w:rsid w:val="04D5EE9F"/>
    <w:rsid w:val="04D63078"/>
    <w:rsid w:val="04EBD7CD"/>
    <w:rsid w:val="04ED13F4"/>
    <w:rsid w:val="04F46ADC"/>
    <w:rsid w:val="04FE3F29"/>
    <w:rsid w:val="0500A294"/>
    <w:rsid w:val="0501F3B2"/>
    <w:rsid w:val="05055DE1"/>
    <w:rsid w:val="0506D086"/>
    <w:rsid w:val="050879CC"/>
    <w:rsid w:val="050A3F2F"/>
    <w:rsid w:val="050A7D1E"/>
    <w:rsid w:val="050CDC21"/>
    <w:rsid w:val="050FC950"/>
    <w:rsid w:val="05166A97"/>
    <w:rsid w:val="051730A9"/>
    <w:rsid w:val="051C38D5"/>
    <w:rsid w:val="0521BC1F"/>
    <w:rsid w:val="0522DD40"/>
    <w:rsid w:val="0527403E"/>
    <w:rsid w:val="052D9C98"/>
    <w:rsid w:val="052E576B"/>
    <w:rsid w:val="052EDFDA"/>
    <w:rsid w:val="05315D40"/>
    <w:rsid w:val="05341E9F"/>
    <w:rsid w:val="05377293"/>
    <w:rsid w:val="053D1107"/>
    <w:rsid w:val="053F410B"/>
    <w:rsid w:val="053FC15A"/>
    <w:rsid w:val="054667DE"/>
    <w:rsid w:val="05491844"/>
    <w:rsid w:val="0552A03D"/>
    <w:rsid w:val="0552B190"/>
    <w:rsid w:val="0554D66A"/>
    <w:rsid w:val="0555799F"/>
    <w:rsid w:val="0558E99A"/>
    <w:rsid w:val="0558ED5B"/>
    <w:rsid w:val="055B01ED"/>
    <w:rsid w:val="05647A7A"/>
    <w:rsid w:val="0564A002"/>
    <w:rsid w:val="05658526"/>
    <w:rsid w:val="05674A00"/>
    <w:rsid w:val="056FDD9C"/>
    <w:rsid w:val="05758002"/>
    <w:rsid w:val="057DE01A"/>
    <w:rsid w:val="057F43C1"/>
    <w:rsid w:val="05821C7D"/>
    <w:rsid w:val="05824866"/>
    <w:rsid w:val="0582B9B6"/>
    <w:rsid w:val="0582C1DA"/>
    <w:rsid w:val="0586CEE4"/>
    <w:rsid w:val="058A99D7"/>
    <w:rsid w:val="05948E90"/>
    <w:rsid w:val="0594E076"/>
    <w:rsid w:val="059C6555"/>
    <w:rsid w:val="05A0430A"/>
    <w:rsid w:val="05A73CF4"/>
    <w:rsid w:val="05A766E3"/>
    <w:rsid w:val="05ACF687"/>
    <w:rsid w:val="05AE4B65"/>
    <w:rsid w:val="05AFDE86"/>
    <w:rsid w:val="05AFDEFC"/>
    <w:rsid w:val="05B01104"/>
    <w:rsid w:val="05B09446"/>
    <w:rsid w:val="05B8B74B"/>
    <w:rsid w:val="05BC492B"/>
    <w:rsid w:val="05C13283"/>
    <w:rsid w:val="05C39511"/>
    <w:rsid w:val="05C487E2"/>
    <w:rsid w:val="05C4A6FA"/>
    <w:rsid w:val="05CB80FD"/>
    <w:rsid w:val="05CFF6FC"/>
    <w:rsid w:val="05D07FE4"/>
    <w:rsid w:val="05D2F045"/>
    <w:rsid w:val="05D68ACE"/>
    <w:rsid w:val="05D976B2"/>
    <w:rsid w:val="05DCE3DB"/>
    <w:rsid w:val="05DEA324"/>
    <w:rsid w:val="05E259EC"/>
    <w:rsid w:val="05EA9183"/>
    <w:rsid w:val="05EDA076"/>
    <w:rsid w:val="05EF82E2"/>
    <w:rsid w:val="05F0D37A"/>
    <w:rsid w:val="05F508E6"/>
    <w:rsid w:val="05FA2321"/>
    <w:rsid w:val="05FF19E7"/>
    <w:rsid w:val="06013AA9"/>
    <w:rsid w:val="06020C76"/>
    <w:rsid w:val="06062624"/>
    <w:rsid w:val="0608D2E8"/>
    <w:rsid w:val="060997F2"/>
    <w:rsid w:val="060D8F54"/>
    <w:rsid w:val="060EC796"/>
    <w:rsid w:val="060F4BEE"/>
    <w:rsid w:val="060FD985"/>
    <w:rsid w:val="0612457F"/>
    <w:rsid w:val="0619E0C3"/>
    <w:rsid w:val="0620AFC4"/>
    <w:rsid w:val="0622D747"/>
    <w:rsid w:val="06232AC1"/>
    <w:rsid w:val="06233D25"/>
    <w:rsid w:val="062424F1"/>
    <w:rsid w:val="0625D78E"/>
    <w:rsid w:val="0625FEA7"/>
    <w:rsid w:val="062A5A2A"/>
    <w:rsid w:val="0631924E"/>
    <w:rsid w:val="06442D6C"/>
    <w:rsid w:val="0647FEE8"/>
    <w:rsid w:val="0648E86C"/>
    <w:rsid w:val="065422A6"/>
    <w:rsid w:val="06566F03"/>
    <w:rsid w:val="065F9D08"/>
    <w:rsid w:val="065FD2DC"/>
    <w:rsid w:val="067441CE"/>
    <w:rsid w:val="06763D8C"/>
    <w:rsid w:val="0677D3B4"/>
    <w:rsid w:val="06793A3A"/>
    <w:rsid w:val="068299B7"/>
    <w:rsid w:val="068325D1"/>
    <w:rsid w:val="06834694"/>
    <w:rsid w:val="0689A06C"/>
    <w:rsid w:val="068BCE14"/>
    <w:rsid w:val="068C600D"/>
    <w:rsid w:val="068E0A86"/>
    <w:rsid w:val="068F38F0"/>
    <w:rsid w:val="068F5CF9"/>
    <w:rsid w:val="0690FABF"/>
    <w:rsid w:val="0692BDEE"/>
    <w:rsid w:val="0692FE10"/>
    <w:rsid w:val="06934CDF"/>
    <w:rsid w:val="069358A7"/>
    <w:rsid w:val="0694BD81"/>
    <w:rsid w:val="069A4234"/>
    <w:rsid w:val="069A8809"/>
    <w:rsid w:val="069B8C8A"/>
    <w:rsid w:val="069DBDAA"/>
    <w:rsid w:val="06A04390"/>
    <w:rsid w:val="06A1DC85"/>
    <w:rsid w:val="06A3110B"/>
    <w:rsid w:val="06A311BB"/>
    <w:rsid w:val="06A5269F"/>
    <w:rsid w:val="06A5458C"/>
    <w:rsid w:val="06AAD573"/>
    <w:rsid w:val="06AE40ED"/>
    <w:rsid w:val="06B21FBF"/>
    <w:rsid w:val="06B6D3DE"/>
    <w:rsid w:val="06BBB9F8"/>
    <w:rsid w:val="06BC73BF"/>
    <w:rsid w:val="06C0C2C9"/>
    <w:rsid w:val="06C0FCED"/>
    <w:rsid w:val="06C8E479"/>
    <w:rsid w:val="06C9B837"/>
    <w:rsid w:val="06D43952"/>
    <w:rsid w:val="06D76FE3"/>
    <w:rsid w:val="06DA3888"/>
    <w:rsid w:val="06DB52F9"/>
    <w:rsid w:val="06DB6694"/>
    <w:rsid w:val="06DF11E5"/>
    <w:rsid w:val="06DF1C4E"/>
    <w:rsid w:val="06DF72F5"/>
    <w:rsid w:val="06DFFD3E"/>
    <w:rsid w:val="06E45AA7"/>
    <w:rsid w:val="06E68E3F"/>
    <w:rsid w:val="06E845E6"/>
    <w:rsid w:val="06E8C993"/>
    <w:rsid w:val="06E98616"/>
    <w:rsid w:val="06E9E6E6"/>
    <w:rsid w:val="06EA244F"/>
    <w:rsid w:val="06F05942"/>
    <w:rsid w:val="06F2D94B"/>
    <w:rsid w:val="06F712B9"/>
    <w:rsid w:val="06FBE9D7"/>
    <w:rsid w:val="06FC60EA"/>
    <w:rsid w:val="06FE3927"/>
    <w:rsid w:val="06FE996B"/>
    <w:rsid w:val="06FEA956"/>
    <w:rsid w:val="07003052"/>
    <w:rsid w:val="07015C15"/>
    <w:rsid w:val="07074E5E"/>
    <w:rsid w:val="070AD490"/>
    <w:rsid w:val="07110F7D"/>
    <w:rsid w:val="07126BC5"/>
    <w:rsid w:val="0712B2E0"/>
    <w:rsid w:val="07144477"/>
    <w:rsid w:val="0718E295"/>
    <w:rsid w:val="071B9D62"/>
    <w:rsid w:val="071DB751"/>
    <w:rsid w:val="071DCBB8"/>
    <w:rsid w:val="071EE511"/>
    <w:rsid w:val="071FC0D1"/>
    <w:rsid w:val="072057A1"/>
    <w:rsid w:val="0720E4E1"/>
    <w:rsid w:val="07255B4D"/>
    <w:rsid w:val="07280F04"/>
    <w:rsid w:val="07296260"/>
    <w:rsid w:val="072D3759"/>
    <w:rsid w:val="072EBD70"/>
    <w:rsid w:val="073399D8"/>
    <w:rsid w:val="073534E4"/>
    <w:rsid w:val="073554CC"/>
    <w:rsid w:val="073574B5"/>
    <w:rsid w:val="073B948F"/>
    <w:rsid w:val="073D338A"/>
    <w:rsid w:val="073E6E7A"/>
    <w:rsid w:val="074343E1"/>
    <w:rsid w:val="074EFADE"/>
    <w:rsid w:val="0751CBA0"/>
    <w:rsid w:val="07537271"/>
    <w:rsid w:val="075C0A36"/>
    <w:rsid w:val="075F7D5D"/>
    <w:rsid w:val="0761CC69"/>
    <w:rsid w:val="07640237"/>
    <w:rsid w:val="0765CC7C"/>
    <w:rsid w:val="076724DE"/>
    <w:rsid w:val="07688D01"/>
    <w:rsid w:val="076E11B6"/>
    <w:rsid w:val="077179E1"/>
    <w:rsid w:val="07752A3F"/>
    <w:rsid w:val="0776C1DA"/>
    <w:rsid w:val="077CD2CE"/>
    <w:rsid w:val="077FF691"/>
    <w:rsid w:val="07816975"/>
    <w:rsid w:val="078309B7"/>
    <w:rsid w:val="078B0D60"/>
    <w:rsid w:val="078B7C9F"/>
    <w:rsid w:val="078D5A6A"/>
    <w:rsid w:val="078DCC90"/>
    <w:rsid w:val="078FC830"/>
    <w:rsid w:val="078FD88B"/>
    <w:rsid w:val="0792DBE1"/>
    <w:rsid w:val="07944C56"/>
    <w:rsid w:val="0799BA45"/>
    <w:rsid w:val="079E631C"/>
    <w:rsid w:val="07A0BB1C"/>
    <w:rsid w:val="07A20F22"/>
    <w:rsid w:val="07A2D102"/>
    <w:rsid w:val="07A39F83"/>
    <w:rsid w:val="07A9F77C"/>
    <w:rsid w:val="07AA4A69"/>
    <w:rsid w:val="07AC9B85"/>
    <w:rsid w:val="07B7250F"/>
    <w:rsid w:val="07BB4761"/>
    <w:rsid w:val="07BBBF26"/>
    <w:rsid w:val="07BBE2DA"/>
    <w:rsid w:val="07BD4821"/>
    <w:rsid w:val="07BD76CA"/>
    <w:rsid w:val="07C7DAC8"/>
    <w:rsid w:val="07C9F8AF"/>
    <w:rsid w:val="07CC0EE5"/>
    <w:rsid w:val="07D03943"/>
    <w:rsid w:val="07D18F51"/>
    <w:rsid w:val="07D5CFC9"/>
    <w:rsid w:val="07D71753"/>
    <w:rsid w:val="07D73B27"/>
    <w:rsid w:val="07D7E0AA"/>
    <w:rsid w:val="07DA9AB7"/>
    <w:rsid w:val="07DC2394"/>
    <w:rsid w:val="07E3CF49"/>
    <w:rsid w:val="07E56F3C"/>
    <w:rsid w:val="07E6332C"/>
    <w:rsid w:val="07E85B73"/>
    <w:rsid w:val="07EA0E94"/>
    <w:rsid w:val="07F362EB"/>
    <w:rsid w:val="07F851E7"/>
    <w:rsid w:val="07FC1661"/>
    <w:rsid w:val="07FC70A3"/>
    <w:rsid w:val="07FEDAA4"/>
    <w:rsid w:val="08047F47"/>
    <w:rsid w:val="08086F7F"/>
    <w:rsid w:val="0809B0FF"/>
    <w:rsid w:val="080AEF26"/>
    <w:rsid w:val="080C04E6"/>
    <w:rsid w:val="0818C44C"/>
    <w:rsid w:val="0818CEAF"/>
    <w:rsid w:val="0819A9D4"/>
    <w:rsid w:val="0819D77A"/>
    <w:rsid w:val="081EC9F3"/>
    <w:rsid w:val="0823FDF7"/>
    <w:rsid w:val="08269BF2"/>
    <w:rsid w:val="082BE51A"/>
    <w:rsid w:val="08334CD3"/>
    <w:rsid w:val="083AF90E"/>
    <w:rsid w:val="083E6E91"/>
    <w:rsid w:val="083ED333"/>
    <w:rsid w:val="083EE21C"/>
    <w:rsid w:val="0840F700"/>
    <w:rsid w:val="0843F04F"/>
    <w:rsid w:val="0847D74F"/>
    <w:rsid w:val="084B9B7A"/>
    <w:rsid w:val="085203B1"/>
    <w:rsid w:val="0852A4FD"/>
    <w:rsid w:val="086B948D"/>
    <w:rsid w:val="0872DB9D"/>
    <w:rsid w:val="087AE246"/>
    <w:rsid w:val="0882C2FA"/>
    <w:rsid w:val="08863552"/>
    <w:rsid w:val="0887DFED"/>
    <w:rsid w:val="088DEE92"/>
    <w:rsid w:val="088EA9AC"/>
    <w:rsid w:val="089A7D31"/>
    <w:rsid w:val="089D86D3"/>
    <w:rsid w:val="089F096A"/>
    <w:rsid w:val="089F22AB"/>
    <w:rsid w:val="08A30C97"/>
    <w:rsid w:val="08A48173"/>
    <w:rsid w:val="08A79201"/>
    <w:rsid w:val="08A8E5B6"/>
    <w:rsid w:val="08B395D6"/>
    <w:rsid w:val="08BD48B6"/>
    <w:rsid w:val="08BEBA7E"/>
    <w:rsid w:val="08BF355D"/>
    <w:rsid w:val="08C1030C"/>
    <w:rsid w:val="08C41EDD"/>
    <w:rsid w:val="08C52362"/>
    <w:rsid w:val="08C81BDC"/>
    <w:rsid w:val="08C9C8D3"/>
    <w:rsid w:val="08CC3061"/>
    <w:rsid w:val="08D00FDD"/>
    <w:rsid w:val="08D9CFA2"/>
    <w:rsid w:val="08DF0CE7"/>
    <w:rsid w:val="08E3BC32"/>
    <w:rsid w:val="08E8A516"/>
    <w:rsid w:val="08EA8843"/>
    <w:rsid w:val="08EAEB6D"/>
    <w:rsid w:val="08EBF1A0"/>
    <w:rsid w:val="08EFD7B5"/>
    <w:rsid w:val="08F03DD2"/>
    <w:rsid w:val="08F174B1"/>
    <w:rsid w:val="08F37E9C"/>
    <w:rsid w:val="08F4851B"/>
    <w:rsid w:val="08F840AA"/>
    <w:rsid w:val="08F881E9"/>
    <w:rsid w:val="08F8853C"/>
    <w:rsid w:val="08F8C732"/>
    <w:rsid w:val="0901E26C"/>
    <w:rsid w:val="0906B842"/>
    <w:rsid w:val="090A0E73"/>
    <w:rsid w:val="090EBD54"/>
    <w:rsid w:val="09179F18"/>
    <w:rsid w:val="0919FAAE"/>
    <w:rsid w:val="091BC6F2"/>
    <w:rsid w:val="091C41F3"/>
    <w:rsid w:val="091E4CF2"/>
    <w:rsid w:val="0920D19B"/>
    <w:rsid w:val="092306C8"/>
    <w:rsid w:val="0924C9A3"/>
    <w:rsid w:val="09269505"/>
    <w:rsid w:val="09273D1E"/>
    <w:rsid w:val="0928A4F9"/>
    <w:rsid w:val="0928FE99"/>
    <w:rsid w:val="092A35CC"/>
    <w:rsid w:val="092C7E4D"/>
    <w:rsid w:val="092D5AFB"/>
    <w:rsid w:val="092EDC84"/>
    <w:rsid w:val="09324E6D"/>
    <w:rsid w:val="093E1CD5"/>
    <w:rsid w:val="0944C1BD"/>
    <w:rsid w:val="094656A3"/>
    <w:rsid w:val="094EFD44"/>
    <w:rsid w:val="094FF40D"/>
    <w:rsid w:val="0951B85A"/>
    <w:rsid w:val="0956EB85"/>
    <w:rsid w:val="095AF38E"/>
    <w:rsid w:val="095E0BC5"/>
    <w:rsid w:val="095EBECC"/>
    <w:rsid w:val="095F1D42"/>
    <w:rsid w:val="0971784D"/>
    <w:rsid w:val="09739C9E"/>
    <w:rsid w:val="09783256"/>
    <w:rsid w:val="097B3B4E"/>
    <w:rsid w:val="097D2D2A"/>
    <w:rsid w:val="097E1545"/>
    <w:rsid w:val="098033B6"/>
    <w:rsid w:val="098358D9"/>
    <w:rsid w:val="0987318C"/>
    <w:rsid w:val="09896CBB"/>
    <w:rsid w:val="098D9AA0"/>
    <w:rsid w:val="098DDB80"/>
    <w:rsid w:val="09931FA8"/>
    <w:rsid w:val="09942248"/>
    <w:rsid w:val="09958826"/>
    <w:rsid w:val="099716A5"/>
    <w:rsid w:val="0999AD7A"/>
    <w:rsid w:val="099AD374"/>
    <w:rsid w:val="099C41DD"/>
    <w:rsid w:val="09A10450"/>
    <w:rsid w:val="09A35107"/>
    <w:rsid w:val="09A3966D"/>
    <w:rsid w:val="09A48D06"/>
    <w:rsid w:val="09A87DF2"/>
    <w:rsid w:val="09ADD23F"/>
    <w:rsid w:val="09B1E2F0"/>
    <w:rsid w:val="09B528AE"/>
    <w:rsid w:val="09BAE756"/>
    <w:rsid w:val="09BF39F9"/>
    <w:rsid w:val="09C1D3AB"/>
    <w:rsid w:val="09C1DF8C"/>
    <w:rsid w:val="09C28D2F"/>
    <w:rsid w:val="09C94D06"/>
    <w:rsid w:val="09C9BC56"/>
    <w:rsid w:val="09CA558D"/>
    <w:rsid w:val="09CB09A8"/>
    <w:rsid w:val="09CDA2BC"/>
    <w:rsid w:val="09CFE513"/>
    <w:rsid w:val="09DA3EF2"/>
    <w:rsid w:val="09EC03A9"/>
    <w:rsid w:val="09EC36C0"/>
    <w:rsid w:val="09ECEC9D"/>
    <w:rsid w:val="09EE6411"/>
    <w:rsid w:val="09F0B61E"/>
    <w:rsid w:val="09F1AD51"/>
    <w:rsid w:val="09F3FFE7"/>
    <w:rsid w:val="09F72917"/>
    <w:rsid w:val="09F73682"/>
    <w:rsid w:val="09FC0B9B"/>
    <w:rsid w:val="0A0174C0"/>
    <w:rsid w:val="0A052D61"/>
    <w:rsid w:val="0A071AEA"/>
    <w:rsid w:val="0A09F2F3"/>
    <w:rsid w:val="0A0C21A8"/>
    <w:rsid w:val="0A10116A"/>
    <w:rsid w:val="0A1BA63D"/>
    <w:rsid w:val="0A1E4E88"/>
    <w:rsid w:val="0A1EE0D1"/>
    <w:rsid w:val="0A241543"/>
    <w:rsid w:val="0A24656A"/>
    <w:rsid w:val="0A281577"/>
    <w:rsid w:val="0A2A349A"/>
    <w:rsid w:val="0A2A7A0D"/>
    <w:rsid w:val="0A2B1E5E"/>
    <w:rsid w:val="0A3230DC"/>
    <w:rsid w:val="0A325F19"/>
    <w:rsid w:val="0A3B4291"/>
    <w:rsid w:val="0A3DC8EB"/>
    <w:rsid w:val="0A3E6421"/>
    <w:rsid w:val="0A438214"/>
    <w:rsid w:val="0A444ECB"/>
    <w:rsid w:val="0A4A77B2"/>
    <w:rsid w:val="0A5153ED"/>
    <w:rsid w:val="0A551077"/>
    <w:rsid w:val="0A594116"/>
    <w:rsid w:val="0A5DE2E0"/>
    <w:rsid w:val="0A63EC3D"/>
    <w:rsid w:val="0A641502"/>
    <w:rsid w:val="0A660B06"/>
    <w:rsid w:val="0A67E43A"/>
    <w:rsid w:val="0A72E3B9"/>
    <w:rsid w:val="0A76CA05"/>
    <w:rsid w:val="0A79B74A"/>
    <w:rsid w:val="0A7CFCDA"/>
    <w:rsid w:val="0A7DD9CE"/>
    <w:rsid w:val="0A7F6B67"/>
    <w:rsid w:val="0A816BD8"/>
    <w:rsid w:val="0A86280E"/>
    <w:rsid w:val="0A8A3E38"/>
    <w:rsid w:val="0A8A6390"/>
    <w:rsid w:val="0A8BD006"/>
    <w:rsid w:val="0A8E39A9"/>
    <w:rsid w:val="0A9DB2CD"/>
    <w:rsid w:val="0A9EF3D7"/>
    <w:rsid w:val="0A9FD652"/>
    <w:rsid w:val="0AA02DC3"/>
    <w:rsid w:val="0AA12D1D"/>
    <w:rsid w:val="0AA35035"/>
    <w:rsid w:val="0AA36F7C"/>
    <w:rsid w:val="0AA4E8C8"/>
    <w:rsid w:val="0AA562EC"/>
    <w:rsid w:val="0AAEE838"/>
    <w:rsid w:val="0AB099E6"/>
    <w:rsid w:val="0AB125A9"/>
    <w:rsid w:val="0ABADD66"/>
    <w:rsid w:val="0AC34214"/>
    <w:rsid w:val="0AC4CDCB"/>
    <w:rsid w:val="0AC4D239"/>
    <w:rsid w:val="0ACE2CF6"/>
    <w:rsid w:val="0AD04762"/>
    <w:rsid w:val="0AD13EC5"/>
    <w:rsid w:val="0AD449C1"/>
    <w:rsid w:val="0AE61D0F"/>
    <w:rsid w:val="0AEFB86D"/>
    <w:rsid w:val="0AEFF216"/>
    <w:rsid w:val="0AF00F98"/>
    <w:rsid w:val="0AFA1FE7"/>
    <w:rsid w:val="0AFB28AE"/>
    <w:rsid w:val="0AFCB4C2"/>
    <w:rsid w:val="0AFF52CC"/>
    <w:rsid w:val="0B008C6C"/>
    <w:rsid w:val="0B011CD9"/>
    <w:rsid w:val="0B0138BD"/>
    <w:rsid w:val="0B04AF06"/>
    <w:rsid w:val="0B0DEBA0"/>
    <w:rsid w:val="0B0EB815"/>
    <w:rsid w:val="0B0EDBE9"/>
    <w:rsid w:val="0B0F6CFF"/>
    <w:rsid w:val="0B101062"/>
    <w:rsid w:val="0B133C47"/>
    <w:rsid w:val="0B147640"/>
    <w:rsid w:val="0B16FF7B"/>
    <w:rsid w:val="0B195D33"/>
    <w:rsid w:val="0B1D29C2"/>
    <w:rsid w:val="0B1E61E0"/>
    <w:rsid w:val="0B1E7467"/>
    <w:rsid w:val="0B1F3D32"/>
    <w:rsid w:val="0B25B087"/>
    <w:rsid w:val="0B2926AD"/>
    <w:rsid w:val="0B2C1FB0"/>
    <w:rsid w:val="0B2FF2A9"/>
    <w:rsid w:val="0B316858"/>
    <w:rsid w:val="0B3231C9"/>
    <w:rsid w:val="0B3B4E1A"/>
    <w:rsid w:val="0B3C9522"/>
    <w:rsid w:val="0B3DA1EE"/>
    <w:rsid w:val="0B430DB5"/>
    <w:rsid w:val="0B440EA9"/>
    <w:rsid w:val="0B4511B4"/>
    <w:rsid w:val="0B4B1518"/>
    <w:rsid w:val="0B4B9DED"/>
    <w:rsid w:val="0B53DAE3"/>
    <w:rsid w:val="0B57A74A"/>
    <w:rsid w:val="0B5E9185"/>
    <w:rsid w:val="0B610615"/>
    <w:rsid w:val="0B624620"/>
    <w:rsid w:val="0B660D38"/>
    <w:rsid w:val="0B68CD16"/>
    <w:rsid w:val="0B6D0D32"/>
    <w:rsid w:val="0B6E65BC"/>
    <w:rsid w:val="0B6F00F9"/>
    <w:rsid w:val="0B71DD1F"/>
    <w:rsid w:val="0B765783"/>
    <w:rsid w:val="0B7B2918"/>
    <w:rsid w:val="0B800CAD"/>
    <w:rsid w:val="0B81EB25"/>
    <w:rsid w:val="0B866A1E"/>
    <w:rsid w:val="0B8AC81C"/>
    <w:rsid w:val="0B8BE551"/>
    <w:rsid w:val="0B8DA81D"/>
    <w:rsid w:val="0B932BDF"/>
    <w:rsid w:val="0B936393"/>
    <w:rsid w:val="0B93D00A"/>
    <w:rsid w:val="0B9628E5"/>
    <w:rsid w:val="0B9C1E71"/>
    <w:rsid w:val="0B9C559C"/>
    <w:rsid w:val="0B9DD0EB"/>
    <w:rsid w:val="0B9FFF18"/>
    <w:rsid w:val="0BA3D71E"/>
    <w:rsid w:val="0BA5036D"/>
    <w:rsid w:val="0BA71477"/>
    <w:rsid w:val="0BA74FC5"/>
    <w:rsid w:val="0BA7ECC9"/>
    <w:rsid w:val="0BA843CE"/>
    <w:rsid w:val="0BAFC2E3"/>
    <w:rsid w:val="0BB232C8"/>
    <w:rsid w:val="0BB26B6B"/>
    <w:rsid w:val="0BB57DF9"/>
    <w:rsid w:val="0BB6C7CE"/>
    <w:rsid w:val="0BBA4371"/>
    <w:rsid w:val="0BBBCE2D"/>
    <w:rsid w:val="0BBCA53C"/>
    <w:rsid w:val="0BBFE76D"/>
    <w:rsid w:val="0BC45FD7"/>
    <w:rsid w:val="0BC64A6E"/>
    <w:rsid w:val="0BC7EC79"/>
    <w:rsid w:val="0BCA8188"/>
    <w:rsid w:val="0BCD5039"/>
    <w:rsid w:val="0BCE1815"/>
    <w:rsid w:val="0BD06639"/>
    <w:rsid w:val="0BD732DA"/>
    <w:rsid w:val="0BDEB415"/>
    <w:rsid w:val="0BDF0ED1"/>
    <w:rsid w:val="0BDFDDEA"/>
    <w:rsid w:val="0BE89D1A"/>
    <w:rsid w:val="0BE8BFF0"/>
    <w:rsid w:val="0BE8CD87"/>
    <w:rsid w:val="0BEAF3B7"/>
    <w:rsid w:val="0BEC6D6C"/>
    <w:rsid w:val="0BEDD855"/>
    <w:rsid w:val="0BF2D7E5"/>
    <w:rsid w:val="0BF642F7"/>
    <w:rsid w:val="0BFC4505"/>
    <w:rsid w:val="0BFFBC9E"/>
    <w:rsid w:val="0C02402A"/>
    <w:rsid w:val="0C054C7B"/>
    <w:rsid w:val="0C097A12"/>
    <w:rsid w:val="0C1038BF"/>
    <w:rsid w:val="0C14D93C"/>
    <w:rsid w:val="0C15773F"/>
    <w:rsid w:val="0C162383"/>
    <w:rsid w:val="0C17A5AA"/>
    <w:rsid w:val="0C1A1CD8"/>
    <w:rsid w:val="0C1FEA2A"/>
    <w:rsid w:val="0C200268"/>
    <w:rsid w:val="0C2647EF"/>
    <w:rsid w:val="0C2A17EC"/>
    <w:rsid w:val="0C2B0323"/>
    <w:rsid w:val="0C2DBD80"/>
    <w:rsid w:val="0C300B84"/>
    <w:rsid w:val="0C32F948"/>
    <w:rsid w:val="0C352535"/>
    <w:rsid w:val="0C366B7E"/>
    <w:rsid w:val="0C378446"/>
    <w:rsid w:val="0C3A64E7"/>
    <w:rsid w:val="0C3E05B0"/>
    <w:rsid w:val="0C40D695"/>
    <w:rsid w:val="0C460C91"/>
    <w:rsid w:val="0C479F61"/>
    <w:rsid w:val="0C47F55F"/>
    <w:rsid w:val="0C4D8423"/>
    <w:rsid w:val="0C5110DA"/>
    <w:rsid w:val="0C528F78"/>
    <w:rsid w:val="0C5792BA"/>
    <w:rsid w:val="0C57C1A7"/>
    <w:rsid w:val="0C58BB83"/>
    <w:rsid w:val="0C59C1C2"/>
    <w:rsid w:val="0C5EEDC2"/>
    <w:rsid w:val="0C630CB8"/>
    <w:rsid w:val="0C6AD364"/>
    <w:rsid w:val="0C6CE868"/>
    <w:rsid w:val="0C6D9066"/>
    <w:rsid w:val="0C734155"/>
    <w:rsid w:val="0C77FFC7"/>
    <w:rsid w:val="0C789123"/>
    <w:rsid w:val="0C789339"/>
    <w:rsid w:val="0C7967F2"/>
    <w:rsid w:val="0C7E8C93"/>
    <w:rsid w:val="0C83CE84"/>
    <w:rsid w:val="0C858798"/>
    <w:rsid w:val="0C85B260"/>
    <w:rsid w:val="0C9080F9"/>
    <w:rsid w:val="0C9147C2"/>
    <w:rsid w:val="0C915CE1"/>
    <w:rsid w:val="0C956414"/>
    <w:rsid w:val="0C95B070"/>
    <w:rsid w:val="0C9B5E1C"/>
    <w:rsid w:val="0C9B89DC"/>
    <w:rsid w:val="0CA40749"/>
    <w:rsid w:val="0CA41D79"/>
    <w:rsid w:val="0CA9A7C8"/>
    <w:rsid w:val="0CAD1332"/>
    <w:rsid w:val="0CAE59A4"/>
    <w:rsid w:val="0CAF87EB"/>
    <w:rsid w:val="0CB083BB"/>
    <w:rsid w:val="0CB2CFDC"/>
    <w:rsid w:val="0CB318BF"/>
    <w:rsid w:val="0CB4E389"/>
    <w:rsid w:val="0CB8E05F"/>
    <w:rsid w:val="0CC3B5BF"/>
    <w:rsid w:val="0CC4B502"/>
    <w:rsid w:val="0CC4CA0B"/>
    <w:rsid w:val="0CC9CBD5"/>
    <w:rsid w:val="0CCA3AE1"/>
    <w:rsid w:val="0CCF0B4C"/>
    <w:rsid w:val="0CCF6616"/>
    <w:rsid w:val="0CD07751"/>
    <w:rsid w:val="0CD24A49"/>
    <w:rsid w:val="0CD3B211"/>
    <w:rsid w:val="0CE0D11D"/>
    <w:rsid w:val="0CE3F944"/>
    <w:rsid w:val="0CE62D29"/>
    <w:rsid w:val="0CE6DA3A"/>
    <w:rsid w:val="0CE7AC03"/>
    <w:rsid w:val="0CE9B2B6"/>
    <w:rsid w:val="0CE9BCE0"/>
    <w:rsid w:val="0CEC9993"/>
    <w:rsid w:val="0CEF9FFD"/>
    <w:rsid w:val="0CF10EB0"/>
    <w:rsid w:val="0CF4C7B3"/>
    <w:rsid w:val="0CF600F1"/>
    <w:rsid w:val="0CF9CBFF"/>
    <w:rsid w:val="0CFCEF92"/>
    <w:rsid w:val="0D02805E"/>
    <w:rsid w:val="0D08803C"/>
    <w:rsid w:val="0D0B32ED"/>
    <w:rsid w:val="0D114AF3"/>
    <w:rsid w:val="0D1210F0"/>
    <w:rsid w:val="0D13AFF6"/>
    <w:rsid w:val="0D1C08BD"/>
    <w:rsid w:val="0D1C6781"/>
    <w:rsid w:val="0D1DDADF"/>
    <w:rsid w:val="0D21F91E"/>
    <w:rsid w:val="0D2604D3"/>
    <w:rsid w:val="0D2AD06D"/>
    <w:rsid w:val="0D2AFCBB"/>
    <w:rsid w:val="0D2CD296"/>
    <w:rsid w:val="0D2ED744"/>
    <w:rsid w:val="0D311663"/>
    <w:rsid w:val="0D333F54"/>
    <w:rsid w:val="0D3469DA"/>
    <w:rsid w:val="0D3825FD"/>
    <w:rsid w:val="0D3FB0DE"/>
    <w:rsid w:val="0D41E6BC"/>
    <w:rsid w:val="0D4608C6"/>
    <w:rsid w:val="0D471A86"/>
    <w:rsid w:val="0D48668D"/>
    <w:rsid w:val="0D4D2C47"/>
    <w:rsid w:val="0D4F7D98"/>
    <w:rsid w:val="0D50D215"/>
    <w:rsid w:val="0D514E5A"/>
    <w:rsid w:val="0D579E8E"/>
    <w:rsid w:val="0D68AAB8"/>
    <w:rsid w:val="0D702707"/>
    <w:rsid w:val="0D72BEE5"/>
    <w:rsid w:val="0D73323E"/>
    <w:rsid w:val="0D7391B5"/>
    <w:rsid w:val="0D75CFBC"/>
    <w:rsid w:val="0D79F1B8"/>
    <w:rsid w:val="0D79F4B1"/>
    <w:rsid w:val="0D7B6475"/>
    <w:rsid w:val="0D7C3223"/>
    <w:rsid w:val="0D7E132C"/>
    <w:rsid w:val="0D7ECF2B"/>
    <w:rsid w:val="0D7FCB3D"/>
    <w:rsid w:val="0D8107F2"/>
    <w:rsid w:val="0D883DCD"/>
    <w:rsid w:val="0D8D029E"/>
    <w:rsid w:val="0D930C7B"/>
    <w:rsid w:val="0D977003"/>
    <w:rsid w:val="0D97B929"/>
    <w:rsid w:val="0D9D4B2A"/>
    <w:rsid w:val="0DA4DC90"/>
    <w:rsid w:val="0DA7977B"/>
    <w:rsid w:val="0DA8CF3D"/>
    <w:rsid w:val="0DB1580C"/>
    <w:rsid w:val="0DB258DE"/>
    <w:rsid w:val="0DB3AFD5"/>
    <w:rsid w:val="0DB56CCE"/>
    <w:rsid w:val="0DB9DD75"/>
    <w:rsid w:val="0DBA8D2B"/>
    <w:rsid w:val="0DBABBEB"/>
    <w:rsid w:val="0DBB75D1"/>
    <w:rsid w:val="0DBB75DA"/>
    <w:rsid w:val="0DBD6A85"/>
    <w:rsid w:val="0DBF6F9C"/>
    <w:rsid w:val="0DC217B5"/>
    <w:rsid w:val="0DC5E84D"/>
    <w:rsid w:val="0DC9A93C"/>
    <w:rsid w:val="0DCBEE4F"/>
    <w:rsid w:val="0DCDC8C7"/>
    <w:rsid w:val="0DD10DED"/>
    <w:rsid w:val="0DD27D10"/>
    <w:rsid w:val="0DD2E7C8"/>
    <w:rsid w:val="0DD7D149"/>
    <w:rsid w:val="0DE01DDD"/>
    <w:rsid w:val="0DE12687"/>
    <w:rsid w:val="0DE2964A"/>
    <w:rsid w:val="0DE4920B"/>
    <w:rsid w:val="0DEAD3C1"/>
    <w:rsid w:val="0DEC9733"/>
    <w:rsid w:val="0DEE6CD3"/>
    <w:rsid w:val="0DEF4CCE"/>
    <w:rsid w:val="0DEF8B6C"/>
    <w:rsid w:val="0DF0A01A"/>
    <w:rsid w:val="0DF43DF1"/>
    <w:rsid w:val="0DF82E40"/>
    <w:rsid w:val="0DFF6098"/>
    <w:rsid w:val="0DFFD22B"/>
    <w:rsid w:val="0E036964"/>
    <w:rsid w:val="0E059AC1"/>
    <w:rsid w:val="0E0F11B6"/>
    <w:rsid w:val="0E13CE3A"/>
    <w:rsid w:val="0E172C39"/>
    <w:rsid w:val="0E18641F"/>
    <w:rsid w:val="0E19889B"/>
    <w:rsid w:val="0E1C5C04"/>
    <w:rsid w:val="0E1E20DA"/>
    <w:rsid w:val="0E25297D"/>
    <w:rsid w:val="0E271C79"/>
    <w:rsid w:val="0E2D1823"/>
    <w:rsid w:val="0E3052AF"/>
    <w:rsid w:val="0E3297AB"/>
    <w:rsid w:val="0E33FC5C"/>
    <w:rsid w:val="0E3669EA"/>
    <w:rsid w:val="0E387576"/>
    <w:rsid w:val="0E3D72FA"/>
    <w:rsid w:val="0E40AB5E"/>
    <w:rsid w:val="0E41E47E"/>
    <w:rsid w:val="0E4658D7"/>
    <w:rsid w:val="0E467CAB"/>
    <w:rsid w:val="0E4960D7"/>
    <w:rsid w:val="0E4FC86F"/>
    <w:rsid w:val="0E4FD810"/>
    <w:rsid w:val="0E5244DE"/>
    <w:rsid w:val="0E528ED9"/>
    <w:rsid w:val="0E557806"/>
    <w:rsid w:val="0E55DDC2"/>
    <w:rsid w:val="0E57BDA6"/>
    <w:rsid w:val="0E57F661"/>
    <w:rsid w:val="0E5A55B3"/>
    <w:rsid w:val="0E5B58A5"/>
    <w:rsid w:val="0E610BC3"/>
    <w:rsid w:val="0E61C024"/>
    <w:rsid w:val="0E637099"/>
    <w:rsid w:val="0E666D54"/>
    <w:rsid w:val="0E6945FC"/>
    <w:rsid w:val="0E69583E"/>
    <w:rsid w:val="0E6DF9F9"/>
    <w:rsid w:val="0E71BF12"/>
    <w:rsid w:val="0E778332"/>
    <w:rsid w:val="0E78C16B"/>
    <w:rsid w:val="0E807FE6"/>
    <w:rsid w:val="0E8DF29C"/>
    <w:rsid w:val="0E93BA34"/>
    <w:rsid w:val="0E965E61"/>
    <w:rsid w:val="0E9D052E"/>
    <w:rsid w:val="0E9E037C"/>
    <w:rsid w:val="0EA04834"/>
    <w:rsid w:val="0EA48F7A"/>
    <w:rsid w:val="0EA4A632"/>
    <w:rsid w:val="0EA6BEA8"/>
    <w:rsid w:val="0EA7849B"/>
    <w:rsid w:val="0EA949A0"/>
    <w:rsid w:val="0EAC87F9"/>
    <w:rsid w:val="0EADB015"/>
    <w:rsid w:val="0EAE22F0"/>
    <w:rsid w:val="0EB2E675"/>
    <w:rsid w:val="0EB356F5"/>
    <w:rsid w:val="0EB430C7"/>
    <w:rsid w:val="0EB6EF9A"/>
    <w:rsid w:val="0EB81591"/>
    <w:rsid w:val="0EBF7920"/>
    <w:rsid w:val="0EC086AA"/>
    <w:rsid w:val="0ECB582B"/>
    <w:rsid w:val="0ED3C68A"/>
    <w:rsid w:val="0ED49A75"/>
    <w:rsid w:val="0EDA2553"/>
    <w:rsid w:val="0EDA909A"/>
    <w:rsid w:val="0EE0F91D"/>
    <w:rsid w:val="0EE43A57"/>
    <w:rsid w:val="0EE5E749"/>
    <w:rsid w:val="0EE80026"/>
    <w:rsid w:val="0EEA23CA"/>
    <w:rsid w:val="0EED9AF7"/>
    <w:rsid w:val="0EEFADE8"/>
    <w:rsid w:val="0EF0B4A2"/>
    <w:rsid w:val="0EF11CCA"/>
    <w:rsid w:val="0EF21055"/>
    <w:rsid w:val="0EF213D0"/>
    <w:rsid w:val="0EF251F4"/>
    <w:rsid w:val="0EF29BA7"/>
    <w:rsid w:val="0EF421FE"/>
    <w:rsid w:val="0F03B834"/>
    <w:rsid w:val="0F09D08F"/>
    <w:rsid w:val="0F0D7B7A"/>
    <w:rsid w:val="0F13891B"/>
    <w:rsid w:val="0F14162B"/>
    <w:rsid w:val="0F1434E3"/>
    <w:rsid w:val="0F176816"/>
    <w:rsid w:val="0F17A340"/>
    <w:rsid w:val="0F1E6D74"/>
    <w:rsid w:val="0F1F9D3F"/>
    <w:rsid w:val="0F200947"/>
    <w:rsid w:val="0F24334C"/>
    <w:rsid w:val="0F26319A"/>
    <w:rsid w:val="0F2A78A7"/>
    <w:rsid w:val="0F2AF2FF"/>
    <w:rsid w:val="0F2B0C2F"/>
    <w:rsid w:val="0F369C57"/>
    <w:rsid w:val="0F3A50BA"/>
    <w:rsid w:val="0F3B9531"/>
    <w:rsid w:val="0F47D981"/>
    <w:rsid w:val="0F4833FA"/>
    <w:rsid w:val="0F48465A"/>
    <w:rsid w:val="0F503587"/>
    <w:rsid w:val="0F564F40"/>
    <w:rsid w:val="0F5BA3A2"/>
    <w:rsid w:val="0F5DB0E5"/>
    <w:rsid w:val="0F618CB7"/>
    <w:rsid w:val="0F63B822"/>
    <w:rsid w:val="0F655777"/>
    <w:rsid w:val="0F680127"/>
    <w:rsid w:val="0F68B1F6"/>
    <w:rsid w:val="0F6B7AB5"/>
    <w:rsid w:val="0F6F141C"/>
    <w:rsid w:val="0F716685"/>
    <w:rsid w:val="0F769F03"/>
    <w:rsid w:val="0F7FAE39"/>
    <w:rsid w:val="0F8380D2"/>
    <w:rsid w:val="0F83B009"/>
    <w:rsid w:val="0F891D25"/>
    <w:rsid w:val="0F9523B7"/>
    <w:rsid w:val="0F95CE3A"/>
    <w:rsid w:val="0F966528"/>
    <w:rsid w:val="0F9936DE"/>
    <w:rsid w:val="0FA2E30E"/>
    <w:rsid w:val="0FA7875E"/>
    <w:rsid w:val="0FA9BD4F"/>
    <w:rsid w:val="0FAC7E64"/>
    <w:rsid w:val="0FACDE56"/>
    <w:rsid w:val="0FAD31A8"/>
    <w:rsid w:val="0FAECB2F"/>
    <w:rsid w:val="0FB3122A"/>
    <w:rsid w:val="0FB8D4FD"/>
    <w:rsid w:val="0FB9C450"/>
    <w:rsid w:val="0FBAB5D7"/>
    <w:rsid w:val="0FBF3591"/>
    <w:rsid w:val="0FC015A9"/>
    <w:rsid w:val="0FC497FF"/>
    <w:rsid w:val="0FCC799B"/>
    <w:rsid w:val="0FCCD53B"/>
    <w:rsid w:val="0FCFA7F7"/>
    <w:rsid w:val="0FD6DB6A"/>
    <w:rsid w:val="0FD969B1"/>
    <w:rsid w:val="0FDC1BF2"/>
    <w:rsid w:val="0FDDB4DF"/>
    <w:rsid w:val="0FF0CAA1"/>
    <w:rsid w:val="0FF1D303"/>
    <w:rsid w:val="0FF34E2A"/>
    <w:rsid w:val="0FF580BD"/>
    <w:rsid w:val="0FF5990F"/>
    <w:rsid w:val="0FF92158"/>
    <w:rsid w:val="0FFC675D"/>
    <w:rsid w:val="1008BE5C"/>
    <w:rsid w:val="10166598"/>
    <w:rsid w:val="1017CC71"/>
    <w:rsid w:val="1019711B"/>
    <w:rsid w:val="101E58F3"/>
    <w:rsid w:val="101F1FFC"/>
    <w:rsid w:val="1020BAA2"/>
    <w:rsid w:val="102132A6"/>
    <w:rsid w:val="1023C750"/>
    <w:rsid w:val="10243A55"/>
    <w:rsid w:val="1025167A"/>
    <w:rsid w:val="1026E844"/>
    <w:rsid w:val="102725B7"/>
    <w:rsid w:val="102AF459"/>
    <w:rsid w:val="102DB932"/>
    <w:rsid w:val="103408F6"/>
    <w:rsid w:val="103627C9"/>
    <w:rsid w:val="1037DF57"/>
    <w:rsid w:val="10385E54"/>
    <w:rsid w:val="1038DCC4"/>
    <w:rsid w:val="10391742"/>
    <w:rsid w:val="1042F3B8"/>
    <w:rsid w:val="10440274"/>
    <w:rsid w:val="1046601C"/>
    <w:rsid w:val="104764D4"/>
    <w:rsid w:val="1047C94D"/>
    <w:rsid w:val="10498076"/>
    <w:rsid w:val="104B7F5B"/>
    <w:rsid w:val="104F8DC1"/>
    <w:rsid w:val="10522D78"/>
    <w:rsid w:val="10577C4E"/>
    <w:rsid w:val="105C8C4D"/>
    <w:rsid w:val="105CD744"/>
    <w:rsid w:val="105ED115"/>
    <w:rsid w:val="10601C83"/>
    <w:rsid w:val="10645128"/>
    <w:rsid w:val="106A0768"/>
    <w:rsid w:val="106F58D0"/>
    <w:rsid w:val="106F96EB"/>
    <w:rsid w:val="1073A329"/>
    <w:rsid w:val="10749B95"/>
    <w:rsid w:val="1074C494"/>
    <w:rsid w:val="1076943D"/>
    <w:rsid w:val="10781B05"/>
    <w:rsid w:val="107859BF"/>
    <w:rsid w:val="107912AD"/>
    <w:rsid w:val="107ADE54"/>
    <w:rsid w:val="107B41BA"/>
    <w:rsid w:val="107BAAC2"/>
    <w:rsid w:val="108121E7"/>
    <w:rsid w:val="1083EF45"/>
    <w:rsid w:val="108631E6"/>
    <w:rsid w:val="1088EF1C"/>
    <w:rsid w:val="108D28D7"/>
    <w:rsid w:val="108EACF7"/>
    <w:rsid w:val="108F4AB3"/>
    <w:rsid w:val="10960B7E"/>
    <w:rsid w:val="10995B92"/>
    <w:rsid w:val="109D0A24"/>
    <w:rsid w:val="109F73EB"/>
    <w:rsid w:val="10A1EB36"/>
    <w:rsid w:val="10A29F2E"/>
    <w:rsid w:val="10A38C92"/>
    <w:rsid w:val="10A62C02"/>
    <w:rsid w:val="10A7972C"/>
    <w:rsid w:val="10A7FB4D"/>
    <w:rsid w:val="10ADC668"/>
    <w:rsid w:val="10B409D3"/>
    <w:rsid w:val="10B5F951"/>
    <w:rsid w:val="10B952D5"/>
    <w:rsid w:val="10BE88E7"/>
    <w:rsid w:val="10BFB3AA"/>
    <w:rsid w:val="10C5C626"/>
    <w:rsid w:val="10C7A925"/>
    <w:rsid w:val="10D0A9AD"/>
    <w:rsid w:val="10D472AE"/>
    <w:rsid w:val="10D4CE94"/>
    <w:rsid w:val="10D83D8C"/>
    <w:rsid w:val="10E75022"/>
    <w:rsid w:val="10EBA8D7"/>
    <w:rsid w:val="10ED5BE8"/>
    <w:rsid w:val="10EF49D2"/>
    <w:rsid w:val="10F20710"/>
    <w:rsid w:val="10F475B1"/>
    <w:rsid w:val="10F4937F"/>
    <w:rsid w:val="10F4DEC7"/>
    <w:rsid w:val="10F6701A"/>
    <w:rsid w:val="10F7B0F4"/>
    <w:rsid w:val="10F9695C"/>
    <w:rsid w:val="10F98D1C"/>
    <w:rsid w:val="10FF4FE7"/>
    <w:rsid w:val="1102965F"/>
    <w:rsid w:val="1104267B"/>
    <w:rsid w:val="1106BE4F"/>
    <w:rsid w:val="110759A1"/>
    <w:rsid w:val="11107ED2"/>
    <w:rsid w:val="111278ED"/>
    <w:rsid w:val="11141C77"/>
    <w:rsid w:val="1117C449"/>
    <w:rsid w:val="1120A549"/>
    <w:rsid w:val="11210212"/>
    <w:rsid w:val="11219E2D"/>
    <w:rsid w:val="11264C5B"/>
    <w:rsid w:val="112F55FC"/>
    <w:rsid w:val="1132948D"/>
    <w:rsid w:val="11359EDF"/>
    <w:rsid w:val="1149DDF5"/>
    <w:rsid w:val="114B46AF"/>
    <w:rsid w:val="114D5EA4"/>
    <w:rsid w:val="114DD9FC"/>
    <w:rsid w:val="1151573A"/>
    <w:rsid w:val="1159AA89"/>
    <w:rsid w:val="115B8160"/>
    <w:rsid w:val="115C9565"/>
    <w:rsid w:val="1164B8E5"/>
    <w:rsid w:val="1167D2DA"/>
    <w:rsid w:val="1167EC40"/>
    <w:rsid w:val="1168B664"/>
    <w:rsid w:val="1169844E"/>
    <w:rsid w:val="116A350E"/>
    <w:rsid w:val="116AA2BC"/>
    <w:rsid w:val="11719D7D"/>
    <w:rsid w:val="1177EC53"/>
    <w:rsid w:val="117BE4D8"/>
    <w:rsid w:val="11810199"/>
    <w:rsid w:val="1183B7C4"/>
    <w:rsid w:val="1189272A"/>
    <w:rsid w:val="118FB994"/>
    <w:rsid w:val="11905B53"/>
    <w:rsid w:val="1190DD18"/>
    <w:rsid w:val="11911EEF"/>
    <w:rsid w:val="11912B5F"/>
    <w:rsid w:val="1192194E"/>
    <w:rsid w:val="119F0161"/>
    <w:rsid w:val="11A05DAC"/>
    <w:rsid w:val="11A22152"/>
    <w:rsid w:val="11A555C3"/>
    <w:rsid w:val="11A9EE14"/>
    <w:rsid w:val="11ABAB7D"/>
    <w:rsid w:val="11AC548E"/>
    <w:rsid w:val="11B06C64"/>
    <w:rsid w:val="11B51312"/>
    <w:rsid w:val="11BCFD16"/>
    <w:rsid w:val="11C00AB6"/>
    <w:rsid w:val="11C0125F"/>
    <w:rsid w:val="11C3D1A0"/>
    <w:rsid w:val="11C47FD3"/>
    <w:rsid w:val="11C8FE3E"/>
    <w:rsid w:val="11CAE49D"/>
    <w:rsid w:val="11CE1DE5"/>
    <w:rsid w:val="11D1489A"/>
    <w:rsid w:val="11D68830"/>
    <w:rsid w:val="11D96A3F"/>
    <w:rsid w:val="11DABFE7"/>
    <w:rsid w:val="11DACFD8"/>
    <w:rsid w:val="11DF9146"/>
    <w:rsid w:val="11DFF29C"/>
    <w:rsid w:val="11E0112B"/>
    <w:rsid w:val="11E19C21"/>
    <w:rsid w:val="11E550D7"/>
    <w:rsid w:val="11E82136"/>
    <w:rsid w:val="11E8BE60"/>
    <w:rsid w:val="11F0BB2C"/>
    <w:rsid w:val="11F0E827"/>
    <w:rsid w:val="11F4D337"/>
    <w:rsid w:val="11F54218"/>
    <w:rsid w:val="11F61A6E"/>
    <w:rsid w:val="11F77BA1"/>
    <w:rsid w:val="11FB03D3"/>
    <w:rsid w:val="11FD74E9"/>
    <w:rsid w:val="12048786"/>
    <w:rsid w:val="120AD6EE"/>
    <w:rsid w:val="120AFB02"/>
    <w:rsid w:val="120F2ABF"/>
    <w:rsid w:val="120FAF4F"/>
    <w:rsid w:val="121291C8"/>
    <w:rsid w:val="12274142"/>
    <w:rsid w:val="1229CD66"/>
    <w:rsid w:val="12320EC5"/>
    <w:rsid w:val="1237A11B"/>
    <w:rsid w:val="12391CE7"/>
    <w:rsid w:val="12457856"/>
    <w:rsid w:val="124687CB"/>
    <w:rsid w:val="1247AABD"/>
    <w:rsid w:val="124996C9"/>
    <w:rsid w:val="124A06ED"/>
    <w:rsid w:val="124D402E"/>
    <w:rsid w:val="1250D22D"/>
    <w:rsid w:val="1252404E"/>
    <w:rsid w:val="125B6DF0"/>
    <w:rsid w:val="1266D771"/>
    <w:rsid w:val="1268D68E"/>
    <w:rsid w:val="126CC6D0"/>
    <w:rsid w:val="126D6B0E"/>
    <w:rsid w:val="127154C0"/>
    <w:rsid w:val="127432FF"/>
    <w:rsid w:val="1275E53F"/>
    <w:rsid w:val="127B3C01"/>
    <w:rsid w:val="127D9225"/>
    <w:rsid w:val="12805DD9"/>
    <w:rsid w:val="1283A85A"/>
    <w:rsid w:val="12884683"/>
    <w:rsid w:val="128A5995"/>
    <w:rsid w:val="128D28F1"/>
    <w:rsid w:val="128DD771"/>
    <w:rsid w:val="1290DBA8"/>
    <w:rsid w:val="12915831"/>
    <w:rsid w:val="1292E892"/>
    <w:rsid w:val="129539BD"/>
    <w:rsid w:val="129BD840"/>
    <w:rsid w:val="129BEBA0"/>
    <w:rsid w:val="12A1A8A1"/>
    <w:rsid w:val="12A46B00"/>
    <w:rsid w:val="12A8C4B2"/>
    <w:rsid w:val="12AC0A65"/>
    <w:rsid w:val="12B71EBC"/>
    <w:rsid w:val="12BADAE5"/>
    <w:rsid w:val="12BDBEB8"/>
    <w:rsid w:val="12BECA72"/>
    <w:rsid w:val="12C38C66"/>
    <w:rsid w:val="12C3BD9D"/>
    <w:rsid w:val="12C48B68"/>
    <w:rsid w:val="12C6A8D0"/>
    <w:rsid w:val="12CD7F85"/>
    <w:rsid w:val="12D226FB"/>
    <w:rsid w:val="12D2E214"/>
    <w:rsid w:val="12D50867"/>
    <w:rsid w:val="12D92E3C"/>
    <w:rsid w:val="12D98FB0"/>
    <w:rsid w:val="12DA0FDD"/>
    <w:rsid w:val="12DA5F53"/>
    <w:rsid w:val="12DDF556"/>
    <w:rsid w:val="12DF7243"/>
    <w:rsid w:val="12E1DB97"/>
    <w:rsid w:val="12EC6BAB"/>
    <w:rsid w:val="12ED48A6"/>
    <w:rsid w:val="1303CEC5"/>
    <w:rsid w:val="1307AC03"/>
    <w:rsid w:val="1309DB0D"/>
    <w:rsid w:val="130DDF59"/>
    <w:rsid w:val="130EE642"/>
    <w:rsid w:val="130FDC29"/>
    <w:rsid w:val="1310BE00"/>
    <w:rsid w:val="1313997D"/>
    <w:rsid w:val="1313BCB4"/>
    <w:rsid w:val="1314ECE0"/>
    <w:rsid w:val="13170B4D"/>
    <w:rsid w:val="1317A837"/>
    <w:rsid w:val="1318D2C4"/>
    <w:rsid w:val="1319EFB3"/>
    <w:rsid w:val="131BB542"/>
    <w:rsid w:val="131F9E50"/>
    <w:rsid w:val="132821E3"/>
    <w:rsid w:val="132A116F"/>
    <w:rsid w:val="13304F01"/>
    <w:rsid w:val="13317F9A"/>
    <w:rsid w:val="13333657"/>
    <w:rsid w:val="133786BF"/>
    <w:rsid w:val="1338C1DD"/>
    <w:rsid w:val="133B048E"/>
    <w:rsid w:val="133C6A6C"/>
    <w:rsid w:val="133EC74E"/>
    <w:rsid w:val="13423021"/>
    <w:rsid w:val="13433313"/>
    <w:rsid w:val="13466702"/>
    <w:rsid w:val="1346927C"/>
    <w:rsid w:val="1347ED93"/>
    <w:rsid w:val="13498E11"/>
    <w:rsid w:val="13514C32"/>
    <w:rsid w:val="135318CD"/>
    <w:rsid w:val="135787DD"/>
    <w:rsid w:val="135BFF4C"/>
    <w:rsid w:val="1365ED6E"/>
    <w:rsid w:val="13683CBB"/>
    <w:rsid w:val="13686835"/>
    <w:rsid w:val="136A39B4"/>
    <w:rsid w:val="136AC7BE"/>
    <w:rsid w:val="136D99B0"/>
    <w:rsid w:val="136EFAB8"/>
    <w:rsid w:val="136F07EB"/>
    <w:rsid w:val="136F8878"/>
    <w:rsid w:val="136FE815"/>
    <w:rsid w:val="1370A012"/>
    <w:rsid w:val="13733F5B"/>
    <w:rsid w:val="13792580"/>
    <w:rsid w:val="137DECB8"/>
    <w:rsid w:val="137F0596"/>
    <w:rsid w:val="137FC9ED"/>
    <w:rsid w:val="1381D45A"/>
    <w:rsid w:val="1383C0CB"/>
    <w:rsid w:val="13898249"/>
    <w:rsid w:val="138A7D0E"/>
    <w:rsid w:val="138B121B"/>
    <w:rsid w:val="138D1C63"/>
    <w:rsid w:val="1394E309"/>
    <w:rsid w:val="139A5289"/>
    <w:rsid w:val="139E18C8"/>
    <w:rsid w:val="13AD3E08"/>
    <w:rsid w:val="13B8A258"/>
    <w:rsid w:val="13B9D601"/>
    <w:rsid w:val="13BC0C7B"/>
    <w:rsid w:val="13BD0729"/>
    <w:rsid w:val="13BF2045"/>
    <w:rsid w:val="13C288E5"/>
    <w:rsid w:val="13C45814"/>
    <w:rsid w:val="13CBE19C"/>
    <w:rsid w:val="13CDE84A"/>
    <w:rsid w:val="13CF1F65"/>
    <w:rsid w:val="13CFB7EC"/>
    <w:rsid w:val="13D1C21F"/>
    <w:rsid w:val="13D64D6C"/>
    <w:rsid w:val="13DE2300"/>
    <w:rsid w:val="13DF1221"/>
    <w:rsid w:val="13DFA99F"/>
    <w:rsid w:val="13E0E31E"/>
    <w:rsid w:val="13E38CF2"/>
    <w:rsid w:val="13E9E247"/>
    <w:rsid w:val="13EA2797"/>
    <w:rsid w:val="13EA2A8F"/>
    <w:rsid w:val="13EB0E01"/>
    <w:rsid w:val="13F0B8EC"/>
    <w:rsid w:val="13F4C758"/>
    <w:rsid w:val="13F861E3"/>
    <w:rsid w:val="13FE7864"/>
    <w:rsid w:val="14025A82"/>
    <w:rsid w:val="140DB0C1"/>
    <w:rsid w:val="14145A22"/>
    <w:rsid w:val="14151C18"/>
    <w:rsid w:val="1418E453"/>
    <w:rsid w:val="1419E064"/>
    <w:rsid w:val="141B4AA4"/>
    <w:rsid w:val="141CF73B"/>
    <w:rsid w:val="14280240"/>
    <w:rsid w:val="142D9107"/>
    <w:rsid w:val="14314A68"/>
    <w:rsid w:val="1432E870"/>
    <w:rsid w:val="1436F0A9"/>
    <w:rsid w:val="143A829E"/>
    <w:rsid w:val="143ABC4F"/>
    <w:rsid w:val="14440782"/>
    <w:rsid w:val="14449513"/>
    <w:rsid w:val="14467BD6"/>
    <w:rsid w:val="1446E7E9"/>
    <w:rsid w:val="144E522E"/>
    <w:rsid w:val="144EA444"/>
    <w:rsid w:val="145263B3"/>
    <w:rsid w:val="14589608"/>
    <w:rsid w:val="145954B9"/>
    <w:rsid w:val="145ABB48"/>
    <w:rsid w:val="145B5DE5"/>
    <w:rsid w:val="145E9A9D"/>
    <w:rsid w:val="145F8DFE"/>
    <w:rsid w:val="14662231"/>
    <w:rsid w:val="1466A0F6"/>
    <w:rsid w:val="146E768B"/>
    <w:rsid w:val="146F2B20"/>
    <w:rsid w:val="1470CED1"/>
    <w:rsid w:val="147D222F"/>
    <w:rsid w:val="1482439A"/>
    <w:rsid w:val="14831F2B"/>
    <w:rsid w:val="1484889D"/>
    <w:rsid w:val="14850B17"/>
    <w:rsid w:val="148EF2A6"/>
    <w:rsid w:val="1493B8BC"/>
    <w:rsid w:val="14A604FA"/>
    <w:rsid w:val="14A97488"/>
    <w:rsid w:val="14A9BB7C"/>
    <w:rsid w:val="14ABAC8A"/>
    <w:rsid w:val="14AD3B65"/>
    <w:rsid w:val="14AD9E4A"/>
    <w:rsid w:val="14AF0EC9"/>
    <w:rsid w:val="14B0C16E"/>
    <w:rsid w:val="14B1A553"/>
    <w:rsid w:val="14B22545"/>
    <w:rsid w:val="14B5163C"/>
    <w:rsid w:val="14B6258C"/>
    <w:rsid w:val="14B7162F"/>
    <w:rsid w:val="14B8BD96"/>
    <w:rsid w:val="14BB5586"/>
    <w:rsid w:val="14BDE1C1"/>
    <w:rsid w:val="14BF1366"/>
    <w:rsid w:val="14C1B895"/>
    <w:rsid w:val="14C31921"/>
    <w:rsid w:val="14C4E263"/>
    <w:rsid w:val="14C54426"/>
    <w:rsid w:val="14C686C8"/>
    <w:rsid w:val="14C7FC15"/>
    <w:rsid w:val="14D3178A"/>
    <w:rsid w:val="14D56730"/>
    <w:rsid w:val="14D83ACD"/>
    <w:rsid w:val="14DD2DA2"/>
    <w:rsid w:val="14E01F48"/>
    <w:rsid w:val="14E2B8FC"/>
    <w:rsid w:val="14E3B3B8"/>
    <w:rsid w:val="14E54505"/>
    <w:rsid w:val="14E90CD4"/>
    <w:rsid w:val="14E9675C"/>
    <w:rsid w:val="14EE20DF"/>
    <w:rsid w:val="14EEEBF5"/>
    <w:rsid w:val="14F3F155"/>
    <w:rsid w:val="14F453C6"/>
    <w:rsid w:val="14F6E9BB"/>
    <w:rsid w:val="14F9D209"/>
    <w:rsid w:val="14FB56C1"/>
    <w:rsid w:val="14FB7080"/>
    <w:rsid w:val="14FDA7D3"/>
    <w:rsid w:val="14FE92DB"/>
    <w:rsid w:val="1501F0F7"/>
    <w:rsid w:val="15028E8A"/>
    <w:rsid w:val="1504116C"/>
    <w:rsid w:val="150803AF"/>
    <w:rsid w:val="150C6F14"/>
    <w:rsid w:val="151198AB"/>
    <w:rsid w:val="151260A9"/>
    <w:rsid w:val="1516DC20"/>
    <w:rsid w:val="151B66FE"/>
    <w:rsid w:val="151E444F"/>
    <w:rsid w:val="1520EF74"/>
    <w:rsid w:val="152145F3"/>
    <w:rsid w:val="15226BDD"/>
    <w:rsid w:val="1522DA15"/>
    <w:rsid w:val="152375EE"/>
    <w:rsid w:val="1525FB69"/>
    <w:rsid w:val="15263FC2"/>
    <w:rsid w:val="1526EBB9"/>
    <w:rsid w:val="152C10CE"/>
    <w:rsid w:val="1532874C"/>
    <w:rsid w:val="153E35B8"/>
    <w:rsid w:val="154042D4"/>
    <w:rsid w:val="15410FF3"/>
    <w:rsid w:val="15428420"/>
    <w:rsid w:val="15432B56"/>
    <w:rsid w:val="154546A7"/>
    <w:rsid w:val="1545E893"/>
    <w:rsid w:val="1546288A"/>
    <w:rsid w:val="15538CF5"/>
    <w:rsid w:val="1553BBB6"/>
    <w:rsid w:val="15624413"/>
    <w:rsid w:val="156AEFC6"/>
    <w:rsid w:val="1576A9A7"/>
    <w:rsid w:val="1582C2A9"/>
    <w:rsid w:val="15847A20"/>
    <w:rsid w:val="1587B0EE"/>
    <w:rsid w:val="158CB8CC"/>
    <w:rsid w:val="158DD72C"/>
    <w:rsid w:val="15900DE1"/>
    <w:rsid w:val="159BCCCF"/>
    <w:rsid w:val="159E944B"/>
    <w:rsid w:val="15B13FB1"/>
    <w:rsid w:val="15B16FC8"/>
    <w:rsid w:val="15BB95D1"/>
    <w:rsid w:val="15BC7939"/>
    <w:rsid w:val="15C5C4CA"/>
    <w:rsid w:val="15C9985D"/>
    <w:rsid w:val="15CDA28C"/>
    <w:rsid w:val="15D2C10A"/>
    <w:rsid w:val="15D2E7B1"/>
    <w:rsid w:val="15D7F61B"/>
    <w:rsid w:val="15D8E7B8"/>
    <w:rsid w:val="15DACAC4"/>
    <w:rsid w:val="15DDCE62"/>
    <w:rsid w:val="15DFA273"/>
    <w:rsid w:val="15E2BF1F"/>
    <w:rsid w:val="15E342D9"/>
    <w:rsid w:val="15E4C7A3"/>
    <w:rsid w:val="15F28D86"/>
    <w:rsid w:val="15F5708D"/>
    <w:rsid w:val="15F762CE"/>
    <w:rsid w:val="15F7FFBA"/>
    <w:rsid w:val="15FF68A7"/>
    <w:rsid w:val="1605C16B"/>
    <w:rsid w:val="1607EA8A"/>
    <w:rsid w:val="160BB1C6"/>
    <w:rsid w:val="16102B51"/>
    <w:rsid w:val="161A8529"/>
    <w:rsid w:val="161C0F3F"/>
    <w:rsid w:val="161DBCA9"/>
    <w:rsid w:val="161F01AB"/>
    <w:rsid w:val="161F6B1A"/>
    <w:rsid w:val="162304FE"/>
    <w:rsid w:val="162462A4"/>
    <w:rsid w:val="1624E14E"/>
    <w:rsid w:val="16272BB8"/>
    <w:rsid w:val="16275597"/>
    <w:rsid w:val="162F2C95"/>
    <w:rsid w:val="16383141"/>
    <w:rsid w:val="163D5C39"/>
    <w:rsid w:val="163E18CC"/>
    <w:rsid w:val="163F5140"/>
    <w:rsid w:val="164029CA"/>
    <w:rsid w:val="16422D09"/>
    <w:rsid w:val="164A08E0"/>
    <w:rsid w:val="164B2807"/>
    <w:rsid w:val="1651AC18"/>
    <w:rsid w:val="1654DDA4"/>
    <w:rsid w:val="1656E6F1"/>
    <w:rsid w:val="16593053"/>
    <w:rsid w:val="165B3EFE"/>
    <w:rsid w:val="165BC195"/>
    <w:rsid w:val="165FE553"/>
    <w:rsid w:val="1662A73B"/>
    <w:rsid w:val="16640CAB"/>
    <w:rsid w:val="16649101"/>
    <w:rsid w:val="16657145"/>
    <w:rsid w:val="166903BE"/>
    <w:rsid w:val="16766810"/>
    <w:rsid w:val="1676FE41"/>
    <w:rsid w:val="16790CB6"/>
    <w:rsid w:val="167E2C94"/>
    <w:rsid w:val="167E3A6A"/>
    <w:rsid w:val="16819229"/>
    <w:rsid w:val="1687727D"/>
    <w:rsid w:val="168D48B8"/>
    <w:rsid w:val="168E6180"/>
    <w:rsid w:val="1690C42D"/>
    <w:rsid w:val="16923029"/>
    <w:rsid w:val="16935420"/>
    <w:rsid w:val="16952D71"/>
    <w:rsid w:val="16957B83"/>
    <w:rsid w:val="169794CD"/>
    <w:rsid w:val="1698F0C0"/>
    <w:rsid w:val="1699EB22"/>
    <w:rsid w:val="169A4E37"/>
    <w:rsid w:val="16A3D410"/>
    <w:rsid w:val="16AA474C"/>
    <w:rsid w:val="16AB6860"/>
    <w:rsid w:val="16ABC7DE"/>
    <w:rsid w:val="16AC5C27"/>
    <w:rsid w:val="16ACD7E5"/>
    <w:rsid w:val="16B22D19"/>
    <w:rsid w:val="16B250F7"/>
    <w:rsid w:val="16B553BE"/>
    <w:rsid w:val="16BC0414"/>
    <w:rsid w:val="16BD1F19"/>
    <w:rsid w:val="16C09122"/>
    <w:rsid w:val="16C0DDBC"/>
    <w:rsid w:val="16C113D8"/>
    <w:rsid w:val="16C1257D"/>
    <w:rsid w:val="16C32B26"/>
    <w:rsid w:val="16C9C9EF"/>
    <w:rsid w:val="16CC1D19"/>
    <w:rsid w:val="16CD3045"/>
    <w:rsid w:val="16D2A52A"/>
    <w:rsid w:val="16D4EB13"/>
    <w:rsid w:val="16DDF3B4"/>
    <w:rsid w:val="16DF6037"/>
    <w:rsid w:val="16DF7D33"/>
    <w:rsid w:val="16E34BE6"/>
    <w:rsid w:val="16E49763"/>
    <w:rsid w:val="16E50CFF"/>
    <w:rsid w:val="16E65684"/>
    <w:rsid w:val="16E7DDB5"/>
    <w:rsid w:val="16EF2672"/>
    <w:rsid w:val="16EFD9B7"/>
    <w:rsid w:val="16F12E82"/>
    <w:rsid w:val="16F886FF"/>
    <w:rsid w:val="16FE3A27"/>
    <w:rsid w:val="16FEE57B"/>
    <w:rsid w:val="170148F1"/>
    <w:rsid w:val="17018984"/>
    <w:rsid w:val="1701FA58"/>
    <w:rsid w:val="1709F5F9"/>
    <w:rsid w:val="170B6F8B"/>
    <w:rsid w:val="170CAEC2"/>
    <w:rsid w:val="170D80EC"/>
    <w:rsid w:val="170DF49E"/>
    <w:rsid w:val="1714D6B4"/>
    <w:rsid w:val="17199E18"/>
    <w:rsid w:val="17218076"/>
    <w:rsid w:val="17219807"/>
    <w:rsid w:val="17227C7E"/>
    <w:rsid w:val="1724F572"/>
    <w:rsid w:val="17282EEA"/>
    <w:rsid w:val="173359D5"/>
    <w:rsid w:val="173507AA"/>
    <w:rsid w:val="1738E023"/>
    <w:rsid w:val="173E4458"/>
    <w:rsid w:val="17451D2A"/>
    <w:rsid w:val="17457B2C"/>
    <w:rsid w:val="1747A10B"/>
    <w:rsid w:val="174DE9F4"/>
    <w:rsid w:val="175221D5"/>
    <w:rsid w:val="1754B910"/>
    <w:rsid w:val="175A55DB"/>
    <w:rsid w:val="17614894"/>
    <w:rsid w:val="1761CE84"/>
    <w:rsid w:val="176484A5"/>
    <w:rsid w:val="17664A08"/>
    <w:rsid w:val="176DF182"/>
    <w:rsid w:val="176E61B1"/>
    <w:rsid w:val="176F8D00"/>
    <w:rsid w:val="17713F0B"/>
    <w:rsid w:val="1771426D"/>
    <w:rsid w:val="1774A2D8"/>
    <w:rsid w:val="17769B25"/>
    <w:rsid w:val="1781F7DA"/>
    <w:rsid w:val="1782647B"/>
    <w:rsid w:val="17879DAB"/>
    <w:rsid w:val="178A37B7"/>
    <w:rsid w:val="17908C1D"/>
    <w:rsid w:val="1791BFF3"/>
    <w:rsid w:val="17923474"/>
    <w:rsid w:val="179310E5"/>
    <w:rsid w:val="17944F33"/>
    <w:rsid w:val="17946068"/>
    <w:rsid w:val="17A7A522"/>
    <w:rsid w:val="17AC95AD"/>
    <w:rsid w:val="17B424B3"/>
    <w:rsid w:val="17BE6323"/>
    <w:rsid w:val="17BECD67"/>
    <w:rsid w:val="17BED55F"/>
    <w:rsid w:val="17BFDCCE"/>
    <w:rsid w:val="17BFFDD4"/>
    <w:rsid w:val="17C1006E"/>
    <w:rsid w:val="17C4CAA5"/>
    <w:rsid w:val="17C6B414"/>
    <w:rsid w:val="17C7BE38"/>
    <w:rsid w:val="17CB65AA"/>
    <w:rsid w:val="17CD6D4A"/>
    <w:rsid w:val="17CE8430"/>
    <w:rsid w:val="17D5ECB1"/>
    <w:rsid w:val="17E0E27B"/>
    <w:rsid w:val="17F0431D"/>
    <w:rsid w:val="17F2684D"/>
    <w:rsid w:val="17F8AB3E"/>
    <w:rsid w:val="17F90472"/>
    <w:rsid w:val="17FFC8C7"/>
    <w:rsid w:val="18004BFB"/>
    <w:rsid w:val="1803A4CD"/>
    <w:rsid w:val="180A206B"/>
    <w:rsid w:val="180A3BD6"/>
    <w:rsid w:val="181201A1"/>
    <w:rsid w:val="18128FA0"/>
    <w:rsid w:val="1813E7C9"/>
    <w:rsid w:val="181A662E"/>
    <w:rsid w:val="181BC19E"/>
    <w:rsid w:val="181C40FF"/>
    <w:rsid w:val="181C5646"/>
    <w:rsid w:val="18279E0E"/>
    <w:rsid w:val="182B6A28"/>
    <w:rsid w:val="18337FF6"/>
    <w:rsid w:val="1836C469"/>
    <w:rsid w:val="1838F7B7"/>
    <w:rsid w:val="183D6B9C"/>
    <w:rsid w:val="183E1149"/>
    <w:rsid w:val="183EEA71"/>
    <w:rsid w:val="18418009"/>
    <w:rsid w:val="184658DC"/>
    <w:rsid w:val="184BCFB4"/>
    <w:rsid w:val="184C25C3"/>
    <w:rsid w:val="184DFD7A"/>
    <w:rsid w:val="18507A73"/>
    <w:rsid w:val="18512A70"/>
    <w:rsid w:val="185276B9"/>
    <w:rsid w:val="1852B7B6"/>
    <w:rsid w:val="18541C39"/>
    <w:rsid w:val="185B0186"/>
    <w:rsid w:val="185D4372"/>
    <w:rsid w:val="185E805E"/>
    <w:rsid w:val="1865CF59"/>
    <w:rsid w:val="186609E5"/>
    <w:rsid w:val="186BCC46"/>
    <w:rsid w:val="186E5E17"/>
    <w:rsid w:val="186EF81A"/>
    <w:rsid w:val="18740914"/>
    <w:rsid w:val="18784058"/>
    <w:rsid w:val="187C8DE0"/>
    <w:rsid w:val="187CA581"/>
    <w:rsid w:val="188029DA"/>
    <w:rsid w:val="188A8F0E"/>
    <w:rsid w:val="188B2A1E"/>
    <w:rsid w:val="188C52D2"/>
    <w:rsid w:val="188D85C9"/>
    <w:rsid w:val="18922B1B"/>
    <w:rsid w:val="18A4AA7F"/>
    <w:rsid w:val="18A8A6C7"/>
    <w:rsid w:val="18AB2675"/>
    <w:rsid w:val="18AB95D8"/>
    <w:rsid w:val="18AD56FF"/>
    <w:rsid w:val="18BD13A0"/>
    <w:rsid w:val="18BDAF87"/>
    <w:rsid w:val="18C0C5D3"/>
    <w:rsid w:val="18C461BD"/>
    <w:rsid w:val="18C4703A"/>
    <w:rsid w:val="18CEA516"/>
    <w:rsid w:val="18D10408"/>
    <w:rsid w:val="18D226AE"/>
    <w:rsid w:val="18D3496C"/>
    <w:rsid w:val="18D35AF4"/>
    <w:rsid w:val="18DACD13"/>
    <w:rsid w:val="18DF4097"/>
    <w:rsid w:val="18E552A4"/>
    <w:rsid w:val="18E83B2D"/>
    <w:rsid w:val="18ECD5EE"/>
    <w:rsid w:val="1905910E"/>
    <w:rsid w:val="1908E451"/>
    <w:rsid w:val="190B8065"/>
    <w:rsid w:val="190D4572"/>
    <w:rsid w:val="19126B86"/>
    <w:rsid w:val="1914C5BA"/>
    <w:rsid w:val="19184710"/>
    <w:rsid w:val="191AF259"/>
    <w:rsid w:val="191B2748"/>
    <w:rsid w:val="191CFC59"/>
    <w:rsid w:val="192327CC"/>
    <w:rsid w:val="1923E87A"/>
    <w:rsid w:val="19263B2B"/>
    <w:rsid w:val="192A5242"/>
    <w:rsid w:val="192B8BDA"/>
    <w:rsid w:val="192F0FF4"/>
    <w:rsid w:val="192FA07C"/>
    <w:rsid w:val="193122BF"/>
    <w:rsid w:val="19373760"/>
    <w:rsid w:val="193AD84F"/>
    <w:rsid w:val="193BE7BE"/>
    <w:rsid w:val="194193B2"/>
    <w:rsid w:val="19446406"/>
    <w:rsid w:val="1945E2A7"/>
    <w:rsid w:val="1945F4FC"/>
    <w:rsid w:val="194C5952"/>
    <w:rsid w:val="194CF356"/>
    <w:rsid w:val="194ED67B"/>
    <w:rsid w:val="1952A908"/>
    <w:rsid w:val="1952DFBD"/>
    <w:rsid w:val="1955DD12"/>
    <w:rsid w:val="1956E42B"/>
    <w:rsid w:val="19570DBE"/>
    <w:rsid w:val="19586284"/>
    <w:rsid w:val="195B47F1"/>
    <w:rsid w:val="195B6007"/>
    <w:rsid w:val="195C5EB1"/>
    <w:rsid w:val="195CD0CF"/>
    <w:rsid w:val="1963B50E"/>
    <w:rsid w:val="1967E6BC"/>
    <w:rsid w:val="1968B27E"/>
    <w:rsid w:val="1969C849"/>
    <w:rsid w:val="196BAFFA"/>
    <w:rsid w:val="196D0E94"/>
    <w:rsid w:val="196DB154"/>
    <w:rsid w:val="196E2815"/>
    <w:rsid w:val="196F41DD"/>
    <w:rsid w:val="196F597B"/>
    <w:rsid w:val="1972D7F3"/>
    <w:rsid w:val="197636DD"/>
    <w:rsid w:val="197B8127"/>
    <w:rsid w:val="197BBCEF"/>
    <w:rsid w:val="197D2701"/>
    <w:rsid w:val="197EE9BB"/>
    <w:rsid w:val="197EF7F1"/>
    <w:rsid w:val="198D34E4"/>
    <w:rsid w:val="198E95E2"/>
    <w:rsid w:val="198F6472"/>
    <w:rsid w:val="198F72BA"/>
    <w:rsid w:val="19946947"/>
    <w:rsid w:val="199911E5"/>
    <w:rsid w:val="199E3EB7"/>
    <w:rsid w:val="19A25048"/>
    <w:rsid w:val="19A2BE58"/>
    <w:rsid w:val="19A55716"/>
    <w:rsid w:val="19A57B9D"/>
    <w:rsid w:val="19AA4612"/>
    <w:rsid w:val="19AC473C"/>
    <w:rsid w:val="19ADCFD7"/>
    <w:rsid w:val="19B23BB9"/>
    <w:rsid w:val="19B2BDC7"/>
    <w:rsid w:val="19B8449D"/>
    <w:rsid w:val="19BCE08A"/>
    <w:rsid w:val="19BE545A"/>
    <w:rsid w:val="19BFEBBE"/>
    <w:rsid w:val="19C03C6F"/>
    <w:rsid w:val="19C3C298"/>
    <w:rsid w:val="19C47147"/>
    <w:rsid w:val="19C553BB"/>
    <w:rsid w:val="19C72D71"/>
    <w:rsid w:val="19C9381E"/>
    <w:rsid w:val="19D25FEF"/>
    <w:rsid w:val="19D2D783"/>
    <w:rsid w:val="19D59832"/>
    <w:rsid w:val="19D6272D"/>
    <w:rsid w:val="19DA84B6"/>
    <w:rsid w:val="19DB3D6A"/>
    <w:rsid w:val="19ECAFE9"/>
    <w:rsid w:val="19F0055A"/>
    <w:rsid w:val="19F2E87C"/>
    <w:rsid w:val="19F40612"/>
    <w:rsid w:val="19F62739"/>
    <w:rsid w:val="19F753F1"/>
    <w:rsid w:val="19F76B58"/>
    <w:rsid w:val="1A045AEE"/>
    <w:rsid w:val="1A0DE105"/>
    <w:rsid w:val="1A0F996B"/>
    <w:rsid w:val="1A12955B"/>
    <w:rsid w:val="1A129DBF"/>
    <w:rsid w:val="1A1BC7D3"/>
    <w:rsid w:val="1A1C2BB5"/>
    <w:rsid w:val="1A1EE27C"/>
    <w:rsid w:val="1A1EF79B"/>
    <w:rsid w:val="1A21CCE7"/>
    <w:rsid w:val="1A23E07A"/>
    <w:rsid w:val="1A2BE782"/>
    <w:rsid w:val="1A2DFB7C"/>
    <w:rsid w:val="1A2F0EA8"/>
    <w:rsid w:val="1A31467B"/>
    <w:rsid w:val="1A31E2FE"/>
    <w:rsid w:val="1A392A89"/>
    <w:rsid w:val="1A3A2964"/>
    <w:rsid w:val="1A3E60E9"/>
    <w:rsid w:val="1A412774"/>
    <w:rsid w:val="1A4526C6"/>
    <w:rsid w:val="1A4591CF"/>
    <w:rsid w:val="1A486C0A"/>
    <w:rsid w:val="1A48FAC7"/>
    <w:rsid w:val="1A4E8495"/>
    <w:rsid w:val="1A4F7022"/>
    <w:rsid w:val="1A5364E7"/>
    <w:rsid w:val="1A5B2211"/>
    <w:rsid w:val="1A5D5843"/>
    <w:rsid w:val="1A5E8B85"/>
    <w:rsid w:val="1A625C6C"/>
    <w:rsid w:val="1A651571"/>
    <w:rsid w:val="1A68A886"/>
    <w:rsid w:val="1A6A7909"/>
    <w:rsid w:val="1A6A8FD7"/>
    <w:rsid w:val="1A6D15AC"/>
    <w:rsid w:val="1A6DD78C"/>
    <w:rsid w:val="1A6E1E7E"/>
    <w:rsid w:val="1A70E62D"/>
    <w:rsid w:val="1A7186A0"/>
    <w:rsid w:val="1A739908"/>
    <w:rsid w:val="1A79E01D"/>
    <w:rsid w:val="1A7E2281"/>
    <w:rsid w:val="1A845820"/>
    <w:rsid w:val="1A85925F"/>
    <w:rsid w:val="1A8E6219"/>
    <w:rsid w:val="1A95EDC3"/>
    <w:rsid w:val="1A984247"/>
    <w:rsid w:val="1A98AE10"/>
    <w:rsid w:val="1A9D935B"/>
    <w:rsid w:val="1A9DD533"/>
    <w:rsid w:val="1A9F1347"/>
    <w:rsid w:val="1A9F936A"/>
    <w:rsid w:val="1AA02D99"/>
    <w:rsid w:val="1AAA6333"/>
    <w:rsid w:val="1AAA9669"/>
    <w:rsid w:val="1AB86D9F"/>
    <w:rsid w:val="1AB9D605"/>
    <w:rsid w:val="1ABA24C7"/>
    <w:rsid w:val="1ABA8470"/>
    <w:rsid w:val="1ABC0114"/>
    <w:rsid w:val="1ABE75AF"/>
    <w:rsid w:val="1AC1DB5C"/>
    <w:rsid w:val="1AC698C2"/>
    <w:rsid w:val="1ACB70DD"/>
    <w:rsid w:val="1AD28921"/>
    <w:rsid w:val="1AD3EA1D"/>
    <w:rsid w:val="1AD6493F"/>
    <w:rsid w:val="1AD917CF"/>
    <w:rsid w:val="1AE022B5"/>
    <w:rsid w:val="1AE22C5B"/>
    <w:rsid w:val="1AE2B295"/>
    <w:rsid w:val="1AE60BD0"/>
    <w:rsid w:val="1AE66FB8"/>
    <w:rsid w:val="1AE8D9FE"/>
    <w:rsid w:val="1AEA538E"/>
    <w:rsid w:val="1AEC14E9"/>
    <w:rsid w:val="1AED5964"/>
    <w:rsid w:val="1AF05263"/>
    <w:rsid w:val="1AF45E2F"/>
    <w:rsid w:val="1AF98325"/>
    <w:rsid w:val="1AFDBF07"/>
    <w:rsid w:val="1AFE0B89"/>
    <w:rsid w:val="1B0AE09F"/>
    <w:rsid w:val="1B0C323D"/>
    <w:rsid w:val="1B1228E9"/>
    <w:rsid w:val="1B1688F8"/>
    <w:rsid w:val="1B1817F0"/>
    <w:rsid w:val="1B1B5701"/>
    <w:rsid w:val="1B1FFB26"/>
    <w:rsid w:val="1B1FFEC5"/>
    <w:rsid w:val="1B24FFB3"/>
    <w:rsid w:val="1B2962EE"/>
    <w:rsid w:val="1B2A260F"/>
    <w:rsid w:val="1B2C3BF2"/>
    <w:rsid w:val="1B2EE613"/>
    <w:rsid w:val="1B34D128"/>
    <w:rsid w:val="1B3657E7"/>
    <w:rsid w:val="1B3BD139"/>
    <w:rsid w:val="1B3DB005"/>
    <w:rsid w:val="1B4C47CA"/>
    <w:rsid w:val="1B50F622"/>
    <w:rsid w:val="1B57FEE2"/>
    <w:rsid w:val="1B5F6621"/>
    <w:rsid w:val="1B5FBDA6"/>
    <w:rsid w:val="1B60B9DB"/>
    <w:rsid w:val="1B61CDF0"/>
    <w:rsid w:val="1B6301E0"/>
    <w:rsid w:val="1B69EEBA"/>
    <w:rsid w:val="1B703B6E"/>
    <w:rsid w:val="1B738E9E"/>
    <w:rsid w:val="1B761E48"/>
    <w:rsid w:val="1B7B61EB"/>
    <w:rsid w:val="1B7EEF7F"/>
    <w:rsid w:val="1B847F1D"/>
    <w:rsid w:val="1B876E27"/>
    <w:rsid w:val="1B880E04"/>
    <w:rsid w:val="1B8A177B"/>
    <w:rsid w:val="1B8A7EB8"/>
    <w:rsid w:val="1B90C403"/>
    <w:rsid w:val="1B91F594"/>
    <w:rsid w:val="1B94267F"/>
    <w:rsid w:val="1B959BF9"/>
    <w:rsid w:val="1B967C3D"/>
    <w:rsid w:val="1B9CA9C3"/>
    <w:rsid w:val="1B9CAECE"/>
    <w:rsid w:val="1B9E9CBE"/>
    <w:rsid w:val="1B9F00E5"/>
    <w:rsid w:val="1BAD3392"/>
    <w:rsid w:val="1BB32F82"/>
    <w:rsid w:val="1BB6D767"/>
    <w:rsid w:val="1BC34B2E"/>
    <w:rsid w:val="1BC813FD"/>
    <w:rsid w:val="1BC986AD"/>
    <w:rsid w:val="1BC9CBDD"/>
    <w:rsid w:val="1BD181BD"/>
    <w:rsid w:val="1BD555A1"/>
    <w:rsid w:val="1BD83603"/>
    <w:rsid w:val="1BDA1D82"/>
    <w:rsid w:val="1BDC541A"/>
    <w:rsid w:val="1BE4C23D"/>
    <w:rsid w:val="1BEBDA41"/>
    <w:rsid w:val="1BF274F6"/>
    <w:rsid w:val="1BF3A919"/>
    <w:rsid w:val="1BF3C8BC"/>
    <w:rsid w:val="1BF73387"/>
    <w:rsid w:val="1BFAD3BB"/>
    <w:rsid w:val="1C0330CD"/>
    <w:rsid w:val="1C048DD1"/>
    <w:rsid w:val="1C04E7A0"/>
    <w:rsid w:val="1C07E6DD"/>
    <w:rsid w:val="1C092A34"/>
    <w:rsid w:val="1C09EEDF"/>
    <w:rsid w:val="1C116243"/>
    <w:rsid w:val="1C13F38D"/>
    <w:rsid w:val="1C178632"/>
    <w:rsid w:val="1C183960"/>
    <w:rsid w:val="1C1C15F3"/>
    <w:rsid w:val="1C22E5CA"/>
    <w:rsid w:val="1C238844"/>
    <w:rsid w:val="1C23CC63"/>
    <w:rsid w:val="1C26BD1C"/>
    <w:rsid w:val="1C284999"/>
    <w:rsid w:val="1C2B092F"/>
    <w:rsid w:val="1C2E338B"/>
    <w:rsid w:val="1C2EDF3C"/>
    <w:rsid w:val="1C33D443"/>
    <w:rsid w:val="1C365CE7"/>
    <w:rsid w:val="1C3AAB55"/>
    <w:rsid w:val="1C417BF0"/>
    <w:rsid w:val="1C4449D3"/>
    <w:rsid w:val="1C44B857"/>
    <w:rsid w:val="1C474661"/>
    <w:rsid w:val="1C49BDCC"/>
    <w:rsid w:val="1C4A7F90"/>
    <w:rsid w:val="1C4D208B"/>
    <w:rsid w:val="1C502BF2"/>
    <w:rsid w:val="1C505330"/>
    <w:rsid w:val="1C51F9CE"/>
    <w:rsid w:val="1C52EDEF"/>
    <w:rsid w:val="1C56B8ED"/>
    <w:rsid w:val="1C57D175"/>
    <w:rsid w:val="1C5850A7"/>
    <w:rsid w:val="1C5C5CCB"/>
    <w:rsid w:val="1C5D6909"/>
    <w:rsid w:val="1C5DDBED"/>
    <w:rsid w:val="1C5EFC22"/>
    <w:rsid w:val="1C5F4659"/>
    <w:rsid w:val="1C6169F3"/>
    <w:rsid w:val="1C672E99"/>
    <w:rsid w:val="1C6ED822"/>
    <w:rsid w:val="1C7600F8"/>
    <w:rsid w:val="1C7BAE03"/>
    <w:rsid w:val="1C823DCF"/>
    <w:rsid w:val="1C878955"/>
    <w:rsid w:val="1C88E918"/>
    <w:rsid w:val="1C8A96D2"/>
    <w:rsid w:val="1C8E5AAC"/>
    <w:rsid w:val="1C947191"/>
    <w:rsid w:val="1C94ABAA"/>
    <w:rsid w:val="1C961EF5"/>
    <w:rsid w:val="1C9F908E"/>
    <w:rsid w:val="1CA2FADF"/>
    <w:rsid w:val="1CA44A0B"/>
    <w:rsid w:val="1CA4AF56"/>
    <w:rsid w:val="1CA4BD4F"/>
    <w:rsid w:val="1CA62BF2"/>
    <w:rsid w:val="1CA8FCCE"/>
    <w:rsid w:val="1CB4D64E"/>
    <w:rsid w:val="1CB92528"/>
    <w:rsid w:val="1CB93767"/>
    <w:rsid w:val="1CBA15A2"/>
    <w:rsid w:val="1CC0ED9C"/>
    <w:rsid w:val="1CC5F670"/>
    <w:rsid w:val="1CC6492F"/>
    <w:rsid w:val="1CCC823B"/>
    <w:rsid w:val="1CD0560B"/>
    <w:rsid w:val="1CD403C5"/>
    <w:rsid w:val="1CD5DD6A"/>
    <w:rsid w:val="1CD748AB"/>
    <w:rsid w:val="1CD877B7"/>
    <w:rsid w:val="1CD90DC1"/>
    <w:rsid w:val="1CE3B372"/>
    <w:rsid w:val="1CE40B25"/>
    <w:rsid w:val="1CE77BC0"/>
    <w:rsid w:val="1CEB98FB"/>
    <w:rsid w:val="1CF042FF"/>
    <w:rsid w:val="1CF503C5"/>
    <w:rsid w:val="1CF710C1"/>
    <w:rsid w:val="1CFBA72B"/>
    <w:rsid w:val="1CFD4261"/>
    <w:rsid w:val="1D01D0E9"/>
    <w:rsid w:val="1D05006C"/>
    <w:rsid w:val="1D0DCD62"/>
    <w:rsid w:val="1D0FF510"/>
    <w:rsid w:val="1D104CFF"/>
    <w:rsid w:val="1D2229A4"/>
    <w:rsid w:val="1D25E09A"/>
    <w:rsid w:val="1D2A8BB7"/>
    <w:rsid w:val="1D3A7244"/>
    <w:rsid w:val="1D3BC5BC"/>
    <w:rsid w:val="1D3C5BBF"/>
    <w:rsid w:val="1D3E0DCF"/>
    <w:rsid w:val="1D44E5A2"/>
    <w:rsid w:val="1D45641C"/>
    <w:rsid w:val="1D4581C7"/>
    <w:rsid w:val="1D4978B1"/>
    <w:rsid w:val="1D5019AB"/>
    <w:rsid w:val="1D50D35E"/>
    <w:rsid w:val="1D5141E1"/>
    <w:rsid w:val="1D54C040"/>
    <w:rsid w:val="1D5508CA"/>
    <w:rsid w:val="1D5D9652"/>
    <w:rsid w:val="1D6450A2"/>
    <w:rsid w:val="1D6625BB"/>
    <w:rsid w:val="1D66449C"/>
    <w:rsid w:val="1D682DDF"/>
    <w:rsid w:val="1D69D1B5"/>
    <w:rsid w:val="1D6D1C8C"/>
    <w:rsid w:val="1D6D521E"/>
    <w:rsid w:val="1D6D59BD"/>
    <w:rsid w:val="1D6DE887"/>
    <w:rsid w:val="1D6F76F7"/>
    <w:rsid w:val="1D72481A"/>
    <w:rsid w:val="1D76099A"/>
    <w:rsid w:val="1D78E12D"/>
    <w:rsid w:val="1D7A5234"/>
    <w:rsid w:val="1D8A1EE2"/>
    <w:rsid w:val="1D8A9E60"/>
    <w:rsid w:val="1D8BB175"/>
    <w:rsid w:val="1D8E6AE6"/>
    <w:rsid w:val="1D8FFF21"/>
    <w:rsid w:val="1D96FB97"/>
    <w:rsid w:val="1D9F7F44"/>
    <w:rsid w:val="1DA051DE"/>
    <w:rsid w:val="1DA0C930"/>
    <w:rsid w:val="1DA2892F"/>
    <w:rsid w:val="1DAD905C"/>
    <w:rsid w:val="1DB00F41"/>
    <w:rsid w:val="1DB04807"/>
    <w:rsid w:val="1DB0E041"/>
    <w:rsid w:val="1DB1046D"/>
    <w:rsid w:val="1DB68250"/>
    <w:rsid w:val="1DBBB54E"/>
    <w:rsid w:val="1DC22A82"/>
    <w:rsid w:val="1DC665B2"/>
    <w:rsid w:val="1DCC6AD1"/>
    <w:rsid w:val="1DCEEDD3"/>
    <w:rsid w:val="1DCFA8F1"/>
    <w:rsid w:val="1DCFEB77"/>
    <w:rsid w:val="1DD08A18"/>
    <w:rsid w:val="1DD7D7E4"/>
    <w:rsid w:val="1DD9FBFB"/>
    <w:rsid w:val="1DDC2FB9"/>
    <w:rsid w:val="1DE66D09"/>
    <w:rsid w:val="1DE943E1"/>
    <w:rsid w:val="1DF062A7"/>
    <w:rsid w:val="1DF53474"/>
    <w:rsid w:val="1DF70797"/>
    <w:rsid w:val="1DFA860B"/>
    <w:rsid w:val="1DFCB4CC"/>
    <w:rsid w:val="1DFFF048"/>
    <w:rsid w:val="1E01C8E7"/>
    <w:rsid w:val="1E092C30"/>
    <w:rsid w:val="1E09B007"/>
    <w:rsid w:val="1E09F2BE"/>
    <w:rsid w:val="1E0CB980"/>
    <w:rsid w:val="1E0FCAFD"/>
    <w:rsid w:val="1E1CBAC3"/>
    <w:rsid w:val="1E221356"/>
    <w:rsid w:val="1E23EF8D"/>
    <w:rsid w:val="1E269170"/>
    <w:rsid w:val="1E2870B5"/>
    <w:rsid w:val="1E2EC544"/>
    <w:rsid w:val="1E30EBEA"/>
    <w:rsid w:val="1E341FC9"/>
    <w:rsid w:val="1E35CA54"/>
    <w:rsid w:val="1E3A445C"/>
    <w:rsid w:val="1E3BAC69"/>
    <w:rsid w:val="1E3BC082"/>
    <w:rsid w:val="1E3EA495"/>
    <w:rsid w:val="1E465434"/>
    <w:rsid w:val="1E465C44"/>
    <w:rsid w:val="1E4D4633"/>
    <w:rsid w:val="1E5270A9"/>
    <w:rsid w:val="1E52D2ED"/>
    <w:rsid w:val="1E5304F6"/>
    <w:rsid w:val="1E566F5B"/>
    <w:rsid w:val="1E574B83"/>
    <w:rsid w:val="1E5DFAD9"/>
    <w:rsid w:val="1E632F03"/>
    <w:rsid w:val="1E639840"/>
    <w:rsid w:val="1E648DFB"/>
    <w:rsid w:val="1E6A5463"/>
    <w:rsid w:val="1E6C018C"/>
    <w:rsid w:val="1E6EF38E"/>
    <w:rsid w:val="1E712515"/>
    <w:rsid w:val="1E72FEEE"/>
    <w:rsid w:val="1E74DE22"/>
    <w:rsid w:val="1E770106"/>
    <w:rsid w:val="1E774C91"/>
    <w:rsid w:val="1E7AB636"/>
    <w:rsid w:val="1E7C1D5F"/>
    <w:rsid w:val="1E7D3EAA"/>
    <w:rsid w:val="1E7ECBF5"/>
    <w:rsid w:val="1E7F1FDE"/>
    <w:rsid w:val="1E847202"/>
    <w:rsid w:val="1E87F9E9"/>
    <w:rsid w:val="1E8C4D28"/>
    <w:rsid w:val="1E90ECD4"/>
    <w:rsid w:val="1E9404DF"/>
    <w:rsid w:val="1E948A8B"/>
    <w:rsid w:val="1E991F12"/>
    <w:rsid w:val="1E9BB974"/>
    <w:rsid w:val="1EA0F6E9"/>
    <w:rsid w:val="1EA1FEB8"/>
    <w:rsid w:val="1EA40BC4"/>
    <w:rsid w:val="1EA74FB0"/>
    <w:rsid w:val="1EABB30C"/>
    <w:rsid w:val="1EAFAF80"/>
    <w:rsid w:val="1EBA38AF"/>
    <w:rsid w:val="1EBBBF4A"/>
    <w:rsid w:val="1EBD02E4"/>
    <w:rsid w:val="1EBD7788"/>
    <w:rsid w:val="1EBFE9E2"/>
    <w:rsid w:val="1EC1B83D"/>
    <w:rsid w:val="1EC2B8FF"/>
    <w:rsid w:val="1EC516C2"/>
    <w:rsid w:val="1EC611EF"/>
    <w:rsid w:val="1EC6122D"/>
    <w:rsid w:val="1EC65523"/>
    <w:rsid w:val="1EC6BD04"/>
    <w:rsid w:val="1EC8463D"/>
    <w:rsid w:val="1EC99656"/>
    <w:rsid w:val="1ECA2F85"/>
    <w:rsid w:val="1ECBEFA1"/>
    <w:rsid w:val="1ED17B55"/>
    <w:rsid w:val="1ED411D2"/>
    <w:rsid w:val="1ED52A23"/>
    <w:rsid w:val="1ED5474B"/>
    <w:rsid w:val="1EDAB839"/>
    <w:rsid w:val="1EDAF828"/>
    <w:rsid w:val="1EDBD420"/>
    <w:rsid w:val="1EE5EE7F"/>
    <w:rsid w:val="1EE745B4"/>
    <w:rsid w:val="1EEE2AFA"/>
    <w:rsid w:val="1EEE4C10"/>
    <w:rsid w:val="1EF207AE"/>
    <w:rsid w:val="1EFAAC4A"/>
    <w:rsid w:val="1EFD74ED"/>
    <w:rsid w:val="1F0081D6"/>
    <w:rsid w:val="1F0109C5"/>
    <w:rsid w:val="1F025AA0"/>
    <w:rsid w:val="1F034A59"/>
    <w:rsid w:val="1F09227F"/>
    <w:rsid w:val="1F097436"/>
    <w:rsid w:val="1F0BE3EA"/>
    <w:rsid w:val="1F10C610"/>
    <w:rsid w:val="1F11B3FA"/>
    <w:rsid w:val="1F189A19"/>
    <w:rsid w:val="1F1F969A"/>
    <w:rsid w:val="1F22CEB1"/>
    <w:rsid w:val="1F254773"/>
    <w:rsid w:val="1F257B6B"/>
    <w:rsid w:val="1F26E28D"/>
    <w:rsid w:val="1F3077B1"/>
    <w:rsid w:val="1F33A414"/>
    <w:rsid w:val="1F35BC73"/>
    <w:rsid w:val="1F3744C6"/>
    <w:rsid w:val="1F39A3DF"/>
    <w:rsid w:val="1F3A8C22"/>
    <w:rsid w:val="1F3B57AA"/>
    <w:rsid w:val="1F3C223F"/>
    <w:rsid w:val="1F47181C"/>
    <w:rsid w:val="1F491B81"/>
    <w:rsid w:val="1F4D5140"/>
    <w:rsid w:val="1F4F9E76"/>
    <w:rsid w:val="1F543868"/>
    <w:rsid w:val="1F569529"/>
    <w:rsid w:val="1F5B1BC5"/>
    <w:rsid w:val="1F5C9082"/>
    <w:rsid w:val="1F603E34"/>
    <w:rsid w:val="1F623613"/>
    <w:rsid w:val="1F639587"/>
    <w:rsid w:val="1F67A1AA"/>
    <w:rsid w:val="1F6CBCEC"/>
    <w:rsid w:val="1F6E35A4"/>
    <w:rsid w:val="1F6FCEEA"/>
    <w:rsid w:val="1F72796E"/>
    <w:rsid w:val="1F72995D"/>
    <w:rsid w:val="1F7893C4"/>
    <w:rsid w:val="1F7A0312"/>
    <w:rsid w:val="1F7E6221"/>
    <w:rsid w:val="1F7F296D"/>
    <w:rsid w:val="1F7FC9FE"/>
    <w:rsid w:val="1F859C7E"/>
    <w:rsid w:val="1F878B8C"/>
    <w:rsid w:val="1F899A90"/>
    <w:rsid w:val="1F89B546"/>
    <w:rsid w:val="1F8CC84C"/>
    <w:rsid w:val="1F8D256C"/>
    <w:rsid w:val="1F8FF169"/>
    <w:rsid w:val="1F9104D5"/>
    <w:rsid w:val="1F9242A2"/>
    <w:rsid w:val="1F96CD6E"/>
    <w:rsid w:val="1F9A7D2D"/>
    <w:rsid w:val="1F9C0E23"/>
    <w:rsid w:val="1F9FE50F"/>
    <w:rsid w:val="1FA11B79"/>
    <w:rsid w:val="1FA1C2AD"/>
    <w:rsid w:val="1FA47957"/>
    <w:rsid w:val="1FA5015B"/>
    <w:rsid w:val="1FA678E4"/>
    <w:rsid w:val="1FA74D82"/>
    <w:rsid w:val="1FAEB61F"/>
    <w:rsid w:val="1FB2E76E"/>
    <w:rsid w:val="1FB479B8"/>
    <w:rsid w:val="1FB595FC"/>
    <w:rsid w:val="1FB74E4B"/>
    <w:rsid w:val="1FB88B24"/>
    <w:rsid w:val="1FC28FBA"/>
    <w:rsid w:val="1FC2F825"/>
    <w:rsid w:val="1FC6008B"/>
    <w:rsid w:val="1FCD7E69"/>
    <w:rsid w:val="1FD12407"/>
    <w:rsid w:val="1FD5FFB2"/>
    <w:rsid w:val="1FD614BD"/>
    <w:rsid w:val="1FD84EA3"/>
    <w:rsid w:val="1FD9FE3D"/>
    <w:rsid w:val="1FDC95BC"/>
    <w:rsid w:val="1FDE9564"/>
    <w:rsid w:val="1FE12066"/>
    <w:rsid w:val="1FE154CC"/>
    <w:rsid w:val="1FEBB5B4"/>
    <w:rsid w:val="1FED1EEE"/>
    <w:rsid w:val="1FEE9FB5"/>
    <w:rsid w:val="1FEEACE6"/>
    <w:rsid w:val="1FF7C921"/>
    <w:rsid w:val="1FF7E1FC"/>
    <w:rsid w:val="1FF8FB6F"/>
    <w:rsid w:val="1FFB84D6"/>
    <w:rsid w:val="1FFCCA5E"/>
    <w:rsid w:val="1FFD895A"/>
    <w:rsid w:val="1FFFAE4E"/>
    <w:rsid w:val="200169D1"/>
    <w:rsid w:val="2004CFAC"/>
    <w:rsid w:val="200AE6F9"/>
    <w:rsid w:val="2017D9E4"/>
    <w:rsid w:val="201D66B0"/>
    <w:rsid w:val="201E9067"/>
    <w:rsid w:val="201EE949"/>
    <w:rsid w:val="201F42EE"/>
    <w:rsid w:val="201FAC80"/>
    <w:rsid w:val="2023CBC6"/>
    <w:rsid w:val="202447EA"/>
    <w:rsid w:val="202560C6"/>
    <w:rsid w:val="20277CBE"/>
    <w:rsid w:val="20281BC0"/>
    <w:rsid w:val="202922D5"/>
    <w:rsid w:val="202AA2F0"/>
    <w:rsid w:val="202AEEC0"/>
    <w:rsid w:val="202B982B"/>
    <w:rsid w:val="202BD5A2"/>
    <w:rsid w:val="202E0E1A"/>
    <w:rsid w:val="2034E323"/>
    <w:rsid w:val="203737E7"/>
    <w:rsid w:val="20380135"/>
    <w:rsid w:val="2038F67A"/>
    <w:rsid w:val="20407662"/>
    <w:rsid w:val="204147A9"/>
    <w:rsid w:val="2041D1B3"/>
    <w:rsid w:val="20466ED9"/>
    <w:rsid w:val="20474292"/>
    <w:rsid w:val="20495495"/>
    <w:rsid w:val="204C97E3"/>
    <w:rsid w:val="204DA811"/>
    <w:rsid w:val="205C6D0C"/>
    <w:rsid w:val="205DB5CE"/>
    <w:rsid w:val="205E6E09"/>
    <w:rsid w:val="20626627"/>
    <w:rsid w:val="20648206"/>
    <w:rsid w:val="206BA860"/>
    <w:rsid w:val="206CCE91"/>
    <w:rsid w:val="206ED071"/>
    <w:rsid w:val="206FB7E0"/>
    <w:rsid w:val="2073CD40"/>
    <w:rsid w:val="2074A6C7"/>
    <w:rsid w:val="2076E1C0"/>
    <w:rsid w:val="207B6E01"/>
    <w:rsid w:val="207FB914"/>
    <w:rsid w:val="20847E18"/>
    <w:rsid w:val="20858CD1"/>
    <w:rsid w:val="208A4E3C"/>
    <w:rsid w:val="209309F2"/>
    <w:rsid w:val="2098F50B"/>
    <w:rsid w:val="209ED93F"/>
    <w:rsid w:val="20AB5FA1"/>
    <w:rsid w:val="20ACB854"/>
    <w:rsid w:val="20B186BC"/>
    <w:rsid w:val="20B45D98"/>
    <w:rsid w:val="20BD1A30"/>
    <w:rsid w:val="20C1B611"/>
    <w:rsid w:val="20C683C9"/>
    <w:rsid w:val="20CB52DE"/>
    <w:rsid w:val="20CCDA52"/>
    <w:rsid w:val="20D1D52C"/>
    <w:rsid w:val="20D538A6"/>
    <w:rsid w:val="20E0E2A7"/>
    <w:rsid w:val="20E7E2E4"/>
    <w:rsid w:val="20E9CF2B"/>
    <w:rsid w:val="20EFDC12"/>
    <w:rsid w:val="20F26DE8"/>
    <w:rsid w:val="20F3F550"/>
    <w:rsid w:val="20F5596F"/>
    <w:rsid w:val="20F5E6FF"/>
    <w:rsid w:val="20F958CB"/>
    <w:rsid w:val="20FA3416"/>
    <w:rsid w:val="20FC38C8"/>
    <w:rsid w:val="20FE9F65"/>
    <w:rsid w:val="20FF251D"/>
    <w:rsid w:val="2101D171"/>
    <w:rsid w:val="21048363"/>
    <w:rsid w:val="21082ADA"/>
    <w:rsid w:val="210DE45D"/>
    <w:rsid w:val="2111E122"/>
    <w:rsid w:val="2115AE08"/>
    <w:rsid w:val="211C9DFB"/>
    <w:rsid w:val="2122AC90"/>
    <w:rsid w:val="2124E5B1"/>
    <w:rsid w:val="21256AF1"/>
    <w:rsid w:val="212806A9"/>
    <w:rsid w:val="212AFEF4"/>
    <w:rsid w:val="212B8041"/>
    <w:rsid w:val="212BC1C7"/>
    <w:rsid w:val="212ECDA2"/>
    <w:rsid w:val="212F48D9"/>
    <w:rsid w:val="2130250B"/>
    <w:rsid w:val="2131E2DA"/>
    <w:rsid w:val="2132D33E"/>
    <w:rsid w:val="213428C1"/>
    <w:rsid w:val="21369A03"/>
    <w:rsid w:val="21382334"/>
    <w:rsid w:val="213AB1B1"/>
    <w:rsid w:val="213AF4F8"/>
    <w:rsid w:val="21429252"/>
    <w:rsid w:val="214584DA"/>
    <w:rsid w:val="2145FE8C"/>
    <w:rsid w:val="2147809B"/>
    <w:rsid w:val="214D96B7"/>
    <w:rsid w:val="2156A435"/>
    <w:rsid w:val="215872B4"/>
    <w:rsid w:val="215B3B7A"/>
    <w:rsid w:val="215C7B15"/>
    <w:rsid w:val="215E352A"/>
    <w:rsid w:val="21678C52"/>
    <w:rsid w:val="21681000"/>
    <w:rsid w:val="2169804C"/>
    <w:rsid w:val="216A4B59"/>
    <w:rsid w:val="216F1089"/>
    <w:rsid w:val="216F8369"/>
    <w:rsid w:val="21728D7F"/>
    <w:rsid w:val="217D8526"/>
    <w:rsid w:val="218715DC"/>
    <w:rsid w:val="2189276E"/>
    <w:rsid w:val="218AEE3C"/>
    <w:rsid w:val="218C7588"/>
    <w:rsid w:val="218F632E"/>
    <w:rsid w:val="2198805F"/>
    <w:rsid w:val="21989ABF"/>
    <w:rsid w:val="21A6724E"/>
    <w:rsid w:val="21AEC281"/>
    <w:rsid w:val="21B8978A"/>
    <w:rsid w:val="21B9DFEB"/>
    <w:rsid w:val="21BD378C"/>
    <w:rsid w:val="21C1D18B"/>
    <w:rsid w:val="21C53813"/>
    <w:rsid w:val="21C86496"/>
    <w:rsid w:val="21C8E985"/>
    <w:rsid w:val="21C9276D"/>
    <w:rsid w:val="21D1464B"/>
    <w:rsid w:val="21D5B87E"/>
    <w:rsid w:val="21D82553"/>
    <w:rsid w:val="21D9B72E"/>
    <w:rsid w:val="21DD1D84"/>
    <w:rsid w:val="21DFF200"/>
    <w:rsid w:val="21E23F3A"/>
    <w:rsid w:val="21E3115D"/>
    <w:rsid w:val="21E498F8"/>
    <w:rsid w:val="21EBB9EC"/>
    <w:rsid w:val="21F3600C"/>
    <w:rsid w:val="21F64A5C"/>
    <w:rsid w:val="21FA27C2"/>
    <w:rsid w:val="21FC8704"/>
    <w:rsid w:val="220742D5"/>
    <w:rsid w:val="220FABFB"/>
    <w:rsid w:val="2211405E"/>
    <w:rsid w:val="221165CA"/>
    <w:rsid w:val="2216A7CB"/>
    <w:rsid w:val="2218AB9C"/>
    <w:rsid w:val="221DE2AA"/>
    <w:rsid w:val="221EDFE1"/>
    <w:rsid w:val="2221BAEA"/>
    <w:rsid w:val="22256E59"/>
    <w:rsid w:val="22261584"/>
    <w:rsid w:val="2228BE2D"/>
    <w:rsid w:val="222AAA2A"/>
    <w:rsid w:val="222F5012"/>
    <w:rsid w:val="22376808"/>
    <w:rsid w:val="223B00A2"/>
    <w:rsid w:val="223B3FE8"/>
    <w:rsid w:val="2240A544"/>
    <w:rsid w:val="2244D7FA"/>
    <w:rsid w:val="2247E502"/>
    <w:rsid w:val="224D51C7"/>
    <w:rsid w:val="224F4199"/>
    <w:rsid w:val="225313B0"/>
    <w:rsid w:val="2253F82E"/>
    <w:rsid w:val="2261099B"/>
    <w:rsid w:val="2263522E"/>
    <w:rsid w:val="2269BE95"/>
    <w:rsid w:val="2269DADF"/>
    <w:rsid w:val="226C862C"/>
    <w:rsid w:val="2270D4A7"/>
    <w:rsid w:val="22717FA8"/>
    <w:rsid w:val="2274352A"/>
    <w:rsid w:val="22793063"/>
    <w:rsid w:val="227C417C"/>
    <w:rsid w:val="228025A9"/>
    <w:rsid w:val="22834386"/>
    <w:rsid w:val="2283B7C7"/>
    <w:rsid w:val="228A6C5F"/>
    <w:rsid w:val="229042A4"/>
    <w:rsid w:val="2291B760"/>
    <w:rsid w:val="2298F895"/>
    <w:rsid w:val="22993BCD"/>
    <w:rsid w:val="229C0998"/>
    <w:rsid w:val="22A3A58C"/>
    <w:rsid w:val="22A5823B"/>
    <w:rsid w:val="22A796DF"/>
    <w:rsid w:val="22A95C70"/>
    <w:rsid w:val="22ADC15C"/>
    <w:rsid w:val="22AE4A03"/>
    <w:rsid w:val="22AF35CD"/>
    <w:rsid w:val="22B7AAE1"/>
    <w:rsid w:val="22B7B04E"/>
    <w:rsid w:val="22BEE83E"/>
    <w:rsid w:val="22BF94B4"/>
    <w:rsid w:val="22C4831A"/>
    <w:rsid w:val="22C8A597"/>
    <w:rsid w:val="22C92541"/>
    <w:rsid w:val="22CDB33B"/>
    <w:rsid w:val="22CF5E62"/>
    <w:rsid w:val="22D1A064"/>
    <w:rsid w:val="22D24089"/>
    <w:rsid w:val="22D24F71"/>
    <w:rsid w:val="22D36B1A"/>
    <w:rsid w:val="22D3F9BF"/>
    <w:rsid w:val="22DFC7ED"/>
    <w:rsid w:val="22E1CEED"/>
    <w:rsid w:val="22EBA637"/>
    <w:rsid w:val="22EC4096"/>
    <w:rsid w:val="22ECF75F"/>
    <w:rsid w:val="22EDCC6D"/>
    <w:rsid w:val="22F298E2"/>
    <w:rsid w:val="22F89146"/>
    <w:rsid w:val="22FB7663"/>
    <w:rsid w:val="22FE18FF"/>
    <w:rsid w:val="22FF52FA"/>
    <w:rsid w:val="23009EA8"/>
    <w:rsid w:val="230440A8"/>
    <w:rsid w:val="230790EC"/>
    <w:rsid w:val="2307BBAD"/>
    <w:rsid w:val="23095B79"/>
    <w:rsid w:val="230BEA7E"/>
    <w:rsid w:val="230F1D8C"/>
    <w:rsid w:val="23101D60"/>
    <w:rsid w:val="23109278"/>
    <w:rsid w:val="231175AB"/>
    <w:rsid w:val="23157DDD"/>
    <w:rsid w:val="23187051"/>
    <w:rsid w:val="231A10CD"/>
    <w:rsid w:val="231AF2F8"/>
    <w:rsid w:val="2321B592"/>
    <w:rsid w:val="2325C867"/>
    <w:rsid w:val="2326B8B4"/>
    <w:rsid w:val="233AB3B5"/>
    <w:rsid w:val="233B9341"/>
    <w:rsid w:val="233D696F"/>
    <w:rsid w:val="234101BA"/>
    <w:rsid w:val="234242AF"/>
    <w:rsid w:val="2343BB76"/>
    <w:rsid w:val="2346CB73"/>
    <w:rsid w:val="234993EB"/>
    <w:rsid w:val="234C3FE1"/>
    <w:rsid w:val="234C59CB"/>
    <w:rsid w:val="2350AFBD"/>
    <w:rsid w:val="2352D7C9"/>
    <w:rsid w:val="2356FB16"/>
    <w:rsid w:val="235977BE"/>
    <w:rsid w:val="235BE8AC"/>
    <w:rsid w:val="235FAA23"/>
    <w:rsid w:val="23642BA0"/>
    <w:rsid w:val="2364F762"/>
    <w:rsid w:val="2367288B"/>
    <w:rsid w:val="236B17A2"/>
    <w:rsid w:val="236D3803"/>
    <w:rsid w:val="236E3421"/>
    <w:rsid w:val="237038A3"/>
    <w:rsid w:val="23741928"/>
    <w:rsid w:val="23756CCB"/>
    <w:rsid w:val="237B5CD8"/>
    <w:rsid w:val="237CBF80"/>
    <w:rsid w:val="23887ADD"/>
    <w:rsid w:val="238F306D"/>
    <w:rsid w:val="238F4923"/>
    <w:rsid w:val="238F7E7C"/>
    <w:rsid w:val="2391DE45"/>
    <w:rsid w:val="23935E52"/>
    <w:rsid w:val="239F4CFA"/>
    <w:rsid w:val="23A0E6A5"/>
    <w:rsid w:val="23A62EDB"/>
    <w:rsid w:val="23A85A46"/>
    <w:rsid w:val="23A9E59E"/>
    <w:rsid w:val="23AA85AC"/>
    <w:rsid w:val="23AB7C5C"/>
    <w:rsid w:val="23B3F161"/>
    <w:rsid w:val="23C231EC"/>
    <w:rsid w:val="23C48E8E"/>
    <w:rsid w:val="23C9A649"/>
    <w:rsid w:val="23CAC525"/>
    <w:rsid w:val="23D46354"/>
    <w:rsid w:val="23D4E1FC"/>
    <w:rsid w:val="23D6B3A8"/>
    <w:rsid w:val="23D796A6"/>
    <w:rsid w:val="23D7D6C1"/>
    <w:rsid w:val="23DD6883"/>
    <w:rsid w:val="23DE49D2"/>
    <w:rsid w:val="23DF5BE9"/>
    <w:rsid w:val="23DF8B5D"/>
    <w:rsid w:val="23E1A522"/>
    <w:rsid w:val="23F0C6D1"/>
    <w:rsid w:val="23F2E985"/>
    <w:rsid w:val="23F733EF"/>
    <w:rsid w:val="23F80A81"/>
    <w:rsid w:val="23FE6FF5"/>
    <w:rsid w:val="240286F3"/>
    <w:rsid w:val="24081A1D"/>
    <w:rsid w:val="240B30F8"/>
    <w:rsid w:val="240F62E4"/>
    <w:rsid w:val="240F87CF"/>
    <w:rsid w:val="24106E1A"/>
    <w:rsid w:val="241253DF"/>
    <w:rsid w:val="2414AA03"/>
    <w:rsid w:val="2416D41A"/>
    <w:rsid w:val="241A77F8"/>
    <w:rsid w:val="241AE226"/>
    <w:rsid w:val="2420A94F"/>
    <w:rsid w:val="242365E6"/>
    <w:rsid w:val="24270195"/>
    <w:rsid w:val="2427D3DA"/>
    <w:rsid w:val="242CFA31"/>
    <w:rsid w:val="242EB371"/>
    <w:rsid w:val="24383230"/>
    <w:rsid w:val="2438FA6A"/>
    <w:rsid w:val="24392C3C"/>
    <w:rsid w:val="2441CFA0"/>
    <w:rsid w:val="2453537B"/>
    <w:rsid w:val="24543366"/>
    <w:rsid w:val="24580270"/>
    <w:rsid w:val="2459F396"/>
    <w:rsid w:val="245D0BB3"/>
    <w:rsid w:val="245FCB31"/>
    <w:rsid w:val="2463E21A"/>
    <w:rsid w:val="2463FE62"/>
    <w:rsid w:val="246475F8"/>
    <w:rsid w:val="24684D26"/>
    <w:rsid w:val="2469D934"/>
    <w:rsid w:val="246BD3E7"/>
    <w:rsid w:val="246F3B7B"/>
    <w:rsid w:val="24746D6B"/>
    <w:rsid w:val="247BB84D"/>
    <w:rsid w:val="2480F21A"/>
    <w:rsid w:val="248B1C7B"/>
    <w:rsid w:val="248CE085"/>
    <w:rsid w:val="24905A9F"/>
    <w:rsid w:val="24A1210E"/>
    <w:rsid w:val="24A35D73"/>
    <w:rsid w:val="24A50BD8"/>
    <w:rsid w:val="24A71EC1"/>
    <w:rsid w:val="24A770FC"/>
    <w:rsid w:val="24AB469D"/>
    <w:rsid w:val="24AE534D"/>
    <w:rsid w:val="24C07BAC"/>
    <w:rsid w:val="24C1C00A"/>
    <w:rsid w:val="24C265B1"/>
    <w:rsid w:val="24C6055B"/>
    <w:rsid w:val="24CBEBB4"/>
    <w:rsid w:val="24D06344"/>
    <w:rsid w:val="24D0A772"/>
    <w:rsid w:val="24D0DE48"/>
    <w:rsid w:val="24D0F460"/>
    <w:rsid w:val="24D1173B"/>
    <w:rsid w:val="24D1E580"/>
    <w:rsid w:val="24D29777"/>
    <w:rsid w:val="24D95755"/>
    <w:rsid w:val="24D987E6"/>
    <w:rsid w:val="24DB7237"/>
    <w:rsid w:val="24DF0497"/>
    <w:rsid w:val="24E1181E"/>
    <w:rsid w:val="24E2FCB4"/>
    <w:rsid w:val="24E8E5FD"/>
    <w:rsid w:val="24EA4F93"/>
    <w:rsid w:val="24EAED41"/>
    <w:rsid w:val="24EAFEFC"/>
    <w:rsid w:val="24EF0239"/>
    <w:rsid w:val="24F3A3BD"/>
    <w:rsid w:val="24F51BC0"/>
    <w:rsid w:val="24F93CD9"/>
    <w:rsid w:val="24F9CBD1"/>
    <w:rsid w:val="24FBC230"/>
    <w:rsid w:val="25027D65"/>
    <w:rsid w:val="2504462E"/>
    <w:rsid w:val="2506C92A"/>
    <w:rsid w:val="25085446"/>
    <w:rsid w:val="2509363F"/>
    <w:rsid w:val="25099ABF"/>
    <w:rsid w:val="2509C541"/>
    <w:rsid w:val="250B0A6E"/>
    <w:rsid w:val="250B75DE"/>
    <w:rsid w:val="250B9C41"/>
    <w:rsid w:val="250E7080"/>
    <w:rsid w:val="2515DE2E"/>
    <w:rsid w:val="25172D39"/>
    <w:rsid w:val="2518CAD0"/>
    <w:rsid w:val="25193150"/>
    <w:rsid w:val="2521EC3E"/>
    <w:rsid w:val="2522DD69"/>
    <w:rsid w:val="25255CB8"/>
    <w:rsid w:val="2527577A"/>
    <w:rsid w:val="2529B8E5"/>
    <w:rsid w:val="253071F9"/>
    <w:rsid w:val="25308CAE"/>
    <w:rsid w:val="2534CDC4"/>
    <w:rsid w:val="2536DC80"/>
    <w:rsid w:val="25376F9E"/>
    <w:rsid w:val="25476542"/>
    <w:rsid w:val="2549F53F"/>
    <w:rsid w:val="254F236E"/>
    <w:rsid w:val="255177FC"/>
    <w:rsid w:val="2551ECCB"/>
    <w:rsid w:val="25541821"/>
    <w:rsid w:val="25598C68"/>
    <w:rsid w:val="255A0450"/>
    <w:rsid w:val="255BCC0F"/>
    <w:rsid w:val="2562B490"/>
    <w:rsid w:val="25638C15"/>
    <w:rsid w:val="25651ED0"/>
    <w:rsid w:val="256B2D75"/>
    <w:rsid w:val="256EE4D0"/>
    <w:rsid w:val="2570AE23"/>
    <w:rsid w:val="25728409"/>
    <w:rsid w:val="257D42AE"/>
    <w:rsid w:val="257E9DAC"/>
    <w:rsid w:val="2580451E"/>
    <w:rsid w:val="25836514"/>
    <w:rsid w:val="25837FBB"/>
    <w:rsid w:val="25849B34"/>
    <w:rsid w:val="25905118"/>
    <w:rsid w:val="25922546"/>
    <w:rsid w:val="25964F9C"/>
    <w:rsid w:val="25A0213D"/>
    <w:rsid w:val="25A0C03C"/>
    <w:rsid w:val="25A360A3"/>
    <w:rsid w:val="25A4E954"/>
    <w:rsid w:val="25A95E95"/>
    <w:rsid w:val="25AAF9C4"/>
    <w:rsid w:val="25AB63C3"/>
    <w:rsid w:val="25AF8119"/>
    <w:rsid w:val="25AF9121"/>
    <w:rsid w:val="25B03248"/>
    <w:rsid w:val="25B6B287"/>
    <w:rsid w:val="25B973D2"/>
    <w:rsid w:val="25BC0E2E"/>
    <w:rsid w:val="25BE3958"/>
    <w:rsid w:val="25C8F92D"/>
    <w:rsid w:val="25CBFD7D"/>
    <w:rsid w:val="25D2E392"/>
    <w:rsid w:val="25D3BDB7"/>
    <w:rsid w:val="25D40291"/>
    <w:rsid w:val="25D44E8B"/>
    <w:rsid w:val="25D8E966"/>
    <w:rsid w:val="25DB7344"/>
    <w:rsid w:val="25DF106E"/>
    <w:rsid w:val="25E0BBAC"/>
    <w:rsid w:val="25E48DAA"/>
    <w:rsid w:val="25E688B8"/>
    <w:rsid w:val="25EB59AE"/>
    <w:rsid w:val="25EF23DC"/>
    <w:rsid w:val="25F4A50B"/>
    <w:rsid w:val="25FAD2B5"/>
    <w:rsid w:val="25FF32ED"/>
    <w:rsid w:val="2604BD6C"/>
    <w:rsid w:val="26057150"/>
    <w:rsid w:val="260AA2E2"/>
    <w:rsid w:val="260AB8FB"/>
    <w:rsid w:val="260C9987"/>
    <w:rsid w:val="260D9D68"/>
    <w:rsid w:val="260DAFF9"/>
    <w:rsid w:val="26115C08"/>
    <w:rsid w:val="26156BEE"/>
    <w:rsid w:val="2615BA68"/>
    <w:rsid w:val="26190A93"/>
    <w:rsid w:val="26197F91"/>
    <w:rsid w:val="2619C228"/>
    <w:rsid w:val="261CC27B"/>
    <w:rsid w:val="261F6003"/>
    <w:rsid w:val="261F791F"/>
    <w:rsid w:val="2621CBEB"/>
    <w:rsid w:val="26229489"/>
    <w:rsid w:val="26249B4B"/>
    <w:rsid w:val="26260F1A"/>
    <w:rsid w:val="26273CDD"/>
    <w:rsid w:val="262AE839"/>
    <w:rsid w:val="262C0A2F"/>
    <w:rsid w:val="2638AB59"/>
    <w:rsid w:val="2639E44C"/>
    <w:rsid w:val="263B77C4"/>
    <w:rsid w:val="263C06D0"/>
    <w:rsid w:val="263FEB03"/>
    <w:rsid w:val="2641164E"/>
    <w:rsid w:val="26424021"/>
    <w:rsid w:val="26427F27"/>
    <w:rsid w:val="264640AA"/>
    <w:rsid w:val="26489BB0"/>
    <w:rsid w:val="26541E83"/>
    <w:rsid w:val="26584C06"/>
    <w:rsid w:val="265AEF9F"/>
    <w:rsid w:val="265DBC19"/>
    <w:rsid w:val="266B68E1"/>
    <w:rsid w:val="266D72BC"/>
    <w:rsid w:val="266EB37D"/>
    <w:rsid w:val="267543FA"/>
    <w:rsid w:val="2679D0E0"/>
    <w:rsid w:val="267BA134"/>
    <w:rsid w:val="267E10D3"/>
    <w:rsid w:val="2680A0FE"/>
    <w:rsid w:val="26837766"/>
    <w:rsid w:val="2685E219"/>
    <w:rsid w:val="2687CA5D"/>
    <w:rsid w:val="2688F015"/>
    <w:rsid w:val="268FF85F"/>
    <w:rsid w:val="2695D933"/>
    <w:rsid w:val="2699415D"/>
    <w:rsid w:val="26A31E06"/>
    <w:rsid w:val="26AB47FA"/>
    <w:rsid w:val="26AC79E2"/>
    <w:rsid w:val="26ACA297"/>
    <w:rsid w:val="26B1313D"/>
    <w:rsid w:val="26B48A76"/>
    <w:rsid w:val="26BD8B83"/>
    <w:rsid w:val="26C040B2"/>
    <w:rsid w:val="26C05A81"/>
    <w:rsid w:val="26C7EFEE"/>
    <w:rsid w:val="26C9CE0C"/>
    <w:rsid w:val="26CED792"/>
    <w:rsid w:val="26D23EC4"/>
    <w:rsid w:val="26D39942"/>
    <w:rsid w:val="26D43A15"/>
    <w:rsid w:val="26DCA7C7"/>
    <w:rsid w:val="26DE6715"/>
    <w:rsid w:val="26DEE7DC"/>
    <w:rsid w:val="26E083B4"/>
    <w:rsid w:val="26E0D1EB"/>
    <w:rsid w:val="26E9CC23"/>
    <w:rsid w:val="26EA0543"/>
    <w:rsid w:val="26EB147C"/>
    <w:rsid w:val="26EBCD1C"/>
    <w:rsid w:val="26F1F6A1"/>
    <w:rsid w:val="26F23DA2"/>
    <w:rsid w:val="26F435E0"/>
    <w:rsid w:val="26F5ED21"/>
    <w:rsid w:val="26F64D48"/>
    <w:rsid w:val="26F9D2AE"/>
    <w:rsid w:val="26FB8707"/>
    <w:rsid w:val="26FB950A"/>
    <w:rsid w:val="26FCCF31"/>
    <w:rsid w:val="26FFFF7A"/>
    <w:rsid w:val="2703390A"/>
    <w:rsid w:val="27079A8D"/>
    <w:rsid w:val="271144BB"/>
    <w:rsid w:val="271AE00A"/>
    <w:rsid w:val="271E94E8"/>
    <w:rsid w:val="27200339"/>
    <w:rsid w:val="27270E65"/>
    <w:rsid w:val="272C2AA1"/>
    <w:rsid w:val="27321B48"/>
    <w:rsid w:val="27363EBA"/>
    <w:rsid w:val="273FEB27"/>
    <w:rsid w:val="273FF731"/>
    <w:rsid w:val="27415266"/>
    <w:rsid w:val="27448CA3"/>
    <w:rsid w:val="274745B5"/>
    <w:rsid w:val="274763F2"/>
    <w:rsid w:val="27480357"/>
    <w:rsid w:val="274F1617"/>
    <w:rsid w:val="274F2DFE"/>
    <w:rsid w:val="27548AD6"/>
    <w:rsid w:val="275624CF"/>
    <w:rsid w:val="27575EB3"/>
    <w:rsid w:val="275B7B97"/>
    <w:rsid w:val="27603822"/>
    <w:rsid w:val="2761EF1D"/>
    <w:rsid w:val="2762F78F"/>
    <w:rsid w:val="2766801C"/>
    <w:rsid w:val="276B08B4"/>
    <w:rsid w:val="276FC838"/>
    <w:rsid w:val="27772B6F"/>
    <w:rsid w:val="277A007F"/>
    <w:rsid w:val="277A7395"/>
    <w:rsid w:val="277EC0D6"/>
    <w:rsid w:val="277ED793"/>
    <w:rsid w:val="277EFD02"/>
    <w:rsid w:val="27843A39"/>
    <w:rsid w:val="278CA2BB"/>
    <w:rsid w:val="278CC0E2"/>
    <w:rsid w:val="278D5D92"/>
    <w:rsid w:val="278F57ED"/>
    <w:rsid w:val="278F8EC3"/>
    <w:rsid w:val="2790C318"/>
    <w:rsid w:val="27922162"/>
    <w:rsid w:val="279491A4"/>
    <w:rsid w:val="27972F75"/>
    <w:rsid w:val="27990090"/>
    <w:rsid w:val="279A9CA5"/>
    <w:rsid w:val="279E94DE"/>
    <w:rsid w:val="27A2250D"/>
    <w:rsid w:val="27A40021"/>
    <w:rsid w:val="27A937D3"/>
    <w:rsid w:val="27AFE736"/>
    <w:rsid w:val="27B0A19C"/>
    <w:rsid w:val="27B210B3"/>
    <w:rsid w:val="27B346F2"/>
    <w:rsid w:val="27B398C4"/>
    <w:rsid w:val="27BBABF6"/>
    <w:rsid w:val="27BD7E3B"/>
    <w:rsid w:val="27C01796"/>
    <w:rsid w:val="27C6C516"/>
    <w:rsid w:val="27C735C7"/>
    <w:rsid w:val="27C79C06"/>
    <w:rsid w:val="27CACA8E"/>
    <w:rsid w:val="27CD8F85"/>
    <w:rsid w:val="27CDD559"/>
    <w:rsid w:val="27D00139"/>
    <w:rsid w:val="27D15467"/>
    <w:rsid w:val="27D5E435"/>
    <w:rsid w:val="27DB020F"/>
    <w:rsid w:val="27DDCD16"/>
    <w:rsid w:val="27DE3100"/>
    <w:rsid w:val="27E10A93"/>
    <w:rsid w:val="27E5174C"/>
    <w:rsid w:val="27E727A2"/>
    <w:rsid w:val="27EAF24B"/>
    <w:rsid w:val="27EC1CAA"/>
    <w:rsid w:val="27ECCAB7"/>
    <w:rsid w:val="27F0A57D"/>
    <w:rsid w:val="27F1419A"/>
    <w:rsid w:val="27F4D954"/>
    <w:rsid w:val="27F6AE35"/>
    <w:rsid w:val="27F9D1A9"/>
    <w:rsid w:val="27FBB70C"/>
    <w:rsid w:val="28024689"/>
    <w:rsid w:val="2807C599"/>
    <w:rsid w:val="280AD8A1"/>
    <w:rsid w:val="2811348C"/>
    <w:rsid w:val="2814D598"/>
    <w:rsid w:val="281BF8E4"/>
    <w:rsid w:val="2826572F"/>
    <w:rsid w:val="282E1365"/>
    <w:rsid w:val="28343F3F"/>
    <w:rsid w:val="283E1D8D"/>
    <w:rsid w:val="283F3177"/>
    <w:rsid w:val="28432DF4"/>
    <w:rsid w:val="28436F66"/>
    <w:rsid w:val="2844797C"/>
    <w:rsid w:val="284862A7"/>
    <w:rsid w:val="284C2909"/>
    <w:rsid w:val="284FE362"/>
    <w:rsid w:val="285485D7"/>
    <w:rsid w:val="2856C366"/>
    <w:rsid w:val="28571CD5"/>
    <w:rsid w:val="28583771"/>
    <w:rsid w:val="28587B60"/>
    <w:rsid w:val="285DF00D"/>
    <w:rsid w:val="285F8A69"/>
    <w:rsid w:val="2862009E"/>
    <w:rsid w:val="2864269C"/>
    <w:rsid w:val="2864D5E8"/>
    <w:rsid w:val="2866DFDD"/>
    <w:rsid w:val="2868396A"/>
    <w:rsid w:val="286E9B71"/>
    <w:rsid w:val="286F69A3"/>
    <w:rsid w:val="28709F14"/>
    <w:rsid w:val="2874EB22"/>
    <w:rsid w:val="2878C72D"/>
    <w:rsid w:val="287AB83D"/>
    <w:rsid w:val="287D2844"/>
    <w:rsid w:val="287D8B67"/>
    <w:rsid w:val="288700ED"/>
    <w:rsid w:val="288BAC8C"/>
    <w:rsid w:val="288F2688"/>
    <w:rsid w:val="28906CC7"/>
    <w:rsid w:val="289651A8"/>
    <w:rsid w:val="289C9DD0"/>
    <w:rsid w:val="289DB628"/>
    <w:rsid w:val="28A3A1C6"/>
    <w:rsid w:val="28A63C58"/>
    <w:rsid w:val="28ABA576"/>
    <w:rsid w:val="28AEB3F2"/>
    <w:rsid w:val="28B613B7"/>
    <w:rsid w:val="28BA87F8"/>
    <w:rsid w:val="28BF1C50"/>
    <w:rsid w:val="28C272DF"/>
    <w:rsid w:val="28C2DEC6"/>
    <w:rsid w:val="28C75DC8"/>
    <w:rsid w:val="28D5FD18"/>
    <w:rsid w:val="28DF3D38"/>
    <w:rsid w:val="28E19ACF"/>
    <w:rsid w:val="28E3B7A8"/>
    <w:rsid w:val="28E7F7B4"/>
    <w:rsid w:val="28E996EF"/>
    <w:rsid w:val="28EB2693"/>
    <w:rsid w:val="28EE6634"/>
    <w:rsid w:val="28EF43D8"/>
    <w:rsid w:val="28EFF47F"/>
    <w:rsid w:val="28F05B37"/>
    <w:rsid w:val="28FBCE90"/>
    <w:rsid w:val="28FEA760"/>
    <w:rsid w:val="290515CF"/>
    <w:rsid w:val="2906623D"/>
    <w:rsid w:val="290EC28B"/>
    <w:rsid w:val="2911C59E"/>
    <w:rsid w:val="2911F70D"/>
    <w:rsid w:val="291D37B3"/>
    <w:rsid w:val="2921BD0C"/>
    <w:rsid w:val="292AE481"/>
    <w:rsid w:val="292AE73B"/>
    <w:rsid w:val="29306205"/>
    <w:rsid w:val="29334AB4"/>
    <w:rsid w:val="293558B3"/>
    <w:rsid w:val="29379AE7"/>
    <w:rsid w:val="294A83D5"/>
    <w:rsid w:val="294BA9A5"/>
    <w:rsid w:val="294DCB4A"/>
    <w:rsid w:val="2950DC7F"/>
    <w:rsid w:val="295612AE"/>
    <w:rsid w:val="295A32EF"/>
    <w:rsid w:val="295AF55D"/>
    <w:rsid w:val="2961B9C2"/>
    <w:rsid w:val="2964352F"/>
    <w:rsid w:val="2966E8D8"/>
    <w:rsid w:val="296D6385"/>
    <w:rsid w:val="296DF5C3"/>
    <w:rsid w:val="2970E7DE"/>
    <w:rsid w:val="29736EBB"/>
    <w:rsid w:val="2974EDD7"/>
    <w:rsid w:val="2977F814"/>
    <w:rsid w:val="297844D4"/>
    <w:rsid w:val="29786799"/>
    <w:rsid w:val="297AAAE8"/>
    <w:rsid w:val="297BF761"/>
    <w:rsid w:val="297D1235"/>
    <w:rsid w:val="2983E25A"/>
    <w:rsid w:val="2983E822"/>
    <w:rsid w:val="2984D966"/>
    <w:rsid w:val="298910EC"/>
    <w:rsid w:val="298CF8D8"/>
    <w:rsid w:val="29949E09"/>
    <w:rsid w:val="299897DC"/>
    <w:rsid w:val="299A694D"/>
    <w:rsid w:val="299E9050"/>
    <w:rsid w:val="29A0B12D"/>
    <w:rsid w:val="29A17135"/>
    <w:rsid w:val="29A86BE2"/>
    <w:rsid w:val="29AD2EFA"/>
    <w:rsid w:val="29AE6C4A"/>
    <w:rsid w:val="29B00241"/>
    <w:rsid w:val="29B2D211"/>
    <w:rsid w:val="29B4975F"/>
    <w:rsid w:val="29B828AE"/>
    <w:rsid w:val="29BD9775"/>
    <w:rsid w:val="29C0F8CE"/>
    <w:rsid w:val="29C3D74C"/>
    <w:rsid w:val="29C56FDF"/>
    <w:rsid w:val="29C94E29"/>
    <w:rsid w:val="29C99967"/>
    <w:rsid w:val="29CF7A05"/>
    <w:rsid w:val="29D16FC3"/>
    <w:rsid w:val="29D4C530"/>
    <w:rsid w:val="29D5AB68"/>
    <w:rsid w:val="29D8BF60"/>
    <w:rsid w:val="29D97F42"/>
    <w:rsid w:val="29E81E7D"/>
    <w:rsid w:val="29E82046"/>
    <w:rsid w:val="29EAFEC2"/>
    <w:rsid w:val="29F28458"/>
    <w:rsid w:val="29F7EB6A"/>
    <w:rsid w:val="29F8E8BD"/>
    <w:rsid w:val="29F997F4"/>
    <w:rsid w:val="29FE77A5"/>
    <w:rsid w:val="2A0146DA"/>
    <w:rsid w:val="2A046AE4"/>
    <w:rsid w:val="2A0B05D0"/>
    <w:rsid w:val="2A0B176C"/>
    <w:rsid w:val="2A0ECD4C"/>
    <w:rsid w:val="2A11527A"/>
    <w:rsid w:val="2A118E16"/>
    <w:rsid w:val="2A124836"/>
    <w:rsid w:val="2A13A293"/>
    <w:rsid w:val="2A16AB4F"/>
    <w:rsid w:val="2A178967"/>
    <w:rsid w:val="2A1A0962"/>
    <w:rsid w:val="2A1C190B"/>
    <w:rsid w:val="2A1D1A3E"/>
    <w:rsid w:val="2A2A8576"/>
    <w:rsid w:val="2A3979B6"/>
    <w:rsid w:val="2A3D6089"/>
    <w:rsid w:val="2A4373C0"/>
    <w:rsid w:val="2A45F68E"/>
    <w:rsid w:val="2A46003B"/>
    <w:rsid w:val="2A4646A5"/>
    <w:rsid w:val="2A46B71D"/>
    <w:rsid w:val="2A4BF0F9"/>
    <w:rsid w:val="2A4F1599"/>
    <w:rsid w:val="2A51F083"/>
    <w:rsid w:val="2A546694"/>
    <w:rsid w:val="2A584A5D"/>
    <w:rsid w:val="2A60BE99"/>
    <w:rsid w:val="2A61A7DB"/>
    <w:rsid w:val="2A6260DC"/>
    <w:rsid w:val="2A6309B6"/>
    <w:rsid w:val="2A6387D6"/>
    <w:rsid w:val="2A6B1BAF"/>
    <w:rsid w:val="2A6BE023"/>
    <w:rsid w:val="2A6C6939"/>
    <w:rsid w:val="2A6DAE8C"/>
    <w:rsid w:val="2A6DD43D"/>
    <w:rsid w:val="2A6F4A96"/>
    <w:rsid w:val="2A6FDC0D"/>
    <w:rsid w:val="2A74D378"/>
    <w:rsid w:val="2A76E1F4"/>
    <w:rsid w:val="2A7BE0AB"/>
    <w:rsid w:val="2A87E793"/>
    <w:rsid w:val="2A89F2B1"/>
    <w:rsid w:val="2A8CE4F5"/>
    <w:rsid w:val="2A932A9A"/>
    <w:rsid w:val="2A939F00"/>
    <w:rsid w:val="2A960991"/>
    <w:rsid w:val="2A988C44"/>
    <w:rsid w:val="2A9A8808"/>
    <w:rsid w:val="2A9B9B79"/>
    <w:rsid w:val="2AA1477E"/>
    <w:rsid w:val="2AA2FA19"/>
    <w:rsid w:val="2AA3BA43"/>
    <w:rsid w:val="2AA47B21"/>
    <w:rsid w:val="2AAB238C"/>
    <w:rsid w:val="2AACFC36"/>
    <w:rsid w:val="2AAE71CE"/>
    <w:rsid w:val="2AB23553"/>
    <w:rsid w:val="2AB3164F"/>
    <w:rsid w:val="2AB386FC"/>
    <w:rsid w:val="2AB4B2BE"/>
    <w:rsid w:val="2AB72284"/>
    <w:rsid w:val="2AB78497"/>
    <w:rsid w:val="2AB7EB9F"/>
    <w:rsid w:val="2ABADEC1"/>
    <w:rsid w:val="2ABCF890"/>
    <w:rsid w:val="2AC08A01"/>
    <w:rsid w:val="2AC8C3EF"/>
    <w:rsid w:val="2AD1C583"/>
    <w:rsid w:val="2AD3A414"/>
    <w:rsid w:val="2AD435BD"/>
    <w:rsid w:val="2AD52BB6"/>
    <w:rsid w:val="2ADBF417"/>
    <w:rsid w:val="2ADF33F7"/>
    <w:rsid w:val="2ADFCE6B"/>
    <w:rsid w:val="2AE35F2C"/>
    <w:rsid w:val="2AE8411E"/>
    <w:rsid w:val="2AECDE2E"/>
    <w:rsid w:val="2AED8050"/>
    <w:rsid w:val="2AF894EE"/>
    <w:rsid w:val="2B013AAE"/>
    <w:rsid w:val="2B023AA7"/>
    <w:rsid w:val="2B0280BC"/>
    <w:rsid w:val="2B07A1BD"/>
    <w:rsid w:val="2B0D256E"/>
    <w:rsid w:val="2B0DE9FA"/>
    <w:rsid w:val="2B0FBDB5"/>
    <w:rsid w:val="2B18B8C3"/>
    <w:rsid w:val="2B19CF39"/>
    <w:rsid w:val="2B1B528A"/>
    <w:rsid w:val="2B1FA2B6"/>
    <w:rsid w:val="2B219624"/>
    <w:rsid w:val="2B250CE3"/>
    <w:rsid w:val="2B25D04D"/>
    <w:rsid w:val="2B273860"/>
    <w:rsid w:val="2B2742EB"/>
    <w:rsid w:val="2B281B8A"/>
    <w:rsid w:val="2B2AF767"/>
    <w:rsid w:val="2B38FF5E"/>
    <w:rsid w:val="2B3B2D38"/>
    <w:rsid w:val="2B3C5CD1"/>
    <w:rsid w:val="2B3DA4EB"/>
    <w:rsid w:val="2B41178F"/>
    <w:rsid w:val="2B4909D3"/>
    <w:rsid w:val="2B58C098"/>
    <w:rsid w:val="2B5BBD0D"/>
    <w:rsid w:val="2B5BD09A"/>
    <w:rsid w:val="2B5C3647"/>
    <w:rsid w:val="2B61481E"/>
    <w:rsid w:val="2B6BD12C"/>
    <w:rsid w:val="2B6EC09F"/>
    <w:rsid w:val="2B71E9B0"/>
    <w:rsid w:val="2B74143D"/>
    <w:rsid w:val="2B751BFC"/>
    <w:rsid w:val="2B846FFF"/>
    <w:rsid w:val="2B849F5E"/>
    <w:rsid w:val="2B84A607"/>
    <w:rsid w:val="2B912B25"/>
    <w:rsid w:val="2B929548"/>
    <w:rsid w:val="2B94D815"/>
    <w:rsid w:val="2B9B85EC"/>
    <w:rsid w:val="2B9FB37D"/>
    <w:rsid w:val="2BA4845D"/>
    <w:rsid w:val="2BAB3919"/>
    <w:rsid w:val="2BABBD1D"/>
    <w:rsid w:val="2BADA71C"/>
    <w:rsid w:val="2BAFFCCD"/>
    <w:rsid w:val="2BB15A50"/>
    <w:rsid w:val="2BB64DCA"/>
    <w:rsid w:val="2BB8CB58"/>
    <w:rsid w:val="2BC18D96"/>
    <w:rsid w:val="2BCCA6AE"/>
    <w:rsid w:val="2BD39840"/>
    <w:rsid w:val="2BE1C58D"/>
    <w:rsid w:val="2BE562A2"/>
    <w:rsid w:val="2BF379B8"/>
    <w:rsid w:val="2BF6E4BC"/>
    <w:rsid w:val="2BFC2D61"/>
    <w:rsid w:val="2BFDE4FC"/>
    <w:rsid w:val="2BFED4FC"/>
    <w:rsid w:val="2BFEFE8A"/>
    <w:rsid w:val="2BFF6ABE"/>
    <w:rsid w:val="2BFF8F47"/>
    <w:rsid w:val="2C0023C2"/>
    <w:rsid w:val="2C05AC74"/>
    <w:rsid w:val="2C0733C1"/>
    <w:rsid w:val="2C0AA974"/>
    <w:rsid w:val="2C11D739"/>
    <w:rsid w:val="2C177028"/>
    <w:rsid w:val="2C17B6ED"/>
    <w:rsid w:val="2C183048"/>
    <w:rsid w:val="2C1A22BE"/>
    <w:rsid w:val="2C1AA2E9"/>
    <w:rsid w:val="2C20D811"/>
    <w:rsid w:val="2C357E62"/>
    <w:rsid w:val="2C38D089"/>
    <w:rsid w:val="2C3A80B8"/>
    <w:rsid w:val="2C3B7B45"/>
    <w:rsid w:val="2C3EE946"/>
    <w:rsid w:val="2C444F08"/>
    <w:rsid w:val="2C47F803"/>
    <w:rsid w:val="2C481E1C"/>
    <w:rsid w:val="2C482AEA"/>
    <w:rsid w:val="2C4A71EA"/>
    <w:rsid w:val="2C4D0523"/>
    <w:rsid w:val="2C547C8A"/>
    <w:rsid w:val="2C57AB5C"/>
    <w:rsid w:val="2C57CA62"/>
    <w:rsid w:val="2C5C8C5E"/>
    <w:rsid w:val="2C5E4D06"/>
    <w:rsid w:val="2C5E915A"/>
    <w:rsid w:val="2C614085"/>
    <w:rsid w:val="2C61CA8C"/>
    <w:rsid w:val="2C682EDB"/>
    <w:rsid w:val="2C69BE58"/>
    <w:rsid w:val="2C757302"/>
    <w:rsid w:val="2C79D123"/>
    <w:rsid w:val="2C7B861F"/>
    <w:rsid w:val="2C808F05"/>
    <w:rsid w:val="2C821E3E"/>
    <w:rsid w:val="2C8E14F0"/>
    <w:rsid w:val="2C8E2145"/>
    <w:rsid w:val="2C9123CA"/>
    <w:rsid w:val="2C91FCEF"/>
    <w:rsid w:val="2C92C6C4"/>
    <w:rsid w:val="2C953952"/>
    <w:rsid w:val="2C9570DA"/>
    <w:rsid w:val="2C95D3AB"/>
    <w:rsid w:val="2C9D0B0F"/>
    <w:rsid w:val="2CA58CCA"/>
    <w:rsid w:val="2CA6ECB6"/>
    <w:rsid w:val="2CA8ACE1"/>
    <w:rsid w:val="2CA94FE7"/>
    <w:rsid w:val="2CAA2F1F"/>
    <w:rsid w:val="2CAD03AF"/>
    <w:rsid w:val="2CAE7332"/>
    <w:rsid w:val="2CB245E8"/>
    <w:rsid w:val="2CBDD53C"/>
    <w:rsid w:val="2CC24D0D"/>
    <w:rsid w:val="2CC449F9"/>
    <w:rsid w:val="2CC7AE5C"/>
    <w:rsid w:val="2CC83827"/>
    <w:rsid w:val="2CD23F28"/>
    <w:rsid w:val="2CD68A5A"/>
    <w:rsid w:val="2CD6F660"/>
    <w:rsid w:val="2CE3F455"/>
    <w:rsid w:val="2CE57F8E"/>
    <w:rsid w:val="2CE74D5B"/>
    <w:rsid w:val="2CE9B628"/>
    <w:rsid w:val="2CEE675B"/>
    <w:rsid w:val="2CF21A8D"/>
    <w:rsid w:val="2CF39626"/>
    <w:rsid w:val="2CF75C85"/>
    <w:rsid w:val="2CFA32BA"/>
    <w:rsid w:val="2CFA5FCC"/>
    <w:rsid w:val="2CFD2D31"/>
    <w:rsid w:val="2CFD999C"/>
    <w:rsid w:val="2CFEC3AC"/>
    <w:rsid w:val="2D03B6B8"/>
    <w:rsid w:val="2D03EE99"/>
    <w:rsid w:val="2D042C21"/>
    <w:rsid w:val="2D05F8E2"/>
    <w:rsid w:val="2D0911DA"/>
    <w:rsid w:val="2D09EF1E"/>
    <w:rsid w:val="2D0D9FD3"/>
    <w:rsid w:val="2D18694D"/>
    <w:rsid w:val="2D193D7F"/>
    <w:rsid w:val="2D1AA589"/>
    <w:rsid w:val="2D1B297B"/>
    <w:rsid w:val="2D1C01E7"/>
    <w:rsid w:val="2D1EEEF3"/>
    <w:rsid w:val="2D1F1D0F"/>
    <w:rsid w:val="2D25D92C"/>
    <w:rsid w:val="2D273DF6"/>
    <w:rsid w:val="2D2D53DC"/>
    <w:rsid w:val="2D318ECC"/>
    <w:rsid w:val="2D321EDF"/>
    <w:rsid w:val="2D338C46"/>
    <w:rsid w:val="2D352089"/>
    <w:rsid w:val="2D47459C"/>
    <w:rsid w:val="2D476F37"/>
    <w:rsid w:val="2D4C1142"/>
    <w:rsid w:val="2D4C3850"/>
    <w:rsid w:val="2D4D0603"/>
    <w:rsid w:val="2D4DCECB"/>
    <w:rsid w:val="2D4FFB24"/>
    <w:rsid w:val="2D506287"/>
    <w:rsid w:val="2D540401"/>
    <w:rsid w:val="2D546BB9"/>
    <w:rsid w:val="2D5C59B4"/>
    <w:rsid w:val="2D5F1DAF"/>
    <w:rsid w:val="2D637420"/>
    <w:rsid w:val="2D6DD98F"/>
    <w:rsid w:val="2D708D75"/>
    <w:rsid w:val="2D71677B"/>
    <w:rsid w:val="2D86F5AD"/>
    <w:rsid w:val="2D873BB3"/>
    <w:rsid w:val="2D898842"/>
    <w:rsid w:val="2D8CB38D"/>
    <w:rsid w:val="2D9045DE"/>
    <w:rsid w:val="2D9111A0"/>
    <w:rsid w:val="2D9361F0"/>
    <w:rsid w:val="2D973243"/>
    <w:rsid w:val="2D9A5525"/>
    <w:rsid w:val="2D9B5D47"/>
    <w:rsid w:val="2D9C427A"/>
    <w:rsid w:val="2D9D2541"/>
    <w:rsid w:val="2DA9C2C5"/>
    <w:rsid w:val="2DB46A90"/>
    <w:rsid w:val="2DB92C9D"/>
    <w:rsid w:val="2DBB8A5E"/>
    <w:rsid w:val="2DBD8C1C"/>
    <w:rsid w:val="2DC5EC19"/>
    <w:rsid w:val="2DC6B3DA"/>
    <w:rsid w:val="2DCB1934"/>
    <w:rsid w:val="2DCB9F99"/>
    <w:rsid w:val="2DCBF359"/>
    <w:rsid w:val="2DD4D085"/>
    <w:rsid w:val="2DDA747F"/>
    <w:rsid w:val="2DEE2FD6"/>
    <w:rsid w:val="2DEE5078"/>
    <w:rsid w:val="2DF98C55"/>
    <w:rsid w:val="2DFC2B4D"/>
    <w:rsid w:val="2DFF819E"/>
    <w:rsid w:val="2E02685D"/>
    <w:rsid w:val="2E04003E"/>
    <w:rsid w:val="2E045FAC"/>
    <w:rsid w:val="2E047A8B"/>
    <w:rsid w:val="2E14E1FF"/>
    <w:rsid w:val="2E186FA3"/>
    <w:rsid w:val="2E1AD4D7"/>
    <w:rsid w:val="2E2ADFCA"/>
    <w:rsid w:val="2E2C4AB7"/>
    <w:rsid w:val="2E34718E"/>
    <w:rsid w:val="2E37E40D"/>
    <w:rsid w:val="2E3A4DBE"/>
    <w:rsid w:val="2E401DDB"/>
    <w:rsid w:val="2E405806"/>
    <w:rsid w:val="2E4198A1"/>
    <w:rsid w:val="2E46ACAD"/>
    <w:rsid w:val="2E48E905"/>
    <w:rsid w:val="2E4998DF"/>
    <w:rsid w:val="2E4CC365"/>
    <w:rsid w:val="2E57260C"/>
    <w:rsid w:val="2E59642D"/>
    <w:rsid w:val="2E5BECE0"/>
    <w:rsid w:val="2E6196BE"/>
    <w:rsid w:val="2E61B131"/>
    <w:rsid w:val="2E622BA4"/>
    <w:rsid w:val="2E65DC94"/>
    <w:rsid w:val="2E666A20"/>
    <w:rsid w:val="2E6723BF"/>
    <w:rsid w:val="2E6C0D69"/>
    <w:rsid w:val="2E6C55BF"/>
    <w:rsid w:val="2E6DB5A9"/>
    <w:rsid w:val="2E6F0E1B"/>
    <w:rsid w:val="2E70B433"/>
    <w:rsid w:val="2E7132DA"/>
    <w:rsid w:val="2E7257B5"/>
    <w:rsid w:val="2E8806FB"/>
    <w:rsid w:val="2E8A6A74"/>
    <w:rsid w:val="2E8D4BB0"/>
    <w:rsid w:val="2E8F7A5F"/>
    <w:rsid w:val="2E9077D3"/>
    <w:rsid w:val="2E94E0DD"/>
    <w:rsid w:val="2E95479B"/>
    <w:rsid w:val="2EA3269B"/>
    <w:rsid w:val="2EA36858"/>
    <w:rsid w:val="2EA36D22"/>
    <w:rsid w:val="2EA6A834"/>
    <w:rsid w:val="2EB7254B"/>
    <w:rsid w:val="2EB92814"/>
    <w:rsid w:val="2EBF73B2"/>
    <w:rsid w:val="2EC0E1A5"/>
    <w:rsid w:val="2EC1B760"/>
    <w:rsid w:val="2EC1E064"/>
    <w:rsid w:val="2EC35326"/>
    <w:rsid w:val="2EC5EEB6"/>
    <w:rsid w:val="2EC5FD05"/>
    <w:rsid w:val="2ECF53D6"/>
    <w:rsid w:val="2ED28BB6"/>
    <w:rsid w:val="2ED531D5"/>
    <w:rsid w:val="2ED9D59B"/>
    <w:rsid w:val="2EDB190D"/>
    <w:rsid w:val="2EE005FB"/>
    <w:rsid w:val="2EE10B8F"/>
    <w:rsid w:val="2EE2E452"/>
    <w:rsid w:val="2EEB8726"/>
    <w:rsid w:val="2EF14771"/>
    <w:rsid w:val="2EF605CC"/>
    <w:rsid w:val="2EF7961B"/>
    <w:rsid w:val="2F02EFC1"/>
    <w:rsid w:val="2F064C93"/>
    <w:rsid w:val="2F0AE59D"/>
    <w:rsid w:val="2F0F7842"/>
    <w:rsid w:val="2F123BDA"/>
    <w:rsid w:val="2F16EBF8"/>
    <w:rsid w:val="2F178C45"/>
    <w:rsid w:val="2F1AE96D"/>
    <w:rsid w:val="2F209AC8"/>
    <w:rsid w:val="2F21C896"/>
    <w:rsid w:val="2F25AC0E"/>
    <w:rsid w:val="2F2688B4"/>
    <w:rsid w:val="2F293903"/>
    <w:rsid w:val="2F2D0A3F"/>
    <w:rsid w:val="2F2ED3F6"/>
    <w:rsid w:val="2F30F65F"/>
    <w:rsid w:val="2F35F2E4"/>
    <w:rsid w:val="2F36BD28"/>
    <w:rsid w:val="2F371AA4"/>
    <w:rsid w:val="2F3D4E9A"/>
    <w:rsid w:val="2F3D9556"/>
    <w:rsid w:val="2F3DBC30"/>
    <w:rsid w:val="2F3DE5CF"/>
    <w:rsid w:val="2F40B5F0"/>
    <w:rsid w:val="2F453E9C"/>
    <w:rsid w:val="2F4558BB"/>
    <w:rsid w:val="2F457773"/>
    <w:rsid w:val="2F460A55"/>
    <w:rsid w:val="2F485DE7"/>
    <w:rsid w:val="2F49183A"/>
    <w:rsid w:val="2F4EF109"/>
    <w:rsid w:val="2F4F6556"/>
    <w:rsid w:val="2F4FC177"/>
    <w:rsid w:val="2F64BF98"/>
    <w:rsid w:val="2F66DBBC"/>
    <w:rsid w:val="2F681FC8"/>
    <w:rsid w:val="2F6E7595"/>
    <w:rsid w:val="2F76F66B"/>
    <w:rsid w:val="2F7C24DA"/>
    <w:rsid w:val="2F7C60CC"/>
    <w:rsid w:val="2F89790B"/>
    <w:rsid w:val="2F8D28F1"/>
    <w:rsid w:val="2F943D08"/>
    <w:rsid w:val="2F9AA3E7"/>
    <w:rsid w:val="2FA032C4"/>
    <w:rsid w:val="2FA10119"/>
    <w:rsid w:val="2FA3323C"/>
    <w:rsid w:val="2FA5A229"/>
    <w:rsid w:val="2FA7A2AB"/>
    <w:rsid w:val="2FAAFE77"/>
    <w:rsid w:val="2FABA666"/>
    <w:rsid w:val="2FAE7956"/>
    <w:rsid w:val="2FB0AB31"/>
    <w:rsid w:val="2FB32EE6"/>
    <w:rsid w:val="2FB5CC5A"/>
    <w:rsid w:val="2FBBB241"/>
    <w:rsid w:val="2FBDE1D9"/>
    <w:rsid w:val="2FC3144A"/>
    <w:rsid w:val="2FC6E9A1"/>
    <w:rsid w:val="2FCB2345"/>
    <w:rsid w:val="2FCE1C10"/>
    <w:rsid w:val="2FCFBC03"/>
    <w:rsid w:val="2FD5D972"/>
    <w:rsid w:val="2FD5F1DF"/>
    <w:rsid w:val="2FD95942"/>
    <w:rsid w:val="2FDA24C6"/>
    <w:rsid w:val="2FDB32CC"/>
    <w:rsid w:val="2FE7C1A6"/>
    <w:rsid w:val="2FE83FF1"/>
    <w:rsid w:val="2FE973D1"/>
    <w:rsid w:val="2FEA23A3"/>
    <w:rsid w:val="2FF27340"/>
    <w:rsid w:val="2FF7AD84"/>
    <w:rsid w:val="2FF7E5DB"/>
    <w:rsid w:val="2FF9E0DF"/>
    <w:rsid w:val="2FFCAE15"/>
    <w:rsid w:val="2FFD4BB7"/>
    <w:rsid w:val="2FFD7751"/>
    <w:rsid w:val="2FFF4782"/>
    <w:rsid w:val="300035E5"/>
    <w:rsid w:val="300443C2"/>
    <w:rsid w:val="30082620"/>
    <w:rsid w:val="3008FACC"/>
    <w:rsid w:val="30095649"/>
    <w:rsid w:val="300A55FD"/>
    <w:rsid w:val="30160999"/>
    <w:rsid w:val="30180F72"/>
    <w:rsid w:val="301832E1"/>
    <w:rsid w:val="30185A02"/>
    <w:rsid w:val="3019C049"/>
    <w:rsid w:val="301B71D8"/>
    <w:rsid w:val="301D089A"/>
    <w:rsid w:val="3023D75C"/>
    <w:rsid w:val="3026081D"/>
    <w:rsid w:val="303045FF"/>
    <w:rsid w:val="3033E613"/>
    <w:rsid w:val="3034E50C"/>
    <w:rsid w:val="3036B7FD"/>
    <w:rsid w:val="303731E0"/>
    <w:rsid w:val="303E831A"/>
    <w:rsid w:val="304064A7"/>
    <w:rsid w:val="3041289F"/>
    <w:rsid w:val="3041C60F"/>
    <w:rsid w:val="30424E67"/>
    <w:rsid w:val="304F7636"/>
    <w:rsid w:val="30530818"/>
    <w:rsid w:val="3054A3CE"/>
    <w:rsid w:val="30561285"/>
    <w:rsid w:val="305737FD"/>
    <w:rsid w:val="3057797D"/>
    <w:rsid w:val="305895A6"/>
    <w:rsid w:val="305CF859"/>
    <w:rsid w:val="30602E58"/>
    <w:rsid w:val="306158B3"/>
    <w:rsid w:val="3062BCFB"/>
    <w:rsid w:val="30685DB1"/>
    <w:rsid w:val="306AA8BE"/>
    <w:rsid w:val="30723AFC"/>
    <w:rsid w:val="307A4754"/>
    <w:rsid w:val="307BED7E"/>
    <w:rsid w:val="308480BB"/>
    <w:rsid w:val="3084C167"/>
    <w:rsid w:val="3085DAFA"/>
    <w:rsid w:val="308A564C"/>
    <w:rsid w:val="308B85E4"/>
    <w:rsid w:val="308DE574"/>
    <w:rsid w:val="308ED1C9"/>
    <w:rsid w:val="308F0FD8"/>
    <w:rsid w:val="3093381A"/>
    <w:rsid w:val="3094E11A"/>
    <w:rsid w:val="3099D826"/>
    <w:rsid w:val="309DE62A"/>
    <w:rsid w:val="309E3C85"/>
    <w:rsid w:val="309E4E98"/>
    <w:rsid w:val="30A309CC"/>
    <w:rsid w:val="30A4E7F6"/>
    <w:rsid w:val="30A64B97"/>
    <w:rsid w:val="30A8ED73"/>
    <w:rsid w:val="30B25B42"/>
    <w:rsid w:val="30B2BF0E"/>
    <w:rsid w:val="30B38B6C"/>
    <w:rsid w:val="30B69AE0"/>
    <w:rsid w:val="30B6B9CE"/>
    <w:rsid w:val="30B88343"/>
    <w:rsid w:val="30C2EBA4"/>
    <w:rsid w:val="30C4CD27"/>
    <w:rsid w:val="30C50956"/>
    <w:rsid w:val="30CBAFDE"/>
    <w:rsid w:val="30CBD620"/>
    <w:rsid w:val="30D08CAD"/>
    <w:rsid w:val="30D2FE09"/>
    <w:rsid w:val="30D4B90D"/>
    <w:rsid w:val="30D817D8"/>
    <w:rsid w:val="30DD5305"/>
    <w:rsid w:val="30E10EFD"/>
    <w:rsid w:val="30E163F5"/>
    <w:rsid w:val="30E1DABF"/>
    <w:rsid w:val="30EAC16A"/>
    <w:rsid w:val="30EC5650"/>
    <w:rsid w:val="30ECE84B"/>
    <w:rsid w:val="30EEDF5F"/>
    <w:rsid w:val="30F2DBE1"/>
    <w:rsid w:val="30F52C8F"/>
    <w:rsid w:val="30F7CE3E"/>
    <w:rsid w:val="30F98E44"/>
    <w:rsid w:val="30FE3E9B"/>
    <w:rsid w:val="3100A2B3"/>
    <w:rsid w:val="3102EEAF"/>
    <w:rsid w:val="31071A68"/>
    <w:rsid w:val="3109AE06"/>
    <w:rsid w:val="310A4FC5"/>
    <w:rsid w:val="310CAC54"/>
    <w:rsid w:val="3114976E"/>
    <w:rsid w:val="311A8D3F"/>
    <w:rsid w:val="312257D3"/>
    <w:rsid w:val="31260226"/>
    <w:rsid w:val="3129DD9C"/>
    <w:rsid w:val="312EA941"/>
    <w:rsid w:val="3131A96D"/>
    <w:rsid w:val="313A3CBE"/>
    <w:rsid w:val="313BD081"/>
    <w:rsid w:val="3142F5B4"/>
    <w:rsid w:val="31438184"/>
    <w:rsid w:val="314A07F6"/>
    <w:rsid w:val="314A4B48"/>
    <w:rsid w:val="314ACC40"/>
    <w:rsid w:val="31521E70"/>
    <w:rsid w:val="3154965B"/>
    <w:rsid w:val="315DBD88"/>
    <w:rsid w:val="31683F67"/>
    <w:rsid w:val="31696E18"/>
    <w:rsid w:val="316E21D9"/>
    <w:rsid w:val="316F994F"/>
    <w:rsid w:val="317543C2"/>
    <w:rsid w:val="317BEEF9"/>
    <w:rsid w:val="317DA042"/>
    <w:rsid w:val="318089C7"/>
    <w:rsid w:val="318356B9"/>
    <w:rsid w:val="3184303F"/>
    <w:rsid w:val="3186434C"/>
    <w:rsid w:val="3186A26F"/>
    <w:rsid w:val="31871A63"/>
    <w:rsid w:val="3189E82D"/>
    <w:rsid w:val="3189F8D8"/>
    <w:rsid w:val="318CE426"/>
    <w:rsid w:val="318EEB95"/>
    <w:rsid w:val="318FE6CC"/>
    <w:rsid w:val="3193A1BF"/>
    <w:rsid w:val="31960557"/>
    <w:rsid w:val="31969DA4"/>
    <w:rsid w:val="31990980"/>
    <w:rsid w:val="319C0646"/>
    <w:rsid w:val="319C4637"/>
    <w:rsid w:val="31A10FDF"/>
    <w:rsid w:val="31A4FD7B"/>
    <w:rsid w:val="31A88B41"/>
    <w:rsid w:val="31A91681"/>
    <w:rsid w:val="31AD1436"/>
    <w:rsid w:val="31AD2F01"/>
    <w:rsid w:val="31AF5730"/>
    <w:rsid w:val="31AFE0BD"/>
    <w:rsid w:val="31B15960"/>
    <w:rsid w:val="31B2863F"/>
    <w:rsid w:val="31B2C659"/>
    <w:rsid w:val="31B2CCE6"/>
    <w:rsid w:val="31B2F474"/>
    <w:rsid w:val="31B4077A"/>
    <w:rsid w:val="31B5D028"/>
    <w:rsid w:val="31BC771E"/>
    <w:rsid w:val="31BCEAEB"/>
    <w:rsid w:val="31C1BF75"/>
    <w:rsid w:val="31C7B14F"/>
    <w:rsid w:val="31CA8398"/>
    <w:rsid w:val="31CD2195"/>
    <w:rsid w:val="31D46BC0"/>
    <w:rsid w:val="31D5BBAD"/>
    <w:rsid w:val="31DE1099"/>
    <w:rsid w:val="31E33FDC"/>
    <w:rsid w:val="31E9AEFE"/>
    <w:rsid w:val="31F00A4A"/>
    <w:rsid w:val="31F3085E"/>
    <w:rsid w:val="31F38437"/>
    <w:rsid w:val="31F7A266"/>
    <w:rsid w:val="31F81822"/>
    <w:rsid w:val="320FCF50"/>
    <w:rsid w:val="321198EE"/>
    <w:rsid w:val="32178297"/>
    <w:rsid w:val="321B52CE"/>
    <w:rsid w:val="321BD7B8"/>
    <w:rsid w:val="3221E974"/>
    <w:rsid w:val="3223314F"/>
    <w:rsid w:val="32260208"/>
    <w:rsid w:val="322AB9F9"/>
    <w:rsid w:val="322B5E56"/>
    <w:rsid w:val="322D7459"/>
    <w:rsid w:val="322DAB10"/>
    <w:rsid w:val="3233DC43"/>
    <w:rsid w:val="3237BDF2"/>
    <w:rsid w:val="323A4C87"/>
    <w:rsid w:val="323B00FE"/>
    <w:rsid w:val="324C790F"/>
    <w:rsid w:val="324F802D"/>
    <w:rsid w:val="324FF815"/>
    <w:rsid w:val="3250AC83"/>
    <w:rsid w:val="325144A8"/>
    <w:rsid w:val="32542E4D"/>
    <w:rsid w:val="32573D58"/>
    <w:rsid w:val="325A6876"/>
    <w:rsid w:val="325E2976"/>
    <w:rsid w:val="3262CE6C"/>
    <w:rsid w:val="32637591"/>
    <w:rsid w:val="3266BA02"/>
    <w:rsid w:val="326BDFD5"/>
    <w:rsid w:val="32757B13"/>
    <w:rsid w:val="32758CD3"/>
    <w:rsid w:val="3276C00A"/>
    <w:rsid w:val="327A3912"/>
    <w:rsid w:val="327CA292"/>
    <w:rsid w:val="327D0753"/>
    <w:rsid w:val="327DAB20"/>
    <w:rsid w:val="327DCAE6"/>
    <w:rsid w:val="327FD9F2"/>
    <w:rsid w:val="328691CB"/>
    <w:rsid w:val="3287388F"/>
    <w:rsid w:val="3287E3C3"/>
    <w:rsid w:val="32885237"/>
    <w:rsid w:val="32923A74"/>
    <w:rsid w:val="32923BD5"/>
    <w:rsid w:val="32935D1D"/>
    <w:rsid w:val="3296080F"/>
    <w:rsid w:val="32968FDA"/>
    <w:rsid w:val="32981588"/>
    <w:rsid w:val="329B0982"/>
    <w:rsid w:val="32A8913A"/>
    <w:rsid w:val="32AFF1CB"/>
    <w:rsid w:val="32B875F0"/>
    <w:rsid w:val="32BD9B6D"/>
    <w:rsid w:val="32BE146D"/>
    <w:rsid w:val="32C26EFE"/>
    <w:rsid w:val="32C4D87A"/>
    <w:rsid w:val="32C9AF21"/>
    <w:rsid w:val="32CA3E96"/>
    <w:rsid w:val="32CB63EB"/>
    <w:rsid w:val="32D39C15"/>
    <w:rsid w:val="32D4C8EB"/>
    <w:rsid w:val="32D7C6B5"/>
    <w:rsid w:val="32D83AA2"/>
    <w:rsid w:val="32DA1141"/>
    <w:rsid w:val="32DA8F09"/>
    <w:rsid w:val="32DCE7C7"/>
    <w:rsid w:val="32DD189D"/>
    <w:rsid w:val="32E6AC42"/>
    <w:rsid w:val="32E72696"/>
    <w:rsid w:val="32E994D5"/>
    <w:rsid w:val="32EBEB36"/>
    <w:rsid w:val="32F15C6B"/>
    <w:rsid w:val="32F52088"/>
    <w:rsid w:val="32F78D9B"/>
    <w:rsid w:val="32F8D45C"/>
    <w:rsid w:val="32FD391B"/>
    <w:rsid w:val="3300881E"/>
    <w:rsid w:val="33020DE8"/>
    <w:rsid w:val="330698C0"/>
    <w:rsid w:val="33089C08"/>
    <w:rsid w:val="330BD5CA"/>
    <w:rsid w:val="330C47D7"/>
    <w:rsid w:val="330E7A65"/>
    <w:rsid w:val="331217D8"/>
    <w:rsid w:val="3316144D"/>
    <w:rsid w:val="3316A12E"/>
    <w:rsid w:val="3319C43A"/>
    <w:rsid w:val="331A289B"/>
    <w:rsid w:val="332144ED"/>
    <w:rsid w:val="3321C465"/>
    <w:rsid w:val="3323DB90"/>
    <w:rsid w:val="33270FA4"/>
    <w:rsid w:val="3329EC08"/>
    <w:rsid w:val="33302F85"/>
    <w:rsid w:val="333D9122"/>
    <w:rsid w:val="33440D1C"/>
    <w:rsid w:val="33445BA2"/>
    <w:rsid w:val="33460D9B"/>
    <w:rsid w:val="3349CDD6"/>
    <w:rsid w:val="334F68B6"/>
    <w:rsid w:val="33569D8B"/>
    <w:rsid w:val="33646C6D"/>
    <w:rsid w:val="3365C4E3"/>
    <w:rsid w:val="33692A18"/>
    <w:rsid w:val="3370509F"/>
    <w:rsid w:val="33753305"/>
    <w:rsid w:val="337BD4D8"/>
    <w:rsid w:val="337E5CE1"/>
    <w:rsid w:val="33852EF6"/>
    <w:rsid w:val="338A443F"/>
    <w:rsid w:val="338C28E5"/>
    <w:rsid w:val="338E4D75"/>
    <w:rsid w:val="338F4FB0"/>
    <w:rsid w:val="33996E28"/>
    <w:rsid w:val="33A49178"/>
    <w:rsid w:val="33A582F2"/>
    <w:rsid w:val="33AD5A9A"/>
    <w:rsid w:val="33B4201B"/>
    <w:rsid w:val="33B4460A"/>
    <w:rsid w:val="33BA459F"/>
    <w:rsid w:val="33BDBFD0"/>
    <w:rsid w:val="33BDDBD1"/>
    <w:rsid w:val="33C5096B"/>
    <w:rsid w:val="33C677E5"/>
    <w:rsid w:val="33C8035E"/>
    <w:rsid w:val="33C84431"/>
    <w:rsid w:val="33C8517E"/>
    <w:rsid w:val="33C912A9"/>
    <w:rsid w:val="33CB98EE"/>
    <w:rsid w:val="33D10E33"/>
    <w:rsid w:val="33D1FA40"/>
    <w:rsid w:val="33D59A5D"/>
    <w:rsid w:val="33DB7379"/>
    <w:rsid w:val="33E04E7D"/>
    <w:rsid w:val="33E0EA46"/>
    <w:rsid w:val="33EE5A90"/>
    <w:rsid w:val="33F56B98"/>
    <w:rsid w:val="33F76211"/>
    <w:rsid w:val="340350A0"/>
    <w:rsid w:val="34048724"/>
    <w:rsid w:val="340803B3"/>
    <w:rsid w:val="3409C077"/>
    <w:rsid w:val="340C8C71"/>
    <w:rsid w:val="340D3E7B"/>
    <w:rsid w:val="34118DFB"/>
    <w:rsid w:val="34157223"/>
    <w:rsid w:val="34197B81"/>
    <w:rsid w:val="343067BA"/>
    <w:rsid w:val="34311427"/>
    <w:rsid w:val="34356028"/>
    <w:rsid w:val="343DBDD2"/>
    <w:rsid w:val="343F40F6"/>
    <w:rsid w:val="34434C96"/>
    <w:rsid w:val="3446843D"/>
    <w:rsid w:val="3449D43E"/>
    <w:rsid w:val="344E4C6F"/>
    <w:rsid w:val="344F1515"/>
    <w:rsid w:val="344F32A5"/>
    <w:rsid w:val="344FEE34"/>
    <w:rsid w:val="3450C346"/>
    <w:rsid w:val="34511600"/>
    <w:rsid w:val="34533E59"/>
    <w:rsid w:val="3456019E"/>
    <w:rsid w:val="3457880A"/>
    <w:rsid w:val="345B5448"/>
    <w:rsid w:val="345D16F9"/>
    <w:rsid w:val="345D4B50"/>
    <w:rsid w:val="346D3EAE"/>
    <w:rsid w:val="3471CA5F"/>
    <w:rsid w:val="34743A43"/>
    <w:rsid w:val="347A4D3A"/>
    <w:rsid w:val="347CF5EA"/>
    <w:rsid w:val="347DEF74"/>
    <w:rsid w:val="347FEECD"/>
    <w:rsid w:val="348C0B0B"/>
    <w:rsid w:val="348DD546"/>
    <w:rsid w:val="3492F8CF"/>
    <w:rsid w:val="349FFE1E"/>
    <w:rsid w:val="34A739B1"/>
    <w:rsid w:val="34A8004C"/>
    <w:rsid w:val="34A91033"/>
    <w:rsid w:val="34A9588E"/>
    <w:rsid w:val="34AACAFC"/>
    <w:rsid w:val="34AEA297"/>
    <w:rsid w:val="34B1C9EF"/>
    <w:rsid w:val="34B49F3A"/>
    <w:rsid w:val="34B8FC12"/>
    <w:rsid w:val="34BC39DD"/>
    <w:rsid w:val="34C0B82B"/>
    <w:rsid w:val="34C53298"/>
    <w:rsid w:val="34CE26E3"/>
    <w:rsid w:val="34D0CAEC"/>
    <w:rsid w:val="34D22435"/>
    <w:rsid w:val="34D88E96"/>
    <w:rsid w:val="34E129FA"/>
    <w:rsid w:val="34E4F81E"/>
    <w:rsid w:val="34E6A474"/>
    <w:rsid w:val="34E710C8"/>
    <w:rsid w:val="34E7C7B4"/>
    <w:rsid w:val="34F03301"/>
    <w:rsid w:val="34F18AF0"/>
    <w:rsid w:val="34F32EFC"/>
    <w:rsid w:val="34F97940"/>
    <w:rsid w:val="34F9F087"/>
    <w:rsid w:val="34FD5D20"/>
    <w:rsid w:val="3502190E"/>
    <w:rsid w:val="3506D38E"/>
    <w:rsid w:val="3506E75E"/>
    <w:rsid w:val="350A98C0"/>
    <w:rsid w:val="350BFB54"/>
    <w:rsid w:val="3512FFB0"/>
    <w:rsid w:val="35135B04"/>
    <w:rsid w:val="3515C993"/>
    <w:rsid w:val="351C666A"/>
    <w:rsid w:val="3522519D"/>
    <w:rsid w:val="352508FB"/>
    <w:rsid w:val="3527FCDE"/>
    <w:rsid w:val="352A55E4"/>
    <w:rsid w:val="352B6A90"/>
    <w:rsid w:val="352BC2E5"/>
    <w:rsid w:val="352E093E"/>
    <w:rsid w:val="352FEE91"/>
    <w:rsid w:val="353B043B"/>
    <w:rsid w:val="353D6700"/>
    <w:rsid w:val="353F9F06"/>
    <w:rsid w:val="35436B2A"/>
    <w:rsid w:val="35498DA2"/>
    <w:rsid w:val="354DD4B1"/>
    <w:rsid w:val="3552DD08"/>
    <w:rsid w:val="35534EC6"/>
    <w:rsid w:val="3553D55C"/>
    <w:rsid w:val="355428F9"/>
    <w:rsid w:val="35591A15"/>
    <w:rsid w:val="355EACB0"/>
    <w:rsid w:val="355F37BB"/>
    <w:rsid w:val="35608147"/>
    <w:rsid w:val="35623EFB"/>
    <w:rsid w:val="3564386E"/>
    <w:rsid w:val="3564B435"/>
    <w:rsid w:val="35716ABE"/>
    <w:rsid w:val="35756926"/>
    <w:rsid w:val="3575BE54"/>
    <w:rsid w:val="35799C0F"/>
    <w:rsid w:val="357BF63D"/>
    <w:rsid w:val="357CEE5B"/>
    <w:rsid w:val="357E2BFF"/>
    <w:rsid w:val="357FB9CE"/>
    <w:rsid w:val="3582C832"/>
    <w:rsid w:val="3584EFBA"/>
    <w:rsid w:val="358786F0"/>
    <w:rsid w:val="358C2FF8"/>
    <w:rsid w:val="3595CA38"/>
    <w:rsid w:val="3597EEA7"/>
    <w:rsid w:val="3598CD07"/>
    <w:rsid w:val="359BF648"/>
    <w:rsid w:val="359E0C4F"/>
    <w:rsid w:val="359E42D3"/>
    <w:rsid w:val="35A229EC"/>
    <w:rsid w:val="35A9A437"/>
    <w:rsid w:val="35A9AA40"/>
    <w:rsid w:val="35ABA480"/>
    <w:rsid w:val="35AC5339"/>
    <w:rsid w:val="35AD6642"/>
    <w:rsid w:val="35AE3C75"/>
    <w:rsid w:val="35B04123"/>
    <w:rsid w:val="35B23909"/>
    <w:rsid w:val="35B3294E"/>
    <w:rsid w:val="35B4F027"/>
    <w:rsid w:val="35B54BE2"/>
    <w:rsid w:val="35BEC2D2"/>
    <w:rsid w:val="35BF3474"/>
    <w:rsid w:val="35BFA1FB"/>
    <w:rsid w:val="35C262FF"/>
    <w:rsid w:val="35C96980"/>
    <w:rsid w:val="35CC12BA"/>
    <w:rsid w:val="35CC7BBC"/>
    <w:rsid w:val="35CD801D"/>
    <w:rsid w:val="35D6866D"/>
    <w:rsid w:val="35D74ECE"/>
    <w:rsid w:val="35D99A3B"/>
    <w:rsid w:val="35D9EF34"/>
    <w:rsid w:val="35DA8552"/>
    <w:rsid w:val="35E252DF"/>
    <w:rsid w:val="35E4A14D"/>
    <w:rsid w:val="35E7BF24"/>
    <w:rsid w:val="35EB85DB"/>
    <w:rsid w:val="35ED9284"/>
    <w:rsid w:val="35F07284"/>
    <w:rsid w:val="35F8E28D"/>
    <w:rsid w:val="36017CA2"/>
    <w:rsid w:val="360512B5"/>
    <w:rsid w:val="360ABF18"/>
    <w:rsid w:val="360BECDE"/>
    <w:rsid w:val="3613893A"/>
    <w:rsid w:val="36140F86"/>
    <w:rsid w:val="36190DC6"/>
    <w:rsid w:val="3619D888"/>
    <w:rsid w:val="361A8AAD"/>
    <w:rsid w:val="36231C2D"/>
    <w:rsid w:val="362830E2"/>
    <w:rsid w:val="3636AACB"/>
    <w:rsid w:val="363AA9C3"/>
    <w:rsid w:val="363B21D1"/>
    <w:rsid w:val="363CF188"/>
    <w:rsid w:val="363D9F7F"/>
    <w:rsid w:val="363F8035"/>
    <w:rsid w:val="3642130D"/>
    <w:rsid w:val="3648CBF2"/>
    <w:rsid w:val="36494672"/>
    <w:rsid w:val="3649E54C"/>
    <w:rsid w:val="364E3F9C"/>
    <w:rsid w:val="365164FC"/>
    <w:rsid w:val="365275D2"/>
    <w:rsid w:val="36544FE6"/>
    <w:rsid w:val="3654D562"/>
    <w:rsid w:val="365D8A6F"/>
    <w:rsid w:val="365FC7EA"/>
    <w:rsid w:val="3664B552"/>
    <w:rsid w:val="36684EEA"/>
    <w:rsid w:val="366A820B"/>
    <w:rsid w:val="366F6F67"/>
    <w:rsid w:val="367178BC"/>
    <w:rsid w:val="3671D1F0"/>
    <w:rsid w:val="367767A4"/>
    <w:rsid w:val="367BB6F4"/>
    <w:rsid w:val="367CD7A9"/>
    <w:rsid w:val="367FAE11"/>
    <w:rsid w:val="3681EAEF"/>
    <w:rsid w:val="3686C031"/>
    <w:rsid w:val="3687127B"/>
    <w:rsid w:val="36952331"/>
    <w:rsid w:val="369A347E"/>
    <w:rsid w:val="369A6872"/>
    <w:rsid w:val="369ED53D"/>
    <w:rsid w:val="36A37D7F"/>
    <w:rsid w:val="36A51816"/>
    <w:rsid w:val="36AACE0D"/>
    <w:rsid w:val="36ACAD28"/>
    <w:rsid w:val="36B2CCDC"/>
    <w:rsid w:val="36B534D4"/>
    <w:rsid w:val="36B62755"/>
    <w:rsid w:val="36B82EA1"/>
    <w:rsid w:val="36B97838"/>
    <w:rsid w:val="36BF7E25"/>
    <w:rsid w:val="36C9D99F"/>
    <w:rsid w:val="36DA8D4D"/>
    <w:rsid w:val="36DB631E"/>
    <w:rsid w:val="36DD2EEB"/>
    <w:rsid w:val="36DF3F46"/>
    <w:rsid w:val="36E190BA"/>
    <w:rsid w:val="36E5BEA8"/>
    <w:rsid w:val="36F01C6A"/>
    <w:rsid w:val="36F12FF3"/>
    <w:rsid w:val="36F1D231"/>
    <w:rsid w:val="36F3A8AA"/>
    <w:rsid w:val="36FC52B7"/>
    <w:rsid w:val="36FE3D8D"/>
    <w:rsid w:val="36FECF3F"/>
    <w:rsid w:val="3703E03E"/>
    <w:rsid w:val="3707CD7A"/>
    <w:rsid w:val="370C1FC7"/>
    <w:rsid w:val="370CC225"/>
    <w:rsid w:val="370DED7B"/>
    <w:rsid w:val="3719E180"/>
    <w:rsid w:val="371EE1FD"/>
    <w:rsid w:val="37250C04"/>
    <w:rsid w:val="3725E84B"/>
    <w:rsid w:val="37286992"/>
    <w:rsid w:val="3728C35B"/>
    <w:rsid w:val="3729610E"/>
    <w:rsid w:val="372A369F"/>
    <w:rsid w:val="372DF4E2"/>
    <w:rsid w:val="3730FECC"/>
    <w:rsid w:val="3736FB29"/>
    <w:rsid w:val="3738276D"/>
    <w:rsid w:val="373A2B25"/>
    <w:rsid w:val="373C0132"/>
    <w:rsid w:val="3748C559"/>
    <w:rsid w:val="374E62DB"/>
    <w:rsid w:val="375649B2"/>
    <w:rsid w:val="375AA1ED"/>
    <w:rsid w:val="375CCA42"/>
    <w:rsid w:val="375D2407"/>
    <w:rsid w:val="375D9716"/>
    <w:rsid w:val="37605058"/>
    <w:rsid w:val="37617B17"/>
    <w:rsid w:val="376539E1"/>
    <w:rsid w:val="3765B8F3"/>
    <w:rsid w:val="3767DC55"/>
    <w:rsid w:val="376AB022"/>
    <w:rsid w:val="377D3575"/>
    <w:rsid w:val="3782F00B"/>
    <w:rsid w:val="378ADD91"/>
    <w:rsid w:val="3791130E"/>
    <w:rsid w:val="37974B83"/>
    <w:rsid w:val="3798425E"/>
    <w:rsid w:val="3798BB68"/>
    <w:rsid w:val="3799ED99"/>
    <w:rsid w:val="37A13C17"/>
    <w:rsid w:val="37A4263F"/>
    <w:rsid w:val="37A66D95"/>
    <w:rsid w:val="37AA8FA4"/>
    <w:rsid w:val="37AA95E2"/>
    <w:rsid w:val="37AC321E"/>
    <w:rsid w:val="37AE0246"/>
    <w:rsid w:val="37B0F5D3"/>
    <w:rsid w:val="37B2D8E7"/>
    <w:rsid w:val="37B42530"/>
    <w:rsid w:val="37B4253F"/>
    <w:rsid w:val="37BA5B44"/>
    <w:rsid w:val="37BBBFCD"/>
    <w:rsid w:val="37C251FE"/>
    <w:rsid w:val="37C2E246"/>
    <w:rsid w:val="37C53158"/>
    <w:rsid w:val="37C57608"/>
    <w:rsid w:val="37C90001"/>
    <w:rsid w:val="37D1B76B"/>
    <w:rsid w:val="37D212EA"/>
    <w:rsid w:val="37D3CA0F"/>
    <w:rsid w:val="37D64FFD"/>
    <w:rsid w:val="37D67B87"/>
    <w:rsid w:val="37E28927"/>
    <w:rsid w:val="37E3C92C"/>
    <w:rsid w:val="37E6BEB0"/>
    <w:rsid w:val="37E95042"/>
    <w:rsid w:val="37F19F18"/>
    <w:rsid w:val="37F9200E"/>
    <w:rsid w:val="37F93EDF"/>
    <w:rsid w:val="37FABDD0"/>
    <w:rsid w:val="37FE7D44"/>
    <w:rsid w:val="37FF3865"/>
    <w:rsid w:val="38029C41"/>
    <w:rsid w:val="3805A2B5"/>
    <w:rsid w:val="3806D579"/>
    <w:rsid w:val="3807A0A4"/>
    <w:rsid w:val="380A1DC3"/>
    <w:rsid w:val="380BA94A"/>
    <w:rsid w:val="380F4BEB"/>
    <w:rsid w:val="380F5E98"/>
    <w:rsid w:val="3810B4C1"/>
    <w:rsid w:val="3811B95B"/>
    <w:rsid w:val="3814AB52"/>
    <w:rsid w:val="3815EE48"/>
    <w:rsid w:val="381A68D1"/>
    <w:rsid w:val="381BDBBF"/>
    <w:rsid w:val="381DB895"/>
    <w:rsid w:val="382BD79C"/>
    <w:rsid w:val="383208CF"/>
    <w:rsid w:val="3833CC79"/>
    <w:rsid w:val="383BFB8F"/>
    <w:rsid w:val="3841DC9A"/>
    <w:rsid w:val="38423982"/>
    <w:rsid w:val="3845F60D"/>
    <w:rsid w:val="38463FAC"/>
    <w:rsid w:val="384C74CA"/>
    <w:rsid w:val="384F53A5"/>
    <w:rsid w:val="384F56AB"/>
    <w:rsid w:val="38547BAF"/>
    <w:rsid w:val="3854A64E"/>
    <w:rsid w:val="385A6BA8"/>
    <w:rsid w:val="38638701"/>
    <w:rsid w:val="3867A360"/>
    <w:rsid w:val="3867F83F"/>
    <w:rsid w:val="386B84B8"/>
    <w:rsid w:val="386FA487"/>
    <w:rsid w:val="3871656B"/>
    <w:rsid w:val="3877585F"/>
    <w:rsid w:val="387E5678"/>
    <w:rsid w:val="388071F4"/>
    <w:rsid w:val="3880F960"/>
    <w:rsid w:val="3883413C"/>
    <w:rsid w:val="3883A7C9"/>
    <w:rsid w:val="38856A6B"/>
    <w:rsid w:val="3888532F"/>
    <w:rsid w:val="3888A873"/>
    <w:rsid w:val="388CE75F"/>
    <w:rsid w:val="388FCFB2"/>
    <w:rsid w:val="389971A0"/>
    <w:rsid w:val="389B76C7"/>
    <w:rsid w:val="389D33A2"/>
    <w:rsid w:val="38A4FBC6"/>
    <w:rsid w:val="38A66261"/>
    <w:rsid w:val="38A6D7FF"/>
    <w:rsid w:val="38AF9543"/>
    <w:rsid w:val="38B046BD"/>
    <w:rsid w:val="38B0E4B0"/>
    <w:rsid w:val="38B1A0CF"/>
    <w:rsid w:val="38B58421"/>
    <w:rsid w:val="38B8DA68"/>
    <w:rsid w:val="38C0A885"/>
    <w:rsid w:val="38C3AA17"/>
    <w:rsid w:val="38D18617"/>
    <w:rsid w:val="38D1D052"/>
    <w:rsid w:val="38DB783F"/>
    <w:rsid w:val="38DF413C"/>
    <w:rsid w:val="38E0A171"/>
    <w:rsid w:val="38E4EAE7"/>
    <w:rsid w:val="38E7DAE4"/>
    <w:rsid w:val="38E94CD3"/>
    <w:rsid w:val="38EC962F"/>
    <w:rsid w:val="38F528DF"/>
    <w:rsid w:val="38F6901E"/>
    <w:rsid w:val="38F6EF7E"/>
    <w:rsid w:val="38FE15BB"/>
    <w:rsid w:val="390996F8"/>
    <w:rsid w:val="390B4041"/>
    <w:rsid w:val="3911748C"/>
    <w:rsid w:val="391245A9"/>
    <w:rsid w:val="391565AD"/>
    <w:rsid w:val="391570B1"/>
    <w:rsid w:val="39185395"/>
    <w:rsid w:val="391DF074"/>
    <w:rsid w:val="391E1BDB"/>
    <w:rsid w:val="3921E9BA"/>
    <w:rsid w:val="3926692F"/>
    <w:rsid w:val="39281F8B"/>
    <w:rsid w:val="39286CBC"/>
    <w:rsid w:val="392F5B52"/>
    <w:rsid w:val="39368DD0"/>
    <w:rsid w:val="3937FA22"/>
    <w:rsid w:val="39395D80"/>
    <w:rsid w:val="393D1708"/>
    <w:rsid w:val="3942DED0"/>
    <w:rsid w:val="394546BE"/>
    <w:rsid w:val="3946767A"/>
    <w:rsid w:val="394923C0"/>
    <w:rsid w:val="394A415C"/>
    <w:rsid w:val="394E42A7"/>
    <w:rsid w:val="3955E378"/>
    <w:rsid w:val="395958E3"/>
    <w:rsid w:val="395B7C12"/>
    <w:rsid w:val="395C4B95"/>
    <w:rsid w:val="395DB295"/>
    <w:rsid w:val="395FF3CF"/>
    <w:rsid w:val="39606B0D"/>
    <w:rsid w:val="396373BD"/>
    <w:rsid w:val="396537E7"/>
    <w:rsid w:val="3967C2E0"/>
    <w:rsid w:val="396E5416"/>
    <w:rsid w:val="396ECF0D"/>
    <w:rsid w:val="396FEB8B"/>
    <w:rsid w:val="39725C10"/>
    <w:rsid w:val="3972AFD5"/>
    <w:rsid w:val="39754041"/>
    <w:rsid w:val="39785C97"/>
    <w:rsid w:val="397C327D"/>
    <w:rsid w:val="39844D22"/>
    <w:rsid w:val="3989C2DC"/>
    <w:rsid w:val="3989F1E7"/>
    <w:rsid w:val="3995DA11"/>
    <w:rsid w:val="39964C54"/>
    <w:rsid w:val="3996E4BA"/>
    <w:rsid w:val="39A08F1D"/>
    <w:rsid w:val="39A33DC4"/>
    <w:rsid w:val="39A52F70"/>
    <w:rsid w:val="39A5AC9E"/>
    <w:rsid w:val="39A5C2F0"/>
    <w:rsid w:val="39A7EE91"/>
    <w:rsid w:val="39AAC6E3"/>
    <w:rsid w:val="39AACDC9"/>
    <w:rsid w:val="39C127C4"/>
    <w:rsid w:val="39C21EAB"/>
    <w:rsid w:val="39C5313A"/>
    <w:rsid w:val="39C62D82"/>
    <w:rsid w:val="39C7C3D2"/>
    <w:rsid w:val="39CB64D4"/>
    <w:rsid w:val="39CC5BBC"/>
    <w:rsid w:val="39CF8DCD"/>
    <w:rsid w:val="39D75368"/>
    <w:rsid w:val="39D99670"/>
    <w:rsid w:val="39D9D070"/>
    <w:rsid w:val="39E479F7"/>
    <w:rsid w:val="39E5EF69"/>
    <w:rsid w:val="39E6280A"/>
    <w:rsid w:val="39E9DBC8"/>
    <w:rsid w:val="39EEAA10"/>
    <w:rsid w:val="39EFA1D0"/>
    <w:rsid w:val="39F04C10"/>
    <w:rsid w:val="39F2F361"/>
    <w:rsid w:val="39F959F6"/>
    <w:rsid w:val="39FDD459"/>
    <w:rsid w:val="3A0066E0"/>
    <w:rsid w:val="3A014888"/>
    <w:rsid w:val="3A07D15A"/>
    <w:rsid w:val="3A093300"/>
    <w:rsid w:val="3A12599E"/>
    <w:rsid w:val="3A1359D5"/>
    <w:rsid w:val="3A154C4A"/>
    <w:rsid w:val="3A182FAB"/>
    <w:rsid w:val="3A1AC3BF"/>
    <w:rsid w:val="3A1BAD3B"/>
    <w:rsid w:val="3A1E9B17"/>
    <w:rsid w:val="3A217DBD"/>
    <w:rsid w:val="3A2210AC"/>
    <w:rsid w:val="3A22A964"/>
    <w:rsid w:val="3A24C9C2"/>
    <w:rsid w:val="3A2B764B"/>
    <w:rsid w:val="3A2D1DF4"/>
    <w:rsid w:val="3A2FED75"/>
    <w:rsid w:val="3A321DD3"/>
    <w:rsid w:val="3A33AEC9"/>
    <w:rsid w:val="3A3DEE6F"/>
    <w:rsid w:val="3A3FC030"/>
    <w:rsid w:val="3A416C2C"/>
    <w:rsid w:val="3A4BD93D"/>
    <w:rsid w:val="3A52CB46"/>
    <w:rsid w:val="3A5545CA"/>
    <w:rsid w:val="3A5A5A15"/>
    <w:rsid w:val="3A5FA11B"/>
    <w:rsid w:val="3A6187C3"/>
    <w:rsid w:val="3A6DB563"/>
    <w:rsid w:val="3A6F1D70"/>
    <w:rsid w:val="3A71C632"/>
    <w:rsid w:val="3A741021"/>
    <w:rsid w:val="3A762629"/>
    <w:rsid w:val="3A79B84B"/>
    <w:rsid w:val="3A7B119D"/>
    <w:rsid w:val="3A7D89C1"/>
    <w:rsid w:val="3A7ECE0A"/>
    <w:rsid w:val="3A7F6581"/>
    <w:rsid w:val="3A80F677"/>
    <w:rsid w:val="3A83B246"/>
    <w:rsid w:val="3A914743"/>
    <w:rsid w:val="3A96BF62"/>
    <w:rsid w:val="3A9965BD"/>
    <w:rsid w:val="3A9A43BF"/>
    <w:rsid w:val="3A9AA9F7"/>
    <w:rsid w:val="3A9B6054"/>
    <w:rsid w:val="3A9CABE4"/>
    <w:rsid w:val="3A9F4847"/>
    <w:rsid w:val="3AA308BF"/>
    <w:rsid w:val="3AA3C735"/>
    <w:rsid w:val="3AA4CAC9"/>
    <w:rsid w:val="3AA50844"/>
    <w:rsid w:val="3AA784F9"/>
    <w:rsid w:val="3AA7F6C5"/>
    <w:rsid w:val="3AAAD26F"/>
    <w:rsid w:val="3AAADB2D"/>
    <w:rsid w:val="3AB139DF"/>
    <w:rsid w:val="3AB53463"/>
    <w:rsid w:val="3AB84A5B"/>
    <w:rsid w:val="3AB8F787"/>
    <w:rsid w:val="3ABADC05"/>
    <w:rsid w:val="3AC1E996"/>
    <w:rsid w:val="3AC4F564"/>
    <w:rsid w:val="3AC57208"/>
    <w:rsid w:val="3AC6C507"/>
    <w:rsid w:val="3ACAFFFB"/>
    <w:rsid w:val="3AD78D00"/>
    <w:rsid w:val="3ADDC584"/>
    <w:rsid w:val="3ADEF117"/>
    <w:rsid w:val="3AE28FF8"/>
    <w:rsid w:val="3AE3EF75"/>
    <w:rsid w:val="3AE60E6F"/>
    <w:rsid w:val="3AEB4C0C"/>
    <w:rsid w:val="3AECEC8F"/>
    <w:rsid w:val="3AEEE5F0"/>
    <w:rsid w:val="3AF4C364"/>
    <w:rsid w:val="3AF781A9"/>
    <w:rsid w:val="3AF9867C"/>
    <w:rsid w:val="3AFC3629"/>
    <w:rsid w:val="3AFEA294"/>
    <w:rsid w:val="3B02171E"/>
    <w:rsid w:val="3B099C48"/>
    <w:rsid w:val="3B0B79A2"/>
    <w:rsid w:val="3B0C71C1"/>
    <w:rsid w:val="3B0F8C9E"/>
    <w:rsid w:val="3B1467C7"/>
    <w:rsid w:val="3B15D377"/>
    <w:rsid w:val="3B1C6FEB"/>
    <w:rsid w:val="3B21EEE2"/>
    <w:rsid w:val="3B2231D0"/>
    <w:rsid w:val="3B22E069"/>
    <w:rsid w:val="3B2C00EB"/>
    <w:rsid w:val="3B335319"/>
    <w:rsid w:val="3B3EF5C5"/>
    <w:rsid w:val="3B3F28A0"/>
    <w:rsid w:val="3B4151D1"/>
    <w:rsid w:val="3B434A0C"/>
    <w:rsid w:val="3B4F4B7B"/>
    <w:rsid w:val="3B4F4D31"/>
    <w:rsid w:val="3B4F6D87"/>
    <w:rsid w:val="3B551086"/>
    <w:rsid w:val="3B570F7B"/>
    <w:rsid w:val="3B5C5F36"/>
    <w:rsid w:val="3B5DA022"/>
    <w:rsid w:val="3B5E037C"/>
    <w:rsid w:val="3B63EB26"/>
    <w:rsid w:val="3B65D8BA"/>
    <w:rsid w:val="3B65DBDA"/>
    <w:rsid w:val="3B6C011C"/>
    <w:rsid w:val="3B73B9C8"/>
    <w:rsid w:val="3B767BA3"/>
    <w:rsid w:val="3B76BF23"/>
    <w:rsid w:val="3B78E027"/>
    <w:rsid w:val="3B7C43A6"/>
    <w:rsid w:val="3B7D3B1C"/>
    <w:rsid w:val="3B7F11AA"/>
    <w:rsid w:val="3B83D6A6"/>
    <w:rsid w:val="3B885AD6"/>
    <w:rsid w:val="3B8909DC"/>
    <w:rsid w:val="3B9114B3"/>
    <w:rsid w:val="3B968DDE"/>
    <w:rsid w:val="3B997217"/>
    <w:rsid w:val="3B9D18E9"/>
    <w:rsid w:val="3B9DDD27"/>
    <w:rsid w:val="3BA32380"/>
    <w:rsid w:val="3BA33FF1"/>
    <w:rsid w:val="3BA52748"/>
    <w:rsid w:val="3BA8B228"/>
    <w:rsid w:val="3BAA0DC2"/>
    <w:rsid w:val="3BAE19FE"/>
    <w:rsid w:val="3BAF5B9C"/>
    <w:rsid w:val="3BB22DC2"/>
    <w:rsid w:val="3BB29A74"/>
    <w:rsid w:val="3BC1BDE9"/>
    <w:rsid w:val="3BC233F9"/>
    <w:rsid w:val="3BC2F9ED"/>
    <w:rsid w:val="3BCC444E"/>
    <w:rsid w:val="3BCCDCB6"/>
    <w:rsid w:val="3BD196F5"/>
    <w:rsid w:val="3BD1D180"/>
    <w:rsid w:val="3BD7648F"/>
    <w:rsid w:val="3BDB769C"/>
    <w:rsid w:val="3BEBFC2B"/>
    <w:rsid w:val="3BEBFDA3"/>
    <w:rsid w:val="3BF0CEC7"/>
    <w:rsid w:val="3BF1162B"/>
    <w:rsid w:val="3BF50330"/>
    <w:rsid w:val="3BF675C1"/>
    <w:rsid w:val="3BF8A378"/>
    <w:rsid w:val="3BFDEC37"/>
    <w:rsid w:val="3BFFA747"/>
    <w:rsid w:val="3C050BBC"/>
    <w:rsid w:val="3C0B3FAC"/>
    <w:rsid w:val="3C0F80B6"/>
    <w:rsid w:val="3C11FF2F"/>
    <w:rsid w:val="3C121FA1"/>
    <w:rsid w:val="3C16DD42"/>
    <w:rsid w:val="3C1F82A7"/>
    <w:rsid w:val="3C1FB9D6"/>
    <w:rsid w:val="3C20ABC4"/>
    <w:rsid w:val="3C212591"/>
    <w:rsid w:val="3C228979"/>
    <w:rsid w:val="3C2511C7"/>
    <w:rsid w:val="3C2BEB98"/>
    <w:rsid w:val="3C2EE144"/>
    <w:rsid w:val="3C32B5EC"/>
    <w:rsid w:val="3C32BE8A"/>
    <w:rsid w:val="3C362375"/>
    <w:rsid w:val="3C38EF6E"/>
    <w:rsid w:val="3C3B4E87"/>
    <w:rsid w:val="3C3BF2F5"/>
    <w:rsid w:val="3C4A1A9A"/>
    <w:rsid w:val="3C4DC8F9"/>
    <w:rsid w:val="3C538893"/>
    <w:rsid w:val="3C5521EC"/>
    <w:rsid w:val="3C5FAF0A"/>
    <w:rsid w:val="3C618423"/>
    <w:rsid w:val="3C62BC8E"/>
    <w:rsid w:val="3C6380C8"/>
    <w:rsid w:val="3C64FF00"/>
    <w:rsid w:val="3C7163F4"/>
    <w:rsid w:val="3C720A83"/>
    <w:rsid w:val="3C7A31C9"/>
    <w:rsid w:val="3C7BD892"/>
    <w:rsid w:val="3C800723"/>
    <w:rsid w:val="3C8C444C"/>
    <w:rsid w:val="3C8C6AB6"/>
    <w:rsid w:val="3C8E7DC0"/>
    <w:rsid w:val="3C90DB5A"/>
    <w:rsid w:val="3C976F82"/>
    <w:rsid w:val="3C9AFA61"/>
    <w:rsid w:val="3C9D953C"/>
    <w:rsid w:val="3CA0FE98"/>
    <w:rsid w:val="3CA3FD6C"/>
    <w:rsid w:val="3CA958F6"/>
    <w:rsid w:val="3CAC670A"/>
    <w:rsid w:val="3CAE0EA4"/>
    <w:rsid w:val="3CB6678F"/>
    <w:rsid w:val="3CB9DE6E"/>
    <w:rsid w:val="3CCA522D"/>
    <w:rsid w:val="3CCABBFC"/>
    <w:rsid w:val="3CCC9A7B"/>
    <w:rsid w:val="3CCCD028"/>
    <w:rsid w:val="3CCEF234"/>
    <w:rsid w:val="3CD34810"/>
    <w:rsid w:val="3CD39929"/>
    <w:rsid w:val="3CD51726"/>
    <w:rsid w:val="3CD5808E"/>
    <w:rsid w:val="3CD5C738"/>
    <w:rsid w:val="3CD9734E"/>
    <w:rsid w:val="3CDD4D60"/>
    <w:rsid w:val="3CDEC0FD"/>
    <w:rsid w:val="3CE256A1"/>
    <w:rsid w:val="3CE5D4B4"/>
    <w:rsid w:val="3CE65F9D"/>
    <w:rsid w:val="3CEA1EE9"/>
    <w:rsid w:val="3CECA221"/>
    <w:rsid w:val="3CF4F3E5"/>
    <w:rsid w:val="3CFA172F"/>
    <w:rsid w:val="3CFAB978"/>
    <w:rsid w:val="3CFD7362"/>
    <w:rsid w:val="3CFE5C3A"/>
    <w:rsid w:val="3CFFA078"/>
    <w:rsid w:val="3D008154"/>
    <w:rsid w:val="3D00FF4D"/>
    <w:rsid w:val="3D029D8F"/>
    <w:rsid w:val="3D064577"/>
    <w:rsid w:val="3D070953"/>
    <w:rsid w:val="3D0742A5"/>
    <w:rsid w:val="3D0A4605"/>
    <w:rsid w:val="3D0ECDF0"/>
    <w:rsid w:val="3D107403"/>
    <w:rsid w:val="3D10862B"/>
    <w:rsid w:val="3D167436"/>
    <w:rsid w:val="3D177AE6"/>
    <w:rsid w:val="3D1B7FA0"/>
    <w:rsid w:val="3D21CDDF"/>
    <w:rsid w:val="3D223A03"/>
    <w:rsid w:val="3D24B91E"/>
    <w:rsid w:val="3D2692B5"/>
    <w:rsid w:val="3D26FE9E"/>
    <w:rsid w:val="3D27CCCD"/>
    <w:rsid w:val="3D32B411"/>
    <w:rsid w:val="3D33E14E"/>
    <w:rsid w:val="3D343FC3"/>
    <w:rsid w:val="3D38CB25"/>
    <w:rsid w:val="3D3996D7"/>
    <w:rsid w:val="3D3E0CEF"/>
    <w:rsid w:val="3D448289"/>
    <w:rsid w:val="3D449DD1"/>
    <w:rsid w:val="3D45FA83"/>
    <w:rsid w:val="3D46611E"/>
    <w:rsid w:val="3D4DDE75"/>
    <w:rsid w:val="3D4F0B66"/>
    <w:rsid w:val="3D50FECD"/>
    <w:rsid w:val="3D513962"/>
    <w:rsid w:val="3D516D77"/>
    <w:rsid w:val="3D55FE1A"/>
    <w:rsid w:val="3D56B939"/>
    <w:rsid w:val="3D582F56"/>
    <w:rsid w:val="3D64B213"/>
    <w:rsid w:val="3D64BE17"/>
    <w:rsid w:val="3D6BD357"/>
    <w:rsid w:val="3D6D6756"/>
    <w:rsid w:val="3D72779D"/>
    <w:rsid w:val="3D74E5E0"/>
    <w:rsid w:val="3D7512E1"/>
    <w:rsid w:val="3D77B743"/>
    <w:rsid w:val="3D796026"/>
    <w:rsid w:val="3D7EDC82"/>
    <w:rsid w:val="3D81915B"/>
    <w:rsid w:val="3D850B52"/>
    <w:rsid w:val="3D87CC8C"/>
    <w:rsid w:val="3D8E2CCB"/>
    <w:rsid w:val="3D8F87C7"/>
    <w:rsid w:val="3D90784E"/>
    <w:rsid w:val="3D97A9C5"/>
    <w:rsid w:val="3D9B5525"/>
    <w:rsid w:val="3DA372D0"/>
    <w:rsid w:val="3DA428A5"/>
    <w:rsid w:val="3DA5C8B6"/>
    <w:rsid w:val="3DA7ED2D"/>
    <w:rsid w:val="3DAA1493"/>
    <w:rsid w:val="3DB45613"/>
    <w:rsid w:val="3DB87041"/>
    <w:rsid w:val="3DC05DC7"/>
    <w:rsid w:val="3DC50116"/>
    <w:rsid w:val="3DC570AB"/>
    <w:rsid w:val="3DCB8C83"/>
    <w:rsid w:val="3DD16392"/>
    <w:rsid w:val="3DD22F4A"/>
    <w:rsid w:val="3DD318BD"/>
    <w:rsid w:val="3DD6239B"/>
    <w:rsid w:val="3DDAA981"/>
    <w:rsid w:val="3DDFA4C3"/>
    <w:rsid w:val="3DE8EE82"/>
    <w:rsid w:val="3DEF6013"/>
    <w:rsid w:val="3DF0B684"/>
    <w:rsid w:val="3DF31903"/>
    <w:rsid w:val="3DF461CE"/>
    <w:rsid w:val="3DF772A3"/>
    <w:rsid w:val="3DF7B8C2"/>
    <w:rsid w:val="3DFA1E6C"/>
    <w:rsid w:val="3DFB07C2"/>
    <w:rsid w:val="3DFDC25B"/>
    <w:rsid w:val="3DFE0ED4"/>
    <w:rsid w:val="3E025B2C"/>
    <w:rsid w:val="3E0C61C8"/>
    <w:rsid w:val="3E1325FA"/>
    <w:rsid w:val="3E144142"/>
    <w:rsid w:val="3E1EC4C8"/>
    <w:rsid w:val="3E202F13"/>
    <w:rsid w:val="3E22FE69"/>
    <w:rsid w:val="3E28561F"/>
    <w:rsid w:val="3E2AFEF8"/>
    <w:rsid w:val="3E2BA3BF"/>
    <w:rsid w:val="3E33A107"/>
    <w:rsid w:val="3E33DC30"/>
    <w:rsid w:val="3E356F74"/>
    <w:rsid w:val="3E39CC7D"/>
    <w:rsid w:val="3E3A8CFF"/>
    <w:rsid w:val="3E4AD10F"/>
    <w:rsid w:val="3E4FFC93"/>
    <w:rsid w:val="3E5BF48F"/>
    <w:rsid w:val="3E6492B7"/>
    <w:rsid w:val="3E6544AC"/>
    <w:rsid w:val="3E65A811"/>
    <w:rsid w:val="3E6931C6"/>
    <w:rsid w:val="3E6BC5E0"/>
    <w:rsid w:val="3E6F2F1C"/>
    <w:rsid w:val="3E743448"/>
    <w:rsid w:val="3E75C0C7"/>
    <w:rsid w:val="3E78B3C8"/>
    <w:rsid w:val="3E79E8FE"/>
    <w:rsid w:val="3E7AA768"/>
    <w:rsid w:val="3E7EF28F"/>
    <w:rsid w:val="3E801ED7"/>
    <w:rsid w:val="3E80BC49"/>
    <w:rsid w:val="3E80C2CE"/>
    <w:rsid w:val="3E8228A5"/>
    <w:rsid w:val="3E8468CA"/>
    <w:rsid w:val="3E8F6E78"/>
    <w:rsid w:val="3E913C38"/>
    <w:rsid w:val="3E92F768"/>
    <w:rsid w:val="3E932239"/>
    <w:rsid w:val="3E93BECE"/>
    <w:rsid w:val="3E9404D0"/>
    <w:rsid w:val="3E95D703"/>
    <w:rsid w:val="3E9852A9"/>
    <w:rsid w:val="3E9909BF"/>
    <w:rsid w:val="3E9A5D6C"/>
    <w:rsid w:val="3E9B127E"/>
    <w:rsid w:val="3E9CDE7F"/>
    <w:rsid w:val="3E9D99C2"/>
    <w:rsid w:val="3EA1A3F6"/>
    <w:rsid w:val="3EA5757C"/>
    <w:rsid w:val="3EAD8A46"/>
    <w:rsid w:val="3EB3DB2B"/>
    <w:rsid w:val="3EB48ABA"/>
    <w:rsid w:val="3EB9BA65"/>
    <w:rsid w:val="3EBD5CB4"/>
    <w:rsid w:val="3EBEFF8F"/>
    <w:rsid w:val="3EC290FE"/>
    <w:rsid w:val="3EC335D8"/>
    <w:rsid w:val="3ED56738"/>
    <w:rsid w:val="3EE1CAE4"/>
    <w:rsid w:val="3EE4A574"/>
    <w:rsid w:val="3EE89A66"/>
    <w:rsid w:val="3EEDCADF"/>
    <w:rsid w:val="3EFC1797"/>
    <w:rsid w:val="3F0321AE"/>
    <w:rsid w:val="3F03783D"/>
    <w:rsid w:val="3F06902D"/>
    <w:rsid w:val="3F06DD38"/>
    <w:rsid w:val="3F0A7E99"/>
    <w:rsid w:val="3F0AB605"/>
    <w:rsid w:val="3F0B695B"/>
    <w:rsid w:val="3F0EB736"/>
    <w:rsid w:val="3F1158A5"/>
    <w:rsid w:val="3F13B628"/>
    <w:rsid w:val="3F23972B"/>
    <w:rsid w:val="3F239CED"/>
    <w:rsid w:val="3F2E3984"/>
    <w:rsid w:val="3F31E571"/>
    <w:rsid w:val="3F31F65B"/>
    <w:rsid w:val="3F353A48"/>
    <w:rsid w:val="3F3ABBCD"/>
    <w:rsid w:val="3F3C3F73"/>
    <w:rsid w:val="3F3D256B"/>
    <w:rsid w:val="3F3ED8DF"/>
    <w:rsid w:val="3F3F11A2"/>
    <w:rsid w:val="3F431B81"/>
    <w:rsid w:val="3F4E221D"/>
    <w:rsid w:val="3F55495E"/>
    <w:rsid w:val="3F572369"/>
    <w:rsid w:val="3F57E21F"/>
    <w:rsid w:val="3F5849D6"/>
    <w:rsid w:val="3F5D38D6"/>
    <w:rsid w:val="3F5EB992"/>
    <w:rsid w:val="3F607BDD"/>
    <w:rsid w:val="3F651B35"/>
    <w:rsid w:val="3F65A0B8"/>
    <w:rsid w:val="3F6715EC"/>
    <w:rsid w:val="3F6A7460"/>
    <w:rsid w:val="3F6F369B"/>
    <w:rsid w:val="3F6F6CBC"/>
    <w:rsid w:val="3F715E7D"/>
    <w:rsid w:val="3F7393B7"/>
    <w:rsid w:val="3F746291"/>
    <w:rsid w:val="3F774FCB"/>
    <w:rsid w:val="3F7D14C0"/>
    <w:rsid w:val="3F7DAFB1"/>
    <w:rsid w:val="3F81FE54"/>
    <w:rsid w:val="3F86BAF8"/>
    <w:rsid w:val="3F8806CF"/>
    <w:rsid w:val="3F8C6ABA"/>
    <w:rsid w:val="3F8C86E5"/>
    <w:rsid w:val="3F8D0621"/>
    <w:rsid w:val="3F931E16"/>
    <w:rsid w:val="3F9A1E02"/>
    <w:rsid w:val="3F9CD8CD"/>
    <w:rsid w:val="3F9DC875"/>
    <w:rsid w:val="3FA098C0"/>
    <w:rsid w:val="3FA38805"/>
    <w:rsid w:val="3FABD128"/>
    <w:rsid w:val="3FB13DB6"/>
    <w:rsid w:val="3FB4665E"/>
    <w:rsid w:val="3FB89CA9"/>
    <w:rsid w:val="3FB8D5BB"/>
    <w:rsid w:val="3FC1AAEC"/>
    <w:rsid w:val="3FC1CEAE"/>
    <w:rsid w:val="3FC8E686"/>
    <w:rsid w:val="3FCF46EF"/>
    <w:rsid w:val="3FCFAC91"/>
    <w:rsid w:val="3FD0BCCD"/>
    <w:rsid w:val="3FD2EABB"/>
    <w:rsid w:val="3FD30768"/>
    <w:rsid w:val="3FD41C3F"/>
    <w:rsid w:val="3FE13C39"/>
    <w:rsid w:val="3FE30490"/>
    <w:rsid w:val="3FE5AF66"/>
    <w:rsid w:val="3FED794C"/>
    <w:rsid w:val="3FF8E9D8"/>
    <w:rsid w:val="3FFA757F"/>
    <w:rsid w:val="3FFAB93F"/>
    <w:rsid w:val="3FFCA904"/>
    <w:rsid w:val="3FFDE206"/>
    <w:rsid w:val="3FFE444F"/>
    <w:rsid w:val="40018714"/>
    <w:rsid w:val="4002BAE8"/>
    <w:rsid w:val="40038CF6"/>
    <w:rsid w:val="40046325"/>
    <w:rsid w:val="4005218D"/>
    <w:rsid w:val="400554CB"/>
    <w:rsid w:val="401036DD"/>
    <w:rsid w:val="4011DBE2"/>
    <w:rsid w:val="401270FD"/>
    <w:rsid w:val="40129C09"/>
    <w:rsid w:val="4013BC4A"/>
    <w:rsid w:val="4015F0D6"/>
    <w:rsid w:val="4017F609"/>
    <w:rsid w:val="401A1612"/>
    <w:rsid w:val="401E7AD4"/>
    <w:rsid w:val="401EF9B9"/>
    <w:rsid w:val="4023346F"/>
    <w:rsid w:val="40234476"/>
    <w:rsid w:val="40256C1D"/>
    <w:rsid w:val="40326D38"/>
    <w:rsid w:val="40372730"/>
    <w:rsid w:val="4038700C"/>
    <w:rsid w:val="404437A4"/>
    <w:rsid w:val="4048DCCD"/>
    <w:rsid w:val="404DF46B"/>
    <w:rsid w:val="404E532D"/>
    <w:rsid w:val="4050227B"/>
    <w:rsid w:val="4052597E"/>
    <w:rsid w:val="4053E069"/>
    <w:rsid w:val="4059679E"/>
    <w:rsid w:val="40612C12"/>
    <w:rsid w:val="406952CB"/>
    <w:rsid w:val="406C35FD"/>
    <w:rsid w:val="40763303"/>
    <w:rsid w:val="4076B114"/>
    <w:rsid w:val="407A134D"/>
    <w:rsid w:val="407DC482"/>
    <w:rsid w:val="407F05A6"/>
    <w:rsid w:val="40807778"/>
    <w:rsid w:val="4097E7F8"/>
    <w:rsid w:val="409FAC0C"/>
    <w:rsid w:val="40A230BA"/>
    <w:rsid w:val="40A68666"/>
    <w:rsid w:val="40A76B93"/>
    <w:rsid w:val="40A8E56F"/>
    <w:rsid w:val="40AAF30C"/>
    <w:rsid w:val="40AC530A"/>
    <w:rsid w:val="40AE4331"/>
    <w:rsid w:val="40B065EB"/>
    <w:rsid w:val="40B44627"/>
    <w:rsid w:val="40B47A4C"/>
    <w:rsid w:val="40B6F84E"/>
    <w:rsid w:val="40B740D9"/>
    <w:rsid w:val="40BE4294"/>
    <w:rsid w:val="40BF118A"/>
    <w:rsid w:val="40C64537"/>
    <w:rsid w:val="40CC820D"/>
    <w:rsid w:val="40CE24C0"/>
    <w:rsid w:val="40D6FD15"/>
    <w:rsid w:val="40D8B6F4"/>
    <w:rsid w:val="40DC55C1"/>
    <w:rsid w:val="40DC62F5"/>
    <w:rsid w:val="40DDC1A0"/>
    <w:rsid w:val="40DDF957"/>
    <w:rsid w:val="40DE5EF4"/>
    <w:rsid w:val="40E5A54F"/>
    <w:rsid w:val="40E5F2EE"/>
    <w:rsid w:val="40EF92E3"/>
    <w:rsid w:val="40EF9A98"/>
    <w:rsid w:val="40F10F59"/>
    <w:rsid w:val="40F654C9"/>
    <w:rsid w:val="40F686FF"/>
    <w:rsid w:val="40F880EA"/>
    <w:rsid w:val="41049C8D"/>
    <w:rsid w:val="4109121D"/>
    <w:rsid w:val="410D2EDE"/>
    <w:rsid w:val="410E8DFA"/>
    <w:rsid w:val="41112740"/>
    <w:rsid w:val="4112BF9B"/>
    <w:rsid w:val="41130042"/>
    <w:rsid w:val="41132EBF"/>
    <w:rsid w:val="4113E330"/>
    <w:rsid w:val="411834F1"/>
    <w:rsid w:val="4119B793"/>
    <w:rsid w:val="411A5BF8"/>
    <w:rsid w:val="411B4F90"/>
    <w:rsid w:val="41200EFB"/>
    <w:rsid w:val="41210B96"/>
    <w:rsid w:val="41244914"/>
    <w:rsid w:val="412458D6"/>
    <w:rsid w:val="4125E2F7"/>
    <w:rsid w:val="4128B430"/>
    <w:rsid w:val="412D79D9"/>
    <w:rsid w:val="412DDD40"/>
    <w:rsid w:val="412F75BF"/>
    <w:rsid w:val="41333091"/>
    <w:rsid w:val="4135F3F7"/>
    <w:rsid w:val="4138BA47"/>
    <w:rsid w:val="41395D23"/>
    <w:rsid w:val="4140ABE3"/>
    <w:rsid w:val="414166A2"/>
    <w:rsid w:val="41454978"/>
    <w:rsid w:val="41457346"/>
    <w:rsid w:val="4146E442"/>
    <w:rsid w:val="414CBFE4"/>
    <w:rsid w:val="41510837"/>
    <w:rsid w:val="41539C3E"/>
    <w:rsid w:val="41561D62"/>
    <w:rsid w:val="4156C22D"/>
    <w:rsid w:val="415FB56F"/>
    <w:rsid w:val="41606410"/>
    <w:rsid w:val="41646AC8"/>
    <w:rsid w:val="4168C47A"/>
    <w:rsid w:val="416C7FD4"/>
    <w:rsid w:val="416CF042"/>
    <w:rsid w:val="416E73F0"/>
    <w:rsid w:val="416EF0BA"/>
    <w:rsid w:val="41724323"/>
    <w:rsid w:val="41728195"/>
    <w:rsid w:val="41748F7B"/>
    <w:rsid w:val="41784AF7"/>
    <w:rsid w:val="418FD390"/>
    <w:rsid w:val="419207FD"/>
    <w:rsid w:val="41963A29"/>
    <w:rsid w:val="41A282A1"/>
    <w:rsid w:val="41A3958E"/>
    <w:rsid w:val="41A44EE4"/>
    <w:rsid w:val="41A7C17D"/>
    <w:rsid w:val="41A9E27B"/>
    <w:rsid w:val="41AB9E49"/>
    <w:rsid w:val="41AF5045"/>
    <w:rsid w:val="41B2DAE1"/>
    <w:rsid w:val="41B4D767"/>
    <w:rsid w:val="41BD4264"/>
    <w:rsid w:val="41BD450E"/>
    <w:rsid w:val="41C281A5"/>
    <w:rsid w:val="41C9CEC4"/>
    <w:rsid w:val="41CA6F2B"/>
    <w:rsid w:val="41CD8FC4"/>
    <w:rsid w:val="41D13DC6"/>
    <w:rsid w:val="41D26E34"/>
    <w:rsid w:val="41D2E1A1"/>
    <w:rsid w:val="41D36855"/>
    <w:rsid w:val="41D5C953"/>
    <w:rsid w:val="41D90E69"/>
    <w:rsid w:val="41DCDC9D"/>
    <w:rsid w:val="41DD68EB"/>
    <w:rsid w:val="41E19D63"/>
    <w:rsid w:val="41EB245F"/>
    <w:rsid w:val="41EF74FF"/>
    <w:rsid w:val="41F1F0C6"/>
    <w:rsid w:val="41F2152E"/>
    <w:rsid w:val="41F3D0AD"/>
    <w:rsid w:val="41F3F64E"/>
    <w:rsid w:val="41F505F3"/>
    <w:rsid w:val="41F8FF3B"/>
    <w:rsid w:val="41F9BFFC"/>
    <w:rsid w:val="41FD6D72"/>
    <w:rsid w:val="42038047"/>
    <w:rsid w:val="420E5E95"/>
    <w:rsid w:val="4210AD98"/>
    <w:rsid w:val="42123C16"/>
    <w:rsid w:val="4214CC5C"/>
    <w:rsid w:val="421766B0"/>
    <w:rsid w:val="421846DB"/>
    <w:rsid w:val="421AEAEA"/>
    <w:rsid w:val="421D1355"/>
    <w:rsid w:val="421D3CD5"/>
    <w:rsid w:val="421D8BDE"/>
    <w:rsid w:val="4220F221"/>
    <w:rsid w:val="42227C89"/>
    <w:rsid w:val="42296F3D"/>
    <w:rsid w:val="42305234"/>
    <w:rsid w:val="42306239"/>
    <w:rsid w:val="423339AD"/>
    <w:rsid w:val="4239C2F0"/>
    <w:rsid w:val="423B05D6"/>
    <w:rsid w:val="423B18FF"/>
    <w:rsid w:val="4240D879"/>
    <w:rsid w:val="4246F2E4"/>
    <w:rsid w:val="424953B3"/>
    <w:rsid w:val="424D7E20"/>
    <w:rsid w:val="424DBD76"/>
    <w:rsid w:val="4255F5EB"/>
    <w:rsid w:val="42592E7D"/>
    <w:rsid w:val="425B3DAF"/>
    <w:rsid w:val="4261A883"/>
    <w:rsid w:val="426280A0"/>
    <w:rsid w:val="4263588F"/>
    <w:rsid w:val="42679C96"/>
    <w:rsid w:val="42687116"/>
    <w:rsid w:val="426ADEFA"/>
    <w:rsid w:val="4272A2B5"/>
    <w:rsid w:val="42748755"/>
    <w:rsid w:val="42764EC1"/>
    <w:rsid w:val="42792CAD"/>
    <w:rsid w:val="427A083F"/>
    <w:rsid w:val="427A8A0B"/>
    <w:rsid w:val="4281B664"/>
    <w:rsid w:val="42827E90"/>
    <w:rsid w:val="42874204"/>
    <w:rsid w:val="428C38E5"/>
    <w:rsid w:val="428F82E1"/>
    <w:rsid w:val="429167AE"/>
    <w:rsid w:val="4291B11E"/>
    <w:rsid w:val="429279C0"/>
    <w:rsid w:val="4293CF62"/>
    <w:rsid w:val="4295ABA1"/>
    <w:rsid w:val="42974E27"/>
    <w:rsid w:val="429CBBF7"/>
    <w:rsid w:val="42A4ADF4"/>
    <w:rsid w:val="42A678D6"/>
    <w:rsid w:val="42B1F954"/>
    <w:rsid w:val="42BB2DE2"/>
    <w:rsid w:val="42CBDFE5"/>
    <w:rsid w:val="42D228D5"/>
    <w:rsid w:val="42DBACBD"/>
    <w:rsid w:val="42DD54AA"/>
    <w:rsid w:val="42DFE3D7"/>
    <w:rsid w:val="42E7E6FD"/>
    <w:rsid w:val="42EC0720"/>
    <w:rsid w:val="42F48D4F"/>
    <w:rsid w:val="42F4D7F9"/>
    <w:rsid w:val="42F81EF5"/>
    <w:rsid w:val="43010694"/>
    <w:rsid w:val="430404C3"/>
    <w:rsid w:val="430A4451"/>
    <w:rsid w:val="430C8261"/>
    <w:rsid w:val="430D6ADE"/>
    <w:rsid w:val="4311E43F"/>
    <w:rsid w:val="43122636"/>
    <w:rsid w:val="43127714"/>
    <w:rsid w:val="43151F10"/>
    <w:rsid w:val="43164B3C"/>
    <w:rsid w:val="43180654"/>
    <w:rsid w:val="431EED1E"/>
    <w:rsid w:val="431FA01E"/>
    <w:rsid w:val="4320A6C4"/>
    <w:rsid w:val="4320D19B"/>
    <w:rsid w:val="43228B44"/>
    <w:rsid w:val="43239C50"/>
    <w:rsid w:val="43253B4F"/>
    <w:rsid w:val="4326C72E"/>
    <w:rsid w:val="4328A676"/>
    <w:rsid w:val="432E297E"/>
    <w:rsid w:val="432E7110"/>
    <w:rsid w:val="432FE12D"/>
    <w:rsid w:val="4334453C"/>
    <w:rsid w:val="43360D4A"/>
    <w:rsid w:val="433B0B94"/>
    <w:rsid w:val="433CE76C"/>
    <w:rsid w:val="433CF58D"/>
    <w:rsid w:val="433D1868"/>
    <w:rsid w:val="433E1677"/>
    <w:rsid w:val="43406D8A"/>
    <w:rsid w:val="4340D72A"/>
    <w:rsid w:val="43412F61"/>
    <w:rsid w:val="4342C259"/>
    <w:rsid w:val="434508BC"/>
    <w:rsid w:val="4347F8BD"/>
    <w:rsid w:val="4349098A"/>
    <w:rsid w:val="434A0956"/>
    <w:rsid w:val="434C0B1F"/>
    <w:rsid w:val="434C541C"/>
    <w:rsid w:val="434F92F1"/>
    <w:rsid w:val="435648A2"/>
    <w:rsid w:val="43569DA7"/>
    <w:rsid w:val="435BA317"/>
    <w:rsid w:val="435E317C"/>
    <w:rsid w:val="435E3979"/>
    <w:rsid w:val="435EDF2C"/>
    <w:rsid w:val="43637855"/>
    <w:rsid w:val="43654EC2"/>
    <w:rsid w:val="436AF529"/>
    <w:rsid w:val="436E3E95"/>
    <w:rsid w:val="4370BD09"/>
    <w:rsid w:val="4370D268"/>
    <w:rsid w:val="437199B4"/>
    <w:rsid w:val="437216FC"/>
    <w:rsid w:val="43732F76"/>
    <w:rsid w:val="4373700F"/>
    <w:rsid w:val="4379E675"/>
    <w:rsid w:val="4381DD93"/>
    <w:rsid w:val="438A247A"/>
    <w:rsid w:val="438AF43D"/>
    <w:rsid w:val="438D2ED3"/>
    <w:rsid w:val="438FC6AF"/>
    <w:rsid w:val="4392CA97"/>
    <w:rsid w:val="4392E0E3"/>
    <w:rsid w:val="4395B9C2"/>
    <w:rsid w:val="439D654E"/>
    <w:rsid w:val="43A46DBD"/>
    <w:rsid w:val="43A784CF"/>
    <w:rsid w:val="43AB0E18"/>
    <w:rsid w:val="43AD0507"/>
    <w:rsid w:val="43B1BD44"/>
    <w:rsid w:val="43BA6D81"/>
    <w:rsid w:val="43BAE731"/>
    <w:rsid w:val="43BDB66B"/>
    <w:rsid w:val="43BDC957"/>
    <w:rsid w:val="43C2A2C8"/>
    <w:rsid w:val="43C6E55D"/>
    <w:rsid w:val="43E08308"/>
    <w:rsid w:val="43E0DDDA"/>
    <w:rsid w:val="43E58753"/>
    <w:rsid w:val="43EC16FD"/>
    <w:rsid w:val="43ECC7A3"/>
    <w:rsid w:val="43ED8142"/>
    <w:rsid w:val="43EDF5AD"/>
    <w:rsid w:val="43F693E2"/>
    <w:rsid w:val="43F70E10"/>
    <w:rsid w:val="43F7B5A5"/>
    <w:rsid w:val="43F95A68"/>
    <w:rsid w:val="43FB3F6C"/>
    <w:rsid w:val="43FDA6AB"/>
    <w:rsid w:val="4402A170"/>
    <w:rsid w:val="4405925B"/>
    <w:rsid w:val="4408BF16"/>
    <w:rsid w:val="440F77CA"/>
    <w:rsid w:val="4413BD86"/>
    <w:rsid w:val="4415FFB6"/>
    <w:rsid w:val="441B21CC"/>
    <w:rsid w:val="4424B2A1"/>
    <w:rsid w:val="44264F20"/>
    <w:rsid w:val="44297332"/>
    <w:rsid w:val="4431B56B"/>
    <w:rsid w:val="44340AC7"/>
    <w:rsid w:val="44347A9C"/>
    <w:rsid w:val="44388C58"/>
    <w:rsid w:val="443B6C38"/>
    <w:rsid w:val="443EDD16"/>
    <w:rsid w:val="443EF2B2"/>
    <w:rsid w:val="44404803"/>
    <w:rsid w:val="4441305E"/>
    <w:rsid w:val="44449161"/>
    <w:rsid w:val="444681BE"/>
    <w:rsid w:val="44472BB2"/>
    <w:rsid w:val="444924D9"/>
    <w:rsid w:val="444A2930"/>
    <w:rsid w:val="444D49DE"/>
    <w:rsid w:val="444E74DA"/>
    <w:rsid w:val="445321A9"/>
    <w:rsid w:val="445B77F2"/>
    <w:rsid w:val="445BE171"/>
    <w:rsid w:val="445F1804"/>
    <w:rsid w:val="446A0CD7"/>
    <w:rsid w:val="446A6788"/>
    <w:rsid w:val="44724EA2"/>
    <w:rsid w:val="4479F29D"/>
    <w:rsid w:val="447B055C"/>
    <w:rsid w:val="447E439A"/>
    <w:rsid w:val="448238CA"/>
    <w:rsid w:val="448475A4"/>
    <w:rsid w:val="4484E55F"/>
    <w:rsid w:val="4487ACA9"/>
    <w:rsid w:val="448A75C6"/>
    <w:rsid w:val="448ADAF5"/>
    <w:rsid w:val="448DE56E"/>
    <w:rsid w:val="449AE82D"/>
    <w:rsid w:val="44A15B85"/>
    <w:rsid w:val="44A64EF7"/>
    <w:rsid w:val="44A99D92"/>
    <w:rsid w:val="44AA5A3E"/>
    <w:rsid w:val="44AE4BF5"/>
    <w:rsid w:val="44B6E1E6"/>
    <w:rsid w:val="44B8AAFE"/>
    <w:rsid w:val="44C03E19"/>
    <w:rsid w:val="44C07AFD"/>
    <w:rsid w:val="44C135C1"/>
    <w:rsid w:val="44C2FA9D"/>
    <w:rsid w:val="44CA8D92"/>
    <w:rsid w:val="44CB70B8"/>
    <w:rsid w:val="44CEA565"/>
    <w:rsid w:val="44D1DF5A"/>
    <w:rsid w:val="44D589AF"/>
    <w:rsid w:val="44D5E3F1"/>
    <w:rsid w:val="44D74A38"/>
    <w:rsid w:val="44DA2363"/>
    <w:rsid w:val="44DA9A18"/>
    <w:rsid w:val="44DBEDA2"/>
    <w:rsid w:val="44DE151D"/>
    <w:rsid w:val="44DF72B5"/>
    <w:rsid w:val="44E02B4B"/>
    <w:rsid w:val="44E2EFBD"/>
    <w:rsid w:val="44EAE9AE"/>
    <w:rsid w:val="44EC19A4"/>
    <w:rsid w:val="44ED36B0"/>
    <w:rsid w:val="44EFE7AD"/>
    <w:rsid w:val="44F31BA9"/>
    <w:rsid w:val="44F412DF"/>
    <w:rsid w:val="44F54A34"/>
    <w:rsid w:val="44FB5434"/>
    <w:rsid w:val="44FCA70B"/>
    <w:rsid w:val="44FD4D2F"/>
    <w:rsid w:val="45007DBC"/>
    <w:rsid w:val="4503BA64"/>
    <w:rsid w:val="450ED846"/>
    <w:rsid w:val="45180A72"/>
    <w:rsid w:val="451B6081"/>
    <w:rsid w:val="451E4130"/>
    <w:rsid w:val="451F7750"/>
    <w:rsid w:val="451FFDD2"/>
    <w:rsid w:val="4520343D"/>
    <w:rsid w:val="4522EB06"/>
    <w:rsid w:val="452636B1"/>
    <w:rsid w:val="452ABBB3"/>
    <w:rsid w:val="452B43D8"/>
    <w:rsid w:val="4538425F"/>
    <w:rsid w:val="4538F821"/>
    <w:rsid w:val="45398261"/>
    <w:rsid w:val="4539E8AB"/>
    <w:rsid w:val="453AAC11"/>
    <w:rsid w:val="453D70B8"/>
    <w:rsid w:val="453D9D46"/>
    <w:rsid w:val="45403E1E"/>
    <w:rsid w:val="45422A32"/>
    <w:rsid w:val="4548616D"/>
    <w:rsid w:val="454AB6F5"/>
    <w:rsid w:val="454C4D89"/>
    <w:rsid w:val="454D48C5"/>
    <w:rsid w:val="454D9AC5"/>
    <w:rsid w:val="4551DEC4"/>
    <w:rsid w:val="45521449"/>
    <w:rsid w:val="455B5A86"/>
    <w:rsid w:val="455BE423"/>
    <w:rsid w:val="4560A301"/>
    <w:rsid w:val="4560BCC9"/>
    <w:rsid w:val="456A34C5"/>
    <w:rsid w:val="456DA870"/>
    <w:rsid w:val="457C4AB8"/>
    <w:rsid w:val="457C98C6"/>
    <w:rsid w:val="457E38CC"/>
    <w:rsid w:val="4580A116"/>
    <w:rsid w:val="4586BD9A"/>
    <w:rsid w:val="459568FD"/>
    <w:rsid w:val="4596C191"/>
    <w:rsid w:val="459764BF"/>
    <w:rsid w:val="459F4038"/>
    <w:rsid w:val="459F4A30"/>
    <w:rsid w:val="45A57BAF"/>
    <w:rsid w:val="45A6B64C"/>
    <w:rsid w:val="45B4A8C9"/>
    <w:rsid w:val="45B75C69"/>
    <w:rsid w:val="45B88097"/>
    <w:rsid w:val="45B9F25B"/>
    <w:rsid w:val="45BA34D5"/>
    <w:rsid w:val="45BA5387"/>
    <w:rsid w:val="45BFFE07"/>
    <w:rsid w:val="45C8AB93"/>
    <w:rsid w:val="45CB43D2"/>
    <w:rsid w:val="45CD4A0A"/>
    <w:rsid w:val="45CD85CC"/>
    <w:rsid w:val="45CDE774"/>
    <w:rsid w:val="45CF47D1"/>
    <w:rsid w:val="45D29A00"/>
    <w:rsid w:val="45D7E346"/>
    <w:rsid w:val="45D7EA7F"/>
    <w:rsid w:val="45D810C7"/>
    <w:rsid w:val="45E064C7"/>
    <w:rsid w:val="45E4638B"/>
    <w:rsid w:val="45E5316D"/>
    <w:rsid w:val="45EA1EF8"/>
    <w:rsid w:val="45F2242A"/>
    <w:rsid w:val="45F98B4F"/>
    <w:rsid w:val="4601E9BC"/>
    <w:rsid w:val="460779DE"/>
    <w:rsid w:val="46126D14"/>
    <w:rsid w:val="4614D7A5"/>
    <w:rsid w:val="46150631"/>
    <w:rsid w:val="46153726"/>
    <w:rsid w:val="4617EE20"/>
    <w:rsid w:val="461FB173"/>
    <w:rsid w:val="462060E5"/>
    <w:rsid w:val="462142C9"/>
    <w:rsid w:val="46255182"/>
    <w:rsid w:val="462EDB3E"/>
    <w:rsid w:val="4634EF35"/>
    <w:rsid w:val="463974AB"/>
    <w:rsid w:val="4639A2FD"/>
    <w:rsid w:val="463A70B9"/>
    <w:rsid w:val="46454453"/>
    <w:rsid w:val="46464232"/>
    <w:rsid w:val="4649EBA3"/>
    <w:rsid w:val="464EBA05"/>
    <w:rsid w:val="464FE95B"/>
    <w:rsid w:val="4655C650"/>
    <w:rsid w:val="465E67F0"/>
    <w:rsid w:val="4662A1A8"/>
    <w:rsid w:val="4664E3BB"/>
    <w:rsid w:val="466791E7"/>
    <w:rsid w:val="4667BCF3"/>
    <w:rsid w:val="46689C09"/>
    <w:rsid w:val="466BC6BF"/>
    <w:rsid w:val="466C6EFF"/>
    <w:rsid w:val="466C984A"/>
    <w:rsid w:val="466F2E9F"/>
    <w:rsid w:val="467BCA05"/>
    <w:rsid w:val="468733B3"/>
    <w:rsid w:val="468BD4B3"/>
    <w:rsid w:val="468F5DDF"/>
    <w:rsid w:val="46920298"/>
    <w:rsid w:val="4695FEE4"/>
    <w:rsid w:val="46AF1B25"/>
    <w:rsid w:val="46B5D098"/>
    <w:rsid w:val="46BFA601"/>
    <w:rsid w:val="46C18ADC"/>
    <w:rsid w:val="46C2E622"/>
    <w:rsid w:val="46C383AA"/>
    <w:rsid w:val="46C4219B"/>
    <w:rsid w:val="46C4F210"/>
    <w:rsid w:val="46C8C794"/>
    <w:rsid w:val="46C9C0C9"/>
    <w:rsid w:val="46CCA23C"/>
    <w:rsid w:val="46D1B850"/>
    <w:rsid w:val="46D1D484"/>
    <w:rsid w:val="46D2550F"/>
    <w:rsid w:val="46D2CEE3"/>
    <w:rsid w:val="46D66342"/>
    <w:rsid w:val="46D8B82D"/>
    <w:rsid w:val="46D8CA68"/>
    <w:rsid w:val="46DC0E7F"/>
    <w:rsid w:val="46E407FC"/>
    <w:rsid w:val="46E97378"/>
    <w:rsid w:val="46EA4CF2"/>
    <w:rsid w:val="46EF6D21"/>
    <w:rsid w:val="46F5EDAC"/>
    <w:rsid w:val="46F94A50"/>
    <w:rsid w:val="46FA5CF5"/>
    <w:rsid w:val="46FB8F8E"/>
    <w:rsid w:val="46FC3655"/>
    <w:rsid w:val="46FF1F3E"/>
    <w:rsid w:val="470736C5"/>
    <w:rsid w:val="470B585C"/>
    <w:rsid w:val="470D23FB"/>
    <w:rsid w:val="4711A74C"/>
    <w:rsid w:val="471445D3"/>
    <w:rsid w:val="471A6887"/>
    <w:rsid w:val="47228E1B"/>
    <w:rsid w:val="4723938F"/>
    <w:rsid w:val="472679D9"/>
    <w:rsid w:val="4727D57D"/>
    <w:rsid w:val="472C1E21"/>
    <w:rsid w:val="47311829"/>
    <w:rsid w:val="4734D0F1"/>
    <w:rsid w:val="47369C58"/>
    <w:rsid w:val="47395283"/>
    <w:rsid w:val="473E8D5C"/>
    <w:rsid w:val="4740B439"/>
    <w:rsid w:val="4744792B"/>
    <w:rsid w:val="47476135"/>
    <w:rsid w:val="4747F878"/>
    <w:rsid w:val="4749E8C5"/>
    <w:rsid w:val="474B4A38"/>
    <w:rsid w:val="474C6B6A"/>
    <w:rsid w:val="474DA078"/>
    <w:rsid w:val="474DDF49"/>
    <w:rsid w:val="47540352"/>
    <w:rsid w:val="475737A8"/>
    <w:rsid w:val="47579D5A"/>
    <w:rsid w:val="4757B90D"/>
    <w:rsid w:val="475A595C"/>
    <w:rsid w:val="475E9F62"/>
    <w:rsid w:val="475F3921"/>
    <w:rsid w:val="475F5287"/>
    <w:rsid w:val="47603232"/>
    <w:rsid w:val="47646C3E"/>
    <w:rsid w:val="47649A2F"/>
    <w:rsid w:val="4765F090"/>
    <w:rsid w:val="4767400D"/>
    <w:rsid w:val="4769562D"/>
    <w:rsid w:val="476C7065"/>
    <w:rsid w:val="476CD7F8"/>
    <w:rsid w:val="477FAF0A"/>
    <w:rsid w:val="47803632"/>
    <w:rsid w:val="4787C91E"/>
    <w:rsid w:val="47902ED5"/>
    <w:rsid w:val="47905FA0"/>
    <w:rsid w:val="479139E7"/>
    <w:rsid w:val="4795E81A"/>
    <w:rsid w:val="4796AA25"/>
    <w:rsid w:val="479DD875"/>
    <w:rsid w:val="47A0EE6E"/>
    <w:rsid w:val="47A4CCA3"/>
    <w:rsid w:val="47A88D03"/>
    <w:rsid w:val="47B293C5"/>
    <w:rsid w:val="47B3723A"/>
    <w:rsid w:val="47B3B6CF"/>
    <w:rsid w:val="47B705E5"/>
    <w:rsid w:val="47B7DAA9"/>
    <w:rsid w:val="47C1DC9E"/>
    <w:rsid w:val="47C3C903"/>
    <w:rsid w:val="47C8491C"/>
    <w:rsid w:val="47D17C92"/>
    <w:rsid w:val="47D484AE"/>
    <w:rsid w:val="47D89B37"/>
    <w:rsid w:val="47DD59DF"/>
    <w:rsid w:val="47DF27C2"/>
    <w:rsid w:val="47DFF384"/>
    <w:rsid w:val="47E36DD4"/>
    <w:rsid w:val="47E3BB19"/>
    <w:rsid w:val="47EA8BFE"/>
    <w:rsid w:val="47EBF45E"/>
    <w:rsid w:val="47EC06F3"/>
    <w:rsid w:val="47EE7FA1"/>
    <w:rsid w:val="47EFDB8D"/>
    <w:rsid w:val="47F338CD"/>
    <w:rsid w:val="47F35C53"/>
    <w:rsid w:val="47F36359"/>
    <w:rsid w:val="47F5923B"/>
    <w:rsid w:val="47F635C5"/>
    <w:rsid w:val="47F83CBF"/>
    <w:rsid w:val="47FA3851"/>
    <w:rsid w:val="47FF53D6"/>
    <w:rsid w:val="48008D1A"/>
    <w:rsid w:val="48064627"/>
    <w:rsid w:val="480E7CB7"/>
    <w:rsid w:val="481165F9"/>
    <w:rsid w:val="48117AA3"/>
    <w:rsid w:val="48123695"/>
    <w:rsid w:val="48295D48"/>
    <w:rsid w:val="482A3DF4"/>
    <w:rsid w:val="482F605B"/>
    <w:rsid w:val="482FD566"/>
    <w:rsid w:val="4833464D"/>
    <w:rsid w:val="483E99F9"/>
    <w:rsid w:val="483F34EF"/>
    <w:rsid w:val="483FDE46"/>
    <w:rsid w:val="48403089"/>
    <w:rsid w:val="48470B3A"/>
    <w:rsid w:val="48475A07"/>
    <w:rsid w:val="484C0D84"/>
    <w:rsid w:val="484C1346"/>
    <w:rsid w:val="485876D0"/>
    <w:rsid w:val="48598E28"/>
    <w:rsid w:val="485D321D"/>
    <w:rsid w:val="485E6067"/>
    <w:rsid w:val="485F717B"/>
    <w:rsid w:val="485FD5D1"/>
    <w:rsid w:val="4862E49A"/>
    <w:rsid w:val="48670B54"/>
    <w:rsid w:val="486D5298"/>
    <w:rsid w:val="48703081"/>
    <w:rsid w:val="48705ABD"/>
    <w:rsid w:val="48718B44"/>
    <w:rsid w:val="4875778C"/>
    <w:rsid w:val="487918E3"/>
    <w:rsid w:val="487C18E1"/>
    <w:rsid w:val="487D9746"/>
    <w:rsid w:val="487DA300"/>
    <w:rsid w:val="487E9AC0"/>
    <w:rsid w:val="48826696"/>
    <w:rsid w:val="488885EC"/>
    <w:rsid w:val="488B6E3E"/>
    <w:rsid w:val="488BF5F0"/>
    <w:rsid w:val="48941BCC"/>
    <w:rsid w:val="4899B522"/>
    <w:rsid w:val="489DC323"/>
    <w:rsid w:val="48A009DD"/>
    <w:rsid w:val="48A057DB"/>
    <w:rsid w:val="48A43BC2"/>
    <w:rsid w:val="48A98793"/>
    <w:rsid w:val="48AE36F4"/>
    <w:rsid w:val="48AEA4EB"/>
    <w:rsid w:val="48AF7D69"/>
    <w:rsid w:val="48B0E149"/>
    <w:rsid w:val="48B28303"/>
    <w:rsid w:val="48B5319E"/>
    <w:rsid w:val="48B78BDB"/>
    <w:rsid w:val="48BA5034"/>
    <w:rsid w:val="48BBD0C1"/>
    <w:rsid w:val="48BCBFA4"/>
    <w:rsid w:val="48BDB972"/>
    <w:rsid w:val="48BE5E5C"/>
    <w:rsid w:val="48C1319C"/>
    <w:rsid w:val="48C18B1F"/>
    <w:rsid w:val="48C1E85C"/>
    <w:rsid w:val="48C37B68"/>
    <w:rsid w:val="48CBA7EB"/>
    <w:rsid w:val="48CF0581"/>
    <w:rsid w:val="48CF84B3"/>
    <w:rsid w:val="48CFDE7F"/>
    <w:rsid w:val="48D015F3"/>
    <w:rsid w:val="48D17E43"/>
    <w:rsid w:val="48D4BB62"/>
    <w:rsid w:val="48D58919"/>
    <w:rsid w:val="48D7C82F"/>
    <w:rsid w:val="48D7D6E0"/>
    <w:rsid w:val="48DD37BE"/>
    <w:rsid w:val="48DF05C3"/>
    <w:rsid w:val="48DF295A"/>
    <w:rsid w:val="48E1E20A"/>
    <w:rsid w:val="48E24919"/>
    <w:rsid w:val="48E38662"/>
    <w:rsid w:val="48E63F99"/>
    <w:rsid w:val="48EE8648"/>
    <w:rsid w:val="48F229C8"/>
    <w:rsid w:val="48F40CD6"/>
    <w:rsid w:val="48F7F8BB"/>
    <w:rsid w:val="48FB22E8"/>
    <w:rsid w:val="4900A932"/>
    <w:rsid w:val="49023A35"/>
    <w:rsid w:val="4904F241"/>
    <w:rsid w:val="490840C6"/>
    <w:rsid w:val="490A98C2"/>
    <w:rsid w:val="490DFD59"/>
    <w:rsid w:val="490F8B41"/>
    <w:rsid w:val="491062FE"/>
    <w:rsid w:val="491626AF"/>
    <w:rsid w:val="491895D3"/>
    <w:rsid w:val="491DE9CF"/>
    <w:rsid w:val="491ED706"/>
    <w:rsid w:val="491F29D6"/>
    <w:rsid w:val="4920AF9F"/>
    <w:rsid w:val="492421E7"/>
    <w:rsid w:val="4927E618"/>
    <w:rsid w:val="4928F095"/>
    <w:rsid w:val="492E7F3B"/>
    <w:rsid w:val="4933692B"/>
    <w:rsid w:val="49347603"/>
    <w:rsid w:val="4935BE59"/>
    <w:rsid w:val="4939D9E2"/>
    <w:rsid w:val="49401614"/>
    <w:rsid w:val="49436926"/>
    <w:rsid w:val="4946FDB2"/>
    <w:rsid w:val="49495E57"/>
    <w:rsid w:val="494B7DBD"/>
    <w:rsid w:val="494F8897"/>
    <w:rsid w:val="49542B21"/>
    <w:rsid w:val="49546812"/>
    <w:rsid w:val="4954FE11"/>
    <w:rsid w:val="4959A4C9"/>
    <w:rsid w:val="495DACFF"/>
    <w:rsid w:val="4963EED7"/>
    <w:rsid w:val="496786F1"/>
    <w:rsid w:val="496A688F"/>
    <w:rsid w:val="496DB895"/>
    <w:rsid w:val="496DD5E5"/>
    <w:rsid w:val="496F0C8F"/>
    <w:rsid w:val="49718DB7"/>
    <w:rsid w:val="4973D8BD"/>
    <w:rsid w:val="49746DD7"/>
    <w:rsid w:val="49784C4D"/>
    <w:rsid w:val="497BC3E5"/>
    <w:rsid w:val="497F1C07"/>
    <w:rsid w:val="497F38DF"/>
    <w:rsid w:val="497F7628"/>
    <w:rsid w:val="4980B99F"/>
    <w:rsid w:val="49820B54"/>
    <w:rsid w:val="4982CD36"/>
    <w:rsid w:val="49840B75"/>
    <w:rsid w:val="49849D09"/>
    <w:rsid w:val="4986A3C1"/>
    <w:rsid w:val="4989FAB3"/>
    <w:rsid w:val="498A2D31"/>
    <w:rsid w:val="498D7E07"/>
    <w:rsid w:val="4995A880"/>
    <w:rsid w:val="4996F9FB"/>
    <w:rsid w:val="4999D3C2"/>
    <w:rsid w:val="499CB3FF"/>
    <w:rsid w:val="499D33D2"/>
    <w:rsid w:val="49A2A80B"/>
    <w:rsid w:val="49A54ECE"/>
    <w:rsid w:val="49A719B5"/>
    <w:rsid w:val="49A72107"/>
    <w:rsid w:val="49B0C4B7"/>
    <w:rsid w:val="49C5DBFF"/>
    <w:rsid w:val="49C6EBC1"/>
    <w:rsid w:val="49C91F0B"/>
    <w:rsid w:val="49CE6812"/>
    <w:rsid w:val="49D880A7"/>
    <w:rsid w:val="49DCCB8E"/>
    <w:rsid w:val="49DD3DE6"/>
    <w:rsid w:val="49E2B823"/>
    <w:rsid w:val="49E67979"/>
    <w:rsid w:val="49E7EC13"/>
    <w:rsid w:val="49E9E55E"/>
    <w:rsid w:val="49EB5CC0"/>
    <w:rsid w:val="49F00938"/>
    <w:rsid w:val="49F04BAB"/>
    <w:rsid w:val="49F451E5"/>
    <w:rsid w:val="49F7F6BE"/>
    <w:rsid w:val="49FFC06E"/>
    <w:rsid w:val="4A01D5DD"/>
    <w:rsid w:val="4A02DBB5"/>
    <w:rsid w:val="4A0941F6"/>
    <w:rsid w:val="4A09D2B3"/>
    <w:rsid w:val="4A10996D"/>
    <w:rsid w:val="4A141DB7"/>
    <w:rsid w:val="4A190667"/>
    <w:rsid w:val="4A1FE3CD"/>
    <w:rsid w:val="4A270DE3"/>
    <w:rsid w:val="4A291C94"/>
    <w:rsid w:val="4A2A4290"/>
    <w:rsid w:val="4A2C9D9D"/>
    <w:rsid w:val="4A2DDE52"/>
    <w:rsid w:val="4A2ECBA9"/>
    <w:rsid w:val="4A2F4351"/>
    <w:rsid w:val="4A387644"/>
    <w:rsid w:val="4A3ECA3E"/>
    <w:rsid w:val="4A41963D"/>
    <w:rsid w:val="4A42BBB5"/>
    <w:rsid w:val="4A4A83FE"/>
    <w:rsid w:val="4A4E92A1"/>
    <w:rsid w:val="4A51C019"/>
    <w:rsid w:val="4A553556"/>
    <w:rsid w:val="4A59CEC4"/>
    <w:rsid w:val="4A5EA1AB"/>
    <w:rsid w:val="4A6EE913"/>
    <w:rsid w:val="4A6F2B6E"/>
    <w:rsid w:val="4A72E124"/>
    <w:rsid w:val="4A72EB6E"/>
    <w:rsid w:val="4A73ACD7"/>
    <w:rsid w:val="4A7692C5"/>
    <w:rsid w:val="4A77663E"/>
    <w:rsid w:val="4A783592"/>
    <w:rsid w:val="4A7A66B4"/>
    <w:rsid w:val="4A8842EA"/>
    <w:rsid w:val="4A8FDD37"/>
    <w:rsid w:val="4A8FEC8B"/>
    <w:rsid w:val="4A90AE0C"/>
    <w:rsid w:val="4A9298E4"/>
    <w:rsid w:val="4A98A86A"/>
    <w:rsid w:val="4A9CD48D"/>
    <w:rsid w:val="4A9FC6C6"/>
    <w:rsid w:val="4AA0740D"/>
    <w:rsid w:val="4AA6974E"/>
    <w:rsid w:val="4AAAA9E2"/>
    <w:rsid w:val="4AAE380E"/>
    <w:rsid w:val="4AAF14C0"/>
    <w:rsid w:val="4AB624FC"/>
    <w:rsid w:val="4AB647D2"/>
    <w:rsid w:val="4AB73DBE"/>
    <w:rsid w:val="4ABA5A9C"/>
    <w:rsid w:val="4ABAAB93"/>
    <w:rsid w:val="4AC64810"/>
    <w:rsid w:val="4AC6E9C4"/>
    <w:rsid w:val="4ACB46B8"/>
    <w:rsid w:val="4ACC3414"/>
    <w:rsid w:val="4AD1EDAD"/>
    <w:rsid w:val="4AD4FC24"/>
    <w:rsid w:val="4AD594B1"/>
    <w:rsid w:val="4AD8A21D"/>
    <w:rsid w:val="4AD9201B"/>
    <w:rsid w:val="4AD9BF9C"/>
    <w:rsid w:val="4ADD84A9"/>
    <w:rsid w:val="4ADDA9A2"/>
    <w:rsid w:val="4ADE0C15"/>
    <w:rsid w:val="4AE0277E"/>
    <w:rsid w:val="4AE23312"/>
    <w:rsid w:val="4AE3BE7B"/>
    <w:rsid w:val="4AEB5CA8"/>
    <w:rsid w:val="4AEFF0B5"/>
    <w:rsid w:val="4AF06F15"/>
    <w:rsid w:val="4AF46CB7"/>
    <w:rsid w:val="4AF4B97F"/>
    <w:rsid w:val="4AF8BF9D"/>
    <w:rsid w:val="4AF97D60"/>
    <w:rsid w:val="4AFD77FB"/>
    <w:rsid w:val="4AFD7C3A"/>
    <w:rsid w:val="4AFEFB1F"/>
    <w:rsid w:val="4AFEFEA5"/>
    <w:rsid w:val="4B019BE3"/>
    <w:rsid w:val="4B04B698"/>
    <w:rsid w:val="4B09EFDC"/>
    <w:rsid w:val="4B0A8B20"/>
    <w:rsid w:val="4B102BBA"/>
    <w:rsid w:val="4B103E38"/>
    <w:rsid w:val="4B147D48"/>
    <w:rsid w:val="4B155BE3"/>
    <w:rsid w:val="4B179446"/>
    <w:rsid w:val="4B182F28"/>
    <w:rsid w:val="4B189B63"/>
    <w:rsid w:val="4B19CA7B"/>
    <w:rsid w:val="4B1D3942"/>
    <w:rsid w:val="4B1D5E2E"/>
    <w:rsid w:val="4B23A939"/>
    <w:rsid w:val="4B24B287"/>
    <w:rsid w:val="4B280342"/>
    <w:rsid w:val="4B2E8B76"/>
    <w:rsid w:val="4B316A17"/>
    <w:rsid w:val="4B3178CC"/>
    <w:rsid w:val="4B3755FC"/>
    <w:rsid w:val="4B3A550D"/>
    <w:rsid w:val="4B3D68D9"/>
    <w:rsid w:val="4B411BC4"/>
    <w:rsid w:val="4B41E441"/>
    <w:rsid w:val="4B4330D0"/>
    <w:rsid w:val="4B48B9F6"/>
    <w:rsid w:val="4B519F6B"/>
    <w:rsid w:val="4B5301DD"/>
    <w:rsid w:val="4B535B6E"/>
    <w:rsid w:val="4B53CEAF"/>
    <w:rsid w:val="4B550F18"/>
    <w:rsid w:val="4B59A2A2"/>
    <w:rsid w:val="4B5B3E99"/>
    <w:rsid w:val="4B5F5F6A"/>
    <w:rsid w:val="4B656B21"/>
    <w:rsid w:val="4B6738B2"/>
    <w:rsid w:val="4B70C36F"/>
    <w:rsid w:val="4B7552B8"/>
    <w:rsid w:val="4B770A9F"/>
    <w:rsid w:val="4B7D4CD9"/>
    <w:rsid w:val="4B7FA001"/>
    <w:rsid w:val="4B804C81"/>
    <w:rsid w:val="4B826383"/>
    <w:rsid w:val="4B8987B2"/>
    <w:rsid w:val="4B8AE67C"/>
    <w:rsid w:val="4B9704D1"/>
    <w:rsid w:val="4B981587"/>
    <w:rsid w:val="4B984359"/>
    <w:rsid w:val="4B98F4C3"/>
    <w:rsid w:val="4B9B8DEA"/>
    <w:rsid w:val="4B9D0076"/>
    <w:rsid w:val="4BA4CCD1"/>
    <w:rsid w:val="4BA93E3F"/>
    <w:rsid w:val="4BAB4F2D"/>
    <w:rsid w:val="4BADD719"/>
    <w:rsid w:val="4BAFEE18"/>
    <w:rsid w:val="4BB29D78"/>
    <w:rsid w:val="4BB543C2"/>
    <w:rsid w:val="4BB6C8FA"/>
    <w:rsid w:val="4BC1F48A"/>
    <w:rsid w:val="4BC2C578"/>
    <w:rsid w:val="4BC52650"/>
    <w:rsid w:val="4BC5CE6E"/>
    <w:rsid w:val="4BCDC94E"/>
    <w:rsid w:val="4BCEBCCC"/>
    <w:rsid w:val="4BD0786D"/>
    <w:rsid w:val="4BD2FE8C"/>
    <w:rsid w:val="4BD44380"/>
    <w:rsid w:val="4BDB7D4B"/>
    <w:rsid w:val="4BE173C0"/>
    <w:rsid w:val="4BE1FB45"/>
    <w:rsid w:val="4BE6F2F4"/>
    <w:rsid w:val="4BED6756"/>
    <w:rsid w:val="4BF063A7"/>
    <w:rsid w:val="4BF4EB42"/>
    <w:rsid w:val="4BF6F068"/>
    <w:rsid w:val="4BF92FEB"/>
    <w:rsid w:val="4BFAFF25"/>
    <w:rsid w:val="4BFBFD50"/>
    <w:rsid w:val="4BFEBD92"/>
    <w:rsid w:val="4C043624"/>
    <w:rsid w:val="4C05762B"/>
    <w:rsid w:val="4C0F6D25"/>
    <w:rsid w:val="4C142BD6"/>
    <w:rsid w:val="4C149F1E"/>
    <w:rsid w:val="4C1714F1"/>
    <w:rsid w:val="4C195813"/>
    <w:rsid w:val="4C1B44C3"/>
    <w:rsid w:val="4C1FEAA7"/>
    <w:rsid w:val="4C215339"/>
    <w:rsid w:val="4C2610CF"/>
    <w:rsid w:val="4C2E5482"/>
    <w:rsid w:val="4C2EA94D"/>
    <w:rsid w:val="4C30A6FC"/>
    <w:rsid w:val="4C31A376"/>
    <w:rsid w:val="4C344B08"/>
    <w:rsid w:val="4C346442"/>
    <w:rsid w:val="4C35BE58"/>
    <w:rsid w:val="4C3D3463"/>
    <w:rsid w:val="4C4706E6"/>
    <w:rsid w:val="4C478ECB"/>
    <w:rsid w:val="4C4B8EA0"/>
    <w:rsid w:val="4C51C460"/>
    <w:rsid w:val="4C571B81"/>
    <w:rsid w:val="4C597924"/>
    <w:rsid w:val="4C5EFBD8"/>
    <w:rsid w:val="4C600CE0"/>
    <w:rsid w:val="4C6021E6"/>
    <w:rsid w:val="4C62A63D"/>
    <w:rsid w:val="4C67D993"/>
    <w:rsid w:val="4C68F782"/>
    <w:rsid w:val="4C6966A6"/>
    <w:rsid w:val="4C6CE5E8"/>
    <w:rsid w:val="4C6D136D"/>
    <w:rsid w:val="4C746EFB"/>
    <w:rsid w:val="4C7A5F35"/>
    <w:rsid w:val="4C7C7FEE"/>
    <w:rsid w:val="4C831050"/>
    <w:rsid w:val="4C84E2FB"/>
    <w:rsid w:val="4C8516DF"/>
    <w:rsid w:val="4C85EF54"/>
    <w:rsid w:val="4C86AE61"/>
    <w:rsid w:val="4C9028FD"/>
    <w:rsid w:val="4C92CF7A"/>
    <w:rsid w:val="4C9385BB"/>
    <w:rsid w:val="4C954DC1"/>
    <w:rsid w:val="4C9AA3E1"/>
    <w:rsid w:val="4C9D349A"/>
    <w:rsid w:val="4C9E6274"/>
    <w:rsid w:val="4CA0E2A9"/>
    <w:rsid w:val="4CA0EB64"/>
    <w:rsid w:val="4CA365BD"/>
    <w:rsid w:val="4CA7A81E"/>
    <w:rsid w:val="4CA833BA"/>
    <w:rsid w:val="4CAB60A6"/>
    <w:rsid w:val="4CB01680"/>
    <w:rsid w:val="4CB088E7"/>
    <w:rsid w:val="4CD3DE83"/>
    <w:rsid w:val="4CD87A09"/>
    <w:rsid w:val="4CD8F08C"/>
    <w:rsid w:val="4CDC2E91"/>
    <w:rsid w:val="4CDC64C5"/>
    <w:rsid w:val="4CDDF0C2"/>
    <w:rsid w:val="4CDE7023"/>
    <w:rsid w:val="4CDE85B5"/>
    <w:rsid w:val="4CDFE1EB"/>
    <w:rsid w:val="4CE0FC99"/>
    <w:rsid w:val="4CE174CE"/>
    <w:rsid w:val="4CE7B1F5"/>
    <w:rsid w:val="4CEC0C94"/>
    <w:rsid w:val="4CED4278"/>
    <w:rsid w:val="4CF0A376"/>
    <w:rsid w:val="4CF5CA1C"/>
    <w:rsid w:val="4CF9E191"/>
    <w:rsid w:val="4CFC2369"/>
    <w:rsid w:val="4D02BD8F"/>
    <w:rsid w:val="4D0557C9"/>
    <w:rsid w:val="4D073D07"/>
    <w:rsid w:val="4D07A05E"/>
    <w:rsid w:val="4D085C34"/>
    <w:rsid w:val="4D0993A4"/>
    <w:rsid w:val="4D09FA08"/>
    <w:rsid w:val="4D0C2719"/>
    <w:rsid w:val="4D0FDE10"/>
    <w:rsid w:val="4D104107"/>
    <w:rsid w:val="4D14F551"/>
    <w:rsid w:val="4D1613A6"/>
    <w:rsid w:val="4D164E36"/>
    <w:rsid w:val="4D180DFE"/>
    <w:rsid w:val="4D1C973A"/>
    <w:rsid w:val="4D1D696D"/>
    <w:rsid w:val="4D1F8CD5"/>
    <w:rsid w:val="4D1FECCB"/>
    <w:rsid w:val="4D267CD1"/>
    <w:rsid w:val="4D2B5617"/>
    <w:rsid w:val="4D2C7C69"/>
    <w:rsid w:val="4D2EE259"/>
    <w:rsid w:val="4D319BC2"/>
    <w:rsid w:val="4D38D003"/>
    <w:rsid w:val="4D3ABEF0"/>
    <w:rsid w:val="4D3BBC96"/>
    <w:rsid w:val="4D458C88"/>
    <w:rsid w:val="4D4C3CEE"/>
    <w:rsid w:val="4D4DF452"/>
    <w:rsid w:val="4D553AF3"/>
    <w:rsid w:val="4D572C73"/>
    <w:rsid w:val="4D58D7F8"/>
    <w:rsid w:val="4D5F1271"/>
    <w:rsid w:val="4D5F3E41"/>
    <w:rsid w:val="4D6229FE"/>
    <w:rsid w:val="4D69850E"/>
    <w:rsid w:val="4D6E09F1"/>
    <w:rsid w:val="4D763455"/>
    <w:rsid w:val="4D773283"/>
    <w:rsid w:val="4D7BAC2A"/>
    <w:rsid w:val="4D7E6887"/>
    <w:rsid w:val="4D7EC73C"/>
    <w:rsid w:val="4D7F66D0"/>
    <w:rsid w:val="4D7F8F78"/>
    <w:rsid w:val="4D800014"/>
    <w:rsid w:val="4D82CF67"/>
    <w:rsid w:val="4D845EAE"/>
    <w:rsid w:val="4D977428"/>
    <w:rsid w:val="4D9B0534"/>
    <w:rsid w:val="4D9E1F98"/>
    <w:rsid w:val="4DA26238"/>
    <w:rsid w:val="4DA4B273"/>
    <w:rsid w:val="4DAD21BB"/>
    <w:rsid w:val="4DAF43F4"/>
    <w:rsid w:val="4DB72DA3"/>
    <w:rsid w:val="4DBA6C14"/>
    <w:rsid w:val="4DBD5934"/>
    <w:rsid w:val="4DC1DB5A"/>
    <w:rsid w:val="4DC2FC92"/>
    <w:rsid w:val="4DC57A0B"/>
    <w:rsid w:val="4DC7A20E"/>
    <w:rsid w:val="4DCE4D46"/>
    <w:rsid w:val="4DCE62A5"/>
    <w:rsid w:val="4DCF7BF3"/>
    <w:rsid w:val="4DD11256"/>
    <w:rsid w:val="4DD9F308"/>
    <w:rsid w:val="4DDE7C76"/>
    <w:rsid w:val="4DE1204A"/>
    <w:rsid w:val="4DE25AB4"/>
    <w:rsid w:val="4DE2CF1C"/>
    <w:rsid w:val="4DEB1A01"/>
    <w:rsid w:val="4DF56985"/>
    <w:rsid w:val="4DFBFAE6"/>
    <w:rsid w:val="4E008706"/>
    <w:rsid w:val="4E07AD14"/>
    <w:rsid w:val="4E09D011"/>
    <w:rsid w:val="4E0ACDF1"/>
    <w:rsid w:val="4E0C3EED"/>
    <w:rsid w:val="4E136B90"/>
    <w:rsid w:val="4E18BD4B"/>
    <w:rsid w:val="4E2011EF"/>
    <w:rsid w:val="4E223714"/>
    <w:rsid w:val="4E22609F"/>
    <w:rsid w:val="4E22636A"/>
    <w:rsid w:val="4E2C5A41"/>
    <w:rsid w:val="4E2D3F12"/>
    <w:rsid w:val="4E2E9FDB"/>
    <w:rsid w:val="4E310ECE"/>
    <w:rsid w:val="4E3B1CAE"/>
    <w:rsid w:val="4E3BA125"/>
    <w:rsid w:val="4E3FC9C6"/>
    <w:rsid w:val="4E44CA08"/>
    <w:rsid w:val="4E47A0E1"/>
    <w:rsid w:val="4E48E90A"/>
    <w:rsid w:val="4E50351A"/>
    <w:rsid w:val="4E52AB80"/>
    <w:rsid w:val="4E54FEF0"/>
    <w:rsid w:val="4E578622"/>
    <w:rsid w:val="4E5E22C8"/>
    <w:rsid w:val="4E5F12BA"/>
    <w:rsid w:val="4E6A9503"/>
    <w:rsid w:val="4E6BC016"/>
    <w:rsid w:val="4E6C250F"/>
    <w:rsid w:val="4E6E575D"/>
    <w:rsid w:val="4E703DF0"/>
    <w:rsid w:val="4E76800E"/>
    <w:rsid w:val="4E788F7F"/>
    <w:rsid w:val="4E7C2F20"/>
    <w:rsid w:val="4E802C15"/>
    <w:rsid w:val="4E854003"/>
    <w:rsid w:val="4E870BD5"/>
    <w:rsid w:val="4E8715BC"/>
    <w:rsid w:val="4E924598"/>
    <w:rsid w:val="4E94CE07"/>
    <w:rsid w:val="4EA104AD"/>
    <w:rsid w:val="4EA4FF43"/>
    <w:rsid w:val="4EB08B55"/>
    <w:rsid w:val="4EB145E2"/>
    <w:rsid w:val="4EB21148"/>
    <w:rsid w:val="4EB372A2"/>
    <w:rsid w:val="4EB3DF12"/>
    <w:rsid w:val="4EB4B729"/>
    <w:rsid w:val="4EB5DA3F"/>
    <w:rsid w:val="4EBA02D2"/>
    <w:rsid w:val="4EBD376D"/>
    <w:rsid w:val="4EBE8F0A"/>
    <w:rsid w:val="4EC227CA"/>
    <w:rsid w:val="4EC30161"/>
    <w:rsid w:val="4EC70785"/>
    <w:rsid w:val="4EC74666"/>
    <w:rsid w:val="4EC881B6"/>
    <w:rsid w:val="4EC99713"/>
    <w:rsid w:val="4ECC8CA9"/>
    <w:rsid w:val="4ECF74DC"/>
    <w:rsid w:val="4ECFE41B"/>
    <w:rsid w:val="4ED0F7F2"/>
    <w:rsid w:val="4ED6426D"/>
    <w:rsid w:val="4ED81B69"/>
    <w:rsid w:val="4EDA3252"/>
    <w:rsid w:val="4EDDD9F3"/>
    <w:rsid w:val="4EE156A9"/>
    <w:rsid w:val="4EE33332"/>
    <w:rsid w:val="4EEAF694"/>
    <w:rsid w:val="4EFA2D2C"/>
    <w:rsid w:val="4F00FF91"/>
    <w:rsid w:val="4F04F637"/>
    <w:rsid w:val="4F051116"/>
    <w:rsid w:val="4F07AC59"/>
    <w:rsid w:val="4F0E4C34"/>
    <w:rsid w:val="4F132249"/>
    <w:rsid w:val="4F143B15"/>
    <w:rsid w:val="4F150730"/>
    <w:rsid w:val="4F1634D1"/>
    <w:rsid w:val="4F171979"/>
    <w:rsid w:val="4F186061"/>
    <w:rsid w:val="4F191482"/>
    <w:rsid w:val="4F1D8866"/>
    <w:rsid w:val="4F1F5707"/>
    <w:rsid w:val="4F242352"/>
    <w:rsid w:val="4F25667F"/>
    <w:rsid w:val="4F25D539"/>
    <w:rsid w:val="4F25DE06"/>
    <w:rsid w:val="4F25FDF7"/>
    <w:rsid w:val="4F27D77A"/>
    <w:rsid w:val="4F2BAAD6"/>
    <w:rsid w:val="4F2DAD19"/>
    <w:rsid w:val="4F339C3A"/>
    <w:rsid w:val="4F34C485"/>
    <w:rsid w:val="4F35E55A"/>
    <w:rsid w:val="4F37D938"/>
    <w:rsid w:val="4F3A2D5F"/>
    <w:rsid w:val="4F3AA1F7"/>
    <w:rsid w:val="4F3FBD9A"/>
    <w:rsid w:val="4F41AE3D"/>
    <w:rsid w:val="4F45EAAD"/>
    <w:rsid w:val="4F4661F0"/>
    <w:rsid w:val="4F4E1EB8"/>
    <w:rsid w:val="4F4FCB2F"/>
    <w:rsid w:val="4F5288B6"/>
    <w:rsid w:val="4F533F87"/>
    <w:rsid w:val="4F560360"/>
    <w:rsid w:val="4F587A36"/>
    <w:rsid w:val="4F5ABDCE"/>
    <w:rsid w:val="4F5AE8C9"/>
    <w:rsid w:val="4F5F8D8F"/>
    <w:rsid w:val="4F6069B4"/>
    <w:rsid w:val="4F607270"/>
    <w:rsid w:val="4F670C41"/>
    <w:rsid w:val="4F6A3306"/>
    <w:rsid w:val="4F6BA92E"/>
    <w:rsid w:val="4F6F6DCB"/>
    <w:rsid w:val="4F73754F"/>
    <w:rsid w:val="4F77AC53"/>
    <w:rsid w:val="4F7DBC1A"/>
    <w:rsid w:val="4F7FD4AD"/>
    <w:rsid w:val="4F84A7EF"/>
    <w:rsid w:val="4F86EE63"/>
    <w:rsid w:val="4F89D9A3"/>
    <w:rsid w:val="4F8AF89F"/>
    <w:rsid w:val="4F8C8A3D"/>
    <w:rsid w:val="4F906214"/>
    <w:rsid w:val="4F9119E6"/>
    <w:rsid w:val="4F9825F7"/>
    <w:rsid w:val="4F999A10"/>
    <w:rsid w:val="4F9DD92E"/>
    <w:rsid w:val="4FA10AF8"/>
    <w:rsid w:val="4FA2AAAF"/>
    <w:rsid w:val="4FA878D2"/>
    <w:rsid w:val="4FA8CF99"/>
    <w:rsid w:val="4FA9C431"/>
    <w:rsid w:val="4FB594E6"/>
    <w:rsid w:val="4FB9F243"/>
    <w:rsid w:val="4FBC8E69"/>
    <w:rsid w:val="4FC3B864"/>
    <w:rsid w:val="4FC5BBEF"/>
    <w:rsid w:val="4FC5EF16"/>
    <w:rsid w:val="4FCA16B7"/>
    <w:rsid w:val="4FD29E00"/>
    <w:rsid w:val="4FD9D9CC"/>
    <w:rsid w:val="4FDAF996"/>
    <w:rsid w:val="4FDBEBA3"/>
    <w:rsid w:val="4FE15A09"/>
    <w:rsid w:val="4FE6D8E7"/>
    <w:rsid w:val="4FEE2CD4"/>
    <w:rsid w:val="4FF14CD8"/>
    <w:rsid w:val="4FF15E17"/>
    <w:rsid w:val="4FFB30EB"/>
    <w:rsid w:val="4FFC9FE8"/>
    <w:rsid w:val="4FFCE888"/>
    <w:rsid w:val="5001B31F"/>
    <w:rsid w:val="5001FDC8"/>
    <w:rsid w:val="501103AC"/>
    <w:rsid w:val="50110CD8"/>
    <w:rsid w:val="50214DBF"/>
    <w:rsid w:val="502505D3"/>
    <w:rsid w:val="5025F34A"/>
    <w:rsid w:val="5026A279"/>
    <w:rsid w:val="5026EC07"/>
    <w:rsid w:val="5029BBF5"/>
    <w:rsid w:val="50327D4E"/>
    <w:rsid w:val="5035E976"/>
    <w:rsid w:val="5046E66D"/>
    <w:rsid w:val="5047C22B"/>
    <w:rsid w:val="504D884A"/>
    <w:rsid w:val="505031B1"/>
    <w:rsid w:val="50526365"/>
    <w:rsid w:val="50550C5E"/>
    <w:rsid w:val="5055D333"/>
    <w:rsid w:val="5057E625"/>
    <w:rsid w:val="5059ADE0"/>
    <w:rsid w:val="505A4BC0"/>
    <w:rsid w:val="505AF39D"/>
    <w:rsid w:val="505B533D"/>
    <w:rsid w:val="505EF9CD"/>
    <w:rsid w:val="506005D1"/>
    <w:rsid w:val="5061B492"/>
    <w:rsid w:val="50654079"/>
    <w:rsid w:val="506A0095"/>
    <w:rsid w:val="506B7B6B"/>
    <w:rsid w:val="506BFDFE"/>
    <w:rsid w:val="506C647D"/>
    <w:rsid w:val="5070732A"/>
    <w:rsid w:val="5078456E"/>
    <w:rsid w:val="507E7C88"/>
    <w:rsid w:val="50814252"/>
    <w:rsid w:val="5081483C"/>
    <w:rsid w:val="50817432"/>
    <w:rsid w:val="508442D6"/>
    <w:rsid w:val="5085069D"/>
    <w:rsid w:val="508513C3"/>
    <w:rsid w:val="5088ACD5"/>
    <w:rsid w:val="508E0C66"/>
    <w:rsid w:val="508F0AC7"/>
    <w:rsid w:val="50930B4D"/>
    <w:rsid w:val="5094F458"/>
    <w:rsid w:val="5097D744"/>
    <w:rsid w:val="50982562"/>
    <w:rsid w:val="50A05B5D"/>
    <w:rsid w:val="50A562A9"/>
    <w:rsid w:val="50A5A247"/>
    <w:rsid w:val="50A63F9E"/>
    <w:rsid w:val="50A72A5C"/>
    <w:rsid w:val="50A7B4A3"/>
    <w:rsid w:val="50AB921D"/>
    <w:rsid w:val="50AD6337"/>
    <w:rsid w:val="50B7834B"/>
    <w:rsid w:val="50BF70A7"/>
    <w:rsid w:val="50C06AF1"/>
    <w:rsid w:val="50C24BE1"/>
    <w:rsid w:val="50C45641"/>
    <w:rsid w:val="50C7F6D2"/>
    <w:rsid w:val="50C8EFFA"/>
    <w:rsid w:val="50D0177D"/>
    <w:rsid w:val="50D3CB92"/>
    <w:rsid w:val="50D7DAE8"/>
    <w:rsid w:val="50E7EB3F"/>
    <w:rsid w:val="50F99588"/>
    <w:rsid w:val="50FAE30F"/>
    <w:rsid w:val="50FCA269"/>
    <w:rsid w:val="5109CFE4"/>
    <w:rsid w:val="510A2A4B"/>
    <w:rsid w:val="5116999D"/>
    <w:rsid w:val="5116DF8B"/>
    <w:rsid w:val="5117D424"/>
    <w:rsid w:val="5119E080"/>
    <w:rsid w:val="511DC212"/>
    <w:rsid w:val="511F0E4B"/>
    <w:rsid w:val="512045C9"/>
    <w:rsid w:val="512170E9"/>
    <w:rsid w:val="51227734"/>
    <w:rsid w:val="51268AA6"/>
    <w:rsid w:val="5127FF63"/>
    <w:rsid w:val="513520E0"/>
    <w:rsid w:val="5137CD2E"/>
    <w:rsid w:val="5139C008"/>
    <w:rsid w:val="51456BF7"/>
    <w:rsid w:val="51459492"/>
    <w:rsid w:val="514A3455"/>
    <w:rsid w:val="514BF6A4"/>
    <w:rsid w:val="514D6ED0"/>
    <w:rsid w:val="514F8733"/>
    <w:rsid w:val="51507EF2"/>
    <w:rsid w:val="515F84D3"/>
    <w:rsid w:val="51610CB0"/>
    <w:rsid w:val="51612CBF"/>
    <w:rsid w:val="5169830C"/>
    <w:rsid w:val="516B4BC7"/>
    <w:rsid w:val="516B612B"/>
    <w:rsid w:val="516EBEE0"/>
    <w:rsid w:val="516F8C2B"/>
    <w:rsid w:val="517181CA"/>
    <w:rsid w:val="517359B9"/>
    <w:rsid w:val="5174DAFF"/>
    <w:rsid w:val="51763096"/>
    <w:rsid w:val="517679CC"/>
    <w:rsid w:val="51775F97"/>
    <w:rsid w:val="5179786E"/>
    <w:rsid w:val="517B5B20"/>
    <w:rsid w:val="517BAF04"/>
    <w:rsid w:val="5183B9FF"/>
    <w:rsid w:val="518A5E35"/>
    <w:rsid w:val="518AEE01"/>
    <w:rsid w:val="518D6C27"/>
    <w:rsid w:val="518FBC5C"/>
    <w:rsid w:val="5195CDE5"/>
    <w:rsid w:val="519744C6"/>
    <w:rsid w:val="519B52FF"/>
    <w:rsid w:val="519C9276"/>
    <w:rsid w:val="51A20938"/>
    <w:rsid w:val="51A62FCB"/>
    <w:rsid w:val="51B82600"/>
    <w:rsid w:val="51B84497"/>
    <w:rsid w:val="51BA2C86"/>
    <w:rsid w:val="51BBAA58"/>
    <w:rsid w:val="51C677A0"/>
    <w:rsid w:val="51C7614B"/>
    <w:rsid w:val="51CB8633"/>
    <w:rsid w:val="51D36F42"/>
    <w:rsid w:val="51D62EB2"/>
    <w:rsid w:val="51DCA530"/>
    <w:rsid w:val="51E76D34"/>
    <w:rsid w:val="51E99D78"/>
    <w:rsid w:val="51EA4AE1"/>
    <w:rsid w:val="51F0116F"/>
    <w:rsid w:val="51F06D33"/>
    <w:rsid w:val="51F24293"/>
    <w:rsid w:val="51F361D6"/>
    <w:rsid w:val="51F3D493"/>
    <w:rsid w:val="51F66BAB"/>
    <w:rsid w:val="51F6BFF4"/>
    <w:rsid w:val="51F8C7EF"/>
    <w:rsid w:val="51F91D93"/>
    <w:rsid w:val="51FAFA30"/>
    <w:rsid w:val="51FCD5BC"/>
    <w:rsid w:val="51FE1947"/>
    <w:rsid w:val="520448BE"/>
    <w:rsid w:val="5208FEBB"/>
    <w:rsid w:val="520CD025"/>
    <w:rsid w:val="520E833A"/>
    <w:rsid w:val="521ADA79"/>
    <w:rsid w:val="521E2656"/>
    <w:rsid w:val="521F9F00"/>
    <w:rsid w:val="5220AD3A"/>
    <w:rsid w:val="52216296"/>
    <w:rsid w:val="52228051"/>
    <w:rsid w:val="5224980A"/>
    <w:rsid w:val="52258F1A"/>
    <w:rsid w:val="522E9A9D"/>
    <w:rsid w:val="52399632"/>
    <w:rsid w:val="52438504"/>
    <w:rsid w:val="5243EE51"/>
    <w:rsid w:val="52467CCE"/>
    <w:rsid w:val="524A798D"/>
    <w:rsid w:val="524F7F72"/>
    <w:rsid w:val="52523422"/>
    <w:rsid w:val="525A1D7C"/>
    <w:rsid w:val="525CC009"/>
    <w:rsid w:val="525D9EB9"/>
    <w:rsid w:val="525F3250"/>
    <w:rsid w:val="525FA52B"/>
    <w:rsid w:val="526194E1"/>
    <w:rsid w:val="5265CB1D"/>
    <w:rsid w:val="526CDB85"/>
    <w:rsid w:val="527031CB"/>
    <w:rsid w:val="5270665E"/>
    <w:rsid w:val="527091E6"/>
    <w:rsid w:val="5279E6C1"/>
    <w:rsid w:val="52814313"/>
    <w:rsid w:val="5285B454"/>
    <w:rsid w:val="5286EB06"/>
    <w:rsid w:val="52876BF1"/>
    <w:rsid w:val="5289009A"/>
    <w:rsid w:val="528A4160"/>
    <w:rsid w:val="528A79B8"/>
    <w:rsid w:val="528D037A"/>
    <w:rsid w:val="52959E1D"/>
    <w:rsid w:val="5297D15B"/>
    <w:rsid w:val="52991506"/>
    <w:rsid w:val="52998965"/>
    <w:rsid w:val="52A029DC"/>
    <w:rsid w:val="52A17971"/>
    <w:rsid w:val="52A3D42F"/>
    <w:rsid w:val="52A542F7"/>
    <w:rsid w:val="52A71A05"/>
    <w:rsid w:val="52AB217D"/>
    <w:rsid w:val="52ADDC75"/>
    <w:rsid w:val="52CC6862"/>
    <w:rsid w:val="52D0B570"/>
    <w:rsid w:val="52DA4B71"/>
    <w:rsid w:val="52DAA5D3"/>
    <w:rsid w:val="52E0705B"/>
    <w:rsid w:val="52E6E1F5"/>
    <w:rsid w:val="52EBA55D"/>
    <w:rsid w:val="52EBF7E6"/>
    <w:rsid w:val="52EDBAB3"/>
    <w:rsid w:val="52EDD26D"/>
    <w:rsid w:val="52F5C508"/>
    <w:rsid w:val="52F9D47C"/>
    <w:rsid w:val="53051588"/>
    <w:rsid w:val="530A1870"/>
    <w:rsid w:val="530C91D5"/>
    <w:rsid w:val="530FA341"/>
    <w:rsid w:val="531186F9"/>
    <w:rsid w:val="5311D30C"/>
    <w:rsid w:val="5314980C"/>
    <w:rsid w:val="5314ECF8"/>
    <w:rsid w:val="531C1FB4"/>
    <w:rsid w:val="531EEDAC"/>
    <w:rsid w:val="531F5D25"/>
    <w:rsid w:val="5320A92E"/>
    <w:rsid w:val="53230803"/>
    <w:rsid w:val="5323A63D"/>
    <w:rsid w:val="53282483"/>
    <w:rsid w:val="53282E72"/>
    <w:rsid w:val="5329E6C1"/>
    <w:rsid w:val="532A2FF9"/>
    <w:rsid w:val="532AEDBB"/>
    <w:rsid w:val="532FE8E6"/>
    <w:rsid w:val="53337EE9"/>
    <w:rsid w:val="5337B144"/>
    <w:rsid w:val="533E0818"/>
    <w:rsid w:val="5340E56C"/>
    <w:rsid w:val="5346AE64"/>
    <w:rsid w:val="534AA690"/>
    <w:rsid w:val="534AC194"/>
    <w:rsid w:val="534B7014"/>
    <w:rsid w:val="53599317"/>
    <w:rsid w:val="535996C5"/>
    <w:rsid w:val="535B06DD"/>
    <w:rsid w:val="535C2E51"/>
    <w:rsid w:val="535E433B"/>
    <w:rsid w:val="5368D985"/>
    <w:rsid w:val="536919BF"/>
    <w:rsid w:val="536AEC7C"/>
    <w:rsid w:val="536B64ED"/>
    <w:rsid w:val="536F4999"/>
    <w:rsid w:val="536FC81D"/>
    <w:rsid w:val="53749F76"/>
    <w:rsid w:val="5374ABCB"/>
    <w:rsid w:val="53752AB6"/>
    <w:rsid w:val="5377334D"/>
    <w:rsid w:val="53802301"/>
    <w:rsid w:val="53849AD8"/>
    <w:rsid w:val="538686B7"/>
    <w:rsid w:val="538D6573"/>
    <w:rsid w:val="538E9024"/>
    <w:rsid w:val="53906B4F"/>
    <w:rsid w:val="539599E5"/>
    <w:rsid w:val="539D1B0B"/>
    <w:rsid w:val="53A3780C"/>
    <w:rsid w:val="53A4D1DA"/>
    <w:rsid w:val="53A4E10E"/>
    <w:rsid w:val="53ACD03A"/>
    <w:rsid w:val="53AF2AED"/>
    <w:rsid w:val="53C04847"/>
    <w:rsid w:val="53C21B05"/>
    <w:rsid w:val="53C32980"/>
    <w:rsid w:val="53C7D442"/>
    <w:rsid w:val="53CA0FF4"/>
    <w:rsid w:val="53CA69F9"/>
    <w:rsid w:val="53D1DF0C"/>
    <w:rsid w:val="53D6FD31"/>
    <w:rsid w:val="53D8C692"/>
    <w:rsid w:val="53E12575"/>
    <w:rsid w:val="53E1BD57"/>
    <w:rsid w:val="53E4D359"/>
    <w:rsid w:val="53E8807C"/>
    <w:rsid w:val="53EB194C"/>
    <w:rsid w:val="53EB4FDC"/>
    <w:rsid w:val="53EC0ABA"/>
    <w:rsid w:val="53EDA9CD"/>
    <w:rsid w:val="53F03F0B"/>
    <w:rsid w:val="53F85238"/>
    <w:rsid w:val="53F8D02D"/>
    <w:rsid w:val="53FC9DCA"/>
    <w:rsid w:val="53FDD37D"/>
    <w:rsid w:val="5408FE89"/>
    <w:rsid w:val="540E0E88"/>
    <w:rsid w:val="540EC19E"/>
    <w:rsid w:val="540F3F8F"/>
    <w:rsid w:val="540F7BAA"/>
    <w:rsid w:val="54166773"/>
    <w:rsid w:val="541F3F26"/>
    <w:rsid w:val="5420E3E4"/>
    <w:rsid w:val="54233C52"/>
    <w:rsid w:val="54236775"/>
    <w:rsid w:val="54242174"/>
    <w:rsid w:val="5424CF28"/>
    <w:rsid w:val="5425AF75"/>
    <w:rsid w:val="5426011B"/>
    <w:rsid w:val="542BD631"/>
    <w:rsid w:val="542C4323"/>
    <w:rsid w:val="542CDB96"/>
    <w:rsid w:val="542DA5DC"/>
    <w:rsid w:val="5430CCD0"/>
    <w:rsid w:val="5431E865"/>
    <w:rsid w:val="5432BC5D"/>
    <w:rsid w:val="54341106"/>
    <w:rsid w:val="543A9E47"/>
    <w:rsid w:val="54425DBC"/>
    <w:rsid w:val="5442C3F1"/>
    <w:rsid w:val="5442E92C"/>
    <w:rsid w:val="5448B230"/>
    <w:rsid w:val="544AB833"/>
    <w:rsid w:val="54548886"/>
    <w:rsid w:val="54566323"/>
    <w:rsid w:val="545D75CA"/>
    <w:rsid w:val="54625CE9"/>
    <w:rsid w:val="5463CF2E"/>
    <w:rsid w:val="5464C2F7"/>
    <w:rsid w:val="5465F06C"/>
    <w:rsid w:val="546E8613"/>
    <w:rsid w:val="5477CB43"/>
    <w:rsid w:val="547A2051"/>
    <w:rsid w:val="547FC5B7"/>
    <w:rsid w:val="5484B985"/>
    <w:rsid w:val="548C80E7"/>
    <w:rsid w:val="548F104F"/>
    <w:rsid w:val="548F24CF"/>
    <w:rsid w:val="549B3943"/>
    <w:rsid w:val="549DF3E1"/>
    <w:rsid w:val="54A60C24"/>
    <w:rsid w:val="54A8D653"/>
    <w:rsid w:val="54B56781"/>
    <w:rsid w:val="54BA1CDA"/>
    <w:rsid w:val="54C0D3FA"/>
    <w:rsid w:val="54C7C539"/>
    <w:rsid w:val="54CDD152"/>
    <w:rsid w:val="54CDE323"/>
    <w:rsid w:val="54D27781"/>
    <w:rsid w:val="54D3EE49"/>
    <w:rsid w:val="54D53B45"/>
    <w:rsid w:val="54D60438"/>
    <w:rsid w:val="54DDFA94"/>
    <w:rsid w:val="54DF5C19"/>
    <w:rsid w:val="54F17202"/>
    <w:rsid w:val="54F687DE"/>
    <w:rsid w:val="54F6E84D"/>
    <w:rsid w:val="54F74111"/>
    <w:rsid w:val="54F7722B"/>
    <w:rsid w:val="54FBD75E"/>
    <w:rsid w:val="54FF8B67"/>
    <w:rsid w:val="55042084"/>
    <w:rsid w:val="5506BCDD"/>
    <w:rsid w:val="550C4714"/>
    <w:rsid w:val="550C5BF0"/>
    <w:rsid w:val="5513B52B"/>
    <w:rsid w:val="55164573"/>
    <w:rsid w:val="551A1B52"/>
    <w:rsid w:val="551E2AD2"/>
    <w:rsid w:val="55263529"/>
    <w:rsid w:val="552ABAAA"/>
    <w:rsid w:val="552B7453"/>
    <w:rsid w:val="552B8DBE"/>
    <w:rsid w:val="5537BE08"/>
    <w:rsid w:val="5538AFFE"/>
    <w:rsid w:val="5540A0C6"/>
    <w:rsid w:val="5542D359"/>
    <w:rsid w:val="5547194E"/>
    <w:rsid w:val="554F5FF7"/>
    <w:rsid w:val="555029B7"/>
    <w:rsid w:val="55530C54"/>
    <w:rsid w:val="55542BFE"/>
    <w:rsid w:val="5557BE6F"/>
    <w:rsid w:val="55597833"/>
    <w:rsid w:val="555CE393"/>
    <w:rsid w:val="555E65AD"/>
    <w:rsid w:val="556410A7"/>
    <w:rsid w:val="5565B43F"/>
    <w:rsid w:val="55678702"/>
    <w:rsid w:val="5569A024"/>
    <w:rsid w:val="55704115"/>
    <w:rsid w:val="5573CB34"/>
    <w:rsid w:val="5575DC0A"/>
    <w:rsid w:val="557D6BD0"/>
    <w:rsid w:val="557DDD62"/>
    <w:rsid w:val="557E1D90"/>
    <w:rsid w:val="55837C99"/>
    <w:rsid w:val="5583F72B"/>
    <w:rsid w:val="5585FE31"/>
    <w:rsid w:val="558A3CE8"/>
    <w:rsid w:val="558B2D0E"/>
    <w:rsid w:val="558C640A"/>
    <w:rsid w:val="55921D2A"/>
    <w:rsid w:val="559364D6"/>
    <w:rsid w:val="559BF020"/>
    <w:rsid w:val="559F0502"/>
    <w:rsid w:val="559FE538"/>
    <w:rsid w:val="55A15B7B"/>
    <w:rsid w:val="55A1B6E8"/>
    <w:rsid w:val="55AB7BDF"/>
    <w:rsid w:val="55B0AF03"/>
    <w:rsid w:val="55B0EFC1"/>
    <w:rsid w:val="55B1AFA1"/>
    <w:rsid w:val="55B3FED6"/>
    <w:rsid w:val="55B46F87"/>
    <w:rsid w:val="55BBB0AE"/>
    <w:rsid w:val="55BD195B"/>
    <w:rsid w:val="55CC096C"/>
    <w:rsid w:val="55CE2EDB"/>
    <w:rsid w:val="55CE5230"/>
    <w:rsid w:val="55D21246"/>
    <w:rsid w:val="55D45F99"/>
    <w:rsid w:val="55D4E5EC"/>
    <w:rsid w:val="55D56A79"/>
    <w:rsid w:val="55D5DF1E"/>
    <w:rsid w:val="55D98503"/>
    <w:rsid w:val="55DB672A"/>
    <w:rsid w:val="55DD809B"/>
    <w:rsid w:val="55E164B1"/>
    <w:rsid w:val="55E68214"/>
    <w:rsid w:val="55E6EDD7"/>
    <w:rsid w:val="55F10F1A"/>
    <w:rsid w:val="55F22DE6"/>
    <w:rsid w:val="55F71B09"/>
    <w:rsid w:val="55FA29B4"/>
    <w:rsid w:val="55FCDE63"/>
    <w:rsid w:val="5601630A"/>
    <w:rsid w:val="560CF214"/>
    <w:rsid w:val="561318C2"/>
    <w:rsid w:val="5619FA70"/>
    <w:rsid w:val="561D714A"/>
    <w:rsid w:val="561DC49A"/>
    <w:rsid w:val="56208E1F"/>
    <w:rsid w:val="5625A9F1"/>
    <w:rsid w:val="56266600"/>
    <w:rsid w:val="56270F7F"/>
    <w:rsid w:val="5630BAF8"/>
    <w:rsid w:val="5631F289"/>
    <w:rsid w:val="563237F7"/>
    <w:rsid w:val="563619A2"/>
    <w:rsid w:val="563DFFF8"/>
    <w:rsid w:val="5641B932"/>
    <w:rsid w:val="56420818"/>
    <w:rsid w:val="56489A4A"/>
    <w:rsid w:val="564FB8A9"/>
    <w:rsid w:val="5651A48F"/>
    <w:rsid w:val="5652510D"/>
    <w:rsid w:val="565CA45B"/>
    <w:rsid w:val="56604AA9"/>
    <w:rsid w:val="56615CDC"/>
    <w:rsid w:val="56616F13"/>
    <w:rsid w:val="5662F6D3"/>
    <w:rsid w:val="5667926B"/>
    <w:rsid w:val="566F5206"/>
    <w:rsid w:val="56718A91"/>
    <w:rsid w:val="567378C3"/>
    <w:rsid w:val="56811637"/>
    <w:rsid w:val="568116DB"/>
    <w:rsid w:val="56881000"/>
    <w:rsid w:val="568BC500"/>
    <w:rsid w:val="568FE7E9"/>
    <w:rsid w:val="569020EF"/>
    <w:rsid w:val="5693A4F5"/>
    <w:rsid w:val="5695A1A8"/>
    <w:rsid w:val="5696F137"/>
    <w:rsid w:val="569AF136"/>
    <w:rsid w:val="569D577D"/>
    <w:rsid w:val="569E4658"/>
    <w:rsid w:val="569F094D"/>
    <w:rsid w:val="56A4A480"/>
    <w:rsid w:val="56A99FD5"/>
    <w:rsid w:val="56ACF664"/>
    <w:rsid w:val="56ADCEE2"/>
    <w:rsid w:val="56B01128"/>
    <w:rsid w:val="56B0386A"/>
    <w:rsid w:val="56B53EDC"/>
    <w:rsid w:val="56B974A4"/>
    <w:rsid w:val="56BBB6D4"/>
    <w:rsid w:val="56BC8521"/>
    <w:rsid w:val="56BDE2AC"/>
    <w:rsid w:val="56BFB8D8"/>
    <w:rsid w:val="56C00B40"/>
    <w:rsid w:val="56C175DE"/>
    <w:rsid w:val="56C5DCCB"/>
    <w:rsid w:val="56C69C35"/>
    <w:rsid w:val="56C6F5AB"/>
    <w:rsid w:val="56C84ED0"/>
    <w:rsid w:val="56CFD2E4"/>
    <w:rsid w:val="56D0433E"/>
    <w:rsid w:val="56D186B9"/>
    <w:rsid w:val="56D5233F"/>
    <w:rsid w:val="56D7BCFF"/>
    <w:rsid w:val="56D81A2F"/>
    <w:rsid w:val="56D9EC14"/>
    <w:rsid w:val="56DBA601"/>
    <w:rsid w:val="56DBE44F"/>
    <w:rsid w:val="56E6CBAF"/>
    <w:rsid w:val="56EB1236"/>
    <w:rsid w:val="56EFA605"/>
    <w:rsid w:val="56F02001"/>
    <w:rsid w:val="56F051F0"/>
    <w:rsid w:val="56FDA9F9"/>
    <w:rsid w:val="5702C72E"/>
    <w:rsid w:val="57032BD6"/>
    <w:rsid w:val="5703B680"/>
    <w:rsid w:val="57096613"/>
    <w:rsid w:val="5714F09C"/>
    <w:rsid w:val="57160B8E"/>
    <w:rsid w:val="571CB21E"/>
    <w:rsid w:val="571F3457"/>
    <w:rsid w:val="57212467"/>
    <w:rsid w:val="5725515D"/>
    <w:rsid w:val="572E5EC7"/>
    <w:rsid w:val="57304AD5"/>
    <w:rsid w:val="57343469"/>
    <w:rsid w:val="5737C081"/>
    <w:rsid w:val="57381DB7"/>
    <w:rsid w:val="574BEF70"/>
    <w:rsid w:val="574F1921"/>
    <w:rsid w:val="57558414"/>
    <w:rsid w:val="575DB7A4"/>
    <w:rsid w:val="575ECD1B"/>
    <w:rsid w:val="576F7A80"/>
    <w:rsid w:val="5770285A"/>
    <w:rsid w:val="57737D77"/>
    <w:rsid w:val="57782283"/>
    <w:rsid w:val="5778D3EA"/>
    <w:rsid w:val="577A64B3"/>
    <w:rsid w:val="577B8CA4"/>
    <w:rsid w:val="577EBEEE"/>
    <w:rsid w:val="5787FF1F"/>
    <w:rsid w:val="5792F4C9"/>
    <w:rsid w:val="57934C0F"/>
    <w:rsid w:val="579C258A"/>
    <w:rsid w:val="579E0833"/>
    <w:rsid w:val="579EC45A"/>
    <w:rsid w:val="579EF1AA"/>
    <w:rsid w:val="579F6614"/>
    <w:rsid w:val="57A463DA"/>
    <w:rsid w:val="57A556C0"/>
    <w:rsid w:val="57AC603D"/>
    <w:rsid w:val="57ACA237"/>
    <w:rsid w:val="57ADB89E"/>
    <w:rsid w:val="57AF6C05"/>
    <w:rsid w:val="57B4F4BE"/>
    <w:rsid w:val="57B9203F"/>
    <w:rsid w:val="57BB232E"/>
    <w:rsid w:val="57C42261"/>
    <w:rsid w:val="57C9F4AF"/>
    <w:rsid w:val="57CCD773"/>
    <w:rsid w:val="57CD9338"/>
    <w:rsid w:val="57CE77B0"/>
    <w:rsid w:val="57D6E34F"/>
    <w:rsid w:val="57D72581"/>
    <w:rsid w:val="57D7F114"/>
    <w:rsid w:val="57DF302B"/>
    <w:rsid w:val="57DFA079"/>
    <w:rsid w:val="57E599F8"/>
    <w:rsid w:val="57E8EB9F"/>
    <w:rsid w:val="57EDE0A0"/>
    <w:rsid w:val="57EE361B"/>
    <w:rsid w:val="57F24CA9"/>
    <w:rsid w:val="57F652C0"/>
    <w:rsid w:val="5804F4EE"/>
    <w:rsid w:val="580679DA"/>
    <w:rsid w:val="580761A6"/>
    <w:rsid w:val="580D3692"/>
    <w:rsid w:val="5814CFA5"/>
    <w:rsid w:val="58165060"/>
    <w:rsid w:val="581BE405"/>
    <w:rsid w:val="581E345C"/>
    <w:rsid w:val="5820DFBC"/>
    <w:rsid w:val="58287E76"/>
    <w:rsid w:val="582AF9AE"/>
    <w:rsid w:val="582D5E72"/>
    <w:rsid w:val="583095EA"/>
    <w:rsid w:val="5831AA4C"/>
    <w:rsid w:val="5831B45E"/>
    <w:rsid w:val="5833C220"/>
    <w:rsid w:val="58425373"/>
    <w:rsid w:val="5848BEA2"/>
    <w:rsid w:val="584B89CF"/>
    <w:rsid w:val="584BF6B9"/>
    <w:rsid w:val="5852F477"/>
    <w:rsid w:val="5855916F"/>
    <w:rsid w:val="58567EDF"/>
    <w:rsid w:val="5856EE90"/>
    <w:rsid w:val="5857167A"/>
    <w:rsid w:val="58572DA9"/>
    <w:rsid w:val="585DAEF0"/>
    <w:rsid w:val="5863181E"/>
    <w:rsid w:val="586C6075"/>
    <w:rsid w:val="586EE176"/>
    <w:rsid w:val="587283DD"/>
    <w:rsid w:val="5875747F"/>
    <w:rsid w:val="587575B8"/>
    <w:rsid w:val="5875BA0F"/>
    <w:rsid w:val="5876C661"/>
    <w:rsid w:val="587971CC"/>
    <w:rsid w:val="587CC80F"/>
    <w:rsid w:val="58829C10"/>
    <w:rsid w:val="5888A671"/>
    <w:rsid w:val="588D0B71"/>
    <w:rsid w:val="58906EA0"/>
    <w:rsid w:val="58915223"/>
    <w:rsid w:val="58943A86"/>
    <w:rsid w:val="5898C800"/>
    <w:rsid w:val="5898D1B6"/>
    <w:rsid w:val="589B6257"/>
    <w:rsid w:val="589B9E15"/>
    <w:rsid w:val="589F616E"/>
    <w:rsid w:val="58A23F1A"/>
    <w:rsid w:val="58A4135A"/>
    <w:rsid w:val="58A74DF9"/>
    <w:rsid w:val="58AA29B9"/>
    <w:rsid w:val="58ACE3DE"/>
    <w:rsid w:val="58AEFBF9"/>
    <w:rsid w:val="58AFEE1C"/>
    <w:rsid w:val="58B21878"/>
    <w:rsid w:val="58B593A7"/>
    <w:rsid w:val="58BCC703"/>
    <w:rsid w:val="58BE9841"/>
    <w:rsid w:val="58C10B2D"/>
    <w:rsid w:val="58C74C65"/>
    <w:rsid w:val="58C76575"/>
    <w:rsid w:val="58CE1E9B"/>
    <w:rsid w:val="58D073C0"/>
    <w:rsid w:val="58D48226"/>
    <w:rsid w:val="58D65033"/>
    <w:rsid w:val="58E34DE1"/>
    <w:rsid w:val="58E6CD2C"/>
    <w:rsid w:val="58EA1337"/>
    <w:rsid w:val="58EB6B64"/>
    <w:rsid w:val="58EE6CD9"/>
    <w:rsid w:val="58F3A58E"/>
    <w:rsid w:val="58F45EA6"/>
    <w:rsid w:val="58F4C158"/>
    <w:rsid w:val="58F880F3"/>
    <w:rsid w:val="58F96EE8"/>
    <w:rsid w:val="58FABB44"/>
    <w:rsid w:val="58FAD7AF"/>
    <w:rsid w:val="58FB0A51"/>
    <w:rsid w:val="58FBCF86"/>
    <w:rsid w:val="58FDA850"/>
    <w:rsid w:val="5906813B"/>
    <w:rsid w:val="5907F961"/>
    <w:rsid w:val="590D3A4B"/>
    <w:rsid w:val="591039AB"/>
    <w:rsid w:val="5913E1FB"/>
    <w:rsid w:val="591BC288"/>
    <w:rsid w:val="591C127E"/>
    <w:rsid w:val="59278B85"/>
    <w:rsid w:val="5929D446"/>
    <w:rsid w:val="592EF005"/>
    <w:rsid w:val="592F101C"/>
    <w:rsid w:val="5933BF66"/>
    <w:rsid w:val="593501EB"/>
    <w:rsid w:val="5936F07E"/>
    <w:rsid w:val="59385EA1"/>
    <w:rsid w:val="593A6E03"/>
    <w:rsid w:val="593AECAF"/>
    <w:rsid w:val="59435BB9"/>
    <w:rsid w:val="59451C76"/>
    <w:rsid w:val="5945F6B2"/>
    <w:rsid w:val="5949986F"/>
    <w:rsid w:val="594DD390"/>
    <w:rsid w:val="59546491"/>
    <w:rsid w:val="59576E6E"/>
    <w:rsid w:val="5959C802"/>
    <w:rsid w:val="595CD9B7"/>
    <w:rsid w:val="595D4AB3"/>
    <w:rsid w:val="59607197"/>
    <w:rsid w:val="5961ACBE"/>
    <w:rsid w:val="59627CF3"/>
    <w:rsid w:val="596C8E31"/>
    <w:rsid w:val="596F63AC"/>
    <w:rsid w:val="59767310"/>
    <w:rsid w:val="59808FBD"/>
    <w:rsid w:val="59850876"/>
    <w:rsid w:val="5985DC4E"/>
    <w:rsid w:val="5988F008"/>
    <w:rsid w:val="59909EF6"/>
    <w:rsid w:val="59910876"/>
    <w:rsid w:val="59928AC8"/>
    <w:rsid w:val="59998A47"/>
    <w:rsid w:val="599BA689"/>
    <w:rsid w:val="59A11C95"/>
    <w:rsid w:val="59A16E2C"/>
    <w:rsid w:val="59A47C0A"/>
    <w:rsid w:val="59A92B53"/>
    <w:rsid w:val="59ADC7A4"/>
    <w:rsid w:val="59AF4675"/>
    <w:rsid w:val="59B3EC4F"/>
    <w:rsid w:val="59B675AE"/>
    <w:rsid w:val="59B9B637"/>
    <w:rsid w:val="59BB425E"/>
    <w:rsid w:val="59BBB1D6"/>
    <w:rsid w:val="59BD1AF0"/>
    <w:rsid w:val="59BDF2F1"/>
    <w:rsid w:val="59BE743F"/>
    <w:rsid w:val="59BF0247"/>
    <w:rsid w:val="59C3A92A"/>
    <w:rsid w:val="59C4EE84"/>
    <w:rsid w:val="59CA4861"/>
    <w:rsid w:val="59CDA060"/>
    <w:rsid w:val="59DC4542"/>
    <w:rsid w:val="59DC9D96"/>
    <w:rsid w:val="59DD9362"/>
    <w:rsid w:val="59E2241C"/>
    <w:rsid w:val="59E54263"/>
    <w:rsid w:val="59E7C71A"/>
    <w:rsid w:val="59E9CAC2"/>
    <w:rsid w:val="59F1CCF1"/>
    <w:rsid w:val="59F1ED20"/>
    <w:rsid w:val="59F2762C"/>
    <w:rsid w:val="59F7CEC3"/>
    <w:rsid w:val="59F8F6D3"/>
    <w:rsid w:val="59F935FA"/>
    <w:rsid w:val="5A019B65"/>
    <w:rsid w:val="5A02902E"/>
    <w:rsid w:val="5A0397F4"/>
    <w:rsid w:val="5A095E44"/>
    <w:rsid w:val="5A09DB76"/>
    <w:rsid w:val="5A0A3121"/>
    <w:rsid w:val="5A0CBB75"/>
    <w:rsid w:val="5A0CFABF"/>
    <w:rsid w:val="5A0DC27E"/>
    <w:rsid w:val="5A0FF0C7"/>
    <w:rsid w:val="5A1290E6"/>
    <w:rsid w:val="5A154EB1"/>
    <w:rsid w:val="5A19D18C"/>
    <w:rsid w:val="5A1B6AA4"/>
    <w:rsid w:val="5A35607D"/>
    <w:rsid w:val="5A4171E6"/>
    <w:rsid w:val="5A41CE2C"/>
    <w:rsid w:val="5A4B5E71"/>
    <w:rsid w:val="5A4B95FB"/>
    <w:rsid w:val="5A4BD072"/>
    <w:rsid w:val="5A4F09CC"/>
    <w:rsid w:val="5A510DF1"/>
    <w:rsid w:val="5A52CB50"/>
    <w:rsid w:val="5A543D98"/>
    <w:rsid w:val="5A55557F"/>
    <w:rsid w:val="5A574877"/>
    <w:rsid w:val="5A5F24B3"/>
    <w:rsid w:val="5A5F8BF8"/>
    <w:rsid w:val="5A618477"/>
    <w:rsid w:val="5A641A4F"/>
    <w:rsid w:val="5A654FF7"/>
    <w:rsid w:val="5A667261"/>
    <w:rsid w:val="5A66C6A6"/>
    <w:rsid w:val="5A66C973"/>
    <w:rsid w:val="5A6BD52B"/>
    <w:rsid w:val="5A71356A"/>
    <w:rsid w:val="5A7EBFB6"/>
    <w:rsid w:val="5A80ABC7"/>
    <w:rsid w:val="5A834320"/>
    <w:rsid w:val="5A8A9C6E"/>
    <w:rsid w:val="5A8B525B"/>
    <w:rsid w:val="5A8CBFCC"/>
    <w:rsid w:val="5A8D4399"/>
    <w:rsid w:val="5A96DAB2"/>
    <w:rsid w:val="5A989E07"/>
    <w:rsid w:val="5AA1105A"/>
    <w:rsid w:val="5AA42AB2"/>
    <w:rsid w:val="5AA5F10C"/>
    <w:rsid w:val="5AA771DB"/>
    <w:rsid w:val="5AA7D114"/>
    <w:rsid w:val="5AAF92D5"/>
    <w:rsid w:val="5AB074AC"/>
    <w:rsid w:val="5AB56F62"/>
    <w:rsid w:val="5AB91EB3"/>
    <w:rsid w:val="5AB9EEDF"/>
    <w:rsid w:val="5ABB9537"/>
    <w:rsid w:val="5ABE9A15"/>
    <w:rsid w:val="5AC8F427"/>
    <w:rsid w:val="5ACE2959"/>
    <w:rsid w:val="5ACF1DDF"/>
    <w:rsid w:val="5AD0379C"/>
    <w:rsid w:val="5AD30DF3"/>
    <w:rsid w:val="5AD54F0E"/>
    <w:rsid w:val="5AD8A207"/>
    <w:rsid w:val="5ADA4BA9"/>
    <w:rsid w:val="5ADF0B5C"/>
    <w:rsid w:val="5AE14D52"/>
    <w:rsid w:val="5AE5DD83"/>
    <w:rsid w:val="5AE72BF8"/>
    <w:rsid w:val="5AE871AD"/>
    <w:rsid w:val="5AECE528"/>
    <w:rsid w:val="5AEF49AF"/>
    <w:rsid w:val="5AEFC544"/>
    <w:rsid w:val="5B035426"/>
    <w:rsid w:val="5B0572A0"/>
    <w:rsid w:val="5B05C832"/>
    <w:rsid w:val="5B087CF9"/>
    <w:rsid w:val="5B104A11"/>
    <w:rsid w:val="5B110B75"/>
    <w:rsid w:val="5B19E05E"/>
    <w:rsid w:val="5B1B4246"/>
    <w:rsid w:val="5B1DFB2E"/>
    <w:rsid w:val="5B1F9F7A"/>
    <w:rsid w:val="5B20D8D7"/>
    <w:rsid w:val="5B244ECD"/>
    <w:rsid w:val="5B353BCC"/>
    <w:rsid w:val="5B3820AE"/>
    <w:rsid w:val="5B3B1E16"/>
    <w:rsid w:val="5B3B6DBA"/>
    <w:rsid w:val="5B4B7927"/>
    <w:rsid w:val="5B514207"/>
    <w:rsid w:val="5B5294FF"/>
    <w:rsid w:val="5B5836AC"/>
    <w:rsid w:val="5B587524"/>
    <w:rsid w:val="5B58C38C"/>
    <w:rsid w:val="5B5957C4"/>
    <w:rsid w:val="5B5C8C8E"/>
    <w:rsid w:val="5B66A586"/>
    <w:rsid w:val="5B695520"/>
    <w:rsid w:val="5B6A479C"/>
    <w:rsid w:val="5B6E9D93"/>
    <w:rsid w:val="5B7393ED"/>
    <w:rsid w:val="5B776952"/>
    <w:rsid w:val="5B7CD081"/>
    <w:rsid w:val="5B7F87B5"/>
    <w:rsid w:val="5B80B6D5"/>
    <w:rsid w:val="5B8594FB"/>
    <w:rsid w:val="5B8821A3"/>
    <w:rsid w:val="5B889CFB"/>
    <w:rsid w:val="5B88D3B9"/>
    <w:rsid w:val="5B893514"/>
    <w:rsid w:val="5B8A42F7"/>
    <w:rsid w:val="5B8D145C"/>
    <w:rsid w:val="5B928225"/>
    <w:rsid w:val="5B92CB68"/>
    <w:rsid w:val="5B959CC4"/>
    <w:rsid w:val="5BA1306A"/>
    <w:rsid w:val="5BA16890"/>
    <w:rsid w:val="5BA1C558"/>
    <w:rsid w:val="5BADA800"/>
    <w:rsid w:val="5BAE21ED"/>
    <w:rsid w:val="5BAE2A59"/>
    <w:rsid w:val="5BB03CE1"/>
    <w:rsid w:val="5BBB1EAD"/>
    <w:rsid w:val="5BBBD45F"/>
    <w:rsid w:val="5BC56097"/>
    <w:rsid w:val="5BC5BBC6"/>
    <w:rsid w:val="5BC9C55D"/>
    <w:rsid w:val="5BCD43D9"/>
    <w:rsid w:val="5BCD5AB7"/>
    <w:rsid w:val="5BCDB9D9"/>
    <w:rsid w:val="5BD3A5A0"/>
    <w:rsid w:val="5BD57228"/>
    <w:rsid w:val="5BD93031"/>
    <w:rsid w:val="5BE4BFFF"/>
    <w:rsid w:val="5BE9FC28"/>
    <w:rsid w:val="5BED25EF"/>
    <w:rsid w:val="5BED5261"/>
    <w:rsid w:val="5BED5F14"/>
    <w:rsid w:val="5BF163FC"/>
    <w:rsid w:val="5BF69B7E"/>
    <w:rsid w:val="5BFB10EA"/>
    <w:rsid w:val="5BFE8821"/>
    <w:rsid w:val="5C0B36FC"/>
    <w:rsid w:val="5C0E4DD7"/>
    <w:rsid w:val="5C106B86"/>
    <w:rsid w:val="5C151768"/>
    <w:rsid w:val="5C15C7EF"/>
    <w:rsid w:val="5C161C92"/>
    <w:rsid w:val="5C1A5993"/>
    <w:rsid w:val="5C1B33FF"/>
    <w:rsid w:val="5C232E8C"/>
    <w:rsid w:val="5C26749B"/>
    <w:rsid w:val="5C28BFFC"/>
    <w:rsid w:val="5C292273"/>
    <w:rsid w:val="5C295FEE"/>
    <w:rsid w:val="5C30FDA7"/>
    <w:rsid w:val="5C31640D"/>
    <w:rsid w:val="5C350289"/>
    <w:rsid w:val="5C3A5115"/>
    <w:rsid w:val="5C3A8381"/>
    <w:rsid w:val="5C3E4B34"/>
    <w:rsid w:val="5C434D0C"/>
    <w:rsid w:val="5C43F4CC"/>
    <w:rsid w:val="5C446475"/>
    <w:rsid w:val="5C5DB7D4"/>
    <w:rsid w:val="5C621E98"/>
    <w:rsid w:val="5C63165E"/>
    <w:rsid w:val="5C67C08F"/>
    <w:rsid w:val="5C6E2343"/>
    <w:rsid w:val="5C7B3FE5"/>
    <w:rsid w:val="5C7B7EF8"/>
    <w:rsid w:val="5C87E6C5"/>
    <w:rsid w:val="5C88DB73"/>
    <w:rsid w:val="5C899931"/>
    <w:rsid w:val="5C8DB6E5"/>
    <w:rsid w:val="5C90F575"/>
    <w:rsid w:val="5C9231E3"/>
    <w:rsid w:val="5C92D3E0"/>
    <w:rsid w:val="5C9416A3"/>
    <w:rsid w:val="5C97D448"/>
    <w:rsid w:val="5C97F1B6"/>
    <w:rsid w:val="5C9D39AD"/>
    <w:rsid w:val="5C9DA85A"/>
    <w:rsid w:val="5C9E5C2E"/>
    <w:rsid w:val="5C9EFC90"/>
    <w:rsid w:val="5CA61BA5"/>
    <w:rsid w:val="5CA6F928"/>
    <w:rsid w:val="5CA8BA54"/>
    <w:rsid w:val="5CACBDEA"/>
    <w:rsid w:val="5CB03903"/>
    <w:rsid w:val="5CB71F76"/>
    <w:rsid w:val="5CBE1065"/>
    <w:rsid w:val="5CBFAB65"/>
    <w:rsid w:val="5CC3DA7A"/>
    <w:rsid w:val="5CC5EC4D"/>
    <w:rsid w:val="5CC98871"/>
    <w:rsid w:val="5CCA34A9"/>
    <w:rsid w:val="5CCC6F79"/>
    <w:rsid w:val="5CCDA854"/>
    <w:rsid w:val="5CD374C9"/>
    <w:rsid w:val="5CD74AEA"/>
    <w:rsid w:val="5CDA3C33"/>
    <w:rsid w:val="5CDBD8A3"/>
    <w:rsid w:val="5CDE2A3D"/>
    <w:rsid w:val="5CDF991E"/>
    <w:rsid w:val="5CDFCB33"/>
    <w:rsid w:val="5CE1E4F3"/>
    <w:rsid w:val="5CE55C1C"/>
    <w:rsid w:val="5CE5AD4F"/>
    <w:rsid w:val="5CE6D6CD"/>
    <w:rsid w:val="5CE9AE8B"/>
    <w:rsid w:val="5CEF416D"/>
    <w:rsid w:val="5CEF6881"/>
    <w:rsid w:val="5CF3938B"/>
    <w:rsid w:val="5CF4070D"/>
    <w:rsid w:val="5CFC8F46"/>
    <w:rsid w:val="5D003602"/>
    <w:rsid w:val="5D00B792"/>
    <w:rsid w:val="5D049F67"/>
    <w:rsid w:val="5D06A591"/>
    <w:rsid w:val="5D0AF21B"/>
    <w:rsid w:val="5D0FEFEB"/>
    <w:rsid w:val="5D18ED5D"/>
    <w:rsid w:val="5D1E6BDC"/>
    <w:rsid w:val="5D20A557"/>
    <w:rsid w:val="5D2161A1"/>
    <w:rsid w:val="5D248060"/>
    <w:rsid w:val="5D24DB5D"/>
    <w:rsid w:val="5D25626E"/>
    <w:rsid w:val="5D27585A"/>
    <w:rsid w:val="5D290854"/>
    <w:rsid w:val="5D2B6F90"/>
    <w:rsid w:val="5D33C716"/>
    <w:rsid w:val="5D348073"/>
    <w:rsid w:val="5D361960"/>
    <w:rsid w:val="5D3C86FF"/>
    <w:rsid w:val="5D3C9EED"/>
    <w:rsid w:val="5D3D19C2"/>
    <w:rsid w:val="5D4003DD"/>
    <w:rsid w:val="5D4405CE"/>
    <w:rsid w:val="5D476C28"/>
    <w:rsid w:val="5D49679B"/>
    <w:rsid w:val="5D4C0881"/>
    <w:rsid w:val="5D51B063"/>
    <w:rsid w:val="5D545ACE"/>
    <w:rsid w:val="5D5A8D29"/>
    <w:rsid w:val="5D5C45DA"/>
    <w:rsid w:val="5D62D610"/>
    <w:rsid w:val="5D67B8CA"/>
    <w:rsid w:val="5D734D63"/>
    <w:rsid w:val="5D761176"/>
    <w:rsid w:val="5D79767A"/>
    <w:rsid w:val="5D7A0892"/>
    <w:rsid w:val="5D7E1311"/>
    <w:rsid w:val="5D7FE161"/>
    <w:rsid w:val="5D816FDA"/>
    <w:rsid w:val="5D84361F"/>
    <w:rsid w:val="5D846D81"/>
    <w:rsid w:val="5D876EB3"/>
    <w:rsid w:val="5D87A1E5"/>
    <w:rsid w:val="5D892E9B"/>
    <w:rsid w:val="5D917E9C"/>
    <w:rsid w:val="5D9D3593"/>
    <w:rsid w:val="5DA3F44E"/>
    <w:rsid w:val="5DA42307"/>
    <w:rsid w:val="5DA7F349"/>
    <w:rsid w:val="5DA9C2A0"/>
    <w:rsid w:val="5DAA2487"/>
    <w:rsid w:val="5DAD5E11"/>
    <w:rsid w:val="5DB13BC9"/>
    <w:rsid w:val="5DB1FE2B"/>
    <w:rsid w:val="5DB25222"/>
    <w:rsid w:val="5DB3138E"/>
    <w:rsid w:val="5DB3E3C1"/>
    <w:rsid w:val="5DB43D7C"/>
    <w:rsid w:val="5DB71CC4"/>
    <w:rsid w:val="5DBA3E4F"/>
    <w:rsid w:val="5DBA5493"/>
    <w:rsid w:val="5DBAC49B"/>
    <w:rsid w:val="5DBF678F"/>
    <w:rsid w:val="5DC08E73"/>
    <w:rsid w:val="5DC51965"/>
    <w:rsid w:val="5DCBE398"/>
    <w:rsid w:val="5DCCF3F3"/>
    <w:rsid w:val="5DCD3E7D"/>
    <w:rsid w:val="5DCF2383"/>
    <w:rsid w:val="5DD0769A"/>
    <w:rsid w:val="5DD18D70"/>
    <w:rsid w:val="5DD715CB"/>
    <w:rsid w:val="5DD8E415"/>
    <w:rsid w:val="5DDA1A91"/>
    <w:rsid w:val="5DDB6F90"/>
    <w:rsid w:val="5DDE2A3C"/>
    <w:rsid w:val="5DDE9974"/>
    <w:rsid w:val="5DE45791"/>
    <w:rsid w:val="5DE4F02E"/>
    <w:rsid w:val="5DE719A7"/>
    <w:rsid w:val="5DE90E4E"/>
    <w:rsid w:val="5DEB06A0"/>
    <w:rsid w:val="5DEBD497"/>
    <w:rsid w:val="5DECC59A"/>
    <w:rsid w:val="5DF22BE2"/>
    <w:rsid w:val="5DFB4C75"/>
    <w:rsid w:val="5DFBE779"/>
    <w:rsid w:val="5E010272"/>
    <w:rsid w:val="5E0578A5"/>
    <w:rsid w:val="5E060A26"/>
    <w:rsid w:val="5E0853F9"/>
    <w:rsid w:val="5E0F8601"/>
    <w:rsid w:val="5E110361"/>
    <w:rsid w:val="5E123598"/>
    <w:rsid w:val="5E1650AE"/>
    <w:rsid w:val="5E1C7637"/>
    <w:rsid w:val="5E1CCA38"/>
    <w:rsid w:val="5E205490"/>
    <w:rsid w:val="5E2494F3"/>
    <w:rsid w:val="5E2AB213"/>
    <w:rsid w:val="5E369812"/>
    <w:rsid w:val="5E372D6F"/>
    <w:rsid w:val="5E3858E2"/>
    <w:rsid w:val="5E3B24C0"/>
    <w:rsid w:val="5E422BDF"/>
    <w:rsid w:val="5E47EAD3"/>
    <w:rsid w:val="5E4E834B"/>
    <w:rsid w:val="5E54B0B7"/>
    <w:rsid w:val="5E54E0D2"/>
    <w:rsid w:val="5E559BF0"/>
    <w:rsid w:val="5E5854C7"/>
    <w:rsid w:val="5E592C1C"/>
    <w:rsid w:val="5E59F8EB"/>
    <w:rsid w:val="5E631B45"/>
    <w:rsid w:val="5E66E10A"/>
    <w:rsid w:val="5E67ABA8"/>
    <w:rsid w:val="5E6D44AD"/>
    <w:rsid w:val="5E6EA262"/>
    <w:rsid w:val="5E6EA797"/>
    <w:rsid w:val="5E707213"/>
    <w:rsid w:val="5E773BF1"/>
    <w:rsid w:val="5E7A1F73"/>
    <w:rsid w:val="5E7DB554"/>
    <w:rsid w:val="5E806D0F"/>
    <w:rsid w:val="5E848177"/>
    <w:rsid w:val="5E84D4EC"/>
    <w:rsid w:val="5E8B2341"/>
    <w:rsid w:val="5E8EAB19"/>
    <w:rsid w:val="5E9048E1"/>
    <w:rsid w:val="5E9242B6"/>
    <w:rsid w:val="5E9306AC"/>
    <w:rsid w:val="5E93CEDC"/>
    <w:rsid w:val="5E95C25C"/>
    <w:rsid w:val="5E9B5B08"/>
    <w:rsid w:val="5E9B75B5"/>
    <w:rsid w:val="5E9BC375"/>
    <w:rsid w:val="5E9F4E1C"/>
    <w:rsid w:val="5E9F8F63"/>
    <w:rsid w:val="5E9F9772"/>
    <w:rsid w:val="5EA3F509"/>
    <w:rsid w:val="5EA5B520"/>
    <w:rsid w:val="5EAA02BF"/>
    <w:rsid w:val="5EAF1A04"/>
    <w:rsid w:val="5EAFB665"/>
    <w:rsid w:val="5EB415BF"/>
    <w:rsid w:val="5EB53456"/>
    <w:rsid w:val="5EB60147"/>
    <w:rsid w:val="5EB70314"/>
    <w:rsid w:val="5EB83C59"/>
    <w:rsid w:val="5EBB4D5C"/>
    <w:rsid w:val="5EBD8A04"/>
    <w:rsid w:val="5EBDFBCC"/>
    <w:rsid w:val="5EC03DBD"/>
    <w:rsid w:val="5EC054DB"/>
    <w:rsid w:val="5EC0FEA1"/>
    <w:rsid w:val="5EC61651"/>
    <w:rsid w:val="5EC82C70"/>
    <w:rsid w:val="5ECAB581"/>
    <w:rsid w:val="5ECC5FFF"/>
    <w:rsid w:val="5ECC7049"/>
    <w:rsid w:val="5ECFF279"/>
    <w:rsid w:val="5ED1CE43"/>
    <w:rsid w:val="5ED701D7"/>
    <w:rsid w:val="5EDD8F9F"/>
    <w:rsid w:val="5EDDDC18"/>
    <w:rsid w:val="5EE3D724"/>
    <w:rsid w:val="5EE46533"/>
    <w:rsid w:val="5EE65585"/>
    <w:rsid w:val="5EEA0C44"/>
    <w:rsid w:val="5EEB185B"/>
    <w:rsid w:val="5EEDFFEA"/>
    <w:rsid w:val="5EF2CE39"/>
    <w:rsid w:val="5EF48FD9"/>
    <w:rsid w:val="5EF81466"/>
    <w:rsid w:val="5EF915C0"/>
    <w:rsid w:val="5EF97D27"/>
    <w:rsid w:val="5EFFA201"/>
    <w:rsid w:val="5F05F6C4"/>
    <w:rsid w:val="5F0BD3F8"/>
    <w:rsid w:val="5F128BEC"/>
    <w:rsid w:val="5F134F5C"/>
    <w:rsid w:val="5F1CE642"/>
    <w:rsid w:val="5F1D18A1"/>
    <w:rsid w:val="5F1F9784"/>
    <w:rsid w:val="5F204761"/>
    <w:rsid w:val="5F20920B"/>
    <w:rsid w:val="5F20D636"/>
    <w:rsid w:val="5F2403C6"/>
    <w:rsid w:val="5F26905C"/>
    <w:rsid w:val="5F2791FC"/>
    <w:rsid w:val="5F2B664D"/>
    <w:rsid w:val="5F30BB29"/>
    <w:rsid w:val="5F3A94FE"/>
    <w:rsid w:val="5F3EE533"/>
    <w:rsid w:val="5F3F21B1"/>
    <w:rsid w:val="5F45CC3F"/>
    <w:rsid w:val="5F48D9A3"/>
    <w:rsid w:val="5F516D80"/>
    <w:rsid w:val="5F597964"/>
    <w:rsid w:val="5F5C8B1D"/>
    <w:rsid w:val="5F605754"/>
    <w:rsid w:val="5F611153"/>
    <w:rsid w:val="5F62D8A2"/>
    <w:rsid w:val="5F76C3AD"/>
    <w:rsid w:val="5F7B641F"/>
    <w:rsid w:val="5F7C99CC"/>
    <w:rsid w:val="5F84DF09"/>
    <w:rsid w:val="5F882EF7"/>
    <w:rsid w:val="5F8875BC"/>
    <w:rsid w:val="5F88C3E2"/>
    <w:rsid w:val="5F89E0DA"/>
    <w:rsid w:val="5F94217B"/>
    <w:rsid w:val="5F962624"/>
    <w:rsid w:val="5F9783A6"/>
    <w:rsid w:val="5F9EF15D"/>
    <w:rsid w:val="5FA0C09D"/>
    <w:rsid w:val="5FA161BD"/>
    <w:rsid w:val="5FA5E41A"/>
    <w:rsid w:val="5FACD7CA"/>
    <w:rsid w:val="5FB54397"/>
    <w:rsid w:val="5FB85149"/>
    <w:rsid w:val="5FBDDA81"/>
    <w:rsid w:val="5FC0E21D"/>
    <w:rsid w:val="5FC49A35"/>
    <w:rsid w:val="5FCFDCF8"/>
    <w:rsid w:val="5FD0F191"/>
    <w:rsid w:val="5FD47DD4"/>
    <w:rsid w:val="5FDFE289"/>
    <w:rsid w:val="5FEA8077"/>
    <w:rsid w:val="5FEB121B"/>
    <w:rsid w:val="5FEB2E7E"/>
    <w:rsid w:val="5FF2FB2C"/>
    <w:rsid w:val="5FF368AC"/>
    <w:rsid w:val="5FFE1183"/>
    <w:rsid w:val="60037C09"/>
    <w:rsid w:val="600953B0"/>
    <w:rsid w:val="6009B2BE"/>
    <w:rsid w:val="600C7C78"/>
    <w:rsid w:val="600C9109"/>
    <w:rsid w:val="6010DCFE"/>
    <w:rsid w:val="6011982F"/>
    <w:rsid w:val="60137965"/>
    <w:rsid w:val="60145EA6"/>
    <w:rsid w:val="6014CDD1"/>
    <w:rsid w:val="60156A34"/>
    <w:rsid w:val="601D22B2"/>
    <w:rsid w:val="601DDAD8"/>
    <w:rsid w:val="601E5E40"/>
    <w:rsid w:val="6023B354"/>
    <w:rsid w:val="6024BBC3"/>
    <w:rsid w:val="6025F52C"/>
    <w:rsid w:val="602C34AF"/>
    <w:rsid w:val="602E8A50"/>
    <w:rsid w:val="6031A5AA"/>
    <w:rsid w:val="60361081"/>
    <w:rsid w:val="6039E918"/>
    <w:rsid w:val="603A892E"/>
    <w:rsid w:val="603B3532"/>
    <w:rsid w:val="603B3727"/>
    <w:rsid w:val="603DC876"/>
    <w:rsid w:val="603E31FC"/>
    <w:rsid w:val="603FC846"/>
    <w:rsid w:val="603FDCE7"/>
    <w:rsid w:val="604087AD"/>
    <w:rsid w:val="60428046"/>
    <w:rsid w:val="6049E7F5"/>
    <w:rsid w:val="604CFD8D"/>
    <w:rsid w:val="6052A6DC"/>
    <w:rsid w:val="6053EACF"/>
    <w:rsid w:val="60565B06"/>
    <w:rsid w:val="6057BA37"/>
    <w:rsid w:val="6059477A"/>
    <w:rsid w:val="605BA3B3"/>
    <w:rsid w:val="605C736F"/>
    <w:rsid w:val="60681D7D"/>
    <w:rsid w:val="60721C19"/>
    <w:rsid w:val="607332AA"/>
    <w:rsid w:val="60734C30"/>
    <w:rsid w:val="607A40B2"/>
    <w:rsid w:val="607BA690"/>
    <w:rsid w:val="6086E27F"/>
    <w:rsid w:val="608A6F2D"/>
    <w:rsid w:val="608CC1F0"/>
    <w:rsid w:val="608D7261"/>
    <w:rsid w:val="60918840"/>
    <w:rsid w:val="6091CB74"/>
    <w:rsid w:val="60928BD4"/>
    <w:rsid w:val="6094CEED"/>
    <w:rsid w:val="609E03B8"/>
    <w:rsid w:val="60A52D3B"/>
    <w:rsid w:val="60A8C163"/>
    <w:rsid w:val="60AA2E04"/>
    <w:rsid w:val="60AB754A"/>
    <w:rsid w:val="60B809B8"/>
    <w:rsid w:val="60B9729E"/>
    <w:rsid w:val="60BB1DB0"/>
    <w:rsid w:val="60BBA288"/>
    <w:rsid w:val="60BE41BA"/>
    <w:rsid w:val="60C1D7E9"/>
    <w:rsid w:val="60C29209"/>
    <w:rsid w:val="60C45591"/>
    <w:rsid w:val="60C618D9"/>
    <w:rsid w:val="60C61936"/>
    <w:rsid w:val="60CCC2D5"/>
    <w:rsid w:val="60D6177D"/>
    <w:rsid w:val="60DDE2D8"/>
    <w:rsid w:val="60E1002B"/>
    <w:rsid w:val="60E4ACA2"/>
    <w:rsid w:val="60E58F16"/>
    <w:rsid w:val="60E7A752"/>
    <w:rsid w:val="60E88A9B"/>
    <w:rsid w:val="60ED263A"/>
    <w:rsid w:val="60F18075"/>
    <w:rsid w:val="60F960C8"/>
    <w:rsid w:val="60F9AC21"/>
    <w:rsid w:val="60FACE8A"/>
    <w:rsid w:val="60FC903A"/>
    <w:rsid w:val="60FFCC02"/>
    <w:rsid w:val="61012BA1"/>
    <w:rsid w:val="61014E7B"/>
    <w:rsid w:val="6101813E"/>
    <w:rsid w:val="6102F54C"/>
    <w:rsid w:val="61054D89"/>
    <w:rsid w:val="61061C36"/>
    <w:rsid w:val="61090FCF"/>
    <w:rsid w:val="610B729D"/>
    <w:rsid w:val="610DE619"/>
    <w:rsid w:val="611A9A0B"/>
    <w:rsid w:val="611ED459"/>
    <w:rsid w:val="611F8619"/>
    <w:rsid w:val="6120155C"/>
    <w:rsid w:val="6126EBA5"/>
    <w:rsid w:val="612AF56D"/>
    <w:rsid w:val="612C90D4"/>
    <w:rsid w:val="61308291"/>
    <w:rsid w:val="613214D9"/>
    <w:rsid w:val="6135A710"/>
    <w:rsid w:val="613ADD70"/>
    <w:rsid w:val="613D5473"/>
    <w:rsid w:val="613D8C38"/>
    <w:rsid w:val="6144C4C9"/>
    <w:rsid w:val="61505CB9"/>
    <w:rsid w:val="615421AA"/>
    <w:rsid w:val="615721C1"/>
    <w:rsid w:val="6157B664"/>
    <w:rsid w:val="615BC42A"/>
    <w:rsid w:val="615C17D7"/>
    <w:rsid w:val="616033A1"/>
    <w:rsid w:val="61608156"/>
    <w:rsid w:val="6163DD3A"/>
    <w:rsid w:val="617C2B77"/>
    <w:rsid w:val="617C537B"/>
    <w:rsid w:val="617CBCEF"/>
    <w:rsid w:val="617DE060"/>
    <w:rsid w:val="617EEFBD"/>
    <w:rsid w:val="617F8B95"/>
    <w:rsid w:val="61898DD7"/>
    <w:rsid w:val="6189ACF5"/>
    <w:rsid w:val="618F390D"/>
    <w:rsid w:val="61901A5B"/>
    <w:rsid w:val="61904E76"/>
    <w:rsid w:val="6193625E"/>
    <w:rsid w:val="619439C3"/>
    <w:rsid w:val="6196DBF3"/>
    <w:rsid w:val="61987303"/>
    <w:rsid w:val="61991C1E"/>
    <w:rsid w:val="619A6F10"/>
    <w:rsid w:val="619E4E6F"/>
    <w:rsid w:val="619EBFCD"/>
    <w:rsid w:val="619FE070"/>
    <w:rsid w:val="61A14346"/>
    <w:rsid w:val="61A1AEC2"/>
    <w:rsid w:val="61A1C7A0"/>
    <w:rsid w:val="61A2BB99"/>
    <w:rsid w:val="61A2DEFE"/>
    <w:rsid w:val="61A551CA"/>
    <w:rsid w:val="61AD4E5C"/>
    <w:rsid w:val="61B0DCAA"/>
    <w:rsid w:val="61B19B60"/>
    <w:rsid w:val="61BC2ABE"/>
    <w:rsid w:val="61BF87DA"/>
    <w:rsid w:val="61C06A7D"/>
    <w:rsid w:val="61C28247"/>
    <w:rsid w:val="61C54CF4"/>
    <w:rsid w:val="61C91DBF"/>
    <w:rsid w:val="61CB39BD"/>
    <w:rsid w:val="61D36437"/>
    <w:rsid w:val="61D47EC9"/>
    <w:rsid w:val="61D5D6D7"/>
    <w:rsid w:val="61D74C8D"/>
    <w:rsid w:val="61DB8DF1"/>
    <w:rsid w:val="61E730E9"/>
    <w:rsid w:val="61E84989"/>
    <w:rsid w:val="61ECD518"/>
    <w:rsid w:val="61ECF7D9"/>
    <w:rsid w:val="61F37E15"/>
    <w:rsid w:val="61F66432"/>
    <w:rsid w:val="61F787A7"/>
    <w:rsid w:val="620019CB"/>
    <w:rsid w:val="62034D6E"/>
    <w:rsid w:val="6203BEAC"/>
    <w:rsid w:val="6207F196"/>
    <w:rsid w:val="620BC6B0"/>
    <w:rsid w:val="621457D0"/>
    <w:rsid w:val="621776F1"/>
    <w:rsid w:val="6217D5E6"/>
    <w:rsid w:val="621935CB"/>
    <w:rsid w:val="62194F72"/>
    <w:rsid w:val="6219B846"/>
    <w:rsid w:val="62242E77"/>
    <w:rsid w:val="62254E12"/>
    <w:rsid w:val="622633FB"/>
    <w:rsid w:val="62274E34"/>
    <w:rsid w:val="622C58E4"/>
    <w:rsid w:val="6234399D"/>
    <w:rsid w:val="62369D7B"/>
    <w:rsid w:val="623A26A8"/>
    <w:rsid w:val="623B29ED"/>
    <w:rsid w:val="623B3FBC"/>
    <w:rsid w:val="62441198"/>
    <w:rsid w:val="6245FE65"/>
    <w:rsid w:val="62476A4E"/>
    <w:rsid w:val="6247A599"/>
    <w:rsid w:val="625A749B"/>
    <w:rsid w:val="625D7A36"/>
    <w:rsid w:val="625F661D"/>
    <w:rsid w:val="625F9B46"/>
    <w:rsid w:val="62648ECE"/>
    <w:rsid w:val="62650396"/>
    <w:rsid w:val="6268ADB5"/>
    <w:rsid w:val="626D42D2"/>
    <w:rsid w:val="626E2AA0"/>
    <w:rsid w:val="626EC139"/>
    <w:rsid w:val="6270DAA2"/>
    <w:rsid w:val="627235C0"/>
    <w:rsid w:val="627916C6"/>
    <w:rsid w:val="627D5E12"/>
    <w:rsid w:val="627DAABA"/>
    <w:rsid w:val="627EFF04"/>
    <w:rsid w:val="627FD66E"/>
    <w:rsid w:val="628541DD"/>
    <w:rsid w:val="6285F56C"/>
    <w:rsid w:val="62872730"/>
    <w:rsid w:val="6291BF21"/>
    <w:rsid w:val="62923CE9"/>
    <w:rsid w:val="6294E286"/>
    <w:rsid w:val="629546D9"/>
    <w:rsid w:val="62972BBA"/>
    <w:rsid w:val="62974B74"/>
    <w:rsid w:val="6297A113"/>
    <w:rsid w:val="6298A172"/>
    <w:rsid w:val="629BC9FF"/>
    <w:rsid w:val="629CCF8E"/>
    <w:rsid w:val="629CD00C"/>
    <w:rsid w:val="62A4E855"/>
    <w:rsid w:val="62A62BB7"/>
    <w:rsid w:val="62A639D2"/>
    <w:rsid w:val="62A676E9"/>
    <w:rsid w:val="62A6F70C"/>
    <w:rsid w:val="62A86419"/>
    <w:rsid w:val="62AAE634"/>
    <w:rsid w:val="62AB8AA3"/>
    <w:rsid w:val="62ACC90E"/>
    <w:rsid w:val="62B0F021"/>
    <w:rsid w:val="62B60EB7"/>
    <w:rsid w:val="62B65ACA"/>
    <w:rsid w:val="62B82D4D"/>
    <w:rsid w:val="62B98728"/>
    <w:rsid w:val="62BB1539"/>
    <w:rsid w:val="62BC18E3"/>
    <w:rsid w:val="62BCA9EE"/>
    <w:rsid w:val="62BE3BBB"/>
    <w:rsid w:val="62C3B7FB"/>
    <w:rsid w:val="62D12B96"/>
    <w:rsid w:val="62D2F0EF"/>
    <w:rsid w:val="62D4F373"/>
    <w:rsid w:val="62D65F39"/>
    <w:rsid w:val="62DAB8C7"/>
    <w:rsid w:val="62DDA110"/>
    <w:rsid w:val="62DF37FA"/>
    <w:rsid w:val="62E168CF"/>
    <w:rsid w:val="62E42D15"/>
    <w:rsid w:val="62E52567"/>
    <w:rsid w:val="62E649A9"/>
    <w:rsid w:val="62EF408E"/>
    <w:rsid w:val="62F44354"/>
    <w:rsid w:val="62F46F0B"/>
    <w:rsid w:val="62F4A3EA"/>
    <w:rsid w:val="62FC8EEA"/>
    <w:rsid w:val="62FE2B33"/>
    <w:rsid w:val="63034C5E"/>
    <w:rsid w:val="63077FA1"/>
    <w:rsid w:val="63090220"/>
    <w:rsid w:val="630A9F9E"/>
    <w:rsid w:val="630F0C03"/>
    <w:rsid w:val="6310CD73"/>
    <w:rsid w:val="63118DC9"/>
    <w:rsid w:val="63120509"/>
    <w:rsid w:val="6312F33D"/>
    <w:rsid w:val="631401A8"/>
    <w:rsid w:val="63196A76"/>
    <w:rsid w:val="63221C8E"/>
    <w:rsid w:val="632250CB"/>
    <w:rsid w:val="6327306C"/>
    <w:rsid w:val="6331B7CB"/>
    <w:rsid w:val="63344364"/>
    <w:rsid w:val="6335B0FB"/>
    <w:rsid w:val="633699AA"/>
    <w:rsid w:val="633D9FCB"/>
    <w:rsid w:val="633DC375"/>
    <w:rsid w:val="633EC963"/>
    <w:rsid w:val="63432F5B"/>
    <w:rsid w:val="6349D017"/>
    <w:rsid w:val="634F4B33"/>
    <w:rsid w:val="6358924C"/>
    <w:rsid w:val="63595FBF"/>
    <w:rsid w:val="636469A9"/>
    <w:rsid w:val="636752A5"/>
    <w:rsid w:val="6368BA42"/>
    <w:rsid w:val="636CFE20"/>
    <w:rsid w:val="636E90AB"/>
    <w:rsid w:val="6376110C"/>
    <w:rsid w:val="637BF5BA"/>
    <w:rsid w:val="637CC1E7"/>
    <w:rsid w:val="637E835E"/>
    <w:rsid w:val="6380400D"/>
    <w:rsid w:val="6389CA6E"/>
    <w:rsid w:val="638B0E61"/>
    <w:rsid w:val="638F2164"/>
    <w:rsid w:val="638FE847"/>
    <w:rsid w:val="63903B38"/>
    <w:rsid w:val="6393E377"/>
    <w:rsid w:val="6396BC4C"/>
    <w:rsid w:val="639EC814"/>
    <w:rsid w:val="63A1D32C"/>
    <w:rsid w:val="63A26CAD"/>
    <w:rsid w:val="63A8F24E"/>
    <w:rsid w:val="63AD1A9B"/>
    <w:rsid w:val="63AD35F9"/>
    <w:rsid w:val="63B74847"/>
    <w:rsid w:val="63BAC0B1"/>
    <w:rsid w:val="63BB15DD"/>
    <w:rsid w:val="63BE7CC9"/>
    <w:rsid w:val="63C53716"/>
    <w:rsid w:val="63C9668A"/>
    <w:rsid w:val="63CA8B69"/>
    <w:rsid w:val="63CABCA9"/>
    <w:rsid w:val="63CDED8A"/>
    <w:rsid w:val="63D27CE3"/>
    <w:rsid w:val="63D6FA4E"/>
    <w:rsid w:val="63DDFD55"/>
    <w:rsid w:val="63E59DB6"/>
    <w:rsid w:val="63E751FD"/>
    <w:rsid w:val="63EB62AD"/>
    <w:rsid w:val="63F7BC5A"/>
    <w:rsid w:val="63F8CFB1"/>
    <w:rsid w:val="63F9955B"/>
    <w:rsid w:val="63FD5DAA"/>
    <w:rsid w:val="64006D3A"/>
    <w:rsid w:val="64018F2E"/>
    <w:rsid w:val="6402E22C"/>
    <w:rsid w:val="64045B3E"/>
    <w:rsid w:val="6408BD5F"/>
    <w:rsid w:val="6408E9A0"/>
    <w:rsid w:val="640AEE62"/>
    <w:rsid w:val="640CECBD"/>
    <w:rsid w:val="640D5407"/>
    <w:rsid w:val="640F6892"/>
    <w:rsid w:val="640FD591"/>
    <w:rsid w:val="64137A2D"/>
    <w:rsid w:val="64139EF8"/>
    <w:rsid w:val="6414649D"/>
    <w:rsid w:val="64189A93"/>
    <w:rsid w:val="641BF4A3"/>
    <w:rsid w:val="642631ED"/>
    <w:rsid w:val="642D8F82"/>
    <w:rsid w:val="64364621"/>
    <w:rsid w:val="6436C357"/>
    <w:rsid w:val="64376CC4"/>
    <w:rsid w:val="643CEF74"/>
    <w:rsid w:val="643E9B56"/>
    <w:rsid w:val="643EA2A3"/>
    <w:rsid w:val="643F5A4A"/>
    <w:rsid w:val="6442BE82"/>
    <w:rsid w:val="644400D7"/>
    <w:rsid w:val="64495F86"/>
    <w:rsid w:val="644EE1BD"/>
    <w:rsid w:val="644FAE62"/>
    <w:rsid w:val="645355E7"/>
    <w:rsid w:val="645BA01A"/>
    <w:rsid w:val="645CED6C"/>
    <w:rsid w:val="646EC150"/>
    <w:rsid w:val="6470214D"/>
    <w:rsid w:val="6472CDAC"/>
    <w:rsid w:val="64732C9E"/>
    <w:rsid w:val="6478A0F0"/>
    <w:rsid w:val="647B45AC"/>
    <w:rsid w:val="648217E4"/>
    <w:rsid w:val="64825321"/>
    <w:rsid w:val="6482C939"/>
    <w:rsid w:val="6488D37B"/>
    <w:rsid w:val="6489B11E"/>
    <w:rsid w:val="648D7EC9"/>
    <w:rsid w:val="6496192F"/>
    <w:rsid w:val="6496618B"/>
    <w:rsid w:val="649A550A"/>
    <w:rsid w:val="649C0DCC"/>
    <w:rsid w:val="649D0352"/>
    <w:rsid w:val="649FF269"/>
    <w:rsid w:val="64A15F75"/>
    <w:rsid w:val="64A3035B"/>
    <w:rsid w:val="64A5A467"/>
    <w:rsid w:val="64A63104"/>
    <w:rsid w:val="64A6E176"/>
    <w:rsid w:val="64ADC17E"/>
    <w:rsid w:val="64BA6819"/>
    <w:rsid w:val="64C047CF"/>
    <w:rsid w:val="64C15A46"/>
    <w:rsid w:val="64C30740"/>
    <w:rsid w:val="64C49892"/>
    <w:rsid w:val="64C682BF"/>
    <w:rsid w:val="64C819B0"/>
    <w:rsid w:val="64C84668"/>
    <w:rsid w:val="64CCC7FD"/>
    <w:rsid w:val="64CD1C9A"/>
    <w:rsid w:val="64CEE98E"/>
    <w:rsid w:val="64D3F2EC"/>
    <w:rsid w:val="64D5468E"/>
    <w:rsid w:val="64D54E08"/>
    <w:rsid w:val="64DA5C5B"/>
    <w:rsid w:val="64E19F44"/>
    <w:rsid w:val="64E25D9E"/>
    <w:rsid w:val="64E65E6B"/>
    <w:rsid w:val="64E960BF"/>
    <w:rsid w:val="64EFDC97"/>
    <w:rsid w:val="64F43F1D"/>
    <w:rsid w:val="64F62AED"/>
    <w:rsid w:val="64F81F3C"/>
    <w:rsid w:val="64FA25AD"/>
    <w:rsid w:val="6502511E"/>
    <w:rsid w:val="6503636F"/>
    <w:rsid w:val="6505F7D2"/>
    <w:rsid w:val="650ADA98"/>
    <w:rsid w:val="651125F9"/>
    <w:rsid w:val="6517DE7E"/>
    <w:rsid w:val="651F1ADC"/>
    <w:rsid w:val="65247ADC"/>
    <w:rsid w:val="652E1248"/>
    <w:rsid w:val="652E5781"/>
    <w:rsid w:val="6530C393"/>
    <w:rsid w:val="6532356C"/>
    <w:rsid w:val="653F3789"/>
    <w:rsid w:val="65475C08"/>
    <w:rsid w:val="654B6672"/>
    <w:rsid w:val="654CE293"/>
    <w:rsid w:val="654D9A23"/>
    <w:rsid w:val="65561154"/>
    <w:rsid w:val="65562280"/>
    <w:rsid w:val="65566964"/>
    <w:rsid w:val="655F874B"/>
    <w:rsid w:val="65613076"/>
    <w:rsid w:val="656448E7"/>
    <w:rsid w:val="6566443C"/>
    <w:rsid w:val="656BA572"/>
    <w:rsid w:val="656C8BE5"/>
    <w:rsid w:val="65727609"/>
    <w:rsid w:val="65759D34"/>
    <w:rsid w:val="657627DC"/>
    <w:rsid w:val="6577688C"/>
    <w:rsid w:val="657D9F15"/>
    <w:rsid w:val="657E608B"/>
    <w:rsid w:val="657EC90B"/>
    <w:rsid w:val="658505D8"/>
    <w:rsid w:val="658553D1"/>
    <w:rsid w:val="6590FC34"/>
    <w:rsid w:val="659371D1"/>
    <w:rsid w:val="65958D18"/>
    <w:rsid w:val="65960C8F"/>
    <w:rsid w:val="6596CDA3"/>
    <w:rsid w:val="659DF9DA"/>
    <w:rsid w:val="65A0D11C"/>
    <w:rsid w:val="65A873FF"/>
    <w:rsid w:val="65A94C46"/>
    <w:rsid w:val="65AA30D7"/>
    <w:rsid w:val="65AB1709"/>
    <w:rsid w:val="65ADD5D8"/>
    <w:rsid w:val="65AE0D50"/>
    <w:rsid w:val="65B22B4C"/>
    <w:rsid w:val="65B90039"/>
    <w:rsid w:val="65C0EF0E"/>
    <w:rsid w:val="65C2BD27"/>
    <w:rsid w:val="65C7F039"/>
    <w:rsid w:val="65CAB98F"/>
    <w:rsid w:val="65CB4BF4"/>
    <w:rsid w:val="65CE6F32"/>
    <w:rsid w:val="65DA2805"/>
    <w:rsid w:val="65DBC41E"/>
    <w:rsid w:val="65DCF60A"/>
    <w:rsid w:val="65DD1E03"/>
    <w:rsid w:val="65E15DFC"/>
    <w:rsid w:val="65E7849F"/>
    <w:rsid w:val="65EA16D7"/>
    <w:rsid w:val="65EDDA9B"/>
    <w:rsid w:val="65F17203"/>
    <w:rsid w:val="65F31A5D"/>
    <w:rsid w:val="65F38661"/>
    <w:rsid w:val="65F55492"/>
    <w:rsid w:val="65FA5CC8"/>
    <w:rsid w:val="65FB641E"/>
    <w:rsid w:val="65FB77DE"/>
    <w:rsid w:val="65FDE4AF"/>
    <w:rsid w:val="660A91B1"/>
    <w:rsid w:val="66116C2E"/>
    <w:rsid w:val="66180229"/>
    <w:rsid w:val="661B6FFF"/>
    <w:rsid w:val="662032A8"/>
    <w:rsid w:val="66203A34"/>
    <w:rsid w:val="662064DF"/>
    <w:rsid w:val="6621B4D5"/>
    <w:rsid w:val="6625F8FE"/>
    <w:rsid w:val="66271FA6"/>
    <w:rsid w:val="6628A167"/>
    <w:rsid w:val="662FE3FF"/>
    <w:rsid w:val="6631915D"/>
    <w:rsid w:val="663231EC"/>
    <w:rsid w:val="6636740F"/>
    <w:rsid w:val="663742D9"/>
    <w:rsid w:val="66385C83"/>
    <w:rsid w:val="66388C8B"/>
    <w:rsid w:val="6639EF28"/>
    <w:rsid w:val="663CFC18"/>
    <w:rsid w:val="663D4482"/>
    <w:rsid w:val="663F5950"/>
    <w:rsid w:val="664207C2"/>
    <w:rsid w:val="6642DBC3"/>
    <w:rsid w:val="66435469"/>
    <w:rsid w:val="6643CFA0"/>
    <w:rsid w:val="66518668"/>
    <w:rsid w:val="66555874"/>
    <w:rsid w:val="665BC28F"/>
    <w:rsid w:val="665E5FE5"/>
    <w:rsid w:val="665E6A80"/>
    <w:rsid w:val="6660E412"/>
    <w:rsid w:val="6662AA30"/>
    <w:rsid w:val="66638B7E"/>
    <w:rsid w:val="6667ED28"/>
    <w:rsid w:val="6669588D"/>
    <w:rsid w:val="666E4B4F"/>
    <w:rsid w:val="6670AA10"/>
    <w:rsid w:val="667240F6"/>
    <w:rsid w:val="667420BD"/>
    <w:rsid w:val="667DEF62"/>
    <w:rsid w:val="66804F1D"/>
    <w:rsid w:val="6680B8BB"/>
    <w:rsid w:val="6685A57C"/>
    <w:rsid w:val="66861406"/>
    <w:rsid w:val="6699D306"/>
    <w:rsid w:val="669AE953"/>
    <w:rsid w:val="669EEFA3"/>
    <w:rsid w:val="66A0B108"/>
    <w:rsid w:val="66A21A01"/>
    <w:rsid w:val="66A230EC"/>
    <w:rsid w:val="66A3466C"/>
    <w:rsid w:val="66AA6B91"/>
    <w:rsid w:val="66AF0006"/>
    <w:rsid w:val="66B40B79"/>
    <w:rsid w:val="66B53550"/>
    <w:rsid w:val="66B616D3"/>
    <w:rsid w:val="66B6ED6E"/>
    <w:rsid w:val="66B7F6E8"/>
    <w:rsid w:val="66B844C2"/>
    <w:rsid w:val="66B9F6B2"/>
    <w:rsid w:val="66BA2BE9"/>
    <w:rsid w:val="66C22CEA"/>
    <w:rsid w:val="66C888FE"/>
    <w:rsid w:val="66C950BE"/>
    <w:rsid w:val="66CBA912"/>
    <w:rsid w:val="66CC5E78"/>
    <w:rsid w:val="66CDC3B9"/>
    <w:rsid w:val="66CED030"/>
    <w:rsid w:val="66CF07F7"/>
    <w:rsid w:val="66CF8744"/>
    <w:rsid w:val="66D1DDA0"/>
    <w:rsid w:val="66D37533"/>
    <w:rsid w:val="66D5349D"/>
    <w:rsid w:val="66D6DAE9"/>
    <w:rsid w:val="66DCEB5C"/>
    <w:rsid w:val="66E6DF59"/>
    <w:rsid w:val="66E85038"/>
    <w:rsid w:val="66EB11BE"/>
    <w:rsid w:val="66EE6331"/>
    <w:rsid w:val="66F042CE"/>
    <w:rsid w:val="66F69645"/>
    <w:rsid w:val="66F75B38"/>
    <w:rsid w:val="66FAA566"/>
    <w:rsid w:val="66FCE932"/>
    <w:rsid w:val="6700EDFD"/>
    <w:rsid w:val="67034A88"/>
    <w:rsid w:val="6704C0E5"/>
    <w:rsid w:val="67082FCB"/>
    <w:rsid w:val="6708C8B2"/>
    <w:rsid w:val="670AE0BF"/>
    <w:rsid w:val="670AE378"/>
    <w:rsid w:val="670E4643"/>
    <w:rsid w:val="67101046"/>
    <w:rsid w:val="67105720"/>
    <w:rsid w:val="6714438D"/>
    <w:rsid w:val="6718B4C6"/>
    <w:rsid w:val="671A678A"/>
    <w:rsid w:val="671C7ECC"/>
    <w:rsid w:val="671C9667"/>
    <w:rsid w:val="67205D1B"/>
    <w:rsid w:val="6720E573"/>
    <w:rsid w:val="6721B561"/>
    <w:rsid w:val="6724EA58"/>
    <w:rsid w:val="6725F4B5"/>
    <w:rsid w:val="67271664"/>
    <w:rsid w:val="672A5F34"/>
    <w:rsid w:val="672D790C"/>
    <w:rsid w:val="67313731"/>
    <w:rsid w:val="6733B140"/>
    <w:rsid w:val="67345499"/>
    <w:rsid w:val="6736F709"/>
    <w:rsid w:val="67397672"/>
    <w:rsid w:val="673D4849"/>
    <w:rsid w:val="673D98B4"/>
    <w:rsid w:val="67444E0A"/>
    <w:rsid w:val="67457EB0"/>
    <w:rsid w:val="6745F97F"/>
    <w:rsid w:val="6747554B"/>
    <w:rsid w:val="674CDBF9"/>
    <w:rsid w:val="67509A4E"/>
    <w:rsid w:val="6754D09A"/>
    <w:rsid w:val="67562F07"/>
    <w:rsid w:val="6759081E"/>
    <w:rsid w:val="675D8344"/>
    <w:rsid w:val="6760B327"/>
    <w:rsid w:val="6763492E"/>
    <w:rsid w:val="6763C09A"/>
    <w:rsid w:val="67662D14"/>
    <w:rsid w:val="676B85E7"/>
    <w:rsid w:val="676C317C"/>
    <w:rsid w:val="677086BC"/>
    <w:rsid w:val="6771C55C"/>
    <w:rsid w:val="677250D1"/>
    <w:rsid w:val="6772C0F5"/>
    <w:rsid w:val="67732E39"/>
    <w:rsid w:val="67733E9B"/>
    <w:rsid w:val="6775C261"/>
    <w:rsid w:val="677F61D4"/>
    <w:rsid w:val="678428D2"/>
    <w:rsid w:val="67870931"/>
    <w:rsid w:val="678DBDA6"/>
    <w:rsid w:val="678F8B39"/>
    <w:rsid w:val="679340DC"/>
    <w:rsid w:val="679457C9"/>
    <w:rsid w:val="6794B9CF"/>
    <w:rsid w:val="6794CC63"/>
    <w:rsid w:val="6797ABF1"/>
    <w:rsid w:val="67981367"/>
    <w:rsid w:val="679BA812"/>
    <w:rsid w:val="67A22CEB"/>
    <w:rsid w:val="67A49EE2"/>
    <w:rsid w:val="67A4AEF2"/>
    <w:rsid w:val="67A69473"/>
    <w:rsid w:val="67A7A47E"/>
    <w:rsid w:val="67AA3AD1"/>
    <w:rsid w:val="67B34760"/>
    <w:rsid w:val="67B3623B"/>
    <w:rsid w:val="67B3E04C"/>
    <w:rsid w:val="67B556DF"/>
    <w:rsid w:val="67B97A53"/>
    <w:rsid w:val="67BB0771"/>
    <w:rsid w:val="67BDBBF3"/>
    <w:rsid w:val="67BFD615"/>
    <w:rsid w:val="67C15F80"/>
    <w:rsid w:val="67C3AD8D"/>
    <w:rsid w:val="67C683AF"/>
    <w:rsid w:val="67C9D2AE"/>
    <w:rsid w:val="67D68166"/>
    <w:rsid w:val="67DE2659"/>
    <w:rsid w:val="67E1F42D"/>
    <w:rsid w:val="67ED479D"/>
    <w:rsid w:val="67F22D50"/>
    <w:rsid w:val="67F51302"/>
    <w:rsid w:val="67F62C91"/>
    <w:rsid w:val="67F7E1A9"/>
    <w:rsid w:val="67FBAC79"/>
    <w:rsid w:val="6800DC05"/>
    <w:rsid w:val="680147B0"/>
    <w:rsid w:val="6807E166"/>
    <w:rsid w:val="680B85D6"/>
    <w:rsid w:val="680DF917"/>
    <w:rsid w:val="681755EB"/>
    <w:rsid w:val="6817A2EE"/>
    <w:rsid w:val="68191EC5"/>
    <w:rsid w:val="68194837"/>
    <w:rsid w:val="681E54B8"/>
    <w:rsid w:val="681E58E9"/>
    <w:rsid w:val="681E77CE"/>
    <w:rsid w:val="68239B76"/>
    <w:rsid w:val="6823AA03"/>
    <w:rsid w:val="6824979A"/>
    <w:rsid w:val="683A5620"/>
    <w:rsid w:val="683EF175"/>
    <w:rsid w:val="6846F840"/>
    <w:rsid w:val="684ACE68"/>
    <w:rsid w:val="684B42A0"/>
    <w:rsid w:val="684EA8AE"/>
    <w:rsid w:val="68511106"/>
    <w:rsid w:val="6855288F"/>
    <w:rsid w:val="685569D4"/>
    <w:rsid w:val="685B666B"/>
    <w:rsid w:val="685C1AF7"/>
    <w:rsid w:val="68690D90"/>
    <w:rsid w:val="6869D62E"/>
    <w:rsid w:val="686B7823"/>
    <w:rsid w:val="686C4CB2"/>
    <w:rsid w:val="686E2237"/>
    <w:rsid w:val="686E54EA"/>
    <w:rsid w:val="68727F58"/>
    <w:rsid w:val="6878E3FD"/>
    <w:rsid w:val="68790BD9"/>
    <w:rsid w:val="68795655"/>
    <w:rsid w:val="687A779F"/>
    <w:rsid w:val="687D1A2A"/>
    <w:rsid w:val="687F8F00"/>
    <w:rsid w:val="6881F076"/>
    <w:rsid w:val="6886D35C"/>
    <w:rsid w:val="6887155A"/>
    <w:rsid w:val="68900034"/>
    <w:rsid w:val="68989F8F"/>
    <w:rsid w:val="689ACB7A"/>
    <w:rsid w:val="689E842E"/>
    <w:rsid w:val="689FE0D2"/>
    <w:rsid w:val="68A40052"/>
    <w:rsid w:val="68A4378D"/>
    <w:rsid w:val="68A77EE4"/>
    <w:rsid w:val="68A7C57E"/>
    <w:rsid w:val="68A93B48"/>
    <w:rsid w:val="68AA2A27"/>
    <w:rsid w:val="68B6BEA7"/>
    <w:rsid w:val="68BA8A9F"/>
    <w:rsid w:val="68BB5C16"/>
    <w:rsid w:val="68C4A6EB"/>
    <w:rsid w:val="68C9539F"/>
    <w:rsid w:val="68CB610F"/>
    <w:rsid w:val="68CD8C75"/>
    <w:rsid w:val="68CE47F3"/>
    <w:rsid w:val="68CFB717"/>
    <w:rsid w:val="68D7FA49"/>
    <w:rsid w:val="68DBD834"/>
    <w:rsid w:val="68DD03F3"/>
    <w:rsid w:val="68E089B0"/>
    <w:rsid w:val="68E09D10"/>
    <w:rsid w:val="68EA8DF4"/>
    <w:rsid w:val="68F1A232"/>
    <w:rsid w:val="68F1B2C8"/>
    <w:rsid w:val="68F207CA"/>
    <w:rsid w:val="68F45DE3"/>
    <w:rsid w:val="68F59567"/>
    <w:rsid w:val="68F5C33F"/>
    <w:rsid w:val="68F96DC3"/>
    <w:rsid w:val="68FE1952"/>
    <w:rsid w:val="68FF42D8"/>
    <w:rsid w:val="69041DEE"/>
    <w:rsid w:val="690CB102"/>
    <w:rsid w:val="690D1E36"/>
    <w:rsid w:val="691144C9"/>
    <w:rsid w:val="691A6B43"/>
    <w:rsid w:val="691CECAC"/>
    <w:rsid w:val="6921BB7E"/>
    <w:rsid w:val="692397E2"/>
    <w:rsid w:val="6929E63E"/>
    <w:rsid w:val="692D738E"/>
    <w:rsid w:val="6931150E"/>
    <w:rsid w:val="69317A70"/>
    <w:rsid w:val="69320A95"/>
    <w:rsid w:val="693304E0"/>
    <w:rsid w:val="6937547C"/>
    <w:rsid w:val="694092D9"/>
    <w:rsid w:val="6943BDA1"/>
    <w:rsid w:val="69453C83"/>
    <w:rsid w:val="6947DFF8"/>
    <w:rsid w:val="6953772F"/>
    <w:rsid w:val="69549E5E"/>
    <w:rsid w:val="6958C239"/>
    <w:rsid w:val="695AA303"/>
    <w:rsid w:val="6969D2AE"/>
    <w:rsid w:val="696BB244"/>
    <w:rsid w:val="696BDDA1"/>
    <w:rsid w:val="6975A56E"/>
    <w:rsid w:val="6976DB9E"/>
    <w:rsid w:val="69778BF1"/>
    <w:rsid w:val="6978AA68"/>
    <w:rsid w:val="697B3A1E"/>
    <w:rsid w:val="697F7911"/>
    <w:rsid w:val="6985B757"/>
    <w:rsid w:val="698712C2"/>
    <w:rsid w:val="6988631D"/>
    <w:rsid w:val="6993B20A"/>
    <w:rsid w:val="6997430B"/>
    <w:rsid w:val="699B2C40"/>
    <w:rsid w:val="699E0F47"/>
    <w:rsid w:val="699F6147"/>
    <w:rsid w:val="69A04C4E"/>
    <w:rsid w:val="69A3B1C7"/>
    <w:rsid w:val="69B112AE"/>
    <w:rsid w:val="69B8F629"/>
    <w:rsid w:val="69B92A33"/>
    <w:rsid w:val="69BC5753"/>
    <w:rsid w:val="69BEFAA0"/>
    <w:rsid w:val="69C067FB"/>
    <w:rsid w:val="69C150A9"/>
    <w:rsid w:val="69CAC508"/>
    <w:rsid w:val="69CC13B2"/>
    <w:rsid w:val="69CE0A33"/>
    <w:rsid w:val="69D682E2"/>
    <w:rsid w:val="69D6BA33"/>
    <w:rsid w:val="69DF93DC"/>
    <w:rsid w:val="69E1433B"/>
    <w:rsid w:val="69E442B7"/>
    <w:rsid w:val="69E5E1EA"/>
    <w:rsid w:val="69EABE7D"/>
    <w:rsid w:val="69ED9DE4"/>
    <w:rsid w:val="69EEA801"/>
    <w:rsid w:val="69F13A35"/>
    <w:rsid w:val="69F403E7"/>
    <w:rsid w:val="69F5C51A"/>
    <w:rsid w:val="6A027985"/>
    <w:rsid w:val="6A030BBC"/>
    <w:rsid w:val="6A046652"/>
    <w:rsid w:val="6A04E462"/>
    <w:rsid w:val="6A053294"/>
    <w:rsid w:val="6A0ED32D"/>
    <w:rsid w:val="6A0FF13E"/>
    <w:rsid w:val="6A14CA2B"/>
    <w:rsid w:val="6A179A8B"/>
    <w:rsid w:val="6A1A85ED"/>
    <w:rsid w:val="6A1E8991"/>
    <w:rsid w:val="6A1F7C8F"/>
    <w:rsid w:val="6A2159C3"/>
    <w:rsid w:val="6A24B0BB"/>
    <w:rsid w:val="6A26BC59"/>
    <w:rsid w:val="6A277669"/>
    <w:rsid w:val="6A27A709"/>
    <w:rsid w:val="6A2A7CF4"/>
    <w:rsid w:val="6A2C6846"/>
    <w:rsid w:val="6A30437D"/>
    <w:rsid w:val="6A30A812"/>
    <w:rsid w:val="6A31D304"/>
    <w:rsid w:val="6A39EBBE"/>
    <w:rsid w:val="6A41466C"/>
    <w:rsid w:val="6A42C7EB"/>
    <w:rsid w:val="6A46CC99"/>
    <w:rsid w:val="6A4BA955"/>
    <w:rsid w:val="6A4F91D2"/>
    <w:rsid w:val="6A547918"/>
    <w:rsid w:val="6A65BD2E"/>
    <w:rsid w:val="6A70A677"/>
    <w:rsid w:val="6A739CC2"/>
    <w:rsid w:val="6A7501A5"/>
    <w:rsid w:val="6A7765EB"/>
    <w:rsid w:val="6A7988C6"/>
    <w:rsid w:val="6A7C5A11"/>
    <w:rsid w:val="6A86BFAA"/>
    <w:rsid w:val="6A8C715C"/>
    <w:rsid w:val="6A8DCFC9"/>
    <w:rsid w:val="6A8F5141"/>
    <w:rsid w:val="6A925BB9"/>
    <w:rsid w:val="6A96CB03"/>
    <w:rsid w:val="6A9EF690"/>
    <w:rsid w:val="6A9FD859"/>
    <w:rsid w:val="6AA59EA3"/>
    <w:rsid w:val="6AA6A976"/>
    <w:rsid w:val="6AA79381"/>
    <w:rsid w:val="6AA94CE6"/>
    <w:rsid w:val="6AABC44E"/>
    <w:rsid w:val="6AADECB1"/>
    <w:rsid w:val="6AB0AB2A"/>
    <w:rsid w:val="6AB2BBED"/>
    <w:rsid w:val="6AB47746"/>
    <w:rsid w:val="6AB6E8A0"/>
    <w:rsid w:val="6AB9C0B8"/>
    <w:rsid w:val="6ABD1CD8"/>
    <w:rsid w:val="6ABD1CF2"/>
    <w:rsid w:val="6AC0148D"/>
    <w:rsid w:val="6AC3545C"/>
    <w:rsid w:val="6ACC9C21"/>
    <w:rsid w:val="6ACE16D0"/>
    <w:rsid w:val="6ACE7D20"/>
    <w:rsid w:val="6ACEA70A"/>
    <w:rsid w:val="6AD08AA2"/>
    <w:rsid w:val="6AD1463A"/>
    <w:rsid w:val="6AD28297"/>
    <w:rsid w:val="6ADBDA31"/>
    <w:rsid w:val="6ADF8E02"/>
    <w:rsid w:val="6AE051DA"/>
    <w:rsid w:val="6AE2F362"/>
    <w:rsid w:val="6AE7D257"/>
    <w:rsid w:val="6AEB72D8"/>
    <w:rsid w:val="6AF10801"/>
    <w:rsid w:val="6AF6939C"/>
    <w:rsid w:val="6AFB4E25"/>
    <w:rsid w:val="6AFCAF93"/>
    <w:rsid w:val="6B038F5F"/>
    <w:rsid w:val="6B05A30F"/>
    <w:rsid w:val="6B0D7FD8"/>
    <w:rsid w:val="6B0DD7E3"/>
    <w:rsid w:val="6B15A201"/>
    <w:rsid w:val="6B1D01BF"/>
    <w:rsid w:val="6B1D2312"/>
    <w:rsid w:val="6B2335C1"/>
    <w:rsid w:val="6B2C630A"/>
    <w:rsid w:val="6B32F53E"/>
    <w:rsid w:val="6B3434C5"/>
    <w:rsid w:val="6B35BC74"/>
    <w:rsid w:val="6B387EB5"/>
    <w:rsid w:val="6B3FE3DD"/>
    <w:rsid w:val="6B4613DF"/>
    <w:rsid w:val="6B4B09DE"/>
    <w:rsid w:val="6B4FE312"/>
    <w:rsid w:val="6B54168F"/>
    <w:rsid w:val="6B5A2C8C"/>
    <w:rsid w:val="6B5C7BE4"/>
    <w:rsid w:val="6B5DD999"/>
    <w:rsid w:val="6B5EEDA4"/>
    <w:rsid w:val="6B5FC617"/>
    <w:rsid w:val="6B657E94"/>
    <w:rsid w:val="6B708C2B"/>
    <w:rsid w:val="6B72189A"/>
    <w:rsid w:val="6B722074"/>
    <w:rsid w:val="6B726EB2"/>
    <w:rsid w:val="6B783897"/>
    <w:rsid w:val="6B80F776"/>
    <w:rsid w:val="6B817CB5"/>
    <w:rsid w:val="6B876670"/>
    <w:rsid w:val="6B893664"/>
    <w:rsid w:val="6B89BE4D"/>
    <w:rsid w:val="6B8AFCC3"/>
    <w:rsid w:val="6B8B5230"/>
    <w:rsid w:val="6B930BAF"/>
    <w:rsid w:val="6B932914"/>
    <w:rsid w:val="6B944E78"/>
    <w:rsid w:val="6B983BD8"/>
    <w:rsid w:val="6B9F8570"/>
    <w:rsid w:val="6BA5CCDC"/>
    <w:rsid w:val="6BA8FBD5"/>
    <w:rsid w:val="6BA97D61"/>
    <w:rsid w:val="6BAD85B6"/>
    <w:rsid w:val="6BB2D732"/>
    <w:rsid w:val="6BB47DF3"/>
    <w:rsid w:val="6BB4BE7A"/>
    <w:rsid w:val="6BB4C28B"/>
    <w:rsid w:val="6BB830DB"/>
    <w:rsid w:val="6BB8CA30"/>
    <w:rsid w:val="6BC99526"/>
    <w:rsid w:val="6BCA9AAF"/>
    <w:rsid w:val="6BCAACCE"/>
    <w:rsid w:val="6BD257C4"/>
    <w:rsid w:val="6BD3D20F"/>
    <w:rsid w:val="6BD3E7C9"/>
    <w:rsid w:val="6BDD8C84"/>
    <w:rsid w:val="6BEF5FB3"/>
    <w:rsid w:val="6BF77306"/>
    <w:rsid w:val="6BFA7AED"/>
    <w:rsid w:val="6BFCCDD1"/>
    <w:rsid w:val="6BFE8132"/>
    <w:rsid w:val="6C0354E2"/>
    <w:rsid w:val="6C073009"/>
    <w:rsid w:val="6C07A0E9"/>
    <w:rsid w:val="6C08A921"/>
    <w:rsid w:val="6C0B7114"/>
    <w:rsid w:val="6C0E5313"/>
    <w:rsid w:val="6C0EE934"/>
    <w:rsid w:val="6C1196CA"/>
    <w:rsid w:val="6C12FBC6"/>
    <w:rsid w:val="6C1423CB"/>
    <w:rsid w:val="6C157EC9"/>
    <w:rsid w:val="6C22A75F"/>
    <w:rsid w:val="6C278B1E"/>
    <w:rsid w:val="6C2841BD"/>
    <w:rsid w:val="6C2AB367"/>
    <w:rsid w:val="6C2B2239"/>
    <w:rsid w:val="6C2BFC0C"/>
    <w:rsid w:val="6C2FE2C9"/>
    <w:rsid w:val="6C32CB3F"/>
    <w:rsid w:val="6C348F89"/>
    <w:rsid w:val="6C36288D"/>
    <w:rsid w:val="6C3BDAD0"/>
    <w:rsid w:val="6C4152B1"/>
    <w:rsid w:val="6C4198F8"/>
    <w:rsid w:val="6C43B15B"/>
    <w:rsid w:val="6C46FDE6"/>
    <w:rsid w:val="6C47FB67"/>
    <w:rsid w:val="6C4C5F87"/>
    <w:rsid w:val="6C55BD94"/>
    <w:rsid w:val="6C56A3E4"/>
    <w:rsid w:val="6C58133C"/>
    <w:rsid w:val="6C595C40"/>
    <w:rsid w:val="6C5AC89B"/>
    <w:rsid w:val="6C5DB886"/>
    <w:rsid w:val="6C5E65FF"/>
    <w:rsid w:val="6C5EEA51"/>
    <w:rsid w:val="6C615525"/>
    <w:rsid w:val="6C686D63"/>
    <w:rsid w:val="6C697860"/>
    <w:rsid w:val="6C6BED9D"/>
    <w:rsid w:val="6C6C5BD4"/>
    <w:rsid w:val="6C6E2858"/>
    <w:rsid w:val="6C6EC80A"/>
    <w:rsid w:val="6C7084CA"/>
    <w:rsid w:val="6C7440AB"/>
    <w:rsid w:val="6C74F656"/>
    <w:rsid w:val="6C7712E5"/>
    <w:rsid w:val="6C785BD2"/>
    <w:rsid w:val="6C794A76"/>
    <w:rsid w:val="6C7AACD8"/>
    <w:rsid w:val="6C822303"/>
    <w:rsid w:val="6C831132"/>
    <w:rsid w:val="6C875182"/>
    <w:rsid w:val="6C8A67B0"/>
    <w:rsid w:val="6C8EE26B"/>
    <w:rsid w:val="6C913AD7"/>
    <w:rsid w:val="6C91CC73"/>
    <w:rsid w:val="6C97D788"/>
    <w:rsid w:val="6CA4D8D0"/>
    <w:rsid w:val="6CA5B9B7"/>
    <w:rsid w:val="6CA64BD0"/>
    <w:rsid w:val="6CA6CDD3"/>
    <w:rsid w:val="6CA7DFC9"/>
    <w:rsid w:val="6CAA6F31"/>
    <w:rsid w:val="6CB2F3A8"/>
    <w:rsid w:val="6CB3D2EB"/>
    <w:rsid w:val="6CB5AF51"/>
    <w:rsid w:val="6CBAABA7"/>
    <w:rsid w:val="6CBE7274"/>
    <w:rsid w:val="6CBF96E5"/>
    <w:rsid w:val="6CC36248"/>
    <w:rsid w:val="6CCB3E35"/>
    <w:rsid w:val="6CCE3026"/>
    <w:rsid w:val="6CD47287"/>
    <w:rsid w:val="6CD571E8"/>
    <w:rsid w:val="6CDB8B1D"/>
    <w:rsid w:val="6CE05873"/>
    <w:rsid w:val="6CE1E440"/>
    <w:rsid w:val="6CE397B8"/>
    <w:rsid w:val="6CE808A1"/>
    <w:rsid w:val="6CE808B2"/>
    <w:rsid w:val="6CF3D84E"/>
    <w:rsid w:val="6CF88DB2"/>
    <w:rsid w:val="6CF93C4F"/>
    <w:rsid w:val="6CF9C0AF"/>
    <w:rsid w:val="6CFD230B"/>
    <w:rsid w:val="6CFEF910"/>
    <w:rsid w:val="6CFFED27"/>
    <w:rsid w:val="6D017596"/>
    <w:rsid w:val="6D05808D"/>
    <w:rsid w:val="6D08D4CC"/>
    <w:rsid w:val="6D0AD9B3"/>
    <w:rsid w:val="6D104A5D"/>
    <w:rsid w:val="6D177AFE"/>
    <w:rsid w:val="6D1A734F"/>
    <w:rsid w:val="6D1BFD3E"/>
    <w:rsid w:val="6D1C04B0"/>
    <w:rsid w:val="6D1D26B9"/>
    <w:rsid w:val="6D2262A4"/>
    <w:rsid w:val="6D24AF44"/>
    <w:rsid w:val="6D2B5B13"/>
    <w:rsid w:val="6D2D04BF"/>
    <w:rsid w:val="6D2EF267"/>
    <w:rsid w:val="6D334B21"/>
    <w:rsid w:val="6D3529E2"/>
    <w:rsid w:val="6D37A872"/>
    <w:rsid w:val="6D393F2E"/>
    <w:rsid w:val="6D3D036D"/>
    <w:rsid w:val="6D46210D"/>
    <w:rsid w:val="6D463D50"/>
    <w:rsid w:val="6D4B1D11"/>
    <w:rsid w:val="6D4B4FE2"/>
    <w:rsid w:val="6D52B099"/>
    <w:rsid w:val="6D52EAFE"/>
    <w:rsid w:val="6D53D4BE"/>
    <w:rsid w:val="6D55FBB3"/>
    <w:rsid w:val="6D58BBF1"/>
    <w:rsid w:val="6D62BAAC"/>
    <w:rsid w:val="6D679972"/>
    <w:rsid w:val="6D681303"/>
    <w:rsid w:val="6D69912A"/>
    <w:rsid w:val="6D6B6935"/>
    <w:rsid w:val="6D6C8D93"/>
    <w:rsid w:val="6D7100AB"/>
    <w:rsid w:val="6D710706"/>
    <w:rsid w:val="6D719EF8"/>
    <w:rsid w:val="6D726CE5"/>
    <w:rsid w:val="6D76740B"/>
    <w:rsid w:val="6D78EA18"/>
    <w:rsid w:val="6D7E851F"/>
    <w:rsid w:val="6D7F0062"/>
    <w:rsid w:val="6D86A636"/>
    <w:rsid w:val="6D873294"/>
    <w:rsid w:val="6D87DC6F"/>
    <w:rsid w:val="6D8D588E"/>
    <w:rsid w:val="6D8D67BF"/>
    <w:rsid w:val="6D8EFAA2"/>
    <w:rsid w:val="6D8F5B00"/>
    <w:rsid w:val="6D934834"/>
    <w:rsid w:val="6D9B914D"/>
    <w:rsid w:val="6DA6B802"/>
    <w:rsid w:val="6DA6DF9C"/>
    <w:rsid w:val="6DACA267"/>
    <w:rsid w:val="6DB6E1EB"/>
    <w:rsid w:val="6DBA1A55"/>
    <w:rsid w:val="6DBA617E"/>
    <w:rsid w:val="6DBC3737"/>
    <w:rsid w:val="6DBD4516"/>
    <w:rsid w:val="6DBECFAD"/>
    <w:rsid w:val="6DBF5021"/>
    <w:rsid w:val="6DC1873D"/>
    <w:rsid w:val="6DCBD572"/>
    <w:rsid w:val="6DD05FEA"/>
    <w:rsid w:val="6DD119BB"/>
    <w:rsid w:val="6DD814F0"/>
    <w:rsid w:val="6DDA0B8F"/>
    <w:rsid w:val="6DE0FC9A"/>
    <w:rsid w:val="6DE795A4"/>
    <w:rsid w:val="6DE967D3"/>
    <w:rsid w:val="6DECDE91"/>
    <w:rsid w:val="6DF0F462"/>
    <w:rsid w:val="6DF18DF5"/>
    <w:rsid w:val="6DF37B3F"/>
    <w:rsid w:val="6DF41EC2"/>
    <w:rsid w:val="6DF77767"/>
    <w:rsid w:val="6DF9CE68"/>
    <w:rsid w:val="6DFB56E5"/>
    <w:rsid w:val="6E002F97"/>
    <w:rsid w:val="6E0CE81A"/>
    <w:rsid w:val="6E0DB7AB"/>
    <w:rsid w:val="6E0F4241"/>
    <w:rsid w:val="6E10110C"/>
    <w:rsid w:val="6E10B638"/>
    <w:rsid w:val="6E154031"/>
    <w:rsid w:val="6E1AF4BF"/>
    <w:rsid w:val="6E1EE193"/>
    <w:rsid w:val="6E1F1D1F"/>
    <w:rsid w:val="6E25D9C3"/>
    <w:rsid w:val="6E25F087"/>
    <w:rsid w:val="6E2A2F20"/>
    <w:rsid w:val="6E337311"/>
    <w:rsid w:val="6E39A813"/>
    <w:rsid w:val="6E40F756"/>
    <w:rsid w:val="6E4B2588"/>
    <w:rsid w:val="6E4D49EA"/>
    <w:rsid w:val="6E502AED"/>
    <w:rsid w:val="6E598165"/>
    <w:rsid w:val="6E59C142"/>
    <w:rsid w:val="6E5A29FA"/>
    <w:rsid w:val="6E5F0967"/>
    <w:rsid w:val="6E659496"/>
    <w:rsid w:val="6E6FF600"/>
    <w:rsid w:val="6E73A028"/>
    <w:rsid w:val="6E73C2B3"/>
    <w:rsid w:val="6E74BF49"/>
    <w:rsid w:val="6E75D90E"/>
    <w:rsid w:val="6E76F60B"/>
    <w:rsid w:val="6E7EC1DD"/>
    <w:rsid w:val="6E7FEF62"/>
    <w:rsid w:val="6E805D7A"/>
    <w:rsid w:val="6E81C609"/>
    <w:rsid w:val="6E825A07"/>
    <w:rsid w:val="6E89AFCB"/>
    <w:rsid w:val="6E8B752B"/>
    <w:rsid w:val="6E8F82FD"/>
    <w:rsid w:val="6E8F96B3"/>
    <w:rsid w:val="6E8FF150"/>
    <w:rsid w:val="6E9397A9"/>
    <w:rsid w:val="6E9E5AAE"/>
    <w:rsid w:val="6EA0F5E8"/>
    <w:rsid w:val="6EADC989"/>
    <w:rsid w:val="6EAF0C5E"/>
    <w:rsid w:val="6EB1569B"/>
    <w:rsid w:val="6EB1A9C2"/>
    <w:rsid w:val="6EB2CFBD"/>
    <w:rsid w:val="6EB402F7"/>
    <w:rsid w:val="6EB4CF7C"/>
    <w:rsid w:val="6EB743BC"/>
    <w:rsid w:val="6EB91FA2"/>
    <w:rsid w:val="6EBADCF8"/>
    <w:rsid w:val="6EC5FBE9"/>
    <w:rsid w:val="6EC9C76E"/>
    <w:rsid w:val="6ED04AC7"/>
    <w:rsid w:val="6ED0A1E7"/>
    <w:rsid w:val="6ED39075"/>
    <w:rsid w:val="6EDBA863"/>
    <w:rsid w:val="6EE0474B"/>
    <w:rsid w:val="6EE10538"/>
    <w:rsid w:val="6EE68711"/>
    <w:rsid w:val="6EEB002D"/>
    <w:rsid w:val="6EEE03C9"/>
    <w:rsid w:val="6EF11E2E"/>
    <w:rsid w:val="6EF18D97"/>
    <w:rsid w:val="6EF1A42C"/>
    <w:rsid w:val="6EF4941B"/>
    <w:rsid w:val="6EF5142F"/>
    <w:rsid w:val="6EF664CB"/>
    <w:rsid w:val="6EF84832"/>
    <w:rsid w:val="6EFCC9CB"/>
    <w:rsid w:val="6EFEFDAC"/>
    <w:rsid w:val="6EFF1C32"/>
    <w:rsid w:val="6F05E777"/>
    <w:rsid w:val="6F06F5C0"/>
    <w:rsid w:val="6F077A79"/>
    <w:rsid w:val="6F0A1C50"/>
    <w:rsid w:val="6F0FF481"/>
    <w:rsid w:val="6F136AFF"/>
    <w:rsid w:val="6F182CE5"/>
    <w:rsid w:val="6F19F6C5"/>
    <w:rsid w:val="6F1B7E5F"/>
    <w:rsid w:val="6F20230E"/>
    <w:rsid w:val="6F2E9E47"/>
    <w:rsid w:val="6F2F4AE4"/>
    <w:rsid w:val="6F316D40"/>
    <w:rsid w:val="6F321BAF"/>
    <w:rsid w:val="6F325B12"/>
    <w:rsid w:val="6F3BCE2E"/>
    <w:rsid w:val="6F3E967A"/>
    <w:rsid w:val="6F402B65"/>
    <w:rsid w:val="6F41D142"/>
    <w:rsid w:val="6F42A5CC"/>
    <w:rsid w:val="6F443811"/>
    <w:rsid w:val="6F4E5E98"/>
    <w:rsid w:val="6F571744"/>
    <w:rsid w:val="6F581C8E"/>
    <w:rsid w:val="6F6140EC"/>
    <w:rsid w:val="6F63383F"/>
    <w:rsid w:val="6F641301"/>
    <w:rsid w:val="6F69416E"/>
    <w:rsid w:val="6F6B98FD"/>
    <w:rsid w:val="6F6E900E"/>
    <w:rsid w:val="6F731C11"/>
    <w:rsid w:val="6F76C697"/>
    <w:rsid w:val="6F7731BA"/>
    <w:rsid w:val="6F7A1F6B"/>
    <w:rsid w:val="6F7F8870"/>
    <w:rsid w:val="6F820CF1"/>
    <w:rsid w:val="6F8816B1"/>
    <w:rsid w:val="6F89B6C6"/>
    <w:rsid w:val="6F8ADBFB"/>
    <w:rsid w:val="6F8DAC10"/>
    <w:rsid w:val="6F9D47E0"/>
    <w:rsid w:val="6FA074B7"/>
    <w:rsid w:val="6FA1A38B"/>
    <w:rsid w:val="6FA2A708"/>
    <w:rsid w:val="6FA2B324"/>
    <w:rsid w:val="6FA91703"/>
    <w:rsid w:val="6FB0D669"/>
    <w:rsid w:val="6FB66485"/>
    <w:rsid w:val="6FB8F6E6"/>
    <w:rsid w:val="6FBA7FFD"/>
    <w:rsid w:val="6FC2C03D"/>
    <w:rsid w:val="6FC7DF37"/>
    <w:rsid w:val="6FCE27E9"/>
    <w:rsid w:val="6FCE3D16"/>
    <w:rsid w:val="6FCF63E0"/>
    <w:rsid w:val="6FCF8850"/>
    <w:rsid w:val="6FE050D8"/>
    <w:rsid w:val="6FE62581"/>
    <w:rsid w:val="6FE6E671"/>
    <w:rsid w:val="6FE7765C"/>
    <w:rsid w:val="6FE838D3"/>
    <w:rsid w:val="6FEBC754"/>
    <w:rsid w:val="6FF4E405"/>
    <w:rsid w:val="6FF520B0"/>
    <w:rsid w:val="6FF5B090"/>
    <w:rsid w:val="6FF74AE8"/>
    <w:rsid w:val="6FF74F48"/>
    <w:rsid w:val="6FF78F22"/>
    <w:rsid w:val="6FFB17F8"/>
    <w:rsid w:val="6FFBDF20"/>
    <w:rsid w:val="70009ADA"/>
    <w:rsid w:val="7001CDFA"/>
    <w:rsid w:val="7005FD55"/>
    <w:rsid w:val="70069720"/>
    <w:rsid w:val="70081F50"/>
    <w:rsid w:val="70099A91"/>
    <w:rsid w:val="700D91C5"/>
    <w:rsid w:val="700DA917"/>
    <w:rsid w:val="700FBED2"/>
    <w:rsid w:val="7013E3AB"/>
    <w:rsid w:val="70174DF3"/>
    <w:rsid w:val="701A673E"/>
    <w:rsid w:val="701BE280"/>
    <w:rsid w:val="701FA7DF"/>
    <w:rsid w:val="702634B3"/>
    <w:rsid w:val="7028CF25"/>
    <w:rsid w:val="702970F2"/>
    <w:rsid w:val="7029F0FE"/>
    <w:rsid w:val="702FA97F"/>
    <w:rsid w:val="703039E3"/>
    <w:rsid w:val="7038DD94"/>
    <w:rsid w:val="70399294"/>
    <w:rsid w:val="703C7BC3"/>
    <w:rsid w:val="703CD854"/>
    <w:rsid w:val="703D2843"/>
    <w:rsid w:val="703E2113"/>
    <w:rsid w:val="70431C85"/>
    <w:rsid w:val="70450AF4"/>
    <w:rsid w:val="7045D8B2"/>
    <w:rsid w:val="7047535C"/>
    <w:rsid w:val="70487930"/>
    <w:rsid w:val="704B6B48"/>
    <w:rsid w:val="704E24D9"/>
    <w:rsid w:val="70506E33"/>
    <w:rsid w:val="70507BCB"/>
    <w:rsid w:val="7056CCFC"/>
    <w:rsid w:val="7058E779"/>
    <w:rsid w:val="7059B591"/>
    <w:rsid w:val="7059F95F"/>
    <w:rsid w:val="705B0774"/>
    <w:rsid w:val="7063B931"/>
    <w:rsid w:val="706466D6"/>
    <w:rsid w:val="70659707"/>
    <w:rsid w:val="7065F5D5"/>
    <w:rsid w:val="7066F265"/>
    <w:rsid w:val="7068568B"/>
    <w:rsid w:val="706AE6F0"/>
    <w:rsid w:val="706BE296"/>
    <w:rsid w:val="706DBCA3"/>
    <w:rsid w:val="70711FAC"/>
    <w:rsid w:val="707133EE"/>
    <w:rsid w:val="70755FDB"/>
    <w:rsid w:val="708294FC"/>
    <w:rsid w:val="70897E89"/>
    <w:rsid w:val="708E5DF5"/>
    <w:rsid w:val="7090647C"/>
    <w:rsid w:val="709484EB"/>
    <w:rsid w:val="70952674"/>
    <w:rsid w:val="70997E91"/>
    <w:rsid w:val="709B24D0"/>
    <w:rsid w:val="709F6075"/>
    <w:rsid w:val="70A02CB8"/>
    <w:rsid w:val="70A11F1F"/>
    <w:rsid w:val="70A230AB"/>
    <w:rsid w:val="70A2BB75"/>
    <w:rsid w:val="70BD01A3"/>
    <w:rsid w:val="70C34145"/>
    <w:rsid w:val="70C478CB"/>
    <w:rsid w:val="70C8272E"/>
    <w:rsid w:val="70C928E2"/>
    <w:rsid w:val="70D3FADD"/>
    <w:rsid w:val="70D64654"/>
    <w:rsid w:val="70DA3C78"/>
    <w:rsid w:val="70E694C6"/>
    <w:rsid w:val="70E6C297"/>
    <w:rsid w:val="70E81151"/>
    <w:rsid w:val="70E9C946"/>
    <w:rsid w:val="70EA06AF"/>
    <w:rsid w:val="70EBEB95"/>
    <w:rsid w:val="70EF9EEB"/>
    <w:rsid w:val="70F591B4"/>
    <w:rsid w:val="70F60776"/>
    <w:rsid w:val="70F68CDE"/>
    <w:rsid w:val="70F81635"/>
    <w:rsid w:val="70FC13EF"/>
    <w:rsid w:val="70FDBA8B"/>
    <w:rsid w:val="70FE883E"/>
    <w:rsid w:val="70FF49DF"/>
    <w:rsid w:val="70FF8EE0"/>
    <w:rsid w:val="71016E10"/>
    <w:rsid w:val="7102BE4C"/>
    <w:rsid w:val="710500E6"/>
    <w:rsid w:val="710800AC"/>
    <w:rsid w:val="7108966B"/>
    <w:rsid w:val="71097DBC"/>
    <w:rsid w:val="710CBD63"/>
    <w:rsid w:val="710EE032"/>
    <w:rsid w:val="711BA6F7"/>
    <w:rsid w:val="711C662F"/>
    <w:rsid w:val="711CDA9A"/>
    <w:rsid w:val="711CF6FF"/>
    <w:rsid w:val="711E2F18"/>
    <w:rsid w:val="711F48B0"/>
    <w:rsid w:val="712013EC"/>
    <w:rsid w:val="7120799E"/>
    <w:rsid w:val="712B4D0C"/>
    <w:rsid w:val="713135F1"/>
    <w:rsid w:val="7131CC39"/>
    <w:rsid w:val="7132144B"/>
    <w:rsid w:val="71326FA8"/>
    <w:rsid w:val="71329404"/>
    <w:rsid w:val="7137DC9E"/>
    <w:rsid w:val="71388CE3"/>
    <w:rsid w:val="71395019"/>
    <w:rsid w:val="713A3660"/>
    <w:rsid w:val="713A5783"/>
    <w:rsid w:val="713AB04E"/>
    <w:rsid w:val="713B7B85"/>
    <w:rsid w:val="7140CF67"/>
    <w:rsid w:val="714126A2"/>
    <w:rsid w:val="7141407B"/>
    <w:rsid w:val="71417A93"/>
    <w:rsid w:val="7143B738"/>
    <w:rsid w:val="7150EE8F"/>
    <w:rsid w:val="71515772"/>
    <w:rsid w:val="715E6359"/>
    <w:rsid w:val="715EB9B4"/>
    <w:rsid w:val="716684A3"/>
    <w:rsid w:val="716FAA25"/>
    <w:rsid w:val="7170CF61"/>
    <w:rsid w:val="717346A7"/>
    <w:rsid w:val="71734D8F"/>
    <w:rsid w:val="71764460"/>
    <w:rsid w:val="717B8D2B"/>
    <w:rsid w:val="717D7F20"/>
    <w:rsid w:val="717E2699"/>
    <w:rsid w:val="717E2A32"/>
    <w:rsid w:val="717F634A"/>
    <w:rsid w:val="71807405"/>
    <w:rsid w:val="7182D0FE"/>
    <w:rsid w:val="71860A2A"/>
    <w:rsid w:val="71876C09"/>
    <w:rsid w:val="718F0F5C"/>
    <w:rsid w:val="71929BB8"/>
    <w:rsid w:val="719771DF"/>
    <w:rsid w:val="719781AE"/>
    <w:rsid w:val="7198262A"/>
    <w:rsid w:val="71988557"/>
    <w:rsid w:val="719957FA"/>
    <w:rsid w:val="71A13F0F"/>
    <w:rsid w:val="71AB9FA2"/>
    <w:rsid w:val="71AC2E35"/>
    <w:rsid w:val="71AE2BAB"/>
    <w:rsid w:val="71B06F41"/>
    <w:rsid w:val="71B51B43"/>
    <w:rsid w:val="71B68453"/>
    <w:rsid w:val="71BD7F4E"/>
    <w:rsid w:val="71BDA829"/>
    <w:rsid w:val="71C04283"/>
    <w:rsid w:val="71C11ADC"/>
    <w:rsid w:val="71C30A25"/>
    <w:rsid w:val="71C43C18"/>
    <w:rsid w:val="71C62A1E"/>
    <w:rsid w:val="71C6F628"/>
    <w:rsid w:val="71C9618A"/>
    <w:rsid w:val="71CA0BE3"/>
    <w:rsid w:val="71CB0D6B"/>
    <w:rsid w:val="71CB43C5"/>
    <w:rsid w:val="71D36639"/>
    <w:rsid w:val="71D648D3"/>
    <w:rsid w:val="71D8518A"/>
    <w:rsid w:val="71D8A8B5"/>
    <w:rsid w:val="71D8D674"/>
    <w:rsid w:val="71DA4312"/>
    <w:rsid w:val="71DA9369"/>
    <w:rsid w:val="71DBAB2D"/>
    <w:rsid w:val="71DFF388"/>
    <w:rsid w:val="71E05435"/>
    <w:rsid w:val="71E323BD"/>
    <w:rsid w:val="71E447FC"/>
    <w:rsid w:val="71EDF216"/>
    <w:rsid w:val="71F7E04C"/>
    <w:rsid w:val="71FBC5CE"/>
    <w:rsid w:val="71FD9A94"/>
    <w:rsid w:val="71FF2457"/>
    <w:rsid w:val="7208684F"/>
    <w:rsid w:val="7208DB80"/>
    <w:rsid w:val="720A39EA"/>
    <w:rsid w:val="72102558"/>
    <w:rsid w:val="7211FBE7"/>
    <w:rsid w:val="721A3D20"/>
    <w:rsid w:val="721CABC6"/>
    <w:rsid w:val="721D2207"/>
    <w:rsid w:val="721E1560"/>
    <w:rsid w:val="72272FB9"/>
    <w:rsid w:val="722745E1"/>
    <w:rsid w:val="7230590C"/>
    <w:rsid w:val="7233DF22"/>
    <w:rsid w:val="723D49C3"/>
    <w:rsid w:val="724137AE"/>
    <w:rsid w:val="7241456B"/>
    <w:rsid w:val="7242BD08"/>
    <w:rsid w:val="7247109E"/>
    <w:rsid w:val="72491D0F"/>
    <w:rsid w:val="724C3BF2"/>
    <w:rsid w:val="724FB39B"/>
    <w:rsid w:val="7251A871"/>
    <w:rsid w:val="7256E0C7"/>
    <w:rsid w:val="725A7C36"/>
    <w:rsid w:val="725AAC41"/>
    <w:rsid w:val="725E5707"/>
    <w:rsid w:val="725F09A2"/>
    <w:rsid w:val="7262C09B"/>
    <w:rsid w:val="7264BEB6"/>
    <w:rsid w:val="7269BC71"/>
    <w:rsid w:val="726ED5CF"/>
    <w:rsid w:val="7270CD51"/>
    <w:rsid w:val="7272F2BC"/>
    <w:rsid w:val="7273A3CA"/>
    <w:rsid w:val="7278236B"/>
    <w:rsid w:val="7279BADB"/>
    <w:rsid w:val="727AAAC9"/>
    <w:rsid w:val="727E79A0"/>
    <w:rsid w:val="72863A38"/>
    <w:rsid w:val="7287510D"/>
    <w:rsid w:val="728A11E4"/>
    <w:rsid w:val="728B6F4C"/>
    <w:rsid w:val="728DC16E"/>
    <w:rsid w:val="728DD695"/>
    <w:rsid w:val="7293A5B1"/>
    <w:rsid w:val="7297BF04"/>
    <w:rsid w:val="729CEBA3"/>
    <w:rsid w:val="72A1B8E9"/>
    <w:rsid w:val="72A3D10D"/>
    <w:rsid w:val="72A5DFCD"/>
    <w:rsid w:val="72AFEA47"/>
    <w:rsid w:val="72B19932"/>
    <w:rsid w:val="72B4E96F"/>
    <w:rsid w:val="72B83690"/>
    <w:rsid w:val="72C06150"/>
    <w:rsid w:val="72C2004D"/>
    <w:rsid w:val="72C2ADA0"/>
    <w:rsid w:val="72C30697"/>
    <w:rsid w:val="72C37FE3"/>
    <w:rsid w:val="72C3D630"/>
    <w:rsid w:val="72C6EC62"/>
    <w:rsid w:val="72C7923F"/>
    <w:rsid w:val="72D2A5BC"/>
    <w:rsid w:val="72DC64EA"/>
    <w:rsid w:val="72DC9044"/>
    <w:rsid w:val="72E0B7C5"/>
    <w:rsid w:val="72E2756D"/>
    <w:rsid w:val="72EDBA61"/>
    <w:rsid w:val="72F40FEC"/>
    <w:rsid w:val="73016390"/>
    <w:rsid w:val="730704A2"/>
    <w:rsid w:val="7307AE28"/>
    <w:rsid w:val="730E6707"/>
    <w:rsid w:val="73140B5C"/>
    <w:rsid w:val="73164A8C"/>
    <w:rsid w:val="7316AF90"/>
    <w:rsid w:val="731D21F1"/>
    <w:rsid w:val="7320B90D"/>
    <w:rsid w:val="7325607B"/>
    <w:rsid w:val="73265DA9"/>
    <w:rsid w:val="732A2A94"/>
    <w:rsid w:val="732B7552"/>
    <w:rsid w:val="732D43BD"/>
    <w:rsid w:val="73308EE2"/>
    <w:rsid w:val="7335298B"/>
    <w:rsid w:val="7336719A"/>
    <w:rsid w:val="733BB649"/>
    <w:rsid w:val="733CF797"/>
    <w:rsid w:val="733E37E2"/>
    <w:rsid w:val="73401056"/>
    <w:rsid w:val="73402856"/>
    <w:rsid w:val="734634FD"/>
    <w:rsid w:val="7347FE6B"/>
    <w:rsid w:val="73491ABE"/>
    <w:rsid w:val="7349FC0C"/>
    <w:rsid w:val="734D1436"/>
    <w:rsid w:val="734D4AD4"/>
    <w:rsid w:val="7354F68C"/>
    <w:rsid w:val="735A2764"/>
    <w:rsid w:val="735D0E8F"/>
    <w:rsid w:val="735E4500"/>
    <w:rsid w:val="735EC90C"/>
    <w:rsid w:val="735F2CD3"/>
    <w:rsid w:val="736188EF"/>
    <w:rsid w:val="73624ECC"/>
    <w:rsid w:val="7364977F"/>
    <w:rsid w:val="7367860E"/>
    <w:rsid w:val="736A115C"/>
    <w:rsid w:val="737042B4"/>
    <w:rsid w:val="737421EB"/>
    <w:rsid w:val="73773BBF"/>
    <w:rsid w:val="7377EB66"/>
    <w:rsid w:val="737BFC11"/>
    <w:rsid w:val="737C1C7D"/>
    <w:rsid w:val="737F42FD"/>
    <w:rsid w:val="7380FFBB"/>
    <w:rsid w:val="738B3C41"/>
    <w:rsid w:val="738FD274"/>
    <w:rsid w:val="739398B7"/>
    <w:rsid w:val="73A6DDF8"/>
    <w:rsid w:val="73AA056C"/>
    <w:rsid w:val="73AB66F4"/>
    <w:rsid w:val="73ABF960"/>
    <w:rsid w:val="73AC14DA"/>
    <w:rsid w:val="73AC3C15"/>
    <w:rsid w:val="73ADEEA4"/>
    <w:rsid w:val="73B65B28"/>
    <w:rsid w:val="73B98D71"/>
    <w:rsid w:val="73BCD54D"/>
    <w:rsid w:val="73C07678"/>
    <w:rsid w:val="73C5EDCB"/>
    <w:rsid w:val="73C8D804"/>
    <w:rsid w:val="73C9B379"/>
    <w:rsid w:val="73CA981B"/>
    <w:rsid w:val="73CCA22E"/>
    <w:rsid w:val="73CEF73B"/>
    <w:rsid w:val="73D5D175"/>
    <w:rsid w:val="73D7C695"/>
    <w:rsid w:val="73D97872"/>
    <w:rsid w:val="73E00F30"/>
    <w:rsid w:val="73E19326"/>
    <w:rsid w:val="73E4620E"/>
    <w:rsid w:val="73E6611E"/>
    <w:rsid w:val="73EB9E08"/>
    <w:rsid w:val="73EDB6C9"/>
    <w:rsid w:val="73F455D3"/>
    <w:rsid w:val="73F92480"/>
    <w:rsid w:val="73F95128"/>
    <w:rsid w:val="73FD89FB"/>
    <w:rsid w:val="73FE6AF1"/>
    <w:rsid w:val="7402A2F4"/>
    <w:rsid w:val="7403AC08"/>
    <w:rsid w:val="7403FAF7"/>
    <w:rsid w:val="740467A3"/>
    <w:rsid w:val="7405374E"/>
    <w:rsid w:val="740780F2"/>
    <w:rsid w:val="7407DD21"/>
    <w:rsid w:val="7410CFC2"/>
    <w:rsid w:val="7412B2CE"/>
    <w:rsid w:val="7414264E"/>
    <w:rsid w:val="74150079"/>
    <w:rsid w:val="741BC7CE"/>
    <w:rsid w:val="741C3A34"/>
    <w:rsid w:val="741EA7B2"/>
    <w:rsid w:val="742090AE"/>
    <w:rsid w:val="7420E6AD"/>
    <w:rsid w:val="74273FAD"/>
    <w:rsid w:val="742E443E"/>
    <w:rsid w:val="74309246"/>
    <w:rsid w:val="74319191"/>
    <w:rsid w:val="744206D0"/>
    <w:rsid w:val="74471073"/>
    <w:rsid w:val="7447B8FF"/>
    <w:rsid w:val="74493CE1"/>
    <w:rsid w:val="744B668B"/>
    <w:rsid w:val="744F2925"/>
    <w:rsid w:val="7450DB0D"/>
    <w:rsid w:val="74562A79"/>
    <w:rsid w:val="7458B7F4"/>
    <w:rsid w:val="7459FBB9"/>
    <w:rsid w:val="7462BCC3"/>
    <w:rsid w:val="74679CAF"/>
    <w:rsid w:val="74684DF8"/>
    <w:rsid w:val="746A1C14"/>
    <w:rsid w:val="74705C96"/>
    <w:rsid w:val="7473FFF8"/>
    <w:rsid w:val="74748A45"/>
    <w:rsid w:val="7475BE02"/>
    <w:rsid w:val="74769376"/>
    <w:rsid w:val="74770731"/>
    <w:rsid w:val="7483B9E6"/>
    <w:rsid w:val="74889B57"/>
    <w:rsid w:val="74922B96"/>
    <w:rsid w:val="74987C70"/>
    <w:rsid w:val="749BA261"/>
    <w:rsid w:val="74A28017"/>
    <w:rsid w:val="74A497D1"/>
    <w:rsid w:val="74A87A8E"/>
    <w:rsid w:val="74B79D9D"/>
    <w:rsid w:val="74BA14FC"/>
    <w:rsid w:val="74C2DDC7"/>
    <w:rsid w:val="74C52A07"/>
    <w:rsid w:val="74C9F381"/>
    <w:rsid w:val="74CA88C0"/>
    <w:rsid w:val="74CF5316"/>
    <w:rsid w:val="74D0F21E"/>
    <w:rsid w:val="74D36359"/>
    <w:rsid w:val="74D3DA0E"/>
    <w:rsid w:val="74DA48FB"/>
    <w:rsid w:val="74DAAA38"/>
    <w:rsid w:val="74DBA2F2"/>
    <w:rsid w:val="74DCFD99"/>
    <w:rsid w:val="74DD0468"/>
    <w:rsid w:val="74E049C4"/>
    <w:rsid w:val="74E76007"/>
    <w:rsid w:val="74E96843"/>
    <w:rsid w:val="74EE2515"/>
    <w:rsid w:val="74F1467B"/>
    <w:rsid w:val="74F2FA91"/>
    <w:rsid w:val="74F967AC"/>
    <w:rsid w:val="74FBDCDA"/>
    <w:rsid w:val="74FCC403"/>
    <w:rsid w:val="75092CE4"/>
    <w:rsid w:val="750F596E"/>
    <w:rsid w:val="75104ED2"/>
    <w:rsid w:val="7512549D"/>
    <w:rsid w:val="7514BA1D"/>
    <w:rsid w:val="7516F04D"/>
    <w:rsid w:val="75186B38"/>
    <w:rsid w:val="751ABBD0"/>
    <w:rsid w:val="75224002"/>
    <w:rsid w:val="752872CC"/>
    <w:rsid w:val="75295ECD"/>
    <w:rsid w:val="752E7B58"/>
    <w:rsid w:val="75344627"/>
    <w:rsid w:val="75382FB9"/>
    <w:rsid w:val="75399BC9"/>
    <w:rsid w:val="753A0B3C"/>
    <w:rsid w:val="7543CC1E"/>
    <w:rsid w:val="7547E53B"/>
    <w:rsid w:val="754C169A"/>
    <w:rsid w:val="754FD3E3"/>
    <w:rsid w:val="7551CEAC"/>
    <w:rsid w:val="7551CEC6"/>
    <w:rsid w:val="75574F0F"/>
    <w:rsid w:val="7558B98B"/>
    <w:rsid w:val="755AFC8C"/>
    <w:rsid w:val="755C0A1A"/>
    <w:rsid w:val="755E9B1F"/>
    <w:rsid w:val="756453B7"/>
    <w:rsid w:val="7564782C"/>
    <w:rsid w:val="75694FB9"/>
    <w:rsid w:val="756CF0C4"/>
    <w:rsid w:val="7570776C"/>
    <w:rsid w:val="75726C1F"/>
    <w:rsid w:val="75735EEF"/>
    <w:rsid w:val="75740BE1"/>
    <w:rsid w:val="757CE655"/>
    <w:rsid w:val="75820794"/>
    <w:rsid w:val="758530C9"/>
    <w:rsid w:val="75897B50"/>
    <w:rsid w:val="759D5FE9"/>
    <w:rsid w:val="759E30A0"/>
    <w:rsid w:val="759FCB58"/>
    <w:rsid w:val="75A19C6A"/>
    <w:rsid w:val="75ACB553"/>
    <w:rsid w:val="75AD5A7B"/>
    <w:rsid w:val="75AE832F"/>
    <w:rsid w:val="75B4B09B"/>
    <w:rsid w:val="75B7982F"/>
    <w:rsid w:val="75BE50EA"/>
    <w:rsid w:val="75BF863B"/>
    <w:rsid w:val="75C10B2E"/>
    <w:rsid w:val="75C3100E"/>
    <w:rsid w:val="75C947A6"/>
    <w:rsid w:val="75CA1410"/>
    <w:rsid w:val="75CED75F"/>
    <w:rsid w:val="75CFC7E2"/>
    <w:rsid w:val="75D1C5C7"/>
    <w:rsid w:val="75D23BF6"/>
    <w:rsid w:val="75D58DCC"/>
    <w:rsid w:val="75D8AC12"/>
    <w:rsid w:val="75DB51F3"/>
    <w:rsid w:val="75DDE62C"/>
    <w:rsid w:val="75DEC6D6"/>
    <w:rsid w:val="75E9E6B5"/>
    <w:rsid w:val="75EEA3FE"/>
    <w:rsid w:val="75F0D2F1"/>
    <w:rsid w:val="75F8C843"/>
    <w:rsid w:val="75FBE11F"/>
    <w:rsid w:val="75FC645E"/>
    <w:rsid w:val="76012943"/>
    <w:rsid w:val="76021AEA"/>
    <w:rsid w:val="76118566"/>
    <w:rsid w:val="7617565D"/>
    <w:rsid w:val="76181477"/>
    <w:rsid w:val="76185887"/>
    <w:rsid w:val="761F3CF1"/>
    <w:rsid w:val="761FEA69"/>
    <w:rsid w:val="762600BE"/>
    <w:rsid w:val="76272074"/>
    <w:rsid w:val="762B8D8A"/>
    <w:rsid w:val="7631CB43"/>
    <w:rsid w:val="763B291A"/>
    <w:rsid w:val="763C702A"/>
    <w:rsid w:val="763FF84F"/>
    <w:rsid w:val="764094C9"/>
    <w:rsid w:val="76462A64"/>
    <w:rsid w:val="7657EDB8"/>
    <w:rsid w:val="765B4414"/>
    <w:rsid w:val="765DA88F"/>
    <w:rsid w:val="765F865B"/>
    <w:rsid w:val="76637C9F"/>
    <w:rsid w:val="767269BF"/>
    <w:rsid w:val="7679459E"/>
    <w:rsid w:val="7680FDA2"/>
    <w:rsid w:val="768CB2CD"/>
    <w:rsid w:val="768DA3AD"/>
    <w:rsid w:val="7697AD3B"/>
    <w:rsid w:val="7699E368"/>
    <w:rsid w:val="769EF649"/>
    <w:rsid w:val="76A1DF31"/>
    <w:rsid w:val="76A59ADC"/>
    <w:rsid w:val="76A76CDB"/>
    <w:rsid w:val="76A84CBD"/>
    <w:rsid w:val="76ABBE4D"/>
    <w:rsid w:val="76AC9ACE"/>
    <w:rsid w:val="76B04C91"/>
    <w:rsid w:val="76B63955"/>
    <w:rsid w:val="76BB054A"/>
    <w:rsid w:val="76BC98E8"/>
    <w:rsid w:val="76C1C75A"/>
    <w:rsid w:val="76C6390B"/>
    <w:rsid w:val="76C6C14C"/>
    <w:rsid w:val="76C970A0"/>
    <w:rsid w:val="76C9A650"/>
    <w:rsid w:val="76D0F046"/>
    <w:rsid w:val="76D247F1"/>
    <w:rsid w:val="76D5C7A0"/>
    <w:rsid w:val="76E0AD59"/>
    <w:rsid w:val="76E13DA3"/>
    <w:rsid w:val="76E3B59C"/>
    <w:rsid w:val="76E4EDF5"/>
    <w:rsid w:val="76E658F2"/>
    <w:rsid w:val="76EB9CD1"/>
    <w:rsid w:val="76F45EBF"/>
    <w:rsid w:val="76F6A6DB"/>
    <w:rsid w:val="76FC2428"/>
    <w:rsid w:val="76FED3A4"/>
    <w:rsid w:val="77007F6D"/>
    <w:rsid w:val="7700F40A"/>
    <w:rsid w:val="7700FD9A"/>
    <w:rsid w:val="7703844D"/>
    <w:rsid w:val="77067F53"/>
    <w:rsid w:val="7706C763"/>
    <w:rsid w:val="770A6654"/>
    <w:rsid w:val="770CB1EB"/>
    <w:rsid w:val="77152D8E"/>
    <w:rsid w:val="77162E2B"/>
    <w:rsid w:val="771EE2A9"/>
    <w:rsid w:val="7721012A"/>
    <w:rsid w:val="77232916"/>
    <w:rsid w:val="7727713C"/>
    <w:rsid w:val="772EA39E"/>
    <w:rsid w:val="772FF8C5"/>
    <w:rsid w:val="77374B39"/>
    <w:rsid w:val="7738EC53"/>
    <w:rsid w:val="773B77D8"/>
    <w:rsid w:val="773BBB29"/>
    <w:rsid w:val="773DDCF5"/>
    <w:rsid w:val="7741B809"/>
    <w:rsid w:val="7741B9D4"/>
    <w:rsid w:val="7743A708"/>
    <w:rsid w:val="7746C3ED"/>
    <w:rsid w:val="774A41F4"/>
    <w:rsid w:val="774BBC28"/>
    <w:rsid w:val="774FC560"/>
    <w:rsid w:val="7752E690"/>
    <w:rsid w:val="775613B3"/>
    <w:rsid w:val="7756EDA2"/>
    <w:rsid w:val="7758C888"/>
    <w:rsid w:val="7759AB5B"/>
    <w:rsid w:val="775BAF00"/>
    <w:rsid w:val="775C9B5B"/>
    <w:rsid w:val="7764332E"/>
    <w:rsid w:val="77644148"/>
    <w:rsid w:val="77665286"/>
    <w:rsid w:val="776E32CB"/>
    <w:rsid w:val="7770AF94"/>
    <w:rsid w:val="7772E1EA"/>
    <w:rsid w:val="77747740"/>
    <w:rsid w:val="777A4E53"/>
    <w:rsid w:val="777C5DEF"/>
    <w:rsid w:val="777E7773"/>
    <w:rsid w:val="777EAF40"/>
    <w:rsid w:val="7783022A"/>
    <w:rsid w:val="778586A2"/>
    <w:rsid w:val="778B6C7E"/>
    <w:rsid w:val="778C3493"/>
    <w:rsid w:val="778D9A72"/>
    <w:rsid w:val="778E131F"/>
    <w:rsid w:val="778F242C"/>
    <w:rsid w:val="778F6940"/>
    <w:rsid w:val="77918A80"/>
    <w:rsid w:val="7793385C"/>
    <w:rsid w:val="77933C63"/>
    <w:rsid w:val="7797D6A8"/>
    <w:rsid w:val="77987FB5"/>
    <w:rsid w:val="7799B7B2"/>
    <w:rsid w:val="779A8912"/>
    <w:rsid w:val="779D2B2A"/>
    <w:rsid w:val="77A0529B"/>
    <w:rsid w:val="77A0DA9F"/>
    <w:rsid w:val="77A2B906"/>
    <w:rsid w:val="77A35023"/>
    <w:rsid w:val="77A85D15"/>
    <w:rsid w:val="77AA33FF"/>
    <w:rsid w:val="77ACF3FF"/>
    <w:rsid w:val="77B233D1"/>
    <w:rsid w:val="77B37EE1"/>
    <w:rsid w:val="77B428E8"/>
    <w:rsid w:val="77B74890"/>
    <w:rsid w:val="77B86E2E"/>
    <w:rsid w:val="77BA9FA7"/>
    <w:rsid w:val="77BADB29"/>
    <w:rsid w:val="77BEE0F2"/>
    <w:rsid w:val="77C5CC88"/>
    <w:rsid w:val="77C5F2FD"/>
    <w:rsid w:val="77C93D8F"/>
    <w:rsid w:val="77CA6AD1"/>
    <w:rsid w:val="77D1DF1A"/>
    <w:rsid w:val="77D4BA68"/>
    <w:rsid w:val="77D66D81"/>
    <w:rsid w:val="77DB66C6"/>
    <w:rsid w:val="77DB7BEB"/>
    <w:rsid w:val="77E7D99C"/>
    <w:rsid w:val="77EA35BD"/>
    <w:rsid w:val="77EACC91"/>
    <w:rsid w:val="77EC139D"/>
    <w:rsid w:val="77EC4653"/>
    <w:rsid w:val="77F055EE"/>
    <w:rsid w:val="77FF4D00"/>
    <w:rsid w:val="7800CCE1"/>
    <w:rsid w:val="78011838"/>
    <w:rsid w:val="78123D88"/>
    <w:rsid w:val="78138179"/>
    <w:rsid w:val="781A6614"/>
    <w:rsid w:val="781BE5CF"/>
    <w:rsid w:val="781BE82B"/>
    <w:rsid w:val="781C6BF8"/>
    <w:rsid w:val="781E1356"/>
    <w:rsid w:val="7820D01B"/>
    <w:rsid w:val="78233B8D"/>
    <w:rsid w:val="78319576"/>
    <w:rsid w:val="783445F1"/>
    <w:rsid w:val="7834EE97"/>
    <w:rsid w:val="78361F24"/>
    <w:rsid w:val="7836603E"/>
    <w:rsid w:val="78366CA3"/>
    <w:rsid w:val="7837E37C"/>
    <w:rsid w:val="7838F5C5"/>
    <w:rsid w:val="783BC3AD"/>
    <w:rsid w:val="783C2F87"/>
    <w:rsid w:val="7840D976"/>
    <w:rsid w:val="78424345"/>
    <w:rsid w:val="7845438D"/>
    <w:rsid w:val="7848B80C"/>
    <w:rsid w:val="784ACE09"/>
    <w:rsid w:val="784AECB1"/>
    <w:rsid w:val="784C4BB0"/>
    <w:rsid w:val="784ED094"/>
    <w:rsid w:val="7854DFF0"/>
    <w:rsid w:val="7857FB77"/>
    <w:rsid w:val="785897E6"/>
    <w:rsid w:val="7859C46B"/>
    <w:rsid w:val="785CF907"/>
    <w:rsid w:val="785E112A"/>
    <w:rsid w:val="7865892F"/>
    <w:rsid w:val="786781F8"/>
    <w:rsid w:val="78793341"/>
    <w:rsid w:val="787A695C"/>
    <w:rsid w:val="787D5376"/>
    <w:rsid w:val="787FB971"/>
    <w:rsid w:val="787FF5DD"/>
    <w:rsid w:val="7880B9A1"/>
    <w:rsid w:val="788197BB"/>
    <w:rsid w:val="7881FF45"/>
    <w:rsid w:val="78822953"/>
    <w:rsid w:val="7882A0BE"/>
    <w:rsid w:val="7885C4A1"/>
    <w:rsid w:val="788AF96E"/>
    <w:rsid w:val="788B0D3B"/>
    <w:rsid w:val="788B268B"/>
    <w:rsid w:val="788CBC89"/>
    <w:rsid w:val="788E49A7"/>
    <w:rsid w:val="789721CF"/>
    <w:rsid w:val="7899E75E"/>
    <w:rsid w:val="789B7584"/>
    <w:rsid w:val="789BD585"/>
    <w:rsid w:val="78A229D9"/>
    <w:rsid w:val="78A8F24F"/>
    <w:rsid w:val="78AF105B"/>
    <w:rsid w:val="78B30688"/>
    <w:rsid w:val="78B48717"/>
    <w:rsid w:val="78B83726"/>
    <w:rsid w:val="78BA538F"/>
    <w:rsid w:val="78C34C25"/>
    <w:rsid w:val="78C35243"/>
    <w:rsid w:val="78C6E569"/>
    <w:rsid w:val="78CB6E20"/>
    <w:rsid w:val="78D10C75"/>
    <w:rsid w:val="78D16BEA"/>
    <w:rsid w:val="78D2673A"/>
    <w:rsid w:val="78D32717"/>
    <w:rsid w:val="78D32E90"/>
    <w:rsid w:val="78D76C1A"/>
    <w:rsid w:val="78DA352C"/>
    <w:rsid w:val="78DB05E3"/>
    <w:rsid w:val="78DD851D"/>
    <w:rsid w:val="78DF8384"/>
    <w:rsid w:val="78E3D11B"/>
    <w:rsid w:val="78E9207F"/>
    <w:rsid w:val="78EBD9FA"/>
    <w:rsid w:val="78EEFAD5"/>
    <w:rsid w:val="78F745D3"/>
    <w:rsid w:val="78FB3FF1"/>
    <w:rsid w:val="7904E553"/>
    <w:rsid w:val="7905348B"/>
    <w:rsid w:val="79073A91"/>
    <w:rsid w:val="790B37D1"/>
    <w:rsid w:val="790C4B74"/>
    <w:rsid w:val="790EDC97"/>
    <w:rsid w:val="7911EE57"/>
    <w:rsid w:val="791500EB"/>
    <w:rsid w:val="7916CACE"/>
    <w:rsid w:val="7918A70D"/>
    <w:rsid w:val="791FDFE9"/>
    <w:rsid w:val="79219BBF"/>
    <w:rsid w:val="7925EC9C"/>
    <w:rsid w:val="792B39A1"/>
    <w:rsid w:val="792D10B3"/>
    <w:rsid w:val="792D5AE1"/>
    <w:rsid w:val="7930013F"/>
    <w:rsid w:val="7930B7AC"/>
    <w:rsid w:val="7931E2BC"/>
    <w:rsid w:val="793225C2"/>
    <w:rsid w:val="79337031"/>
    <w:rsid w:val="7936ED58"/>
    <w:rsid w:val="7939B23C"/>
    <w:rsid w:val="793AC317"/>
    <w:rsid w:val="793B22C0"/>
    <w:rsid w:val="7940B078"/>
    <w:rsid w:val="79419115"/>
    <w:rsid w:val="7948014E"/>
    <w:rsid w:val="794B5313"/>
    <w:rsid w:val="794DB3F5"/>
    <w:rsid w:val="794E3088"/>
    <w:rsid w:val="794FF949"/>
    <w:rsid w:val="79543FE6"/>
    <w:rsid w:val="7954C1D3"/>
    <w:rsid w:val="7957D801"/>
    <w:rsid w:val="7958C7F3"/>
    <w:rsid w:val="795C5318"/>
    <w:rsid w:val="795EBFAA"/>
    <w:rsid w:val="796677A8"/>
    <w:rsid w:val="7968216B"/>
    <w:rsid w:val="796DC93D"/>
    <w:rsid w:val="796ED244"/>
    <w:rsid w:val="796EDAB6"/>
    <w:rsid w:val="797410EC"/>
    <w:rsid w:val="79749798"/>
    <w:rsid w:val="797506B3"/>
    <w:rsid w:val="7978107B"/>
    <w:rsid w:val="797B4A83"/>
    <w:rsid w:val="797D56C4"/>
    <w:rsid w:val="797DA88B"/>
    <w:rsid w:val="797E6A50"/>
    <w:rsid w:val="79828039"/>
    <w:rsid w:val="7983A9FD"/>
    <w:rsid w:val="79866859"/>
    <w:rsid w:val="7989FDB8"/>
    <w:rsid w:val="798E2DC8"/>
    <w:rsid w:val="7996314C"/>
    <w:rsid w:val="7998B68D"/>
    <w:rsid w:val="799C8541"/>
    <w:rsid w:val="799D1F6D"/>
    <w:rsid w:val="799E0954"/>
    <w:rsid w:val="79A28F9E"/>
    <w:rsid w:val="79A62FAB"/>
    <w:rsid w:val="79A87654"/>
    <w:rsid w:val="79A8A6E4"/>
    <w:rsid w:val="79AB14B2"/>
    <w:rsid w:val="79ABD406"/>
    <w:rsid w:val="79AD3243"/>
    <w:rsid w:val="79ADA0A4"/>
    <w:rsid w:val="79AF0050"/>
    <w:rsid w:val="79AF51DA"/>
    <w:rsid w:val="79AF563B"/>
    <w:rsid w:val="79B1C420"/>
    <w:rsid w:val="79B91C8E"/>
    <w:rsid w:val="79B93D90"/>
    <w:rsid w:val="79C5D147"/>
    <w:rsid w:val="79C6F45C"/>
    <w:rsid w:val="79C88AC1"/>
    <w:rsid w:val="79C999A1"/>
    <w:rsid w:val="79CF2A27"/>
    <w:rsid w:val="79DAF3E3"/>
    <w:rsid w:val="79DC0527"/>
    <w:rsid w:val="79DE090A"/>
    <w:rsid w:val="79E7A01A"/>
    <w:rsid w:val="79ED6E13"/>
    <w:rsid w:val="79EDE13D"/>
    <w:rsid w:val="79EF21BA"/>
    <w:rsid w:val="79F0FAE4"/>
    <w:rsid w:val="79F7D1EF"/>
    <w:rsid w:val="79FAC911"/>
    <w:rsid w:val="79FB1993"/>
    <w:rsid w:val="79FFFA48"/>
    <w:rsid w:val="7A00D263"/>
    <w:rsid w:val="7A057D25"/>
    <w:rsid w:val="7A0F74C2"/>
    <w:rsid w:val="7A0FDB06"/>
    <w:rsid w:val="7A1397A5"/>
    <w:rsid w:val="7A163879"/>
    <w:rsid w:val="7A171D42"/>
    <w:rsid w:val="7A19D125"/>
    <w:rsid w:val="7A1BA43B"/>
    <w:rsid w:val="7A1D30B2"/>
    <w:rsid w:val="7A1D33C9"/>
    <w:rsid w:val="7A27ED51"/>
    <w:rsid w:val="7A2B2E71"/>
    <w:rsid w:val="7A318D99"/>
    <w:rsid w:val="7A35BC6B"/>
    <w:rsid w:val="7A36166F"/>
    <w:rsid w:val="7A3AB432"/>
    <w:rsid w:val="7A3C6CE1"/>
    <w:rsid w:val="7A3D7F91"/>
    <w:rsid w:val="7A483512"/>
    <w:rsid w:val="7A4D37D1"/>
    <w:rsid w:val="7A51AEE0"/>
    <w:rsid w:val="7A52AF83"/>
    <w:rsid w:val="7A54A8C9"/>
    <w:rsid w:val="7A5801DE"/>
    <w:rsid w:val="7A5C276A"/>
    <w:rsid w:val="7A5DF035"/>
    <w:rsid w:val="7A5E2B17"/>
    <w:rsid w:val="7A6C3A47"/>
    <w:rsid w:val="7A6DADCC"/>
    <w:rsid w:val="7A6DC719"/>
    <w:rsid w:val="7A740B2B"/>
    <w:rsid w:val="7A741A0E"/>
    <w:rsid w:val="7A7DDE84"/>
    <w:rsid w:val="7A81E2B6"/>
    <w:rsid w:val="7A82B5BF"/>
    <w:rsid w:val="7A83528E"/>
    <w:rsid w:val="7A83C044"/>
    <w:rsid w:val="7A8A018E"/>
    <w:rsid w:val="7A8E5B6D"/>
    <w:rsid w:val="7A8EBCF2"/>
    <w:rsid w:val="7A9062D3"/>
    <w:rsid w:val="7A906F3E"/>
    <w:rsid w:val="7A92494B"/>
    <w:rsid w:val="7A9312F5"/>
    <w:rsid w:val="7A994ED3"/>
    <w:rsid w:val="7A9C8ADD"/>
    <w:rsid w:val="7A9C9A1B"/>
    <w:rsid w:val="7AA057F5"/>
    <w:rsid w:val="7AA0EBE9"/>
    <w:rsid w:val="7AAAACF8"/>
    <w:rsid w:val="7AABFF4C"/>
    <w:rsid w:val="7AAF7CC7"/>
    <w:rsid w:val="7AB0CA74"/>
    <w:rsid w:val="7AB640BF"/>
    <w:rsid w:val="7AB8E358"/>
    <w:rsid w:val="7ABB16E6"/>
    <w:rsid w:val="7ABD563D"/>
    <w:rsid w:val="7AC0938E"/>
    <w:rsid w:val="7AC2DB11"/>
    <w:rsid w:val="7ACBE4C0"/>
    <w:rsid w:val="7ACF4092"/>
    <w:rsid w:val="7ACF745C"/>
    <w:rsid w:val="7AD21E2F"/>
    <w:rsid w:val="7AD8FB6B"/>
    <w:rsid w:val="7AD990F5"/>
    <w:rsid w:val="7ADC6D05"/>
    <w:rsid w:val="7AE3CBC9"/>
    <w:rsid w:val="7AF2C149"/>
    <w:rsid w:val="7AF30709"/>
    <w:rsid w:val="7AFBB368"/>
    <w:rsid w:val="7B022FBB"/>
    <w:rsid w:val="7B07F0C9"/>
    <w:rsid w:val="7B0B6C08"/>
    <w:rsid w:val="7B0CD721"/>
    <w:rsid w:val="7B0DFCB2"/>
    <w:rsid w:val="7B0E266A"/>
    <w:rsid w:val="7B1046D4"/>
    <w:rsid w:val="7B13D90F"/>
    <w:rsid w:val="7B153BD2"/>
    <w:rsid w:val="7B173DEC"/>
    <w:rsid w:val="7B1A1E7F"/>
    <w:rsid w:val="7B21FAE1"/>
    <w:rsid w:val="7B275837"/>
    <w:rsid w:val="7B2827E2"/>
    <w:rsid w:val="7B28786A"/>
    <w:rsid w:val="7B2E5AFC"/>
    <w:rsid w:val="7B2FE46E"/>
    <w:rsid w:val="7B3119B2"/>
    <w:rsid w:val="7B321A68"/>
    <w:rsid w:val="7B330057"/>
    <w:rsid w:val="7B3EA742"/>
    <w:rsid w:val="7B3F1C7C"/>
    <w:rsid w:val="7B4E0682"/>
    <w:rsid w:val="7B50696B"/>
    <w:rsid w:val="7B516E79"/>
    <w:rsid w:val="7B55AD1A"/>
    <w:rsid w:val="7B56E7F4"/>
    <w:rsid w:val="7B5970B5"/>
    <w:rsid w:val="7B59BB31"/>
    <w:rsid w:val="7B5AE4E8"/>
    <w:rsid w:val="7B5C1C61"/>
    <w:rsid w:val="7B5D596C"/>
    <w:rsid w:val="7B5D6699"/>
    <w:rsid w:val="7B664956"/>
    <w:rsid w:val="7B68A2BC"/>
    <w:rsid w:val="7B69067F"/>
    <w:rsid w:val="7B6ED82F"/>
    <w:rsid w:val="7B711FB0"/>
    <w:rsid w:val="7B754188"/>
    <w:rsid w:val="7B75837E"/>
    <w:rsid w:val="7B77D0EC"/>
    <w:rsid w:val="7B77DEFB"/>
    <w:rsid w:val="7B7AA1CC"/>
    <w:rsid w:val="7B7B4B95"/>
    <w:rsid w:val="7B7CA60F"/>
    <w:rsid w:val="7B7DED42"/>
    <w:rsid w:val="7B7FAD93"/>
    <w:rsid w:val="7B877881"/>
    <w:rsid w:val="7B88354B"/>
    <w:rsid w:val="7B8B20FC"/>
    <w:rsid w:val="7B9285FF"/>
    <w:rsid w:val="7B92D4DA"/>
    <w:rsid w:val="7B9EB798"/>
    <w:rsid w:val="7BA14D86"/>
    <w:rsid w:val="7BA3E764"/>
    <w:rsid w:val="7BAA1E90"/>
    <w:rsid w:val="7BAA277E"/>
    <w:rsid w:val="7BACED11"/>
    <w:rsid w:val="7BB16EBA"/>
    <w:rsid w:val="7BB2EDA3"/>
    <w:rsid w:val="7BBE9FE6"/>
    <w:rsid w:val="7BC3D7E0"/>
    <w:rsid w:val="7BC5F43A"/>
    <w:rsid w:val="7BC6A2F7"/>
    <w:rsid w:val="7BC922BD"/>
    <w:rsid w:val="7BCC6EE1"/>
    <w:rsid w:val="7BCED602"/>
    <w:rsid w:val="7BCF6412"/>
    <w:rsid w:val="7BD04F1C"/>
    <w:rsid w:val="7BD93C24"/>
    <w:rsid w:val="7BDB04A9"/>
    <w:rsid w:val="7BDB6124"/>
    <w:rsid w:val="7BDCABE1"/>
    <w:rsid w:val="7BDEEBBE"/>
    <w:rsid w:val="7BDFD438"/>
    <w:rsid w:val="7BE0F143"/>
    <w:rsid w:val="7BE36B8F"/>
    <w:rsid w:val="7BE4EBD0"/>
    <w:rsid w:val="7BE6152C"/>
    <w:rsid w:val="7BEBF8E2"/>
    <w:rsid w:val="7BEC1A90"/>
    <w:rsid w:val="7BEE104D"/>
    <w:rsid w:val="7BF264C6"/>
    <w:rsid w:val="7BF2D3A2"/>
    <w:rsid w:val="7BF3DFEF"/>
    <w:rsid w:val="7BF47B83"/>
    <w:rsid w:val="7BFECDDA"/>
    <w:rsid w:val="7C08966B"/>
    <w:rsid w:val="7C0B2633"/>
    <w:rsid w:val="7C0C4FDD"/>
    <w:rsid w:val="7C1326D2"/>
    <w:rsid w:val="7C1694C4"/>
    <w:rsid w:val="7C1753EC"/>
    <w:rsid w:val="7C19259B"/>
    <w:rsid w:val="7C1AC21A"/>
    <w:rsid w:val="7C1B0C75"/>
    <w:rsid w:val="7C1D4F7F"/>
    <w:rsid w:val="7C1E70DA"/>
    <w:rsid w:val="7C1F1D2E"/>
    <w:rsid w:val="7C214FB4"/>
    <w:rsid w:val="7C243B5D"/>
    <w:rsid w:val="7C252E5A"/>
    <w:rsid w:val="7C272439"/>
    <w:rsid w:val="7C284A9C"/>
    <w:rsid w:val="7C2984D6"/>
    <w:rsid w:val="7C2F41CA"/>
    <w:rsid w:val="7C379E0C"/>
    <w:rsid w:val="7C387600"/>
    <w:rsid w:val="7C38E19E"/>
    <w:rsid w:val="7C3B3E9C"/>
    <w:rsid w:val="7C3C769C"/>
    <w:rsid w:val="7C3E18E3"/>
    <w:rsid w:val="7C40003F"/>
    <w:rsid w:val="7C422F44"/>
    <w:rsid w:val="7C44020B"/>
    <w:rsid w:val="7C5F9F87"/>
    <w:rsid w:val="7C614499"/>
    <w:rsid w:val="7C625257"/>
    <w:rsid w:val="7C627968"/>
    <w:rsid w:val="7C650CC4"/>
    <w:rsid w:val="7C6BDE3E"/>
    <w:rsid w:val="7C6D6E1E"/>
    <w:rsid w:val="7C7300C0"/>
    <w:rsid w:val="7C742F2A"/>
    <w:rsid w:val="7C74BAC6"/>
    <w:rsid w:val="7C7899C1"/>
    <w:rsid w:val="7C7A7F86"/>
    <w:rsid w:val="7C7CD446"/>
    <w:rsid w:val="7C7D42AA"/>
    <w:rsid w:val="7C847AC0"/>
    <w:rsid w:val="7C854682"/>
    <w:rsid w:val="7C8BE536"/>
    <w:rsid w:val="7C8CD20C"/>
    <w:rsid w:val="7C8D142D"/>
    <w:rsid w:val="7C9321EA"/>
    <w:rsid w:val="7C970683"/>
    <w:rsid w:val="7C9C1B14"/>
    <w:rsid w:val="7CA03CBC"/>
    <w:rsid w:val="7CA62594"/>
    <w:rsid w:val="7CAAE62D"/>
    <w:rsid w:val="7CABA47B"/>
    <w:rsid w:val="7CAF1797"/>
    <w:rsid w:val="7CAF7A0F"/>
    <w:rsid w:val="7CB2B3D8"/>
    <w:rsid w:val="7CB627A6"/>
    <w:rsid w:val="7CB80572"/>
    <w:rsid w:val="7CBEBB56"/>
    <w:rsid w:val="7CC2F84C"/>
    <w:rsid w:val="7CCBB55B"/>
    <w:rsid w:val="7CD42603"/>
    <w:rsid w:val="7CD4E192"/>
    <w:rsid w:val="7CD637C3"/>
    <w:rsid w:val="7CDB1560"/>
    <w:rsid w:val="7CDCD92A"/>
    <w:rsid w:val="7CDE22A5"/>
    <w:rsid w:val="7CDEF174"/>
    <w:rsid w:val="7CDFAEAD"/>
    <w:rsid w:val="7CE18929"/>
    <w:rsid w:val="7CE2C79F"/>
    <w:rsid w:val="7CE4873A"/>
    <w:rsid w:val="7CE5DD63"/>
    <w:rsid w:val="7CE7D757"/>
    <w:rsid w:val="7CE96E2F"/>
    <w:rsid w:val="7CEA19CA"/>
    <w:rsid w:val="7CEF42D8"/>
    <w:rsid w:val="7CF0DE52"/>
    <w:rsid w:val="7CF26305"/>
    <w:rsid w:val="7CF43A11"/>
    <w:rsid w:val="7CF67C3D"/>
    <w:rsid w:val="7CF6AB61"/>
    <w:rsid w:val="7CF9F252"/>
    <w:rsid w:val="7D09E0FE"/>
    <w:rsid w:val="7D0E4CE4"/>
    <w:rsid w:val="7D118E67"/>
    <w:rsid w:val="7D1391D1"/>
    <w:rsid w:val="7D13EECC"/>
    <w:rsid w:val="7D1AA5C6"/>
    <w:rsid w:val="7D1B1E79"/>
    <w:rsid w:val="7D1C3936"/>
    <w:rsid w:val="7D1DFBBC"/>
    <w:rsid w:val="7D1EC2C0"/>
    <w:rsid w:val="7D239937"/>
    <w:rsid w:val="7D24BF54"/>
    <w:rsid w:val="7D24F17C"/>
    <w:rsid w:val="7D2529DA"/>
    <w:rsid w:val="7D289069"/>
    <w:rsid w:val="7D2A12C0"/>
    <w:rsid w:val="7D2EA53B"/>
    <w:rsid w:val="7D304218"/>
    <w:rsid w:val="7D3281FA"/>
    <w:rsid w:val="7D3528EC"/>
    <w:rsid w:val="7D38719F"/>
    <w:rsid w:val="7D398A94"/>
    <w:rsid w:val="7D3A404C"/>
    <w:rsid w:val="7D4533AF"/>
    <w:rsid w:val="7D4DEEC8"/>
    <w:rsid w:val="7D4FEEDD"/>
    <w:rsid w:val="7D518AC8"/>
    <w:rsid w:val="7D5C6A65"/>
    <w:rsid w:val="7D60BDDF"/>
    <w:rsid w:val="7D6260F4"/>
    <w:rsid w:val="7D648500"/>
    <w:rsid w:val="7D655804"/>
    <w:rsid w:val="7D69567B"/>
    <w:rsid w:val="7D6C2332"/>
    <w:rsid w:val="7D7096F5"/>
    <w:rsid w:val="7D75EB96"/>
    <w:rsid w:val="7D780CFD"/>
    <w:rsid w:val="7D790975"/>
    <w:rsid w:val="7D7C98E4"/>
    <w:rsid w:val="7D82F29F"/>
    <w:rsid w:val="7D835936"/>
    <w:rsid w:val="7D8490FD"/>
    <w:rsid w:val="7D8B446F"/>
    <w:rsid w:val="7D8BC23E"/>
    <w:rsid w:val="7D8E0A39"/>
    <w:rsid w:val="7D8E77B7"/>
    <w:rsid w:val="7D913140"/>
    <w:rsid w:val="7D99E1D2"/>
    <w:rsid w:val="7DA07F21"/>
    <w:rsid w:val="7DA5AE64"/>
    <w:rsid w:val="7DAF615A"/>
    <w:rsid w:val="7DB0AC94"/>
    <w:rsid w:val="7DB91D84"/>
    <w:rsid w:val="7DBBB3AB"/>
    <w:rsid w:val="7DBC94CC"/>
    <w:rsid w:val="7DBE46C9"/>
    <w:rsid w:val="7DBF95C9"/>
    <w:rsid w:val="7DC005B4"/>
    <w:rsid w:val="7DC96259"/>
    <w:rsid w:val="7DCD30D3"/>
    <w:rsid w:val="7DCE4B33"/>
    <w:rsid w:val="7DD2D462"/>
    <w:rsid w:val="7DD784C8"/>
    <w:rsid w:val="7DDC2863"/>
    <w:rsid w:val="7DDF9F08"/>
    <w:rsid w:val="7DE09FB1"/>
    <w:rsid w:val="7DE233FB"/>
    <w:rsid w:val="7DE28E90"/>
    <w:rsid w:val="7DE3A00E"/>
    <w:rsid w:val="7DE4B675"/>
    <w:rsid w:val="7DE767A9"/>
    <w:rsid w:val="7DE8BAAD"/>
    <w:rsid w:val="7DE9ABC2"/>
    <w:rsid w:val="7DF968E7"/>
    <w:rsid w:val="7DFF6799"/>
    <w:rsid w:val="7E024C11"/>
    <w:rsid w:val="7E0C4943"/>
    <w:rsid w:val="7E0D37F5"/>
    <w:rsid w:val="7E10151E"/>
    <w:rsid w:val="7E18DE15"/>
    <w:rsid w:val="7E1BD6FA"/>
    <w:rsid w:val="7E1CDE0D"/>
    <w:rsid w:val="7E1EE1EE"/>
    <w:rsid w:val="7E24329A"/>
    <w:rsid w:val="7E27A58E"/>
    <w:rsid w:val="7E27B109"/>
    <w:rsid w:val="7E2827B8"/>
    <w:rsid w:val="7E2AABCB"/>
    <w:rsid w:val="7E2CD683"/>
    <w:rsid w:val="7E2D0B81"/>
    <w:rsid w:val="7E308557"/>
    <w:rsid w:val="7E31FD18"/>
    <w:rsid w:val="7E378DA5"/>
    <w:rsid w:val="7E37B487"/>
    <w:rsid w:val="7E39E8CB"/>
    <w:rsid w:val="7E3ACD0F"/>
    <w:rsid w:val="7E3AD4B8"/>
    <w:rsid w:val="7E3B6248"/>
    <w:rsid w:val="7E431B7A"/>
    <w:rsid w:val="7E4D3AB8"/>
    <w:rsid w:val="7E5623E7"/>
    <w:rsid w:val="7E5A993F"/>
    <w:rsid w:val="7E63AB5D"/>
    <w:rsid w:val="7E66FC6B"/>
    <w:rsid w:val="7E7661FD"/>
    <w:rsid w:val="7E7932A2"/>
    <w:rsid w:val="7E79997F"/>
    <w:rsid w:val="7E7B6DBD"/>
    <w:rsid w:val="7E7DEF97"/>
    <w:rsid w:val="7E8664FD"/>
    <w:rsid w:val="7E8A22AA"/>
    <w:rsid w:val="7E8AAB10"/>
    <w:rsid w:val="7E8AED96"/>
    <w:rsid w:val="7E8E342F"/>
    <w:rsid w:val="7E96B289"/>
    <w:rsid w:val="7E970B08"/>
    <w:rsid w:val="7E97719E"/>
    <w:rsid w:val="7EA3C44F"/>
    <w:rsid w:val="7EA620CE"/>
    <w:rsid w:val="7EB33262"/>
    <w:rsid w:val="7EBAB485"/>
    <w:rsid w:val="7EBBFAAB"/>
    <w:rsid w:val="7EBC2543"/>
    <w:rsid w:val="7EBF9D31"/>
    <w:rsid w:val="7EC0A99C"/>
    <w:rsid w:val="7EC227FA"/>
    <w:rsid w:val="7EC66F08"/>
    <w:rsid w:val="7ECC1F93"/>
    <w:rsid w:val="7ECDEC68"/>
    <w:rsid w:val="7ECEC864"/>
    <w:rsid w:val="7ECF0D6A"/>
    <w:rsid w:val="7ED2D62E"/>
    <w:rsid w:val="7ED428BC"/>
    <w:rsid w:val="7ED705CB"/>
    <w:rsid w:val="7ED9E29A"/>
    <w:rsid w:val="7EDD3D1C"/>
    <w:rsid w:val="7EDD9D5F"/>
    <w:rsid w:val="7EE2A141"/>
    <w:rsid w:val="7EE2FB52"/>
    <w:rsid w:val="7EE3575C"/>
    <w:rsid w:val="7EE589D1"/>
    <w:rsid w:val="7EEC4BCE"/>
    <w:rsid w:val="7EEC7D74"/>
    <w:rsid w:val="7EEC8DBD"/>
    <w:rsid w:val="7EED3999"/>
    <w:rsid w:val="7EF007C4"/>
    <w:rsid w:val="7EF68233"/>
    <w:rsid w:val="7EF6C54E"/>
    <w:rsid w:val="7EF82065"/>
    <w:rsid w:val="7EFA9414"/>
    <w:rsid w:val="7EFD55D0"/>
    <w:rsid w:val="7EFE1963"/>
    <w:rsid w:val="7EFFC88B"/>
    <w:rsid w:val="7F00CF6C"/>
    <w:rsid w:val="7F00D9A8"/>
    <w:rsid w:val="7F01FC11"/>
    <w:rsid w:val="7F06329C"/>
    <w:rsid w:val="7F07BFB8"/>
    <w:rsid w:val="7F0D9C9B"/>
    <w:rsid w:val="7F139F45"/>
    <w:rsid w:val="7F185727"/>
    <w:rsid w:val="7F18A965"/>
    <w:rsid w:val="7F1B9E45"/>
    <w:rsid w:val="7F21FD3A"/>
    <w:rsid w:val="7F2334AB"/>
    <w:rsid w:val="7F248377"/>
    <w:rsid w:val="7F2F572A"/>
    <w:rsid w:val="7F31F2B2"/>
    <w:rsid w:val="7F329529"/>
    <w:rsid w:val="7F347A85"/>
    <w:rsid w:val="7F362239"/>
    <w:rsid w:val="7F3A200A"/>
    <w:rsid w:val="7F3E2C7A"/>
    <w:rsid w:val="7F3F588B"/>
    <w:rsid w:val="7F482E09"/>
    <w:rsid w:val="7F494821"/>
    <w:rsid w:val="7F4C29EE"/>
    <w:rsid w:val="7F52F974"/>
    <w:rsid w:val="7F531068"/>
    <w:rsid w:val="7F5553D9"/>
    <w:rsid w:val="7F561386"/>
    <w:rsid w:val="7F56CBD9"/>
    <w:rsid w:val="7F57228F"/>
    <w:rsid w:val="7F581CEE"/>
    <w:rsid w:val="7F5A430E"/>
    <w:rsid w:val="7F5BD615"/>
    <w:rsid w:val="7F5E3268"/>
    <w:rsid w:val="7F6469F2"/>
    <w:rsid w:val="7F667B97"/>
    <w:rsid w:val="7F6A14D1"/>
    <w:rsid w:val="7F6C8EE5"/>
    <w:rsid w:val="7F73CFE1"/>
    <w:rsid w:val="7F752A6F"/>
    <w:rsid w:val="7F76C74F"/>
    <w:rsid w:val="7F7AAF05"/>
    <w:rsid w:val="7F7BA615"/>
    <w:rsid w:val="7F7E549C"/>
    <w:rsid w:val="7F7E5EF1"/>
    <w:rsid w:val="7F7ED0CA"/>
    <w:rsid w:val="7F80415D"/>
    <w:rsid w:val="7F8964EA"/>
    <w:rsid w:val="7F8C262A"/>
    <w:rsid w:val="7F8C8300"/>
    <w:rsid w:val="7F8F7AD5"/>
    <w:rsid w:val="7F904335"/>
    <w:rsid w:val="7F92E0D9"/>
    <w:rsid w:val="7F9799BE"/>
    <w:rsid w:val="7F9830BB"/>
    <w:rsid w:val="7F9EE596"/>
    <w:rsid w:val="7FA1899F"/>
    <w:rsid w:val="7FA18AA5"/>
    <w:rsid w:val="7FA5183F"/>
    <w:rsid w:val="7FA6C042"/>
    <w:rsid w:val="7FA74697"/>
    <w:rsid w:val="7FAA7C7B"/>
    <w:rsid w:val="7FAA85EC"/>
    <w:rsid w:val="7FAEF9E3"/>
    <w:rsid w:val="7FBC1038"/>
    <w:rsid w:val="7FBC1B82"/>
    <w:rsid w:val="7FBCE744"/>
    <w:rsid w:val="7FC5EEC2"/>
    <w:rsid w:val="7FC6DF7D"/>
    <w:rsid w:val="7FCB5A7E"/>
    <w:rsid w:val="7FCC2E19"/>
    <w:rsid w:val="7FCCABEA"/>
    <w:rsid w:val="7FCF9DA7"/>
    <w:rsid w:val="7FDDCD55"/>
    <w:rsid w:val="7FDEF64C"/>
    <w:rsid w:val="7FE892CA"/>
    <w:rsid w:val="7FE9AB5E"/>
    <w:rsid w:val="7FEB9538"/>
    <w:rsid w:val="7FF1A9AF"/>
    <w:rsid w:val="7FF1F448"/>
    <w:rsid w:val="7FF26F36"/>
    <w:rsid w:val="7FF72ACE"/>
    <w:rsid w:val="7FF95B94"/>
    <w:rsid w:val="7FFB1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5A0F"/>
  <w15:chartTrackingRefBased/>
  <w15:docId w15:val="{4ECCC62C-C5B5-42C3-93C8-D429EF10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17B1D"/>
    <w:pPr>
      <w:spacing w:after="0" w:line="240" w:lineRule="auto"/>
    </w:pPr>
    <w:rPr>
      <w:rFonts w:ascii="Times New Roman" w:hAnsi="Times New Roman" w:cs="Times New Roman"/>
      <w:sz w:val="24"/>
      <w:szCs w:val="24"/>
      <w:lang w:eastAsia="es-ES"/>
    </w:rPr>
  </w:style>
  <w:style w:type="paragraph" w:styleId="3izenburua">
    <w:name w:val="heading 3"/>
    <w:basedOn w:val="Normala"/>
    <w:link w:val="3izenburuaKar"/>
    <w:uiPriority w:val="9"/>
    <w:unhideWhenUsed/>
    <w:qFormat/>
    <w:rsid w:val="00C728E3"/>
    <w:pPr>
      <w:keepNext/>
      <w:spacing w:before="360" w:line="276" w:lineRule="auto"/>
      <w:outlineLvl w:val="2"/>
    </w:pPr>
    <w:rPr>
      <w:rFonts w:ascii="Calibri" w:hAnsi="Calibri" w:cs="Calibri"/>
      <w:b/>
      <w:bCs/>
      <w:color w:val="44546A"/>
      <w:lang w:eastAsia="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spelle">
    <w:name w:val="spelle"/>
    <w:basedOn w:val="Paragrafoarenletra-tipolehenetsia"/>
    <w:rsid w:val="00A17B1D"/>
  </w:style>
  <w:style w:type="character" w:customStyle="1" w:styleId="elementtoproof">
    <w:name w:val="elementtoproof"/>
    <w:basedOn w:val="Paragrafoarenletra-tipolehenetsia"/>
    <w:rsid w:val="00A17B1D"/>
  </w:style>
  <w:style w:type="character" w:customStyle="1" w:styleId="3izenburuaKar">
    <w:name w:val="3. izenburua Kar"/>
    <w:basedOn w:val="Paragrafoarenletra-tipolehenetsia"/>
    <w:link w:val="3izenburua"/>
    <w:uiPriority w:val="9"/>
    <w:rsid w:val="00C728E3"/>
    <w:rPr>
      <w:rFonts w:ascii="Calibri" w:hAnsi="Calibri" w:cs="Calibri"/>
      <w:b/>
      <w:bCs/>
      <w:color w:val="44546A"/>
      <w:sz w:val="24"/>
      <w:szCs w:val="24"/>
    </w:rPr>
  </w:style>
  <w:style w:type="paragraph" w:customStyle="1" w:styleId="CampoTitulo">
    <w:name w:val="CampoTitulo"/>
    <w:basedOn w:val="Normala"/>
    <w:uiPriority w:val="99"/>
    <w:rsid w:val="00C728E3"/>
    <w:pPr>
      <w:spacing w:before="240" w:line="276" w:lineRule="auto"/>
    </w:pPr>
    <w:rPr>
      <w:rFonts w:ascii="Calibri" w:hAnsi="Calibri" w:cs="Calibri"/>
      <w:sz w:val="20"/>
      <w:szCs w:val="20"/>
      <w:lang w:eastAsia="en-US"/>
    </w:rPr>
  </w:style>
  <w:style w:type="paragraph" w:customStyle="1" w:styleId="CampoValor">
    <w:name w:val="CampoValor"/>
    <w:basedOn w:val="Normala"/>
    <w:uiPriority w:val="99"/>
    <w:rsid w:val="00C728E3"/>
    <w:pPr>
      <w:spacing w:after="240" w:line="276" w:lineRule="auto"/>
    </w:pPr>
    <w:rPr>
      <w:rFonts w:ascii="Calibri" w:hAnsi="Calibri" w:cs="Calibri"/>
      <w:color w:val="595959"/>
      <w:sz w:val="20"/>
      <w:szCs w:val="20"/>
      <w:lang w:eastAsia="en-US"/>
    </w:rPr>
  </w:style>
  <w:style w:type="paragraph" w:styleId="Zerrenda-paragrafoa">
    <w:name w:val="List Paragraph"/>
    <w:basedOn w:val="Normala"/>
    <w:uiPriority w:val="34"/>
    <w:qFormat/>
    <w:rsid w:val="00D72B73"/>
    <w:pPr>
      <w:ind w:left="720"/>
      <w:contextualSpacing/>
    </w:pPr>
  </w:style>
  <w:style w:type="paragraph" w:customStyle="1" w:styleId="Default">
    <w:name w:val="Default"/>
    <w:rsid w:val="00D85C66"/>
    <w:pPr>
      <w:autoSpaceDE w:val="0"/>
      <w:autoSpaceDN w:val="0"/>
      <w:adjustRightInd w:val="0"/>
      <w:spacing w:after="0" w:line="240" w:lineRule="auto"/>
    </w:pPr>
    <w:rPr>
      <w:rFonts w:ascii="Arial" w:hAnsi="Arial" w:cs="Arial"/>
      <w:color w:val="000000"/>
      <w:sz w:val="24"/>
      <w:szCs w:val="24"/>
      <w:lang w:val="eu-ES"/>
    </w:rPr>
  </w:style>
  <w:style w:type="paragraph" w:customStyle="1" w:styleId="Pa3">
    <w:name w:val="Pa3"/>
    <w:basedOn w:val="Default"/>
    <w:next w:val="Default"/>
    <w:uiPriority w:val="99"/>
    <w:rsid w:val="000244D3"/>
    <w:pPr>
      <w:spacing w:line="213" w:lineRule="atLeast"/>
    </w:pPr>
    <w:rPr>
      <w:rFonts w:ascii="Adobe Garamond Pro" w:hAnsi="Adobe Garamond Pro" w:cstheme="minorBidi"/>
      <w:color w:val="auto"/>
      <w:lang w:val="es-ES"/>
    </w:rPr>
  </w:style>
  <w:style w:type="paragraph" w:customStyle="1" w:styleId="Pa4">
    <w:name w:val="Pa4"/>
    <w:basedOn w:val="Default"/>
    <w:next w:val="Default"/>
    <w:uiPriority w:val="99"/>
    <w:rsid w:val="000244D3"/>
    <w:pPr>
      <w:spacing w:line="213" w:lineRule="atLeast"/>
    </w:pPr>
    <w:rPr>
      <w:rFonts w:ascii="Adobe Garamond Pro" w:hAnsi="Adobe Garamond Pro" w:cstheme="minorBidi"/>
      <w:color w:val="auto"/>
      <w:lang w:val="es-ES"/>
    </w:rPr>
  </w:style>
  <w:style w:type="character" w:styleId="Hiperesteka">
    <w:name w:val="Hyperlink"/>
    <w:basedOn w:val="Paragrafoarenletra-tipolehenetsia"/>
    <w:uiPriority w:val="99"/>
    <w:semiHidden/>
    <w:unhideWhenUsed/>
    <w:rsid w:val="009345DB"/>
    <w:rPr>
      <w:color w:val="0000FF"/>
      <w:u w:val="single"/>
    </w:rPr>
  </w:style>
  <w:style w:type="character" w:customStyle="1" w:styleId="ns">
    <w:name w:val="ns"/>
    <w:basedOn w:val="Paragrafoarenletra-tipolehenetsia"/>
    <w:rsid w:val="009345DB"/>
  </w:style>
  <w:style w:type="paragraph" w:styleId="AldezaurretikoHTMLformatua">
    <w:name w:val="HTML Preformatted"/>
    <w:basedOn w:val="Normala"/>
    <w:link w:val="AldezaurretikoHTMLformatuaKar"/>
    <w:uiPriority w:val="99"/>
    <w:semiHidden/>
    <w:unhideWhenUsed/>
    <w:rsid w:val="00F730A2"/>
    <w:rPr>
      <w:rFonts w:ascii="Consolas" w:hAnsi="Consolas"/>
      <w:sz w:val="20"/>
      <w:szCs w:val="20"/>
    </w:rPr>
  </w:style>
  <w:style w:type="character" w:customStyle="1" w:styleId="AldezaurretikoHTMLformatuaKar">
    <w:name w:val="Aldez aurretiko HTML formatua Kar"/>
    <w:basedOn w:val="Paragrafoarenletra-tipolehenetsia"/>
    <w:link w:val="AldezaurretikoHTMLformatua"/>
    <w:uiPriority w:val="99"/>
    <w:semiHidden/>
    <w:rsid w:val="00F730A2"/>
    <w:rPr>
      <w:rFonts w:ascii="Consolas" w:hAnsi="Consolas" w:cs="Times New Roman"/>
      <w:sz w:val="20"/>
      <w:szCs w:val="20"/>
      <w:lang w:eastAsia="es-ES"/>
    </w:rPr>
  </w:style>
  <w:style w:type="character" w:customStyle="1" w:styleId="y2iqfc">
    <w:name w:val="y2iqfc"/>
    <w:basedOn w:val="Paragrafoarenletra-tipolehenetsia"/>
    <w:rsid w:val="00F730A2"/>
  </w:style>
  <w:style w:type="character" w:styleId="Iruzkinarenerreferentzia">
    <w:name w:val="annotation reference"/>
    <w:basedOn w:val="Paragrafoarenletra-tipolehenetsia"/>
    <w:uiPriority w:val="99"/>
    <w:semiHidden/>
    <w:unhideWhenUsed/>
    <w:rsid w:val="00AF160F"/>
    <w:rPr>
      <w:sz w:val="16"/>
      <w:szCs w:val="16"/>
    </w:rPr>
  </w:style>
  <w:style w:type="paragraph" w:styleId="Iruzkinarentestua">
    <w:name w:val="annotation text"/>
    <w:basedOn w:val="Normala"/>
    <w:link w:val="IruzkinarentestuaKar"/>
    <w:uiPriority w:val="99"/>
    <w:semiHidden/>
    <w:unhideWhenUsed/>
    <w:rsid w:val="00AF160F"/>
    <w:rPr>
      <w:sz w:val="20"/>
      <w:szCs w:val="20"/>
    </w:rPr>
  </w:style>
  <w:style w:type="character" w:customStyle="1" w:styleId="IruzkinarentestuaKar">
    <w:name w:val="Iruzkinaren testua Kar"/>
    <w:basedOn w:val="Paragrafoarenletra-tipolehenetsia"/>
    <w:link w:val="Iruzkinarentestua"/>
    <w:uiPriority w:val="99"/>
    <w:semiHidden/>
    <w:rsid w:val="00AF160F"/>
    <w:rPr>
      <w:rFonts w:ascii="Times New Roman" w:hAnsi="Times New Roman" w:cs="Times New Roman"/>
      <w:sz w:val="20"/>
      <w:szCs w:val="20"/>
      <w:lang w:eastAsia="es-ES"/>
    </w:rPr>
  </w:style>
  <w:style w:type="paragraph" w:styleId="Iruzkinarengaia">
    <w:name w:val="annotation subject"/>
    <w:basedOn w:val="Iruzkinarentestua"/>
    <w:next w:val="Iruzkinarentestua"/>
    <w:link w:val="IruzkinarengaiaKar"/>
    <w:uiPriority w:val="99"/>
    <w:semiHidden/>
    <w:unhideWhenUsed/>
    <w:rsid w:val="00AF160F"/>
    <w:rPr>
      <w:b/>
      <w:bCs/>
    </w:rPr>
  </w:style>
  <w:style w:type="character" w:customStyle="1" w:styleId="IruzkinarengaiaKar">
    <w:name w:val="Iruzkinaren gaia Kar"/>
    <w:basedOn w:val="IruzkinarentestuaKar"/>
    <w:link w:val="Iruzkinarengaia"/>
    <w:uiPriority w:val="99"/>
    <w:semiHidden/>
    <w:rsid w:val="00AF160F"/>
    <w:rPr>
      <w:rFonts w:ascii="Times New Roman" w:hAnsi="Times New Roman" w:cs="Times New Roman"/>
      <w:b/>
      <w:bCs/>
      <w:sz w:val="20"/>
      <w:szCs w:val="20"/>
      <w:lang w:eastAsia="es-ES"/>
    </w:rPr>
  </w:style>
  <w:style w:type="paragraph" w:styleId="Bunbuiloarentestua">
    <w:name w:val="Balloon Text"/>
    <w:basedOn w:val="Normala"/>
    <w:link w:val="BunbuiloarentestuaKar"/>
    <w:uiPriority w:val="99"/>
    <w:semiHidden/>
    <w:unhideWhenUsed/>
    <w:rsid w:val="00AF160F"/>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AF160F"/>
    <w:rPr>
      <w:rFonts w:ascii="Segoe UI" w:hAnsi="Segoe UI" w:cs="Segoe UI"/>
      <w:sz w:val="18"/>
      <w:szCs w:val="18"/>
      <w:lang w:eastAsia="es-ES"/>
    </w:rPr>
  </w:style>
  <w:style w:type="paragraph" w:customStyle="1" w:styleId="bopvdetalle">
    <w:name w:val="bopvdetalle"/>
    <w:basedOn w:val="Normala"/>
    <w:rsid w:val="00F65554"/>
    <w:pPr>
      <w:spacing w:before="100" w:beforeAutospacing="1" w:after="100" w:afterAutospacing="1"/>
    </w:pPr>
    <w:rPr>
      <w:rFonts w:eastAsia="Times New Roman"/>
    </w:rPr>
  </w:style>
  <w:style w:type="character" w:styleId="Lodia">
    <w:name w:val="Strong"/>
    <w:basedOn w:val="Paragrafoarenletra-tipolehenetsia"/>
    <w:uiPriority w:val="22"/>
    <w:qFormat/>
    <w:rsid w:val="005D2AC7"/>
    <w:rPr>
      <w:b/>
      <w:bCs/>
    </w:rPr>
  </w:style>
  <w:style w:type="paragraph" w:styleId="Normalaweb">
    <w:name w:val="Normal (Web)"/>
    <w:basedOn w:val="Normala"/>
    <w:uiPriority w:val="99"/>
    <w:semiHidden/>
    <w:unhideWhenUsed/>
    <w:rsid w:val="005D2AC7"/>
    <w:pPr>
      <w:spacing w:before="100" w:beforeAutospacing="1" w:after="100" w:afterAutospacing="1"/>
    </w:pPr>
    <w:rPr>
      <w:rFonts w:eastAsia="Times New Roman"/>
    </w:rPr>
  </w:style>
  <w:style w:type="paragraph" w:customStyle="1" w:styleId="Pa7">
    <w:name w:val="Pa7"/>
    <w:basedOn w:val="Default"/>
    <w:next w:val="Default"/>
    <w:uiPriority w:val="99"/>
    <w:rsid w:val="005D2AC7"/>
    <w:pPr>
      <w:spacing w:line="221" w:lineRule="atLeast"/>
    </w:pPr>
    <w:rPr>
      <w:color w:val="auto"/>
      <w:lang w:val="es-ES"/>
    </w:rPr>
  </w:style>
  <w:style w:type="paragraph" w:customStyle="1" w:styleId="Pa1">
    <w:name w:val="Pa1"/>
    <w:basedOn w:val="Default"/>
    <w:next w:val="Default"/>
    <w:uiPriority w:val="99"/>
    <w:rsid w:val="005D2AC7"/>
    <w:pPr>
      <w:spacing w:line="201" w:lineRule="atLeast"/>
    </w:pPr>
    <w:rPr>
      <w:color w:val="auto"/>
      <w:lang w:val="es-ES"/>
    </w:rPr>
  </w:style>
  <w:style w:type="paragraph" w:customStyle="1" w:styleId="Pa5">
    <w:name w:val="Pa5"/>
    <w:basedOn w:val="Default"/>
    <w:next w:val="Default"/>
    <w:uiPriority w:val="99"/>
    <w:rsid w:val="00F70D23"/>
    <w:pPr>
      <w:spacing w:line="221" w:lineRule="atLeast"/>
    </w:pPr>
    <w:rPr>
      <w:color w:val="auto"/>
      <w:lang w:val="es-ES"/>
    </w:rPr>
  </w:style>
  <w:style w:type="table" w:styleId="Saretaduntaula">
    <w:name w:val="Table Grid"/>
    <w:basedOn w:val="Taulanorma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oiburua">
    <w:name w:val="header"/>
    <w:basedOn w:val="Normala"/>
    <w:link w:val="GoiburuaKar"/>
    <w:uiPriority w:val="99"/>
    <w:unhideWhenUsed/>
    <w:rsid w:val="00685C01"/>
    <w:pPr>
      <w:tabs>
        <w:tab w:val="center" w:pos="4252"/>
        <w:tab w:val="right" w:pos="8504"/>
      </w:tabs>
    </w:pPr>
  </w:style>
  <w:style w:type="character" w:customStyle="1" w:styleId="GoiburuaKar">
    <w:name w:val="Goiburua Kar"/>
    <w:basedOn w:val="Paragrafoarenletra-tipolehenetsia"/>
    <w:link w:val="Goiburua"/>
    <w:uiPriority w:val="99"/>
    <w:rsid w:val="00685C01"/>
    <w:rPr>
      <w:rFonts w:ascii="Times New Roman" w:hAnsi="Times New Roman" w:cs="Times New Roman"/>
      <w:sz w:val="24"/>
      <w:szCs w:val="24"/>
      <w:lang w:eastAsia="es-ES"/>
    </w:rPr>
  </w:style>
  <w:style w:type="paragraph" w:styleId="Orri-oina">
    <w:name w:val="footer"/>
    <w:basedOn w:val="Normala"/>
    <w:link w:val="Orri-oinaKar"/>
    <w:uiPriority w:val="99"/>
    <w:unhideWhenUsed/>
    <w:rsid w:val="00685C01"/>
    <w:pPr>
      <w:tabs>
        <w:tab w:val="center" w:pos="4252"/>
        <w:tab w:val="right" w:pos="8504"/>
      </w:tabs>
    </w:pPr>
  </w:style>
  <w:style w:type="character" w:customStyle="1" w:styleId="Orri-oinaKar">
    <w:name w:val="Orri-oina Kar"/>
    <w:basedOn w:val="Paragrafoarenletra-tipolehenetsia"/>
    <w:link w:val="Orri-oina"/>
    <w:uiPriority w:val="99"/>
    <w:rsid w:val="00685C01"/>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0094">
      <w:bodyDiv w:val="1"/>
      <w:marLeft w:val="0"/>
      <w:marRight w:val="0"/>
      <w:marTop w:val="0"/>
      <w:marBottom w:val="0"/>
      <w:divBdr>
        <w:top w:val="none" w:sz="0" w:space="0" w:color="auto"/>
        <w:left w:val="none" w:sz="0" w:space="0" w:color="auto"/>
        <w:bottom w:val="none" w:sz="0" w:space="0" w:color="auto"/>
        <w:right w:val="none" w:sz="0" w:space="0" w:color="auto"/>
      </w:divBdr>
      <w:divsChild>
        <w:div w:id="1261715200">
          <w:marLeft w:val="0"/>
          <w:marRight w:val="0"/>
          <w:marTop w:val="0"/>
          <w:marBottom w:val="0"/>
          <w:divBdr>
            <w:top w:val="none" w:sz="0" w:space="0" w:color="auto"/>
            <w:left w:val="none" w:sz="0" w:space="0" w:color="auto"/>
            <w:bottom w:val="none" w:sz="0" w:space="0" w:color="auto"/>
            <w:right w:val="none" w:sz="0" w:space="0" w:color="auto"/>
          </w:divBdr>
        </w:div>
      </w:divsChild>
    </w:div>
    <w:div w:id="240255058">
      <w:bodyDiv w:val="1"/>
      <w:marLeft w:val="0"/>
      <w:marRight w:val="0"/>
      <w:marTop w:val="0"/>
      <w:marBottom w:val="0"/>
      <w:divBdr>
        <w:top w:val="none" w:sz="0" w:space="0" w:color="auto"/>
        <w:left w:val="none" w:sz="0" w:space="0" w:color="auto"/>
        <w:bottom w:val="none" w:sz="0" w:space="0" w:color="auto"/>
        <w:right w:val="none" w:sz="0" w:space="0" w:color="auto"/>
      </w:divBdr>
    </w:div>
    <w:div w:id="409160575">
      <w:bodyDiv w:val="1"/>
      <w:marLeft w:val="0"/>
      <w:marRight w:val="0"/>
      <w:marTop w:val="0"/>
      <w:marBottom w:val="0"/>
      <w:divBdr>
        <w:top w:val="none" w:sz="0" w:space="0" w:color="auto"/>
        <w:left w:val="none" w:sz="0" w:space="0" w:color="auto"/>
        <w:bottom w:val="none" w:sz="0" w:space="0" w:color="auto"/>
        <w:right w:val="none" w:sz="0" w:space="0" w:color="auto"/>
      </w:divBdr>
    </w:div>
    <w:div w:id="616833369">
      <w:bodyDiv w:val="1"/>
      <w:marLeft w:val="0"/>
      <w:marRight w:val="0"/>
      <w:marTop w:val="0"/>
      <w:marBottom w:val="0"/>
      <w:divBdr>
        <w:top w:val="none" w:sz="0" w:space="0" w:color="auto"/>
        <w:left w:val="none" w:sz="0" w:space="0" w:color="auto"/>
        <w:bottom w:val="none" w:sz="0" w:space="0" w:color="auto"/>
        <w:right w:val="none" w:sz="0" w:space="0" w:color="auto"/>
      </w:divBdr>
    </w:div>
    <w:div w:id="795680475">
      <w:bodyDiv w:val="1"/>
      <w:marLeft w:val="0"/>
      <w:marRight w:val="0"/>
      <w:marTop w:val="0"/>
      <w:marBottom w:val="0"/>
      <w:divBdr>
        <w:top w:val="none" w:sz="0" w:space="0" w:color="auto"/>
        <w:left w:val="none" w:sz="0" w:space="0" w:color="auto"/>
        <w:bottom w:val="none" w:sz="0" w:space="0" w:color="auto"/>
        <w:right w:val="none" w:sz="0" w:space="0" w:color="auto"/>
      </w:divBdr>
    </w:div>
    <w:div w:id="954286550">
      <w:bodyDiv w:val="1"/>
      <w:marLeft w:val="0"/>
      <w:marRight w:val="0"/>
      <w:marTop w:val="0"/>
      <w:marBottom w:val="0"/>
      <w:divBdr>
        <w:top w:val="none" w:sz="0" w:space="0" w:color="auto"/>
        <w:left w:val="none" w:sz="0" w:space="0" w:color="auto"/>
        <w:bottom w:val="none" w:sz="0" w:space="0" w:color="auto"/>
        <w:right w:val="none" w:sz="0" w:space="0" w:color="auto"/>
      </w:divBdr>
    </w:div>
    <w:div w:id="958875608">
      <w:bodyDiv w:val="1"/>
      <w:marLeft w:val="0"/>
      <w:marRight w:val="0"/>
      <w:marTop w:val="0"/>
      <w:marBottom w:val="0"/>
      <w:divBdr>
        <w:top w:val="none" w:sz="0" w:space="0" w:color="auto"/>
        <w:left w:val="none" w:sz="0" w:space="0" w:color="auto"/>
        <w:bottom w:val="none" w:sz="0" w:space="0" w:color="auto"/>
        <w:right w:val="none" w:sz="0" w:space="0" w:color="auto"/>
      </w:divBdr>
    </w:div>
    <w:div w:id="1027949580">
      <w:bodyDiv w:val="1"/>
      <w:marLeft w:val="0"/>
      <w:marRight w:val="0"/>
      <w:marTop w:val="0"/>
      <w:marBottom w:val="0"/>
      <w:divBdr>
        <w:top w:val="none" w:sz="0" w:space="0" w:color="auto"/>
        <w:left w:val="none" w:sz="0" w:space="0" w:color="auto"/>
        <w:bottom w:val="none" w:sz="0" w:space="0" w:color="auto"/>
        <w:right w:val="none" w:sz="0" w:space="0" w:color="auto"/>
      </w:divBdr>
    </w:div>
    <w:div w:id="1165390113">
      <w:bodyDiv w:val="1"/>
      <w:marLeft w:val="0"/>
      <w:marRight w:val="0"/>
      <w:marTop w:val="0"/>
      <w:marBottom w:val="0"/>
      <w:divBdr>
        <w:top w:val="none" w:sz="0" w:space="0" w:color="auto"/>
        <w:left w:val="none" w:sz="0" w:space="0" w:color="auto"/>
        <w:bottom w:val="none" w:sz="0" w:space="0" w:color="auto"/>
        <w:right w:val="none" w:sz="0" w:space="0" w:color="auto"/>
      </w:divBdr>
    </w:div>
    <w:div w:id="1325815828">
      <w:bodyDiv w:val="1"/>
      <w:marLeft w:val="0"/>
      <w:marRight w:val="0"/>
      <w:marTop w:val="0"/>
      <w:marBottom w:val="0"/>
      <w:divBdr>
        <w:top w:val="none" w:sz="0" w:space="0" w:color="auto"/>
        <w:left w:val="none" w:sz="0" w:space="0" w:color="auto"/>
        <w:bottom w:val="none" w:sz="0" w:space="0" w:color="auto"/>
        <w:right w:val="none" w:sz="0" w:space="0" w:color="auto"/>
      </w:divBdr>
    </w:div>
    <w:div w:id="1369911141">
      <w:bodyDiv w:val="1"/>
      <w:marLeft w:val="0"/>
      <w:marRight w:val="0"/>
      <w:marTop w:val="0"/>
      <w:marBottom w:val="0"/>
      <w:divBdr>
        <w:top w:val="none" w:sz="0" w:space="0" w:color="auto"/>
        <w:left w:val="none" w:sz="0" w:space="0" w:color="auto"/>
        <w:bottom w:val="none" w:sz="0" w:space="0" w:color="auto"/>
        <w:right w:val="none" w:sz="0" w:space="0" w:color="auto"/>
      </w:divBdr>
    </w:div>
    <w:div w:id="1439525047">
      <w:bodyDiv w:val="1"/>
      <w:marLeft w:val="0"/>
      <w:marRight w:val="0"/>
      <w:marTop w:val="0"/>
      <w:marBottom w:val="0"/>
      <w:divBdr>
        <w:top w:val="none" w:sz="0" w:space="0" w:color="auto"/>
        <w:left w:val="none" w:sz="0" w:space="0" w:color="auto"/>
        <w:bottom w:val="none" w:sz="0" w:space="0" w:color="auto"/>
        <w:right w:val="none" w:sz="0" w:space="0" w:color="auto"/>
      </w:divBdr>
    </w:div>
    <w:div w:id="1496915773">
      <w:bodyDiv w:val="1"/>
      <w:marLeft w:val="0"/>
      <w:marRight w:val="0"/>
      <w:marTop w:val="0"/>
      <w:marBottom w:val="0"/>
      <w:divBdr>
        <w:top w:val="none" w:sz="0" w:space="0" w:color="auto"/>
        <w:left w:val="none" w:sz="0" w:space="0" w:color="auto"/>
        <w:bottom w:val="none" w:sz="0" w:space="0" w:color="auto"/>
        <w:right w:val="none" w:sz="0" w:space="0" w:color="auto"/>
      </w:divBdr>
    </w:div>
    <w:div w:id="1512642184">
      <w:bodyDiv w:val="1"/>
      <w:marLeft w:val="0"/>
      <w:marRight w:val="0"/>
      <w:marTop w:val="0"/>
      <w:marBottom w:val="0"/>
      <w:divBdr>
        <w:top w:val="none" w:sz="0" w:space="0" w:color="auto"/>
        <w:left w:val="none" w:sz="0" w:space="0" w:color="auto"/>
        <w:bottom w:val="none" w:sz="0" w:space="0" w:color="auto"/>
        <w:right w:val="none" w:sz="0" w:space="0" w:color="auto"/>
      </w:divBdr>
    </w:div>
    <w:div w:id="1711566717">
      <w:bodyDiv w:val="1"/>
      <w:marLeft w:val="0"/>
      <w:marRight w:val="0"/>
      <w:marTop w:val="0"/>
      <w:marBottom w:val="0"/>
      <w:divBdr>
        <w:top w:val="none" w:sz="0" w:space="0" w:color="auto"/>
        <w:left w:val="none" w:sz="0" w:space="0" w:color="auto"/>
        <w:bottom w:val="none" w:sz="0" w:space="0" w:color="auto"/>
        <w:right w:val="none" w:sz="0" w:space="0" w:color="auto"/>
      </w:divBdr>
    </w:div>
    <w:div w:id="191204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1cccb3e63de34728" Type="http://schemas.microsoft.com/office/2016/09/relationships/commentsIds" Target="commentsId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0a76d26-5ea4-431b-b934-f3dd60b3ceea">
      <UserInfo>
        <DisplayName>Agirregomezkorta Leanizbarrutia, Leire</DisplayName>
        <AccountId>19</AccountId>
        <AccountType/>
      </UserInfo>
      <UserInfo>
        <DisplayName>Balerdi Iraola, Xabier</DisplayName>
        <AccountId>13</AccountId>
        <AccountType/>
      </UserInfo>
      <UserInfo>
        <DisplayName>Bustinza Vicandi, Ainhoa</DisplayName>
        <AccountId>12</AccountId>
        <AccountType/>
      </UserInfo>
      <UserInfo>
        <DisplayName>Oianguren Churruca, Mª Arrate</DisplayName>
        <AccountId>28</AccountId>
        <AccountType/>
      </UserInfo>
      <UserInfo>
        <DisplayName>Diaz De Sarralde Azula, Santiago</DisplayName>
        <AccountId>29</AccountId>
        <AccountType/>
      </UserInfo>
      <UserInfo>
        <DisplayName>Ganchegui Iturriarte, Maria Victoria</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91BEBC2AEA256441B70C4766D77B7CDF" ma:contentTypeVersion="5" ma:contentTypeDescription="Sortu dokumentu berri bat." ma:contentTypeScope="" ma:versionID="866c9ac1c5ded13f5c1a0d6b46a4040f">
  <xsd:schema xmlns:xsd="http://www.w3.org/2001/XMLSchema" xmlns:xs="http://www.w3.org/2001/XMLSchema" xmlns:p="http://schemas.microsoft.com/office/2006/metadata/properties" xmlns:ns2="4eed5b49-873a-48e8-b70d-9c817f755999" xmlns:ns3="c0a76d26-5ea4-431b-b934-f3dd60b3ceea" targetNamespace="http://schemas.microsoft.com/office/2006/metadata/properties" ma:root="true" ma:fieldsID="8fcc1be1c7a53d44f787ec31648a8d57" ns2:_="" ns3:_="">
    <xsd:import namespace="4eed5b49-873a-48e8-b70d-9c817f755999"/>
    <xsd:import namespace="c0a76d26-5ea4-431b-b934-f3dd60b3ce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5b49-873a-48e8-b70d-9c817f755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76d26-5ea4-431b-b934-f3dd60b3ceea" elementFormDefault="qualified">
    <xsd:import namespace="http://schemas.microsoft.com/office/2006/documentManagement/types"/>
    <xsd:import namespace="http://schemas.microsoft.com/office/infopath/2007/PartnerControls"/>
    <xsd:element name="SharedWithUsers" ma:index="11"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5855-AC61-4236-B9D2-5EF01D53F3AC}">
  <ds:schemaRefs>
    <ds:schemaRef ds:uri="http://schemas.microsoft.com/sharepoint/v3/contenttype/forms"/>
  </ds:schemaRefs>
</ds:datastoreItem>
</file>

<file path=customXml/itemProps2.xml><?xml version="1.0" encoding="utf-8"?>
<ds:datastoreItem xmlns:ds="http://schemas.openxmlformats.org/officeDocument/2006/customXml" ds:itemID="{8283C0BC-6591-4C93-BD1F-376C9AB20930}">
  <ds:schemaRefs>
    <ds:schemaRef ds:uri="http://schemas.microsoft.com/office/2006/metadata/properties"/>
    <ds:schemaRef ds:uri="http://schemas.microsoft.com/office/infopath/2007/PartnerControls"/>
    <ds:schemaRef ds:uri="c0a76d26-5ea4-431b-b934-f3dd60b3ceea"/>
  </ds:schemaRefs>
</ds:datastoreItem>
</file>

<file path=customXml/itemProps3.xml><?xml version="1.0" encoding="utf-8"?>
<ds:datastoreItem xmlns:ds="http://schemas.openxmlformats.org/officeDocument/2006/customXml" ds:itemID="{AC8FBC3E-9276-40A3-9E73-F609E5C53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d5b49-873a-48e8-b70d-9c817f755999"/>
    <ds:schemaRef ds:uri="c0a76d26-5ea4-431b-b934-f3dd60b3c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80569-7D64-4271-B7B5-AC5CF981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19037</Words>
  <Characters>108515</Characters>
  <Application>Microsoft Office Word</Application>
  <DocSecurity>0</DocSecurity>
  <Lines>904</Lines>
  <Paragraphs>254</Paragraphs>
  <ScaleCrop>false</ScaleCrop>
  <HeadingPairs>
    <vt:vector size="2" baseType="variant">
      <vt:variant>
        <vt:lpstr>Titulua</vt:lpstr>
      </vt:variant>
      <vt:variant>
        <vt:i4>1</vt:i4>
      </vt:variant>
    </vt:vector>
  </HeadingPairs>
  <TitlesOfParts>
    <vt:vector size="1" baseType="lpstr">
      <vt:lpstr/>
    </vt:vector>
  </TitlesOfParts>
  <Company>Eusko Jaurlaritza Gobierno Vasco</Company>
  <LinksUpToDate>false</LinksUpToDate>
  <CharactersWithSpaces>127298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Zabaleta Ibañez, Miren Nekane</dc:creator>
  <cp:keywords/>
  <dc:description/>
  <cp:lastModifiedBy>Agirregomezkorta Leanizbarrutia, Leire</cp:lastModifiedBy>
  <cp:revision>6</cp:revision>
  <cp:lastPrinted>2023-09-28T10:54:00Z</cp:lastPrinted>
  <dcterms:created xsi:type="dcterms:W3CDTF">2023-10-10T07:57:00Z</dcterms:created>
  <dcterms:modified xsi:type="dcterms:W3CDTF">2023-10-10T08:03:00Z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0x01010091BEBC2AEA256441B70C4766D77B7CDF</vt:lpwstr>
  </property>
</Properties>
</file>