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68297" w14:textId="77777777" w:rsidR="008265E3" w:rsidRPr="008265E3" w:rsidRDefault="008265E3" w:rsidP="008265E3">
      <w:pPr>
        <w:pStyle w:val="1izenburua"/>
        <w:rPr>
          <w:color w:val="000000" w:themeColor="text1"/>
          <w:sz w:val="24"/>
        </w:rPr>
      </w:pPr>
      <w:bookmarkStart w:id="0" w:name="_GoBack"/>
      <w:bookmarkEnd w:id="0"/>
      <w:r w:rsidRPr="008265E3">
        <w:rPr>
          <w:color w:val="000000" w:themeColor="text1"/>
          <w:sz w:val="24"/>
        </w:rPr>
        <w:t>EGOERA</w:t>
      </w:r>
    </w:p>
    <w:p w14:paraId="0B368298" w14:textId="77777777" w:rsidR="008265E3" w:rsidRDefault="008265E3" w:rsidP="0097615F">
      <w:pPr>
        <w:spacing w:after="0" w:line="240" w:lineRule="auto"/>
      </w:pPr>
    </w:p>
    <w:tbl>
      <w:tblPr>
        <w:tblStyle w:val="Saretaduntaula"/>
        <w:tblW w:w="0" w:type="auto"/>
        <w:tblLook w:val="04A0" w:firstRow="1" w:lastRow="0" w:firstColumn="1" w:lastColumn="0" w:noHBand="0" w:noVBand="1"/>
      </w:tblPr>
      <w:tblGrid>
        <w:gridCol w:w="4360"/>
        <w:gridCol w:w="4360"/>
      </w:tblGrid>
      <w:tr w:rsidR="0037089D" w:rsidRPr="00527AEB" w14:paraId="0B36829B" w14:textId="77777777" w:rsidTr="00F5557E">
        <w:tc>
          <w:tcPr>
            <w:tcW w:w="4360" w:type="dxa"/>
          </w:tcPr>
          <w:p w14:paraId="0D03EB21" w14:textId="77777777" w:rsidR="0037089D" w:rsidRPr="00527AEB" w:rsidRDefault="0037089D" w:rsidP="00527AEB">
            <w:pPr>
              <w:jc w:val="center"/>
              <w:rPr>
                <w:rFonts w:ascii="Times New Roman" w:hAnsi="Times New Roman" w:cs="Times New Roman"/>
                <w:b/>
                <w:sz w:val="20"/>
                <w:szCs w:val="28"/>
              </w:rPr>
            </w:pPr>
            <w:r w:rsidRPr="00527AEB">
              <w:rPr>
                <w:rFonts w:ascii="Times New Roman" w:hAnsi="Times New Roman" w:cs="Times New Roman"/>
                <w:b/>
                <w:sz w:val="20"/>
                <w:szCs w:val="28"/>
              </w:rPr>
              <w:t>GARRAIO ETA LOGISTIKA HIZTEGIA</w:t>
            </w:r>
          </w:p>
          <w:p w14:paraId="0B368299" w14:textId="11BC5344" w:rsidR="00527AEB" w:rsidRPr="00527AEB" w:rsidRDefault="00527AEB" w:rsidP="00527AEB">
            <w:pPr>
              <w:jc w:val="center"/>
              <w:rPr>
                <w:rFonts w:ascii="Times New Roman" w:hAnsi="Times New Roman" w:cs="Times New Roman"/>
                <w:b/>
                <w:sz w:val="20"/>
                <w:szCs w:val="28"/>
              </w:rPr>
            </w:pPr>
            <w:r w:rsidRPr="00527AEB">
              <w:rPr>
                <w:rFonts w:ascii="Times New Roman" w:hAnsi="Times New Roman" w:cs="Times New Roman"/>
                <w:b/>
                <w:sz w:val="20"/>
                <w:szCs w:val="28"/>
              </w:rPr>
              <w:t>2016</w:t>
            </w:r>
          </w:p>
        </w:tc>
        <w:tc>
          <w:tcPr>
            <w:tcW w:w="4360" w:type="dxa"/>
          </w:tcPr>
          <w:p w14:paraId="204AFCEE" w14:textId="77777777" w:rsidR="0037089D" w:rsidRPr="00527AEB" w:rsidRDefault="0037089D" w:rsidP="00527AEB">
            <w:pPr>
              <w:jc w:val="center"/>
              <w:rPr>
                <w:rFonts w:ascii="Times New Roman" w:hAnsi="Times New Roman" w:cs="Times New Roman"/>
                <w:b/>
                <w:sz w:val="20"/>
                <w:szCs w:val="28"/>
              </w:rPr>
            </w:pPr>
            <w:r w:rsidRPr="00527AEB">
              <w:rPr>
                <w:rFonts w:ascii="Times New Roman" w:hAnsi="Times New Roman" w:cs="Times New Roman"/>
                <w:b/>
                <w:sz w:val="20"/>
                <w:szCs w:val="28"/>
              </w:rPr>
              <w:t>ZIRKULAZIO HIZTEGIA</w:t>
            </w:r>
          </w:p>
          <w:p w14:paraId="0B36829A" w14:textId="5FE9201D" w:rsidR="00527AEB" w:rsidRPr="00527AEB" w:rsidRDefault="00527AEB" w:rsidP="00527AEB">
            <w:pPr>
              <w:jc w:val="center"/>
              <w:rPr>
                <w:rFonts w:ascii="Times New Roman" w:hAnsi="Times New Roman" w:cs="Times New Roman"/>
                <w:b/>
                <w:sz w:val="20"/>
                <w:szCs w:val="28"/>
              </w:rPr>
            </w:pPr>
            <w:r w:rsidRPr="00527AEB">
              <w:rPr>
                <w:rFonts w:ascii="Times New Roman" w:hAnsi="Times New Roman" w:cs="Times New Roman"/>
                <w:b/>
                <w:sz w:val="20"/>
                <w:szCs w:val="28"/>
              </w:rPr>
              <w:t>2016</w:t>
            </w:r>
          </w:p>
        </w:tc>
      </w:tr>
      <w:tr w:rsidR="0037089D" w:rsidRPr="00F4011B" w14:paraId="0B3682AA" w14:textId="77777777" w:rsidTr="00F5557E">
        <w:tc>
          <w:tcPr>
            <w:tcW w:w="4360" w:type="dxa"/>
          </w:tcPr>
          <w:p w14:paraId="0B36829C" w14:textId="77777777" w:rsidR="0037089D" w:rsidRPr="0037089D" w:rsidRDefault="0037089D" w:rsidP="0097615F">
            <w:pPr>
              <w:tabs>
                <w:tab w:val="left" w:pos="340"/>
              </w:tabs>
              <w:autoSpaceDE w:val="0"/>
              <w:autoSpaceDN w:val="0"/>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sz w:val="20"/>
                <w:szCs w:val="20"/>
                <w:lang w:val="eu-ES" w:eastAsia="eu-ES"/>
              </w:rPr>
              <w:t>54</w:t>
            </w:r>
          </w:p>
          <w:p w14:paraId="0B36829D" w14:textId="77777777" w:rsidR="0037089D" w:rsidRPr="0037089D" w:rsidRDefault="0037089D" w:rsidP="0097615F">
            <w:pPr>
              <w:tabs>
                <w:tab w:val="left" w:pos="340"/>
              </w:tabs>
              <w:autoSpaceDE w:val="0"/>
              <w:autoSpaceDN w:val="0"/>
              <w:rPr>
                <w:rFonts w:ascii="Times New Roman" w:eastAsia="Times New Roman" w:hAnsi="Times New Roman" w:cs="Times New Roman"/>
                <w:i/>
                <w:iCs/>
                <w:sz w:val="20"/>
                <w:szCs w:val="20"/>
                <w:lang w:val="eu-ES" w:eastAsia="eu-ES"/>
              </w:rPr>
            </w:pPr>
            <w:r w:rsidRPr="0037089D">
              <w:rPr>
                <w:rFonts w:ascii="Times New Roman" w:eastAsia="Times New Roman" w:hAnsi="Times New Roman" w:cs="Times New Roman"/>
                <w:b/>
                <w:bCs/>
                <w:sz w:val="20"/>
                <w:szCs w:val="20"/>
                <w:lang w:val="eu-ES" w:eastAsia="eu-ES"/>
              </w:rPr>
              <w:t>garraiolari</w:t>
            </w:r>
            <w:r w:rsidRPr="0037089D">
              <w:rPr>
                <w:rFonts w:ascii="Times New Roman" w:eastAsia="Times New Roman" w:hAnsi="Times New Roman" w:cs="Times New Roman"/>
                <w:i/>
                <w:iCs/>
                <w:sz w:val="20"/>
                <w:szCs w:val="20"/>
                <w:lang w:val="eu-ES" w:eastAsia="eu-ES"/>
              </w:rPr>
              <w:t xml:space="preserve"> (4)</w:t>
            </w:r>
          </w:p>
          <w:p w14:paraId="0B36829E" w14:textId="77777777" w:rsidR="0037089D" w:rsidRPr="0037089D" w:rsidRDefault="0037089D" w:rsidP="0097615F">
            <w:pPr>
              <w:keepNext/>
              <w:tabs>
                <w:tab w:val="left" w:pos="340"/>
                <w:tab w:val="left" w:pos="580"/>
              </w:tabs>
              <w:autoSpaceDE w:val="0"/>
              <w:autoSpaceDN w:val="0"/>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sz w:val="20"/>
                <w:szCs w:val="20"/>
                <w:lang w:val="eu-ES" w:eastAsia="eu-ES"/>
              </w:rPr>
              <w:tab/>
              <w:t>Garraio-kontratuaren indarrez salgaiak leku batetik bestera eramateko eginbeharra bere gain hartzen duen pertsona fisikoa edo juridikoa.</w:t>
            </w:r>
          </w:p>
          <w:p w14:paraId="0B36829F" w14:textId="77777777" w:rsidR="0037089D" w:rsidRPr="0037089D" w:rsidRDefault="0037089D" w:rsidP="0097615F">
            <w:pPr>
              <w:keepNext/>
              <w:tabs>
                <w:tab w:val="left" w:pos="340"/>
                <w:tab w:val="left" w:pos="580"/>
              </w:tabs>
              <w:autoSpaceDE w:val="0"/>
              <w:autoSpaceDN w:val="0"/>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b/>
                <w:bCs/>
                <w:sz w:val="20"/>
                <w:szCs w:val="20"/>
                <w:lang w:val="eu-ES" w:eastAsia="eu-ES"/>
              </w:rPr>
              <w:t xml:space="preserve"> es</w:t>
            </w:r>
            <w:r w:rsidRPr="0037089D">
              <w:rPr>
                <w:rFonts w:ascii="Times New Roman" w:eastAsia="Times New Roman" w:hAnsi="Times New Roman" w:cs="Times New Roman"/>
                <w:sz w:val="20"/>
                <w:szCs w:val="20"/>
                <w:lang w:val="eu-ES" w:eastAsia="eu-ES"/>
              </w:rPr>
              <w:tab/>
              <w:t>transportista; porteador</w:t>
            </w:r>
          </w:p>
          <w:p w14:paraId="0B3682A0" w14:textId="77777777" w:rsidR="0037089D" w:rsidRPr="0037089D" w:rsidRDefault="0037089D" w:rsidP="0097615F">
            <w:pPr>
              <w:tabs>
                <w:tab w:val="left" w:pos="340"/>
              </w:tabs>
              <w:autoSpaceDE w:val="0"/>
              <w:autoSpaceDN w:val="0"/>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b/>
                <w:bCs/>
                <w:sz w:val="20"/>
                <w:szCs w:val="20"/>
                <w:lang w:val="eu-ES" w:eastAsia="eu-ES"/>
              </w:rPr>
              <w:t xml:space="preserve"> fr</w:t>
            </w:r>
            <w:r w:rsidRPr="0037089D">
              <w:rPr>
                <w:rFonts w:ascii="Times New Roman" w:eastAsia="Times New Roman" w:hAnsi="Times New Roman" w:cs="Times New Roman"/>
                <w:sz w:val="20"/>
                <w:szCs w:val="20"/>
                <w:lang w:val="eu-ES" w:eastAsia="eu-ES"/>
              </w:rPr>
              <w:tab/>
              <w:t>transporteur</w:t>
            </w:r>
          </w:p>
          <w:p w14:paraId="0B3682A1" w14:textId="77777777" w:rsidR="0037089D" w:rsidRDefault="0037089D" w:rsidP="0097615F">
            <w:pPr>
              <w:tabs>
                <w:tab w:val="left" w:pos="340"/>
              </w:tabs>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b/>
                <w:bCs/>
                <w:sz w:val="20"/>
                <w:szCs w:val="20"/>
                <w:lang w:val="eu-ES" w:eastAsia="eu-ES"/>
              </w:rPr>
              <w:t xml:space="preserve"> en</w:t>
            </w:r>
            <w:r w:rsidRPr="0037089D">
              <w:rPr>
                <w:rFonts w:ascii="Times New Roman" w:eastAsia="Times New Roman" w:hAnsi="Times New Roman" w:cs="Times New Roman"/>
                <w:sz w:val="20"/>
                <w:szCs w:val="20"/>
                <w:lang w:val="eu-ES" w:eastAsia="eu-ES"/>
              </w:rPr>
              <w:tab/>
              <w:t>carrier</w:t>
            </w:r>
          </w:p>
          <w:p w14:paraId="0B3682A2" w14:textId="77777777" w:rsidR="0037089D" w:rsidRDefault="0037089D" w:rsidP="0097615F">
            <w:pPr>
              <w:tabs>
                <w:tab w:val="left" w:pos="340"/>
              </w:tabs>
              <w:rPr>
                <w:sz w:val="24"/>
                <w:szCs w:val="28"/>
              </w:rPr>
            </w:pPr>
          </w:p>
        </w:tc>
        <w:tc>
          <w:tcPr>
            <w:tcW w:w="4360" w:type="dxa"/>
          </w:tcPr>
          <w:p w14:paraId="0B3682A3" w14:textId="77777777" w:rsidR="0037089D" w:rsidRPr="0037089D" w:rsidRDefault="0037089D" w:rsidP="0097615F">
            <w:pPr>
              <w:tabs>
                <w:tab w:val="left" w:pos="340"/>
              </w:tabs>
              <w:autoSpaceDE w:val="0"/>
              <w:autoSpaceDN w:val="0"/>
              <w:rPr>
                <w:rFonts w:ascii="Times New Roman" w:eastAsia="Times New Roman" w:hAnsi="Times New Roman" w:cs="Times New Roman"/>
                <w:sz w:val="20"/>
                <w:szCs w:val="20"/>
                <w:lang w:val="es-ES_tradnl" w:eastAsia="eu-ES"/>
              </w:rPr>
            </w:pPr>
            <w:r w:rsidRPr="0037089D">
              <w:rPr>
                <w:rFonts w:ascii="Times New Roman" w:eastAsia="Times New Roman" w:hAnsi="Times New Roman" w:cs="Times New Roman"/>
                <w:sz w:val="20"/>
                <w:szCs w:val="20"/>
                <w:lang w:val="es-ES_tradnl" w:eastAsia="eu-ES"/>
              </w:rPr>
              <w:t>9</w:t>
            </w:r>
          </w:p>
          <w:p w14:paraId="0B3682A4" w14:textId="77777777" w:rsidR="0037089D" w:rsidRPr="0037089D" w:rsidRDefault="0037089D" w:rsidP="0097615F">
            <w:pPr>
              <w:tabs>
                <w:tab w:val="left" w:pos="340"/>
              </w:tabs>
              <w:autoSpaceDE w:val="0"/>
              <w:autoSpaceDN w:val="0"/>
              <w:rPr>
                <w:rFonts w:ascii="Times New Roman" w:eastAsia="Times New Roman" w:hAnsi="Times New Roman" w:cs="Times New Roman"/>
                <w:i/>
                <w:iCs/>
                <w:sz w:val="20"/>
                <w:szCs w:val="20"/>
                <w:lang w:val="es-ES_tradnl" w:eastAsia="eu-ES"/>
              </w:rPr>
            </w:pPr>
            <w:r w:rsidRPr="0037089D">
              <w:rPr>
                <w:rFonts w:ascii="Times New Roman" w:eastAsia="Times New Roman" w:hAnsi="Times New Roman" w:cs="Times New Roman"/>
                <w:b/>
                <w:bCs/>
                <w:sz w:val="20"/>
                <w:szCs w:val="20"/>
                <w:lang w:val="es-ES_tradnl" w:eastAsia="eu-ES"/>
              </w:rPr>
              <w:t>garraiolari</w:t>
            </w:r>
            <w:r w:rsidRPr="0037089D">
              <w:rPr>
                <w:rFonts w:ascii="Times New Roman" w:eastAsia="Times New Roman" w:hAnsi="Times New Roman" w:cs="Times New Roman"/>
                <w:i/>
                <w:iCs/>
                <w:sz w:val="20"/>
                <w:szCs w:val="20"/>
                <w:lang w:val="es-ES_tradnl" w:eastAsia="eu-ES"/>
              </w:rPr>
              <w:t xml:space="preserve"> (4)</w:t>
            </w:r>
          </w:p>
          <w:p w14:paraId="0B3682A5" w14:textId="77777777" w:rsidR="0037089D" w:rsidRPr="0037089D" w:rsidRDefault="0037089D" w:rsidP="0097615F">
            <w:pPr>
              <w:keepNext/>
              <w:tabs>
                <w:tab w:val="left" w:pos="340"/>
                <w:tab w:val="left" w:pos="580"/>
              </w:tabs>
              <w:autoSpaceDE w:val="0"/>
              <w:autoSpaceDN w:val="0"/>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sz w:val="20"/>
                <w:szCs w:val="20"/>
                <w:lang w:val="eu-ES" w:eastAsia="eu-ES"/>
              </w:rPr>
              <w:tab/>
              <w:t>Salgaien garraioa lanbide duen pertsona.</w:t>
            </w:r>
          </w:p>
          <w:p w14:paraId="0B3682A6" w14:textId="77777777" w:rsidR="0037089D" w:rsidRPr="0037089D" w:rsidRDefault="0037089D" w:rsidP="0097615F">
            <w:pPr>
              <w:keepNext/>
              <w:tabs>
                <w:tab w:val="left" w:pos="340"/>
                <w:tab w:val="left" w:pos="580"/>
              </w:tabs>
              <w:autoSpaceDE w:val="0"/>
              <w:autoSpaceDN w:val="0"/>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b/>
                <w:bCs/>
                <w:sz w:val="20"/>
                <w:szCs w:val="20"/>
                <w:lang w:val="eu-ES" w:eastAsia="eu-ES"/>
              </w:rPr>
              <w:t xml:space="preserve"> es</w:t>
            </w:r>
            <w:r w:rsidRPr="0037089D">
              <w:rPr>
                <w:rFonts w:ascii="Times New Roman" w:eastAsia="Times New Roman" w:hAnsi="Times New Roman" w:cs="Times New Roman"/>
                <w:sz w:val="20"/>
                <w:szCs w:val="20"/>
                <w:lang w:val="eu-ES" w:eastAsia="eu-ES"/>
              </w:rPr>
              <w:tab/>
              <w:t>transportista</w:t>
            </w:r>
          </w:p>
          <w:p w14:paraId="0B3682A7" w14:textId="77777777" w:rsidR="0037089D" w:rsidRPr="0037089D" w:rsidRDefault="0037089D" w:rsidP="0097615F">
            <w:pPr>
              <w:tabs>
                <w:tab w:val="left" w:pos="340"/>
              </w:tabs>
              <w:autoSpaceDE w:val="0"/>
              <w:autoSpaceDN w:val="0"/>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b/>
                <w:bCs/>
                <w:sz w:val="20"/>
                <w:szCs w:val="20"/>
                <w:lang w:val="eu-ES" w:eastAsia="eu-ES"/>
              </w:rPr>
              <w:t xml:space="preserve"> fr</w:t>
            </w:r>
            <w:r w:rsidRPr="0037089D">
              <w:rPr>
                <w:rFonts w:ascii="Times New Roman" w:eastAsia="Times New Roman" w:hAnsi="Times New Roman" w:cs="Times New Roman"/>
                <w:sz w:val="20"/>
                <w:szCs w:val="20"/>
                <w:lang w:val="eu-ES" w:eastAsia="eu-ES"/>
              </w:rPr>
              <w:tab/>
              <w:t>livreur; transporteur</w:t>
            </w:r>
          </w:p>
          <w:p w14:paraId="0B3682A8" w14:textId="77777777" w:rsidR="0037089D" w:rsidRPr="0037089D" w:rsidRDefault="0037089D" w:rsidP="0097615F">
            <w:pPr>
              <w:tabs>
                <w:tab w:val="left" w:pos="340"/>
              </w:tabs>
              <w:autoSpaceDE w:val="0"/>
              <w:autoSpaceDN w:val="0"/>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b/>
                <w:bCs/>
                <w:sz w:val="20"/>
                <w:szCs w:val="20"/>
                <w:lang w:val="eu-ES" w:eastAsia="eu-ES"/>
              </w:rPr>
              <w:t xml:space="preserve"> en</w:t>
            </w:r>
            <w:r w:rsidRPr="0037089D">
              <w:rPr>
                <w:rFonts w:ascii="Times New Roman" w:eastAsia="Times New Roman" w:hAnsi="Times New Roman" w:cs="Times New Roman"/>
                <w:sz w:val="20"/>
                <w:szCs w:val="20"/>
                <w:lang w:val="eu-ES" w:eastAsia="eu-ES"/>
              </w:rPr>
              <w:tab/>
              <w:t>carrier; deliverer</w:t>
            </w:r>
          </w:p>
          <w:p w14:paraId="0B3682A9" w14:textId="77777777" w:rsidR="0037089D" w:rsidRPr="0037089D" w:rsidRDefault="0037089D" w:rsidP="0097615F">
            <w:pPr>
              <w:rPr>
                <w:sz w:val="24"/>
                <w:szCs w:val="28"/>
                <w:lang w:val="eu-ES"/>
              </w:rPr>
            </w:pPr>
          </w:p>
        </w:tc>
      </w:tr>
    </w:tbl>
    <w:p w14:paraId="0B3682AB" w14:textId="77777777" w:rsidR="00F97D45" w:rsidRPr="008265E3" w:rsidRDefault="00F97D45" w:rsidP="008265E3">
      <w:pPr>
        <w:pStyle w:val="1izenburua"/>
        <w:rPr>
          <w:color w:val="000000" w:themeColor="text1"/>
          <w:sz w:val="24"/>
        </w:rPr>
      </w:pPr>
      <w:r w:rsidRPr="008265E3">
        <w:rPr>
          <w:color w:val="000000" w:themeColor="text1"/>
          <w:sz w:val="24"/>
        </w:rPr>
        <w:t>PROPOSAMENA</w:t>
      </w:r>
    </w:p>
    <w:p w14:paraId="0B3682AC" w14:textId="77777777" w:rsidR="00F97D45" w:rsidRPr="001541A2" w:rsidRDefault="008265E3" w:rsidP="00F97D45">
      <w:pPr>
        <w:shd w:val="clear" w:color="auto" w:fill="DBE5F1" w:themeFill="accent1" w:themeFillTint="33"/>
        <w:spacing w:after="0" w:line="240" w:lineRule="auto"/>
        <w:rPr>
          <w:rFonts w:ascii="Times New Roman" w:hAnsi="Times New Roman" w:cs="Times New Roman"/>
          <w:sz w:val="20"/>
        </w:rPr>
      </w:pPr>
      <w:r w:rsidRPr="001541A2">
        <w:rPr>
          <w:rFonts w:ascii="Times New Roman" w:hAnsi="Times New Roman" w:cs="Times New Roman"/>
          <w:sz w:val="20"/>
        </w:rPr>
        <w:t>GARRAIO ETA LOGISTIKA HIZTEGIAn eta ZIRKULAZIO HIZTEGIAn, honela utziko da sarrera hau:</w:t>
      </w:r>
    </w:p>
    <w:p w14:paraId="0B3682AD" w14:textId="77777777" w:rsidR="008265E3" w:rsidRPr="008265E3" w:rsidRDefault="008265E3" w:rsidP="00F97D45">
      <w:pPr>
        <w:shd w:val="clear" w:color="auto" w:fill="DBE5F1" w:themeFill="accent1" w:themeFillTint="33"/>
        <w:spacing w:after="0" w:line="240" w:lineRule="auto"/>
      </w:pPr>
    </w:p>
    <w:p w14:paraId="0B3682AE" w14:textId="77777777" w:rsidR="00F97D45" w:rsidRPr="0037089D" w:rsidRDefault="00F97D45" w:rsidP="00F97D45">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
          <w:iCs/>
          <w:sz w:val="20"/>
          <w:szCs w:val="20"/>
          <w:lang w:val="eu-ES" w:eastAsia="eu-ES"/>
        </w:rPr>
      </w:pPr>
      <w:r w:rsidRPr="0037089D">
        <w:rPr>
          <w:rFonts w:ascii="Times New Roman" w:eastAsia="Times New Roman" w:hAnsi="Times New Roman" w:cs="Times New Roman"/>
          <w:b/>
          <w:bCs/>
          <w:sz w:val="20"/>
          <w:szCs w:val="20"/>
          <w:lang w:val="eu-ES" w:eastAsia="eu-ES"/>
        </w:rPr>
        <w:t>garraiolari</w:t>
      </w:r>
      <w:r w:rsidRPr="0037089D">
        <w:rPr>
          <w:rFonts w:ascii="Times New Roman" w:eastAsia="Times New Roman" w:hAnsi="Times New Roman" w:cs="Times New Roman"/>
          <w:i/>
          <w:iCs/>
          <w:sz w:val="20"/>
          <w:szCs w:val="20"/>
          <w:lang w:val="eu-ES" w:eastAsia="eu-ES"/>
        </w:rPr>
        <w:t xml:space="preserve"> (4)</w:t>
      </w:r>
    </w:p>
    <w:p w14:paraId="0B3682AF" w14:textId="77777777" w:rsidR="00F97D45" w:rsidRPr="0037089D" w:rsidRDefault="00F97D45" w:rsidP="00F97D45">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val="eu-ES" w:eastAsia="eu-ES"/>
        </w:rPr>
      </w:pPr>
      <w:r>
        <w:rPr>
          <w:rFonts w:ascii="Times New Roman" w:eastAsia="Times New Roman" w:hAnsi="Times New Roman" w:cs="Times New Roman"/>
          <w:sz w:val="20"/>
          <w:szCs w:val="20"/>
          <w:lang w:val="eu-ES" w:eastAsia="eu-ES"/>
        </w:rPr>
        <w:tab/>
        <w:t>Garraio-kontratu bat</w:t>
      </w:r>
      <w:r w:rsidRPr="0037089D">
        <w:rPr>
          <w:rFonts w:ascii="Times New Roman" w:eastAsia="Times New Roman" w:hAnsi="Times New Roman" w:cs="Times New Roman"/>
          <w:sz w:val="20"/>
          <w:szCs w:val="20"/>
          <w:lang w:val="eu-ES" w:eastAsia="eu-ES"/>
        </w:rPr>
        <w:t xml:space="preserve">en indarrez salgaiak </w:t>
      </w:r>
      <w:r w:rsidR="001F283D" w:rsidRPr="003A2F6F">
        <w:rPr>
          <w:rFonts w:ascii="Times New Roman" w:eastAsia="Times New Roman" w:hAnsi="Times New Roman" w:cs="Times New Roman"/>
          <w:sz w:val="20"/>
          <w:szCs w:val="20"/>
          <w:lang w:val="eu-ES" w:eastAsia="eu-ES"/>
        </w:rPr>
        <w:t>edo</w:t>
      </w:r>
      <w:r w:rsidRPr="003A2F6F">
        <w:rPr>
          <w:rFonts w:ascii="Times New Roman" w:eastAsia="Times New Roman" w:hAnsi="Times New Roman" w:cs="Times New Roman"/>
          <w:sz w:val="20"/>
          <w:szCs w:val="20"/>
          <w:lang w:val="eu-ES" w:eastAsia="eu-ES"/>
        </w:rPr>
        <w:t xml:space="preserve"> </w:t>
      </w:r>
      <w:r w:rsidR="00A67D03" w:rsidRPr="003A2F6F">
        <w:rPr>
          <w:rFonts w:ascii="Times New Roman" w:eastAsia="Times New Roman" w:hAnsi="Times New Roman" w:cs="Times New Roman"/>
          <w:sz w:val="20"/>
          <w:szCs w:val="20"/>
          <w:lang w:val="eu-ES" w:eastAsia="eu-ES"/>
        </w:rPr>
        <w:t>pertsonak</w:t>
      </w:r>
      <w:r>
        <w:rPr>
          <w:rFonts w:ascii="Times New Roman" w:eastAsia="Times New Roman" w:hAnsi="Times New Roman" w:cs="Times New Roman"/>
          <w:sz w:val="20"/>
          <w:szCs w:val="20"/>
          <w:lang w:val="eu-ES" w:eastAsia="eu-ES"/>
        </w:rPr>
        <w:t xml:space="preserve"> </w:t>
      </w:r>
      <w:r w:rsidRPr="0037089D">
        <w:rPr>
          <w:rFonts w:ascii="Times New Roman" w:eastAsia="Times New Roman" w:hAnsi="Times New Roman" w:cs="Times New Roman"/>
          <w:sz w:val="20"/>
          <w:szCs w:val="20"/>
          <w:lang w:val="eu-ES" w:eastAsia="eu-ES"/>
        </w:rPr>
        <w:t>leku batetik bestera eramateko eginbeharra bere gain hartzen duen pertsona fisikoa edo juridikoa.</w:t>
      </w:r>
    </w:p>
    <w:p w14:paraId="0B3682B0" w14:textId="77777777" w:rsidR="00F97D45" w:rsidRPr="0037089D" w:rsidRDefault="00F97D45" w:rsidP="00F97D45">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b/>
          <w:bCs/>
          <w:sz w:val="20"/>
          <w:szCs w:val="20"/>
          <w:lang w:val="eu-ES" w:eastAsia="eu-ES"/>
        </w:rPr>
        <w:t xml:space="preserve"> es</w:t>
      </w:r>
      <w:r w:rsidRPr="0037089D">
        <w:rPr>
          <w:rFonts w:ascii="Times New Roman" w:eastAsia="Times New Roman" w:hAnsi="Times New Roman" w:cs="Times New Roman"/>
          <w:sz w:val="20"/>
          <w:szCs w:val="20"/>
          <w:lang w:val="eu-ES" w:eastAsia="eu-ES"/>
        </w:rPr>
        <w:tab/>
        <w:t>transportista; porteador</w:t>
      </w:r>
    </w:p>
    <w:p w14:paraId="0B3682B1" w14:textId="77777777" w:rsidR="00F97D45" w:rsidRPr="0037089D" w:rsidRDefault="00F97D45" w:rsidP="00F97D45">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b/>
          <w:bCs/>
          <w:sz w:val="20"/>
          <w:szCs w:val="20"/>
          <w:lang w:val="eu-ES" w:eastAsia="eu-ES"/>
        </w:rPr>
        <w:t xml:space="preserve"> fr</w:t>
      </w:r>
      <w:r w:rsidRPr="0037089D">
        <w:rPr>
          <w:rFonts w:ascii="Times New Roman" w:eastAsia="Times New Roman" w:hAnsi="Times New Roman" w:cs="Times New Roman"/>
          <w:sz w:val="20"/>
          <w:szCs w:val="20"/>
          <w:lang w:val="eu-ES" w:eastAsia="eu-ES"/>
        </w:rPr>
        <w:tab/>
        <w:t>transporteur</w:t>
      </w:r>
    </w:p>
    <w:p w14:paraId="0B3682B2" w14:textId="77777777" w:rsidR="00F97D45" w:rsidRDefault="00F97D45" w:rsidP="00F97D45">
      <w:pPr>
        <w:shd w:val="clear" w:color="auto" w:fill="DBE5F1" w:themeFill="accent1" w:themeFillTint="33"/>
        <w:tabs>
          <w:tab w:val="left" w:pos="340"/>
        </w:tabs>
        <w:spacing w:after="0" w:line="240" w:lineRule="auto"/>
        <w:rPr>
          <w:rFonts w:ascii="Times New Roman" w:eastAsia="Times New Roman" w:hAnsi="Times New Roman" w:cs="Times New Roman"/>
          <w:sz w:val="20"/>
          <w:szCs w:val="20"/>
          <w:lang w:val="eu-ES" w:eastAsia="eu-ES"/>
        </w:rPr>
      </w:pPr>
      <w:r w:rsidRPr="0037089D">
        <w:rPr>
          <w:rFonts w:ascii="Times New Roman" w:eastAsia="Times New Roman" w:hAnsi="Times New Roman" w:cs="Times New Roman"/>
          <w:b/>
          <w:bCs/>
          <w:sz w:val="20"/>
          <w:szCs w:val="20"/>
          <w:lang w:val="eu-ES" w:eastAsia="eu-ES"/>
        </w:rPr>
        <w:t xml:space="preserve"> en</w:t>
      </w:r>
      <w:r w:rsidRPr="0037089D">
        <w:rPr>
          <w:rFonts w:ascii="Times New Roman" w:eastAsia="Times New Roman" w:hAnsi="Times New Roman" w:cs="Times New Roman"/>
          <w:sz w:val="20"/>
          <w:szCs w:val="20"/>
          <w:lang w:val="eu-ES" w:eastAsia="eu-ES"/>
        </w:rPr>
        <w:tab/>
        <w:t>carrier</w:t>
      </w:r>
      <w:r>
        <w:rPr>
          <w:rFonts w:ascii="Times New Roman" w:eastAsia="Times New Roman" w:hAnsi="Times New Roman" w:cs="Times New Roman"/>
          <w:sz w:val="20"/>
          <w:szCs w:val="20"/>
          <w:lang w:val="eu-ES" w:eastAsia="eu-ES"/>
        </w:rPr>
        <w:t>; haulier</w:t>
      </w:r>
    </w:p>
    <w:p w14:paraId="0B3682B3" w14:textId="77777777" w:rsidR="00F97D45" w:rsidRDefault="00F97D45" w:rsidP="00F97D45">
      <w:pPr>
        <w:shd w:val="clear" w:color="auto" w:fill="DBE5F1" w:themeFill="accent1" w:themeFillTint="33"/>
        <w:spacing w:after="0" w:line="240" w:lineRule="auto"/>
      </w:pPr>
    </w:p>
    <w:p w14:paraId="0B3682B4" w14:textId="77777777" w:rsidR="008265E3" w:rsidRPr="008265E3" w:rsidRDefault="008265E3" w:rsidP="008265E3">
      <w:pPr>
        <w:pStyle w:val="1izenburua"/>
        <w:rPr>
          <w:color w:val="000000" w:themeColor="text1"/>
          <w:sz w:val="24"/>
        </w:rPr>
      </w:pPr>
      <w:r>
        <w:rPr>
          <w:color w:val="000000" w:themeColor="text1"/>
          <w:sz w:val="24"/>
        </w:rPr>
        <w:t>AZTERKETA</w:t>
      </w:r>
    </w:p>
    <w:p w14:paraId="0B3682B5" w14:textId="77777777" w:rsidR="008265E3" w:rsidRDefault="008265E3" w:rsidP="0097615F">
      <w:pPr>
        <w:spacing w:after="0" w:line="240" w:lineRule="auto"/>
      </w:pPr>
    </w:p>
    <w:p w14:paraId="0B3682B6" w14:textId="0FB1A861" w:rsidR="00F97D45" w:rsidRPr="00B572C5" w:rsidRDefault="00B572C5" w:rsidP="00527AEB">
      <w:pPr>
        <w:pStyle w:val="2izenburua"/>
        <w:numPr>
          <w:ilvl w:val="0"/>
          <w:numId w:val="13"/>
        </w:numPr>
        <w:rPr>
          <w:color w:val="000000" w:themeColor="text1"/>
          <w:sz w:val="24"/>
        </w:rPr>
      </w:pPr>
      <w:r w:rsidRPr="00B572C5">
        <w:rPr>
          <w:color w:val="000000" w:themeColor="text1"/>
          <w:sz w:val="24"/>
        </w:rPr>
        <w:t>ITURRIA</w:t>
      </w:r>
      <w:r w:rsidR="00527AEB">
        <w:rPr>
          <w:color w:val="000000" w:themeColor="text1"/>
          <w:sz w:val="24"/>
        </w:rPr>
        <w:t xml:space="preserve">: </w:t>
      </w:r>
      <w:r w:rsidR="00527AEB" w:rsidRPr="00527AEB">
        <w:rPr>
          <w:color w:val="000000" w:themeColor="text1"/>
          <w:sz w:val="24"/>
        </w:rPr>
        <w:t>REGLAMENTO (CE) no 1071/2009</w:t>
      </w:r>
      <w:r w:rsidR="00527AEB">
        <w:rPr>
          <w:color w:val="000000" w:themeColor="text1"/>
          <w:sz w:val="24"/>
        </w:rPr>
        <w:t>, es, fr, en</w:t>
      </w:r>
    </w:p>
    <w:p w14:paraId="4A2545A9" w14:textId="77777777" w:rsidR="00527AEB" w:rsidRDefault="00527AEB" w:rsidP="00633C48">
      <w:pPr>
        <w:spacing w:after="0" w:line="240" w:lineRule="auto"/>
        <w:rPr>
          <w:rFonts w:ascii="Times New Roman" w:hAnsi="Times New Roman" w:cs="Times New Roman"/>
          <w:sz w:val="20"/>
          <w:szCs w:val="20"/>
        </w:rPr>
      </w:pPr>
    </w:p>
    <w:p w14:paraId="0B3682B7" w14:textId="665AF2E6" w:rsidR="00633C48" w:rsidRPr="00527AEB" w:rsidRDefault="00633C48" w:rsidP="00633C48">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rPr>
        <w:t>Reconocimiento de competencia profesional a los titulares de certificados expedidos por otros Estados Miembros de la Unión Europea</w:t>
      </w:r>
    </w:p>
    <w:p w14:paraId="0B3682B8" w14:textId="77777777" w:rsidR="00633C48" w:rsidRPr="00527AEB" w:rsidRDefault="008C1853" w:rsidP="00633C48">
      <w:pPr>
        <w:spacing w:after="0" w:line="240" w:lineRule="auto"/>
        <w:rPr>
          <w:rFonts w:ascii="Times New Roman" w:hAnsi="Times New Roman" w:cs="Times New Roman"/>
          <w:sz w:val="20"/>
          <w:szCs w:val="20"/>
          <w:lang w:val="eu-ES"/>
        </w:rPr>
      </w:pPr>
      <w:hyperlink r:id="rId10" w:history="1">
        <w:r w:rsidR="00633C48" w:rsidRPr="00527AEB">
          <w:rPr>
            <w:rStyle w:val="Hiperesteka"/>
            <w:rFonts w:ascii="Times New Roman" w:hAnsi="Times New Roman" w:cs="Times New Roman"/>
            <w:sz w:val="20"/>
            <w:szCs w:val="20"/>
            <w:lang w:val="eu-ES"/>
          </w:rPr>
          <w:t>https://www.fomento.gob.es/MFOM/LANG_CASTELLANO/DIRECCIONES_GENERALES/TRANSPORTE_TERRESTRE/TRANSPORTE_INTERNACIONAL/MERCANCIAS/Acceso_transportista_ESP.htm</w:t>
        </w:r>
      </w:hyperlink>
    </w:p>
    <w:p w14:paraId="0B3682B9" w14:textId="77777777" w:rsidR="00633C48" w:rsidRPr="00527AEB" w:rsidRDefault="00633C48" w:rsidP="00633C48">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w:t>
      </w:r>
    </w:p>
    <w:p w14:paraId="0B3682BA" w14:textId="77777777" w:rsidR="00633C48" w:rsidRPr="00527AEB" w:rsidRDefault="00633C48" w:rsidP="00633C48">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Actualmente, la normativa comunitaria distingue entre:</w:t>
      </w:r>
    </w:p>
    <w:p w14:paraId="0B3682BB" w14:textId="77777777" w:rsidR="00633C48" w:rsidRPr="00527AEB" w:rsidRDefault="00633C48" w:rsidP="00633C48">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-La competencia profesional para al acceso a la profesión de transportista de mercancías y de transportista de viajeros por carretera. El </w:t>
      </w:r>
      <w:r w:rsidRPr="00527AEB">
        <w:rPr>
          <w:rFonts w:ascii="Times New Roman" w:hAnsi="Times New Roman" w:cs="Times New Roman"/>
          <w:b/>
          <w:i/>
          <w:sz w:val="20"/>
          <w:szCs w:val="20"/>
        </w:rPr>
        <w:t>Reglamento (CE) no 1071/2009 del Parlamento europeo y del Consejo, de 21 de octubre de 2009</w:t>
      </w:r>
      <w:r w:rsidRPr="00527AEB">
        <w:rPr>
          <w:rFonts w:ascii="Times New Roman" w:hAnsi="Times New Roman" w:cs="Times New Roman"/>
          <w:sz w:val="20"/>
          <w:szCs w:val="20"/>
        </w:rPr>
        <w:t>, deroga la Directiva 96/26/CE con efectos a partir del 4 de diciembre de 2011.</w:t>
      </w:r>
    </w:p>
    <w:p w14:paraId="0B3682BC" w14:textId="77777777" w:rsidR="00633C48" w:rsidRPr="00527AEB" w:rsidRDefault="00633C48" w:rsidP="00633C48">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-La competencia profesional actuar como intermediario entre los empresarios de los distintos modos de transporte y las personas que expiden o se hacen expedir mercancías (Directiva 2005/36/CE).</w:t>
      </w:r>
    </w:p>
    <w:p w14:paraId="0B3682BD" w14:textId="77777777" w:rsidR="00633C48" w:rsidRPr="00527AEB" w:rsidRDefault="00633C48" w:rsidP="00633C48">
      <w:pPr>
        <w:spacing w:after="0" w:line="240" w:lineRule="auto"/>
        <w:rPr>
          <w:rFonts w:ascii="Times New Roman" w:hAnsi="Times New Roman" w:cs="Times New Roman"/>
          <w:sz w:val="20"/>
          <w:szCs w:val="20"/>
        </w:rPr>
      </w:pPr>
    </w:p>
    <w:p w14:paraId="0B3682BE" w14:textId="77777777" w:rsidR="00892A0F" w:rsidRPr="001F6FB3" w:rsidRDefault="00892A0F" w:rsidP="00892A0F">
      <w:pPr>
        <w:pStyle w:val="Default"/>
        <w:rPr>
          <w:rFonts w:ascii="Times New Roman" w:hAnsi="Times New Roman" w:cs="Times New Roman"/>
          <w:sz w:val="20"/>
          <w:szCs w:val="20"/>
        </w:rPr>
      </w:pPr>
    </w:p>
    <w:p w14:paraId="0B3682BF"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b/>
          <w:bCs/>
          <w:sz w:val="20"/>
          <w:szCs w:val="20"/>
        </w:rPr>
        <w:t>REGLAMENTO (CE) no 1071/2009 DEL PARLAMENTO EUROPEO Y DEL CONSEJO</w:t>
      </w:r>
    </w:p>
    <w:p w14:paraId="0B3682C0" w14:textId="77777777" w:rsidR="00892A0F" w:rsidRPr="001F6FB3" w:rsidRDefault="00892A0F" w:rsidP="00892A0F">
      <w:pPr>
        <w:pStyle w:val="Default"/>
        <w:rPr>
          <w:rFonts w:ascii="Times New Roman" w:hAnsi="Times New Roman" w:cs="Times New Roman"/>
          <w:bCs/>
          <w:sz w:val="20"/>
          <w:szCs w:val="20"/>
        </w:rPr>
      </w:pPr>
      <w:r w:rsidRPr="001F6FB3">
        <w:rPr>
          <w:rFonts w:ascii="Times New Roman" w:hAnsi="Times New Roman" w:cs="Times New Roman"/>
          <w:b/>
          <w:bCs/>
          <w:sz w:val="20"/>
          <w:szCs w:val="20"/>
        </w:rPr>
        <w:t>de 21 de octubre de 2009 por el que se establecen las normas comunes relativas a las condiciones que han de cumplirse para el ejercicio de la profesión de transportista por carretera y por el que se deroga la Directiva 96/26/CE del Consejo (Texto pertinente a efectos del EEE)</w:t>
      </w:r>
    </w:p>
    <w:p w14:paraId="0B3682C1" w14:textId="77777777" w:rsidR="00892A0F" w:rsidRPr="00892A0F" w:rsidRDefault="008C1853" w:rsidP="00892A0F">
      <w:pPr>
        <w:spacing w:after="0" w:line="240" w:lineRule="auto"/>
        <w:rPr>
          <w:rFonts w:ascii="Times New Roman" w:hAnsi="Times New Roman" w:cs="Times New Roman"/>
          <w:bCs/>
          <w:sz w:val="20"/>
          <w:szCs w:val="20"/>
          <w:lang w:val="eu-ES"/>
        </w:rPr>
      </w:pPr>
      <w:hyperlink r:id="rId11" w:history="1">
        <w:r w:rsidR="00892A0F" w:rsidRPr="00892A0F">
          <w:rPr>
            <w:rStyle w:val="Hiperesteka"/>
            <w:rFonts w:ascii="Times New Roman" w:hAnsi="Times New Roman" w:cs="Times New Roman"/>
            <w:bCs/>
            <w:sz w:val="20"/>
            <w:szCs w:val="20"/>
            <w:lang w:val="eu-ES"/>
          </w:rPr>
          <w:t>http://eur-lex.europa.eu/legal-content/ES/TXT/PDF/?uri=CELEX:32009R1071&amp;from=ES</w:t>
        </w:r>
      </w:hyperlink>
    </w:p>
    <w:p w14:paraId="0B3682C2"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CAPÍTULO I</w:t>
      </w:r>
    </w:p>
    <w:p w14:paraId="0B3682C3" w14:textId="77777777" w:rsidR="00892A0F" w:rsidRPr="001F6FB3" w:rsidRDefault="00892A0F" w:rsidP="00892A0F">
      <w:pPr>
        <w:pStyle w:val="Default"/>
        <w:rPr>
          <w:rFonts w:ascii="Times New Roman" w:hAnsi="Times New Roman" w:cs="Times New Roman"/>
          <w:sz w:val="20"/>
          <w:szCs w:val="20"/>
        </w:rPr>
      </w:pPr>
    </w:p>
    <w:p w14:paraId="0B3682C4"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b/>
          <w:bCs/>
          <w:sz w:val="20"/>
          <w:szCs w:val="20"/>
        </w:rPr>
        <w:t>DISPOSICIONES GENERALES</w:t>
      </w:r>
    </w:p>
    <w:p w14:paraId="0B3682C5"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i/>
          <w:iCs/>
          <w:sz w:val="20"/>
          <w:szCs w:val="20"/>
        </w:rPr>
        <w:lastRenderedPageBreak/>
        <w:t>Artículo 1</w:t>
      </w:r>
    </w:p>
    <w:p w14:paraId="0B3682C6" w14:textId="77777777" w:rsidR="00892A0F" w:rsidRDefault="00892A0F" w:rsidP="00892A0F">
      <w:pPr>
        <w:pStyle w:val="Default"/>
        <w:rPr>
          <w:rFonts w:ascii="Times New Roman" w:hAnsi="Times New Roman" w:cs="Times New Roman"/>
          <w:b/>
          <w:bCs/>
          <w:sz w:val="20"/>
          <w:szCs w:val="20"/>
        </w:rPr>
      </w:pPr>
      <w:r w:rsidRPr="001F6FB3">
        <w:rPr>
          <w:rFonts w:ascii="Times New Roman" w:hAnsi="Times New Roman" w:cs="Times New Roman"/>
          <w:b/>
          <w:bCs/>
          <w:sz w:val="20"/>
          <w:szCs w:val="20"/>
        </w:rPr>
        <w:t>Objeto y ámbito de aplicación</w:t>
      </w:r>
    </w:p>
    <w:p w14:paraId="0B3682C7" w14:textId="77777777" w:rsidR="00892A0F"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1. El presente Reglamento regula el acceso a la profesión de transportista por carretera y su ejercicio.</w:t>
      </w:r>
    </w:p>
    <w:p w14:paraId="0B3682C8"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2. El presente Reglamento se aplicará a todas las empresas establecidas en la Comunidad que ejerzan la profesión de transportista por carretera. Se aplicará asimismo a las empresas que aspiren a ejercer la profesión de transportista por carretera, y se entenderá, cuando proceda, que las referencias a las empresas que ejercen la profesión de transportista por carretera incluyen una referencia a las empresas que aspiran a ejercer esa profesión.</w:t>
      </w:r>
    </w:p>
    <w:p w14:paraId="0B3682C9" w14:textId="77777777" w:rsidR="00892A0F" w:rsidRPr="001F6FB3" w:rsidRDefault="00892A0F" w:rsidP="00892A0F">
      <w:pPr>
        <w:pStyle w:val="Default"/>
        <w:rPr>
          <w:rFonts w:ascii="Times New Roman" w:hAnsi="Times New Roman" w:cs="Times New Roman"/>
          <w:sz w:val="20"/>
          <w:szCs w:val="20"/>
        </w:rPr>
      </w:pPr>
    </w:p>
    <w:p w14:paraId="0B3682CA"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i/>
          <w:iCs/>
          <w:sz w:val="20"/>
          <w:szCs w:val="20"/>
        </w:rPr>
        <w:t>Artículo 2</w:t>
      </w:r>
    </w:p>
    <w:p w14:paraId="0B3682CB"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b/>
          <w:bCs/>
          <w:sz w:val="20"/>
          <w:szCs w:val="20"/>
        </w:rPr>
        <w:t>Definiciones</w:t>
      </w:r>
    </w:p>
    <w:p w14:paraId="0B3682CC" w14:textId="77777777" w:rsidR="00892A0F" w:rsidRPr="001F6FB3" w:rsidRDefault="00892A0F" w:rsidP="00892A0F">
      <w:pPr>
        <w:pStyle w:val="Default"/>
        <w:rPr>
          <w:rFonts w:ascii="Times New Roman" w:hAnsi="Times New Roman" w:cs="Times New Roman"/>
          <w:sz w:val="20"/>
          <w:szCs w:val="20"/>
        </w:rPr>
      </w:pPr>
    </w:p>
    <w:p w14:paraId="0B3682CD"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A los efectos del presente Reglamento, se entenderá por:</w:t>
      </w:r>
    </w:p>
    <w:p w14:paraId="0B3682CE"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1) «</w:t>
      </w:r>
      <w:r w:rsidRPr="0055023F">
        <w:rPr>
          <w:rFonts w:ascii="Times New Roman" w:hAnsi="Times New Roman" w:cs="Times New Roman"/>
          <w:sz w:val="20"/>
          <w:szCs w:val="20"/>
          <w:shd w:val="clear" w:color="auto" w:fill="DBE5F1" w:themeFill="accent1" w:themeFillTint="33"/>
        </w:rPr>
        <w:t>profesión de transportista de mercancías por carretera</w:t>
      </w:r>
      <w:r w:rsidRPr="001F6FB3">
        <w:rPr>
          <w:rFonts w:ascii="Times New Roman" w:hAnsi="Times New Roman" w:cs="Times New Roman"/>
          <w:sz w:val="20"/>
          <w:szCs w:val="20"/>
        </w:rPr>
        <w:t>»: la actividad de cualquier empresa que efectúe, mediante vehículos de motor o conjuntos de vehículos, transportes de mercancías por cuenta ajena;</w:t>
      </w:r>
    </w:p>
    <w:p w14:paraId="0B3682CF"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2) «</w:t>
      </w:r>
      <w:r w:rsidRPr="0055023F">
        <w:rPr>
          <w:rFonts w:ascii="Times New Roman" w:hAnsi="Times New Roman" w:cs="Times New Roman"/>
          <w:sz w:val="20"/>
          <w:szCs w:val="20"/>
          <w:shd w:val="clear" w:color="auto" w:fill="DBE5F1" w:themeFill="accent1" w:themeFillTint="33"/>
        </w:rPr>
        <w:t>profesión de transportista de viajeros por carretera</w:t>
      </w:r>
      <w:r w:rsidRPr="001F6FB3">
        <w:rPr>
          <w:rFonts w:ascii="Times New Roman" w:hAnsi="Times New Roman" w:cs="Times New Roman"/>
          <w:sz w:val="20"/>
          <w:szCs w:val="20"/>
        </w:rPr>
        <w:t>»: la actividad de cualquier empresa que efectúe transportes de viajeros, ofrecidos al público o a determinadas categorías de usuarios a cambio de una remuneración pagada por la persona transportada o por el organizador del transporte, mediante vehículos automóviles que, por sus características de construcción y equipo, sean aptos para transportar más de nueve personas, incluido el conductor, y estén destinados a tal fin;</w:t>
      </w:r>
    </w:p>
    <w:p w14:paraId="0B3682D0"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3) «</w:t>
      </w:r>
      <w:r w:rsidRPr="0055023F">
        <w:rPr>
          <w:rFonts w:ascii="Times New Roman" w:hAnsi="Times New Roman" w:cs="Times New Roman"/>
          <w:sz w:val="20"/>
          <w:szCs w:val="20"/>
          <w:shd w:val="clear" w:color="auto" w:fill="DBE5F1" w:themeFill="accent1" w:themeFillTint="33"/>
        </w:rPr>
        <w:t>profesión de transportista por carretera</w:t>
      </w:r>
      <w:r w:rsidRPr="001F6FB3">
        <w:rPr>
          <w:rFonts w:ascii="Times New Roman" w:hAnsi="Times New Roman" w:cs="Times New Roman"/>
          <w:sz w:val="20"/>
          <w:szCs w:val="20"/>
        </w:rPr>
        <w:t>»: la profesión de transportista de viajeros por carretera o la profesión de transportista de mercancías por carretera;</w:t>
      </w:r>
    </w:p>
    <w:p w14:paraId="0B3682D1"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4) «empresa»: cualquier persona física o jurídica, con o sin ánimo de lucro, cualquier asociación o agrupación de personas sin personalidad jurídica, con o sin ánimo de lucro, o cualquier organismo oficial, con personalidad jurídica propia o dependiente de una autoridad con dicha personalidad,  que transporte viajeros o cualquier persona física o jurídica que transporte mercancías con fines comerciales;</w:t>
      </w:r>
    </w:p>
    <w:p w14:paraId="0B3682D2" w14:textId="77777777" w:rsidR="00892A0F" w:rsidRPr="001F6FB3" w:rsidRDefault="00892A0F" w:rsidP="00892A0F">
      <w:pPr>
        <w:pStyle w:val="Default"/>
        <w:rPr>
          <w:rFonts w:ascii="Times New Roman" w:hAnsi="Times New Roman" w:cs="Times New Roman"/>
          <w:sz w:val="20"/>
          <w:szCs w:val="20"/>
        </w:rPr>
      </w:pPr>
    </w:p>
    <w:p w14:paraId="0B3682D3" w14:textId="77777777" w:rsidR="00892A0F" w:rsidRPr="001F6FB3" w:rsidRDefault="00892A0F" w:rsidP="00892A0F">
      <w:pPr>
        <w:pStyle w:val="Default"/>
        <w:rPr>
          <w:rFonts w:ascii="Times New Roman" w:hAnsi="Times New Roman" w:cs="Times New Roman"/>
          <w:sz w:val="20"/>
          <w:szCs w:val="20"/>
        </w:rPr>
      </w:pPr>
    </w:p>
    <w:p w14:paraId="0B3682D4" w14:textId="77777777" w:rsidR="00892A0F" w:rsidRPr="001F6FB3" w:rsidRDefault="00892A0F" w:rsidP="00892A0F">
      <w:pPr>
        <w:pStyle w:val="Default"/>
        <w:rPr>
          <w:rFonts w:ascii="Times New Roman" w:hAnsi="Times New Roman" w:cs="Times New Roman"/>
          <w:sz w:val="20"/>
          <w:szCs w:val="20"/>
        </w:rPr>
      </w:pPr>
    </w:p>
    <w:p w14:paraId="0B3682D5"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b/>
          <w:bCs/>
          <w:sz w:val="20"/>
          <w:szCs w:val="20"/>
        </w:rPr>
        <w:t>RÈGLEMENT (CE) No 1071/2009 DU PARLEMENT EUROPÉEN ET DU CONSEIL</w:t>
      </w:r>
    </w:p>
    <w:p w14:paraId="0B3682D6"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b/>
          <w:bCs/>
          <w:sz w:val="20"/>
          <w:szCs w:val="20"/>
        </w:rPr>
        <w:t>du 21 octobre 2009 établissant des règles communes sur les conditions à respecter pour exercer la profession de transporteur par route, et abrogeant la directive 96/26/CE du Conseil (Texte présentant de l’intérêt pour l’EEE)</w:t>
      </w:r>
    </w:p>
    <w:p w14:paraId="0B3682D7" w14:textId="77777777" w:rsidR="00892A0F" w:rsidRPr="001F6FB3" w:rsidRDefault="008C1853" w:rsidP="00892A0F">
      <w:pPr>
        <w:pStyle w:val="Default"/>
        <w:rPr>
          <w:rFonts w:ascii="Times New Roman" w:hAnsi="Times New Roman" w:cs="Times New Roman"/>
          <w:sz w:val="20"/>
          <w:szCs w:val="20"/>
        </w:rPr>
      </w:pPr>
      <w:hyperlink r:id="rId12" w:history="1">
        <w:r w:rsidR="00892A0F" w:rsidRPr="001F6FB3">
          <w:rPr>
            <w:rStyle w:val="Hiperesteka"/>
            <w:rFonts w:ascii="Times New Roman" w:hAnsi="Times New Roman" w:cs="Times New Roman"/>
            <w:sz w:val="20"/>
            <w:szCs w:val="20"/>
          </w:rPr>
          <w:t>http://eur-lex.europa.eu/legal-content/FR/TXT/PDF/?uri=CELEX:32009R1071&amp;from=ES</w:t>
        </w:r>
      </w:hyperlink>
    </w:p>
    <w:p w14:paraId="0B3682D8" w14:textId="77777777" w:rsidR="00892A0F" w:rsidRPr="001F6FB3" w:rsidRDefault="00892A0F" w:rsidP="00892A0F">
      <w:pPr>
        <w:pStyle w:val="Default"/>
        <w:rPr>
          <w:rFonts w:ascii="Times New Roman" w:hAnsi="Times New Roman" w:cs="Times New Roman"/>
          <w:sz w:val="20"/>
          <w:szCs w:val="20"/>
        </w:rPr>
      </w:pPr>
    </w:p>
    <w:p w14:paraId="0B3682D9"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CHAPITRE I</w:t>
      </w:r>
    </w:p>
    <w:p w14:paraId="0B3682DA" w14:textId="77777777" w:rsidR="00892A0F" w:rsidRPr="001F6FB3" w:rsidRDefault="00892A0F" w:rsidP="00892A0F">
      <w:pPr>
        <w:pStyle w:val="Default"/>
        <w:rPr>
          <w:rFonts w:ascii="Times New Roman" w:hAnsi="Times New Roman" w:cs="Times New Roman"/>
          <w:sz w:val="20"/>
          <w:szCs w:val="20"/>
        </w:rPr>
      </w:pPr>
    </w:p>
    <w:p w14:paraId="0B3682DB"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b/>
          <w:bCs/>
          <w:sz w:val="20"/>
          <w:szCs w:val="20"/>
        </w:rPr>
        <w:t>DISPOSITIONS GÉNÉRALES</w:t>
      </w:r>
    </w:p>
    <w:p w14:paraId="0B3682DC"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i/>
          <w:iCs/>
          <w:sz w:val="20"/>
          <w:szCs w:val="20"/>
        </w:rPr>
        <w:t>Article premier</w:t>
      </w:r>
    </w:p>
    <w:p w14:paraId="0B3682DD" w14:textId="77777777" w:rsidR="00892A0F" w:rsidRDefault="00892A0F" w:rsidP="00892A0F">
      <w:pPr>
        <w:pStyle w:val="Default"/>
        <w:rPr>
          <w:rFonts w:ascii="Times New Roman" w:hAnsi="Times New Roman" w:cs="Times New Roman"/>
          <w:b/>
          <w:bCs/>
          <w:sz w:val="20"/>
          <w:szCs w:val="20"/>
        </w:rPr>
      </w:pPr>
      <w:r w:rsidRPr="001F6FB3">
        <w:rPr>
          <w:rFonts w:ascii="Times New Roman" w:hAnsi="Times New Roman" w:cs="Times New Roman"/>
          <w:b/>
          <w:bCs/>
          <w:sz w:val="20"/>
          <w:szCs w:val="20"/>
        </w:rPr>
        <w:t>Objet et champ d’application</w:t>
      </w:r>
    </w:p>
    <w:p w14:paraId="0B3682DE" w14:textId="77777777" w:rsidR="00892A0F"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1.Le présent règlement régit l’accès à la profession de transporteur par route et l’exercice de cette profession.</w:t>
      </w:r>
    </w:p>
    <w:p w14:paraId="0B3682DF"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2.Le présent règlement s’applique à toutes les entreprises établies dans la Communauté qui exercent la profession de transporteur par route. Il s’applique également aux entreprises qui ont l’intention d’exercer la profession de transporteur par route. Les références aux entreprises exerçant la profession de transporteur par route sont réputées, le cas échéant, inclure une référence aux entreprises qui ont l’intention d’exercer cette profession.</w:t>
      </w:r>
    </w:p>
    <w:p w14:paraId="0B3682E0" w14:textId="77777777" w:rsidR="00892A0F" w:rsidRPr="001F6FB3" w:rsidRDefault="00892A0F" w:rsidP="00892A0F">
      <w:pPr>
        <w:pStyle w:val="Default"/>
        <w:rPr>
          <w:rFonts w:ascii="Times New Roman" w:hAnsi="Times New Roman" w:cs="Times New Roman"/>
          <w:sz w:val="20"/>
          <w:szCs w:val="20"/>
        </w:rPr>
      </w:pPr>
    </w:p>
    <w:p w14:paraId="0B3682E1"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i/>
          <w:iCs/>
          <w:sz w:val="20"/>
          <w:szCs w:val="20"/>
        </w:rPr>
        <w:t>Article 2</w:t>
      </w:r>
    </w:p>
    <w:p w14:paraId="0B3682E2"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b/>
          <w:bCs/>
          <w:sz w:val="20"/>
          <w:szCs w:val="20"/>
        </w:rPr>
        <w:t>Définitions</w:t>
      </w:r>
    </w:p>
    <w:p w14:paraId="0B3682E3" w14:textId="77777777" w:rsidR="00892A0F" w:rsidRPr="001F6FB3" w:rsidRDefault="00892A0F" w:rsidP="00892A0F">
      <w:pPr>
        <w:pStyle w:val="Default"/>
        <w:rPr>
          <w:rFonts w:ascii="Times New Roman" w:hAnsi="Times New Roman" w:cs="Times New Roman"/>
          <w:sz w:val="20"/>
          <w:szCs w:val="20"/>
        </w:rPr>
      </w:pPr>
    </w:p>
    <w:p w14:paraId="0B3682E4"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Aux fins du présent règlement, on entend par:</w:t>
      </w:r>
    </w:p>
    <w:p w14:paraId="0B3682E5" w14:textId="77777777" w:rsidR="00892A0F" w:rsidRPr="001F6FB3" w:rsidRDefault="00892A0F" w:rsidP="00892A0F">
      <w:pPr>
        <w:pStyle w:val="Default"/>
        <w:numPr>
          <w:ilvl w:val="0"/>
          <w:numId w:val="10"/>
        </w:numPr>
        <w:rPr>
          <w:rFonts w:ascii="Times New Roman" w:hAnsi="Times New Roman" w:cs="Times New Roman"/>
          <w:sz w:val="20"/>
          <w:szCs w:val="20"/>
        </w:rPr>
      </w:pPr>
      <w:r w:rsidRPr="001F6FB3">
        <w:rPr>
          <w:rFonts w:ascii="Times New Roman" w:hAnsi="Times New Roman" w:cs="Times New Roman"/>
          <w:sz w:val="20"/>
          <w:szCs w:val="20"/>
        </w:rPr>
        <w:t>«</w:t>
      </w:r>
      <w:r w:rsidRPr="0055023F">
        <w:rPr>
          <w:rFonts w:ascii="Times New Roman" w:hAnsi="Times New Roman" w:cs="Times New Roman"/>
          <w:sz w:val="20"/>
          <w:szCs w:val="20"/>
          <w:shd w:val="clear" w:color="auto" w:fill="DBE5F1" w:themeFill="accent1" w:themeFillTint="33"/>
        </w:rPr>
        <w:t>profession de transporteur de marchandises par route</w:t>
      </w:r>
      <w:r w:rsidRPr="001F6FB3">
        <w:rPr>
          <w:rFonts w:ascii="Times New Roman" w:hAnsi="Times New Roman" w:cs="Times New Roman"/>
          <w:sz w:val="20"/>
          <w:szCs w:val="20"/>
        </w:rPr>
        <w:t>», l’activité de toute entreprise effectuant, au moyen soit de véhicules à moteur, soit d’ensembles de véhicules, le transport de marchandises pour le compte d’autrui;</w:t>
      </w:r>
    </w:p>
    <w:p w14:paraId="0B3682E6" w14:textId="77777777" w:rsidR="00892A0F" w:rsidRPr="001F6FB3" w:rsidRDefault="00892A0F" w:rsidP="00892A0F">
      <w:pPr>
        <w:pStyle w:val="Default"/>
        <w:numPr>
          <w:ilvl w:val="0"/>
          <w:numId w:val="10"/>
        </w:numPr>
        <w:rPr>
          <w:rFonts w:ascii="Times New Roman" w:hAnsi="Times New Roman" w:cs="Times New Roman"/>
          <w:sz w:val="20"/>
          <w:szCs w:val="20"/>
        </w:rPr>
      </w:pPr>
      <w:r w:rsidRPr="001F6FB3">
        <w:rPr>
          <w:rFonts w:ascii="Times New Roman" w:hAnsi="Times New Roman" w:cs="Times New Roman"/>
          <w:sz w:val="20"/>
          <w:szCs w:val="20"/>
        </w:rPr>
        <w:t>«</w:t>
      </w:r>
      <w:r w:rsidRPr="0055023F">
        <w:rPr>
          <w:rFonts w:ascii="Times New Roman" w:hAnsi="Times New Roman" w:cs="Times New Roman"/>
          <w:sz w:val="20"/>
          <w:szCs w:val="20"/>
          <w:shd w:val="clear" w:color="auto" w:fill="DBE5F1" w:themeFill="accent1" w:themeFillTint="33"/>
        </w:rPr>
        <w:t>profession de transporteur de voyageurs par route</w:t>
      </w:r>
      <w:r w:rsidRPr="001F6FB3">
        <w:rPr>
          <w:rFonts w:ascii="Times New Roman" w:hAnsi="Times New Roman" w:cs="Times New Roman"/>
          <w:sz w:val="20"/>
          <w:szCs w:val="20"/>
        </w:rPr>
        <w:t>», l’activité de toute entreprise effectuant, au moyen de véhicules automobiles aptes, d’après leur type de construction et leur équipement, à transporter plus de neuf personnes, y compris le conducteur, et affectés à cette utilisation, des transports de voyageurs, offerts au public ou à certaines catégories d’usagers contre rémunération payée par la personne transportée ou par l’organisateur de transport;</w:t>
      </w:r>
    </w:p>
    <w:p w14:paraId="0B3682E7" w14:textId="77777777" w:rsidR="00892A0F" w:rsidRPr="001F6FB3" w:rsidRDefault="00892A0F" w:rsidP="00892A0F">
      <w:pPr>
        <w:pStyle w:val="Default"/>
        <w:numPr>
          <w:ilvl w:val="0"/>
          <w:numId w:val="10"/>
        </w:numPr>
        <w:rPr>
          <w:rFonts w:ascii="Times New Roman" w:hAnsi="Times New Roman" w:cs="Times New Roman"/>
          <w:sz w:val="20"/>
          <w:szCs w:val="20"/>
        </w:rPr>
      </w:pPr>
      <w:r w:rsidRPr="001F6FB3">
        <w:rPr>
          <w:rFonts w:ascii="Times New Roman" w:hAnsi="Times New Roman" w:cs="Times New Roman"/>
          <w:sz w:val="20"/>
          <w:szCs w:val="20"/>
        </w:rPr>
        <w:t>«</w:t>
      </w:r>
      <w:r w:rsidRPr="0055023F">
        <w:rPr>
          <w:rFonts w:ascii="Times New Roman" w:hAnsi="Times New Roman" w:cs="Times New Roman"/>
          <w:sz w:val="20"/>
          <w:szCs w:val="20"/>
          <w:shd w:val="clear" w:color="auto" w:fill="DBE5F1" w:themeFill="accent1" w:themeFillTint="33"/>
        </w:rPr>
        <w:t>profession de transporteur par route</w:t>
      </w:r>
      <w:r w:rsidRPr="001F6FB3">
        <w:rPr>
          <w:rFonts w:ascii="Times New Roman" w:hAnsi="Times New Roman" w:cs="Times New Roman"/>
          <w:sz w:val="20"/>
          <w:szCs w:val="20"/>
        </w:rPr>
        <w:t>», la profession de transporteur de voyageurs par route ou la profession de transporteur de marchandises par route;</w:t>
      </w:r>
    </w:p>
    <w:p w14:paraId="0B3682E8" w14:textId="77777777" w:rsidR="00892A0F" w:rsidRPr="001F6FB3" w:rsidRDefault="00892A0F" w:rsidP="00892A0F">
      <w:pPr>
        <w:pStyle w:val="Default"/>
        <w:numPr>
          <w:ilvl w:val="0"/>
          <w:numId w:val="10"/>
        </w:numPr>
        <w:rPr>
          <w:rFonts w:ascii="Times New Roman" w:hAnsi="Times New Roman" w:cs="Times New Roman"/>
          <w:sz w:val="20"/>
          <w:szCs w:val="20"/>
        </w:rPr>
      </w:pPr>
      <w:r w:rsidRPr="001F6FB3">
        <w:rPr>
          <w:rFonts w:ascii="Times New Roman" w:hAnsi="Times New Roman" w:cs="Times New Roman"/>
          <w:sz w:val="20"/>
          <w:szCs w:val="20"/>
        </w:rPr>
        <w:t>«entreprise», toute personne physique, toute personne morale avec ou sans but lucratif, toute association ou tout groupement de personnes sans personnalité juridique, avec ou sans but lucratif, ainsi que tout organisme relevant de l’autorité publique, qu’il soit doté d’une personnalité juridique propre  ou qu’il dépende d’une autorité ayant cette personnalité, transportant des passagers, ou toute personne physique ou morale transportant des marchandises à des fins commerciales;</w:t>
      </w:r>
    </w:p>
    <w:p w14:paraId="0B3682E9" w14:textId="77777777" w:rsidR="00892A0F" w:rsidRPr="001F6FB3" w:rsidRDefault="00892A0F" w:rsidP="00892A0F">
      <w:pPr>
        <w:pStyle w:val="Default"/>
        <w:rPr>
          <w:rFonts w:ascii="Times New Roman" w:hAnsi="Times New Roman" w:cs="Times New Roman"/>
          <w:sz w:val="20"/>
          <w:szCs w:val="20"/>
        </w:rPr>
      </w:pPr>
    </w:p>
    <w:p w14:paraId="0B3682EA" w14:textId="77777777" w:rsidR="00892A0F" w:rsidRPr="001F6FB3" w:rsidRDefault="00892A0F" w:rsidP="00892A0F">
      <w:pPr>
        <w:pStyle w:val="Default"/>
        <w:rPr>
          <w:rFonts w:ascii="Times New Roman" w:hAnsi="Times New Roman" w:cs="Times New Roman"/>
          <w:sz w:val="20"/>
          <w:szCs w:val="20"/>
        </w:rPr>
      </w:pPr>
    </w:p>
    <w:p w14:paraId="0B3682EB" w14:textId="77777777" w:rsidR="00892A0F" w:rsidRPr="001F6FB3" w:rsidRDefault="00892A0F" w:rsidP="00892A0F">
      <w:pPr>
        <w:pStyle w:val="Default"/>
        <w:rPr>
          <w:rFonts w:ascii="Times New Roman" w:hAnsi="Times New Roman" w:cs="Times New Roman"/>
          <w:sz w:val="20"/>
          <w:szCs w:val="20"/>
        </w:rPr>
      </w:pPr>
    </w:p>
    <w:p w14:paraId="0B3682EC"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b/>
          <w:bCs/>
          <w:sz w:val="20"/>
          <w:szCs w:val="20"/>
        </w:rPr>
        <w:t>REGULATION (EC) No 1071/2009 OF THE EUROPEAN PARLIAMENT AND OF THE COUNCIL</w:t>
      </w:r>
    </w:p>
    <w:p w14:paraId="0B3682ED"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b/>
          <w:bCs/>
          <w:sz w:val="20"/>
          <w:szCs w:val="20"/>
        </w:rPr>
        <w:t>of 21 October 2009 establishing common rules concerning the conditions to be complied with to pursue the occupation of road transport operator and repealing Council Directive 96/26/EC</w:t>
      </w:r>
    </w:p>
    <w:p w14:paraId="0B3682EE" w14:textId="77777777" w:rsidR="00892A0F" w:rsidRPr="00892A0F" w:rsidRDefault="00892A0F" w:rsidP="00892A0F">
      <w:pPr>
        <w:spacing w:after="0" w:line="240" w:lineRule="auto"/>
        <w:rPr>
          <w:rFonts w:ascii="Times New Roman" w:hAnsi="Times New Roman" w:cs="Times New Roman"/>
          <w:b/>
          <w:bCs/>
          <w:sz w:val="20"/>
          <w:szCs w:val="20"/>
          <w:lang w:val="en-US"/>
        </w:rPr>
      </w:pPr>
      <w:r w:rsidRPr="00892A0F">
        <w:rPr>
          <w:rFonts w:ascii="Times New Roman" w:hAnsi="Times New Roman" w:cs="Times New Roman"/>
          <w:b/>
          <w:bCs/>
          <w:sz w:val="20"/>
          <w:szCs w:val="20"/>
          <w:lang w:val="en-US"/>
        </w:rPr>
        <w:t>(Text with EEA relevance)</w:t>
      </w:r>
    </w:p>
    <w:p w14:paraId="0B3682EF" w14:textId="77777777" w:rsidR="00892A0F" w:rsidRPr="001F6FB3" w:rsidRDefault="00892A0F" w:rsidP="00892A0F">
      <w:pPr>
        <w:pStyle w:val="Default"/>
        <w:rPr>
          <w:rFonts w:ascii="Times New Roman" w:hAnsi="Times New Roman" w:cs="Times New Roman"/>
          <w:sz w:val="20"/>
          <w:szCs w:val="20"/>
        </w:rPr>
      </w:pPr>
    </w:p>
    <w:p w14:paraId="0B3682F0" w14:textId="77777777" w:rsidR="00892A0F" w:rsidRPr="001F6FB3" w:rsidRDefault="008C1853" w:rsidP="00892A0F">
      <w:pPr>
        <w:pStyle w:val="Default"/>
        <w:rPr>
          <w:rFonts w:ascii="Times New Roman" w:hAnsi="Times New Roman" w:cs="Times New Roman"/>
          <w:sz w:val="20"/>
          <w:szCs w:val="20"/>
        </w:rPr>
      </w:pPr>
      <w:hyperlink r:id="rId13" w:history="1">
        <w:r w:rsidR="00892A0F" w:rsidRPr="001F6FB3">
          <w:rPr>
            <w:rStyle w:val="Hiperesteka"/>
            <w:rFonts w:ascii="Times New Roman" w:hAnsi="Times New Roman" w:cs="Times New Roman"/>
            <w:sz w:val="20"/>
            <w:szCs w:val="20"/>
          </w:rPr>
          <w:t>http://eur-lex.europa.eu/legal-content/EN/TXT/PDF/?uri=CELEX:32009R1071&amp;from=ES</w:t>
        </w:r>
      </w:hyperlink>
    </w:p>
    <w:p w14:paraId="0B3682F1" w14:textId="77777777" w:rsidR="00892A0F" w:rsidRPr="001F6FB3" w:rsidRDefault="00892A0F" w:rsidP="00892A0F">
      <w:pPr>
        <w:pStyle w:val="Default"/>
        <w:rPr>
          <w:rFonts w:ascii="Times New Roman" w:hAnsi="Times New Roman" w:cs="Times New Roman"/>
          <w:sz w:val="20"/>
          <w:szCs w:val="20"/>
        </w:rPr>
      </w:pPr>
    </w:p>
    <w:p w14:paraId="0B3682F2" w14:textId="77777777" w:rsidR="00892A0F" w:rsidRPr="001F6FB3" w:rsidRDefault="00892A0F" w:rsidP="00892A0F">
      <w:pPr>
        <w:pStyle w:val="Default"/>
        <w:rPr>
          <w:rFonts w:ascii="Times New Roman" w:hAnsi="Times New Roman" w:cs="Times New Roman"/>
          <w:sz w:val="20"/>
          <w:szCs w:val="20"/>
        </w:rPr>
      </w:pPr>
    </w:p>
    <w:p w14:paraId="0B3682F3"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CHAPTER I</w:t>
      </w:r>
    </w:p>
    <w:p w14:paraId="0B3682F4" w14:textId="77777777" w:rsidR="00892A0F" w:rsidRPr="001F6FB3" w:rsidRDefault="00892A0F" w:rsidP="00892A0F">
      <w:pPr>
        <w:pStyle w:val="Default"/>
        <w:rPr>
          <w:rFonts w:ascii="Times New Roman" w:hAnsi="Times New Roman" w:cs="Times New Roman"/>
          <w:sz w:val="20"/>
          <w:szCs w:val="20"/>
        </w:rPr>
      </w:pPr>
    </w:p>
    <w:p w14:paraId="0B3682F5"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b/>
          <w:bCs/>
          <w:sz w:val="20"/>
          <w:szCs w:val="20"/>
        </w:rPr>
        <w:t>GENERAL PROVISIONS</w:t>
      </w:r>
    </w:p>
    <w:p w14:paraId="0B3682F6"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i/>
          <w:iCs/>
          <w:sz w:val="20"/>
          <w:szCs w:val="20"/>
        </w:rPr>
        <w:t>Article 1</w:t>
      </w:r>
    </w:p>
    <w:p w14:paraId="0B3682F7" w14:textId="77777777" w:rsidR="00892A0F" w:rsidRDefault="00892A0F" w:rsidP="00892A0F">
      <w:pPr>
        <w:pStyle w:val="Default"/>
        <w:rPr>
          <w:rFonts w:ascii="Times New Roman" w:hAnsi="Times New Roman" w:cs="Times New Roman"/>
          <w:b/>
          <w:bCs/>
          <w:sz w:val="20"/>
          <w:szCs w:val="20"/>
        </w:rPr>
      </w:pPr>
      <w:r w:rsidRPr="001F6FB3">
        <w:rPr>
          <w:rFonts w:ascii="Times New Roman" w:hAnsi="Times New Roman" w:cs="Times New Roman"/>
          <w:b/>
          <w:bCs/>
          <w:sz w:val="20"/>
          <w:szCs w:val="20"/>
        </w:rPr>
        <w:t>Subject matter and scope</w:t>
      </w:r>
    </w:p>
    <w:p w14:paraId="0B3682F8" w14:textId="77777777" w:rsidR="00892A0F"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1.</w:t>
      </w:r>
      <w:r>
        <w:rPr>
          <w:rFonts w:ascii="Times New Roman" w:hAnsi="Times New Roman" w:cs="Times New Roman"/>
          <w:sz w:val="20"/>
          <w:szCs w:val="20"/>
        </w:rPr>
        <w:t xml:space="preserve"> </w:t>
      </w:r>
      <w:r w:rsidRPr="001F6FB3">
        <w:rPr>
          <w:rFonts w:ascii="Times New Roman" w:hAnsi="Times New Roman" w:cs="Times New Roman"/>
          <w:sz w:val="20"/>
          <w:szCs w:val="20"/>
        </w:rPr>
        <w:t>This Regulation governs admission to, and the pursuit of, the occupation of road transport operator.</w:t>
      </w:r>
    </w:p>
    <w:p w14:paraId="0B3682F9"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2.This Regulation shall apply to all undertakings established in the Community which are engaged in the occupation of road transport operator. It shall also apply to undertakings which intend to engage in the occupation of road transport operator. References to undertakings engaged in the occupation of road transport operator shall, as appropriate, be considered to include a reference to undertakings intending to engage in such occupation.</w:t>
      </w:r>
    </w:p>
    <w:p w14:paraId="0B3682FA" w14:textId="77777777" w:rsidR="00892A0F" w:rsidRDefault="00892A0F" w:rsidP="00892A0F">
      <w:pPr>
        <w:pStyle w:val="Default"/>
        <w:rPr>
          <w:rFonts w:ascii="Times New Roman" w:hAnsi="Times New Roman" w:cs="Times New Roman"/>
          <w:i/>
          <w:iCs/>
          <w:sz w:val="20"/>
          <w:szCs w:val="20"/>
        </w:rPr>
      </w:pPr>
    </w:p>
    <w:p w14:paraId="0B3682FB"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i/>
          <w:iCs/>
          <w:sz w:val="20"/>
          <w:szCs w:val="20"/>
        </w:rPr>
        <w:t>Article 2</w:t>
      </w:r>
    </w:p>
    <w:p w14:paraId="0B3682FC"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b/>
          <w:bCs/>
          <w:sz w:val="20"/>
          <w:szCs w:val="20"/>
        </w:rPr>
        <w:t>Definitions</w:t>
      </w:r>
    </w:p>
    <w:p w14:paraId="0B3682FD" w14:textId="77777777" w:rsidR="00892A0F" w:rsidRPr="001F6FB3" w:rsidRDefault="00892A0F" w:rsidP="00892A0F">
      <w:pPr>
        <w:pStyle w:val="Default"/>
        <w:rPr>
          <w:rFonts w:ascii="Times New Roman" w:hAnsi="Times New Roman" w:cs="Times New Roman"/>
          <w:sz w:val="20"/>
          <w:szCs w:val="20"/>
        </w:rPr>
      </w:pPr>
    </w:p>
    <w:p w14:paraId="0B3682FE" w14:textId="77777777" w:rsidR="00892A0F" w:rsidRPr="001F6FB3" w:rsidRDefault="00892A0F" w:rsidP="00892A0F">
      <w:pPr>
        <w:pStyle w:val="Default"/>
        <w:rPr>
          <w:rFonts w:ascii="Times New Roman" w:hAnsi="Times New Roman" w:cs="Times New Roman"/>
          <w:sz w:val="20"/>
          <w:szCs w:val="20"/>
        </w:rPr>
      </w:pPr>
      <w:r w:rsidRPr="001F6FB3">
        <w:rPr>
          <w:rFonts w:ascii="Times New Roman" w:hAnsi="Times New Roman" w:cs="Times New Roman"/>
          <w:sz w:val="20"/>
          <w:szCs w:val="20"/>
        </w:rPr>
        <w:t>For the purposes of this Regulation:</w:t>
      </w:r>
    </w:p>
    <w:p w14:paraId="0B3682FF" w14:textId="77777777" w:rsidR="00892A0F" w:rsidRPr="001F6FB3" w:rsidRDefault="00892A0F" w:rsidP="00892A0F">
      <w:pPr>
        <w:pStyle w:val="Default"/>
        <w:numPr>
          <w:ilvl w:val="0"/>
          <w:numId w:val="11"/>
        </w:numPr>
        <w:rPr>
          <w:rFonts w:ascii="Times New Roman" w:hAnsi="Times New Roman" w:cs="Times New Roman"/>
          <w:sz w:val="20"/>
          <w:szCs w:val="20"/>
        </w:rPr>
      </w:pPr>
      <w:r w:rsidRPr="001F6FB3">
        <w:rPr>
          <w:rFonts w:ascii="Times New Roman" w:hAnsi="Times New Roman" w:cs="Times New Roman"/>
          <w:sz w:val="20"/>
          <w:szCs w:val="20"/>
        </w:rPr>
        <w:t>‘</w:t>
      </w:r>
      <w:r w:rsidRPr="0055023F">
        <w:rPr>
          <w:rFonts w:ascii="Times New Roman" w:hAnsi="Times New Roman" w:cs="Times New Roman"/>
          <w:sz w:val="20"/>
          <w:szCs w:val="20"/>
          <w:shd w:val="clear" w:color="auto" w:fill="DBE5F1" w:themeFill="accent1" w:themeFillTint="33"/>
        </w:rPr>
        <w:t>the occupation of road haulage operator’</w:t>
      </w:r>
      <w:r w:rsidRPr="001F6FB3">
        <w:rPr>
          <w:rFonts w:ascii="Times New Roman" w:hAnsi="Times New Roman" w:cs="Times New Roman"/>
          <w:sz w:val="20"/>
          <w:szCs w:val="20"/>
        </w:rPr>
        <w:t xml:space="preserve"> means the activity of any undertaking transporting goods for hire or reward by means either of motor vehicles or combinations of vehicles;</w:t>
      </w:r>
    </w:p>
    <w:p w14:paraId="0B368300" w14:textId="77777777" w:rsidR="00892A0F" w:rsidRPr="001F6FB3" w:rsidRDefault="00892A0F" w:rsidP="00892A0F">
      <w:pPr>
        <w:pStyle w:val="Default"/>
        <w:numPr>
          <w:ilvl w:val="0"/>
          <w:numId w:val="11"/>
        </w:numPr>
        <w:rPr>
          <w:rFonts w:ascii="Times New Roman" w:hAnsi="Times New Roman" w:cs="Times New Roman"/>
          <w:sz w:val="20"/>
          <w:szCs w:val="20"/>
        </w:rPr>
      </w:pPr>
      <w:r w:rsidRPr="001F6FB3">
        <w:rPr>
          <w:rFonts w:ascii="Times New Roman" w:hAnsi="Times New Roman" w:cs="Times New Roman"/>
          <w:sz w:val="20"/>
          <w:szCs w:val="20"/>
        </w:rPr>
        <w:t>‘</w:t>
      </w:r>
      <w:r w:rsidRPr="0055023F">
        <w:rPr>
          <w:rFonts w:ascii="Times New Roman" w:hAnsi="Times New Roman" w:cs="Times New Roman"/>
          <w:sz w:val="20"/>
          <w:szCs w:val="20"/>
          <w:shd w:val="clear" w:color="auto" w:fill="DBE5F1" w:themeFill="accent1" w:themeFillTint="33"/>
        </w:rPr>
        <w:t>the occupation of road passenger transport operator’</w:t>
      </w:r>
      <w:r w:rsidRPr="001F6FB3">
        <w:rPr>
          <w:rFonts w:ascii="Times New Roman" w:hAnsi="Times New Roman" w:cs="Times New Roman"/>
          <w:sz w:val="20"/>
          <w:szCs w:val="20"/>
        </w:rPr>
        <w:t xml:space="preserve"> means the activity of any undertaking operating, by means of motor vehicles so constructed and equipped as to be suitable for carrying more than nine persons, including the driver, and intended for that purpose, passenger transport services for the public or for specific categories of users in return for payment by the person transported or by the transport organiser;</w:t>
      </w:r>
    </w:p>
    <w:p w14:paraId="0B368301" w14:textId="77777777" w:rsidR="00892A0F" w:rsidRPr="001F6FB3" w:rsidRDefault="00892A0F" w:rsidP="00892A0F">
      <w:pPr>
        <w:pStyle w:val="Default"/>
        <w:numPr>
          <w:ilvl w:val="0"/>
          <w:numId w:val="11"/>
        </w:numPr>
        <w:rPr>
          <w:rFonts w:ascii="Times New Roman" w:hAnsi="Times New Roman" w:cs="Times New Roman"/>
          <w:sz w:val="20"/>
          <w:szCs w:val="20"/>
        </w:rPr>
      </w:pPr>
      <w:r w:rsidRPr="001F6FB3">
        <w:rPr>
          <w:rFonts w:ascii="Times New Roman" w:hAnsi="Times New Roman" w:cs="Times New Roman"/>
          <w:sz w:val="20"/>
          <w:szCs w:val="20"/>
        </w:rPr>
        <w:t xml:space="preserve">‘the </w:t>
      </w:r>
      <w:r w:rsidRPr="0055023F">
        <w:rPr>
          <w:rFonts w:ascii="Times New Roman" w:hAnsi="Times New Roman" w:cs="Times New Roman"/>
          <w:sz w:val="20"/>
          <w:szCs w:val="20"/>
          <w:shd w:val="clear" w:color="auto" w:fill="DBE5F1" w:themeFill="accent1" w:themeFillTint="33"/>
        </w:rPr>
        <w:t>occupation of road transport operator’</w:t>
      </w:r>
      <w:r w:rsidRPr="001F6FB3">
        <w:rPr>
          <w:rFonts w:ascii="Times New Roman" w:hAnsi="Times New Roman" w:cs="Times New Roman"/>
          <w:sz w:val="20"/>
          <w:szCs w:val="20"/>
        </w:rPr>
        <w:t xml:space="preserve"> means the occupation of road passenger transport operator or the occupation of road haulage operator;</w:t>
      </w:r>
    </w:p>
    <w:p w14:paraId="0B368302" w14:textId="77777777" w:rsidR="00892A0F" w:rsidRPr="001F6FB3" w:rsidRDefault="00892A0F" w:rsidP="00892A0F">
      <w:pPr>
        <w:pStyle w:val="Default"/>
        <w:numPr>
          <w:ilvl w:val="0"/>
          <w:numId w:val="11"/>
        </w:numPr>
        <w:rPr>
          <w:rFonts w:ascii="Times New Roman" w:hAnsi="Times New Roman" w:cs="Times New Roman"/>
          <w:sz w:val="20"/>
          <w:szCs w:val="20"/>
        </w:rPr>
      </w:pPr>
      <w:r w:rsidRPr="001F6FB3">
        <w:rPr>
          <w:rFonts w:ascii="Times New Roman" w:hAnsi="Times New Roman" w:cs="Times New Roman"/>
          <w:sz w:val="20"/>
          <w:szCs w:val="20"/>
        </w:rPr>
        <w:t>‘undertaking’ means any natural person, any legal person, whether profit-making or not, any association or group of persons without legal personality, whether profit-making or not, or any official body, whether having its own legal personality or being dependent upon an authority having such  personality, engaged in the transport of passengers, or any natural or legal person engaged in the transport of freight with a commercial purpose;</w:t>
      </w:r>
    </w:p>
    <w:p w14:paraId="0B368303" w14:textId="77777777" w:rsidR="00892A0F" w:rsidRDefault="00892A0F" w:rsidP="00892A0F">
      <w:pPr>
        <w:spacing w:after="0" w:line="240" w:lineRule="auto"/>
        <w:rPr>
          <w:rFonts w:ascii="Times New Roman" w:hAnsi="Times New Roman" w:cs="Times New Roman"/>
          <w:sz w:val="20"/>
          <w:szCs w:val="20"/>
          <w:lang w:val="eu-ES"/>
        </w:rPr>
      </w:pPr>
    </w:p>
    <w:p w14:paraId="0B368304" w14:textId="1D61AE80" w:rsidR="00B572C5" w:rsidRPr="00B572C5" w:rsidRDefault="00B572C5" w:rsidP="00B572C5">
      <w:pPr>
        <w:pStyle w:val="2izenburua"/>
        <w:numPr>
          <w:ilvl w:val="0"/>
          <w:numId w:val="13"/>
        </w:numPr>
        <w:rPr>
          <w:color w:val="000000" w:themeColor="text1"/>
          <w:sz w:val="24"/>
        </w:rPr>
      </w:pPr>
      <w:r w:rsidRPr="00B572C5">
        <w:rPr>
          <w:color w:val="000000" w:themeColor="text1"/>
          <w:sz w:val="24"/>
        </w:rPr>
        <w:t>ITURRIA</w:t>
      </w:r>
      <w:r w:rsidR="00527AEB">
        <w:rPr>
          <w:color w:val="000000" w:themeColor="text1"/>
          <w:sz w:val="24"/>
        </w:rPr>
        <w:t>: IATE</w:t>
      </w:r>
    </w:p>
    <w:p w14:paraId="0B368305" w14:textId="77777777" w:rsidR="00B572C5" w:rsidRPr="001F6FB3" w:rsidRDefault="00B572C5" w:rsidP="00892A0F">
      <w:pPr>
        <w:spacing w:after="0" w:line="240" w:lineRule="auto"/>
        <w:rPr>
          <w:rFonts w:ascii="Times New Roman" w:hAnsi="Times New Roman" w:cs="Times New Roman"/>
          <w:sz w:val="20"/>
          <w:szCs w:val="20"/>
          <w:lang w:val="eu-ES"/>
        </w:rPr>
      </w:pPr>
    </w:p>
    <w:p w14:paraId="0B368306" w14:textId="77777777" w:rsidR="00B572C5" w:rsidRPr="00527AEB" w:rsidRDefault="00B572C5" w:rsidP="00B572C5">
      <w:pPr>
        <w:spacing w:after="0" w:line="240" w:lineRule="auto"/>
        <w:rPr>
          <w:rFonts w:ascii="Times New Roman" w:hAnsi="Times New Roman" w:cs="Times New Roman"/>
          <w:b/>
          <w:sz w:val="20"/>
          <w:szCs w:val="20"/>
        </w:rPr>
      </w:pPr>
      <w:r w:rsidRPr="00527AEB">
        <w:rPr>
          <w:rFonts w:ascii="Times New Roman" w:hAnsi="Times New Roman" w:cs="Times New Roman"/>
          <w:b/>
          <w:sz w:val="20"/>
          <w:szCs w:val="20"/>
        </w:rPr>
        <w:t>IATE</w:t>
      </w:r>
    </w:p>
    <w:p w14:paraId="0B368307" w14:textId="77777777" w:rsidR="00B572C5" w:rsidRPr="00527AEB" w:rsidRDefault="00B572C5" w:rsidP="00B572C5">
      <w:pPr>
        <w:spacing w:after="0" w:line="240" w:lineRule="auto"/>
        <w:rPr>
          <w:rFonts w:ascii="Times New Roman" w:hAnsi="Times New Roman" w:cs="Times New Roman"/>
          <w:sz w:val="20"/>
          <w:szCs w:val="20"/>
        </w:rPr>
      </w:pPr>
    </w:p>
    <w:p w14:paraId="0B368308" w14:textId="77777777" w:rsidR="00B572C5" w:rsidRPr="00527AEB" w:rsidRDefault="00B572C5" w:rsidP="00B572C5">
      <w:pPr>
        <w:tabs>
          <w:tab w:val="left" w:pos="8163"/>
        </w:tabs>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TRANSPORT [COM] </w:t>
      </w:r>
    </w:p>
    <w:p w14:paraId="0B368309" w14:textId="77777777" w:rsidR="00B572C5" w:rsidRPr="00527AEB" w:rsidRDefault="00B572C5" w:rsidP="00B572C5">
      <w:pPr>
        <w:tabs>
          <w:tab w:val="left" w:pos="152"/>
          <w:tab w:val="left" w:pos="7541"/>
          <w:tab w:val="left" w:pos="7831"/>
          <w:tab w:val="left" w:pos="7997"/>
          <w:tab w:val="left" w:pos="8163"/>
          <w:tab w:val="left" w:pos="8329"/>
        </w:tabs>
        <w:spacing w:after="0" w:line="240" w:lineRule="auto"/>
        <w:rPr>
          <w:rFonts w:ascii="Times New Roman" w:hAnsi="Times New Roman" w:cs="Times New Roman"/>
          <w:sz w:val="20"/>
          <w:szCs w:val="20"/>
          <w:lang w:val="eu-ES"/>
        </w:rPr>
      </w:pPr>
      <w:r w:rsidRPr="00527AEB">
        <w:rPr>
          <w:rFonts w:ascii="Times New Roman" w:hAnsi="Times New Roman" w:cs="Times New Roman"/>
          <w:b/>
          <w:bCs/>
          <w:sz w:val="20"/>
          <w:szCs w:val="20"/>
          <w:lang w:val="eu-ES"/>
        </w:rPr>
        <w:t xml:space="preserve">ES </w:t>
      </w:r>
      <w:r w:rsidRPr="00527AEB">
        <w:rPr>
          <w:rFonts w:ascii="Times New Roman" w:hAnsi="Times New Roman" w:cs="Times New Roman"/>
          <w:sz w:val="20"/>
          <w:szCs w:val="20"/>
          <w:lang w:val="eu-ES"/>
        </w:rPr>
        <w:t>transportista; operador de transporte</w:t>
      </w:r>
    </w:p>
    <w:p w14:paraId="0B36830A" w14:textId="77777777" w:rsidR="00B572C5" w:rsidRPr="00527AEB" w:rsidRDefault="00B572C5" w:rsidP="00B572C5">
      <w:pPr>
        <w:tabs>
          <w:tab w:val="left" w:pos="152"/>
          <w:tab w:val="left" w:pos="7541"/>
          <w:tab w:val="left" w:pos="7831"/>
          <w:tab w:val="left" w:pos="7997"/>
          <w:tab w:val="left" w:pos="8163"/>
          <w:tab w:val="left" w:pos="8329"/>
        </w:tabs>
        <w:spacing w:after="0" w:line="240" w:lineRule="auto"/>
        <w:rPr>
          <w:rFonts w:ascii="Times New Roman" w:hAnsi="Times New Roman" w:cs="Times New Roman"/>
          <w:sz w:val="20"/>
          <w:szCs w:val="20"/>
          <w:lang w:val="eu-ES"/>
        </w:rPr>
      </w:pPr>
      <w:r w:rsidRPr="00527AEB">
        <w:rPr>
          <w:rFonts w:ascii="Times New Roman" w:hAnsi="Times New Roman" w:cs="Times New Roman"/>
          <w:b/>
          <w:bCs/>
          <w:sz w:val="20"/>
          <w:szCs w:val="20"/>
          <w:lang w:val="eu-ES"/>
        </w:rPr>
        <w:t xml:space="preserve">EN </w:t>
      </w:r>
      <w:r w:rsidRPr="00527AEB">
        <w:rPr>
          <w:rFonts w:ascii="Times New Roman" w:hAnsi="Times New Roman" w:cs="Times New Roman"/>
          <w:sz w:val="20"/>
          <w:szCs w:val="20"/>
          <w:lang w:val="eu-ES"/>
        </w:rPr>
        <w:t>carrier; haulier; transport operator</w:t>
      </w:r>
    </w:p>
    <w:p w14:paraId="0B36830B" w14:textId="77777777" w:rsidR="00B572C5" w:rsidRPr="00527AEB" w:rsidRDefault="00B572C5" w:rsidP="00B572C5">
      <w:pPr>
        <w:tabs>
          <w:tab w:val="left" w:pos="152"/>
          <w:tab w:val="left" w:pos="7541"/>
          <w:tab w:val="left" w:pos="7831"/>
          <w:tab w:val="left" w:pos="7997"/>
          <w:tab w:val="left" w:pos="8163"/>
          <w:tab w:val="left" w:pos="8329"/>
        </w:tabs>
        <w:spacing w:after="0" w:line="240" w:lineRule="auto"/>
        <w:rPr>
          <w:rFonts w:ascii="Times New Roman" w:hAnsi="Times New Roman" w:cs="Times New Roman"/>
          <w:sz w:val="20"/>
          <w:szCs w:val="20"/>
          <w:lang w:val="eu-ES"/>
        </w:rPr>
      </w:pPr>
      <w:r w:rsidRPr="00527AEB">
        <w:rPr>
          <w:rFonts w:ascii="Times New Roman" w:hAnsi="Times New Roman" w:cs="Times New Roman"/>
          <w:b/>
          <w:bCs/>
          <w:sz w:val="20"/>
          <w:szCs w:val="20"/>
          <w:lang w:val="eu-ES"/>
        </w:rPr>
        <w:t>FR</w:t>
      </w:r>
      <w:r w:rsidRPr="00527AEB">
        <w:rPr>
          <w:rFonts w:ascii="Times New Roman" w:hAnsi="Times New Roman" w:cs="Times New Roman"/>
          <w:sz w:val="20"/>
          <w:szCs w:val="20"/>
          <w:lang w:val="eu-ES"/>
        </w:rPr>
        <w:t xml:space="preserve"> transporteur; opérateur de transport </w:t>
      </w:r>
    </w:p>
    <w:p w14:paraId="0B36830C" w14:textId="77777777" w:rsidR="00B572C5" w:rsidRPr="00527AEB" w:rsidRDefault="00B572C5" w:rsidP="00B572C5">
      <w:pPr>
        <w:tabs>
          <w:tab w:val="left" w:pos="152"/>
          <w:tab w:val="left" w:pos="7541"/>
          <w:tab w:val="left" w:pos="7831"/>
          <w:tab w:val="left" w:pos="7997"/>
          <w:tab w:val="left" w:pos="8163"/>
          <w:tab w:val="left" w:pos="8329"/>
        </w:tabs>
        <w:spacing w:after="0" w:line="240" w:lineRule="auto"/>
        <w:rPr>
          <w:rFonts w:ascii="Times New Roman" w:hAnsi="Times New Roman" w:cs="Times New Roman"/>
          <w:sz w:val="20"/>
          <w:szCs w:val="20"/>
          <w:lang w:val="fr-FR"/>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2"/>
        <w:gridCol w:w="5434"/>
      </w:tblGrid>
      <w:tr w:rsidR="00B572C5" w:rsidRPr="00527AEB" w14:paraId="0B36830F" w14:textId="77777777" w:rsidTr="00143207">
        <w:trPr>
          <w:tblCellSpacing w:w="15" w:type="dxa"/>
        </w:trPr>
        <w:tc>
          <w:tcPr>
            <w:tcW w:w="1937" w:type="dxa"/>
            <w:vAlign w:val="center"/>
            <w:hideMark/>
          </w:tcPr>
          <w:p w14:paraId="0B36830D"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b/>
                <w:bCs/>
                <w:i/>
                <w:iCs/>
                <w:sz w:val="20"/>
                <w:szCs w:val="20"/>
                <w:lang w:val="eu-ES"/>
              </w:rPr>
              <w:t>Domain</w:t>
            </w:r>
            <w:r w:rsidRPr="00527AEB">
              <w:rPr>
                <w:rFonts w:ascii="Times New Roman" w:hAnsi="Times New Roman" w:cs="Times New Roman"/>
                <w:sz w:val="20"/>
                <w:szCs w:val="20"/>
                <w:lang w:val="eu-ES"/>
              </w:rPr>
              <w:t xml:space="preserve"> </w:t>
            </w:r>
          </w:p>
        </w:tc>
        <w:tc>
          <w:tcPr>
            <w:tcW w:w="5389" w:type="dxa"/>
            <w:vAlign w:val="center"/>
            <w:hideMark/>
          </w:tcPr>
          <w:p w14:paraId="0B36830E"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  TRANSPORT   </w:t>
            </w:r>
          </w:p>
        </w:tc>
      </w:tr>
    </w:tbl>
    <w:p w14:paraId="0B368310" w14:textId="77777777" w:rsidR="00B572C5" w:rsidRPr="00527AEB" w:rsidRDefault="00B572C5" w:rsidP="00B572C5">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 es  </w:t>
      </w: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95"/>
        <w:gridCol w:w="5421"/>
      </w:tblGrid>
      <w:tr w:rsidR="00B572C5" w:rsidRPr="00527AEB" w14:paraId="0B368313" w14:textId="77777777" w:rsidTr="00143207">
        <w:trPr>
          <w:tblCellSpacing w:w="15" w:type="dxa"/>
        </w:trPr>
        <w:tc>
          <w:tcPr>
            <w:tcW w:w="1950" w:type="dxa"/>
            <w:noWrap/>
            <w:hideMark/>
          </w:tcPr>
          <w:p w14:paraId="0B368311"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b/>
                <w:bCs/>
                <w:sz w:val="20"/>
                <w:szCs w:val="20"/>
                <w:lang w:val="eu-ES"/>
              </w:rPr>
              <w:t>Definition</w:t>
            </w:r>
            <w:r w:rsidRPr="00527AEB">
              <w:rPr>
                <w:rFonts w:ascii="Times New Roman" w:hAnsi="Times New Roman" w:cs="Times New Roman"/>
                <w:sz w:val="20"/>
                <w:szCs w:val="20"/>
                <w:lang w:val="eu-ES"/>
              </w:rPr>
              <w:t xml:space="preserve"> </w:t>
            </w:r>
          </w:p>
        </w:tc>
        <w:tc>
          <w:tcPr>
            <w:tcW w:w="5376" w:type="dxa"/>
            <w:vAlign w:val="center"/>
            <w:hideMark/>
          </w:tcPr>
          <w:p w14:paraId="0B368312"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highlight w:val="cyan"/>
                <w:lang w:val="eu-ES"/>
              </w:rPr>
              <w:t>Persona física o jurídica responsable del transporte de mercancías, por sus propios medios o recurriendo a terceros</w:t>
            </w:r>
            <w:r w:rsidRPr="00527AEB">
              <w:rPr>
                <w:rFonts w:ascii="Times New Roman" w:hAnsi="Times New Roman" w:cs="Times New Roman"/>
                <w:sz w:val="20"/>
                <w:szCs w:val="20"/>
                <w:lang w:val="eu-ES"/>
              </w:rPr>
              <w:t xml:space="preserve">.   </w:t>
            </w:r>
          </w:p>
        </w:tc>
      </w:tr>
      <w:tr w:rsidR="00B572C5" w:rsidRPr="00527AEB" w14:paraId="0B368316" w14:textId="77777777" w:rsidTr="00143207">
        <w:trPr>
          <w:tblCellSpacing w:w="15" w:type="dxa"/>
        </w:trPr>
        <w:tc>
          <w:tcPr>
            <w:tcW w:w="1950" w:type="dxa"/>
            <w:noWrap/>
            <w:hideMark/>
          </w:tcPr>
          <w:p w14:paraId="0B368314"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Definition Ref. </w:t>
            </w:r>
          </w:p>
        </w:tc>
        <w:tc>
          <w:tcPr>
            <w:tcW w:w="5376" w:type="dxa"/>
            <w:vAlign w:val="center"/>
            <w:hideMark/>
          </w:tcPr>
          <w:p w14:paraId="0B368315"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Terminología del transporte combinado, Naciones Unidas-CEPE, 2001, versión española: Unidad de Terminología, SdT.  </w:t>
            </w:r>
          </w:p>
        </w:tc>
      </w:tr>
    </w:tbl>
    <w:p w14:paraId="0B368317" w14:textId="77777777" w:rsidR="00B572C5" w:rsidRPr="00527AEB" w:rsidRDefault="00B572C5" w:rsidP="00B572C5">
      <w:pPr>
        <w:spacing w:after="0" w:line="240" w:lineRule="auto"/>
        <w:rPr>
          <w:rFonts w:ascii="Times New Roman" w:hAnsi="Times New Roman" w:cs="Times New Roman"/>
          <w:sz w:val="20"/>
          <w:szCs w:val="20"/>
          <w:lang w:val="eu-ES"/>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0"/>
        <w:gridCol w:w="5436"/>
      </w:tblGrid>
      <w:tr w:rsidR="00B572C5" w:rsidRPr="00527AEB" w14:paraId="0B36831A" w14:textId="77777777" w:rsidTr="00143207">
        <w:trPr>
          <w:tblCellSpacing w:w="15" w:type="dxa"/>
        </w:trPr>
        <w:tc>
          <w:tcPr>
            <w:tcW w:w="1935" w:type="dxa"/>
            <w:hideMark/>
          </w:tcPr>
          <w:p w14:paraId="0B368318" w14:textId="77777777" w:rsidR="00B572C5" w:rsidRPr="00527AEB" w:rsidRDefault="00B572C5" w:rsidP="00143207">
            <w:pPr>
              <w:spacing w:after="0" w:line="240" w:lineRule="auto"/>
              <w:rPr>
                <w:rFonts w:ascii="Times New Roman" w:hAnsi="Times New Roman" w:cs="Times New Roman"/>
                <w:sz w:val="20"/>
                <w:szCs w:val="20"/>
                <w:highlight w:val="yellow"/>
                <w:lang w:val="eu-ES"/>
              </w:rPr>
            </w:pPr>
            <w:r w:rsidRPr="00527AEB">
              <w:rPr>
                <w:rFonts w:ascii="Times New Roman" w:hAnsi="Times New Roman" w:cs="Times New Roman"/>
                <w:sz w:val="20"/>
                <w:szCs w:val="20"/>
                <w:highlight w:val="yellow"/>
                <w:lang w:val="eu-ES"/>
              </w:rPr>
              <w:t xml:space="preserve">Note </w:t>
            </w:r>
          </w:p>
        </w:tc>
        <w:tc>
          <w:tcPr>
            <w:tcW w:w="5391" w:type="dxa"/>
            <w:vAlign w:val="center"/>
            <w:hideMark/>
          </w:tcPr>
          <w:p w14:paraId="0B368319" w14:textId="77777777" w:rsidR="00B572C5" w:rsidRPr="00527AEB" w:rsidRDefault="00B572C5" w:rsidP="00143207">
            <w:pPr>
              <w:spacing w:after="0" w:line="240" w:lineRule="auto"/>
              <w:rPr>
                <w:rFonts w:ascii="Times New Roman" w:hAnsi="Times New Roman" w:cs="Times New Roman"/>
                <w:sz w:val="20"/>
                <w:szCs w:val="20"/>
                <w:highlight w:val="yellow"/>
                <w:lang w:val="eu-ES"/>
              </w:rPr>
            </w:pPr>
            <w:r w:rsidRPr="00527AEB">
              <w:rPr>
                <w:rFonts w:ascii="Times New Roman" w:hAnsi="Times New Roman" w:cs="Times New Roman"/>
                <w:sz w:val="20"/>
                <w:szCs w:val="20"/>
                <w:highlight w:val="yellow"/>
                <w:lang w:val="eu-ES"/>
              </w:rPr>
              <w:t xml:space="preserve">Véase "transportista" (de viajeros) </w:t>
            </w:r>
            <w:hyperlink r:id="rId14" w:history="1">
              <w:r w:rsidRPr="00527AEB">
                <w:rPr>
                  <w:rStyle w:val="Hiperesteka"/>
                  <w:rFonts w:ascii="Times New Roman" w:hAnsi="Times New Roman" w:cs="Times New Roman"/>
                  <w:sz w:val="20"/>
                  <w:szCs w:val="20"/>
                  <w:highlight w:val="yellow"/>
                  <w:lang w:val="eu-ES"/>
                </w:rPr>
                <w:t>IATE:796182</w:t>
              </w:r>
            </w:hyperlink>
            <w:r w:rsidRPr="00527AEB">
              <w:rPr>
                <w:rFonts w:ascii="Times New Roman" w:hAnsi="Times New Roman" w:cs="Times New Roman"/>
                <w:sz w:val="20"/>
                <w:szCs w:val="20"/>
                <w:highlight w:val="yellow"/>
                <w:lang w:val="eu-ES"/>
              </w:rPr>
              <w:t xml:space="preserve"> .  </w:t>
            </w:r>
          </w:p>
        </w:tc>
      </w:tr>
    </w:tbl>
    <w:p w14:paraId="0B36831B" w14:textId="77777777" w:rsidR="00B572C5" w:rsidRPr="00527AEB" w:rsidRDefault="00B572C5" w:rsidP="00B572C5">
      <w:pPr>
        <w:spacing w:after="0" w:line="240" w:lineRule="auto"/>
        <w:rPr>
          <w:rFonts w:ascii="Times New Roman" w:hAnsi="Times New Roman" w:cs="Times New Roman"/>
          <w:sz w:val="20"/>
          <w:szCs w:val="20"/>
          <w:lang w:val="eu-ES"/>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3"/>
        <w:gridCol w:w="5433"/>
      </w:tblGrid>
      <w:tr w:rsidR="00B572C5" w:rsidRPr="00527AEB" w14:paraId="0B36831E" w14:textId="77777777" w:rsidTr="00143207">
        <w:trPr>
          <w:tblCellSpacing w:w="15" w:type="dxa"/>
        </w:trPr>
        <w:tc>
          <w:tcPr>
            <w:tcW w:w="1938" w:type="dxa"/>
            <w:hideMark/>
          </w:tcPr>
          <w:p w14:paraId="0B36831C"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w:t>
            </w:r>
          </w:p>
        </w:tc>
        <w:tc>
          <w:tcPr>
            <w:tcW w:w="5388" w:type="dxa"/>
            <w:vAlign w:val="center"/>
            <w:hideMark/>
          </w:tcPr>
          <w:p w14:paraId="0B36831D"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transportista  </w:t>
            </w:r>
          </w:p>
        </w:tc>
      </w:tr>
      <w:tr w:rsidR="00B572C5" w:rsidRPr="00527AEB" w14:paraId="0B368321" w14:textId="77777777" w:rsidTr="00143207">
        <w:trPr>
          <w:tblCellSpacing w:w="15" w:type="dxa"/>
        </w:trPr>
        <w:tc>
          <w:tcPr>
            <w:tcW w:w="1938" w:type="dxa"/>
            <w:vAlign w:val="center"/>
            <w:hideMark/>
          </w:tcPr>
          <w:p w14:paraId="0B36831F"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Reliability </w:t>
            </w:r>
          </w:p>
        </w:tc>
        <w:tc>
          <w:tcPr>
            <w:tcW w:w="5388" w:type="dxa"/>
            <w:vAlign w:val="center"/>
            <w:hideMark/>
          </w:tcPr>
          <w:p w14:paraId="0B368320"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4 (Very reliable)  </w:t>
            </w:r>
          </w:p>
        </w:tc>
      </w:tr>
      <w:tr w:rsidR="00B572C5" w:rsidRPr="00527AEB" w14:paraId="0B368324" w14:textId="77777777" w:rsidTr="00143207">
        <w:trPr>
          <w:tblCellSpacing w:w="15" w:type="dxa"/>
        </w:trPr>
        <w:tc>
          <w:tcPr>
            <w:tcW w:w="1938" w:type="dxa"/>
            <w:hideMark/>
          </w:tcPr>
          <w:p w14:paraId="0B368322"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Ref. </w:t>
            </w:r>
          </w:p>
        </w:tc>
        <w:tc>
          <w:tcPr>
            <w:tcW w:w="5388" w:type="dxa"/>
            <w:vAlign w:val="center"/>
            <w:hideMark/>
          </w:tcPr>
          <w:p w14:paraId="0B368323"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Terminología del transporte combinado, Naciones Unidas-CEPE, 2001, versión española: Unidad de Terminología, SdT.</w:t>
            </w:r>
            <w:r w:rsidRPr="00527AEB">
              <w:rPr>
                <w:rFonts w:ascii="Times New Roman" w:hAnsi="Times New Roman" w:cs="Times New Roman"/>
                <w:sz w:val="20"/>
                <w:szCs w:val="20"/>
                <w:lang w:val="eu-ES"/>
              </w:rPr>
              <w:br/>
            </w:r>
            <w:r w:rsidRPr="00527AEB">
              <w:rPr>
                <w:rFonts w:ascii="Times New Roman" w:hAnsi="Times New Roman" w:cs="Times New Roman"/>
                <w:sz w:val="20"/>
                <w:szCs w:val="20"/>
                <w:lang w:val="eu-ES"/>
              </w:rPr>
              <w:br/>
              <w:t xml:space="preserve">Directiva 96/26/CE relativa al acceso a la profesión de </w:t>
            </w:r>
            <w:r w:rsidRPr="00527AEB">
              <w:rPr>
                <w:rFonts w:ascii="Times New Roman" w:hAnsi="Times New Roman" w:cs="Times New Roman"/>
                <w:b/>
                <w:sz w:val="20"/>
                <w:szCs w:val="20"/>
                <w:lang w:val="eu-ES"/>
              </w:rPr>
              <w:t>transportista de mercancías</w:t>
            </w:r>
            <w:r w:rsidRPr="00527AEB">
              <w:rPr>
                <w:rFonts w:ascii="Times New Roman" w:hAnsi="Times New Roman" w:cs="Times New Roman"/>
                <w:sz w:val="20"/>
                <w:szCs w:val="20"/>
                <w:lang w:val="eu-ES"/>
              </w:rPr>
              <w:t xml:space="preserve"> y de </w:t>
            </w:r>
            <w:r w:rsidRPr="00527AEB">
              <w:rPr>
                <w:rFonts w:ascii="Times New Roman" w:hAnsi="Times New Roman" w:cs="Times New Roman"/>
                <w:b/>
                <w:sz w:val="20"/>
                <w:szCs w:val="20"/>
                <w:lang w:val="eu-ES"/>
              </w:rPr>
              <w:t>transportista de viajeros por carretera</w:t>
            </w:r>
            <w:r w:rsidRPr="00527AEB">
              <w:rPr>
                <w:rFonts w:ascii="Times New Roman" w:hAnsi="Times New Roman" w:cs="Times New Roman"/>
                <w:sz w:val="20"/>
                <w:szCs w:val="20"/>
                <w:lang w:val="eu-ES"/>
              </w:rPr>
              <w:t xml:space="preserve">, así como al reconocimiento recíproco de los diplomas, certificados y otros títulos destinados a favorecer el ejercicio de la libertad de establecimiento de estos transportistas en el sector de los transportes nacionales e internacionales (DO L 124/1996, p. 1) </w:t>
            </w:r>
            <w:hyperlink r:id="rId15" w:tgtFrame="_blank" w:history="1">
              <w:r w:rsidRPr="00527AEB">
                <w:rPr>
                  <w:rStyle w:val="Hiperesteka"/>
                  <w:rFonts w:ascii="Times New Roman" w:hAnsi="Times New Roman" w:cs="Times New Roman"/>
                  <w:sz w:val="20"/>
                  <w:szCs w:val="20"/>
                  <w:lang w:val="eu-ES"/>
                </w:rPr>
                <w:t>31996L0026/ES</w:t>
              </w:r>
            </w:hyperlink>
            <w:r w:rsidRPr="00527AEB">
              <w:rPr>
                <w:rFonts w:ascii="Times New Roman" w:hAnsi="Times New Roman" w:cs="Times New Roman"/>
                <w:sz w:val="20"/>
                <w:szCs w:val="20"/>
                <w:lang w:val="eu-ES"/>
              </w:rPr>
              <w:t xml:space="preserve">   </w:t>
            </w:r>
          </w:p>
        </w:tc>
      </w:tr>
      <w:tr w:rsidR="00B572C5" w:rsidRPr="00527AEB" w14:paraId="0B368327" w14:textId="77777777" w:rsidTr="00143207">
        <w:trPr>
          <w:tblCellSpacing w:w="15" w:type="dxa"/>
        </w:trPr>
        <w:tc>
          <w:tcPr>
            <w:tcW w:w="1938" w:type="dxa"/>
            <w:vAlign w:val="center"/>
            <w:hideMark/>
          </w:tcPr>
          <w:p w14:paraId="0B368325"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Date </w:t>
            </w:r>
          </w:p>
        </w:tc>
        <w:tc>
          <w:tcPr>
            <w:tcW w:w="5388" w:type="dxa"/>
            <w:vAlign w:val="center"/>
            <w:hideMark/>
          </w:tcPr>
          <w:p w14:paraId="0B368326"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19/12/2014   </w:t>
            </w:r>
          </w:p>
        </w:tc>
      </w:tr>
    </w:tbl>
    <w:p w14:paraId="0B368328" w14:textId="77777777" w:rsidR="00B572C5" w:rsidRPr="00527AEB" w:rsidRDefault="00B572C5" w:rsidP="00B572C5">
      <w:pPr>
        <w:spacing w:after="0" w:line="240" w:lineRule="auto"/>
        <w:rPr>
          <w:rFonts w:ascii="Times New Roman" w:hAnsi="Times New Roman" w:cs="Times New Roman"/>
          <w:sz w:val="20"/>
          <w:szCs w:val="20"/>
          <w:lang w:val="eu-ES"/>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4"/>
        <w:gridCol w:w="5432"/>
      </w:tblGrid>
      <w:tr w:rsidR="00B572C5" w:rsidRPr="00527AEB" w14:paraId="0B36832B" w14:textId="77777777" w:rsidTr="00143207">
        <w:trPr>
          <w:tblCellSpacing w:w="15" w:type="dxa"/>
        </w:trPr>
        <w:tc>
          <w:tcPr>
            <w:tcW w:w="1939" w:type="dxa"/>
            <w:hideMark/>
          </w:tcPr>
          <w:p w14:paraId="0B368329"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w:t>
            </w:r>
          </w:p>
        </w:tc>
        <w:tc>
          <w:tcPr>
            <w:tcW w:w="5387" w:type="dxa"/>
            <w:vAlign w:val="center"/>
            <w:hideMark/>
          </w:tcPr>
          <w:p w14:paraId="0B36832A"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operador de transporte  </w:t>
            </w:r>
          </w:p>
        </w:tc>
      </w:tr>
      <w:tr w:rsidR="00B572C5" w:rsidRPr="00527AEB" w14:paraId="0B36832E" w14:textId="77777777" w:rsidTr="00143207">
        <w:trPr>
          <w:tblCellSpacing w:w="15" w:type="dxa"/>
        </w:trPr>
        <w:tc>
          <w:tcPr>
            <w:tcW w:w="1939" w:type="dxa"/>
            <w:vAlign w:val="center"/>
            <w:hideMark/>
          </w:tcPr>
          <w:p w14:paraId="0B36832C"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Reliability </w:t>
            </w:r>
          </w:p>
        </w:tc>
        <w:tc>
          <w:tcPr>
            <w:tcW w:w="5387" w:type="dxa"/>
            <w:vAlign w:val="center"/>
            <w:hideMark/>
          </w:tcPr>
          <w:p w14:paraId="0B36832D"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3 (Reliable)  </w:t>
            </w:r>
          </w:p>
        </w:tc>
      </w:tr>
      <w:tr w:rsidR="00B572C5" w:rsidRPr="00527AEB" w14:paraId="0B368331" w14:textId="77777777" w:rsidTr="00143207">
        <w:trPr>
          <w:tblCellSpacing w:w="15" w:type="dxa"/>
        </w:trPr>
        <w:tc>
          <w:tcPr>
            <w:tcW w:w="1939" w:type="dxa"/>
            <w:hideMark/>
          </w:tcPr>
          <w:p w14:paraId="0B36832F"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Ref. </w:t>
            </w:r>
          </w:p>
        </w:tc>
        <w:tc>
          <w:tcPr>
            <w:tcW w:w="5387" w:type="dxa"/>
            <w:vAlign w:val="center"/>
            <w:hideMark/>
          </w:tcPr>
          <w:p w14:paraId="0B368330"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Terminología del transporte combinado, Naciones Unidas-CEPE, 2001, versión española: Unidad de Terminología, SdT.  </w:t>
            </w:r>
          </w:p>
        </w:tc>
      </w:tr>
      <w:tr w:rsidR="00B572C5" w:rsidRPr="00527AEB" w14:paraId="0B368334" w14:textId="77777777" w:rsidTr="00143207">
        <w:trPr>
          <w:tblCellSpacing w:w="15" w:type="dxa"/>
        </w:trPr>
        <w:tc>
          <w:tcPr>
            <w:tcW w:w="1939" w:type="dxa"/>
            <w:vAlign w:val="center"/>
            <w:hideMark/>
          </w:tcPr>
          <w:p w14:paraId="0B368332"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Date </w:t>
            </w:r>
          </w:p>
        </w:tc>
        <w:tc>
          <w:tcPr>
            <w:tcW w:w="5387" w:type="dxa"/>
            <w:vAlign w:val="center"/>
            <w:hideMark/>
          </w:tcPr>
          <w:p w14:paraId="0B368333"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24/09/2003   </w:t>
            </w:r>
          </w:p>
        </w:tc>
      </w:tr>
    </w:tbl>
    <w:p w14:paraId="0B368335" w14:textId="77777777" w:rsidR="00B572C5" w:rsidRPr="00527AEB" w:rsidRDefault="00B572C5" w:rsidP="00B572C5">
      <w:pPr>
        <w:spacing w:after="0" w:line="240" w:lineRule="auto"/>
        <w:rPr>
          <w:rFonts w:ascii="Times New Roman" w:hAnsi="Times New Roman" w:cs="Times New Roman"/>
          <w:sz w:val="20"/>
          <w:szCs w:val="20"/>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2"/>
        <w:gridCol w:w="5434"/>
      </w:tblGrid>
      <w:tr w:rsidR="00B572C5" w:rsidRPr="00527AEB" w14:paraId="0B368338" w14:textId="77777777" w:rsidTr="00143207">
        <w:trPr>
          <w:tblCellSpacing w:w="15" w:type="dxa"/>
        </w:trPr>
        <w:tc>
          <w:tcPr>
            <w:tcW w:w="1937" w:type="dxa"/>
            <w:vAlign w:val="center"/>
            <w:hideMark/>
          </w:tcPr>
          <w:p w14:paraId="0B368336"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b/>
                <w:bCs/>
                <w:i/>
                <w:iCs/>
                <w:sz w:val="20"/>
                <w:szCs w:val="20"/>
                <w:lang w:val="eu-ES"/>
              </w:rPr>
              <w:t>Domain</w:t>
            </w:r>
            <w:r w:rsidRPr="00527AEB">
              <w:rPr>
                <w:rFonts w:ascii="Times New Roman" w:hAnsi="Times New Roman" w:cs="Times New Roman"/>
                <w:sz w:val="20"/>
                <w:szCs w:val="20"/>
                <w:lang w:val="eu-ES"/>
              </w:rPr>
              <w:t xml:space="preserve"> </w:t>
            </w:r>
          </w:p>
        </w:tc>
        <w:tc>
          <w:tcPr>
            <w:tcW w:w="5389" w:type="dxa"/>
            <w:vAlign w:val="center"/>
            <w:hideMark/>
          </w:tcPr>
          <w:p w14:paraId="0B368337"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  TRANSPORT   </w:t>
            </w:r>
          </w:p>
        </w:tc>
      </w:tr>
    </w:tbl>
    <w:p w14:paraId="0B368339" w14:textId="77777777" w:rsidR="00B572C5" w:rsidRPr="00527AEB" w:rsidRDefault="00B572C5" w:rsidP="00B572C5">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 en  </w:t>
      </w: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95"/>
        <w:gridCol w:w="5421"/>
      </w:tblGrid>
      <w:tr w:rsidR="00B572C5" w:rsidRPr="00F4011B" w14:paraId="0B36833C" w14:textId="77777777" w:rsidTr="00143207">
        <w:trPr>
          <w:tblCellSpacing w:w="15" w:type="dxa"/>
        </w:trPr>
        <w:tc>
          <w:tcPr>
            <w:tcW w:w="1950" w:type="dxa"/>
            <w:noWrap/>
            <w:hideMark/>
          </w:tcPr>
          <w:p w14:paraId="0B36833A"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b/>
                <w:bCs/>
                <w:sz w:val="20"/>
                <w:szCs w:val="20"/>
                <w:lang w:val="eu-ES"/>
              </w:rPr>
              <w:t>Definition</w:t>
            </w:r>
            <w:r w:rsidRPr="00527AEB">
              <w:rPr>
                <w:rFonts w:ascii="Times New Roman" w:hAnsi="Times New Roman" w:cs="Times New Roman"/>
                <w:sz w:val="20"/>
                <w:szCs w:val="20"/>
                <w:lang w:val="eu-ES"/>
              </w:rPr>
              <w:t xml:space="preserve"> </w:t>
            </w:r>
          </w:p>
        </w:tc>
        <w:tc>
          <w:tcPr>
            <w:tcW w:w="5376" w:type="dxa"/>
            <w:vAlign w:val="center"/>
            <w:hideMark/>
          </w:tcPr>
          <w:p w14:paraId="0B36833B"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the person responsible for the carriage of goods, either directly or using a third party   </w:t>
            </w:r>
          </w:p>
        </w:tc>
      </w:tr>
      <w:tr w:rsidR="00B572C5" w:rsidRPr="00F4011B" w14:paraId="0B36833F" w14:textId="77777777" w:rsidTr="00143207">
        <w:trPr>
          <w:tblCellSpacing w:w="15" w:type="dxa"/>
        </w:trPr>
        <w:tc>
          <w:tcPr>
            <w:tcW w:w="1950" w:type="dxa"/>
            <w:noWrap/>
            <w:hideMark/>
          </w:tcPr>
          <w:p w14:paraId="0B36833D"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Definition Ref. </w:t>
            </w:r>
          </w:p>
        </w:tc>
        <w:tc>
          <w:tcPr>
            <w:tcW w:w="5376" w:type="dxa"/>
            <w:vAlign w:val="center"/>
            <w:hideMark/>
          </w:tcPr>
          <w:p w14:paraId="0B36833E"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Terminology on Combined Transport, UN/ECE 2001  </w:t>
            </w:r>
          </w:p>
        </w:tc>
      </w:tr>
    </w:tbl>
    <w:p w14:paraId="0B368340" w14:textId="77777777" w:rsidR="00B572C5" w:rsidRPr="00527AEB" w:rsidRDefault="00B572C5" w:rsidP="00B572C5">
      <w:pPr>
        <w:spacing w:after="0" w:line="240" w:lineRule="auto"/>
        <w:rPr>
          <w:rFonts w:ascii="Times New Roman" w:hAnsi="Times New Roman" w:cs="Times New Roman"/>
          <w:sz w:val="20"/>
          <w:szCs w:val="20"/>
          <w:lang w:val="eu-ES"/>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4"/>
        <w:gridCol w:w="5432"/>
      </w:tblGrid>
      <w:tr w:rsidR="00B572C5" w:rsidRPr="00527AEB" w14:paraId="0B368343" w14:textId="77777777" w:rsidTr="00143207">
        <w:trPr>
          <w:tblCellSpacing w:w="15" w:type="dxa"/>
        </w:trPr>
        <w:tc>
          <w:tcPr>
            <w:tcW w:w="1939" w:type="dxa"/>
            <w:hideMark/>
          </w:tcPr>
          <w:p w14:paraId="0B368341"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w:t>
            </w:r>
          </w:p>
        </w:tc>
        <w:tc>
          <w:tcPr>
            <w:tcW w:w="5387" w:type="dxa"/>
            <w:vAlign w:val="center"/>
            <w:hideMark/>
          </w:tcPr>
          <w:p w14:paraId="0B368342"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carrier  </w:t>
            </w:r>
          </w:p>
        </w:tc>
      </w:tr>
      <w:tr w:rsidR="00B572C5" w:rsidRPr="00527AEB" w14:paraId="0B368346" w14:textId="77777777" w:rsidTr="00143207">
        <w:trPr>
          <w:tblCellSpacing w:w="15" w:type="dxa"/>
        </w:trPr>
        <w:tc>
          <w:tcPr>
            <w:tcW w:w="1939" w:type="dxa"/>
            <w:vAlign w:val="center"/>
            <w:hideMark/>
          </w:tcPr>
          <w:p w14:paraId="0B368344"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Reliability </w:t>
            </w:r>
          </w:p>
        </w:tc>
        <w:tc>
          <w:tcPr>
            <w:tcW w:w="5387" w:type="dxa"/>
            <w:vAlign w:val="center"/>
            <w:hideMark/>
          </w:tcPr>
          <w:p w14:paraId="0B368345"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3 (Reliable)  </w:t>
            </w:r>
          </w:p>
        </w:tc>
      </w:tr>
      <w:tr w:rsidR="00B572C5" w:rsidRPr="00F4011B" w14:paraId="0B368349" w14:textId="77777777" w:rsidTr="00143207">
        <w:trPr>
          <w:tblCellSpacing w:w="15" w:type="dxa"/>
        </w:trPr>
        <w:tc>
          <w:tcPr>
            <w:tcW w:w="1939" w:type="dxa"/>
            <w:hideMark/>
          </w:tcPr>
          <w:p w14:paraId="0B368347"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Ref. </w:t>
            </w:r>
          </w:p>
        </w:tc>
        <w:tc>
          <w:tcPr>
            <w:tcW w:w="5387" w:type="dxa"/>
            <w:vAlign w:val="center"/>
            <w:hideMark/>
          </w:tcPr>
          <w:p w14:paraId="0B368348"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Terminology on Combined Transport, UN/ECE 2001  </w:t>
            </w:r>
          </w:p>
        </w:tc>
      </w:tr>
      <w:tr w:rsidR="00B572C5" w:rsidRPr="00527AEB" w14:paraId="0B36834C" w14:textId="77777777" w:rsidTr="00143207">
        <w:trPr>
          <w:tblCellSpacing w:w="15" w:type="dxa"/>
        </w:trPr>
        <w:tc>
          <w:tcPr>
            <w:tcW w:w="1939" w:type="dxa"/>
            <w:vAlign w:val="center"/>
            <w:hideMark/>
          </w:tcPr>
          <w:p w14:paraId="0B36834A"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Date </w:t>
            </w:r>
          </w:p>
        </w:tc>
        <w:tc>
          <w:tcPr>
            <w:tcW w:w="5387" w:type="dxa"/>
            <w:vAlign w:val="center"/>
            <w:hideMark/>
          </w:tcPr>
          <w:p w14:paraId="0B36834B"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24/09/2003   </w:t>
            </w:r>
          </w:p>
        </w:tc>
      </w:tr>
    </w:tbl>
    <w:p w14:paraId="0B36834D" w14:textId="77777777" w:rsidR="00B572C5" w:rsidRPr="00527AEB" w:rsidRDefault="00B572C5" w:rsidP="00B572C5">
      <w:pPr>
        <w:spacing w:after="0" w:line="240" w:lineRule="auto"/>
        <w:rPr>
          <w:rFonts w:ascii="Times New Roman" w:hAnsi="Times New Roman" w:cs="Times New Roman"/>
          <w:sz w:val="20"/>
          <w:szCs w:val="20"/>
          <w:lang w:val="eu-ES"/>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4"/>
        <w:gridCol w:w="5432"/>
      </w:tblGrid>
      <w:tr w:rsidR="00B572C5" w:rsidRPr="00527AEB" w14:paraId="0B368350" w14:textId="77777777" w:rsidTr="00143207">
        <w:trPr>
          <w:tblCellSpacing w:w="15" w:type="dxa"/>
        </w:trPr>
        <w:tc>
          <w:tcPr>
            <w:tcW w:w="1939" w:type="dxa"/>
            <w:hideMark/>
          </w:tcPr>
          <w:p w14:paraId="0B36834E"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w:t>
            </w:r>
          </w:p>
        </w:tc>
        <w:tc>
          <w:tcPr>
            <w:tcW w:w="5387" w:type="dxa"/>
            <w:vAlign w:val="center"/>
            <w:hideMark/>
          </w:tcPr>
          <w:p w14:paraId="0B36834F"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haulier  </w:t>
            </w:r>
          </w:p>
        </w:tc>
      </w:tr>
      <w:tr w:rsidR="00B572C5" w:rsidRPr="00527AEB" w14:paraId="0B368353" w14:textId="77777777" w:rsidTr="00143207">
        <w:trPr>
          <w:tblCellSpacing w:w="15" w:type="dxa"/>
        </w:trPr>
        <w:tc>
          <w:tcPr>
            <w:tcW w:w="1939" w:type="dxa"/>
            <w:vAlign w:val="center"/>
            <w:hideMark/>
          </w:tcPr>
          <w:p w14:paraId="0B368351"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Reliability </w:t>
            </w:r>
          </w:p>
        </w:tc>
        <w:tc>
          <w:tcPr>
            <w:tcW w:w="5387" w:type="dxa"/>
            <w:vAlign w:val="center"/>
            <w:hideMark/>
          </w:tcPr>
          <w:p w14:paraId="0B368352"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3 (Reliable)  </w:t>
            </w:r>
          </w:p>
        </w:tc>
      </w:tr>
      <w:tr w:rsidR="00B572C5" w:rsidRPr="00F4011B" w14:paraId="0B368356" w14:textId="77777777" w:rsidTr="00143207">
        <w:trPr>
          <w:tblCellSpacing w:w="15" w:type="dxa"/>
        </w:trPr>
        <w:tc>
          <w:tcPr>
            <w:tcW w:w="1939" w:type="dxa"/>
            <w:hideMark/>
          </w:tcPr>
          <w:p w14:paraId="0B368354"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Ref. </w:t>
            </w:r>
          </w:p>
        </w:tc>
        <w:tc>
          <w:tcPr>
            <w:tcW w:w="5387" w:type="dxa"/>
            <w:vAlign w:val="center"/>
            <w:hideMark/>
          </w:tcPr>
          <w:p w14:paraId="0B368355"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Regulation on Common Rules for Access to the International Road Haulage Market </w:t>
            </w:r>
            <w:hyperlink r:id="rId16" w:tgtFrame="_blank" w:history="1">
              <w:r w:rsidRPr="00527AEB">
                <w:rPr>
                  <w:rStyle w:val="Hiperesteka"/>
                  <w:rFonts w:ascii="Times New Roman" w:hAnsi="Times New Roman" w:cs="Times New Roman"/>
                  <w:sz w:val="20"/>
                  <w:szCs w:val="20"/>
                  <w:lang w:val="eu-ES"/>
                </w:rPr>
                <w:t>32009R1072</w:t>
              </w:r>
            </w:hyperlink>
            <w:r w:rsidRPr="00527AEB">
              <w:rPr>
                <w:rFonts w:ascii="Times New Roman" w:hAnsi="Times New Roman" w:cs="Times New Roman"/>
                <w:sz w:val="20"/>
                <w:szCs w:val="20"/>
                <w:lang w:val="eu-ES"/>
              </w:rPr>
              <w:t xml:space="preserve">   </w:t>
            </w:r>
          </w:p>
        </w:tc>
      </w:tr>
      <w:tr w:rsidR="00B572C5" w:rsidRPr="00F4011B" w14:paraId="0B368359" w14:textId="77777777" w:rsidTr="00143207">
        <w:trPr>
          <w:tblCellSpacing w:w="15" w:type="dxa"/>
        </w:trPr>
        <w:tc>
          <w:tcPr>
            <w:tcW w:w="1939" w:type="dxa"/>
            <w:hideMark/>
          </w:tcPr>
          <w:p w14:paraId="0B368357"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Note </w:t>
            </w:r>
          </w:p>
        </w:tc>
        <w:tc>
          <w:tcPr>
            <w:tcW w:w="5387" w:type="dxa"/>
            <w:vAlign w:val="center"/>
            <w:hideMark/>
          </w:tcPr>
          <w:p w14:paraId="0B368358"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Specifically in the context of road transport.  </w:t>
            </w:r>
          </w:p>
        </w:tc>
      </w:tr>
      <w:tr w:rsidR="00B572C5" w:rsidRPr="00527AEB" w14:paraId="0B36835C" w14:textId="77777777" w:rsidTr="00143207">
        <w:trPr>
          <w:tblCellSpacing w:w="15" w:type="dxa"/>
        </w:trPr>
        <w:tc>
          <w:tcPr>
            <w:tcW w:w="1939" w:type="dxa"/>
            <w:vAlign w:val="center"/>
            <w:hideMark/>
          </w:tcPr>
          <w:p w14:paraId="0B36835A"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Date </w:t>
            </w:r>
          </w:p>
        </w:tc>
        <w:tc>
          <w:tcPr>
            <w:tcW w:w="5387" w:type="dxa"/>
            <w:vAlign w:val="center"/>
            <w:hideMark/>
          </w:tcPr>
          <w:p w14:paraId="0B36835B"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05/05/2010   </w:t>
            </w:r>
          </w:p>
        </w:tc>
      </w:tr>
    </w:tbl>
    <w:p w14:paraId="0B36835D" w14:textId="77777777" w:rsidR="00B572C5" w:rsidRPr="00527AEB" w:rsidRDefault="00B572C5" w:rsidP="00B572C5">
      <w:pPr>
        <w:spacing w:after="0" w:line="240" w:lineRule="auto"/>
        <w:rPr>
          <w:rFonts w:ascii="Times New Roman" w:hAnsi="Times New Roman" w:cs="Times New Roman"/>
          <w:sz w:val="20"/>
          <w:szCs w:val="20"/>
          <w:lang w:val="eu-ES"/>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4"/>
        <w:gridCol w:w="5432"/>
      </w:tblGrid>
      <w:tr w:rsidR="00B572C5" w:rsidRPr="00527AEB" w14:paraId="0B368360" w14:textId="77777777" w:rsidTr="00143207">
        <w:trPr>
          <w:tblCellSpacing w:w="15" w:type="dxa"/>
        </w:trPr>
        <w:tc>
          <w:tcPr>
            <w:tcW w:w="1939" w:type="dxa"/>
            <w:hideMark/>
          </w:tcPr>
          <w:p w14:paraId="0B36835E"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w:t>
            </w:r>
          </w:p>
        </w:tc>
        <w:tc>
          <w:tcPr>
            <w:tcW w:w="5387" w:type="dxa"/>
            <w:vAlign w:val="center"/>
            <w:hideMark/>
          </w:tcPr>
          <w:p w14:paraId="0B36835F"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transport operator  </w:t>
            </w:r>
          </w:p>
        </w:tc>
      </w:tr>
      <w:tr w:rsidR="00B572C5" w:rsidRPr="00527AEB" w14:paraId="0B368363" w14:textId="77777777" w:rsidTr="00143207">
        <w:trPr>
          <w:tblCellSpacing w:w="15" w:type="dxa"/>
        </w:trPr>
        <w:tc>
          <w:tcPr>
            <w:tcW w:w="1939" w:type="dxa"/>
            <w:vAlign w:val="center"/>
            <w:hideMark/>
          </w:tcPr>
          <w:p w14:paraId="0B368361"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Reliability </w:t>
            </w:r>
          </w:p>
        </w:tc>
        <w:tc>
          <w:tcPr>
            <w:tcW w:w="5387" w:type="dxa"/>
            <w:vAlign w:val="center"/>
            <w:hideMark/>
          </w:tcPr>
          <w:p w14:paraId="0B368362"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3 (Reliable)  </w:t>
            </w:r>
          </w:p>
        </w:tc>
      </w:tr>
      <w:tr w:rsidR="00B572C5" w:rsidRPr="00F4011B" w14:paraId="0B368366" w14:textId="77777777" w:rsidTr="00143207">
        <w:trPr>
          <w:tblCellSpacing w:w="15" w:type="dxa"/>
        </w:trPr>
        <w:tc>
          <w:tcPr>
            <w:tcW w:w="1939" w:type="dxa"/>
            <w:hideMark/>
          </w:tcPr>
          <w:p w14:paraId="0B368364"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Ref. </w:t>
            </w:r>
          </w:p>
        </w:tc>
        <w:tc>
          <w:tcPr>
            <w:tcW w:w="5387" w:type="dxa"/>
            <w:vAlign w:val="center"/>
            <w:hideMark/>
          </w:tcPr>
          <w:p w14:paraId="0B368365"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Terminology on Combined Transport, UN/ECE 2001  </w:t>
            </w:r>
          </w:p>
        </w:tc>
      </w:tr>
      <w:tr w:rsidR="00B572C5" w:rsidRPr="00527AEB" w14:paraId="0B368369" w14:textId="77777777" w:rsidTr="00143207">
        <w:trPr>
          <w:tblCellSpacing w:w="15" w:type="dxa"/>
        </w:trPr>
        <w:tc>
          <w:tcPr>
            <w:tcW w:w="1939" w:type="dxa"/>
            <w:vAlign w:val="center"/>
            <w:hideMark/>
          </w:tcPr>
          <w:p w14:paraId="0B368367"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Date </w:t>
            </w:r>
          </w:p>
        </w:tc>
        <w:tc>
          <w:tcPr>
            <w:tcW w:w="5387" w:type="dxa"/>
            <w:vAlign w:val="center"/>
            <w:hideMark/>
          </w:tcPr>
          <w:p w14:paraId="0B368368"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24/09/2003   </w:t>
            </w:r>
          </w:p>
        </w:tc>
      </w:tr>
    </w:tbl>
    <w:p w14:paraId="0B36836A" w14:textId="77777777" w:rsidR="00B572C5" w:rsidRPr="00527AEB" w:rsidRDefault="00B572C5" w:rsidP="00B572C5">
      <w:pPr>
        <w:spacing w:after="0" w:line="240" w:lineRule="auto"/>
        <w:rPr>
          <w:rFonts w:ascii="Times New Roman" w:hAnsi="Times New Roman" w:cs="Times New Roman"/>
          <w:sz w:val="20"/>
          <w:szCs w:val="20"/>
        </w:rPr>
      </w:pPr>
    </w:p>
    <w:p w14:paraId="0B36836B" w14:textId="77777777" w:rsidR="00B572C5" w:rsidRPr="00527AEB" w:rsidRDefault="00B572C5" w:rsidP="00B572C5">
      <w:pPr>
        <w:spacing w:after="0" w:line="240" w:lineRule="auto"/>
        <w:rPr>
          <w:rFonts w:ascii="Times New Roman" w:hAnsi="Times New Roman" w:cs="Times New Roman"/>
          <w:sz w:val="20"/>
          <w:szCs w:val="20"/>
        </w:rPr>
      </w:pPr>
    </w:p>
    <w:p w14:paraId="0B36836C" w14:textId="77777777" w:rsidR="00B572C5" w:rsidRPr="00527AEB" w:rsidRDefault="00B572C5" w:rsidP="00B572C5">
      <w:pPr>
        <w:spacing w:after="0" w:line="240" w:lineRule="auto"/>
        <w:rPr>
          <w:rFonts w:ascii="Times New Roman" w:hAnsi="Times New Roman" w:cs="Times New Roman"/>
          <w:sz w:val="20"/>
          <w:szCs w:val="20"/>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2"/>
        <w:gridCol w:w="5434"/>
      </w:tblGrid>
      <w:tr w:rsidR="00B572C5" w:rsidRPr="00527AEB" w14:paraId="0B36836F" w14:textId="77777777" w:rsidTr="00143207">
        <w:trPr>
          <w:tblCellSpacing w:w="15" w:type="dxa"/>
        </w:trPr>
        <w:tc>
          <w:tcPr>
            <w:tcW w:w="1937" w:type="dxa"/>
            <w:vAlign w:val="center"/>
            <w:hideMark/>
          </w:tcPr>
          <w:p w14:paraId="0B36836D"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b/>
                <w:bCs/>
                <w:i/>
                <w:iCs/>
                <w:sz w:val="20"/>
                <w:szCs w:val="20"/>
                <w:lang w:val="eu-ES"/>
              </w:rPr>
              <w:t>Domain</w:t>
            </w:r>
            <w:r w:rsidRPr="00527AEB">
              <w:rPr>
                <w:rFonts w:ascii="Times New Roman" w:hAnsi="Times New Roman" w:cs="Times New Roman"/>
                <w:sz w:val="20"/>
                <w:szCs w:val="20"/>
                <w:lang w:val="eu-ES"/>
              </w:rPr>
              <w:t xml:space="preserve"> </w:t>
            </w:r>
          </w:p>
        </w:tc>
        <w:tc>
          <w:tcPr>
            <w:tcW w:w="5389" w:type="dxa"/>
            <w:vAlign w:val="center"/>
            <w:hideMark/>
          </w:tcPr>
          <w:p w14:paraId="0B36836E"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  TRANSPORT   </w:t>
            </w:r>
          </w:p>
        </w:tc>
      </w:tr>
    </w:tbl>
    <w:p w14:paraId="0B368370" w14:textId="77777777" w:rsidR="00B572C5" w:rsidRPr="00527AEB" w:rsidRDefault="00B572C5" w:rsidP="00B572C5">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 fr  </w:t>
      </w: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95"/>
        <w:gridCol w:w="5421"/>
      </w:tblGrid>
      <w:tr w:rsidR="00B572C5" w:rsidRPr="00F4011B" w14:paraId="0B368373" w14:textId="77777777" w:rsidTr="00143207">
        <w:trPr>
          <w:tblCellSpacing w:w="15" w:type="dxa"/>
        </w:trPr>
        <w:tc>
          <w:tcPr>
            <w:tcW w:w="1950" w:type="dxa"/>
            <w:noWrap/>
            <w:hideMark/>
          </w:tcPr>
          <w:p w14:paraId="0B368371"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b/>
                <w:bCs/>
                <w:sz w:val="20"/>
                <w:szCs w:val="20"/>
                <w:lang w:val="eu-ES"/>
              </w:rPr>
              <w:t>Definition</w:t>
            </w:r>
            <w:r w:rsidRPr="00527AEB">
              <w:rPr>
                <w:rFonts w:ascii="Times New Roman" w:hAnsi="Times New Roman" w:cs="Times New Roman"/>
                <w:sz w:val="20"/>
                <w:szCs w:val="20"/>
                <w:lang w:val="eu-ES"/>
              </w:rPr>
              <w:t xml:space="preserve"> </w:t>
            </w:r>
          </w:p>
        </w:tc>
        <w:tc>
          <w:tcPr>
            <w:tcW w:w="5376" w:type="dxa"/>
            <w:vAlign w:val="center"/>
            <w:hideMark/>
          </w:tcPr>
          <w:p w14:paraId="0B368372"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personne responsable de l'acheminement des marchandises, par ses propres moyens ou ceux d'autrui   </w:t>
            </w:r>
          </w:p>
        </w:tc>
      </w:tr>
      <w:tr w:rsidR="00B572C5" w:rsidRPr="00527AEB" w14:paraId="0B368376" w14:textId="77777777" w:rsidTr="00143207">
        <w:trPr>
          <w:tblCellSpacing w:w="15" w:type="dxa"/>
        </w:trPr>
        <w:tc>
          <w:tcPr>
            <w:tcW w:w="1950" w:type="dxa"/>
            <w:noWrap/>
            <w:hideMark/>
          </w:tcPr>
          <w:p w14:paraId="0B368374"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Definition Ref. </w:t>
            </w:r>
          </w:p>
        </w:tc>
        <w:tc>
          <w:tcPr>
            <w:tcW w:w="5376" w:type="dxa"/>
            <w:vAlign w:val="center"/>
            <w:hideMark/>
          </w:tcPr>
          <w:p w14:paraId="0B368375"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Terminologie en Transports Combinés, UN/ECE 2001 </w:t>
            </w:r>
            <w:hyperlink r:id="rId17" w:tgtFrame="_blank" w:tooltip="http://www.unece.org/trans/wp24/documents/wp24-00-1f.pdf" w:history="1">
              <w:r w:rsidRPr="00527AEB">
                <w:rPr>
                  <w:rStyle w:val="Hiperesteka"/>
                  <w:rFonts w:ascii="Times New Roman" w:hAnsi="Times New Roman" w:cs="Times New Roman"/>
                  <w:sz w:val="20"/>
                  <w:szCs w:val="20"/>
                  <w:lang w:val="eu-ES"/>
                </w:rPr>
                <w:t>www.unece.org/trans/w...</w:t>
              </w:r>
            </w:hyperlink>
            <w:r w:rsidRPr="00527AEB">
              <w:rPr>
                <w:rFonts w:ascii="Times New Roman" w:hAnsi="Times New Roman" w:cs="Times New Roman"/>
                <w:sz w:val="20"/>
                <w:szCs w:val="20"/>
                <w:lang w:val="eu-ES"/>
              </w:rPr>
              <w:t xml:space="preserve"> [8.7.2010]  </w:t>
            </w:r>
          </w:p>
        </w:tc>
      </w:tr>
    </w:tbl>
    <w:p w14:paraId="0B368377" w14:textId="77777777" w:rsidR="00B572C5" w:rsidRPr="00527AEB" w:rsidRDefault="00B572C5" w:rsidP="00B572C5">
      <w:pPr>
        <w:spacing w:after="0" w:line="240" w:lineRule="auto"/>
        <w:rPr>
          <w:rFonts w:ascii="Times New Roman" w:hAnsi="Times New Roman" w:cs="Times New Roman"/>
          <w:sz w:val="20"/>
          <w:szCs w:val="20"/>
          <w:lang w:val="eu-ES"/>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2"/>
        <w:gridCol w:w="5434"/>
      </w:tblGrid>
      <w:tr w:rsidR="00B572C5" w:rsidRPr="00527AEB" w14:paraId="0B36837A" w14:textId="77777777" w:rsidTr="00143207">
        <w:trPr>
          <w:tblCellSpacing w:w="15" w:type="dxa"/>
        </w:trPr>
        <w:tc>
          <w:tcPr>
            <w:tcW w:w="1937" w:type="dxa"/>
            <w:hideMark/>
          </w:tcPr>
          <w:p w14:paraId="0B368378"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w:t>
            </w:r>
          </w:p>
        </w:tc>
        <w:tc>
          <w:tcPr>
            <w:tcW w:w="5389" w:type="dxa"/>
            <w:vAlign w:val="center"/>
            <w:hideMark/>
          </w:tcPr>
          <w:p w14:paraId="0B368379"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transporteur  </w:t>
            </w:r>
          </w:p>
        </w:tc>
      </w:tr>
      <w:tr w:rsidR="00B572C5" w:rsidRPr="00527AEB" w14:paraId="0B36837D" w14:textId="77777777" w:rsidTr="00143207">
        <w:trPr>
          <w:tblCellSpacing w:w="15" w:type="dxa"/>
        </w:trPr>
        <w:tc>
          <w:tcPr>
            <w:tcW w:w="1937" w:type="dxa"/>
            <w:vAlign w:val="center"/>
            <w:hideMark/>
          </w:tcPr>
          <w:p w14:paraId="0B36837B"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Reliability </w:t>
            </w:r>
          </w:p>
        </w:tc>
        <w:tc>
          <w:tcPr>
            <w:tcW w:w="5389" w:type="dxa"/>
            <w:vAlign w:val="center"/>
            <w:hideMark/>
          </w:tcPr>
          <w:p w14:paraId="0B36837C"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3 (Reliable)  </w:t>
            </w:r>
          </w:p>
        </w:tc>
      </w:tr>
      <w:tr w:rsidR="00B572C5" w:rsidRPr="00527AEB" w14:paraId="0B368380" w14:textId="77777777" w:rsidTr="00143207">
        <w:trPr>
          <w:tblCellSpacing w:w="15" w:type="dxa"/>
        </w:trPr>
        <w:tc>
          <w:tcPr>
            <w:tcW w:w="1937" w:type="dxa"/>
            <w:hideMark/>
          </w:tcPr>
          <w:p w14:paraId="0B36837E"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Ref. </w:t>
            </w:r>
          </w:p>
        </w:tc>
        <w:tc>
          <w:tcPr>
            <w:tcW w:w="5389" w:type="dxa"/>
            <w:vAlign w:val="center"/>
            <w:hideMark/>
          </w:tcPr>
          <w:p w14:paraId="0B36837F"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Terminologie en Transports Combinés, UN/ECE 2001 UN/ECE 2001 </w:t>
            </w:r>
            <w:hyperlink r:id="rId18" w:tgtFrame="_blank" w:tooltip="http://www.unece.org/trans/wp24/documents/wp24-00-1f.pdf" w:history="1">
              <w:r w:rsidRPr="00527AEB">
                <w:rPr>
                  <w:rStyle w:val="Hiperesteka"/>
                  <w:rFonts w:ascii="Times New Roman" w:hAnsi="Times New Roman" w:cs="Times New Roman"/>
                  <w:sz w:val="20"/>
                  <w:szCs w:val="20"/>
                  <w:lang w:val="eu-ES"/>
                </w:rPr>
                <w:t>www.unece.org/trans/w...</w:t>
              </w:r>
            </w:hyperlink>
            <w:r w:rsidRPr="00527AEB">
              <w:rPr>
                <w:rFonts w:ascii="Times New Roman" w:hAnsi="Times New Roman" w:cs="Times New Roman"/>
                <w:sz w:val="20"/>
                <w:szCs w:val="20"/>
                <w:lang w:val="eu-ES"/>
              </w:rPr>
              <w:t xml:space="preserve"> [8.7.2010]  </w:t>
            </w:r>
          </w:p>
        </w:tc>
      </w:tr>
      <w:tr w:rsidR="00B572C5" w:rsidRPr="00527AEB" w14:paraId="0B368383" w14:textId="77777777" w:rsidTr="00143207">
        <w:trPr>
          <w:tblCellSpacing w:w="15" w:type="dxa"/>
        </w:trPr>
        <w:tc>
          <w:tcPr>
            <w:tcW w:w="1937" w:type="dxa"/>
            <w:vAlign w:val="center"/>
            <w:hideMark/>
          </w:tcPr>
          <w:p w14:paraId="0B368381"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Date </w:t>
            </w:r>
          </w:p>
        </w:tc>
        <w:tc>
          <w:tcPr>
            <w:tcW w:w="5389" w:type="dxa"/>
            <w:vAlign w:val="center"/>
            <w:hideMark/>
          </w:tcPr>
          <w:p w14:paraId="0B368382"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24/09/2003   </w:t>
            </w:r>
          </w:p>
        </w:tc>
      </w:tr>
    </w:tbl>
    <w:p w14:paraId="0B368384" w14:textId="77777777" w:rsidR="00B572C5" w:rsidRPr="00527AEB" w:rsidRDefault="00B572C5" w:rsidP="00B572C5">
      <w:pPr>
        <w:spacing w:after="0" w:line="240" w:lineRule="auto"/>
        <w:rPr>
          <w:rFonts w:ascii="Times New Roman" w:hAnsi="Times New Roman" w:cs="Times New Roman"/>
          <w:sz w:val="20"/>
          <w:szCs w:val="20"/>
          <w:lang w:val="eu-ES"/>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2"/>
        <w:gridCol w:w="5434"/>
      </w:tblGrid>
      <w:tr w:rsidR="00B572C5" w:rsidRPr="00527AEB" w14:paraId="0B368387" w14:textId="77777777" w:rsidTr="00143207">
        <w:trPr>
          <w:tblCellSpacing w:w="15" w:type="dxa"/>
        </w:trPr>
        <w:tc>
          <w:tcPr>
            <w:tcW w:w="1937" w:type="dxa"/>
            <w:hideMark/>
          </w:tcPr>
          <w:p w14:paraId="0B368385"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w:t>
            </w:r>
          </w:p>
        </w:tc>
        <w:tc>
          <w:tcPr>
            <w:tcW w:w="5389" w:type="dxa"/>
            <w:vAlign w:val="center"/>
            <w:hideMark/>
          </w:tcPr>
          <w:p w14:paraId="0B368386"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opérateur de transport  </w:t>
            </w:r>
          </w:p>
        </w:tc>
      </w:tr>
      <w:tr w:rsidR="00B572C5" w:rsidRPr="00527AEB" w14:paraId="0B36838A" w14:textId="77777777" w:rsidTr="00143207">
        <w:trPr>
          <w:tblCellSpacing w:w="15" w:type="dxa"/>
        </w:trPr>
        <w:tc>
          <w:tcPr>
            <w:tcW w:w="1937" w:type="dxa"/>
            <w:vAlign w:val="center"/>
            <w:hideMark/>
          </w:tcPr>
          <w:p w14:paraId="0B368388"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Reliability </w:t>
            </w:r>
          </w:p>
        </w:tc>
        <w:tc>
          <w:tcPr>
            <w:tcW w:w="5389" w:type="dxa"/>
            <w:vAlign w:val="center"/>
            <w:hideMark/>
          </w:tcPr>
          <w:p w14:paraId="0B368389"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3 (Reliable)  </w:t>
            </w:r>
          </w:p>
        </w:tc>
      </w:tr>
      <w:tr w:rsidR="00B572C5" w:rsidRPr="00527AEB" w14:paraId="0B36838D" w14:textId="77777777" w:rsidTr="00143207">
        <w:trPr>
          <w:tblCellSpacing w:w="15" w:type="dxa"/>
        </w:trPr>
        <w:tc>
          <w:tcPr>
            <w:tcW w:w="1937" w:type="dxa"/>
            <w:hideMark/>
          </w:tcPr>
          <w:p w14:paraId="0B36838B"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 Ref. </w:t>
            </w:r>
          </w:p>
        </w:tc>
        <w:tc>
          <w:tcPr>
            <w:tcW w:w="5389" w:type="dxa"/>
            <w:vAlign w:val="center"/>
            <w:hideMark/>
          </w:tcPr>
          <w:p w14:paraId="0B36838C"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Terminologie en Transports Combinés, UN/ECE 2001 UN/ECE 2001 </w:t>
            </w:r>
            <w:hyperlink r:id="rId19" w:tgtFrame="_blank" w:tooltip="http://www.unece.org/trans/wp24/documents/wp24-00-1f.pdf" w:history="1">
              <w:r w:rsidRPr="00527AEB">
                <w:rPr>
                  <w:rStyle w:val="Hiperesteka"/>
                  <w:rFonts w:ascii="Times New Roman" w:hAnsi="Times New Roman" w:cs="Times New Roman"/>
                  <w:sz w:val="20"/>
                  <w:szCs w:val="20"/>
                  <w:lang w:val="eu-ES"/>
                </w:rPr>
                <w:t>www.unece.org/trans/w...</w:t>
              </w:r>
            </w:hyperlink>
            <w:r w:rsidRPr="00527AEB">
              <w:rPr>
                <w:rFonts w:ascii="Times New Roman" w:hAnsi="Times New Roman" w:cs="Times New Roman"/>
                <w:sz w:val="20"/>
                <w:szCs w:val="20"/>
                <w:lang w:val="eu-ES"/>
              </w:rPr>
              <w:t xml:space="preserve"> [8.7.2010]  </w:t>
            </w:r>
          </w:p>
        </w:tc>
      </w:tr>
      <w:tr w:rsidR="00B572C5" w:rsidRPr="00527AEB" w14:paraId="0B368390" w14:textId="77777777" w:rsidTr="00143207">
        <w:trPr>
          <w:tblCellSpacing w:w="15" w:type="dxa"/>
        </w:trPr>
        <w:tc>
          <w:tcPr>
            <w:tcW w:w="1937" w:type="dxa"/>
            <w:vAlign w:val="center"/>
            <w:hideMark/>
          </w:tcPr>
          <w:p w14:paraId="0B36838E"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Date </w:t>
            </w:r>
          </w:p>
        </w:tc>
        <w:tc>
          <w:tcPr>
            <w:tcW w:w="5389" w:type="dxa"/>
            <w:vAlign w:val="center"/>
            <w:hideMark/>
          </w:tcPr>
          <w:p w14:paraId="0B36838F" w14:textId="77777777" w:rsidR="00B572C5" w:rsidRPr="00527AEB" w:rsidRDefault="00B572C5" w:rsidP="00143207">
            <w:pPr>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24/09/2003   </w:t>
            </w:r>
          </w:p>
        </w:tc>
      </w:tr>
    </w:tbl>
    <w:p w14:paraId="0B368391" w14:textId="77777777" w:rsidR="00B572C5" w:rsidRPr="00527AEB" w:rsidRDefault="00B572C5" w:rsidP="00B572C5">
      <w:pPr>
        <w:spacing w:after="0" w:line="240" w:lineRule="auto"/>
        <w:rPr>
          <w:rFonts w:ascii="Times New Roman" w:hAnsi="Times New Roman" w:cs="Times New Roman"/>
          <w:sz w:val="20"/>
          <w:szCs w:val="20"/>
        </w:rPr>
      </w:pPr>
    </w:p>
    <w:p w14:paraId="0B368392" w14:textId="77777777" w:rsidR="00B572C5" w:rsidRPr="00527AEB" w:rsidRDefault="00B572C5" w:rsidP="00B572C5">
      <w:pPr>
        <w:spacing w:after="0" w:line="240" w:lineRule="auto"/>
        <w:rPr>
          <w:rFonts w:ascii="Times New Roman" w:hAnsi="Times New Roman" w:cs="Times New Roman"/>
          <w:sz w:val="20"/>
          <w:szCs w:val="20"/>
        </w:rPr>
      </w:pPr>
    </w:p>
    <w:tbl>
      <w:tblPr>
        <w:tblW w:w="5000" w:type="pct"/>
        <w:tblCellSpacing w:w="0" w:type="dxa"/>
        <w:tblLayout w:type="fixed"/>
        <w:tblCellMar>
          <w:left w:w="0" w:type="dxa"/>
          <w:right w:w="0" w:type="dxa"/>
        </w:tblCellMar>
        <w:tblLook w:val="04A0" w:firstRow="1" w:lastRow="0" w:firstColumn="1" w:lastColumn="0" w:noHBand="0" w:noVBand="1"/>
      </w:tblPr>
      <w:tblGrid>
        <w:gridCol w:w="254"/>
        <w:gridCol w:w="4849"/>
        <w:gridCol w:w="993"/>
        <w:gridCol w:w="850"/>
        <w:gridCol w:w="425"/>
        <w:gridCol w:w="861"/>
        <w:gridCol w:w="272"/>
      </w:tblGrid>
      <w:tr w:rsidR="00B572C5" w:rsidRPr="00527AEB" w14:paraId="0B368395" w14:textId="77777777" w:rsidTr="00143207">
        <w:trPr>
          <w:tblCellSpacing w:w="0" w:type="dxa"/>
        </w:trPr>
        <w:tc>
          <w:tcPr>
            <w:tcW w:w="7371" w:type="dxa"/>
            <w:gridSpan w:val="5"/>
            <w:vAlign w:val="center"/>
            <w:hideMark/>
          </w:tcPr>
          <w:p w14:paraId="0B368393" w14:textId="77777777" w:rsidR="00B572C5" w:rsidRPr="00527AEB" w:rsidRDefault="00B572C5" w:rsidP="00143207">
            <w:pPr>
              <w:spacing w:after="0" w:line="240" w:lineRule="auto"/>
              <w:rPr>
                <w:rFonts w:ascii="Times New Roman" w:hAnsi="Times New Roman" w:cs="Times New Roman"/>
                <w:sz w:val="20"/>
                <w:szCs w:val="20"/>
                <w:lang w:val="en-US"/>
              </w:rPr>
            </w:pPr>
            <w:r w:rsidRPr="00527AEB">
              <w:rPr>
                <w:rFonts w:ascii="Times New Roman" w:hAnsi="Times New Roman" w:cs="Times New Roman"/>
                <w:sz w:val="20"/>
                <w:szCs w:val="20"/>
                <w:lang w:val="en-US"/>
              </w:rPr>
              <w:t xml:space="preserve">Land transport, Air transport [Council] </w:t>
            </w:r>
          </w:p>
        </w:tc>
        <w:tc>
          <w:tcPr>
            <w:tcW w:w="1133" w:type="dxa"/>
            <w:gridSpan w:val="2"/>
            <w:vAlign w:val="center"/>
            <w:hideMark/>
          </w:tcPr>
          <w:p w14:paraId="0B368394" w14:textId="77777777" w:rsidR="00B572C5" w:rsidRPr="00527AEB" w:rsidRDefault="008C1853" w:rsidP="00143207">
            <w:pPr>
              <w:spacing w:after="0" w:line="240" w:lineRule="auto"/>
              <w:rPr>
                <w:rFonts w:ascii="Times New Roman" w:hAnsi="Times New Roman" w:cs="Times New Roman"/>
                <w:sz w:val="20"/>
                <w:szCs w:val="20"/>
              </w:rPr>
            </w:pPr>
            <w:hyperlink r:id="rId20" w:tooltip="Click here to access the full entry" w:history="1">
              <w:r w:rsidR="00B572C5" w:rsidRPr="00527AEB">
                <w:rPr>
                  <w:rStyle w:val="Hiperesteka"/>
                  <w:rFonts w:ascii="Times New Roman" w:hAnsi="Times New Roman" w:cs="Times New Roman"/>
                  <w:b/>
                  <w:bCs/>
                  <w:sz w:val="20"/>
                  <w:szCs w:val="20"/>
                </w:rPr>
                <w:t>Full entry</w:t>
              </w:r>
              <w:r w:rsidR="00B572C5" w:rsidRPr="00527AEB">
                <w:rPr>
                  <w:rStyle w:val="Hiperesteka"/>
                  <w:rFonts w:ascii="Times New Roman" w:hAnsi="Times New Roman" w:cs="Times New Roman"/>
                  <w:sz w:val="20"/>
                  <w:szCs w:val="20"/>
                </w:rPr>
                <w:t xml:space="preserve"> </w:t>
              </w:r>
            </w:hyperlink>
          </w:p>
        </w:tc>
      </w:tr>
      <w:tr w:rsidR="00B572C5" w:rsidRPr="00527AEB" w14:paraId="0B36839D" w14:textId="77777777" w:rsidTr="00143207">
        <w:trPr>
          <w:trHeight w:val="300"/>
          <w:tblCellSpacing w:w="0" w:type="dxa"/>
        </w:trPr>
        <w:tc>
          <w:tcPr>
            <w:tcW w:w="254" w:type="dxa"/>
            <w:shd w:val="clear" w:color="auto" w:fill="FFFFFF"/>
            <w:vAlign w:val="center"/>
            <w:hideMark/>
          </w:tcPr>
          <w:p w14:paraId="0B368396"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b/>
                <w:bCs/>
                <w:sz w:val="20"/>
                <w:szCs w:val="20"/>
              </w:rPr>
              <w:t>ES</w:t>
            </w:r>
          </w:p>
        </w:tc>
        <w:tc>
          <w:tcPr>
            <w:tcW w:w="4849" w:type="dxa"/>
            <w:shd w:val="clear" w:color="auto" w:fill="FFFFFF"/>
            <w:vAlign w:val="center"/>
            <w:hideMark/>
          </w:tcPr>
          <w:p w14:paraId="0B368397"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color w:val="0000FF"/>
                <w:sz w:val="20"/>
                <w:szCs w:val="20"/>
                <w:shd w:val="clear" w:color="auto" w:fill="CCE698"/>
              </w:rPr>
              <w:t>transportista</w:t>
            </w:r>
            <w:r w:rsidRPr="00527AEB">
              <w:rPr>
                <w:rFonts w:ascii="Times New Roman" w:hAnsi="Times New Roman" w:cs="Times New Roman"/>
                <w:sz w:val="20"/>
                <w:szCs w:val="20"/>
              </w:rPr>
              <w:t xml:space="preserve"> </w:t>
            </w:r>
          </w:p>
        </w:tc>
        <w:tc>
          <w:tcPr>
            <w:tcW w:w="993" w:type="dxa"/>
            <w:shd w:val="clear" w:color="auto" w:fill="FFFFFF"/>
            <w:vAlign w:val="center"/>
            <w:hideMark/>
          </w:tcPr>
          <w:p w14:paraId="0B368398"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66" wp14:editId="0B368467">
                  <wp:extent cx="301625" cy="172720"/>
                  <wp:effectExtent l="0" t="0" r="3175" b="0"/>
                  <wp:docPr id="81" name="Imagen 81"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1625" cy="172720"/>
                          </a:xfrm>
                          <a:prstGeom prst="rect">
                            <a:avLst/>
                          </a:prstGeom>
                          <a:noFill/>
                          <a:ln>
                            <a:noFill/>
                          </a:ln>
                        </pic:spPr>
                      </pic:pic>
                    </a:graphicData>
                  </a:graphic>
                </wp:inline>
              </w:drawing>
            </w:r>
          </w:p>
        </w:tc>
        <w:tc>
          <w:tcPr>
            <w:tcW w:w="850" w:type="dxa"/>
            <w:shd w:val="clear" w:color="auto" w:fill="FFFFFF"/>
            <w:vAlign w:val="center"/>
            <w:hideMark/>
          </w:tcPr>
          <w:p w14:paraId="0B368399"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68" wp14:editId="0B368469">
                  <wp:extent cx="172720" cy="172720"/>
                  <wp:effectExtent l="0" t="0" r="0" b="0"/>
                  <wp:docPr id="80" name="Imagen 80"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25" w:type="dxa"/>
            <w:shd w:val="clear" w:color="auto" w:fill="FFFFFF"/>
            <w:vAlign w:val="center"/>
            <w:hideMark/>
          </w:tcPr>
          <w:p w14:paraId="0B36839A"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6A" wp14:editId="0B36846B">
                  <wp:extent cx="172720" cy="172720"/>
                  <wp:effectExtent l="0" t="0" r="0" b="0"/>
                  <wp:docPr id="79" name="Imagen 7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861" w:type="dxa"/>
            <w:shd w:val="clear" w:color="auto" w:fill="FFFFFF"/>
            <w:vAlign w:val="center"/>
            <w:hideMark/>
          </w:tcPr>
          <w:p w14:paraId="0B36839B"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6C" wp14:editId="0B36846D">
                  <wp:extent cx="172720" cy="172720"/>
                  <wp:effectExtent l="0" t="0" r="0" b="0"/>
                  <wp:docPr id="78" name="Imagen 7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272" w:type="dxa"/>
            <w:shd w:val="clear" w:color="auto" w:fill="FFFFFF"/>
            <w:vAlign w:val="center"/>
            <w:hideMark/>
          </w:tcPr>
          <w:p w14:paraId="0B36839C"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color w:val="0000FF"/>
                <w:sz w:val="20"/>
                <w:szCs w:val="20"/>
                <w:lang w:val="eu-ES" w:eastAsia="eu-ES"/>
              </w:rPr>
              <w:drawing>
                <wp:inline distT="0" distB="0" distL="0" distR="0" wp14:anchorId="0B36846E" wp14:editId="0B36846F">
                  <wp:extent cx="172720" cy="172720"/>
                  <wp:effectExtent l="0" t="0" r="0" b="0"/>
                  <wp:docPr id="77" name="Imagen 77" descr="http://iate.europa.eu/images/definition.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iate.europa.eu/images/definition.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B572C5" w:rsidRPr="00527AEB" w14:paraId="0B3683A5" w14:textId="77777777" w:rsidTr="00143207">
        <w:trPr>
          <w:trHeight w:val="300"/>
          <w:tblCellSpacing w:w="0" w:type="dxa"/>
        </w:trPr>
        <w:tc>
          <w:tcPr>
            <w:tcW w:w="254" w:type="dxa"/>
            <w:shd w:val="clear" w:color="auto" w:fill="FFFFFF"/>
            <w:vAlign w:val="center"/>
            <w:hideMark/>
          </w:tcPr>
          <w:p w14:paraId="0B36839E"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b/>
                <w:bCs/>
                <w:sz w:val="20"/>
                <w:szCs w:val="20"/>
              </w:rPr>
              <w:t>EN</w:t>
            </w:r>
          </w:p>
        </w:tc>
        <w:tc>
          <w:tcPr>
            <w:tcW w:w="4849" w:type="dxa"/>
            <w:shd w:val="clear" w:color="auto" w:fill="FFFFFF"/>
            <w:vAlign w:val="center"/>
            <w:hideMark/>
          </w:tcPr>
          <w:p w14:paraId="0B36839F"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carrier </w:t>
            </w:r>
          </w:p>
        </w:tc>
        <w:tc>
          <w:tcPr>
            <w:tcW w:w="993" w:type="dxa"/>
            <w:shd w:val="clear" w:color="auto" w:fill="FFFFFF"/>
            <w:vAlign w:val="center"/>
            <w:hideMark/>
          </w:tcPr>
          <w:p w14:paraId="0B3683A0"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70" wp14:editId="0B368471">
                  <wp:extent cx="301625" cy="172720"/>
                  <wp:effectExtent l="0" t="0" r="3175" b="0"/>
                  <wp:docPr id="76" name="Imagen 7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1625" cy="172720"/>
                          </a:xfrm>
                          <a:prstGeom prst="rect">
                            <a:avLst/>
                          </a:prstGeom>
                          <a:noFill/>
                          <a:ln>
                            <a:noFill/>
                          </a:ln>
                        </pic:spPr>
                      </pic:pic>
                    </a:graphicData>
                  </a:graphic>
                </wp:inline>
              </w:drawing>
            </w:r>
          </w:p>
        </w:tc>
        <w:tc>
          <w:tcPr>
            <w:tcW w:w="850" w:type="dxa"/>
            <w:shd w:val="clear" w:color="auto" w:fill="FFFFFF"/>
            <w:vAlign w:val="center"/>
            <w:hideMark/>
          </w:tcPr>
          <w:p w14:paraId="0B3683A1"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72" wp14:editId="0B368473">
                  <wp:extent cx="172720" cy="172720"/>
                  <wp:effectExtent l="0" t="0" r="0" b="0"/>
                  <wp:docPr id="75" name="Imagen 7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25" w:type="dxa"/>
            <w:shd w:val="clear" w:color="auto" w:fill="FFFFFF"/>
            <w:vAlign w:val="center"/>
            <w:hideMark/>
          </w:tcPr>
          <w:p w14:paraId="0B3683A2"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74" wp14:editId="0B368475">
                  <wp:extent cx="172720" cy="172720"/>
                  <wp:effectExtent l="0" t="0" r="0" b="0"/>
                  <wp:docPr id="74" name="Imagen 7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861" w:type="dxa"/>
            <w:shd w:val="clear" w:color="auto" w:fill="FFFFFF"/>
            <w:vAlign w:val="center"/>
            <w:hideMark/>
          </w:tcPr>
          <w:p w14:paraId="0B3683A3"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76" wp14:editId="0B368477">
                  <wp:extent cx="172720" cy="172720"/>
                  <wp:effectExtent l="0" t="0" r="0" b="0"/>
                  <wp:docPr id="73" name="Imagen 7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272" w:type="dxa"/>
            <w:shd w:val="clear" w:color="auto" w:fill="FFFFFF"/>
            <w:vAlign w:val="center"/>
            <w:hideMark/>
          </w:tcPr>
          <w:p w14:paraId="0B3683A4"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color w:val="0000FF"/>
                <w:sz w:val="20"/>
                <w:szCs w:val="20"/>
                <w:lang w:val="eu-ES" w:eastAsia="eu-ES"/>
              </w:rPr>
              <w:drawing>
                <wp:inline distT="0" distB="0" distL="0" distR="0" wp14:anchorId="0B368478" wp14:editId="0B368479">
                  <wp:extent cx="172720" cy="172720"/>
                  <wp:effectExtent l="0" t="0" r="0" b="0"/>
                  <wp:docPr id="72" name="Imagen 72" descr="http://iate.europa.eu/images/definition.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iate.europa.eu/images/definition.gif">
                            <a:hlinkClick r:id="rId2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B572C5" w:rsidRPr="00527AEB" w14:paraId="0B3683AD" w14:textId="77777777" w:rsidTr="00143207">
        <w:trPr>
          <w:trHeight w:val="300"/>
          <w:tblCellSpacing w:w="0" w:type="dxa"/>
        </w:trPr>
        <w:tc>
          <w:tcPr>
            <w:tcW w:w="254" w:type="dxa"/>
            <w:shd w:val="clear" w:color="auto" w:fill="FFFFFF"/>
            <w:vAlign w:val="center"/>
            <w:hideMark/>
          </w:tcPr>
          <w:p w14:paraId="0B3683A6"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b/>
                <w:bCs/>
                <w:sz w:val="20"/>
                <w:szCs w:val="20"/>
              </w:rPr>
              <w:t>FR</w:t>
            </w:r>
          </w:p>
        </w:tc>
        <w:tc>
          <w:tcPr>
            <w:tcW w:w="4849" w:type="dxa"/>
            <w:shd w:val="clear" w:color="auto" w:fill="FFFFFF"/>
            <w:vAlign w:val="center"/>
            <w:hideMark/>
          </w:tcPr>
          <w:p w14:paraId="0B3683A7"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transporteur </w:t>
            </w:r>
          </w:p>
        </w:tc>
        <w:tc>
          <w:tcPr>
            <w:tcW w:w="993" w:type="dxa"/>
            <w:shd w:val="clear" w:color="auto" w:fill="FFFFFF"/>
            <w:vAlign w:val="center"/>
            <w:hideMark/>
          </w:tcPr>
          <w:p w14:paraId="0B3683A8"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7A" wp14:editId="0B36847B">
                  <wp:extent cx="301625" cy="172720"/>
                  <wp:effectExtent l="0" t="0" r="3175" b="0"/>
                  <wp:docPr id="71" name="Imagen 71"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1625" cy="172720"/>
                          </a:xfrm>
                          <a:prstGeom prst="rect">
                            <a:avLst/>
                          </a:prstGeom>
                          <a:noFill/>
                          <a:ln>
                            <a:noFill/>
                          </a:ln>
                        </pic:spPr>
                      </pic:pic>
                    </a:graphicData>
                  </a:graphic>
                </wp:inline>
              </w:drawing>
            </w:r>
          </w:p>
        </w:tc>
        <w:tc>
          <w:tcPr>
            <w:tcW w:w="850" w:type="dxa"/>
            <w:shd w:val="clear" w:color="auto" w:fill="FFFFFF"/>
            <w:vAlign w:val="center"/>
            <w:hideMark/>
          </w:tcPr>
          <w:p w14:paraId="0B3683A9"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7C" wp14:editId="0B36847D">
                  <wp:extent cx="172720" cy="172720"/>
                  <wp:effectExtent l="0" t="0" r="0" b="0"/>
                  <wp:docPr id="70" name="Imagen 70"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25" w:type="dxa"/>
            <w:shd w:val="clear" w:color="auto" w:fill="FFFFFF"/>
            <w:vAlign w:val="center"/>
            <w:hideMark/>
          </w:tcPr>
          <w:p w14:paraId="0B3683AA"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7E" wp14:editId="0B36847F">
                  <wp:extent cx="172720" cy="172720"/>
                  <wp:effectExtent l="0" t="0" r="0" b="0"/>
                  <wp:docPr id="69" name="Imagen 6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861" w:type="dxa"/>
            <w:shd w:val="clear" w:color="auto" w:fill="FFFFFF"/>
            <w:vAlign w:val="center"/>
            <w:hideMark/>
          </w:tcPr>
          <w:p w14:paraId="0B3683AB"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sz w:val="20"/>
                <w:szCs w:val="20"/>
                <w:lang w:val="eu-ES" w:eastAsia="eu-ES"/>
              </w:rPr>
              <w:drawing>
                <wp:inline distT="0" distB="0" distL="0" distR="0" wp14:anchorId="0B368480" wp14:editId="0B368481">
                  <wp:extent cx="172720" cy="172720"/>
                  <wp:effectExtent l="0" t="0" r="0" b="0"/>
                  <wp:docPr id="68" name="Imagen 6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272" w:type="dxa"/>
            <w:shd w:val="clear" w:color="auto" w:fill="FFFFFF"/>
            <w:vAlign w:val="center"/>
            <w:hideMark/>
          </w:tcPr>
          <w:p w14:paraId="0B3683AC"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noProof/>
                <w:color w:val="0000FF"/>
                <w:sz w:val="20"/>
                <w:szCs w:val="20"/>
                <w:lang w:val="eu-ES" w:eastAsia="eu-ES"/>
              </w:rPr>
              <w:drawing>
                <wp:inline distT="0" distB="0" distL="0" distR="0" wp14:anchorId="0B368482" wp14:editId="0B368483">
                  <wp:extent cx="172720" cy="172720"/>
                  <wp:effectExtent l="0" t="0" r="0" b="0"/>
                  <wp:docPr id="67" name="Imagen 67" descr="http://iate.europa.eu/images/definition.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iate.europa.eu/images/definition.gif">
                            <a:hlinkClick r:id="rId27"/>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14:paraId="0B3683AE" w14:textId="77777777" w:rsidR="00B572C5" w:rsidRPr="00527AEB" w:rsidRDefault="00B572C5" w:rsidP="00B572C5">
      <w:pPr>
        <w:spacing w:after="0" w:line="240" w:lineRule="auto"/>
        <w:rPr>
          <w:rFonts w:ascii="Times New Roman" w:hAnsi="Times New Roman" w:cs="Times New Roman"/>
          <w:sz w:val="20"/>
          <w:szCs w:val="20"/>
        </w:rPr>
      </w:pPr>
    </w:p>
    <w:p w14:paraId="0B3683AF" w14:textId="77777777" w:rsidR="00B572C5" w:rsidRPr="00527AEB" w:rsidRDefault="00B572C5" w:rsidP="00B572C5">
      <w:pPr>
        <w:spacing w:after="0" w:line="240" w:lineRule="auto"/>
        <w:rPr>
          <w:rFonts w:ascii="Times New Roman" w:hAnsi="Times New Roman" w:cs="Times New Roman"/>
          <w:sz w:val="20"/>
          <w:szCs w:val="20"/>
        </w:rPr>
      </w:pP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83"/>
        <w:gridCol w:w="5433"/>
      </w:tblGrid>
      <w:tr w:rsidR="00B572C5" w:rsidRPr="00527AEB" w14:paraId="0B3683B2" w14:textId="77777777" w:rsidTr="00143207">
        <w:trPr>
          <w:tblCellSpacing w:w="15" w:type="dxa"/>
        </w:trPr>
        <w:tc>
          <w:tcPr>
            <w:tcW w:w="1938" w:type="dxa"/>
            <w:vAlign w:val="center"/>
            <w:hideMark/>
          </w:tcPr>
          <w:p w14:paraId="0B3683B0"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b/>
                <w:bCs/>
                <w:i/>
                <w:iCs/>
                <w:sz w:val="20"/>
                <w:szCs w:val="20"/>
              </w:rPr>
              <w:t>Domain</w:t>
            </w:r>
            <w:r w:rsidRPr="00527AEB">
              <w:rPr>
                <w:rFonts w:ascii="Times New Roman" w:hAnsi="Times New Roman" w:cs="Times New Roman"/>
                <w:sz w:val="20"/>
                <w:szCs w:val="20"/>
              </w:rPr>
              <w:t xml:space="preserve"> </w:t>
            </w:r>
          </w:p>
        </w:tc>
        <w:tc>
          <w:tcPr>
            <w:tcW w:w="5388" w:type="dxa"/>
            <w:vAlign w:val="center"/>
            <w:hideMark/>
          </w:tcPr>
          <w:p w14:paraId="0B3683B1"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  Air transport, Land transport   </w:t>
            </w:r>
          </w:p>
        </w:tc>
      </w:tr>
    </w:tbl>
    <w:p w14:paraId="0B3683B3" w14:textId="77777777" w:rsidR="00B572C5" w:rsidRPr="00527AEB" w:rsidRDefault="00B572C5" w:rsidP="00B572C5">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 es  </w:t>
      </w: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1995"/>
        <w:gridCol w:w="5421"/>
      </w:tblGrid>
      <w:tr w:rsidR="00B572C5" w:rsidRPr="00527AEB" w14:paraId="0B3683B6" w14:textId="77777777" w:rsidTr="00143207">
        <w:trPr>
          <w:tblCellSpacing w:w="15" w:type="dxa"/>
        </w:trPr>
        <w:tc>
          <w:tcPr>
            <w:tcW w:w="1950" w:type="dxa"/>
            <w:noWrap/>
            <w:hideMark/>
          </w:tcPr>
          <w:p w14:paraId="0B3683B4"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b/>
                <w:bCs/>
                <w:sz w:val="20"/>
                <w:szCs w:val="20"/>
              </w:rPr>
              <w:t>Definition</w:t>
            </w:r>
            <w:r w:rsidRPr="00527AEB">
              <w:rPr>
                <w:rFonts w:ascii="Times New Roman" w:hAnsi="Times New Roman" w:cs="Times New Roman"/>
                <w:sz w:val="20"/>
                <w:szCs w:val="20"/>
              </w:rPr>
              <w:t xml:space="preserve"> </w:t>
            </w:r>
          </w:p>
        </w:tc>
        <w:tc>
          <w:tcPr>
            <w:tcW w:w="5376" w:type="dxa"/>
            <w:vAlign w:val="center"/>
            <w:hideMark/>
          </w:tcPr>
          <w:p w14:paraId="0B3683B5"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highlight w:val="cyan"/>
              </w:rPr>
              <w:t>Toda persona física o jurídica que realice, con carácter profesional, el transporte de personas por vía aérea, marítima o terrestre.</w:t>
            </w:r>
            <w:r w:rsidRPr="00527AEB">
              <w:rPr>
                <w:rFonts w:ascii="Times New Roman" w:hAnsi="Times New Roman" w:cs="Times New Roman"/>
                <w:sz w:val="20"/>
                <w:szCs w:val="20"/>
              </w:rPr>
              <w:t xml:space="preserve">   </w:t>
            </w:r>
          </w:p>
        </w:tc>
      </w:tr>
      <w:tr w:rsidR="00B572C5" w:rsidRPr="00527AEB" w14:paraId="0B3683B9" w14:textId="77777777" w:rsidTr="00143207">
        <w:trPr>
          <w:tblCellSpacing w:w="15" w:type="dxa"/>
        </w:trPr>
        <w:tc>
          <w:tcPr>
            <w:tcW w:w="1950" w:type="dxa"/>
            <w:noWrap/>
            <w:hideMark/>
          </w:tcPr>
          <w:p w14:paraId="0B3683B7"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Definition Ref. </w:t>
            </w:r>
          </w:p>
        </w:tc>
        <w:tc>
          <w:tcPr>
            <w:tcW w:w="5376" w:type="dxa"/>
            <w:vAlign w:val="center"/>
            <w:hideMark/>
          </w:tcPr>
          <w:p w14:paraId="0B3683B8"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Convenio de Aplicación del Acuerdo de Schengen, art. 1 (BOE n.° 81 de 5-4-1994, p. 10390) </w:t>
            </w:r>
            <w:hyperlink r:id="rId28" w:tgtFrame="_blank" w:tooltip="http://www.boe.es/aeboe/consultas/bases_datos/doc.php?coleccion=iberlex&amp;id=1994/07586" w:history="1">
              <w:r w:rsidRPr="00527AEB">
                <w:rPr>
                  <w:rStyle w:val="Hiperesteka"/>
                  <w:rFonts w:ascii="Times New Roman" w:hAnsi="Times New Roman" w:cs="Times New Roman"/>
                  <w:sz w:val="20"/>
                  <w:szCs w:val="20"/>
                </w:rPr>
                <w:t>www.boe.es/aeboe/cons...</w:t>
              </w:r>
            </w:hyperlink>
            <w:r w:rsidRPr="00527AEB">
              <w:rPr>
                <w:rFonts w:ascii="Times New Roman" w:hAnsi="Times New Roman" w:cs="Times New Roman"/>
                <w:sz w:val="20"/>
                <w:szCs w:val="20"/>
              </w:rPr>
              <w:t xml:space="preserve">   </w:t>
            </w:r>
          </w:p>
        </w:tc>
      </w:tr>
    </w:tbl>
    <w:p w14:paraId="0B3683BA" w14:textId="77777777" w:rsidR="00B572C5" w:rsidRPr="00527AEB" w:rsidRDefault="00B572C5" w:rsidP="00B572C5">
      <w:pPr>
        <w:spacing w:after="0" w:line="240" w:lineRule="auto"/>
        <w:rPr>
          <w:rFonts w:ascii="Times New Roman" w:hAnsi="Times New Roman" w:cs="Times New Roman"/>
          <w:sz w:val="20"/>
          <w:szCs w:val="20"/>
        </w:rPr>
      </w:pPr>
    </w:p>
    <w:tbl>
      <w:tblPr>
        <w:tblW w:w="7133" w:type="dxa"/>
        <w:tblCellSpacing w:w="15" w:type="dxa"/>
        <w:tblCellMar>
          <w:top w:w="15" w:type="dxa"/>
          <w:left w:w="15" w:type="dxa"/>
          <w:bottom w:w="15" w:type="dxa"/>
          <w:right w:w="15" w:type="dxa"/>
        </w:tblCellMar>
        <w:tblLook w:val="04A0" w:firstRow="1" w:lastRow="0" w:firstColumn="1" w:lastColumn="0" w:noHBand="0" w:noVBand="1"/>
      </w:tblPr>
      <w:tblGrid>
        <w:gridCol w:w="1980"/>
        <w:gridCol w:w="5153"/>
      </w:tblGrid>
      <w:tr w:rsidR="00B572C5" w:rsidRPr="00527AEB" w14:paraId="0B3683BD" w14:textId="77777777" w:rsidTr="00143207">
        <w:trPr>
          <w:tblCellSpacing w:w="15" w:type="dxa"/>
        </w:trPr>
        <w:tc>
          <w:tcPr>
            <w:tcW w:w="1935" w:type="dxa"/>
            <w:hideMark/>
          </w:tcPr>
          <w:p w14:paraId="0B3683BB" w14:textId="77777777" w:rsidR="00B572C5" w:rsidRPr="00527AEB" w:rsidRDefault="00B572C5" w:rsidP="00143207">
            <w:pPr>
              <w:spacing w:after="0" w:line="240" w:lineRule="auto"/>
              <w:rPr>
                <w:rFonts w:ascii="Times New Roman" w:hAnsi="Times New Roman" w:cs="Times New Roman"/>
                <w:sz w:val="20"/>
                <w:szCs w:val="20"/>
                <w:highlight w:val="yellow"/>
              </w:rPr>
            </w:pPr>
            <w:r w:rsidRPr="00527AEB">
              <w:rPr>
                <w:rFonts w:ascii="Times New Roman" w:hAnsi="Times New Roman" w:cs="Times New Roman"/>
                <w:sz w:val="20"/>
                <w:szCs w:val="20"/>
                <w:highlight w:val="yellow"/>
              </w:rPr>
              <w:t xml:space="preserve">Note </w:t>
            </w:r>
          </w:p>
        </w:tc>
        <w:tc>
          <w:tcPr>
            <w:tcW w:w="5108" w:type="dxa"/>
            <w:vAlign w:val="center"/>
            <w:hideMark/>
          </w:tcPr>
          <w:p w14:paraId="0B3683BC" w14:textId="77777777" w:rsidR="00B572C5" w:rsidRPr="00527AEB" w:rsidRDefault="00B572C5" w:rsidP="00143207">
            <w:pPr>
              <w:spacing w:after="0" w:line="240" w:lineRule="auto"/>
              <w:rPr>
                <w:rFonts w:ascii="Times New Roman" w:hAnsi="Times New Roman" w:cs="Times New Roman"/>
                <w:sz w:val="20"/>
                <w:szCs w:val="20"/>
                <w:highlight w:val="yellow"/>
              </w:rPr>
            </w:pPr>
            <w:r w:rsidRPr="00527AEB">
              <w:rPr>
                <w:rFonts w:ascii="Times New Roman" w:hAnsi="Times New Roman" w:cs="Times New Roman"/>
                <w:sz w:val="20"/>
                <w:szCs w:val="20"/>
                <w:highlight w:val="yellow"/>
              </w:rPr>
              <w:t xml:space="preserve">Véase "transportista" (de mercancías) </w:t>
            </w:r>
            <w:hyperlink r:id="rId29" w:history="1">
              <w:r w:rsidRPr="00527AEB">
                <w:rPr>
                  <w:rStyle w:val="Hiperesteka"/>
                  <w:rFonts w:ascii="Times New Roman" w:hAnsi="Times New Roman" w:cs="Times New Roman"/>
                  <w:sz w:val="20"/>
                  <w:szCs w:val="20"/>
                  <w:highlight w:val="yellow"/>
                </w:rPr>
                <w:t>IATE:1876251</w:t>
              </w:r>
            </w:hyperlink>
            <w:r w:rsidRPr="00527AEB">
              <w:rPr>
                <w:rFonts w:ascii="Times New Roman" w:hAnsi="Times New Roman" w:cs="Times New Roman"/>
                <w:sz w:val="20"/>
                <w:szCs w:val="20"/>
                <w:highlight w:val="yellow"/>
              </w:rPr>
              <w:t xml:space="preserve"> .  </w:t>
            </w:r>
          </w:p>
        </w:tc>
      </w:tr>
    </w:tbl>
    <w:p w14:paraId="0B3683BE" w14:textId="77777777" w:rsidR="00B572C5" w:rsidRPr="00527AEB" w:rsidRDefault="00B572C5" w:rsidP="00B572C5">
      <w:pPr>
        <w:spacing w:after="0" w:line="240" w:lineRule="auto"/>
        <w:rPr>
          <w:rFonts w:ascii="Times New Roman" w:hAnsi="Times New Roman" w:cs="Times New Roman"/>
          <w:sz w:val="20"/>
          <w:szCs w:val="20"/>
        </w:rPr>
      </w:pPr>
    </w:p>
    <w:tbl>
      <w:tblPr>
        <w:tblW w:w="7133" w:type="dxa"/>
        <w:tblCellSpacing w:w="15" w:type="dxa"/>
        <w:tblCellMar>
          <w:top w:w="15" w:type="dxa"/>
          <w:left w:w="15" w:type="dxa"/>
          <w:bottom w:w="15" w:type="dxa"/>
          <w:right w:w="15" w:type="dxa"/>
        </w:tblCellMar>
        <w:tblLook w:val="04A0" w:firstRow="1" w:lastRow="0" w:firstColumn="1" w:lastColumn="0" w:noHBand="0" w:noVBand="1"/>
      </w:tblPr>
      <w:tblGrid>
        <w:gridCol w:w="1982"/>
        <w:gridCol w:w="5151"/>
      </w:tblGrid>
      <w:tr w:rsidR="00B572C5" w:rsidRPr="00527AEB" w14:paraId="0B3683C1" w14:textId="77777777" w:rsidTr="00143207">
        <w:trPr>
          <w:tblCellSpacing w:w="15" w:type="dxa"/>
        </w:trPr>
        <w:tc>
          <w:tcPr>
            <w:tcW w:w="1937" w:type="dxa"/>
            <w:hideMark/>
          </w:tcPr>
          <w:p w14:paraId="0B3683BF"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Term </w:t>
            </w:r>
          </w:p>
        </w:tc>
        <w:tc>
          <w:tcPr>
            <w:tcW w:w="5106" w:type="dxa"/>
            <w:vAlign w:val="center"/>
            <w:hideMark/>
          </w:tcPr>
          <w:p w14:paraId="0B3683C0"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transportista  </w:t>
            </w:r>
          </w:p>
        </w:tc>
      </w:tr>
      <w:tr w:rsidR="00B572C5" w:rsidRPr="00527AEB" w14:paraId="0B3683C4" w14:textId="77777777" w:rsidTr="00143207">
        <w:trPr>
          <w:tblCellSpacing w:w="15" w:type="dxa"/>
        </w:trPr>
        <w:tc>
          <w:tcPr>
            <w:tcW w:w="1937" w:type="dxa"/>
            <w:vAlign w:val="center"/>
            <w:hideMark/>
          </w:tcPr>
          <w:p w14:paraId="0B3683C2"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Reliability </w:t>
            </w:r>
          </w:p>
        </w:tc>
        <w:tc>
          <w:tcPr>
            <w:tcW w:w="5106" w:type="dxa"/>
            <w:vAlign w:val="center"/>
            <w:hideMark/>
          </w:tcPr>
          <w:p w14:paraId="0B3683C3"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3 (Reliable)  </w:t>
            </w:r>
          </w:p>
        </w:tc>
      </w:tr>
      <w:tr w:rsidR="00B572C5" w:rsidRPr="00527AEB" w14:paraId="0B3683C7" w14:textId="77777777" w:rsidTr="00143207">
        <w:trPr>
          <w:tblCellSpacing w:w="15" w:type="dxa"/>
        </w:trPr>
        <w:tc>
          <w:tcPr>
            <w:tcW w:w="1937" w:type="dxa"/>
            <w:hideMark/>
          </w:tcPr>
          <w:p w14:paraId="0B3683C5"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Term Ref. </w:t>
            </w:r>
          </w:p>
        </w:tc>
        <w:tc>
          <w:tcPr>
            <w:tcW w:w="5106" w:type="dxa"/>
            <w:vAlign w:val="center"/>
            <w:hideMark/>
          </w:tcPr>
          <w:p w14:paraId="0B3683C6"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1) Convenio de Montreal para la unificación de ciertas reglas para el transporte aéreo internacional, art. 2.2 (BOE n.° 122 de 20-5-2004, p. 19035) </w:t>
            </w:r>
            <w:hyperlink r:id="rId30" w:tgtFrame="_blank" w:tooltip="http://www.boe.es/aeboe/consultas/bases_datos/doc.php?coleccion=iberlex&amp;id=2004/09347" w:history="1">
              <w:r w:rsidRPr="00527AEB">
                <w:rPr>
                  <w:rStyle w:val="Hiperesteka"/>
                  <w:rFonts w:ascii="Times New Roman" w:hAnsi="Times New Roman" w:cs="Times New Roman"/>
                  <w:sz w:val="20"/>
                  <w:szCs w:val="20"/>
                </w:rPr>
                <w:t>www.boe.es/aeboe/cons...</w:t>
              </w:r>
            </w:hyperlink>
            <w:r w:rsidRPr="00527AEB">
              <w:rPr>
                <w:rFonts w:ascii="Times New Roman" w:hAnsi="Times New Roman" w:cs="Times New Roman"/>
                <w:sz w:val="20"/>
                <w:szCs w:val="20"/>
              </w:rPr>
              <w:t xml:space="preserve"> ;</w:t>
            </w:r>
            <w:r w:rsidRPr="00527AEB">
              <w:rPr>
                <w:rFonts w:ascii="Times New Roman" w:hAnsi="Times New Roman" w:cs="Times New Roman"/>
                <w:sz w:val="20"/>
                <w:szCs w:val="20"/>
              </w:rPr>
              <w:br/>
            </w:r>
            <w:r w:rsidRPr="00527AEB">
              <w:rPr>
                <w:rFonts w:ascii="Times New Roman" w:hAnsi="Times New Roman" w:cs="Times New Roman"/>
                <w:sz w:val="20"/>
                <w:szCs w:val="20"/>
              </w:rPr>
              <w:br/>
              <w:t xml:space="preserve">2) Reglamento (CE) n.° 562/2006, por el que se establece un Código comunitario de normas para el cruce de personas por las fronteras (Código de fronteras Schengen), art. 21.b) (DO L 105/2006, p. 1) </w:t>
            </w:r>
            <w:hyperlink r:id="rId31" w:tgtFrame="_blank" w:history="1">
              <w:r w:rsidRPr="00527AEB">
                <w:rPr>
                  <w:rStyle w:val="Hiperesteka"/>
                  <w:rFonts w:ascii="Times New Roman" w:hAnsi="Times New Roman" w:cs="Times New Roman"/>
                  <w:sz w:val="20"/>
                  <w:szCs w:val="20"/>
                </w:rPr>
                <w:t>32006R0562/ES</w:t>
              </w:r>
            </w:hyperlink>
            <w:r w:rsidRPr="00527AEB">
              <w:rPr>
                <w:rFonts w:ascii="Times New Roman" w:hAnsi="Times New Roman" w:cs="Times New Roman"/>
                <w:sz w:val="20"/>
                <w:szCs w:val="20"/>
              </w:rPr>
              <w:t xml:space="preserve">   </w:t>
            </w:r>
          </w:p>
        </w:tc>
      </w:tr>
      <w:tr w:rsidR="00B572C5" w:rsidRPr="00527AEB" w14:paraId="0B3683CA" w14:textId="77777777" w:rsidTr="00143207">
        <w:trPr>
          <w:tblCellSpacing w:w="15" w:type="dxa"/>
        </w:trPr>
        <w:tc>
          <w:tcPr>
            <w:tcW w:w="1937" w:type="dxa"/>
            <w:vAlign w:val="center"/>
            <w:hideMark/>
          </w:tcPr>
          <w:p w14:paraId="0B3683C8"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Date </w:t>
            </w:r>
          </w:p>
        </w:tc>
        <w:tc>
          <w:tcPr>
            <w:tcW w:w="5106" w:type="dxa"/>
            <w:vAlign w:val="center"/>
            <w:hideMark/>
          </w:tcPr>
          <w:p w14:paraId="0B3683C9"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25/01/1990   </w:t>
            </w:r>
          </w:p>
        </w:tc>
      </w:tr>
    </w:tbl>
    <w:p w14:paraId="0B3683CB" w14:textId="77777777" w:rsidR="00B572C5" w:rsidRPr="00527AEB" w:rsidRDefault="00B572C5" w:rsidP="00B572C5">
      <w:pPr>
        <w:spacing w:after="0" w:line="240" w:lineRule="auto"/>
        <w:rPr>
          <w:rFonts w:ascii="Times New Roman" w:hAnsi="Times New Roman" w:cs="Times New Roman"/>
          <w:sz w:val="20"/>
          <w:szCs w:val="20"/>
        </w:rPr>
      </w:pPr>
    </w:p>
    <w:p w14:paraId="0B3683CC" w14:textId="77777777" w:rsidR="00B572C5" w:rsidRPr="00527AEB" w:rsidRDefault="00B572C5" w:rsidP="00B572C5">
      <w:pPr>
        <w:spacing w:after="0" w:line="240" w:lineRule="auto"/>
        <w:rPr>
          <w:rFonts w:ascii="Times New Roman" w:hAnsi="Times New Roman" w:cs="Times New Roman"/>
          <w:sz w:val="20"/>
          <w:szCs w:val="20"/>
        </w:rPr>
      </w:pPr>
    </w:p>
    <w:tbl>
      <w:tblPr>
        <w:tblW w:w="7133" w:type="dxa"/>
        <w:tblCellSpacing w:w="15" w:type="dxa"/>
        <w:tblCellMar>
          <w:top w:w="15" w:type="dxa"/>
          <w:left w:w="15" w:type="dxa"/>
          <w:bottom w:w="15" w:type="dxa"/>
          <w:right w:w="15" w:type="dxa"/>
        </w:tblCellMar>
        <w:tblLook w:val="04A0" w:firstRow="1" w:lastRow="0" w:firstColumn="1" w:lastColumn="0" w:noHBand="0" w:noVBand="1"/>
      </w:tblPr>
      <w:tblGrid>
        <w:gridCol w:w="1983"/>
        <w:gridCol w:w="5150"/>
      </w:tblGrid>
      <w:tr w:rsidR="00B572C5" w:rsidRPr="00527AEB" w14:paraId="0B3683CF" w14:textId="77777777" w:rsidTr="00143207">
        <w:trPr>
          <w:tblCellSpacing w:w="15" w:type="dxa"/>
        </w:trPr>
        <w:tc>
          <w:tcPr>
            <w:tcW w:w="1938" w:type="dxa"/>
            <w:vAlign w:val="center"/>
            <w:hideMark/>
          </w:tcPr>
          <w:p w14:paraId="0B3683CD"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b/>
                <w:bCs/>
                <w:i/>
                <w:iCs/>
                <w:sz w:val="20"/>
                <w:szCs w:val="20"/>
              </w:rPr>
              <w:t>Domain</w:t>
            </w:r>
            <w:r w:rsidRPr="00527AEB">
              <w:rPr>
                <w:rFonts w:ascii="Times New Roman" w:hAnsi="Times New Roman" w:cs="Times New Roman"/>
                <w:sz w:val="20"/>
                <w:szCs w:val="20"/>
              </w:rPr>
              <w:t xml:space="preserve"> </w:t>
            </w:r>
          </w:p>
        </w:tc>
        <w:tc>
          <w:tcPr>
            <w:tcW w:w="5105" w:type="dxa"/>
            <w:vAlign w:val="center"/>
            <w:hideMark/>
          </w:tcPr>
          <w:p w14:paraId="0B3683CE"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  Land transport, Air transport   </w:t>
            </w:r>
          </w:p>
        </w:tc>
      </w:tr>
    </w:tbl>
    <w:p w14:paraId="0B3683D0" w14:textId="77777777" w:rsidR="00B572C5" w:rsidRPr="00527AEB" w:rsidRDefault="00B572C5" w:rsidP="00B572C5">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 fr  </w:t>
      </w:r>
    </w:p>
    <w:tbl>
      <w:tblPr>
        <w:tblW w:w="7133" w:type="dxa"/>
        <w:tblCellSpacing w:w="15" w:type="dxa"/>
        <w:tblCellMar>
          <w:top w:w="15" w:type="dxa"/>
          <w:left w:w="15" w:type="dxa"/>
          <w:bottom w:w="15" w:type="dxa"/>
          <w:right w:w="15" w:type="dxa"/>
        </w:tblCellMar>
        <w:tblLook w:val="04A0" w:firstRow="1" w:lastRow="0" w:firstColumn="1" w:lastColumn="0" w:noHBand="0" w:noVBand="1"/>
      </w:tblPr>
      <w:tblGrid>
        <w:gridCol w:w="1995"/>
        <w:gridCol w:w="5138"/>
      </w:tblGrid>
      <w:tr w:rsidR="00B572C5" w:rsidRPr="00F4011B" w14:paraId="0B3683D3" w14:textId="77777777" w:rsidTr="00143207">
        <w:trPr>
          <w:tblCellSpacing w:w="15" w:type="dxa"/>
        </w:trPr>
        <w:tc>
          <w:tcPr>
            <w:tcW w:w="1950" w:type="dxa"/>
            <w:noWrap/>
            <w:hideMark/>
          </w:tcPr>
          <w:p w14:paraId="0B3683D1"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b/>
                <w:bCs/>
                <w:sz w:val="20"/>
                <w:szCs w:val="20"/>
              </w:rPr>
              <w:t>Definition</w:t>
            </w:r>
            <w:r w:rsidRPr="00527AEB">
              <w:rPr>
                <w:rFonts w:ascii="Times New Roman" w:hAnsi="Times New Roman" w:cs="Times New Roman"/>
                <w:sz w:val="20"/>
                <w:szCs w:val="20"/>
              </w:rPr>
              <w:t xml:space="preserve"> </w:t>
            </w:r>
          </w:p>
        </w:tc>
        <w:tc>
          <w:tcPr>
            <w:tcW w:w="5093" w:type="dxa"/>
            <w:vAlign w:val="center"/>
            <w:hideMark/>
          </w:tcPr>
          <w:p w14:paraId="0B3683D2" w14:textId="77777777" w:rsidR="00B572C5" w:rsidRPr="00527AEB" w:rsidRDefault="00B572C5" w:rsidP="00143207">
            <w:pPr>
              <w:spacing w:after="0" w:line="240" w:lineRule="auto"/>
              <w:rPr>
                <w:rFonts w:ascii="Times New Roman" w:hAnsi="Times New Roman" w:cs="Times New Roman"/>
                <w:sz w:val="20"/>
                <w:szCs w:val="20"/>
                <w:lang w:val="fr-FR"/>
              </w:rPr>
            </w:pPr>
            <w:r w:rsidRPr="00527AEB">
              <w:rPr>
                <w:rFonts w:ascii="Times New Roman" w:hAnsi="Times New Roman" w:cs="Times New Roman"/>
                <w:sz w:val="20"/>
                <w:szCs w:val="20"/>
                <w:lang w:val="fr-FR"/>
              </w:rPr>
              <w:t xml:space="preserve">toute personne physique ou morale qui assure, à titre professionnel, le transport de personnes   </w:t>
            </w:r>
          </w:p>
        </w:tc>
      </w:tr>
      <w:tr w:rsidR="00B572C5" w:rsidRPr="00F4011B" w14:paraId="0B3683D6" w14:textId="77777777" w:rsidTr="00143207">
        <w:trPr>
          <w:tblCellSpacing w:w="15" w:type="dxa"/>
        </w:trPr>
        <w:tc>
          <w:tcPr>
            <w:tcW w:w="1950" w:type="dxa"/>
            <w:noWrap/>
            <w:hideMark/>
          </w:tcPr>
          <w:p w14:paraId="0B3683D4"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Definition Ref. </w:t>
            </w:r>
          </w:p>
        </w:tc>
        <w:tc>
          <w:tcPr>
            <w:tcW w:w="5093" w:type="dxa"/>
            <w:vAlign w:val="center"/>
            <w:hideMark/>
          </w:tcPr>
          <w:p w14:paraId="0B3683D5" w14:textId="77777777" w:rsidR="00B572C5" w:rsidRPr="00527AEB" w:rsidRDefault="00B572C5" w:rsidP="00143207">
            <w:pPr>
              <w:spacing w:after="0" w:line="240" w:lineRule="auto"/>
              <w:rPr>
                <w:rFonts w:ascii="Times New Roman" w:hAnsi="Times New Roman" w:cs="Times New Roman"/>
                <w:sz w:val="20"/>
                <w:szCs w:val="20"/>
                <w:lang w:val="en-US"/>
              </w:rPr>
            </w:pPr>
            <w:r w:rsidRPr="00527AEB">
              <w:rPr>
                <w:rFonts w:ascii="Times New Roman" w:hAnsi="Times New Roman" w:cs="Times New Roman"/>
                <w:sz w:val="20"/>
                <w:szCs w:val="20"/>
                <w:lang w:val="en-US"/>
              </w:rPr>
              <w:t xml:space="preserve">Code frontières Schengen; </w:t>
            </w:r>
            <w:hyperlink r:id="rId32" w:tgtFrame="_blank" w:history="1">
              <w:r w:rsidRPr="00527AEB">
                <w:rPr>
                  <w:rStyle w:val="Hiperesteka"/>
                  <w:rFonts w:ascii="Times New Roman" w:hAnsi="Times New Roman" w:cs="Times New Roman"/>
                  <w:sz w:val="20"/>
                  <w:szCs w:val="20"/>
                  <w:lang w:val="en-US"/>
                </w:rPr>
                <w:t>32006R0562:FR:NOT</w:t>
              </w:r>
            </w:hyperlink>
            <w:r w:rsidRPr="00527AEB">
              <w:rPr>
                <w:rFonts w:ascii="Times New Roman" w:hAnsi="Times New Roman" w:cs="Times New Roman"/>
                <w:sz w:val="20"/>
                <w:szCs w:val="20"/>
                <w:lang w:val="en-US"/>
              </w:rPr>
              <w:t xml:space="preserve">" &gt;32006R0562/FR   </w:t>
            </w:r>
          </w:p>
        </w:tc>
      </w:tr>
    </w:tbl>
    <w:p w14:paraId="0B3683D7" w14:textId="77777777" w:rsidR="00B572C5" w:rsidRPr="00527AEB" w:rsidRDefault="00B572C5" w:rsidP="00B572C5">
      <w:pPr>
        <w:spacing w:after="0" w:line="240" w:lineRule="auto"/>
        <w:rPr>
          <w:rFonts w:ascii="Times New Roman" w:hAnsi="Times New Roman" w:cs="Times New Roman"/>
          <w:sz w:val="20"/>
          <w:szCs w:val="20"/>
          <w:lang w:val="en-US"/>
        </w:rPr>
      </w:pPr>
    </w:p>
    <w:tbl>
      <w:tblPr>
        <w:tblW w:w="7133" w:type="dxa"/>
        <w:tblCellSpacing w:w="15" w:type="dxa"/>
        <w:tblCellMar>
          <w:top w:w="15" w:type="dxa"/>
          <w:left w:w="15" w:type="dxa"/>
          <w:bottom w:w="15" w:type="dxa"/>
          <w:right w:w="15" w:type="dxa"/>
        </w:tblCellMar>
        <w:tblLook w:val="04A0" w:firstRow="1" w:lastRow="0" w:firstColumn="1" w:lastColumn="0" w:noHBand="0" w:noVBand="1"/>
      </w:tblPr>
      <w:tblGrid>
        <w:gridCol w:w="1983"/>
        <w:gridCol w:w="5150"/>
      </w:tblGrid>
      <w:tr w:rsidR="00B572C5" w:rsidRPr="00527AEB" w14:paraId="0B3683DA" w14:textId="77777777" w:rsidTr="00143207">
        <w:trPr>
          <w:tblCellSpacing w:w="15" w:type="dxa"/>
        </w:trPr>
        <w:tc>
          <w:tcPr>
            <w:tcW w:w="1938" w:type="dxa"/>
            <w:hideMark/>
          </w:tcPr>
          <w:p w14:paraId="0B3683D8"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Term </w:t>
            </w:r>
          </w:p>
        </w:tc>
        <w:tc>
          <w:tcPr>
            <w:tcW w:w="5105" w:type="dxa"/>
            <w:vAlign w:val="center"/>
            <w:hideMark/>
          </w:tcPr>
          <w:p w14:paraId="0B3683D9"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transporteur  </w:t>
            </w:r>
          </w:p>
        </w:tc>
      </w:tr>
      <w:tr w:rsidR="00B572C5" w:rsidRPr="00527AEB" w14:paraId="0B3683DD" w14:textId="77777777" w:rsidTr="00143207">
        <w:trPr>
          <w:tblCellSpacing w:w="15" w:type="dxa"/>
        </w:trPr>
        <w:tc>
          <w:tcPr>
            <w:tcW w:w="1938" w:type="dxa"/>
            <w:vAlign w:val="center"/>
            <w:hideMark/>
          </w:tcPr>
          <w:p w14:paraId="0B3683DB"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Reliability </w:t>
            </w:r>
          </w:p>
        </w:tc>
        <w:tc>
          <w:tcPr>
            <w:tcW w:w="5105" w:type="dxa"/>
            <w:vAlign w:val="center"/>
            <w:hideMark/>
          </w:tcPr>
          <w:p w14:paraId="0B3683DC"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3 (Reliable)  </w:t>
            </w:r>
          </w:p>
        </w:tc>
      </w:tr>
      <w:tr w:rsidR="00B572C5" w:rsidRPr="00F4011B" w14:paraId="0B3683E0" w14:textId="77777777" w:rsidTr="00143207">
        <w:trPr>
          <w:tblCellSpacing w:w="15" w:type="dxa"/>
        </w:trPr>
        <w:tc>
          <w:tcPr>
            <w:tcW w:w="1938" w:type="dxa"/>
            <w:hideMark/>
          </w:tcPr>
          <w:p w14:paraId="0B3683DE"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Term Ref. </w:t>
            </w:r>
          </w:p>
        </w:tc>
        <w:tc>
          <w:tcPr>
            <w:tcW w:w="5105" w:type="dxa"/>
            <w:vAlign w:val="center"/>
            <w:hideMark/>
          </w:tcPr>
          <w:p w14:paraId="0B3683DF" w14:textId="77777777" w:rsidR="00B572C5" w:rsidRPr="00527AEB" w:rsidRDefault="00B572C5" w:rsidP="00143207">
            <w:pPr>
              <w:spacing w:after="0" w:line="240" w:lineRule="auto"/>
              <w:rPr>
                <w:rFonts w:ascii="Times New Roman" w:hAnsi="Times New Roman" w:cs="Times New Roman"/>
                <w:sz w:val="20"/>
                <w:szCs w:val="20"/>
                <w:lang w:val="fr-FR"/>
              </w:rPr>
            </w:pPr>
            <w:r w:rsidRPr="00527AEB">
              <w:rPr>
                <w:rFonts w:ascii="Times New Roman" w:hAnsi="Times New Roman" w:cs="Times New Roman"/>
                <w:sz w:val="20"/>
                <w:szCs w:val="20"/>
                <w:lang w:val="fr-FR"/>
              </w:rPr>
              <w:t xml:space="preserve">Règlement (CE) n° 562/2006 du Parlement européen et du Conseil du 15 mars 2006 établissant un code communautaire relatif au régime de franchissement des frontières par les personnes (code frontières Schengen); </w:t>
            </w:r>
            <w:hyperlink r:id="rId33" w:tgtFrame="_blank" w:history="1">
              <w:r w:rsidRPr="00527AEB">
                <w:rPr>
                  <w:rStyle w:val="Hiperesteka"/>
                  <w:rFonts w:ascii="Times New Roman" w:hAnsi="Times New Roman" w:cs="Times New Roman"/>
                  <w:sz w:val="20"/>
                  <w:szCs w:val="20"/>
                  <w:lang w:val="fr-FR"/>
                </w:rPr>
                <w:t>32006R0562/FR</w:t>
              </w:r>
            </w:hyperlink>
            <w:r w:rsidRPr="00527AEB">
              <w:rPr>
                <w:rFonts w:ascii="Times New Roman" w:hAnsi="Times New Roman" w:cs="Times New Roman"/>
                <w:sz w:val="20"/>
                <w:szCs w:val="20"/>
                <w:lang w:val="fr-FR"/>
              </w:rPr>
              <w:t xml:space="preserve">   </w:t>
            </w:r>
          </w:p>
        </w:tc>
      </w:tr>
      <w:tr w:rsidR="00B572C5" w:rsidRPr="00527AEB" w14:paraId="0B3683E3" w14:textId="77777777" w:rsidTr="00143207">
        <w:trPr>
          <w:tblCellSpacing w:w="15" w:type="dxa"/>
        </w:trPr>
        <w:tc>
          <w:tcPr>
            <w:tcW w:w="1938" w:type="dxa"/>
            <w:vAlign w:val="center"/>
            <w:hideMark/>
          </w:tcPr>
          <w:p w14:paraId="0B3683E1"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Date </w:t>
            </w:r>
          </w:p>
        </w:tc>
        <w:tc>
          <w:tcPr>
            <w:tcW w:w="5105" w:type="dxa"/>
            <w:vAlign w:val="center"/>
            <w:hideMark/>
          </w:tcPr>
          <w:p w14:paraId="0B3683E2" w14:textId="77777777" w:rsidR="00B572C5" w:rsidRPr="00527AEB" w:rsidRDefault="00B572C5" w:rsidP="00143207">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25/01/1990   </w:t>
            </w:r>
          </w:p>
        </w:tc>
      </w:tr>
    </w:tbl>
    <w:p w14:paraId="0B3683E4" w14:textId="77777777" w:rsidR="00892A0F" w:rsidRPr="00527AEB" w:rsidRDefault="00892A0F" w:rsidP="00F97D45">
      <w:pPr>
        <w:spacing w:after="0" w:line="240" w:lineRule="auto"/>
        <w:rPr>
          <w:rFonts w:ascii="Times New Roman" w:hAnsi="Times New Roman" w:cs="Times New Roman"/>
          <w:sz w:val="20"/>
          <w:szCs w:val="20"/>
          <w:lang w:val="eu-ES"/>
        </w:rPr>
      </w:pPr>
    </w:p>
    <w:p w14:paraId="0B3683E5" w14:textId="031B11B6" w:rsidR="00B572C5" w:rsidRPr="00B572C5" w:rsidRDefault="00B572C5" w:rsidP="00B572C5">
      <w:pPr>
        <w:pStyle w:val="2izenburua"/>
        <w:numPr>
          <w:ilvl w:val="0"/>
          <w:numId w:val="13"/>
        </w:numPr>
        <w:rPr>
          <w:color w:val="000000" w:themeColor="text1"/>
          <w:sz w:val="24"/>
        </w:rPr>
      </w:pPr>
      <w:r w:rsidRPr="00B572C5">
        <w:rPr>
          <w:color w:val="000000" w:themeColor="text1"/>
          <w:sz w:val="24"/>
        </w:rPr>
        <w:t>ITURRIA</w:t>
      </w:r>
      <w:r w:rsidR="00527AEB">
        <w:rPr>
          <w:color w:val="000000" w:themeColor="text1"/>
          <w:sz w:val="24"/>
        </w:rPr>
        <w:t>: Diccionario de logística</w:t>
      </w:r>
    </w:p>
    <w:p w14:paraId="0B3683E6" w14:textId="77777777" w:rsidR="00892A0F" w:rsidRPr="00633C48" w:rsidRDefault="00892A0F" w:rsidP="00F97D45">
      <w:pPr>
        <w:spacing w:after="0" w:line="240" w:lineRule="auto"/>
        <w:rPr>
          <w:lang w:val="eu-ES"/>
        </w:rPr>
      </w:pPr>
    </w:p>
    <w:p w14:paraId="0B3683E7" w14:textId="77777777" w:rsidR="00455F4C" w:rsidRPr="00527AEB" w:rsidRDefault="00455F4C" w:rsidP="0097615F">
      <w:pPr>
        <w:autoSpaceDE w:val="0"/>
        <w:autoSpaceDN w:val="0"/>
        <w:adjustRightInd w:val="0"/>
        <w:spacing w:after="0" w:line="240" w:lineRule="auto"/>
        <w:rPr>
          <w:rFonts w:ascii="Times New Roman" w:hAnsi="Times New Roman" w:cs="Times New Roman"/>
          <w:sz w:val="20"/>
          <w:szCs w:val="20"/>
        </w:rPr>
      </w:pPr>
      <w:r w:rsidRPr="00527AEB">
        <w:rPr>
          <w:rFonts w:ascii="Times New Roman" w:hAnsi="Times New Roman" w:cs="Times New Roman"/>
          <w:b/>
          <w:sz w:val="20"/>
          <w:szCs w:val="20"/>
        </w:rPr>
        <w:t>Diccionario de logística</w:t>
      </w:r>
      <w:r w:rsidRPr="00527AEB">
        <w:rPr>
          <w:rFonts w:ascii="Times New Roman" w:hAnsi="Times New Roman" w:cs="Times New Roman"/>
          <w:sz w:val="20"/>
          <w:szCs w:val="20"/>
        </w:rPr>
        <w:t xml:space="preserve"> / David Soler-- 2ª ed-- Barcelona : Marge Books, 2009, 373 p. : il. ; 21 cm -- (Biblioteca de logística) ISBN 978-84-92442-24-9</w:t>
      </w:r>
      <w:r w:rsidRPr="00527AEB">
        <w:rPr>
          <w:rFonts w:ascii="Times New Roman" w:hAnsi="Times New Roman" w:cs="Times New Roman"/>
          <w:sz w:val="20"/>
          <w:szCs w:val="20"/>
        </w:rPr>
        <w:br/>
      </w:r>
    </w:p>
    <w:p w14:paraId="0B3683E9" w14:textId="77777777" w:rsidR="00455F4C" w:rsidRPr="00527AEB" w:rsidRDefault="00455F4C" w:rsidP="0097615F">
      <w:pPr>
        <w:spacing w:after="0" w:line="240" w:lineRule="auto"/>
        <w:rPr>
          <w:rFonts w:ascii="Times New Roman" w:hAnsi="Times New Roman" w:cs="Times New Roman"/>
          <w:sz w:val="20"/>
          <w:szCs w:val="20"/>
        </w:rPr>
      </w:pPr>
    </w:p>
    <w:p w14:paraId="0B3683EA" w14:textId="77777777" w:rsidR="00455F4C" w:rsidRPr="00527AEB" w:rsidRDefault="00455F4C" w:rsidP="0097615F">
      <w:pPr>
        <w:numPr>
          <w:ilvl w:val="0"/>
          <w:numId w:val="1"/>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84" wp14:editId="0B368485">
            <wp:extent cx="152400" cy="104140"/>
            <wp:effectExtent l="0" t="0" r="0" b="0"/>
            <wp:docPr id="8" name="Irudia 8"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stellan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527AEB">
        <w:rPr>
          <w:rFonts w:ascii="Times New Roman" w:hAnsi="Times New Roman" w:cs="Times New Roman"/>
          <w:b/>
          <w:bCs/>
          <w:sz w:val="20"/>
          <w:szCs w:val="20"/>
        </w:rPr>
        <w:t xml:space="preserve">transportista </w:t>
      </w:r>
    </w:p>
    <w:p w14:paraId="0B3683EB" w14:textId="77777777" w:rsidR="00455F4C" w:rsidRPr="00527AEB" w:rsidRDefault="00455F4C" w:rsidP="0097615F">
      <w:pPr>
        <w:numPr>
          <w:ilvl w:val="0"/>
          <w:numId w:val="1"/>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86" wp14:editId="0B368487">
            <wp:extent cx="152400" cy="104140"/>
            <wp:effectExtent l="0" t="0" r="0" b="0"/>
            <wp:docPr id="7" name="Irudia 7"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glé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527AEB">
        <w:rPr>
          <w:rFonts w:ascii="Times New Roman" w:hAnsi="Times New Roman" w:cs="Times New Roman"/>
          <w:b/>
          <w:bCs/>
          <w:sz w:val="20"/>
          <w:szCs w:val="20"/>
        </w:rPr>
        <w:t xml:space="preserve">carrier / haulier </w:t>
      </w:r>
    </w:p>
    <w:p w14:paraId="0B3683EC" w14:textId="77777777" w:rsidR="00455F4C" w:rsidRPr="00527AEB" w:rsidRDefault="00455F4C" w:rsidP="0097615F">
      <w:pPr>
        <w:numPr>
          <w:ilvl w:val="0"/>
          <w:numId w:val="1"/>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88" wp14:editId="0B368489">
            <wp:extent cx="152400" cy="104140"/>
            <wp:effectExtent l="0" t="0" r="0" b="0"/>
            <wp:docPr id="6" name="Irudia 6" descr="Portugu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ortugué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527AEB">
        <w:rPr>
          <w:rFonts w:ascii="Times New Roman" w:hAnsi="Times New Roman" w:cs="Times New Roman"/>
          <w:b/>
          <w:bCs/>
          <w:sz w:val="20"/>
          <w:szCs w:val="20"/>
        </w:rPr>
        <w:t xml:space="preserve">transportista </w:t>
      </w:r>
    </w:p>
    <w:p w14:paraId="0B3683ED" w14:textId="77777777" w:rsidR="00455F4C" w:rsidRPr="00527AEB" w:rsidRDefault="00455F4C" w:rsidP="0097615F">
      <w:pPr>
        <w:numPr>
          <w:ilvl w:val="0"/>
          <w:numId w:val="1"/>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8A" wp14:editId="0B36848B">
            <wp:extent cx="152400" cy="104140"/>
            <wp:effectExtent l="0" t="0" r="0" b="0"/>
            <wp:docPr id="5" name="Irudia 5"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talà"/>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527AEB">
        <w:rPr>
          <w:rFonts w:ascii="Times New Roman" w:hAnsi="Times New Roman" w:cs="Times New Roman"/>
          <w:b/>
          <w:bCs/>
          <w:sz w:val="20"/>
          <w:szCs w:val="20"/>
        </w:rPr>
        <w:t xml:space="preserve">transportista </w:t>
      </w:r>
    </w:p>
    <w:p w14:paraId="0B3683EE" w14:textId="77777777" w:rsidR="00455F4C" w:rsidRPr="00527AEB" w:rsidRDefault="00455F4C" w:rsidP="0097615F">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Persona física o jurídica que lleva a cabo un servicio de transporte de mercancías con medios propios o subcontratados, de acuerdo con las normas contractuales establecidas por la Administración pública, utilizando cualquier modo o combinación de modos de transporte (aéreo, carretera, ferroviario o marítimo). </w:t>
      </w:r>
    </w:p>
    <w:p w14:paraId="0B3683EF" w14:textId="77777777" w:rsidR="00F17C00" w:rsidRPr="00527AEB" w:rsidRDefault="00F17C00" w:rsidP="0097615F">
      <w:pPr>
        <w:spacing w:after="0" w:line="240" w:lineRule="auto"/>
        <w:rPr>
          <w:rFonts w:ascii="Times New Roman" w:hAnsi="Times New Roman" w:cs="Times New Roman"/>
          <w:sz w:val="20"/>
          <w:szCs w:val="20"/>
        </w:rPr>
      </w:pPr>
    </w:p>
    <w:p w14:paraId="0B3683F0" w14:textId="77777777" w:rsidR="00F17C00" w:rsidRPr="00527AEB" w:rsidRDefault="00F17C00" w:rsidP="0097615F">
      <w:pPr>
        <w:numPr>
          <w:ilvl w:val="0"/>
          <w:numId w:val="7"/>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8C" wp14:editId="0B36848D">
            <wp:extent cx="152400" cy="101600"/>
            <wp:effectExtent l="0" t="0" r="0" b="0"/>
            <wp:docPr id="4" name="Irudia 4"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stellan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527AEB">
        <w:rPr>
          <w:rFonts w:ascii="Times New Roman" w:hAnsi="Times New Roman" w:cs="Times New Roman"/>
          <w:b/>
          <w:bCs/>
          <w:sz w:val="20"/>
          <w:szCs w:val="20"/>
        </w:rPr>
        <w:t xml:space="preserve">porteador </w:t>
      </w:r>
    </w:p>
    <w:p w14:paraId="0B3683F1" w14:textId="77777777" w:rsidR="00F17C00" w:rsidRPr="00527AEB" w:rsidRDefault="00F17C00" w:rsidP="0097615F">
      <w:pPr>
        <w:numPr>
          <w:ilvl w:val="0"/>
          <w:numId w:val="7"/>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8E" wp14:editId="0B36848F">
            <wp:extent cx="152400" cy="101600"/>
            <wp:effectExtent l="0" t="0" r="0" b="0"/>
            <wp:docPr id="3" name="Irudia 3"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glé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527AEB">
        <w:rPr>
          <w:rFonts w:ascii="Times New Roman" w:hAnsi="Times New Roman" w:cs="Times New Roman"/>
          <w:b/>
          <w:bCs/>
          <w:sz w:val="20"/>
          <w:szCs w:val="20"/>
        </w:rPr>
        <w:t xml:space="preserve">porter </w:t>
      </w:r>
    </w:p>
    <w:p w14:paraId="0B3683F2" w14:textId="77777777" w:rsidR="00F17C00" w:rsidRPr="00527AEB" w:rsidRDefault="00F17C00" w:rsidP="0097615F">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Nombre que recibe la persona física o jurídica que asume en nombre propio la obligación de transportar una mercancía, pudiendo ejercer la función de transportista físico o bien subcontratar dicha función. </w:t>
      </w:r>
    </w:p>
    <w:p w14:paraId="0B3683F3" w14:textId="77777777" w:rsidR="00F17C00" w:rsidRPr="00527AEB" w:rsidRDefault="00F17C00" w:rsidP="0097615F">
      <w:pPr>
        <w:spacing w:after="0" w:line="240" w:lineRule="auto"/>
        <w:rPr>
          <w:rFonts w:ascii="Times New Roman" w:hAnsi="Times New Roman" w:cs="Times New Roman"/>
          <w:sz w:val="20"/>
          <w:szCs w:val="20"/>
        </w:rPr>
      </w:pPr>
    </w:p>
    <w:p w14:paraId="0B3683F4" w14:textId="77777777" w:rsidR="00F17C00" w:rsidRPr="00527AEB" w:rsidRDefault="00F17C00" w:rsidP="0097615F">
      <w:pPr>
        <w:numPr>
          <w:ilvl w:val="0"/>
          <w:numId w:val="8"/>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90" wp14:editId="0B368491">
            <wp:extent cx="152400" cy="101600"/>
            <wp:effectExtent l="0" t="0" r="0" b="0"/>
            <wp:docPr id="16" name="Irudia 16"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astellan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527AEB">
        <w:rPr>
          <w:rFonts w:ascii="Times New Roman" w:hAnsi="Times New Roman" w:cs="Times New Roman"/>
          <w:b/>
          <w:bCs/>
          <w:sz w:val="20"/>
          <w:szCs w:val="20"/>
        </w:rPr>
        <w:t xml:space="preserve">operador de transporte por carretera </w:t>
      </w:r>
    </w:p>
    <w:p w14:paraId="0B3683F5" w14:textId="77777777" w:rsidR="00F17C00" w:rsidRPr="00527AEB" w:rsidRDefault="00F17C00" w:rsidP="0097615F">
      <w:pPr>
        <w:numPr>
          <w:ilvl w:val="0"/>
          <w:numId w:val="8"/>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92" wp14:editId="0B368493">
            <wp:extent cx="152400" cy="101600"/>
            <wp:effectExtent l="0" t="0" r="0" b="0"/>
            <wp:docPr id="15" name="Irudia 15"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nglé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527AEB">
        <w:rPr>
          <w:rFonts w:ascii="Times New Roman" w:hAnsi="Times New Roman" w:cs="Times New Roman"/>
          <w:b/>
          <w:bCs/>
          <w:sz w:val="20"/>
          <w:szCs w:val="20"/>
        </w:rPr>
        <w:t xml:space="preserve">carrier </w:t>
      </w:r>
    </w:p>
    <w:p w14:paraId="0B3683F6" w14:textId="77777777" w:rsidR="00F17C00" w:rsidRPr="00527AEB" w:rsidRDefault="00F17C00" w:rsidP="0097615F">
      <w:pPr>
        <w:numPr>
          <w:ilvl w:val="0"/>
          <w:numId w:val="8"/>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94" wp14:editId="0B368495">
            <wp:extent cx="152400" cy="101600"/>
            <wp:effectExtent l="0" t="0" r="0" b="0"/>
            <wp:docPr id="14" name="Irudia 14" descr="Portugu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ortugué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527AEB">
        <w:rPr>
          <w:rFonts w:ascii="Times New Roman" w:hAnsi="Times New Roman" w:cs="Times New Roman"/>
          <w:b/>
          <w:bCs/>
          <w:sz w:val="20"/>
          <w:szCs w:val="20"/>
        </w:rPr>
        <w:t xml:space="preserve">Operador de transporte rodoviário </w:t>
      </w:r>
    </w:p>
    <w:p w14:paraId="0B3683F7" w14:textId="77777777" w:rsidR="00F17C00" w:rsidRPr="00527AEB" w:rsidRDefault="00F17C00" w:rsidP="0097615F">
      <w:pPr>
        <w:numPr>
          <w:ilvl w:val="0"/>
          <w:numId w:val="8"/>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96" wp14:editId="0B368497">
            <wp:extent cx="152400" cy="101600"/>
            <wp:effectExtent l="0" t="0" r="0" b="0"/>
            <wp:docPr id="13" name="Irudia 13"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atalà"/>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527AEB">
        <w:rPr>
          <w:rFonts w:ascii="Times New Roman" w:hAnsi="Times New Roman" w:cs="Times New Roman"/>
          <w:b/>
          <w:bCs/>
          <w:sz w:val="20"/>
          <w:szCs w:val="20"/>
        </w:rPr>
        <w:t xml:space="preserve">operador de transport per carretera </w:t>
      </w:r>
    </w:p>
    <w:p w14:paraId="0B3683F8" w14:textId="77777777" w:rsidR="00F17C00" w:rsidRPr="00527AEB" w:rsidRDefault="00F17C00" w:rsidP="0097615F">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Es el responsable de la ejecución física del transporte de mercancías por carretera por cuenta ajena, para lo que cuenta con una flota propia, o subcontratada en muchos casos, de vehículos de carretera. Responde de la carga ante el cargador. </w:t>
      </w:r>
    </w:p>
    <w:p w14:paraId="0B3683F9" w14:textId="77777777" w:rsidR="00F17C00" w:rsidRPr="00527AEB" w:rsidRDefault="00F17C00" w:rsidP="0097615F">
      <w:pPr>
        <w:spacing w:after="0" w:line="240" w:lineRule="auto"/>
        <w:rPr>
          <w:rFonts w:ascii="Times New Roman" w:hAnsi="Times New Roman" w:cs="Times New Roman"/>
          <w:sz w:val="20"/>
          <w:szCs w:val="20"/>
        </w:rPr>
      </w:pPr>
    </w:p>
    <w:p w14:paraId="0B3683FA" w14:textId="77777777" w:rsidR="00F17C00" w:rsidRPr="00527AEB" w:rsidRDefault="00F17C00" w:rsidP="0097615F">
      <w:pPr>
        <w:numPr>
          <w:ilvl w:val="0"/>
          <w:numId w:val="9"/>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98" wp14:editId="0B368499">
            <wp:extent cx="152400" cy="101600"/>
            <wp:effectExtent l="0" t="0" r="0" b="0"/>
            <wp:docPr id="20" name="Irudia 20"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astellan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527AEB">
        <w:rPr>
          <w:rFonts w:ascii="Times New Roman" w:hAnsi="Times New Roman" w:cs="Times New Roman"/>
          <w:b/>
          <w:bCs/>
          <w:sz w:val="20"/>
          <w:szCs w:val="20"/>
        </w:rPr>
        <w:t xml:space="preserve">operador de transporte aéreo </w:t>
      </w:r>
    </w:p>
    <w:p w14:paraId="0B3683FB" w14:textId="77777777" w:rsidR="00F17C00" w:rsidRPr="00527AEB" w:rsidRDefault="00F17C00" w:rsidP="0097615F">
      <w:pPr>
        <w:numPr>
          <w:ilvl w:val="0"/>
          <w:numId w:val="9"/>
        </w:numPr>
        <w:spacing w:after="0" w:line="240" w:lineRule="auto"/>
        <w:ind w:left="0" w:firstLine="0"/>
        <w:rPr>
          <w:rFonts w:ascii="Times New Roman" w:hAnsi="Times New Roman" w:cs="Times New Roman"/>
          <w:b/>
          <w:bCs/>
          <w:sz w:val="20"/>
          <w:szCs w:val="20"/>
        </w:rPr>
      </w:pPr>
      <w:r w:rsidRPr="00527AEB">
        <w:rPr>
          <w:rFonts w:ascii="Times New Roman" w:hAnsi="Times New Roman" w:cs="Times New Roman"/>
          <w:b/>
          <w:bCs/>
          <w:noProof/>
          <w:sz w:val="20"/>
          <w:szCs w:val="20"/>
          <w:lang w:val="eu-ES" w:eastAsia="eu-ES"/>
        </w:rPr>
        <w:drawing>
          <wp:inline distT="0" distB="0" distL="0" distR="0" wp14:anchorId="0B36849A" wp14:editId="0B36849B">
            <wp:extent cx="152400" cy="101600"/>
            <wp:effectExtent l="0" t="0" r="0" b="0"/>
            <wp:docPr id="19" name="Irudia 19"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atalà"/>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527AEB">
        <w:rPr>
          <w:rFonts w:ascii="Times New Roman" w:hAnsi="Times New Roman" w:cs="Times New Roman"/>
          <w:b/>
          <w:bCs/>
          <w:sz w:val="20"/>
          <w:szCs w:val="20"/>
        </w:rPr>
        <w:t xml:space="preserve">operador de transport aeri </w:t>
      </w:r>
    </w:p>
    <w:p w14:paraId="0B3683FC" w14:textId="77777777" w:rsidR="00F17C00" w:rsidRPr="00527AEB" w:rsidRDefault="00F17C00" w:rsidP="0097615F">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Es el responsable de la ejecución física del transporte aéreo de mercancías cuenta ajena, para lo que cuenta con una flota propia o subcontratada de aeronaves. Responde de la carga ante el cargador. </w:t>
      </w:r>
    </w:p>
    <w:p w14:paraId="0B3683FD" w14:textId="77777777" w:rsidR="00F17C00" w:rsidRPr="00527AEB" w:rsidRDefault="00F17C00" w:rsidP="0097615F">
      <w:pPr>
        <w:spacing w:after="0" w:line="240" w:lineRule="auto"/>
        <w:rPr>
          <w:rFonts w:ascii="Times New Roman" w:hAnsi="Times New Roman" w:cs="Times New Roman"/>
          <w:sz w:val="20"/>
          <w:szCs w:val="20"/>
        </w:rPr>
      </w:pPr>
    </w:p>
    <w:p w14:paraId="0B3683FE" w14:textId="144A1246" w:rsidR="00B572C5" w:rsidRPr="00B572C5" w:rsidRDefault="00B572C5" w:rsidP="00B572C5">
      <w:pPr>
        <w:pStyle w:val="2izenburua"/>
        <w:numPr>
          <w:ilvl w:val="0"/>
          <w:numId w:val="13"/>
        </w:numPr>
        <w:rPr>
          <w:color w:val="000000" w:themeColor="text1"/>
          <w:sz w:val="24"/>
        </w:rPr>
      </w:pPr>
      <w:r w:rsidRPr="00B572C5">
        <w:rPr>
          <w:color w:val="000000" w:themeColor="text1"/>
          <w:sz w:val="24"/>
        </w:rPr>
        <w:t>ITURRIA</w:t>
      </w:r>
      <w:r w:rsidR="00527AEB">
        <w:rPr>
          <w:color w:val="000000" w:themeColor="text1"/>
          <w:sz w:val="24"/>
        </w:rPr>
        <w:t>: Glosario de logística</w:t>
      </w:r>
    </w:p>
    <w:p w14:paraId="0B3683FF" w14:textId="77777777" w:rsidR="00B572C5" w:rsidRDefault="00B572C5" w:rsidP="0097615F">
      <w:pPr>
        <w:spacing w:after="0" w:line="240" w:lineRule="auto"/>
      </w:pPr>
    </w:p>
    <w:p w14:paraId="0B368400" w14:textId="77777777" w:rsidR="00FF5E0D" w:rsidRPr="00527AEB" w:rsidRDefault="00FF5E0D" w:rsidP="0097615F">
      <w:pPr>
        <w:spacing w:after="0" w:line="240" w:lineRule="auto"/>
        <w:rPr>
          <w:rFonts w:ascii="Times New Roman" w:hAnsi="Times New Roman" w:cs="Times New Roman"/>
          <w:b/>
          <w:sz w:val="20"/>
          <w:szCs w:val="20"/>
        </w:rPr>
      </w:pPr>
      <w:r w:rsidRPr="00527AEB">
        <w:rPr>
          <w:rFonts w:ascii="Times New Roman" w:hAnsi="Times New Roman" w:cs="Times New Roman"/>
          <w:b/>
          <w:sz w:val="20"/>
          <w:szCs w:val="20"/>
        </w:rPr>
        <w:t>GLOSARIO DE LOGÍSTICA</w:t>
      </w:r>
    </w:p>
    <w:p w14:paraId="0B368401" w14:textId="77777777" w:rsidR="00F17C00" w:rsidRPr="00527AEB" w:rsidRDefault="008C1853" w:rsidP="0097615F">
      <w:pPr>
        <w:spacing w:after="0" w:line="240" w:lineRule="auto"/>
        <w:rPr>
          <w:rFonts w:ascii="Times New Roman" w:hAnsi="Times New Roman" w:cs="Times New Roman"/>
          <w:sz w:val="20"/>
          <w:szCs w:val="20"/>
        </w:rPr>
      </w:pPr>
      <w:hyperlink r:id="rId38" w:history="1">
        <w:r w:rsidR="00FF5E0D" w:rsidRPr="00527AEB">
          <w:rPr>
            <w:rStyle w:val="Hiperesteka"/>
            <w:rFonts w:ascii="Times New Roman" w:hAnsi="Times New Roman" w:cs="Times New Roman"/>
            <w:sz w:val="20"/>
            <w:szCs w:val="20"/>
          </w:rPr>
          <w:t>http://www.anagena.cl/prontus_anagena/site/artic/20100810/asocfile/20100810122837/glosario_logistico.pdf</w:t>
        </w:r>
      </w:hyperlink>
    </w:p>
    <w:p w14:paraId="0B368402" w14:textId="77777777" w:rsidR="00FF5E0D" w:rsidRPr="00527AEB" w:rsidRDefault="00FF5E0D" w:rsidP="0097615F">
      <w:pPr>
        <w:spacing w:after="0" w:line="240" w:lineRule="auto"/>
        <w:rPr>
          <w:rFonts w:ascii="Times New Roman" w:hAnsi="Times New Roman" w:cs="Times New Roman"/>
          <w:sz w:val="20"/>
          <w:szCs w:val="20"/>
        </w:rPr>
      </w:pPr>
    </w:p>
    <w:p w14:paraId="0B368403" w14:textId="77777777" w:rsidR="00FF5E0D" w:rsidRPr="00527AEB" w:rsidRDefault="00FF5E0D" w:rsidP="0097615F">
      <w:pPr>
        <w:autoSpaceDE w:val="0"/>
        <w:autoSpaceDN w:val="0"/>
        <w:adjustRightInd w:val="0"/>
        <w:spacing w:after="0" w:line="240" w:lineRule="auto"/>
        <w:rPr>
          <w:rFonts w:ascii="Times New Roman" w:hAnsi="Times New Roman" w:cs="Times New Roman"/>
          <w:b/>
          <w:bCs/>
          <w:sz w:val="20"/>
          <w:szCs w:val="20"/>
          <w:lang w:val="eu-ES"/>
        </w:rPr>
      </w:pPr>
      <w:r w:rsidRPr="00527AEB">
        <w:rPr>
          <w:rFonts w:ascii="Times New Roman" w:hAnsi="Times New Roman" w:cs="Times New Roman"/>
          <w:b/>
          <w:bCs/>
          <w:sz w:val="20"/>
          <w:szCs w:val="20"/>
          <w:lang w:val="eu-ES"/>
        </w:rPr>
        <w:t>TRANSPORTADOR / TRANSPORTISTA</w:t>
      </w:r>
    </w:p>
    <w:p w14:paraId="0B368404" w14:textId="77777777" w:rsidR="00FF5E0D" w:rsidRPr="00527AEB" w:rsidRDefault="00FF5E0D" w:rsidP="0097615F">
      <w:pPr>
        <w:autoSpaceDE w:val="0"/>
        <w:autoSpaceDN w:val="0"/>
        <w:adjustRightInd w:val="0"/>
        <w:spacing w:after="0" w:line="240" w:lineRule="auto"/>
        <w:rPr>
          <w:rFonts w:ascii="Times New Roman" w:hAnsi="Times New Roman" w:cs="Times New Roman"/>
          <w:sz w:val="20"/>
          <w:szCs w:val="20"/>
          <w:lang w:val="eu-ES"/>
        </w:rPr>
      </w:pPr>
      <w:r w:rsidRPr="00527AEB">
        <w:rPr>
          <w:rFonts w:ascii="Times New Roman" w:hAnsi="Times New Roman" w:cs="Times New Roman"/>
          <w:i/>
          <w:iCs/>
          <w:sz w:val="20"/>
          <w:szCs w:val="20"/>
          <w:lang w:val="eu-ES"/>
        </w:rPr>
        <w:t>EXT / Movil</w:t>
      </w:r>
      <w:r w:rsidRPr="00527AEB">
        <w:rPr>
          <w:rFonts w:ascii="Times New Roman" w:hAnsi="Times New Roman" w:cs="Times New Roman"/>
          <w:sz w:val="20"/>
          <w:szCs w:val="20"/>
          <w:lang w:val="eu-ES"/>
        </w:rPr>
        <w:t>.- Persona física o jurídica que mediante un acuerdo de voluntades (contrato de</w:t>
      </w:r>
    </w:p>
    <w:p w14:paraId="0B368405" w14:textId="77777777" w:rsidR="00FF5E0D" w:rsidRPr="00527AEB" w:rsidRDefault="00FF5E0D" w:rsidP="0097615F">
      <w:pPr>
        <w:autoSpaceDE w:val="0"/>
        <w:autoSpaceDN w:val="0"/>
        <w:adjustRightInd w:val="0"/>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transporte), asume la obligación de efectuar una obligación de resultado, esto es, de trasladar</w:t>
      </w:r>
    </w:p>
    <w:p w14:paraId="0B368406" w14:textId="77777777" w:rsidR="00FF5E0D" w:rsidRPr="00527AEB" w:rsidRDefault="00FF5E0D" w:rsidP="0097615F">
      <w:pPr>
        <w:autoSpaceDE w:val="0"/>
        <w:autoSpaceDN w:val="0"/>
        <w:adjustRightInd w:val="0"/>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efectivamente un conjunto de mercaderías desde un punto de origen a un punto de destino,</w:t>
      </w:r>
    </w:p>
    <w:p w14:paraId="0B368407" w14:textId="77777777" w:rsidR="00FF5E0D" w:rsidRPr="00527AEB" w:rsidRDefault="00FF5E0D" w:rsidP="0097615F">
      <w:pPr>
        <w:autoSpaceDE w:val="0"/>
        <w:autoSpaceDN w:val="0"/>
        <w:adjustRightInd w:val="0"/>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contra el cobro de una retribución pecuniaria denominada flete. El transportista es responsable</w:t>
      </w:r>
    </w:p>
    <w:p w14:paraId="0B368408" w14:textId="77777777" w:rsidR="00FF5E0D" w:rsidRPr="00527AEB" w:rsidRDefault="00FF5E0D" w:rsidP="0097615F">
      <w:pPr>
        <w:autoSpaceDE w:val="0"/>
        <w:autoSpaceDN w:val="0"/>
        <w:adjustRightInd w:val="0"/>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de la carga que traslada, desde que le es entregada hasta que éste la entrega en el lugar o la</w:t>
      </w:r>
    </w:p>
    <w:p w14:paraId="0B368409" w14:textId="77777777" w:rsidR="00FF5E0D" w:rsidRPr="00527AEB" w:rsidRDefault="00FF5E0D" w:rsidP="0097615F">
      <w:pPr>
        <w:autoSpaceDE w:val="0"/>
        <w:autoSpaceDN w:val="0"/>
        <w:adjustRightInd w:val="0"/>
        <w:spacing w:after="0" w:line="240" w:lineRule="auto"/>
        <w:rPr>
          <w:rFonts w:ascii="Times New Roman" w:hAnsi="Times New Roman" w:cs="Times New Roman"/>
          <w:sz w:val="20"/>
          <w:szCs w:val="20"/>
          <w:lang w:val="eu-ES"/>
        </w:rPr>
      </w:pPr>
      <w:r w:rsidRPr="00527AEB">
        <w:rPr>
          <w:rFonts w:ascii="Times New Roman" w:hAnsi="Times New Roman" w:cs="Times New Roman"/>
          <w:sz w:val="20"/>
          <w:szCs w:val="20"/>
          <w:lang w:val="eu-ES"/>
        </w:rPr>
        <w:t xml:space="preserve">persona acordada. </w:t>
      </w:r>
      <w:r w:rsidRPr="00527AEB">
        <w:rPr>
          <w:rFonts w:ascii="Times New Roman" w:hAnsi="Times New Roman" w:cs="Times New Roman"/>
          <w:i/>
          <w:iCs/>
          <w:sz w:val="20"/>
          <w:szCs w:val="20"/>
          <w:highlight w:val="cyan"/>
          <w:lang w:val="eu-ES"/>
        </w:rPr>
        <w:t xml:space="preserve">Sin. </w:t>
      </w:r>
      <w:r w:rsidRPr="00527AEB">
        <w:rPr>
          <w:rFonts w:ascii="Times New Roman" w:hAnsi="Times New Roman" w:cs="Times New Roman"/>
          <w:sz w:val="20"/>
          <w:szCs w:val="20"/>
          <w:highlight w:val="cyan"/>
          <w:lang w:val="eu-ES"/>
        </w:rPr>
        <w:t>Porteador</w:t>
      </w:r>
      <w:r w:rsidRPr="00527AEB">
        <w:rPr>
          <w:rFonts w:ascii="Times New Roman" w:hAnsi="Times New Roman" w:cs="Times New Roman"/>
          <w:sz w:val="20"/>
          <w:szCs w:val="20"/>
          <w:lang w:val="eu-ES"/>
        </w:rPr>
        <w:t>.</w:t>
      </w:r>
    </w:p>
    <w:p w14:paraId="0B36840A" w14:textId="77777777" w:rsidR="00FF5E0D" w:rsidRPr="00527AEB" w:rsidRDefault="00FF5E0D" w:rsidP="0097615F">
      <w:pPr>
        <w:autoSpaceDE w:val="0"/>
        <w:autoSpaceDN w:val="0"/>
        <w:adjustRightInd w:val="0"/>
        <w:spacing w:after="0" w:line="240" w:lineRule="auto"/>
        <w:rPr>
          <w:rFonts w:ascii="Times New Roman" w:hAnsi="Times New Roman" w:cs="Times New Roman"/>
          <w:sz w:val="20"/>
          <w:szCs w:val="20"/>
          <w:lang w:val="eu-ES"/>
        </w:rPr>
      </w:pPr>
      <w:r w:rsidRPr="00527AEB">
        <w:rPr>
          <w:rFonts w:ascii="Times New Roman" w:hAnsi="Times New Roman" w:cs="Times New Roman"/>
          <w:i/>
          <w:iCs/>
          <w:sz w:val="20"/>
          <w:szCs w:val="20"/>
          <w:lang w:val="eu-ES"/>
        </w:rPr>
        <w:t xml:space="preserve">Pt: </w:t>
      </w:r>
      <w:r w:rsidRPr="00527AEB">
        <w:rPr>
          <w:rFonts w:ascii="Times New Roman" w:hAnsi="Times New Roman" w:cs="Times New Roman"/>
          <w:sz w:val="20"/>
          <w:szCs w:val="20"/>
          <w:lang w:val="eu-ES"/>
        </w:rPr>
        <w:t>Transportista.</w:t>
      </w:r>
    </w:p>
    <w:p w14:paraId="0B36840B" w14:textId="77777777" w:rsidR="00455F4C" w:rsidRPr="00527AEB" w:rsidRDefault="00FF5E0D" w:rsidP="0097615F">
      <w:pPr>
        <w:spacing w:after="0" w:line="240" w:lineRule="auto"/>
        <w:rPr>
          <w:rFonts w:ascii="Times New Roman" w:hAnsi="Times New Roman" w:cs="Times New Roman"/>
          <w:sz w:val="20"/>
          <w:szCs w:val="20"/>
        </w:rPr>
      </w:pPr>
      <w:r w:rsidRPr="00527AEB">
        <w:rPr>
          <w:rFonts w:ascii="Times New Roman" w:hAnsi="Times New Roman" w:cs="Times New Roman"/>
          <w:i/>
          <w:iCs/>
          <w:sz w:val="20"/>
          <w:szCs w:val="20"/>
          <w:highlight w:val="cyan"/>
          <w:lang w:val="eu-ES"/>
        </w:rPr>
        <w:t xml:space="preserve">En: </w:t>
      </w:r>
      <w:r w:rsidRPr="00527AEB">
        <w:rPr>
          <w:rFonts w:ascii="Times New Roman" w:hAnsi="Times New Roman" w:cs="Times New Roman"/>
          <w:sz w:val="20"/>
          <w:szCs w:val="20"/>
          <w:highlight w:val="cyan"/>
          <w:lang w:val="eu-ES"/>
        </w:rPr>
        <w:t>Carrier; hauler.</w:t>
      </w:r>
    </w:p>
    <w:p w14:paraId="0B36840C" w14:textId="77777777" w:rsidR="00FF5E0D" w:rsidRPr="000D635F" w:rsidRDefault="00FF5E0D" w:rsidP="0097615F">
      <w:pPr>
        <w:spacing w:after="0" w:line="240" w:lineRule="auto"/>
        <w:rPr>
          <w:b/>
        </w:rPr>
      </w:pPr>
    </w:p>
    <w:p w14:paraId="0B36840D" w14:textId="3161B5DF" w:rsidR="00D3098F" w:rsidRPr="00D3098F" w:rsidRDefault="00D3098F" w:rsidP="00B572C5">
      <w:pPr>
        <w:pStyle w:val="2izenburua"/>
        <w:numPr>
          <w:ilvl w:val="0"/>
          <w:numId w:val="13"/>
        </w:numPr>
        <w:rPr>
          <w:color w:val="000000" w:themeColor="text1"/>
          <w:sz w:val="24"/>
        </w:rPr>
      </w:pPr>
      <w:r w:rsidRPr="00D3098F">
        <w:rPr>
          <w:color w:val="000000" w:themeColor="text1"/>
          <w:sz w:val="24"/>
        </w:rPr>
        <w:t>ITURRIA</w:t>
      </w:r>
      <w:r w:rsidR="00527AEB">
        <w:rPr>
          <w:color w:val="000000" w:themeColor="text1"/>
          <w:sz w:val="24"/>
        </w:rPr>
        <w:t>: Enciclopedia jurídica</w:t>
      </w:r>
    </w:p>
    <w:p w14:paraId="0B36840E" w14:textId="77777777" w:rsidR="0090459F" w:rsidRDefault="0090459F" w:rsidP="0090459F">
      <w:pPr>
        <w:spacing w:after="0" w:line="240" w:lineRule="auto"/>
      </w:pPr>
    </w:p>
    <w:p w14:paraId="0B36840F" w14:textId="77777777" w:rsidR="0090459F" w:rsidRPr="00527AEB" w:rsidRDefault="0090459F" w:rsidP="0090459F">
      <w:pPr>
        <w:spacing w:after="0" w:line="240" w:lineRule="auto"/>
        <w:rPr>
          <w:rFonts w:ascii="Times New Roman" w:hAnsi="Times New Roman" w:cs="Times New Roman"/>
          <w:b/>
          <w:sz w:val="20"/>
          <w:szCs w:val="20"/>
        </w:rPr>
      </w:pPr>
      <w:r w:rsidRPr="00527AEB">
        <w:rPr>
          <w:rFonts w:ascii="Times New Roman" w:hAnsi="Times New Roman" w:cs="Times New Roman"/>
          <w:b/>
          <w:sz w:val="20"/>
          <w:szCs w:val="20"/>
        </w:rPr>
        <w:t>ENCICLOPEDIA JURÍDICA</w:t>
      </w:r>
    </w:p>
    <w:p w14:paraId="0B368410" w14:textId="77777777" w:rsidR="0090459F" w:rsidRPr="00527AEB" w:rsidRDefault="008C1853" w:rsidP="0090459F">
      <w:pPr>
        <w:spacing w:after="0" w:line="240" w:lineRule="auto"/>
        <w:rPr>
          <w:rFonts w:ascii="Times New Roman" w:hAnsi="Times New Roman" w:cs="Times New Roman"/>
          <w:sz w:val="20"/>
          <w:szCs w:val="20"/>
        </w:rPr>
      </w:pPr>
      <w:hyperlink r:id="rId39" w:history="1">
        <w:r w:rsidR="0090459F" w:rsidRPr="00527AEB">
          <w:rPr>
            <w:rStyle w:val="Hiperesteka"/>
            <w:rFonts w:ascii="Times New Roman" w:hAnsi="Times New Roman" w:cs="Times New Roman"/>
            <w:sz w:val="20"/>
            <w:szCs w:val="20"/>
          </w:rPr>
          <w:t>http://www.enciclopedia-juridica.biz14.com/d/porteador/porteador.htm</w:t>
        </w:r>
      </w:hyperlink>
    </w:p>
    <w:p w14:paraId="0B368411" w14:textId="77777777" w:rsidR="0090459F" w:rsidRPr="00527AEB" w:rsidRDefault="0090459F" w:rsidP="0090459F">
      <w:pPr>
        <w:spacing w:after="0" w:line="240" w:lineRule="auto"/>
        <w:rPr>
          <w:rFonts w:ascii="Times New Roman" w:hAnsi="Times New Roman" w:cs="Times New Roman"/>
          <w:sz w:val="20"/>
          <w:szCs w:val="20"/>
        </w:rPr>
      </w:pPr>
    </w:p>
    <w:p w14:paraId="0B368412" w14:textId="77777777" w:rsidR="0090459F" w:rsidRPr="00527AEB" w:rsidRDefault="0090459F" w:rsidP="0090459F">
      <w:pPr>
        <w:spacing w:after="0" w:line="240" w:lineRule="auto"/>
        <w:rPr>
          <w:rFonts w:ascii="Times New Roman" w:hAnsi="Times New Roman" w:cs="Times New Roman"/>
          <w:b/>
          <w:sz w:val="20"/>
          <w:szCs w:val="20"/>
        </w:rPr>
      </w:pPr>
      <w:r w:rsidRPr="00527AEB">
        <w:rPr>
          <w:rFonts w:ascii="Times New Roman" w:hAnsi="Times New Roman" w:cs="Times New Roman"/>
          <w:b/>
          <w:sz w:val="20"/>
          <w:szCs w:val="20"/>
        </w:rPr>
        <w:t>Porteador</w:t>
      </w:r>
    </w:p>
    <w:p w14:paraId="0B368413" w14:textId="77777777" w:rsidR="0090459F" w:rsidRPr="00527AEB" w:rsidRDefault="0090459F" w:rsidP="0090459F">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Persona física o jurídica que se encarga de efectuar el transporte en este contrato. Ver Transporte. </w:t>
      </w:r>
    </w:p>
    <w:p w14:paraId="0B368414" w14:textId="77777777" w:rsidR="00FF5E0D" w:rsidRPr="00527AEB" w:rsidRDefault="0090459F" w:rsidP="0090459F">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Quien portea o transporta personas o cosas por oficio o precio. Se concreta al transporte terrestre, incluido el efectuado por ríos y camiles. (V. ACARREADOR, CARGADOR; TRANSPORTE.).</w:t>
      </w:r>
    </w:p>
    <w:p w14:paraId="0B368415" w14:textId="77777777" w:rsidR="004A11C7" w:rsidRPr="00527AEB" w:rsidRDefault="004A11C7" w:rsidP="0097615F">
      <w:pPr>
        <w:spacing w:after="0" w:line="240" w:lineRule="auto"/>
        <w:rPr>
          <w:rFonts w:ascii="Times New Roman" w:hAnsi="Times New Roman" w:cs="Times New Roman"/>
          <w:sz w:val="20"/>
          <w:szCs w:val="20"/>
        </w:rPr>
      </w:pPr>
    </w:p>
    <w:p w14:paraId="0B368416" w14:textId="77777777" w:rsidR="004F3EEA" w:rsidRPr="00527AEB" w:rsidRDefault="004F3EEA" w:rsidP="004F3EEA">
      <w:pPr>
        <w:spacing w:after="0" w:line="240" w:lineRule="auto"/>
        <w:rPr>
          <w:rFonts w:ascii="Times New Roman" w:hAnsi="Times New Roman" w:cs="Times New Roman"/>
          <w:b/>
          <w:sz w:val="20"/>
          <w:szCs w:val="20"/>
        </w:rPr>
      </w:pPr>
      <w:r w:rsidRPr="00527AEB">
        <w:rPr>
          <w:rFonts w:ascii="Times New Roman" w:hAnsi="Times New Roman" w:cs="Times New Roman"/>
          <w:b/>
          <w:sz w:val="20"/>
          <w:szCs w:val="20"/>
        </w:rPr>
        <w:t>Transporte</w:t>
      </w:r>
    </w:p>
    <w:p w14:paraId="0B368417" w14:textId="77777777" w:rsidR="004F3EEA" w:rsidRPr="00527AEB" w:rsidRDefault="004F3EEA" w:rsidP="004F3EEA">
      <w:pPr>
        <w:spacing w:after="0" w:line="240" w:lineRule="auto"/>
        <w:rPr>
          <w:rFonts w:ascii="Times New Roman" w:hAnsi="Times New Roman" w:cs="Times New Roman"/>
          <w:sz w:val="20"/>
          <w:szCs w:val="20"/>
        </w:rPr>
      </w:pPr>
    </w:p>
    <w:p w14:paraId="0B368418" w14:textId="77777777" w:rsidR="004F3EEA" w:rsidRPr="00527AEB" w:rsidRDefault="004F3EEA" w:rsidP="004F3EEA">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A) al derecho interesa, especifícamente, el contrato de transporte, que, básicamente, es aquel por medio del cual se conviene el traslado de una persona o una cosa por un precio.</w:t>
      </w:r>
    </w:p>
    <w:p w14:paraId="0B368419" w14:textId="77777777" w:rsidR="004F3EEA" w:rsidRPr="00527AEB" w:rsidRDefault="004F3EEA" w:rsidP="004F3EEA">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 </w:t>
      </w:r>
    </w:p>
    <w:p w14:paraId="0B36841A" w14:textId="77777777" w:rsidR="004F3EEA" w:rsidRPr="00527AEB" w:rsidRDefault="004F3EEA" w:rsidP="004F3EEA">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B) naturaleza jurídica. Señala Fernández que el contrato de transporte contiene elementos que caracterizan a otros contratos, como el mandato, el depósito, la locación de servicios, pero no encuadra en ninguno de ellos, ni puede considerarse una combinación de los mismos. En realidad, es una especie del género locación de obra; pero con naturaleza, finalidad y características propias, perfectamente definidas, que permiten afirmar que se trata de un contrato sui generis, regido por principios especiales, que deben tenerse en cuenta para resolver las cuestiones jurídicas que pueden presentarse en los distintos casos particulares, antes de recurrir a los principios y normas de los referidos contratos de derecho común, de los cuales se aplicara, en primer término, los relativos a la locación de obra.</w:t>
      </w:r>
    </w:p>
    <w:p w14:paraId="0B36841B" w14:textId="77777777" w:rsidR="004F3EEA" w:rsidRPr="00527AEB" w:rsidRDefault="004F3EEA" w:rsidP="004F3EEA">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 </w:t>
      </w:r>
    </w:p>
    <w:p w14:paraId="0B36841C" w14:textId="77777777" w:rsidR="004F3EEA" w:rsidRPr="00527AEB" w:rsidRDefault="004F3EEA" w:rsidP="004F3EEA">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Son elementos específicos o tipificantes del contrato de transporte, los siguientes: 1) desplazamiento, es decir, necesidad de traslación de una persona o cosa; 2) un itinerario o camino a seguir por el empresario de transporte:</w:t>
      </w:r>
    </w:p>
    <w:p w14:paraId="0B36841D" w14:textId="77777777" w:rsidR="004F3EEA" w:rsidRPr="00527AEB" w:rsidRDefault="004F3EEA" w:rsidP="004F3EEA">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 </w:t>
      </w:r>
    </w:p>
    <w:p w14:paraId="0B36841E" w14:textId="77777777" w:rsidR="004F3EEA" w:rsidRPr="00527AEB" w:rsidRDefault="004F3EEA" w:rsidP="004F3EEA">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puede ser convencional, reglamentario o determinada por la costumbre; 3) el precio o flete que puede ser convencional o impuesto (fijado por el estado); 4) la carga o conjunto de cosas a transportar, que debe ser especificada y que se concreta en la carta de porte; 5) el término o plazo que es esencial en el transporte y</w:t>
      </w:r>
    </w:p>
    <w:p w14:paraId="0B36841F" w14:textId="77777777" w:rsidR="004F3EEA" w:rsidRPr="00527AEB" w:rsidRDefault="004F3EEA" w:rsidP="004F3EEA">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 que puede ser convenido, reglamentario o determinado por la costumbre.</w:t>
      </w:r>
    </w:p>
    <w:p w14:paraId="0B368420" w14:textId="77777777" w:rsidR="004F3EEA" w:rsidRPr="00527AEB" w:rsidRDefault="004F3EEA" w:rsidP="004F3EEA">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 </w:t>
      </w:r>
    </w:p>
    <w:p w14:paraId="0B368421" w14:textId="77777777" w:rsidR="004F3EEA" w:rsidRPr="00527AEB" w:rsidRDefault="004F3EEA" w:rsidP="004F3EEA">
      <w:pPr>
        <w:spacing w:after="0" w:line="240" w:lineRule="auto"/>
        <w:rPr>
          <w:rFonts w:ascii="Times New Roman" w:hAnsi="Times New Roman" w:cs="Times New Roman"/>
          <w:sz w:val="20"/>
          <w:szCs w:val="20"/>
        </w:rPr>
      </w:pPr>
      <w:r w:rsidRPr="00527AEB">
        <w:rPr>
          <w:rFonts w:ascii="Times New Roman" w:hAnsi="Times New Roman" w:cs="Times New Roman"/>
          <w:sz w:val="20"/>
          <w:szCs w:val="20"/>
        </w:rPr>
        <w:t xml:space="preserve">C) al contrato de transporte lo podemos definir, concretando, como </w:t>
      </w:r>
      <w:r w:rsidRPr="00527AEB">
        <w:rPr>
          <w:rFonts w:ascii="Times New Roman" w:hAnsi="Times New Roman" w:cs="Times New Roman"/>
          <w:sz w:val="20"/>
          <w:szCs w:val="20"/>
          <w:highlight w:val="cyan"/>
        </w:rPr>
        <w:t xml:space="preserve">aquél por medio del cual se conviene entre el cargador o pasajero (locatario) y la </w:t>
      </w:r>
      <w:r w:rsidRPr="00527AEB">
        <w:rPr>
          <w:rFonts w:ascii="Times New Roman" w:hAnsi="Times New Roman" w:cs="Times New Roman"/>
          <w:b/>
          <w:sz w:val="20"/>
          <w:szCs w:val="20"/>
          <w:highlight w:val="cyan"/>
        </w:rPr>
        <w:t>empresa de transporte (acarreador, porteador, transportista, etcétera)</w:t>
      </w:r>
      <w:r w:rsidRPr="00527AEB">
        <w:rPr>
          <w:rFonts w:ascii="Times New Roman" w:hAnsi="Times New Roman" w:cs="Times New Roman"/>
          <w:sz w:val="20"/>
          <w:szCs w:val="20"/>
          <w:highlight w:val="cyan"/>
        </w:rPr>
        <w:t>, el traslado de una persona o de una cosa, por un precio determinado y, normalmente, por un medio determinado</w:t>
      </w:r>
      <w:r w:rsidRPr="00527AEB">
        <w:rPr>
          <w:rFonts w:ascii="Times New Roman" w:hAnsi="Times New Roman" w:cs="Times New Roman"/>
          <w:sz w:val="20"/>
          <w:szCs w:val="20"/>
        </w:rPr>
        <w:t>. Podemos hablar de transporte cuando el desplazamiento (por conducción) de cosas o personas es provocado o conducido, es decir, que integran el transporte dos elementos: el desplazamiento que es fundamental (por tierra, agua o aire) y la conducción (conducido por un agente externo) que implica hacer recorrer un itinerario.</w:t>
      </w:r>
    </w:p>
    <w:p w14:paraId="0B368422" w14:textId="77777777" w:rsidR="004F3EEA" w:rsidRDefault="004F3EEA" w:rsidP="0097615F">
      <w:pPr>
        <w:spacing w:after="0" w:line="240" w:lineRule="auto"/>
      </w:pPr>
    </w:p>
    <w:p w14:paraId="0B368423" w14:textId="499CB9C1" w:rsidR="00D3098F" w:rsidRPr="00BE1465" w:rsidRDefault="00D3098F" w:rsidP="00B572C5">
      <w:pPr>
        <w:pStyle w:val="2izenburua"/>
        <w:numPr>
          <w:ilvl w:val="0"/>
          <w:numId w:val="13"/>
        </w:numPr>
        <w:rPr>
          <w:color w:val="000000" w:themeColor="text1"/>
          <w:sz w:val="24"/>
          <w:lang w:val="fr-FR"/>
        </w:rPr>
      </w:pPr>
      <w:r w:rsidRPr="00BE1465">
        <w:rPr>
          <w:color w:val="000000" w:themeColor="text1"/>
          <w:sz w:val="24"/>
          <w:lang w:val="fr-FR"/>
        </w:rPr>
        <w:t>ITURRIA</w:t>
      </w:r>
      <w:r w:rsidR="00527AEB">
        <w:rPr>
          <w:color w:val="000000" w:themeColor="text1"/>
          <w:sz w:val="24"/>
          <w:lang w:val="fr-FR"/>
        </w:rPr>
        <w:t> : Grand dictionnaire terminologique</w:t>
      </w:r>
    </w:p>
    <w:p w14:paraId="0B368424" w14:textId="77777777" w:rsidR="00D3098F" w:rsidRPr="00BE1465" w:rsidRDefault="00D3098F" w:rsidP="0097615F">
      <w:pPr>
        <w:spacing w:after="0" w:line="240" w:lineRule="auto"/>
        <w:rPr>
          <w:lang w:val="fr-FR"/>
        </w:rPr>
      </w:pPr>
    </w:p>
    <w:p w14:paraId="0B368425" w14:textId="77777777" w:rsidR="004F3EEA" w:rsidRPr="00527AEB" w:rsidRDefault="004F3EEA" w:rsidP="004F3EEA">
      <w:pPr>
        <w:spacing w:after="0" w:line="240" w:lineRule="auto"/>
        <w:rPr>
          <w:rFonts w:ascii="Times New Roman" w:hAnsi="Times New Roman" w:cs="Times New Roman"/>
          <w:b/>
          <w:sz w:val="20"/>
          <w:lang w:val="fr-FR"/>
        </w:rPr>
      </w:pPr>
      <w:r w:rsidRPr="00527AEB">
        <w:rPr>
          <w:rFonts w:ascii="Times New Roman" w:hAnsi="Times New Roman" w:cs="Times New Roman"/>
          <w:b/>
          <w:sz w:val="20"/>
          <w:lang w:val="fr-FR"/>
        </w:rPr>
        <w:t>GRAND DICTIONNAIRE TERMINOLOGIQUE</w:t>
      </w:r>
    </w:p>
    <w:p w14:paraId="0B368426" w14:textId="77777777" w:rsidR="004F3EEA" w:rsidRPr="00527AEB" w:rsidRDefault="004F3EEA" w:rsidP="004F3EEA">
      <w:pPr>
        <w:spacing w:after="0" w:line="240" w:lineRule="auto"/>
        <w:rPr>
          <w:rFonts w:ascii="Times New Roman" w:hAnsi="Times New Roman" w:cs="Times New Roman"/>
          <w:b/>
          <w:bCs/>
          <w:sz w:val="20"/>
          <w:lang w:val="eu-ES"/>
        </w:rPr>
      </w:pPr>
      <w:r w:rsidRPr="00527AEB">
        <w:rPr>
          <w:rFonts w:ascii="Times New Roman" w:hAnsi="Times New Roman" w:cs="Times New Roman"/>
          <w:b/>
          <w:bCs/>
          <w:sz w:val="20"/>
          <w:lang w:val="eu-ES"/>
        </w:rPr>
        <w:t>transporteur</w:t>
      </w:r>
    </w:p>
    <w:p w14:paraId="0B368427" w14:textId="77777777" w:rsidR="004F3EEA" w:rsidRPr="00527AEB" w:rsidRDefault="004F3EEA" w:rsidP="004F3EEA">
      <w:pPr>
        <w:spacing w:after="0" w:line="240" w:lineRule="auto"/>
        <w:rPr>
          <w:rFonts w:ascii="Times New Roman" w:hAnsi="Times New Roman" w:cs="Times New Roman"/>
          <w:b/>
          <w:bCs/>
          <w:sz w:val="20"/>
          <w:lang w:val="eu-ES"/>
        </w:rPr>
      </w:pPr>
    </w:p>
    <w:p w14:paraId="0B368428" w14:textId="77777777" w:rsidR="004F3EEA" w:rsidRPr="00527AEB" w:rsidRDefault="004F3EEA" w:rsidP="004F3EEA">
      <w:pPr>
        <w:spacing w:after="0" w:line="240" w:lineRule="auto"/>
        <w:rPr>
          <w:rFonts w:ascii="Times New Roman" w:hAnsi="Times New Roman" w:cs="Times New Roman"/>
          <w:b/>
          <w:bCs/>
          <w:sz w:val="20"/>
          <w:lang w:val="eu-ES"/>
        </w:rPr>
      </w:pPr>
      <w:r w:rsidRPr="00527AEB">
        <w:rPr>
          <w:rFonts w:ascii="Times New Roman" w:hAnsi="Times New Roman" w:cs="Times New Roman"/>
          <w:b/>
          <w:bCs/>
          <w:sz w:val="20"/>
          <w:lang w:val="eu-ES"/>
        </w:rPr>
        <w:t>Domaines</w:t>
      </w:r>
    </w:p>
    <w:p w14:paraId="0B368429" w14:textId="77777777" w:rsidR="004F3EEA" w:rsidRPr="00527AEB" w:rsidRDefault="004F3EEA" w:rsidP="004F3EEA">
      <w:pPr>
        <w:spacing w:after="0" w:line="240" w:lineRule="auto"/>
        <w:rPr>
          <w:rFonts w:ascii="Times New Roman" w:hAnsi="Times New Roman" w:cs="Times New Roman"/>
          <w:sz w:val="20"/>
          <w:lang w:val="eu-ES"/>
        </w:rPr>
      </w:pPr>
      <w:r w:rsidRPr="00527AEB">
        <w:rPr>
          <w:rFonts w:ascii="Times New Roman" w:hAnsi="Times New Roman" w:cs="Times New Roman"/>
          <w:sz w:val="20"/>
          <w:lang w:val="eu-ES"/>
        </w:rPr>
        <w:t>transport &gt; transport des personnes</w:t>
      </w:r>
    </w:p>
    <w:p w14:paraId="0B36842A" w14:textId="77777777" w:rsidR="004F3EEA" w:rsidRPr="00527AEB" w:rsidRDefault="004F3EEA" w:rsidP="004F3EEA">
      <w:pPr>
        <w:spacing w:after="0" w:line="240" w:lineRule="auto"/>
        <w:rPr>
          <w:rFonts w:ascii="Times New Roman" w:hAnsi="Times New Roman" w:cs="Times New Roman"/>
          <w:sz w:val="20"/>
          <w:lang w:val="eu-ES"/>
        </w:rPr>
      </w:pPr>
      <w:r w:rsidRPr="00527AEB">
        <w:rPr>
          <w:rFonts w:ascii="Times New Roman" w:hAnsi="Times New Roman" w:cs="Times New Roman"/>
          <w:sz w:val="20"/>
          <w:lang w:val="eu-ES"/>
        </w:rPr>
        <w:t>transport &gt; transport des marchandises</w:t>
      </w:r>
    </w:p>
    <w:p w14:paraId="0B36842B" w14:textId="77777777" w:rsidR="004F3EEA" w:rsidRPr="00527AEB" w:rsidRDefault="004F3EEA" w:rsidP="004F3EEA">
      <w:pPr>
        <w:spacing w:after="0" w:line="240" w:lineRule="auto"/>
        <w:rPr>
          <w:rFonts w:ascii="Times New Roman" w:hAnsi="Times New Roman" w:cs="Times New Roman"/>
          <w:sz w:val="20"/>
          <w:lang w:val="eu-ES"/>
        </w:rPr>
      </w:pPr>
      <w:r w:rsidRPr="00527AEB">
        <w:rPr>
          <w:rFonts w:ascii="Times New Roman" w:hAnsi="Times New Roman" w:cs="Times New Roman"/>
          <w:sz w:val="20"/>
          <w:lang w:val="eu-ES"/>
        </w:rPr>
        <w:t>entreprise &gt; entreprise commerciale</w:t>
      </w:r>
    </w:p>
    <w:p w14:paraId="0B36842C" w14:textId="77777777" w:rsidR="004F3EEA" w:rsidRPr="00527AEB" w:rsidRDefault="004F3EEA" w:rsidP="004F3EEA">
      <w:pPr>
        <w:spacing w:after="0" w:line="240" w:lineRule="auto"/>
        <w:rPr>
          <w:rFonts w:ascii="Times New Roman" w:hAnsi="Times New Roman" w:cs="Times New Roman"/>
          <w:sz w:val="20"/>
          <w:lang w:val="eu-ES"/>
        </w:rPr>
      </w:pPr>
      <w:r w:rsidRPr="00527AEB">
        <w:rPr>
          <w:rFonts w:ascii="Times New Roman" w:hAnsi="Times New Roman" w:cs="Times New Roman"/>
          <w:sz w:val="20"/>
          <w:lang w:val="eu-ES"/>
        </w:rPr>
        <w:t>appellation de personne</w:t>
      </w:r>
    </w:p>
    <w:p w14:paraId="0B36842D" w14:textId="77777777" w:rsidR="004F3EEA" w:rsidRPr="00527AEB" w:rsidRDefault="004F3EEA" w:rsidP="004F3EEA">
      <w:pPr>
        <w:spacing w:after="0" w:line="240" w:lineRule="auto"/>
        <w:rPr>
          <w:rFonts w:ascii="Times New Roman" w:hAnsi="Times New Roman" w:cs="Times New Roman"/>
          <w:b/>
          <w:bCs/>
          <w:sz w:val="20"/>
          <w:lang w:val="eu-ES"/>
        </w:rPr>
      </w:pPr>
      <w:r w:rsidRPr="00527AEB">
        <w:rPr>
          <w:rFonts w:ascii="Times New Roman" w:hAnsi="Times New Roman" w:cs="Times New Roman"/>
          <w:b/>
          <w:bCs/>
          <w:sz w:val="20"/>
          <w:lang w:val="eu-ES"/>
        </w:rPr>
        <w:t>Auteur</w:t>
      </w:r>
    </w:p>
    <w:p w14:paraId="0B36842E" w14:textId="77777777" w:rsidR="004F3EEA" w:rsidRPr="00527AEB" w:rsidRDefault="004F3EEA" w:rsidP="004F3EEA">
      <w:pPr>
        <w:spacing w:after="0" w:line="240" w:lineRule="auto"/>
        <w:rPr>
          <w:rFonts w:ascii="Times New Roman" w:hAnsi="Times New Roman" w:cs="Times New Roman"/>
          <w:sz w:val="20"/>
          <w:lang w:val="eu-ES"/>
        </w:rPr>
      </w:pPr>
      <w:r w:rsidRPr="00527AEB">
        <w:rPr>
          <w:rFonts w:ascii="Times New Roman" w:hAnsi="Times New Roman" w:cs="Times New Roman"/>
          <w:noProof/>
          <w:sz w:val="20"/>
          <w:lang w:val="eu-ES" w:eastAsia="eu-ES"/>
        </w:rPr>
        <w:drawing>
          <wp:inline distT="0" distB="0" distL="0" distR="0" wp14:anchorId="0B36849C" wp14:editId="0B36849D">
            <wp:extent cx="221615" cy="173355"/>
            <wp:effectExtent l="0" t="0" r="6985" b="0"/>
            <wp:docPr id="2" name="Irudia 2"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_ctl00_img" descr="Logo identifiant une fiche rédigée par l’Office québécois de la langue français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527AEB">
        <w:rPr>
          <w:rFonts w:ascii="Times New Roman" w:hAnsi="Times New Roman" w:cs="Times New Roman"/>
          <w:sz w:val="20"/>
          <w:lang w:val="eu-ES"/>
        </w:rPr>
        <w:t xml:space="preserve">Office québécois de la langue française, 2008 </w:t>
      </w:r>
    </w:p>
    <w:p w14:paraId="0B36842F" w14:textId="77777777" w:rsidR="004F3EEA" w:rsidRPr="00527AEB" w:rsidRDefault="004F3EEA" w:rsidP="004F3EEA">
      <w:pPr>
        <w:spacing w:after="0" w:line="240" w:lineRule="auto"/>
        <w:rPr>
          <w:rFonts w:ascii="Times New Roman" w:hAnsi="Times New Roman" w:cs="Times New Roman"/>
          <w:sz w:val="20"/>
          <w:lang w:val="eu-ES"/>
        </w:rPr>
      </w:pPr>
      <w:r w:rsidRPr="00527AEB">
        <w:rPr>
          <w:rFonts w:ascii="Times New Roman" w:hAnsi="Times New Roman" w:cs="Times New Roman"/>
          <w:b/>
          <w:bCs/>
          <w:sz w:val="20"/>
          <w:lang w:val="eu-ES"/>
        </w:rPr>
        <w:t>Définition</w:t>
      </w:r>
    </w:p>
    <w:p w14:paraId="0B368430" w14:textId="77777777" w:rsidR="004F3EEA" w:rsidRPr="00527AEB" w:rsidRDefault="004F3EEA" w:rsidP="004F3EEA">
      <w:pPr>
        <w:spacing w:after="0" w:line="240" w:lineRule="auto"/>
        <w:rPr>
          <w:rFonts w:ascii="Times New Roman" w:hAnsi="Times New Roman" w:cs="Times New Roman"/>
          <w:vanish/>
          <w:sz w:val="20"/>
          <w:highlight w:val="cyan"/>
          <w:lang w:val="eu-ES"/>
        </w:rPr>
      </w:pPr>
      <w:r w:rsidRPr="00527AEB">
        <w:rPr>
          <w:rFonts w:ascii="Times New Roman" w:hAnsi="Times New Roman" w:cs="Times New Roman"/>
          <w:vanish/>
          <w:sz w:val="20"/>
          <w:highlight w:val="cyan"/>
          <w:lang w:val="eu-ES"/>
        </w:rPr>
        <w:t xml:space="preserve">Personne physique ou morale qui s'engage à transporter ou à faire transporter des personnes ou des marchandises en vertu d'un contrat de transport terrestre, maritime ou aérien. </w:t>
      </w:r>
    </w:p>
    <w:p w14:paraId="0B368431" w14:textId="77777777" w:rsidR="004F3EEA" w:rsidRPr="00527AEB" w:rsidRDefault="004F3EEA" w:rsidP="004F3EEA">
      <w:pPr>
        <w:spacing w:after="0" w:line="240" w:lineRule="auto"/>
        <w:rPr>
          <w:rFonts w:ascii="Times New Roman" w:hAnsi="Times New Roman" w:cs="Times New Roman"/>
          <w:sz w:val="20"/>
          <w:lang w:val="eu-ES"/>
        </w:rPr>
      </w:pPr>
      <w:r w:rsidRPr="00527AEB">
        <w:rPr>
          <w:rFonts w:ascii="Times New Roman" w:hAnsi="Times New Roman" w:cs="Times New Roman"/>
          <w:sz w:val="20"/>
          <w:highlight w:val="cyan"/>
          <w:lang w:val="eu-ES"/>
        </w:rPr>
        <w:t>Personne physique ou morale qui s'engage à transporter ou à faire transporter des personnes ou des marchandises en vertu d'un contrat de transport terrestre, maritime ou aérien.</w:t>
      </w:r>
      <w:r w:rsidRPr="00527AEB">
        <w:rPr>
          <w:rFonts w:ascii="Times New Roman" w:hAnsi="Times New Roman" w:cs="Times New Roman"/>
          <w:sz w:val="20"/>
          <w:lang w:val="eu-ES"/>
        </w:rPr>
        <w:t xml:space="preserve"> </w:t>
      </w:r>
    </w:p>
    <w:p w14:paraId="0B368432" w14:textId="77777777" w:rsidR="004F3EEA" w:rsidRPr="00527AEB" w:rsidRDefault="004F3EEA" w:rsidP="004F3EEA">
      <w:pPr>
        <w:spacing w:after="0" w:line="240" w:lineRule="auto"/>
        <w:rPr>
          <w:rFonts w:ascii="Times New Roman" w:hAnsi="Times New Roman" w:cs="Times New Roman"/>
          <w:b/>
          <w:bCs/>
          <w:sz w:val="20"/>
          <w:lang w:val="fr-FR"/>
        </w:rPr>
      </w:pPr>
    </w:p>
    <w:p w14:paraId="0B368433" w14:textId="77777777" w:rsidR="004F3EEA" w:rsidRPr="00527AEB" w:rsidRDefault="004F3EEA" w:rsidP="004F3EEA">
      <w:pPr>
        <w:spacing w:after="0" w:line="240" w:lineRule="auto"/>
        <w:rPr>
          <w:rFonts w:ascii="Times New Roman" w:hAnsi="Times New Roman" w:cs="Times New Roman"/>
          <w:b/>
          <w:bCs/>
          <w:sz w:val="20"/>
          <w:lang w:val="fr-FR"/>
        </w:rPr>
      </w:pPr>
      <w:r w:rsidRPr="00527AEB">
        <w:rPr>
          <w:rFonts w:ascii="Times New Roman" w:hAnsi="Times New Roman" w:cs="Times New Roman"/>
          <w:b/>
          <w:bCs/>
          <w:sz w:val="20"/>
          <w:lang w:val="fr-FR"/>
        </w:rPr>
        <w:t>Termes privilégiés</w:t>
      </w:r>
    </w:p>
    <w:p w14:paraId="0B368434" w14:textId="77777777" w:rsidR="004F3EEA" w:rsidRPr="00527AEB" w:rsidRDefault="004F3EEA" w:rsidP="004F3EEA">
      <w:pPr>
        <w:spacing w:after="0" w:line="240" w:lineRule="auto"/>
        <w:rPr>
          <w:rFonts w:ascii="Times New Roman" w:hAnsi="Times New Roman" w:cs="Times New Roman"/>
          <w:b/>
          <w:bCs/>
          <w:sz w:val="20"/>
          <w:lang w:val="eu-ES"/>
        </w:rPr>
      </w:pPr>
      <w:r w:rsidRPr="00527AEB">
        <w:rPr>
          <w:rFonts w:ascii="Times New Roman" w:hAnsi="Times New Roman" w:cs="Times New Roman"/>
          <w:b/>
          <w:bCs/>
          <w:sz w:val="20"/>
          <w:lang w:val="eu-ES"/>
        </w:rPr>
        <w:t>transporteur n. m.</w:t>
      </w:r>
    </w:p>
    <w:p w14:paraId="0B368435" w14:textId="77777777" w:rsidR="004F3EEA" w:rsidRPr="00527AEB" w:rsidRDefault="004F3EEA" w:rsidP="004F3EEA">
      <w:pPr>
        <w:spacing w:after="0" w:line="240" w:lineRule="auto"/>
        <w:rPr>
          <w:rFonts w:ascii="Times New Roman" w:hAnsi="Times New Roman" w:cs="Times New Roman"/>
          <w:b/>
          <w:bCs/>
          <w:sz w:val="20"/>
          <w:lang w:val="eu-ES"/>
        </w:rPr>
      </w:pPr>
      <w:r w:rsidRPr="00527AEB">
        <w:rPr>
          <w:rFonts w:ascii="Times New Roman" w:hAnsi="Times New Roman" w:cs="Times New Roman"/>
          <w:b/>
          <w:bCs/>
          <w:sz w:val="20"/>
          <w:lang w:val="eu-ES"/>
        </w:rPr>
        <w:t>transporteuse n. f.</w:t>
      </w:r>
    </w:p>
    <w:p w14:paraId="0B368436" w14:textId="77777777" w:rsidR="004F3EEA" w:rsidRPr="00527AEB" w:rsidRDefault="004F3EEA" w:rsidP="004F3EEA">
      <w:pPr>
        <w:spacing w:after="0" w:line="240" w:lineRule="auto"/>
        <w:rPr>
          <w:rFonts w:ascii="Times New Roman" w:hAnsi="Times New Roman" w:cs="Times New Roman"/>
          <w:b/>
          <w:bCs/>
          <w:sz w:val="20"/>
          <w:lang w:val="eu-ES"/>
        </w:rPr>
      </w:pPr>
      <w:r w:rsidRPr="00527AEB">
        <w:rPr>
          <w:rFonts w:ascii="Times New Roman" w:hAnsi="Times New Roman" w:cs="Times New Roman"/>
          <w:b/>
          <w:bCs/>
          <w:sz w:val="20"/>
          <w:lang w:val="eu-ES"/>
        </w:rPr>
        <w:t>entreprise de transport n. f.</w:t>
      </w:r>
    </w:p>
    <w:p w14:paraId="0B368437" w14:textId="77777777" w:rsidR="004F3EEA" w:rsidRPr="00527AEB" w:rsidRDefault="004F3EEA" w:rsidP="004F3EEA">
      <w:pPr>
        <w:spacing w:after="0" w:line="240" w:lineRule="auto"/>
        <w:rPr>
          <w:rFonts w:ascii="Times New Roman" w:hAnsi="Times New Roman" w:cs="Times New Roman"/>
          <w:sz w:val="20"/>
          <w:lang w:val="fr-FR"/>
        </w:rPr>
      </w:pPr>
      <w:r w:rsidRPr="00527AEB">
        <w:rPr>
          <w:rFonts w:ascii="Times New Roman" w:hAnsi="Times New Roman" w:cs="Times New Roman"/>
          <w:sz w:val="20"/>
          <w:lang w:val="fr-FR"/>
        </w:rPr>
        <w:t>Pour désigner une personne morale, l'emploi du masculin est le plus courant (</w:t>
      </w:r>
      <w:r w:rsidRPr="00527AEB">
        <w:rPr>
          <w:rFonts w:ascii="Times New Roman" w:hAnsi="Times New Roman" w:cs="Times New Roman"/>
          <w:i/>
          <w:iCs/>
          <w:sz w:val="20"/>
          <w:lang w:val="fr-FR"/>
        </w:rPr>
        <w:t>un transporteur</w:t>
      </w:r>
      <w:r w:rsidRPr="00527AEB">
        <w:rPr>
          <w:rFonts w:ascii="Times New Roman" w:hAnsi="Times New Roman" w:cs="Times New Roman"/>
          <w:sz w:val="20"/>
          <w:lang w:val="fr-FR"/>
        </w:rPr>
        <w:t>), mais l'emploi du féminin est admis.</w:t>
      </w:r>
    </w:p>
    <w:p w14:paraId="0B368438" w14:textId="77777777" w:rsidR="004F3EEA" w:rsidRPr="00527AEB" w:rsidRDefault="004F3EEA" w:rsidP="004F3EEA">
      <w:pPr>
        <w:spacing w:after="0" w:line="240" w:lineRule="auto"/>
        <w:rPr>
          <w:rFonts w:ascii="Times New Roman" w:hAnsi="Times New Roman" w:cs="Times New Roman"/>
          <w:b/>
          <w:bCs/>
          <w:sz w:val="20"/>
          <w:lang w:val="eu-ES"/>
        </w:rPr>
      </w:pPr>
      <w:r w:rsidRPr="00527AEB">
        <w:rPr>
          <w:rFonts w:ascii="Times New Roman" w:hAnsi="Times New Roman" w:cs="Times New Roman"/>
          <w:b/>
          <w:bCs/>
          <w:sz w:val="20"/>
          <w:lang w:val="eu-ES"/>
        </w:rPr>
        <w:t>Anglais</w:t>
      </w:r>
    </w:p>
    <w:p w14:paraId="0B368439" w14:textId="77777777" w:rsidR="004F3EEA" w:rsidRPr="00527AEB" w:rsidRDefault="004F3EEA" w:rsidP="004F3EEA">
      <w:pPr>
        <w:spacing w:after="0" w:line="240" w:lineRule="auto"/>
        <w:rPr>
          <w:rFonts w:ascii="Times New Roman" w:hAnsi="Times New Roman" w:cs="Times New Roman"/>
          <w:b/>
          <w:bCs/>
          <w:sz w:val="20"/>
          <w:lang w:val="eu-ES"/>
        </w:rPr>
      </w:pPr>
      <w:r w:rsidRPr="00527AEB">
        <w:rPr>
          <w:rFonts w:ascii="Times New Roman" w:hAnsi="Times New Roman" w:cs="Times New Roman"/>
          <w:b/>
          <w:bCs/>
          <w:sz w:val="20"/>
          <w:lang w:val="eu-ES"/>
        </w:rPr>
        <w:t>Auteur</w:t>
      </w:r>
    </w:p>
    <w:p w14:paraId="0B36843A" w14:textId="77777777" w:rsidR="004F3EEA" w:rsidRPr="00527AEB" w:rsidRDefault="004F3EEA" w:rsidP="004F3EEA">
      <w:pPr>
        <w:spacing w:after="0" w:line="240" w:lineRule="auto"/>
        <w:rPr>
          <w:rFonts w:ascii="Times New Roman" w:hAnsi="Times New Roman" w:cs="Times New Roman"/>
          <w:sz w:val="20"/>
          <w:lang w:val="eu-ES"/>
        </w:rPr>
      </w:pPr>
      <w:r w:rsidRPr="00527AEB">
        <w:rPr>
          <w:rFonts w:ascii="Times New Roman" w:hAnsi="Times New Roman" w:cs="Times New Roman"/>
          <w:noProof/>
          <w:sz w:val="20"/>
          <w:lang w:val="eu-ES" w:eastAsia="eu-ES"/>
        </w:rPr>
        <w:drawing>
          <wp:inline distT="0" distB="0" distL="0" distR="0" wp14:anchorId="0B36849E" wp14:editId="0B36849F">
            <wp:extent cx="221615" cy="173355"/>
            <wp:effectExtent l="0" t="0" r="6985" b="0"/>
            <wp:docPr id="22" name="Irudia 22"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ENG_ctl00_img" descr="Logo identifiant une fiche rédigée par l’Office québécois de la langue français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527AEB">
        <w:rPr>
          <w:rFonts w:ascii="Times New Roman" w:hAnsi="Times New Roman" w:cs="Times New Roman"/>
          <w:sz w:val="20"/>
          <w:lang w:val="eu-ES"/>
        </w:rPr>
        <w:t xml:space="preserve">Office québécois de la langue française, 2008 </w:t>
      </w:r>
    </w:p>
    <w:p w14:paraId="0B36843B" w14:textId="77777777" w:rsidR="004F3EEA" w:rsidRPr="00527AEB" w:rsidRDefault="004F3EEA" w:rsidP="004F3EEA">
      <w:pPr>
        <w:spacing w:after="0" w:line="240" w:lineRule="auto"/>
        <w:rPr>
          <w:rFonts w:ascii="Times New Roman" w:hAnsi="Times New Roman" w:cs="Times New Roman"/>
          <w:sz w:val="20"/>
          <w:lang w:val="eu-ES"/>
        </w:rPr>
      </w:pPr>
      <w:r w:rsidRPr="00527AEB">
        <w:rPr>
          <w:rFonts w:ascii="Times New Roman" w:hAnsi="Times New Roman" w:cs="Times New Roman"/>
          <w:b/>
          <w:bCs/>
          <w:sz w:val="20"/>
          <w:lang w:val="eu-ES"/>
        </w:rPr>
        <w:t>Termes</w:t>
      </w:r>
    </w:p>
    <w:p w14:paraId="0B36843C" w14:textId="77777777" w:rsidR="004F3EEA" w:rsidRPr="00527AEB" w:rsidRDefault="004F3EEA" w:rsidP="004F3EEA">
      <w:pPr>
        <w:spacing w:after="0" w:line="240" w:lineRule="auto"/>
        <w:rPr>
          <w:rFonts w:ascii="Times New Roman" w:hAnsi="Times New Roman" w:cs="Times New Roman"/>
          <w:b/>
          <w:bCs/>
          <w:sz w:val="20"/>
          <w:lang w:val="eu-ES"/>
        </w:rPr>
      </w:pPr>
      <w:r w:rsidRPr="00527AEB">
        <w:rPr>
          <w:rFonts w:ascii="Times New Roman" w:hAnsi="Times New Roman" w:cs="Times New Roman"/>
          <w:b/>
          <w:bCs/>
          <w:sz w:val="20"/>
          <w:lang w:val="eu-ES"/>
        </w:rPr>
        <w:t xml:space="preserve">carrier </w:t>
      </w:r>
    </w:p>
    <w:p w14:paraId="0B36843D" w14:textId="77777777" w:rsidR="004F3EEA" w:rsidRPr="00527AEB" w:rsidRDefault="004F3EEA" w:rsidP="004F3EEA">
      <w:pPr>
        <w:spacing w:after="0" w:line="240" w:lineRule="auto"/>
        <w:rPr>
          <w:rFonts w:ascii="Times New Roman" w:hAnsi="Times New Roman" w:cs="Times New Roman"/>
          <w:b/>
          <w:bCs/>
          <w:sz w:val="20"/>
          <w:lang w:val="eu-ES"/>
        </w:rPr>
      </w:pPr>
      <w:r w:rsidRPr="00527AEB">
        <w:rPr>
          <w:rFonts w:ascii="Times New Roman" w:hAnsi="Times New Roman" w:cs="Times New Roman"/>
          <w:b/>
          <w:bCs/>
          <w:sz w:val="20"/>
          <w:lang w:val="eu-ES"/>
        </w:rPr>
        <w:t xml:space="preserve">transport contractor </w:t>
      </w:r>
    </w:p>
    <w:p w14:paraId="0B36843E" w14:textId="77777777" w:rsidR="004F3EEA" w:rsidRPr="00527AEB" w:rsidRDefault="004F3EEA" w:rsidP="0097615F">
      <w:pPr>
        <w:spacing w:after="0" w:line="240" w:lineRule="auto"/>
        <w:rPr>
          <w:rFonts w:ascii="Times New Roman" w:hAnsi="Times New Roman" w:cs="Times New Roman"/>
          <w:sz w:val="20"/>
          <w:lang w:val="fr-FR"/>
        </w:rPr>
      </w:pPr>
    </w:p>
    <w:p w14:paraId="0B36843F" w14:textId="49373F1A" w:rsidR="00D3098F" w:rsidRPr="00BE1465" w:rsidRDefault="00D3098F" w:rsidP="00B572C5">
      <w:pPr>
        <w:pStyle w:val="2izenburua"/>
        <w:numPr>
          <w:ilvl w:val="0"/>
          <w:numId w:val="13"/>
        </w:numPr>
        <w:rPr>
          <w:color w:val="000000" w:themeColor="text1"/>
          <w:sz w:val="24"/>
          <w:lang w:val="fr-FR"/>
        </w:rPr>
      </w:pPr>
      <w:r w:rsidRPr="00BE1465">
        <w:rPr>
          <w:color w:val="000000" w:themeColor="text1"/>
          <w:sz w:val="24"/>
          <w:lang w:val="fr-FR"/>
        </w:rPr>
        <w:t>ITURRIA</w:t>
      </w:r>
      <w:r w:rsidR="00527AEB">
        <w:rPr>
          <w:color w:val="000000" w:themeColor="text1"/>
          <w:sz w:val="24"/>
          <w:lang w:val="fr-FR"/>
        </w:rPr>
        <w:t> : Dictionnaire AIPCR</w:t>
      </w:r>
    </w:p>
    <w:p w14:paraId="0B368440" w14:textId="77777777" w:rsidR="004F3EEA" w:rsidRPr="008265E3" w:rsidRDefault="004F3EEA" w:rsidP="0097615F">
      <w:pPr>
        <w:spacing w:after="0" w:line="240" w:lineRule="auto"/>
        <w:rPr>
          <w:lang w:val="fr-FR"/>
        </w:rPr>
      </w:pPr>
    </w:p>
    <w:p w14:paraId="0B368441" w14:textId="77777777" w:rsidR="0037089D" w:rsidRPr="00527AEB" w:rsidRDefault="00EA41B9" w:rsidP="0097615F">
      <w:pPr>
        <w:spacing w:after="0" w:line="240" w:lineRule="auto"/>
        <w:rPr>
          <w:rFonts w:ascii="Times New Roman" w:hAnsi="Times New Roman" w:cs="Times New Roman"/>
          <w:b/>
          <w:sz w:val="20"/>
          <w:szCs w:val="20"/>
          <w:lang w:val="fr-FR"/>
        </w:rPr>
      </w:pPr>
      <w:r w:rsidRPr="00527AEB">
        <w:rPr>
          <w:rFonts w:ascii="Times New Roman" w:hAnsi="Times New Roman" w:cs="Times New Roman"/>
          <w:b/>
          <w:sz w:val="20"/>
          <w:szCs w:val="20"/>
          <w:lang w:val="fr-FR"/>
        </w:rPr>
        <w:t>DICTIONNAIRE AIPCR</w:t>
      </w:r>
    </w:p>
    <w:p w14:paraId="0B368442" w14:textId="77777777" w:rsidR="00EA41B9" w:rsidRPr="00527AEB" w:rsidRDefault="00EA41B9" w:rsidP="0097615F">
      <w:pPr>
        <w:spacing w:after="0" w:line="240" w:lineRule="auto"/>
        <w:rPr>
          <w:rFonts w:ascii="Times New Roman" w:hAnsi="Times New Roman" w:cs="Times New Roman"/>
          <w:b/>
          <w:bCs/>
          <w:sz w:val="20"/>
          <w:szCs w:val="20"/>
          <w:lang w:val="fr-FR"/>
        </w:rPr>
      </w:pPr>
      <w:r w:rsidRPr="00527AEB">
        <w:rPr>
          <w:rFonts w:ascii="Times New Roman" w:hAnsi="Times New Roman" w:cs="Times New Roman"/>
          <w:b/>
          <w:bCs/>
          <w:sz w:val="20"/>
          <w:szCs w:val="20"/>
          <w:lang w:val="fr-FR"/>
        </w:rPr>
        <w:t>transporteur</w:t>
      </w:r>
    </w:p>
    <w:p w14:paraId="0B368443" w14:textId="77777777" w:rsidR="00EA41B9" w:rsidRPr="00527AEB" w:rsidRDefault="00EA41B9" w:rsidP="0097615F">
      <w:pPr>
        <w:numPr>
          <w:ilvl w:val="0"/>
          <w:numId w:val="4"/>
        </w:numPr>
        <w:spacing w:after="0" w:line="240" w:lineRule="auto"/>
        <w:ind w:left="0" w:firstLine="0"/>
        <w:rPr>
          <w:rFonts w:ascii="Times New Roman" w:hAnsi="Times New Roman" w:cs="Times New Roman"/>
          <w:sz w:val="20"/>
          <w:szCs w:val="20"/>
          <w:lang w:val="eu-ES"/>
        </w:rPr>
      </w:pPr>
      <w:r w:rsidRPr="00527AEB">
        <w:rPr>
          <w:rFonts w:ascii="Times New Roman" w:hAnsi="Times New Roman" w:cs="Times New Roman"/>
          <w:b/>
          <w:bCs/>
          <w:sz w:val="20"/>
          <w:szCs w:val="20"/>
          <w:lang w:val="eu-ES"/>
        </w:rPr>
        <w:t>Dictionnaire</w:t>
      </w:r>
      <w:r w:rsidRPr="00527AEB">
        <w:rPr>
          <w:rFonts w:ascii="Times New Roman" w:hAnsi="Times New Roman" w:cs="Times New Roman"/>
          <w:sz w:val="20"/>
          <w:szCs w:val="20"/>
          <w:lang w:val="eu-ES"/>
        </w:rPr>
        <w:t xml:space="preserve"> : </w:t>
      </w:r>
      <w:hyperlink r:id="rId41" w:history="1">
        <w:r w:rsidRPr="00527AEB">
          <w:rPr>
            <w:rStyle w:val="Hiperesteka"/>
            <w:rFonts w:ascii="Times New Roman" w:hAnsi="Times New Roman" w:cs="Times New Roman"/>
            <w:sz w:val="20"/>
            <w:szCs w:val="20"/>
            <w:lang w:val="eu-ES"/>
          </w:rPr>
          <w:t>Dictionnaire routier de l'AIPCR</w:t>
        </w:r>
      </w:hyperlink>
      <w:r w:rsidRPr="00527AEB">
        <w:rPr>
          <w:rFonts w:ascii="Times New Roman" w:hAnsi="Times New Roman" w:cs="Times New Roman"/>
          <w:sz w:val="20"/>
          <w:szCs w:val="20"/>
          <w:lang w:val="eu-ES"/>
        </w:rPr>
        <w:t>/ Français</w:t>
      </w:r>
    </w:p>
    <w:p w14:paraId="0B368444" w14:textId="77777777" w:rsidR="00EA41B9" w:rsidRPr="00527AEB" w:rsidRDefault="00EA41B9" w:rsidP="0097615F">
      <w:pPr>
        <w:numPr>
          <w:ilvl w:val="0"/>
          <w:numId w:val="4"/>
        </w:numPr>
        <w:spacing w:after="0" w:line="240" w:lineRule="auto"/>
        <w:ind w:left="0" w:firstLine="0"/>
        <w:rPr>
          <w:rFonts w:ascii="Times New Roman" w:hAnsi="Times New Roman" w:cs="Times New Roman"/>
          <w:sz w:val="20"/>
          <w:szCs w:val="20"/>
          <w:lang w:val="eu-ES"/>
        </w:rPr>
      </w:pPr>
      <w:r w:rsidRPr="00527AEB">
        <w:rPr>
          <w:rFonts w:ascii="Times New Roman" w:hAnsi="Times New Roman" w:cs="Times New Roman"/>
          <w:b/>
          <w:bCs/>
          <w:sz w:val="20"/>
          <w:szCs w:val="20"/>
          <w:lang w:val="eu-ES"/>
        </w:rPr>
        <w:t>Thème</w:t>
      </w:r>
      <w:r w:rsidRPr="00527AEB">
        <w:rPr>
          <w:rFonts w:ascii="Times New Roman" w:hAnsi="Times New Roman" w:cs="Times New Roman"/>
          <w:sz w:val="20"/>
          <w:szCs w:val="20"/>
          <w:lang w:val="eu-ES"/>
        </w:rPr>
        <w:t xml:space="preserve"> : </w:t>
      </w:r>
      <w:hyperlink r:id="rId42" w:history="1">
        <w:r w:rsidRPr="00527AEB">
          <w:rPr>
            <w:rStyle w:val="Hiperesteka"/>
            <w:rFonts w:ascii="Times New Roman" w:hAnsi="Times New Roman" w:cs="Times New Roman"/>
            <w:sz w:val="20"/>
            <w:szCs w:val="20"/>
            <w:lang w:val="fr-FR"/>
          </w:rPr>
          <w:t>Exploitation</w:t>
        </w:r>
      </w:hyperlink>
      <w:r w:rsidRPr="00527AEB">
        <w:rPr>
          <w:rFonts w:ascii="Times New Roman" w:hAnsi="Times New Roman" w:cs="Times New Roman"/>
          <w:sz w:val="20"/>
          <w:szCs w:val="20"/>
          <w:lang w:val="eu-ES"/>
        </w:rPr>
        <w:t xml:space="preserve"> / </w:t>
      </w:r>
      <w:hyperlink r:id="rId43" w:history="1">
        <w:r w:rsidRPr="00527AEB">
          <w:rPr>
            <w:rStyle w:val="Hiperesteka"/>
            <w:rFonts w:ascii="Times New Roman" w:hAnsi="Times New Roman" w:cs="Times New Roman"/>
            <w:sz w:val="20"/>
            <w:szCs w:val="20"/>
            <w:lang w:val="fr-FR"/>
          </w:rPr>
          <w:t>Transport</w:t>
        </w:r>
      </w:hyperlink>
      <w:r w:rsidRPr="00527AEB">
        <w:rPr>
          <w:rFonts w:ascii="Times New Roman" w:hAnsi="Times New Roman" w:cs="Times New Roman"/>
          <w:sz w:val="20"/>
          <w:szCs w:val="20"/>
          <w:lang w:val="eu-ES"/>
        </w:rPr>
        <w:t xml:space="preserve"> / </w:t>
      </w:r>
      <w:hyperlink r:id="rId44" w:history="1">
        <w:r w:rsidRPr="00527AEB">
          <w:rPr>
            <w:rStyle w:val="Hiperesteka"/>
            <w:rFonts w:ascii="Times New Roman" w:hAnsi="Times New Roman" w:cs="Times New Roman"/>
            <w:sz w:val="20"/>
            <w:szCs w:val="20"/>
            <w:lang w:val="fr-FR"/>
          </w:rPr>
          <w:t>Généralités</w:t>
        </w:r>
      </w:hyperlink>
    </w:p>
    <w:p w14:paraId="0B368445" w14:textId="77777777" w:rsidR="00EA41B9" w:rsidRPr="00527AEB" w:rsidRDefault="00EA41B9" w:rsidP="0097615F">
      <w:pPr>
        <w:numPr>
          <w:ilvl w:val="0"/>
          <w:numId w:val="4"/>
        </w:numPr>
        <w:spacing w:after="0" w:line="240" w:lineRule="auto"/>
        <w:ind w:left="0" w:firstLine="0"/>
        <w:rPr>
          <w:rFonts w:ascii="Times New Roman" w:hAnsi="Times New Roman" w:cs="Times New Roman"/>
          <w:sz w:val="20"/>
          <w:szCs w:val="20"/>
          <w:lang w:val="eu-ES"/>
        </w:rPr>
      </w:pPr>
      <w:r w:rsidRPr="00527AEB">
        <w:rPr>
          <w:rFonts w:ascii="Times New Roman" w:hAnsi="Times New Roman" w:cs="Times New Roman"/>
          <w:b/>
          <w:bCs/>
          <w:sz w:val="20"/>
          <w:szCs w:val="20"/>
          <w:lang w:val="eu-ES"/>
        </w:rPr>
        <w:t>Définition</w:t>
      </w:r>
      <w:r w:rsidRPr="00527AEB">
        <w:rPr>
          <w:rFonts w:ascii="Times New Roman" w:hAnsi="Times New Roman" w:cs="Times New Roman"/>
          <w:sz w:val="20"/>
          <w:szCs w:val="20"/>
          <w:lang w:val="eu-ES"/>
        </w:rPr>
        <w:t xml:space="preserve"> : </w:t>
      </w:r>
      <w:r w:rsidRPr="00527AEB">
        <w:rPr>
          <w:rFonts w:ascii="Times New Roman" w:hAnsi="Times New Roman" w:cs="Times New Roman"/>
          <w:sz w:val="20"/>
          <w:szCs w:val="20"/>
          <w:lang w:val="fr-FR"/>
        </w:rPr>
        <w:t>Partie s’engageant à transporter des marchandises d’un point à l’autre [EN 14943].</w:t>
      </w:r>
    </w:p>
    <w:p w14:paraId="0B368446" w14:textId="77777777" w:rsidR="00EA41B9" w:rsidRPr="00527AEB" w:rsidRDefault="00EA41B9" w:rsidP="0097615F">
      <w:pPr>
        <w:spacing w:after="0" w:line="240" w:lineRule="auto"/>
        <w:rPr>
          <w:rFonts w:ascii="Times New Roman" w:hAnsi="Times New Roman" w:cs="Times New Roman"/>
          <w:b/>
          <w:bCs/>
          <w:sz w:val="20"/>
          <w:szCs w:val="20"/>
          <w:lang w:val="en"/>
        </w:rPr>
      </w:pPr>
      <w:r w:rsidRPr="00527AEB">
        <w:rPr>
          <w:rFonts w:ascii="Times New Roman" w:hAnsi="Times New Roman" w:cs="Times New Roman"/>
          <w:b/>
          <w:bCs/>
          <w:sz w:val="20"/>
          <w:szCs w:val="20"/>
          <w:lang w:val="en"/>
        </w:rPr>
        <w:t>carrier</w:t>
      </w:r>
    </w:p>
    <w:p w14:paraId="0B368447" w14:textId="77777777" w:rsidR="00EA41B9" w:rsidRPr="00527AEB" w:rsidRDefault="00EA41B9" w:rsidP="0097615F">
      <w:pPr>
        <w:numPr>
          <w:ilvl w:val="0"/>
          <w:numId w:val="5"/>
        </w:numPr>
        <w:spacing w:after="0" w:line="240" w:lineRule="auto"/>
        <w:ind w:left="0" w:firstLine="0"/>
        <w:rPr>
          <w:rFonts w:ascii="Times New Roman" w:hAnsi="Times New Roman" w:cs="Times New Roman"/>
          <w:sz w:val="20"/>
          <w:szCs w:val="20"/>
          <w:lang w:val="eu-ES"/>
        </w:rPr>
      </w:pPr>
      <w:r w:rsidRPr="00527AEB">
        <w:rPr>
          <w:rFonts w:ascii="Times New Roman" w:hAnsi="Times New Roman" w:cs="Times New Roman"/>
          <w:b/>
          <w:bCs/>
          <w:sz w:val="20"/>
          <w:szCs w:val="20"/>
          <w:lang w:val="eu-ES"/>
        </w:rPr>
        <w:t>Dictionnaire</w:t>
      </w:r>
      <w:r w:rsidRPr="00527AEB">
        <w:rPr>
          <w:rFonts w:ascii="Times New Roman" w:hAnsi="Times New Roman" w:cs="Times New Roman"/>
          <w:sz w:val="20"/>
          <w:szCs w:val="20"/>
          <w:lang w:val="eu-ES"/>
        </w:rPr>
        <w:t xml:space="preserve"> : </w:t>
      </w:r>
      <w:hyperlink r:id="rId45" w:history="1">
        <w:r w:rsidRPr="00527AEB">
          <w:rPr>
            <w:rStyle w:val="Hiperesteka"/>
            <w:rFonts w:ascii="Times New Roman" w:hAnsi="Times New Roman" w:cs="Times New Roman"/>
            <w:sz w:val="20"/>
            <w:szCs w:val="20"/>
            <w:lang w:val="eu-ES"/>
          </w:rPr>
          <w:t>Dictionnaire routier de l'AIPCR</w:t>
        </w:r>
      </w:hyperlink>
      <w:r w:rsidRPr="00527AEB">
        <w:rPr>
          <w:rFonts w:ascii="Times New Roman" w:hAnsi="Times New Roman" w:cs="Times New Roman"/>
          <w:sz w:val="20"/>
          <w:szCs w:val="20"/>
          <w:lang w:val="eu-ES"/>
        </w:rPr>
        <w:t>/ Anglais</w:t>
      </w:r>
    </w:p>
    <w:p w14:paraId="0B368448" w14:textId="77777777" w:rsidR="00EA41B9" w:rsidRPr="00527AEB" w:rsidRDefault="00EA41B9" w:rsidP="0097615F">
      <w:pPr>
        <w:numPr>
          <w:ilvl w:val="0"/>
          <w:numId w:val="5"/>
        </w:numPr>
        <w:spacing w:after="0" w:line="240" w:lineRule="auto"/>
        <w:ind w:left="0" w:firstLine="0"/>
        <w:rPr>
          <w:rFonts w:ascii="Times New Roman" w:hAnsi="Times New Roman" w:cs="Times New Roman"/>
          <w:sz w:val="20"/>
          <w:szCs w:val="20"/>
          <w:lang w:val="eu-ES"/>
        </w:rPr>
      </w:pPr>
      <w:r w:rsidRPr="00527AEB">
        <w:rPr>
          <w:rFonts w:ascii="Times New Roman" w:hAnsi="Times New Roman" w:cs="Times New Roman"/>
          <w:b/>
          <w:bCs/>
          <w:sz w:val="20"/>
          <w:szCs w:val="20"/>
          <w:lang w:val="eu-ES"/>
        </w:rPr>
        <w:t>Thème</w:t>
      </w:r>
      <w:r w:rsidRPr="00527AEB">
        <w:rPr>
          <w:rFonts w:ascii="Times New Roman" w:hAnsi="Times New Roman" w:cs="Times New Roman"/>
          <w:sz w:val="20"/>
          <w:szCs w:val="20"/>
          <w:lang w:val="eu-ES"/>
        </w:rPr>
        <w:t xml:space="preserve"> : </w:t>
      </w:r>
      <w:hyperlink r:id="rId46" w:history="1">
        <w:r w:rsidRPr="00527AEB">
          <w:rPr>
            <w:rStyle w:val="Hiperesteka"/>
            <w:rFonts w:ascii="Times New Roman" w:hAnsi="Times New Roman" w:cs="Times New Roman"/>
            <w:sz w:val="20"/>
            <w:szCs w:val="20"/>
            <w:lang w:val="en"/>
          </w:rPr>
          <w:t>Operations</w:t>
        </w:r>
      </w:hyperlink>
      <w:r w:rsidRPr="00527AEB">
        <w:rPr>
          <w:rFonts w:ascii="Times New Roman" w:hAnsi="Times New Roman" w:cs="Times New Roman"/>
          <w:sz w:val="20"/>
          <w:szCs w:val="20"/>
          <w:lang w:val="eu-ES"/>
        </w:rPr>
        <w:t xml:space="preserve"> / </w:t>
      </w:r>
      <w:hyperlink r:id="rId47" w:history="1">
        <w:r w:rsidRPr="00527AEB">
          <w:rPr>
            <w:rStyle w:val="Hiperesteka"/>
            <w:rFonts w:ascii="Times New Roman" w:hAnsi="Times New Roman" w:cs="Times New Roman"/>
            <w:sz w:val="20"/>
            <w:szCs w:val="20"/>
            <w:lang w:val="en"/>
          </w:rPr>
          <w:t>Transport</w:t>
        </w:r>
      </w:hyperlink>
      <w:r w:rsidRPr="00527AEB">
        <w:rPr>
          <w:rFonts w:ascii="Times New Roman" w:hAnsi="Times New Roman" w:cs="Times New Roman"/>
          <w:sz w:val="20"/>
          <w:szCs w:val="20"/>
          <w:lang w:val="eu-ES"/>
        </w:rPr>
        <w:t xml:space="preserve"> / </w:t>
      </w:r>
      <w:hyperlink r:id="rId48" w:history="1">
        <w:r w:rsidRPr="00527AEB">
          <w:rPr>
            <w:rStyle w:val="Hiperesteka"/>
            <w:rFonts w:ascii="Times New Roman" w:hAnsi="Times New Roman" w:cs="Times New Roman"/>
            <w:sz w:val="20"/>
            <w:szCs w:val="20"/>
            <w:lang w:val="en"/>
          </w:rPr>
          <w:t>General Items</w:t>
        </w:r>
      </w:hyperlink>
    </w:p>
    <w:p w14:paraId="0B368449" w14:textId="77777777" w:rsidR="00EA41B9" w:rsidRPr="00527AEB" w:rsidRDefault="00EA41B9" w:rsidP="0097615F">
      <w:pPr>
        <w:numPr>
          <w:ilvl w:val="0"/>
          <w:numId w:val="5"/>
        </w:numPr>
        <w:spacing w:after="0" w:line="240" w:lineRule="auto"/>
        <w:ind w:left="0" w:firstLine="0"/>
        <w:rPr>
          <w:rFonts w:ascii="Times New Roman" w:hAnsi="Times New Roman" w:cs="Times New Roman"/>
          <w:sz w:val="20"/>
          <w:szCs w:val="20"/>
          <w:lang w:val="eu-ES"/>
        </w:rPr>
      </w:pPr>
      <w:r w:rsidRPr="00527AEB">
        <w:rPr>
          <w:rFonts w:ascii="Times New Roman" w:hAnsi="Times New Roman" w:cs="Times New Roman"/>
          <w:b/>
          <w:bCs/>
          <w:sz w:val="20"/>
          <w:szCs w:val="20"/>
          <w:lang w:val="eu-ES"/>
        </w:rPr>
        <w:t>Définition</w:t>
      </w:r>
      <w:r w:rsidRPr="00527AEB">
        <w:rPr>
          <w:rFonts w:ascii="Times New Roman" w:hAnsi="Times New Roman" w:cs="Times New Roman"/>
          <w:sz w:val="20"/>
          <w:szCs w:val="20"/>
          <w:lang w:val="eu-ES"/>
        </w:rPr>
        <w:t xml:space="preserve"> : </w:t>
      </w:r>
      <w:r w:rsidRPr="00527AEB">
        <w:rPr>
          <w:rFonts w:ascii="Times New Roman" w:hAnsi="Times New Roman" w:cs="Times New Roman"/>
          <w:sz w:val="20"/>
          <w:szCs w:val="20"/>
          <w:lang w:val="en"/>
        </w:rPr>
        <w:t>Party undertaking transport of goods from one point to another [EN 14943].</w:t>
      </w:r>
    </w:p>
    <w:p w14:paraId="0B36844A" w14:textId="77777777" w:rsidR="00EA41B9" w:rsidRPr="00527AEB" w:rsidRDefault="00EA41B9" w:rsidP="0097615F">
      <w:pPr>
        <w:numPr>
          <w:ilvl w:val="0"/>
          <w:numId w:val="6"/>
        </w:numPr>
        <w:spacing w:after="0" w:line="240" w:lineRule="auto"/>
        <w:ind w:left="0" w:firstLine="0"/>
        <w:rPr>
          <w:rFonts w:ascii="Times New Roman" w:hAnsi="Times New Roman" w:cs="Times New Roman"/>
          <w:sz w:val="20"/>
          <w:szCs w:val="20"/>
          <w:lang w:val="eu-ES"/>
        </w:rPr>
      </w:pPr>
      <w:r w:rsidRPr="00527AEB">
        <w:rPr>
          <w:rFonts w:ascii="Times New Roman" w:hAnsi="Times New Roman" w:cs="Times New Roman"/>
          <w:b/>
          <w:bCs/>
          <w:sz w:val="20"/>
          <w:szCs w:val="20"/>
          <w:lang w:val="eu-ES"/>
        </w:rPr>
        <w:t>Dictionnaire</w:t>
      </w:r>
      <w:r w:rsidRPr="00527AEB">
        <w:rPr>
          <w:rFonts w:ascii="Times New Roman" w:hAnsi="Times New Roman" w:cs="Times New Roman"/>
          <w:sz w:val="20"/>
          <w:szCs w:val="20"/>
          <w:lang w:val="eu-ES"/>
        </w:rPr>
        <w:t xml:space="preserve"> : </w:t>
      </w:r>
      <w:hyperlink r:id="rId49" w:history="1">
        <w:r w:rsidRPr="00527AEB">
          <w:rPr>
            <w:rStyle w:val="Hiperesteka"/>
            <w:rFonts w:ascii="Times New Roman" w:hAnsi="Times New Roman" w:cs="Times New Roman"/>
            <w:sz w:val="20"/>
            <w:szCs w:val="20"/>
            <w:lang w:val="eu-ES"/>
          </w:rPr>
          <w:t>Dictionnaire routier de l'AIPCR</w:t>
        </w:r>
      </w:hyperlink>
      <w:r w:rsidRPr="00527AEB">
        <w:rPr>
          <w:rFonts w:ascii="Times New Roman" w:hAnsi="Times New Roman" w:cs="Times New Roman"/>
          <w:sz w:val="20"/>
          <w:szCs w:val="20"/>
          <w:lang w:val="eu-ES"/>
        </w:rPr>
        <w:t>/ Espagnol</w:t>
      </w:r>
    </w:p>
    <w:p w14:paraId="0B36844B" w14:textId="77777777" w:rsidR="00EA41B9" w:rsidRPr="00527AEB" w:rsidRDefault="00EA41B9" w:rsidP="0097615F">
      <w:pPr>
        <w:numPr>
          <w:ilvl w:val="0"/>
          <w:numId w:val="6"/>
        </w:numPr>
        <w:spacing w:after="0" w:line="240" w:lineRule="auto"/>
        <w:ind w:left="0" w:firstLine="0"/>
        <w:rPr>
          <w:rFonts w:ascii="Times New Roman" w:hAnsi="Times New Roman" w:cs="Times New Roman"/>
          <w:sz w:val="20"/>
          <w:szCs w:val="20"/>
          <w:lang w:val="eu-ES"/>
        </w:rPr>
      </w:pPr>
      <w:r w:rsidRPr="00527AEB">
        <w:rPr>
          <w:rFonts w:ascii="Times New Roman" w:hAnsi="Times New Roman" w:cs="Times New Roman"/>
          <w:b/>
          <w:bCs/>
          <w:sz w:val="20"/>
          <w:szCs w:val="20"/>
          <w:lang w:val="eu-ES"/>
        </w:rPr>
        <w:t>Thème</w:t>
      </w:r>
      <w:r w:rsidRPr="00527AEB">
        <w:rPr>
          <w:rFonts w:ascii="Times New Roman" w:hAnsi="Times New Roman" w:cs="Times New Roman"/>
          <w:sz w:val="20"/>
          <w:szCs w:val="20"/>
          <w:lang w:val="eu-ES"/>
        </w:rPr>
        <w:t xml:space="preserve"> : </w:t>
      </w:r>
      <w:hyperlink r:id="rId50" w:history="1">
        <w:r w:rsidRPr="00527AEB">
          <w:rPr>
            <w:rStyle w:val="Hiperesteka"/>
            <w:rFonts w:ascii="Times New Roman" w:hAnsi="Times New Roman" w:cs="Times New Roman"/>
            <w:sz w:val="20"/>
            <w:szCs w:val="20"/>
          </w:rPr>
          <w:t>Explotación</w:t>
        </w:r>
      </w:hyperlink>
      <w:r w:rsidRPr="00527AEB">
        <w:rPr>
          <w:rFonts w:ascii="Times New Roman" w:hAnsi="Times New Roman" w:cs="Times New Roman"/>
          <w:sz w:val="20"/>
          <w:szCs w:val="20"/>
          <w:lang w:val="eu-ES"/>
        </w:rPr>
        <w:t xml:space="preserve"> / </w:t>
      </w:r>
      <w:hyperlink r:id="rId51" w:history="1">
        <w:r w:rsidRPr="00527AEB">
          <w:rPr>
            <w:rStyle w:val="Hiperesteka"/>
            <w:rFonts w:ascii="Times New Roman" w:hAnsi="Times New Roman" w:cs="Times New Roman"/>
            <w:sz w:val="20"/>
            <w:szCs w:val="20"/>
          </w:rPr>
          <w:t>Transporte</w:t>
        </w:r>
      </w:hyperlink>
      <w:r w:rsidRPr="00527AEB">
        <w:rPr>
          <w:rFonts w:ascii="Times New Roman" w:hAnsi="Times New Roman" w:cs="Times New Roman"/>
          <w:sz w:val="20"/>
          <w:szCs w:val="20"/>
          <w:lang w:val="eu-ES"/>
        </w:rPr>
        <w:t xml:space="preserve"> / </w:t>
      </w:r>
      <w:hyperlink r:id="rId52" w:history="1">
        <w:r w:rsidRPr="00527AEB">
          <w:rPr>
            <w:rStyle w:val="Hiperesteka"/>
            <w:rFonts w:ascii="Times New Roman" w:hAnsi="Times New Roman" w:cs="Times New Roman"/>
            <w:sz w:val="20"/>
            <w:szCs w:val="20"/>
          </w:rPr>
          <w:t>Generalidades</w:t>
        </w:r>
      </w:hyperlink>
    </w:p>
    <w:p w14:paraId="0B36844C" w14:textId="77777777" w:rsidR="00EA41B9" w:rsidRPr="00527AEB" w:rsidRDefault="00EA41B9" w:rsidP="0097615F">
      <w:pPr>
        <w:spacing w:after="0" w:line="240" w:lineRule="auto"/>
        <w:rPr>
          <w:rFonts w:ascii="Times New Roman" w:hAnsi="Times New Roman" w:cs="Times New Roman"/>
          <w:sz w:val="20"/>
          <w:szCs w:val="20"/>
        </w:rPr>
      </w:pPr>
    </w:p>
    <w:p w14:paraId="0B36844D" w14:textId="77777777" w:rsidR="00E04482" w:rsidRPr="00527AEB" w:rsidRDefault="00E04482" w:rsidP="0097615F">
      <w:pPr>
        <w:spacing w:after="0" w:line="240" w:lineRule="auto"/>
        <w:rPr>
          <w:rFonts w:ascii="Times New Roman" w:hAnsi="Times New Roman" w:cs="Times New Roman"/>
          <w:sz w:val="20"/>
          <w:szCs w:val="20"/>
        </w:rPr>
      </w:pPr>
    </w:p>
    <w:p w14:paraId="0B368450" w14:textId="21AAC69E" w:rsidR="00D3098F" w:rsidRPr="00D3098F" w:rsidRDefault="00D3098F" w:rsidP="00B572C5">
      <w:pPr>
        <w:pStyle w:val="2izenburua"/>
        <w:numPr>
          <w:ilvl w:val="0"/>
          <w:numId w:val="13"/>
        </w:numPr>
        <w:rPr>
          <w:color w:val="000000" w:themeColor="text1"/>
          <w:sz w:val="24"/>
        </w:rPr>
      </w:pPr>
      <w:r w:rsidRPr="00D3098F">
        <w:rPr>
          <w:color w:val="000000" w:themeColor="text1"/>
          <w:sz w:val="24"/>
        </w:rPr>
        <w:t>ITURRIA</w:t>
      </w:r>
      <w:r w:rsidR="00527AEB">
        <w:rPr>
          <w:color w:val="000000" w:themeColor="text1"/>
          <w:sz w:val="24"/>
        </w:rPr>
        <w:t>: Diccionari de trànsit</w:t>
      </w:r>
    </w:p>
    <w:p w14:paraId="0B368451" w14:textId="77777777" w:rsidR="00FC5D48" w:rsidRDefault="00FC5D48" w:rsidP="0097615F">
      <w:pPr>
        <w:spacing w:after="0" w:line="240" w:lineRule="auto"/>
        <w:rPr>
          <w:rFonts w:ascii="Times New Roman" w:eastAsia="Times New Roman" w:hAnsi="Times New Roman" w:cs="Times New Roman"/>
          <w:sz w:val="24"/>
          <w:szCs w:val="24"/>
          <w:lang w:val="eu-ES" w:eastAsia="eu-ES"/>
        </w:rPr>
      </w:pPr>
    </w:p>
    <w:p w14:paraId="0B368452" w14:textId="77777777" w:rsidR="0037089D" w:rsidRPr="00BE1465" w:rsidRDefault="0037089D" w:rsidP="0097615F">
      <w:pPr>
        <w:spacing w:after="0" w:line="240" w:lineRule="auto"/>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TERMCAT, CENTRE DE TERMINOLOGIA. </w:t>
      </w:r>
      <w:r w:rsidRPr="00BE1465">
        <w:rPr>
          <w:rFonts w:ascii="Times New Roman" w:eastAsia="Times New Roman" w:hAnsi="Times New Roman" w:cs="Times New Roman"/>
          <w:b/>
          <w:i/>
          <w:iCs/>
          <w:sz w:val="20"/>
          <w:szCs w:val="24"/>
          <w:lang w:val="eu-ES" w:eastAsia="eu-ES"/>
        </w:rPr>
        <w:t>Diccionari de trànsit</w:t>
      </w:r>
      <w:r w:rsidRPr="00BE1465">
        <w:rPr>
          <w:rFonts w:ascii="Times New Roman" w:eastAsia="Times New Roman" w:hAnsi="Times New Roman" w:cs="Times New Roman"/>
          <w:sz w:val="20"/>
          <w:szCs w:val="24"/>
          <w:lang w:val="eu-ES" w:eastAsia="eu-ES"/>
        </w:rPr>
        <w:t xml:space="preserve">. Barcelona: Enciclopèdia Catalana: TERMCAT, Centre de Terminologia, 2000. 245 p. (Diccionaris de l'Enciclopèdia. Diccionaris terminològics) </w:t>
      </w:r>
      <w:r w:rsidRPr="00BE1465">
        <w:rPr>
          <w:rFonts w:ascii="Times New Roman" w:eastAsia="Times New Roman" w:hAnsi="Times New Roman" w:cs="Times New Roman"/>
          <w:sz w:val="20"/>
          <w:szCs w:val="24"/>
          <w:lang w:val="eu-ES" w:eastAsia="eu-ES"/>
        </w:rPr>
        <w:br/>
        <w:t>ISBN 84-412-0477-2; 84-393-5162-3</w:t>
      </w:r>
      <w:r w:rsidRPr="00BE1465">
        <w:rPr>
          <w:rFonts w:ascii="Times New Roman" w:eastAsia="Times New Roman" w:hAnsi="Times New Roman" w:cs="Times New Roman"/>
          <w:sz w:val="20"/>
          <w:szCs w:val="24"/>
          <w:lang w:val="eu-ES" w:eastAsia="eu-ES"/>
        </w:rPr>
        <w:br/>
      </w:r>
      <w:r w:rsidRPr="00BE1465">
        <w:rPr>
          <w:rFonts w:ascii="Times New Roman" w:eastAsia="Times New Roman" w:hAnsi="Times New Roman" w:cs="Times New Roman"/>
          <w:sz w:val="20"/>
          <w:szCs w:val="24"/>
          <w:lang w:val="eu-ES" w:eastAsia="eu-ES"/>
        </w:rPr>
        <w:br/>
        <w:t>Les dades originals poden haver estat actualitzades o completades posteriorment pel TERMCAT.</w:t>
      </w:r>
    </w:p>
    <w:p w14:paraId="0B368453" w14:textId="77777777" w:rsidR="0037089D" w:rsidRPr="00BE1465" w:rsidRDefault="0037089D" w:rsidP="0097615F">
      <w:pPr>
        <w:numPr>
          <w:ilvl w:val="0"/>
          <w:numId w:val="2"/>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ca transportista, n m, f </w:t>
      </w:r>
    </w:p>
    <w:p w14:paraId="0B368454" w14:textId="77777777" w:rsidR="0037089D" w:rsidRPr="00BE1465" w:rsidRDefault="0037089D" w:rsidP="0097615F">
      <w:pPr>
        <w:numPr>
          <w:ilvl w:val="0"/>
          <w:numId w:val="2"/>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es transportista </w:t>
      </w:r>
    </w:p>
    <w:p w14:paraId="0B368455" w14:textId="77777777" w:rsidR="0037089D" w:rsidRPr="00BE1465" w:rsidRDefault="0037089D" w:rsidP="0097615F">
      <w:pPr>
        <w:numPr>
          <w:ilvl w:val="0"/>
          <w:numId w:val="2"/>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fr livreur </w:t>
      </w:r>
    </w:p>
    <w:p w14:paraId="0B368456" w14:textId="77777777" w:rsidR="0037089D" w:rsidRPr="00BE1465" w:rsidRDefault="0037089D" w:rsidP="0097615F">
      <w:pPr>
        <w:numPr>
          <w:ilvl w:val="0"/>
          <w:numId w:val="2"/>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fr transporteur </w:t>
      </w:r>
    </w:p>
    <w:p w14:paraId="0B368457" w14:textId="77777777" w:rsidR="0037089D" w:rsidRPr="00BE1465" w:rsidRDefault="0037089D" w:rsidP="0097615F">
      <w:pPr>
        <w:numPr>
          <w:ilvl w:val="0"/>
          <w:numId w:val="2"/>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en carrier </w:t>
      </w:r>
    </w:p>
    <w:p w14:paraId="0B368458" w14:textId="77777777" w:rsidR="0037089D" w:rsidRPr="00BE1465" w:rsidRDefault="0037089D" w:rsidP="0097615F">
      <w:pPr>
        <w:numPr>
          <w:ilvl w:val="0"/>
          <w:numId w:val="2"/>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en deliverer </w:t>
      </w:r>
    </w:p>
    <w:p w14:paraId="0B368459" w14:textId="77777777" w:rsidR="0037089D" w:rsidRPr="00BE1465" w:rsidRDefault="0037089D" w:rsidP="0097615F">
      <w:pPr>
        <w:spacing w:after="0" w:line="240" w:lineRule="auto"/>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&lt;Trànsit &gt; Usuaris &gt; Tipologia&gt; </w:t>
      </w:r>
    </w:p>
    <w:p w14:paraId="0B36845A" w14:textId="77777777" w:rsidR="0037089D" w:rsidRPr="00BE1465" w:rsidRDefault="0037089D" w:rsidP="0097615F">
      <w:pPr>
        <w:spacing w:after="0" w:line="240" w:lineRule="auto"/>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Persona que es dedica al transport de mercaderies. </w:t>
      </w:r>
    </w:p>
    <w:p w14:paraId="0B36845B" w14:textId="77777777" w:rsidR="00A66CFD" w:rsidRPr="00BE1465" w:rsidRDefault="00A66CFD" w:rsidP="0097615F">
      <w:pPr>
        <w:spacing w:after="0" w:line="240" w:lineRule="auto"/>
        <w:rPr>
          <w:rFonts w:ascii="Times New Roman" w:eastAsia="Times New Roman" w:hAnsi="Times New Roman" w:cs="Times New Roman"/>
          <w:sz w:val="20"/>
          <w:szCs w:val="24"/>
          <w:lang w:val="eu-ES" w:eastAsia="eu-ES"/>
        </w:rPr>
      </w:pPr>
    </w:p>
    <w:p w14:paraId="0B36845C" w14:textId="77777777" w:rsidR="0037089D" w:rsidRPr="00BE1465" w:rsidRDefault="0037089D" w:rsidP="0097615F">
      <w:pPr>
        <w:spacing w:after="0" w:line="240" w:lineRule="auto"/>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TERMCAT, CENTRE DE TERMINOLOGIA; CATALUNYA. DEPARTAMENT DE TREBALL I INDÚSTRIA. </w:t>
      </w:r>
      <w:r w:rsidRPr="00BE1465">
        <w:rPr>
          <w:rFonts w:ascii="Times New Roman" w:eastAsia="Times New Roman" w:hAnsi="Times New Roman" w:cs="Times New Roman"/>
          <w:b/>
          <w:i/>
          <w:iCs/>
          <w:sz w:val="20"/>
          <w:szCs w:val="24"/>
          <w:lang w:val="eu-ES" w:eastAsia="eu-ES"/>
        </w:rPr>
        <w:t>Diccionari de les ocupacions</w:t>
      </w:r>
      <w:r w:rsidRPr="00BE1465">
        <w:rPr>
          <w:rFonts w:ascii="Times New Roman" w:eastAsia="Times New Roman" w:hAnsi="Times New Roman" w:cs="Times New Roman"/>
          <w:sz w:val="20"/>
          <w:szCs w:val="24"/>
          <w:lang w:val="eu-ES" w:eastAsia="eu-ES"/>
        </w:rPr>
        <w:t>. [Barcelona]: Generalitat de Catalunya. Departament de Treball i Indústria, 2004. 359 p.</w:t>
      </w:r>
      <w:r w:rsidRPr="00BE1465">
        <w:rPr>
          <w:rFonts w:ascii="Times New Roman" w:eastAsia="Times New Roman" w:hAnsi="Times New Roman" w:cs="Times New Roman"/>
          <w:sz w:val="20"/>
          <w:szCs w:val="24"/>
          <w:lang w:val="eu-ES" w:eastAsia="eu-ES"/>
        </w:rPr>
        <w:br/>
        <w:t>ISBN 84-393-6454-7</w:t>
      </w:r>
      <w:r w:rsidRPr="00BE1465">
        <w:rPr>
          <w:rFonts w:ascii="Times New Roman" w:eastAsia="Times New Roman" w:hAnsi="Times New Roman" w:cs="Times New Roman"/>
          <w:sz w:val="20"/>
          <w:szCs w:val="24"/>
          <w:lang w:val="eu-ES" w:eastAsia="eu-ES"/>
        </w:rPr>
        <w:br/>
      </w:r>
      <w:r w:rsidRPr="00BE1465">
        <w:rPr>
          <w:rFonts w:ascii="Times New Roman" w:eastAsia="Times New Roman" w:hAnsi="Times New Roman" w:cs="Times New Roman"/>
          <w:sz w:val="20"/>
          <w:szCs w:val="24"/>
          <w:lang w:val="eu-ES" w:eastAsia="eu-ES"/>
        </w:rPr>
        <w:br/>
        <w:t>Les dades originals poden haver estat actualitzades o completades posteriorment pel TERMCAT.</w:t>
      </w:r>
    </w:p>
    <w:p w14:paraId="0B36845D" w14:textId="77777777" w:rsidR="0037089D" w:rsidRPr="00BE1465" w:rsidRDefault="0037089D" w:rsidP="0097615F">
      <w:pPr>
        <w:numPr>
          <w:ilvl w:val="0"/>
          <w:numId w:val="3"/>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ca transportista, n m, f </w:t>
      </w:r>
    </w:p>
    <w:p w14:paraId="0B36845E" w14:textId="77777777" w:rsidR="0037089D" w:rsidRPr="00BE1465" w:rsidRDefault="0037089D" w:rsidP="0097615F">
      <w:pPr>
        <w:numPr>
          <w:ilvl w:val="0"/>
          <w:numId w:val="3"/>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es transportista </w:t>
      </w:r>
    </w:p>
    <w:p w14:paraId="0B36845F" w14:textId="77777777" w:rsidR="0037089D" w:rsidRPr="00BE1465" w:rsidRDefault="0037089D" w:rsidP="0097615F">
      <w:pPr>
        <w:numPr>
          <w:ilvl w:val="0"/>
          <w:numId w:val="3"/>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fr livreur </w:t>
      </w:r>
    </w:p>
    <w:p w14:paraId="0B368460" w14:textId="77777777" w:rsidR="0037089D" w:rsidRPr="00BE1465" w:rsidRDefault="0037089D" w:rsidP="0097615F">
      <w:pPr>
        <w:numPr>
          <w:ilvl w:val="0"/>
          <w:numId w:val="3"/>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fr transporteur </w:t>
      </w:r>
    </w:p>
    <w:p w14:paraId="0B368461" w14:textId="77777777" w:rsidR="0037089D" w:rsidRPr="00BE1465" w:rsidRDefault="0037089D" w:rsidP="0097615F">
      <w:pPr>
        <w:numPr>
          <w:ilvl w:val="0"/>
          <w:numId w:val="3"/>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en carrier </w:t>
      </w:r>
    </w:p>
    <w:p w14:paraId="0B368462" w14:textId="77777777" w:rsidR="0037089D" w:rsidRPr="00BE1465" w:rsidRDefault="0037089D" w:rsidP="0097615F">
      <w:pPr>
        <w:numPr>
          <w:ilvl w:val="0"/>
          <w:numId w:val="3"/>
        </w:numPr>
        <w:spacing w:after="0" w:line="240" w:lineRule="auto"/>
        <w:ind w:left="0" w:firstLine="0"/>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en deliverer </w:t>
      </w:r>
    </w:p>
    <w:p w14:paraId="0B368463" w14:textId="77777777" w:rsidR="0037089D" w:rsidRPr="00BE1465" w:rsidRDefault="0037089D" w:rsidP="0097615F">
      <w:pPr>
        <w:spacing w:after="0" w:line="240" w:lineRule="auto"/>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&lt;Transports &gt; Ocupacions&gt; </w:t>
      </w:r>
    </w:p>
    <w:p w14:paraId="0B368464" w14:textId="77777777" w:rsidR="0037089D" w:rsidRPr="00BE1465" w:rsidRDefault="0037089D" w:rsidP="0097615F">
      <w:pPr>
        <w:spacing w:after="0" w:line="240" w:lineRule="auto"/>
        <w:rPr>
          <w:rFonts w:ascii="Times New Roman" w:eastAsia="Times New Roman" w:hAnsi="Times New Roman" w:cs="Times New Roman"/>
          <w:sz w:val="20"/>
          <w:szCs w:val="24"/>
          <w:lang w:val="eu-ES" w:eastAsia="eu-ES"/>
        </w:rPr>
      </w:pPr>
      <w:r w:rsidRPr="00BE1465">
        <w:rPr>
          <w:rFonts w:ascii="Times New Roman" w:eastAsia="Times New Roman" w:hAnsi="Times New Roman" w:cs="Times New Roman"/>
          <w:sz w:val="20"/>
          <w:szCs w:val="24"/>
          <w:lang w:val="eu-ES" w:eastAsia="eu-ES"/>
        </w:rPr>
        <w:t xml:space="preserve">Persona que transporta mercaderies. </w:t>
      </w:r>
    </w:p>
    <w:p w14:paraId="0B368465" w14:textId="77777777" w:rsidR="0037089D" w:rsidRPr="00BE1465" w:rsidRDefault="0037089D" w:rsidP="0097615F">
      <w:pPr>
        <w:spacing w:after="0" w:line="240" w:lineRule="auto"/>
        <w:rPr>
          <w:sz w:val="18"/>
          <w:lang w:val="eu-ES"/>
        </w:rPr>
      </w:pPr>
    </w:p>
    <w:sectPr w:rsidR="0037089D" w:rsidRPr="00BE1465" w:rsidSect="00E04482">
      <w:headerReference w:type="even" r:id="rId53"/>
      <w:headerReference w:type="default" r:id="rId54"/>
      <w:footerReference w:type="even" r:id="rId55"/>
      <w:footerReference w:type="default" r:id="rId56"/>
      <w:headerReference w:type="first" r:id="rId57"/>
      <w:footerReference w:type="first" r:id="rId5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1F905" w14:textId="77777777" w:rsidR="00014FB8" w:rsidRDefault="00014FB8" w:rsidP="005E1710">
      <w:pPr>
        <w:spacing w:after="0" w:line="240" w:lineRule="auto"/>
      </w:pPr>
      <w:r>
        <w:separator/>
      </w:r>
    </w:p>
  </w:endnote>
  <w:endnote w:type="continuationSeparator" w:id="0">
    <w:p w14:paraId="08116ACE" w14:textId="77777777" w:rsidR="00014FB8" w:rsidRDefault="00014FB8" w:rsidP="005E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678A" w14:textId="77777777" w:rsidR="00DE677C" w:rsidRDefault="00DE677C">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74CA" w14:textId="77777777" w:rsidR="00DE677C" w:rsidRDefault="00DE677C">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41293" w14:textId="77777777" w:rsidR="00DE677C" w:rsidRDefault="00DE677C">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DF778" w14:textId="77777777" w:rsidR="00014FB8" w:rsidRDefault="00014FB8" w:rsidP="005E1710">
      <w:pPr>
        <w:spacing w:after="0" w:line="240" w:lineRule="auto"/>
      </w:pPr>
      <w:r>
        <w:separator/>
      </w:r>
    </w:p>
  </w:footnote>
  <w:footnote w:type="continuationSeparator" w:id="0">
    <w:p w14:paraId="3425FB22" w14:textId="77777777" w:rsidR="00014FB8" w:rsidRDefault="00014FB8" w:rsidP="005E1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CB2FF" w14:textId="77777777" w:rsidR="00DE677C" w:rsidRDefault="00DE677C">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333831"/>
      <w:docPartObj>
        <w:docPartGallery w:val="Page Numbers (Top of Page)"/>
        <w:docPartUnique/>
      </w:docPartObj>
    </w:sdtPr>
    <w:sdtEndPr/>
    <w:sdtContent>
      <w:p w14:paraId="0B3684A4" w14:textId="3AE0D9E4" w:rsidR="005E1710" w:rsidRPr="001630F8" w:rsidRDefault="005E1710">
        <w:pPr>
          <w:pStyle w:val="Goiburua"/>
          <w:jc w:val="right"/>
          <w:rPr>
            <w:rFonts w:ascii="Times New Roman" w:hAnsi="Times New Roman" w:cs="Times New Roman"/>
          </w:rPr>
        </w:pPr>
        <w:r w:rsidRPr="001630F8">
          <w:rPr>
            <w:rFonts w:ascii="Times New Roman" w:hAnsi="Times New Roman" w:cs="Times New Roman"/>
          </w:rPr>
          <w:fldChar w:fldCharType="begin"/>
        </w:r>
        <w:r w:rsidRPr="001630F8">
          <w:rPr>
            <w:rFonts w:ascii="Times New Roman" w:hAnsi="Times New Roman" w:cs="Times New Roman"/>
          </w:rPr>
          <w:instrText>PAGE   \* MERGEFORMAT</w:instrText>
        </w:r>
        <w:r w:rsidRPr="001630F8">
          <w:rPr>
            <w:rFonts w:ascii="Times New Roman" w:hAnsi="Times New Roman" w:cs="Times New Roman"/>
          </w:rPr>
          <w:fldChar w:fldCharType="separate"/>
        </w:r>
        <w:r w:rsidR="008C1853" w:rsidRPr="008C1853">
          <w:rPr>
            <w:rFonts w:ascii="Times New Roman" w:hAnsi="Times New Roman" w:cs="Times New Roman"/>
            <w:noProof/>
            <w:lang w:val="eu-ES"/>
          </w:rPr>
          <w:t>1</w:t>
        </w:r>
        <w:r w:rsidRPr="001630F8">
          <w:rPr>
            <w:rFonts w:ascii="Times New Roman" w:hAnsi="Times New Roman" w:cs="Times New Roman"/>
          </w:rPr>
          <w:fldChar w:fldCharType="end"/>
        </w:r>
      </w:p>
      <w:p w14:paraId="0B3684A5" w14:textId="1E96615A" w:rsidR="005E1710" w:rsidRPr="001630F8" w:rsidRDefault="001630F8">
        <w:pPr>
          <w:pStyle w:val="Goiburua"/>
          <w:jc w:val="right"/>
        </w:pPr>
        <w:r w:rsidRPr="001630F8">
          <w:rPr>
            <w:rFonts w:ascii="Times New Roman" w:hAnsi="Times New Roman" w:cs="Times New Roman"/>
          </w:rPr>
          <w:t>GARRAIOLARI</w:t>
        </w:r>
      </w:p>
    </w:sdtContent>
  </w:sdt>
  <w:p w14:paraId="0B3684A6" w14:textId="77777777" w:rsidR="005E1710" w:rsidRDefault="005E1710">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F8507" w14:textId="77777777" w:rsidR="00DE677C" w:rsidRDefault="00DE677C">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F27951"/>
    <w:multiLevelType w:val="hybridMultilevel"/>
    <w:tmpl w:val="6B95CF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65E36B"/>
    <w:multiLevelType w:val="hybridMultilevel"/>
    <w:tmpl w:val="48461C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921D3C"/>
    <w:multiLevelType w:val="multilevel"/>
    <w:tmpl w:val="81E4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D2513"/>
    <w:multiLevelType w:val="hybridMultilevel"/>
    <w:tmpl w:val="46DCDB4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19517D8E"/>
    <w:multiLevelType w:val="multilevel"/>
    <w:tmpl w:val="ECF4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1299"/>
    <w:multiLevelType w:val="hybridMultilevel"/>
    <w:tmpl w:val="46DCDB4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24B7467D"/>
    <w:multiLevelType w:val="multilevel"/>
    <w:tmpl w:val="F490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84804"/>
    <w:multiLevelType w:val="hybridMultilevel"/>
    <w:tmpl w:val="38DEF60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2C201203"/>
    <w:multiLevelType w:val="multilevel"/>
    <w:tmpl w:val="43F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55295"/>
    <w:multiLevelType w:val="hybridMultilevel"/>
    <w:tmpl w:val="46DCDB4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348B65AB"/>
    <w:multiLevelType w:val="multilevel"/>
    <w:tmpl w:val="5AB6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91F07"/>
    <w:multiLevelType w:val="multilevel"/>
    <w:tmpl w:val="EFCA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C3E47"/>
    <w:multiLevelType w:val="multilevel"/>
    <w:tmpl w:val="F92A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AD1C8F"/>
    <w:multiLevelType w:val="hybridMultilevel"/>
    <w:tmpl w:val="46DCDB4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4" w15:restartNumberingAfterBreak="0">
    <w:nsid w:val="61B94AFF"/>
    <w:multiLevelType w:val="multilevel"/>
    <w:tmpl w:val="A6A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E6770E"/>
    <w:multiLevelType w:val="multilevel"/>
    <w:tmpl w:val="60A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1"/>
  </w:num>
  <w:num w:numId="4">
    <w:abstractNumId w:val="8"/>
  </w:num>
  <w:num w:numId="5">
    <w:abstractNumId w:val="6"/>
  </w:num>
  <w:num w:numId="6">
    <w:abstractNumId w:val="2"/>
  </w:num>
  <w:num w:numId="7">
    <w:abstractNumId w:val="10"/>
  </w:num>
  <w:num w:numId="8">
    <w:abstractNumId w:val="15"/>
  </w:num>
  <w:num w:numId="9">
    <w:abstractNumId w:val="4"/>
  </w:num>
  <w:num w:numId="10">
    <w:abstractNumId w:val="0"/>
  </w:num>
  <w:num w:numId="11">
    <w:abstractNumId w:val="1"/>
  </w:num>
  <w:num w:numId="12">
    <w:abstractNumId w:val="7"/>
  </w:num>
  <w:num w:numId="13">
    <w:abstractNumId w:val="5"/>
  </w:num>
  <w:num w:numId="14">
    <w:abstractNumId w:val="3"/>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3ZpJN1Wg61YlpVIVkrx8bqXRGg/+HKlGAmON9nfFQp9Oz5USCNqYdMa9gvbsiLuryVyREa1v8lscUOaRnX5DBA==" w:salt="Xv6D8OrPoknEnl8zSZrUK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4C"/>
    <w:rsid w:val="00014FB8"/>
    <w:rsid w:val="0004499D"/>
    <w:rsid w:val="000B05FD"/>
    <w:rsid w:val="000C53E5"/>
    <w:rsid w:val="000D635F"/>
    <w:rsid w:val="000F47D3"/>
    <w:rsid w:val="001541A2"/>
    <w:rsid w:val="001630F8"/>
    <w:rsid w:val="001F283D"/>
    <w:rsid w:val="00243E4D"/>
    <w:rsid w:val="0037089D"/>
    <w:rsid w:val="003A2F6F"/>
    <w:rsid w:val="00426EBC"/>
    <w:rsid w:val="00455F4C"/>
    <w:rsid w:val="004A11C7"/>
    <w:rsid w:val="004F3EEA"/>
    <w:rsid w:val="00527AEB"/>
    <w:rsid w:val="0055023F"/>
    <w:rsid w:val="00574B2E"/>
    <w:rsid w:val="005A7D31"/>
    <w:rsid w:val="005D46FF"/>
    <w:rsid w:val="005E1710"/>
    <w:rsid w:val="005F42C6"/>
    <w:rsid w:val="00633C48"/>
    <w:rsid w:val="006E784F"/>
    <w:rsid w:val="00733FBB"/>
    <w:rsid w:val="00817CA5"/>
    <w:rsid w:val="008265E3"/>
    <w:rsid w:val="008557F8"/>
    <w:rsid w:val="00892A0F"/>
    <w:rsid w:val="008C1853"/>
    <w:rsid w:val="008D43B4"/>
    <w:rsid w:val="0090459F"/>
    <w:rsid w:val="0095563D"/>
    <w:rsid w:val="0097615F"/>
    <w:rsid w:val="00A66CFD"/>
    <w:rsid w:val="00A67D03"/>
    <w:rsid w:val="00B572C5"/>
    <w:rsid w:val="00BE1465"/>
    <w:rsid w:val="00D3098F"/>
    <w:rsid w:val="00D3249E"/>
    <w:rsid w:val="00DE677C"/>
    <w:rsid w:val="00E04482"/>
    <w:rsid w:val="00E40869"/>
    <w:rsid w:val="00E423DD"/>
    <w:rsid w:val="00EA41B9"/>
    <w:rsid w:val="00F17C00"/>
    <w:rsid w:val="00F4011B"/>
    <w:rsid w:val="00F97D45"/>
    <w:rsid w:val="00FC5D48"/>
    <w:rsid w:val="00FF5E0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6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lang w:val="es-ES"/>
    </w:rPr>
  </w:style>
  <w:style w:type="paragraph" w:styleId="1izenburua">
    <w:name w:val="heading 1"/>
    <w:basedOn w:val="Normala"/>
    <w:next w:val="Normala"/>
    <w:link w:val="1izenburuaKar"/>
    <w:uiPriority w:val="9"/>
    <w:qFormat/>
    <w:rsid w:val="008265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D309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Bunbuiloarentestua">
    <w:name w:val="Balloon Text"/>
    <w:basedOn w:val="Normala"/>
    <w:link w:val="BunbuiloarentestuaKar"/>
    <w:uiPriority w:val="99"/>
    <w:semiHidden/>
    <w:unhideWhenUsed/>
    <w:rsid w:val="00455F4C"/>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455F4C"/>
    <w:rPr>
      <w:rFonts w:ascii="Tahoma" w:hAnsi="Tahoma" w:cs="Tahoma"/>
      <w:sz w:val="16"/>
      <w:szCs w:val="16"/>
      <w:lang w:val="es-ES"/>
    </w:rPr>
  </w:style>
  <w:style w:type="character" w:styleId="Hiperesteka">
    <w:name w:val="Hyperlink"/>
    <w:basedOn w:val="Paragrafoarenletra-tipolehenetsia"/>
    <w:uiPriority w:val="99"/>
    <w:unhideWhenUsed/>
    <w:rsid w:val="00455F4C"/>
    <w:rPr>
      <w:color w:val="0000FF" w:themeColor="hyperlink"/>
      <w:u w:val="single"/>
    </w:rPr>
  </w:style>
  <w:style w:type="table" w:styleId="Saretaduntaula">
    <w:name w:val="Table Grid"/>
    <w:basedOn w:val="Taulanormala"/>
    <w:uiPriority w:val="59"/>
    <w:rsid w:val="00370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tright">
    <w:name w:val="rm-tright"/>
    <w:basedOn w:val="Normala"/>
    <w:rsid w:val="0037089D"/>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character" w:customStyle="1" w:styleId="rm-wordprocendeciavalue">
    <w:name w:val="rm-wordprocendeciavalue"/>
    <w:basedOn w:val="Paragrafoarenletra-tipolehenetsia"/>
    <w:rsid w:val="0037089D"/>
  </w:style>
  <w:style w:type="character" w:customStyle="1" w:styleId="rm-italictext">
    <w:name w:val="rm-italictext"/>
    <w:basedOn w:val="Paragrafoarenletra-tipolehenetsia"/>
    <w:rsid w:val="0037089D"/>
  </w:style>
  <w:style w:type="paragraph" w:customStyle="1" w:styleId="rm-wordspec">
    <w:name w:val="rm-wordspec"/>
    <w:basedOn w:val="Normala"/>
    <w:rsid w:val="0037089D"/>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character" w:styleId="BisitatutakoHiperesteka">
    <w:name w:val="FollowedHyperlink"/>
    <w:basedOn w:val="Paragrafoarenletra-tipolehenetsia"/>
    <w:uiPriority w:val="99"/>
    <w:semiHidden/>
    <w:unhideWhenUsed/>
    <w:rsid w:val="0097615F"/>
    <w:rPr>
      <w:color w:val="800080" w:themeColor="followedHyperlink"/>
      <w:u w:val="single"/>
    </w:rPr>
  </w:style>
  <w:style w:type="paragraph" w:styleId="Goiburua">
    <w:name w:val="header"/>
    <w:basedOn w:val="Normala"/>
    <w:link w:val="GoiburuaKar"/>
    <w:uiPriority w:val="99"/>
    <w:unhideWhenUsed/>
    <w:rsid w:val="005E1710"/>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5E1710"/>
    <w:rPr>
      <w:lang w:val="es-ES"/>
    </w:rPr>
  </w:style>
  <w:style w:type="paragraph" w:styleId="Orri-oina">
    <w:name w:val="footer"/>
    <w:basedOn w:val="Normala"/>
    <w:link w:val="Orri-oinaKar"/>
    <w:uiPriority w:val="99"/>
    <w:unhideWhenUsed/>
    <w:rsid w:val="005E1710"/>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5E1710"/>
    <w:rPr>
      <w:lang w:val="es-ES"/>
    </w:rPr>
  </w:style>
  <w:style w:type="character" w:customStyle="1" w:styleId="1izenburuaKar">
    <w:name w:val="1. izenburua Kar"/>
    <w:basedOn w:val="Paragrafoarenletra-tipolehenetsia"/>
    <w:link w:val="1izenburua"/>
    <w:uiPriority w:val="9"/>
    <w:rsid w:val="008265E3"/>
    <w:rPr>
      <w:rFonts w:asciiTheme="majorHAnsi" w:eastAsiaTheme="majorEastAsia" w:hAnsiTheme="majorHAnsi" w:cstheme="majorBidi"/>
      <w:b/>
      <w:bCs/>
      <w:color w:val="365F91" w:themeColor="accent1" w:themeShade="BF"/>
      <w:sz w:val="28"/>
      <w:szCs w:val="28"/>
      <w:lang w:val="es-ES"/>
    </w:rPr>
  </w:style>
  <w:style w:type="character" w:customStyle="1" w:styleId="2izenburuaKar">
    <w:name w:val="2. izenburua Kar"/>
    <w:basedOn w:val="Paragrafoarenletra-tipolehenetsia"/>
    <w:link w:val="2izenburua"/>
    <w:uiPriority w:val="9"/>
    <w:rsid w:val="00D3098F"/>
    <w:rPr>
      <w:rFonts w:asciiTheme="majorHAnsi" w:eastAsiaTheme="majorEastAsia" w:hAnsiTheme="majorHAnsi" w:cstheme="majorBidi"/>
      <w:b/>
      <w:bCs/>
      <w:color w:val="4F81BD" w:themeColor="accent1"/>
      <w:sz w:val="26"/>
      <w:szCs w:val="26"/>
      <w:lang w:val="es-ES"/>
    </w:rPr>
  </w:style>
  <w:style w:type="paragraph" w:customStyle="1" w:styleId="Default">
    <w:name w:val="Default"/>
    <w:rsid w:val="001541A2"/>
    <w:pPr>
      <w:autoSpaceDE w:val="0"/>
      <w:autoSpaceDN w:val="0"/>
      <w:adjustRightInd w:val="0"/>
      <w:spacing w:after="0" w:line="240" w:lineRule="auto"/>
    </w:pPr>
    <w:rPr>
      <w:rFonts w:ascii="EUAlbertina" w:hAnsi="EUAlbertina" w:cs="EUAlbertina"/>
      <w:color w:val="000000"/>
      <w:sz w:val="24"/>
      <w:szCs w:val="24"/>
    </w:rPr>
  </w:style>
  <w:style w:type="paragraph" w:styleId="Zerrenda-paragrafoa">
    <w:name w:val="List Paragraph"/>
    <w:basedOn w:val="Normala"/>
    <w:uiPriority w:val="34"/>
    <w:qFormat/>
    <w:rsid w:val="00B57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1503">
      <w:bodyDiv w:val="1"/>
      <w:marLeft w:val="0"/>
      <w:marRight w:val="0"/>
      <w:marTop w:val="0"/>
      <w:marBottom w:val="0"/>
      <w:divBdr>
        <w:top w:val="none" w:sz="0" w:space="0" w:color="auto"/>
        <w:left w:val="none" w:sz="0" w:space="0" w:color="auto"/>
        <w:bottom w:val="none" w:sz="0" w:space="0" w:color="auto"/>
        <w:right w:val="none" w:sz="0" w:space="0" w:color="auto"/>
      </w:divBdr>
      <w:divsChild>
        <w:div w:id="783111165">
          <w:marLeft w:val="0"/>
          <w:marRight w:val="0"/>
          <w:marTop w:val="0"/>
          <w:marBottom w:val="0"/>
          <w:divBdr>
            <w:top w:val="none" w:sz="0" w:space="0" w:color="auto"/>
            <w:left w:val="none" w:sz="0" w:space="0" w:color="auto"/>
            <w:bottom w:val="none" w:sz="0" w:space="0" w:color="auto"/>
            <w:right w:val="none" w:sz="0" w:space="0" w:color="auto"/>
          </w:divBdr>
        </w:div>
        <w:div w:id="580943536">
          <w:marLeft w:val="0"/>
          <w:marRight w:val="0"/>
          <w:marTop w:val="0"/>
          <w:marBottom w:val="0"/>
          <w:divBdr>
            <w:top w:val="none" w:sz="0" w:space="0" w:color="auto"/>
            <w:left w:val="none" w:sz="0" w:space="0" w:color="auto"/>
            <w:bottom w:val="none" w:sz="0" w:space="0" w:color="auto"/>
            <w:right w:val="none" w:sz="0" w:space="0" w:color="auto"/>
          </w:divBdr>
        </w:div>
        <w:div w:id="1118453295">
          <w:marLeft w:val="0"/>
          <w:marRight w:val="0"/>
          <w:marTop w:val="0"/>
          <w:marBottom w:val="0"/>
          <w:divBdr>
            <w:top w:val="none" w:sz="0" w:space="0" w:color="auto"/>
            <w:left w:val="none" w:sz="0" w:space="0" w:color="auto"/>
            <w:bottom w:val="none" w:sz="0" w:space="0" w:color="auto"/>
            <w:right w:val="none" w:sz="0" w:space="0" w:color="auto"/>
          </w:divBdr>
        </w:div>
        <w:div w:id="598560041">
          <w:marLeft w:val="0"/>
          <w:marRight w:val="0"/>
          <w:marTop w:val="0"/>
          <w:marBottom w:val="0"/>
          <w:divBdr>
            <w:top w:val="none" w:sz="0" w:space="0" w:color="auto"/>
            <w:left w:val="none" w:sz="0" w:space="0" w:color="auto"/>
            <w:bottom w:val="none" w:sz="0" w:space="0" w:color="auto"/>
            <w:right w:val="none" w:sz="0" w:space="0" w:color="auto"/>
          </w:divBdr>
        </w:div>
        <w:div w:id="1067412685">
          <w:marLeft w:val="0"/>
          <w:marRight w:val="0"/>
          <w:marTop w:val="0"/>
          <w:marBottom w:val="0"/>
          <w:divBdr>
            <w:top w:val="none" w:sz="0" w:space="0" w:color="auto"/>
            <w:left w:val="none" w:sz="0" w:space="0" w:color="auto"/>
            <w:bottom w:val="none" w:sz="0" w:space="0" w:color="auto"/>
            <w:right w:val="none" w:sz="0" w:space="0" w:color="auto"/>
          </w:divBdr>
        </w:div>
        <w:div w:id="451946647">
          <w:marLeft w:val="0"/>
          <w:marRight w:val="0"/>
          <w:marTop w:val="0"/>
          <w:marBottom w:val="0"/>
          <w:divBdr>
            <w:top w:val="none" w:sz="0" w:space="0" w:color="auto"/>
            <w:left w:val="none" w:sz="0" w:space="0" w:color="auto"/>
            <w:bottom w:val="none" w:sz="0" w:space="0" w:color="auto"/>
            <w:right w:val="none" w:sz="0" w:space="0" w:color="auto"/>
          </w:divBdr>
        </w:div>
      </w:divsChild>
    </w:div>
    <w:div w:id="173963909">
      <w:bodyDiv w:val="1"/>
      <w:marLeft w:val="0"/>
      <w:marRight w:val="0"/>
      <w:marTop w:val="0"/>
      <w:marBottom w:val="0"/>
      <w:divBdr>
        <w:top w:val="none" w:sz="0" w:space="0" w:color="auto"/>
        <w:left w:val="none" w:sz="0" w:space="0" w:color="auto"/>
        <w:bottom w:val="none" w:sz="0" w:space="0" w:color="auto"/>
        <w:right w:val="none" w:sz="0" w:space="0" w:color="auto"/>
      </w:divBdr>
      <w:divsChild>
        <w:div w:id="824316105">
          <w:marLeft w:val="0"/>
          <w:marRight w:val="0"/>
          <w:marTop w:val="75"/>
          <w:marBottom w:val="0"/>
          <w:divBdr>
            <w:top w:val="none" w:sz="0" w:space="0" w:color="auto"/>
            <w:left w:val="none" w:sz="0" w:space="0" w:color="auto"/>
            <w:bottom w:val="none" w:sz="0" w:space="0" w:color="auto"/>
            <w:right w:val="none" w:sz="0" w:space="0" w:color="auto"/>
          </w:divBdr>
          <w:divsChild>
            <w:div w:id="1487629731">
              <w:marLeft w:val="0"/>
              <w:marRight w:val="0"/>
              <w:marTop w:val="0"/>
              <w:marBottom w:val="0"/>
              <w:divBdr>
                <w:top w:val="none" w:sz="0" w:space="0" w:color="auto"/>
                <w:left w:val="none" w:sz="0" w:space="0" w:color="auto"/>
                <w:bottom w:val="none" w:sz="0" w:space="0" w:color="auto"/>
                <w:right w:val="none" w:sz="0" w:space="0" w:color="auto"/>
              </w:divBdr>
              <w:divsChild>
                <w:div w:id="12700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71220">
      <w:bodyDiv w:val="1"/>
      <w:marLeft w:val="0"/>
      <w:marRight w:val="0"/>
      <w:marTop w:val="0"/>
      <w:marBottom w:val="0"/>
      <w:divBdr>
        <w:top w:val="none" w:sz="0" w:space="0" w:color="auto"/>
        <w:left w:val="none" w:sz="0" w:space="0" w:color="auto"/>
        <w:bottom w:val="none" w:sz="0" w:space="0" w:color="auto"/>
        <w:right w:val="none" w:sz="0" w:space="0" w:color="auto"/>
      </w:divBdr>
      <w:divsChild>
        <w:div w:id="1904025425">
          <w:marLeft w:val="0"/>
          <w:marRight w:val="0"/>
          <w:marTop w:val="0"/>
          <w:marBottom w:val="0"/>
          <w:divBdr>
            <w:top w:val="none" w:sz="0" w:space="0" w:color="auto"/>
            <w:left w:val="none" w:sz="0" w:space="0" w:color="auto"/>
            <w:bottom w:val="none" w:sz="0" w:space="0" w:color="auto"/>
            <w:right w:val="none" w:sz="0" w:space="0" w:color="auto"/>
          </w:divBdr>
        </w:div>
        <w:div w:id="1235312067">
          <w:marLeft w:val="0"/>
          <w:marRight w:val="0"/>
          <w:marTop w:val="0"/>
          <w:marBottom w:val="0"/>
          <w:divBdr>
            <w:top w:val="none" w:sz="0" w:space="0" w:color="auto"/>
            <w:left w:val="none" w:sz="0" w:space="0" w:color="auto"/>
            <w:bottom w:val="none" w:sz="0" w:space="0" w:color="auto"/>
            <w:right w:val="none" w:sz="0" w:space="0" w:color="auto"/>
          </w:divBdr>
          <w:divsChild>
            <w:div w:id="2074421803">
              <w:marLeft w:val="0"/>
              <w:marRight w:val="0"/>
              <w:marTop w:val="0"/>
              <w:marBottom w:val="0"/>
              <w:divBdr>
                <w:top w:val="none" w:sz="0" w:space="0" w:color="auto"/>
                <w:left w:val="none" w:sz="0" w:space="0" w:color="auto"/>
                <w:bottom w:val="none" w:sz="0" w:space="0" w:color="auto"/>
                <w:right w:val="none" w:sz="0" w:space="0" w:color="auto"/>
              </w:divBdr>
            </w:div>
            <w:div w:id="427509383">
              <w:marLeft w:val="0"/>
              <w:marRight w:val="0"/>
              <w:marTop w:val="0"/>
              <w:marBottom w:val="0"/>
              <w:divBdr>
                <w:top w:val="none" w:sz="0" w:space="0" w:color="auto"/>
                <w:left w:val="none" w:sz="0" w:space="0" w:color="auto"/>
                <w:bottom w:val="none" w:sz="0" w:space="0" w:color="auto"/>
                <w:right w:val="none" w:sz="0" w:space="0" w:color="auto"/>
              </w:divBdr>
            </w:div>
            <w:div w:id="11840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4077">
      <w:bodyDiv w:val="1"/>
      <w:marLeft w:val="0"/>
      <w:marRight w:val="0"/>
      <w:marTop w:val="0"/>
      <w:marBottom w:val="0"/>
      <w:divBdr>
        <w:top w:val="none" w:sz="0" w:space="0" w:color="auto"/>
        <w:left w:val="none" w:sz="0" w:space="0" w:color="auto"/>
        <w:bottom w:val="none" w:sz="0" w:space="0" w:color="auto"/>
        <w:right w:val="none" w:sz="0" w:space="0" w:color="auto"/>
      </w:divBdr>
      <w:divsChild>
        <w:div w:id="2001422495">
          <w:marLeft w:val="0"/>
          <w:marRight w:val="0"/>
          <w:marTop w:val="75"/>
          <w:marBottom w:val="0"/>
          <w:divBdr>
            <w:top w:val="none" w:sz="0" w:space="0" w:color="auto"/>
            <w:left w:val="none" w:sz="0" w:space="0" w:color="auto"/>
            <w:bottom w:val="none" w:sz="0" w:space="0" w:color="auto"/>
            <w:right w:val="none" w:sz="0" w:space="0" w:color="auto"/>
          </w:divBdr>
          <w:divsChild>
            <w:div w:id="345983478">
              <w:marLeft w:val="0"/>
              <w:marRight w:val="0"/>
              <w:marTop w:val="0"/>
              <w:marBottom w:val="0"/>
              <w:divBdr>
                <w:top w:val="none" w:sz="0" w:space="0" w:color="auto"/>
                <w:left w:val="none" w:sz="0" w:space="0" w:color="auto"/>
                <w:bottom w:val="none" w:sz="0" w:space="0" w:color="auto"/>
                <w:right w:val="none" w:sz="0" w:space="0" w:color="auto"/>
              </w:divBdr>
              <w:divsChild>
                <w:div w:id="7697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5901">
      <w:bodyDiv w:val="1"/>
      <w:marLeft w:val="0"/>
      <w:marRight w:val="0"/>
      <w:marTop w:val="0"/>
      <w:marBottom w:val="0"/>
      <w:divBdr>
        <w:top w:val="none" w:sz="0" w:space="0" w:color="auto"/>
        <w:left w:val="none" w:sz="0" w:space="0" w:color="auto"/>
        <w:bottom w:val="none" w:sz="0" w:space="0" w:color="auto"/>
        <w:right w:val="none" w:sz="0" w:space="0" w:color="auto"/>
      </w:divBdr>
      <w:divsChild>
        <w:div w:id="2053571354">
          <w:marLeft w:val="0"/>
          <w:marRight w:val="0"/>
          <w:marTop w:val="0"/>
          <w:marBottom w:val="0"/>
          <w:divBdr>
            <w:top w:val="none" w:sz="0" w:space="0" w:color="auto"/>
            <w:left w:val="none" w:sz="0" w:space="0" w:color="auto"/>
            <w:bottom w:val="none" w:sz="0" w:space="0" w:color="auto"/>
            <w:right w:val="none" w:sz="0" w:space="0" w:color="auto"/>
          </w:divBdr>
          <w:divsChild>
            <w:div w:id="1144540599">
              <w:marLeft w:val="-225"/>
              <w:marRight w:val="-225"/>
              <w:marTop w:val="0"/>
              <w:marBottom w:val="0"/>
              <w:divBdr>
                <w:top w:val="none" w:sz="0" w:space="0" w:color="auto"/>
                <w:left w:val="none" w:sz="0" w:space="0" w:color="auto"/>
                <w:bottom w:val="none" w:sz="0" w:space="0" w:color="auto"/>
                <w:right w:val="none" w:sz="0" w:space="0" w:color="auto"/>
              </w:divBdr>
              <w:divsChild>
                <w:div w:id="6591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2901">
      <w:bodyDiv w:val="1"/>
      <w:marLeft w:val="0"/>
      <w:marRight w:val="0"/>
      <w:marTop w:val="0"/>
      <w:marBottom w:val="0"/>
      <w:divBdr>
        <w:top w:val="none" w:sz="0" w:space="0" w:color="auto"/>
        <w:left w:val="none" w:sz="0" w:space="0" w:color="auto"/>
        <w:bottom w:val="none" w:sz="0" w:space="0" w:color="auto"/>
        <w:right w:val="none" w:sz="0" w:space="0" w:color="auto"/>
      </w:divBdr>
      <w:divsChild>
        <w:div w:id="519010422">
          <w:marLeft w:val="0"/>
          <w:marRight w:val="0"/>
          <w:marTop w:val="0"/>
          <w:marBottom w:val="0"/>
          <w:divBdr>
            <w:top w:val="none" w:sz="0" w:space="0" w:color="auto"/>
            <w:left w:val="none" w:sz="0" w:space="0" w:color="auto"/>
            <w:bottom w:val="none" w:sz="0" w:space="0" w:color="auto"/>
            <w:right w:val="none" w:sz="0" w:space="0" w:color="auto"/>
          </w:divBdr>
        </w:div>
        <w:div w:id="818812973">
          <w:marLeft w:val="0"/>
          <w:marRight w:val="0"/>
          <w:marTop w:val="0"/>
          <w:marBottom w:val="0"/>
          <w:divBdr>
            <w:top w:val="none" w:sz="0" w:space="0" w:color="auto"/>
            <w:left w:val="none" w:sz="0" w:space="0" w:color="auto"/>
            <w:bottom w:val="none" w:sz="0" w:space="0" w:color="auto"/>
            <w:right w:val="none" w:sz="0" w:space="0" w:color="auto"/>
          </w:divBdr>
          <w:divsChild>
            <w:div w:id="774709273">
              <w:marLeft w:val="0"/>
              <w:marRight w:val="0"/>
              <w:marTop w:val="0"/>
              <w:marBottom w:val="0"/>
              <w:divBdr>
                <w:top w:val="none" w:sz="0" w:space="0" w:color="auto"/>
                <w:left w:val="none" w:sz="0" w:space="0" w:color="auto"/>
                <w:bottom w:val="none" w:sz="0" w:space="0" w:color="auto"/>
                <w:right w:val="none" w:sz="0" w:space="0" w:color="auto"/>
              </w:divBdr>
            </w:div>
            <w:div w:id="956060330">
              <w:marLeft w:val="0"/>
              <w:marRight w:val="0"/>
              <w:marTop w:val="0"/>
              <w:marBottom w:val="0"/>
              <w:divBdr>
                <w:top w:val="none" w:sz="0" w:space="0" w:color="auto"/>
                <w:left w:val="none" w:sz="0" w:space="0" w:color="auto"/>
                <w:bottom w:val="none" w:sz="0" w:space="0" w:color="auto"/>
                <w:right w:val="none" w:sz="0" w:space="0" w:color="auto"/>
              </w:divBdr>
            </w:div>
            <w:div w:id="496573704">
              <w:marLeft w:val="0"/>
              <w:marRight w:val="0"/>
              <w:marTop w:val="0"/>
              <w:marBottom w:val="0"/>
              <w:divBdr>
                <w:top w:val="none" w:sz="0" w:space="0" w:color="auto"/>
                <w:left w:val="none" w:sz="0" w:space="0" w:color="auto"/>
                <w:bottom w:val="none" w:sz="0" w:space="0" w:color="auto"/>
                <w:right w:val="none" w:sz="0" w:space="0" w:color="auto"/>
              </w:divBdr>
            </w:div>
            <w:div w:id="10089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3308">
      <w:bodyDiv w:val="1"/>
      <w:marLeft w:val="0"/>
      <w:marRight w:val="0"/>
      <w:marTop w:val="0"/>
      <w:marBottom w:val="0"/>
      <w:divBdr>
        <w:top w:val="none" w:sz="0" w:space="0" w:color="auto"/>
        <w:left w:val="none" w:sz="0" w:space="0" w:color="auto"/>
        <w:bottom w:val="none" w:sz="0" w:space="0" w:color="auto"/>
        <w:right w:val="none" w:sz="0" w:space="0" w:color="auto"/>
      </w:divBdr>
    </w:div>
    <w:div w:id="435365740">
      <w:bodyDiv w:val="1"/>
      <w:marLeft w:val="0"/>
      <w:marRight w:val="0"/>
      <w:marTop w:val="0"/>
      <w:marBottom w:val="0"/>
      <w:divBdr>
        <w:top w:val="none" w:sz="0" w:space="0" w:color="auto"/>
        <w:left w:val="none" w:sz="0" w:space="0" w:color="auto"/>
        <w:bottom w:val="none" w:sz="0" w:space="0" w:color="auto"/>
        <w:right w:val="none" w:sz="0" w:space="0" w:color="auto"/>
      </w:divBdr>
      <w:divsChild>
        <w:div w:id="1500776134">
          <w:marLeft w:val="0"/>
          <w:marRight w:val="0"/>
          <w:marTop w:val="0"/>
          <w:marBottom w:val="0"/>
          <w:divBdr>
            <w:top w:val="none" w:sz="0" w:space="0" w:color="auto"/>
            <w:left w:val="none" w:sz="0" w:space="0" w:color="auto"/>
            <w:bottom w:val="none" w:sz="0" w:space="0" w:color="auto"/>
            <w:right w:val="none" w:sz="0" w:space="0" w:color="auto"/>
          </w:divBdr>
        </w:div>
        <w:div w:id="733547615">
          <w:marLeft w:val="0"/>
          <w:marRight w:val="0"/>
          <w:marTop w:val="0"/>
          <w:marBottom w:val="0"/>
          <w:divBdr>
            <w:top w:val="none" w:sz="0" w:space="0" w:color="auto"/>
            <w:left w:val="none" w:sz="0" w:space="0" w:color="auto"/>
            <w:bottom w:val="none" w:sz="0" w:space="0" w:color="auto"/>
            <w:right w:val="none" w:sz="0" w:space="0" w:color="auto"/>
          </w:divBdr>
          <w:divsChild>
            <w:div w:id="1959290680">
              <w:marLeft w:val="0"/>
              <w:marRight w:val="0"/>
              <w:marTop w:val="0"/>
              <w:marBottom w:val="0"/>
              <w:divBdr>
                <w:top w:val="none" w:sz="0" w:space="0" w:color="auto"/>
                <w:left w:val="none" w:sz="0" w:space="0" w:color="auto"/>
                <w:bottom w:val="none" w:sz="0" w:space="0" w:color="auto"/>
                <w:right w:val="none" w:sz="0" w:space="0" w:color="auto"/>
              </w:divBdr>
            </w:div>
            <w:div w:id="797719694">
              <w:marLeft w:val="0"/>
              <w:marRight w:val="0"/>
              <w:marTop w:val="0"/>
              <w:marBottom w:val="0"/>
              <w:divBdr>
                <w:top w:val="none" w:sz="0" w:space="0" w:color="auto"/>
                <w:left w:val="none" w:sz="0" w:space="0" w:color="auto"/>
                <w:bottom w:val="none" w:sz="0" w:space="0" w:color="auto"/>
                <w:right w:val="none" w:sz="0" w:space="0" w:color="auto"/>
              </w:divBdr>
            </w:div>
            <w:div w:id="13277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3568">
      <w:bodyDiv w:val="1"/>
      <w:marLeft w:val="0"/>
      <w:marRight w:val="0"/>
      <w:marTop w:val="0"/>
      <w:marBottom w:val="0"/>
      <w:divBdr>
        <w:top w:val="none" w:sz="0" w:space="0" w:color="auto"/>
        <w:left w:val="none" w:sz="0" w:space="0" w:color="auto"/>
        <w:bottom w:val="none" w:sz="0" w:space="0" w:color="auto"/>
        <w:right w:val="none" w:sz="0" w:space="0" w:color="auto"/>
      </w:divBdr>
      <w:divsChild>
        <w:div w:id="1700080804">
          <w:marLeft w:val="0"/>
          <w:marRight w:val="0"/>
          <w:marTop w:val="75"/>
          <w:marBottom w:val="0"/>
          <w:divBdr>
            <w:top w:val="none" w:sz="0" w:space="0" w:color="auto"/>
            <w:left w:val="none" w:sz="0" w:space="0" w:color="auto"/>
            <w:bottom w:val="none" w:sz="0" w:space="0" w:color="auto"/>
            <w:right w:val="none" w:sz="0" w:space="0" w:color="auto"/>
          </w:divBdr>
          <w:divsChild>
            <w:div w:id="1479885201">
              <w:marLeft w:val="0"/>
              <w:marRight w:val="0"/>
              <w:marTop w:val="0"/>
              <w:marBottom w:val="0"/>
              <w:divBdr>
                <w:top w:val="none" w:sz="0" w:space="0" w:color="auto"/>
                <w:left w:val="none" w:sz="0" w:space="0" w:color="auto"/>
                <w:bottom w:val="none" w:sz="0" w:space="0" w:color="auto"/>
                <w:right w:val="none" w:sz="0" w:space="0" w:color="auto"/>
              </w:divBdr>
              <w:divsChild>
                <w:div w:id="7851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60726">
      <w:bodyDiv w:val="1"/>
      <w:marLeft w:val="0"/>
      <w:marRight w:val="0"/>
      <w:marTop w:val="0"/>
      <w:marBottom w:val="0"/>
      <w:divBdr>
        <w:top w:val="none" w:sz="0" w:space="0" w:color="auto"/>
        <w:left w:val="none" w:sz="0" w:space="0" w:color="auto"/>
        <w:bottom w:val="none" w:sz="0" w:space="0" w:color="auto"/>
        <w:right w:val="none" w:sz="0" w:space="0" w:color="auto"/>
      </w:divBdr>
      <w:divsChild>
        <w:div w:id="657424130">
          <w:marLeft w:val="0"/>
          <w:marRight w:val="0"/>
          <w:marTop w:val="75"/>
          <w:marBottom w:val="0"/>
          <w:divBdr>
            <w:top w:val="none" w:sz="0" w:space="0" w:color="auto"/>
            <w:left w:val="none" w:sz="0" w:space="0" w:color="auto"/>
            <w:bottom w:val="none" w:sz="0" w:space="0" w:color="auto"/>
            <w:right w:val="none" w:sz="0" w:space="0" w:color="auto"/>
          </w:divBdr>
          <w:divsChild>
            <w:div w:id="134029926">
              <w:marLeft w:val="0"/>
              <w:marRight w:val="0"/>
              <w:marTop w:val="0"/>
              <w:marBottom w:val="0"/>
              <w:divBdr>
                <w:top w:val="none" w:sz="0" w:space="0" w:color="auto"/>
                <w:left w:val="none" w:sz="0" w:space="0" w:color="auto"/>
                <w:bottom w:val="none" w:sz="0" w:space="0" w:color="auto"/>
                <w:right w:val="none" w:sz="0" w:space="0" w:color="auto"/>
              </w:divBdr>
              <w:divsChild>
                <w:div w:id="14394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98077">
      <w:bodyDiv w:val="1"/>
      <w:marLeft w:val="0"/>
      <w:marRight w:val="0"/>
      <w:marTop w:val="0"/>
      <w:marBottom w:val="0"/>
      <w:divBdr>
        <w:top w:val="none" w:sz="0" w:space="0" w:color="auto"/>
        <w:left w:val="none" w:sz="0" w:space="0" w:color="auto"/>
        <w:bottom w:val="none" w:sz="0" w:space="0" w:color="auto"/>
        <w:right w:val="none" w:sz="0" w:space="0" w:color="auto"/>
      </w:divBdr>
      <w:divsChild>
        <w:div w:id="426466665">
          <w:marLeft w:val="0"/>
          <w:marRight w:val="0"/>
          <w:marTop w:val="0"/>
          <w:marBottom w:val="0"/>
          <w:divBdr>
            <w:top w:val="none" w:sz="0" w:space="0" w:color="auto"/>
            <w:left w:val="none" w:sz="0" w:space="0" w:color="auto"/>
            <w:bottom w:val="none" w:sz="0" w:space="0" w:color="auto"/>
            <w:right w:val="none" w:sz="0" w:space="0" w:color="auto"/>
          </w:divBdr>
        </w:div>
        <w:div w:id="714045509">
          <w:marLeft w:val="0"/>
          <w:marRight w:val="0"/>
          <w:marTop w:val="0"/>
          <w:marBottom w:val="0"/>
          <w:divBdr>
            <w:top w:val="none" w:sz="0" w:space="0" w:color="auto"/>
            <w:left w:val="none" w:sz="0" w:space="0" w:color="auto"/>
            <w:bottom w:val="none" w:sz="0" w:space="0" w:color="auto"/>
            <w:right w:val="none" w:sz="0" w:space="0" w:color="auto"/>
          </w:divBdr>
          <w:divsChild>
            <w:div w:id="262038606">
              <w:marLeft w:val="0"/>
              <w:marRight w:val="0"/>
              <w:marTop w:val="0"/>
              <w:marBottom w:val="0"/>
              <w:divBdr>
                <w:top w:val="none" w:sz="0" w:space="0" w:color="auto"/>
                <w:left w:val="none" w:sz="0" w:space="0" w:color="auto"/>
                <w:bottom w:val="none" w:sz="0" w:space="0" w:color="auto"/>
                <w:right w:val="none" w:sz="0" w:space="0" w:color="auto"/>
              </w:divBdr>
            </w:div>
            <w:div w:id="744110750">
              <w:marLeft w:val="0"/>
              <w:marRight w:val="0"/>
              <w:marTop w:val="0"/>
              <w:marBottom w:val="0"/>
              <w:divBdr>
                <w:top w:val="none" w:sz="0" w:space="0" w:color="auto"/>
                <w:left w:val="none" w:sz="0" w:space="0" w:color="auto"/>
                <w:bottom w:val="none" w:sz="0" w:space="0" w:color="auto"/>
                <w:right w:val="none" w:sz="0" w:space="0" w:color="auto"/>
              </w:divBdr>
            </w:div>
            <w:div w:id="2077582502">
              <w:marLeft w:val="0"/>
              <w:marRight w:val="0"/>
              <w:marTop w:val="0"/>
              <w:marBottom w:val="0"/>
              <w:divBdr>
                <w:top w:val="none" w:sz="0" w:space="0" w:color="auto"/>
                <w:left w:val="none" w:sz="0" w:space="0" w:color="auto"/>
                <w:bottom w:val="none" w:sz="0" w:space="0" w:color="auto"/>
                <w:right w:val="none" w:sz="0" w:space="0" w:color="auto"/>
              </w:divBdr>
            </w:div>
            <w:div w:id="16846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53510">
      <w:bodyDiv w:val="1"/>
      <w:marLeft w:val="0"/>
      <w:marRight w:val="0"/>
      <w:marTop w:val="0"/>
      <w:marBottom w:val="0"/>
      <w:divBdr>
        <w:top w:val="none" w:sz="0" w:space="0" w:color="auto"/>
        <w:left w:val="none" w:sz="0" w:space="0" w:color="auto"/>
        <w:bottom w:val="none" w:sz="0" w:space="0" w:color="auto"/>
        <w:right w:val="none" w:sz="0" w:space="0" w:color="auto"/>
      </w:divBdr>
    </w:div>
    <w:div w:id="895699928">
      <w:bodyDiv w:val="1"/>
      <w:marLeft w:val="0"/>
      <w:marRight w:val="0"/>
      <w:marTop w:val="0"/>
      <w:marBottom w:val="0"/>
      <w:divBdr>
        <w:top w:val="none" w:sz="0" w:space="0" w:color="auto"/>
        <w:left w:val="none" w:sz="0" w:space="0" w:color="auto"/>
        <w:bottom w:val="none" w:sz="0" w:space="0" w:color="auto"/>
        <w:right w:val="none" w:sz="0" w:space="0" w:color="auto"/>
      </w:divBdr>
      <w:divsChild>
        <w:div w:id="997880984">
          <w:marLeft w:val="0"/>
          <w:marRight w:val="0"/>
          <w:marTop w:val="0"/>
          <w:marBottom w:val="0"/>
          <w:divBdr>
            <w:top w:val="none" w:sz="0" w:space="0" w:color="auto"/>
            <w:left w:val="none" w:sz="0" w:space="0" w:color="auto"/>
            <w:bottom w:val="none" w:sz="0" w:space="0" w:color="auto"/>
            <w:right w:val="none" w:sz="0" w:space="0" w:color="auto"/>
          </w:divBdr>
        </w:div>
        <w:div w:id="440340659">
          <w:marLeft w:val="0"/>
          <w:marRight w:val="0"/>
          <w:marTop w:val="0"/>
          <w:marBottom w:val="0"/>
          <w:divBdr>
            <w:top w:val="none" w:sz="0" w:space="0" w:color="auto"/>
            <w:left w:val="none" w:sz="0" w:space="0" w:color="auto"/>
            <w:bottom w:val="none" w:sz="0" w:space="0" w:color="auto"/>
            <w:right w:val="none" w:sz="0" w:space="0" w:color="auto"/>
          </w:divBdr>
          <w:divsChild>
            <w:div w:id="1238711249">
              <w:marLeft w:val="0"/>
              <w:marRight w:val="0"/>
              <w:marTop w:val="0"/>
              <w:marBottom w:val="0"/>
              <w:divBdr>
                <w:top w:val="none" w:sz="0" w:space="0" w:color="auto"/>
                <w:left w:val="none" w:sz="0" w:space="0" w:color="auto"/>
                <w:bottom w:val="none" w:sz="0" w:space="0" w:color="auto"/>
                <w:right w:val="none" w:sz="0" w:space="0" w:color="auto"/>
              </w:divBdr>
            </w:div>
            <w:div w:id="984163547">
              <w:marLeft w:val="0"/>
              <w:marRight w:val="0"/>
              <w:marTop w:val="0"/>
              <w:marBottom w:val="0"/>
              <w:divBdr>
                <w:top w:val="none" w:sz="0" w:space="0" w:color="auto"/>
                <w:left w:val="none" w:sz="0" w:space="0" w:color="auto"/>
                <w:bottom w:val="none" w:sz="0" w:space="0" w:color="auto"/>
                <w:right w:val="none" w:sz="0" w:space="0" w:color="auto"/>
              </w:divBdr>
            </w:div>
            <w:div w:id="1346975006">
              <w:marLeft w:val="0"/>
              <w:marRight w:val="0"/>
              <w:marTop w:val="0"/>
              <w:marBottom w:val="0"/>
              <w:divBdr>
                <w:top w:val="none" w:sz="0" w:space="0" w:color="auto"/>
                <w:left w:val="none" w:sz="0" w:space="0" w:color="auto"/>
                <w:bottom w:val="none" w:sz="0" w:space="0" w:color="auto"/>
                <w:right w:val="none" w:sz="0" w:space="0" w:color="auto"/>
              </w:divBdr>
            </w:div>
            <w:div w:id="19196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5424">
      <w:bodyDiv w:val="1"/>
      <w:marLeft w:val="0"/>
      <w:marRight w:val="0"/>
      <w:marTop w:val="0"/>
      <w:marBottom w:val="0"/>
      <w:divBdr>
        <w:top w:val="none" w:sz="0" w:space="0" w:color="auto"/>
        <w:left w:val="none" w:sz="0" w:space="0" w:color="auto"/>
        <w:bottom w:val="none" w:sz="0" w:space="0" w:color="auto"/>
        <w:right w:val="none" w:sz="0" w:space="0" w:color="auto"/>
      </w:divBdr>
      <w:divsChild>
        <w:div w:id="291063584">
          <w:marLeft w:val="0"/>
          <w:marRight w:val="0"/>
          <w:marTop w:val="0"/>
          <w:marBottom w:val="0"/>
          <w:divBdr>
            <w:top w:val="none" w:sz="0" w:space="0" w:color="auto"/>
            <w:left w:val="none" w:sz="0" w:space="0" w:color="auto"/>
            <w:bottom w:val="none" w:sz="0" w:space="0" w:color="auto"/>
            <w:right w:val="none" w:sz="0" w:space="0" w:color="auto"/>
          </w:divBdr>
          <w:divsChild>
            <w:div w:id="167209535">
              <w:marLeft w:val="-225"/>
              <w:marRight w:val="-225"/>
              <w:marTop w:val="0"/>
              <w:marBottom w:val="0"/>
              <w:divBdr>
                <w:top w:val="none" w:sz="0" w:space="0" w:color="auto"/>
                <w:left w:val="none" w:sz="0" w:space="0" w:color="auto"/>
                <w:bottom w:val="none" w:sz="0" w:space="0" w:color="auto"/>
                <w:right w:val="none" w:sz="0" w:space="0" w:color="auto"/>
              </w:divBdr>
              <w:divsChild>
                <w:div w:id="18359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5720">
      <w:bodyDiv w:val="1"/>
      <w:marLeft w:val="0"/>
      <w:marRight w:val="0"/>
      <w:marTop w:val="0"/>
      <w:marBottom w:val="0"/>
      <w:divBdr>
        <w:top w:val="none" w:sz="0" w:space="0" w:color="auto"/>
        <w:left w:val="none" w:sz="0" w:space="0" w:color="auto"/>
        <w:bottom w:val="none" w:sz="0" w:space="0" w:color="auto"/>
        <w:right w:val="none" w:sz="0" w:space="0" w:color="auto"/>
      </w:divBdr>
      <w:divsChild>
        <w:div w:id="1396049072">
          <w:marLeft w:val="0"/>
          <w:marRight w:val="0"/>
          <w:marTop w:val="0"/>
          <w:marBottom w:val="0"/>
          <w:divBdr>
            <w:top w:val="none" w:sz="0" w:space="0" w:color="auto"/>
            <w:left w:val="none" w:sz="0" w:space="0" w:color="auto"/>
            <w:bottom w:val="none" w:sz="0" w:space="0" w:color="auto"/>
            <w:right w:val="none" w:sz="0" w:space="0" w:color="auto"/>
          </w:divBdr>
        </w:div>
        <w:div w:id="1272905923">
          <w:marLeft w:val="0"/>
          <w:marRight w:val="0"/>
          <w:marTop w:val="0"/>
          <w:marBottom w:val="0"/>
          <w:divBdr>
            <w:top w:val="none" w:sz="0" w:space="0" w:color="auto"/>
            <w:left w:val="none" w:sz="0" w:space="0" w:color="auto"/>
            <w:bottom w:val="none" w:sz="0" w:space="0" w:color="auto"/>
            <w:right w:val="none" w:sz="0" w:space="0" w:color="auto"/>
          </w:divBdr>
        </w:div>
        <w:div w:id="1007097725">
          <w:marLeft w:val="0"/>
          <w:marRight w:val="0"/>
          <w:marTop w:val="0"/>
          <w:marBottom w:val="0"/>
          <w:divBdr>
            <w:top w:val="none" w:sz="0" w:space="0" w:color="auto"/>
            <w:left w:val="none" w:sz="0" w:space="0" w:color="auto"/>
            <w:bottom w:val="none" w:sz="0" w:space="0" w:color="auto"/>
            <w:right w:val="none" w:sz="0" w:space="0" w:color="auto"/>
          </w:divBdr>
        </w:div>
        <w:div w:id="566037813">
          <w:marLeft w:val="0"/>
          <w:marRight w:val="0"/>
          <w:marTop w:val="0"/>
          <w:marBottom w:val="0"/>
          <w:divBdr>
            <w:top w:val="none" w:sz="0" w:space="0" w:color="auto"/>
            <w:left w:val="none" w:sz="0" w:space="0" w:color="auto"/>
            <w:bottom w:val="none" w:sz="0" w:space="0" w:color="auto"/>
            <w:right w:val="none" w:sz="0" w:space="0" w:color="auto"/>
          </w:divBdr>
        </w:div>
        <w:div w:id="884097679">
          <w:marLeft w:val="0"/>
          <w:marRight w:val="0"/>
          <w:marTop w:val="0"/>
          <w:marBottom w:val="0"/>
          <w:divBdr>
            <w:top w:val="none" w:sz="0" w:space="0" w:color="auto"/>
            <w:left w:val="none" w:sz="0" w:space="0" w:color="auto"/>
            <w:bottom w:val="none" w:sz="0" w:space="0" w:color="auto"/>
            <w:right w:val="none" w:sz="0" w:space="0" w:color="auto"/>
          </w:divBdr>
        </w:div>
        <w:div w:id="980771260">
          <w:marLeft w:val="0"/>
          <w:marRight w:val="0"/>
          <w:marTop w:val="0"/>
          <w:marBottom w:val="0"/>
          <w:divBdr>
            <w:top w:val="none" w:sz="0" w:space="0" w:color="auto"/>
            <w:left w:val="none" w:sz="0" w:space="0" w:color="auto"/>
            <w:bottom w:val="none" w:sz="0" w:space="0" w:color="auto"/>
            <w:right w:val="none" w:sz="0" w:space="0" w:color="auto"/>
          </w:divBdr>
        </w:div>
        <w:div w:id="1890991165">
          <w:marLeft w:val="0"/>
          <w:marRight w:val="0"/>
          <w:marTop w:val="0"/>
          <w:marBottom w:val="0"/>
          <w:divBdr>
            <w:top w:val="none" w:sz="0" w:space="0" w:color="auto"/>
            <w:left w:val="none" w:sz="0" w:space="0" w:color="auto"/>
            <w:bottom w:val="none" w:sz="0" w:space="0" w:color="auto"/>
            <w:right w:val="none" w:sz="0" w:space="0" w:color="auto"/>
          </w:divBdr>
        </w:div>
        <w:div w:id="470099171">
          <w:marLeft w:val="0"/>
          <w:marRight w:val="0"/>
          <w:marTop w:val="0"/>
          <w:marBottom w:val="0"/>
          <w:divBdr>
            <w:top w:val="none" w:sz="0" w:space="0" w:color="auto"/>
            <w:left w:val="none" w:sz="0" w:space="0" w:color="auto"/>
            <w:bottom w:val="none" w:sz="0" w:space="0" w:color="auto"/>
            <w:right w:val="none" w:sz="0" w:space="0" w:color="auto"/>
          </w:divBdr>
        </w:div>
        <w:div w:id="577522173">
          <w:marLeft w:val="0"/>
          <w:marRight w:val="0"/>
          <w:marTop w:val="0"/>
          <w:marBottom w:val="0"/>
          <w:divBdr>
            <w:top w:val="none" w:sz="0" w:space="0" w:color="auto"/>
            <w:left w:val="none" w:sz="0" w:space="0" w:color="auto"/>
            <w:bottom w:val="none" w:sz="0" w:space="0" w:color="auto"/>
            <w:right w:val="none" w:sz="0" w:space="0" w:color="auto"/>
          </w:divBdr>
        </w:div>
        <w:div w:id="183834762">
          <w:marLeft w:val="0"/>
          <w:marRight w:val="0"/>
          <w:marTop w:val="0"/>
          <w:marBottom w:val="0"/>
          <w:divBdr>
            <w:top w:val="none" w:sz="0" w:space="0" w:color="auto"/>
            <w:left w:val="none" w:sz="0" w:space="0" w:color="auto"/>
            <w:bottom w:val="none" w:sz="0" w:space="0" w:color="auto"/>
            <w:right w:val="none" w:sz="0" w:space="0" w:color="auto"/>
          </w:divBdr>
        </w:div>
      </w:divsChild>
    </w:div>
    <w:div w:id="1261639164">
      <w:bodyDiv w:val="1"/>
      <w:marLeft w:val="0"/>
      <w:marRight w:val="0"/>
      <w:marTop w:val="0"/>
      <w:marBottom w:val="0"/>
      <w:divBdr>
        <w:top w:val="none" w:sz="0" w:space="0" w:color="auto"/>
        <w:left w:val="none" w:sz="0" w:space="0" w:color="auto"/>
        <w:bottom w:val="none" w:sz="0" w:space="0" w:color="auto"/>
        <w:right w:val="none" w:sz="0" w:space="0" w:color="auto"/>
      </w:divBdr>
    </w:div>
    <w:div w:id="1281453026">
      <w:bodyDiv w:val="1"/>
      <w:marLeft w:val="0"/>
      <w:marRight w:val="0"/>
      <w:marTop w:val="0"/>
      <w:marBottom w:val="0"/>
      <w:divBdr>
        <w:top w:val="none" w:sz="0" w:space="0" w:color="auto"/>
        <w:left w:val="none" w:sz="0" w:space="0" w:color="auto"/>
        <w:bottom w:val="none" w:sz="0" w:space="0" w:color="auto"/>
        <w:right w:val="none" w:sz="0" w:space="0" w:color="auto"/>
      </w:divBdr>
      <w:divsChild>
        <w:div w:id="1510294915">
          <w:marLeft w:val="0"/>
          <w:marRight w:val="0"/>
          <w:marTop w:val="75"/>
          <w:marBottom w:val="0"/>
          <w:divBdr>
            <w:top w:val="none" w:sz="0" w:space="0" w:color="auto"/>
            <w:left w:val="none" w:sz="0" w:space="0" w:color="auto"/>
            <w:bottom w:val="none" w:sz="0" w:space="0" w:color="auto"/>
            <w:right w:val="none" w:sz="0" w:space="0" w:color="auto"/>
          </w:divBdr>
          <w:divsChild>
            <w:div w:id="1420562142">
              <w:marLeft w:val="0"/>
              <w:marRight w:val="0"/>
              <w:marTop w:val="0"/>
              <w:marBottom w:val="0"/>
              <w:divBdr>
                <w:top w:val="none" w:sz="0" w:space="0" w:color="auto"/>
                <w:left w:val="none" w:sz="0" w:space="0" w:color="auto"/>
                <w:bottom w:val="none" w:sz="0" w:space="0" w:color="auto"/>
                <w:right w:val="none" w:sz="0" w:space="0" w:color="auto"/>
              </w:divBdr>
              <w:divsChild>
                <w:div w:id="9510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65624">
      <w:bodyDiv w:val="1"/>
      <w:marLeft w:val="0"/>
      <w:marRight w:val="0"/>
      <w:marTop w:val="0"/>
      <w:marBottom w:val="0"/>
      <w:divBdr>
        <w:top w:val="none" w:sz="0" w:space="0" w:color="auto"/>
        <w:left w:val="none" w:sz="0" w:space="0" w:color="auto"/>
        <w:bottom w:val="none" w:sz="0" w:space="0" w:color="auto"/>
        <w:right w:val="none" w:sz="0" w:space="0" w:color="auto"/>
      </w:divBdr>
    </w:div>
    <w:div w:id="1485508196">
      <w:bodyDiv w:val="1"/>
      <w:marLeft w:val="0"/>
      <w:marRight w:val="0"/>
      <w:marTop w:val="0"/>
      <w:marBottom w:val="0"/>
      <w:divBdr>
        <w:top w:val="none" w:sz="0" w:space="0" w:color="auto"/>
        <w:left w:val="none" w:sz="0" w:space="0" w:color="auto"/>
        <w:bottom w:val="none" w:sz="0" w:space="0" w:color="auto"/>
        <w:right w:val="none" w:sz="0" w:space="0" w:color="auto"/>
      </w:divBdr>
      <w:divsChild>
        <w:div w:id="43603603">
          <w:marLeft w:val="0"/>
          <w:marRight w:val="0"/>
          <w:marTop w:val="75"/>
          <w:marBottom w:val="0"/>
          <w:divBdr>
            <w:top w:val="none" w:sz="0" w:space="0" w:color="auto"/>
            <w:left w:val="none" w:sz="0" w:space="0" w:color="auto"/>
            <w:bottom w:val="none" w:sz="0" w:space="0" w:color="auto"/>
            <w:right w:val="none" w:sz="0" w:space="0" w:color="auto"/>
          </w:divBdr>
          <w:divsChild>
            <w:div w:id="119956610">
              <w:marLeft w:val="0"/>
              <w:marRight w:val="0"/>
              <w:marTop w:val="0"/>
              <w:marBottom w:val="0"/>
              <w:divBdr>
                <w:top w:val="none" w:sz="0" w:space="0" w:color="auto"/>
                <w:left w:val="none" w:sz="0" w:space="0" w:color="auto"/>
                <w:bottom w:val="none" w:sz="0" w:space="0" w:color="auto"/>
                <w:right w:val="none" w:sz="0" w:space="0" w:color="auto"/>
              </w:divBdr>
              <w:divsChild>
                <w:div w:id="15799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9770">
      <w:bodyDiv w:val="1"/>
      <w:marLeft w:val="0"/>
      <w:marRight w:val="0"/>
      <w:marTop w:val="0"/>
      <w:marBottom w:val="0"/>
      <w:divBdr>
        <w:top w:val="none" w:sz="0" w:space="0" w:color="auto"/>
        <w:left w:val="none" w:sz="0" w:space="0" w:color="auto"/>
        <w:bottom w:val="none" w:sz="0" w:space="0" w:color="auto"/>
        <w:right w:val="none" w:sz="0" w:space="0" w:color="auto"/>
      </w:divBdr>
      <w:divsChild>
        <w:div w:id="2125806543">
          <w:marLeft w:val="0"/>
          <w:marRight w:val="0"/>
          <w:marTop w:val="0"/>
          <w:marBottom w:val="0"/>
          <w:divBdr>
            <w:top w:val="none" w:sz="0" w:space="0" w:color="auto"/>
            <w:left w:val="none" w:sz="0" w:space="0" w:color="auto"/>
            <w:bottom w:val="none" w:sz="0" w:space="0" w:color="auto"/>
            <w:right w:val="none" w:sz="0" w:space="0" w:color="auto"/>
          </w:divBdr>
        </w:div>
        <w:div w:id="1939407784">
          <w:marLeft w:val="0"/>
          <w:marRight w:val="0"/>
          <w:marTop w:val="0"/>
          <w:marBottom w:val="0"/>
          <w:divBdr>
            <w:top w:val="none" w:sz="0" w:space="0" w:color="auto"/>
            <w:left w:val="none" w:sz="0" w:space="0" w:color="auto"/>
            <w:bottom w:val="none" w:sz="0" w:space="0" w:color="auto"/>
            <w:right w:val="none" w:sz="0" w:space="0" w:color="auto"/>
          </w:divBdr>
          <w:divsChild>
            <w:div w:id="124928039">
              <w:marLeft w:val="0"/>
              <w:marRight w:val="0"/>
              <w:marTop w:val="0"/>
              <w:marBottom w:val="0"/>
              <w:divBdr>
                <w:top w:val="none" w:sz="0" w:space="0" w:color="auto"/>
                <w:left w:val="none" w:sz="0" w:space="0" w:color="auto"/>
                <w:bottom w:val="none" w:sz="0" w:space="0" w:color="auto"/>
                <w:right w:val="none" w:sz="0" w:space="0" w:color="auto"/>
              </w:divBdr>
            </w:div>
            <w:div w:id="9734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00158">
      <w:bodyDiv w:val="1"/>
      <w:marLeft w:val="0"/>
      <w:marRight w:val="0"/>
      <w:marTop w:val="0"/>
      <w:marBottom w:val="0"/>
      <w:divBdr>
        <w:top w:val="none" w:sz="0" w:space="0" w:color="auto"/>
        <w:left w:val="none" w:sz="0" w:space="0" w:color="auto"/>
        <w:bottom w:val="none" w:sz="0" w:space="0" w:color="auto"/>
        <w:right w:val="none" w:sz="0" w:space="0" w:color="auto"/>
      </w:divBdr>
      <w:divsChild>
        <w:div w:id="404033409">
          <w:marLeft w:val="0"/>
          <w:marRight w:val="0"/>
          <w:marTop w:val="0"/>
          <w:marBottom w:val="0"/>
          <w:divBdr>
            <w:top w:val="none" w:sz="0" w:space="0" w:color="auto"/>
            <w:left w:val="none" w:sz="0" w:space="0" w:color="auto"/>
            <w:bottom w:val="none" w:sz="0" w:space="0" w:color="auto"/>
            <w:right w:val="none" w:sz="0" w:space="0" w:color="auto"/>
          </w:divBdr>
        </w:div>
        <w:div w:id="1304311373">
          <w:marLeft w:val="0"/>
          <w:marRight w:val="0"/>
          <w:marTop w:val="0"/>
          <w:marBottom w:val="0"/>
          <w:divBdr>
            <w:top w:val="none" w:sz="0" w:space="0" w:color="auto"/>
            <w:left w:val="none" w:sz="0" w:space="0" w:color="auto"/>
            <w:bottom w:val="none" w:sz="0" w:space="0" w:color="auto"/>
            <w:right w:val="none" w:sz="0" w:space="0" w:color="auto"/>
          </w:divBdr>
        </w:div>
        <w:div w:id="951477841">
          <w:marLeft w:val="0"/>
          <w:marRight w:val="0"/>
          <w:marTop w:val="0"/>
          <w:marBottom w:val="0"/>
          <w:divBdr>
            <w:top w:val="none" w:sz="0" w:space="0" w:color="auto"/>
            <w:left w:val="none" w:sz="0" w:space="0" w:color="auto"/>
            <w:bottom w:val="none" w:sz="0" w:space="0" w:color="auto"/>
            <w:right w:val="none" w:sz="0" w:space="0" w:color="auto"/>
          </w:divBdr>
        </w:div>
        <w:div w:id="1755273732">
          <w:marLeft w:val="0"/>
          <w:marRight w:val="0"/>
          <w:marTop w:val="0"/>
          <w:marBottom w:val="0"/>
          <w:divBdr>
            <w:top w:val="none" w:sz="0" w:space="0" w:color="auto"/>
            <w:left w:val="none" w:sz="0" w:space="0" w:color="auto"/>
            <w:bottom w:val="none" w:sz="0" w:space="0" w:color="auto"/>
            <w:right w:val="none" w:sz="0" w:space="0" w:color="auto"/>
          </w:divBdr>
        </w:div>
        <w:div w:id="1708603356">
          <w:marLeft w:val="0"/>
          <w:marRight w:val="0"/>
          <w:marTop w:val="0"/>
          <w:marBottom w:val="0"/>
          <w:divBdr>
            <w:top w:val="none" w:sz="0" w:space="0" w:color="auto"/>
            <w:left w:val="none" w:sz="0" w:space="0" w:color="auto"/>
            <w:bottom w:val="none" w:sz="0" w:space="0" w:color="auto"/>
            <w:right w:val="none" w:sz="0" w:space="0" w:color="auto"/>
          </w:divBdr>
        </w:div>
        <w:div w:id="725180445">
          <w:marLeft w:val="0"/>
          <w:marRight w:val="0"/>
          <w:marTop w:val="0"/>
          <w:marBottom w:val="0"/>
          <w:divBdr>
            <w:top w:val="none" w:sz="0" w:space="0" w:color="auto"/>
            <w:left w:val="none" w:sz="0" w:space="0" w:color="auto"/>
            <w:bottom w:val="none" w:sz="0" w:space="0" w:color="auto"/>
            <w:right w:val="none" w:sz="0" w:space="0" w:color="auto"/>
          </w:divBdr>
        </w:div>
        <w:div w:id="1659385928">
          <w:marLeft w:val="0"/>
          <w:marRight w:val="0"/>
          <w:marTop w:val="0"/>
          <w:marBottom w:val="0"/>
          <w:divBdr>
            <w:top w:val="none" w:sz="0" w:space="0" w:color="auto"/>
            <w:left w:val="none" w:sz="0" w:space="0" w:color="auto"/>
            <w:bottom w:val="none" w:sz="0" w:space="0" w:color="auto"/>
            <w:right w:val="none" w:sz="0" w:space="0" w:color="auto"/>
          </w:divBdr>
        </w:div>
        <w:div w:id="803236973">
          <w:marLeft w:val="0"/>
          <w:marRight w:val="0"/>
          <w:marTop w:val="0"/>
          <w:marBottom w:val="0"/>
          <w:divBdr>
            <w:top w:val="none" w:sz="0" w:space="0" w:color="auto"/>
            <w:left w:val="none" w:sz="0" w:space="0" w:color="auto"/>
            <w:bottom w:val="none" w:sz="0" w:space="0" w:color="auto"/>
            <w:right w:val="none" w:sz="0" w:space="0" w:color="auto"/>
          </w:divBdr>
        </w:div>
        <w:div w:id="691339692">
          <w:marLeft w:val="0"/>
          <w:marRight w:val="0"/>
          <w:marTop w:val="0"/>
          <w:marBottom w:val="0"/>
          <w:divBdr>
            <w:top w:val="none" w:sz="0" w:space="0" w:color="auto"/>
            <w:left w:val="none" w:sz="0" w:space="0" w:color="auto"/>
            <w:bottom w:val="none" w:sz="0" w:space="0" w:color="auto"/>
            <w:right w:val="none" w:sz="0" w:space="0" w:color="auto"/>
          </w:divBdr>
        </w:div>
        <w:div w:id="1838957187">
          <w:marLeft w:val="0"/>
          <w:marRight w:val="0"/>
          <w:marTop w:val="0"/>
          <w:marBottom w:val="0"/>
          <w:divBdr>
            <w:top w:val="none" w:sz="0" w:space="0" w:color="auto"/>
            <w:left w:val="none" w:sz="0" w:space="0" w:color="auto"/>
            <w:bottom w:val="none" w:sz="0" w:space="0" w:color="auto"/>
            <w:right w:val="none" w:sz="0" w:space="0" w:color="auto"/>
          </w:divBdr>
        </w:div>
      </w:divsChild>
    </w:div>
    <w:div w:id="1589190248">
      <w:bodyDiv w:val="1"/>
      <w:marLeft w:val="0"/>
      <w:marRight w:val="0"/>
      <w:marTop w:val="0"/>
      <w:marBottom w:val="0"/>
      <w:divBdr>
        <w:top w:val="none" w:sz="0" w:space="0" w:color="auto"/>
        <w:left w:val="none" w:sz="0" w:space="0" w:color="auto"/>
        <w:bottom w:val="none" w:sz="0" w:space="0" w:color="auto"/>
        <w:right w:val="none" w:sz="0" w:space="0" w:color="auto"/>
      </w:divBdr>
      <w:divsChild>
        <w:div w:id="2110929009">
          <w:marLeft w:val="0"/>
          <w:marRight w:val="0"/>
          <w:marTop w:val="0"/>
          <w:marBottom w:val="0"/>
          <w:divBdr>
            <w:top w:val="none" w:sz="0" w:space="0" w:color="auto"/>
            <w:left w:val="none" w:sz="0" w:space="0" w:color="auto"/>
            <w:bottom w:val="none" w:sz="0" w:space="0" w:color="auto"/>
            <w:right w:val="none" w:sz="0" w:space="0" w:color="auto"/>
          </w:divBdr>
        </w:div>
        <w:div w:id="1051611157">
          <w:marLeft w:val="0"/>
          <w:marRight w:val="0"/>
          <w:marTop w:val="0"/>
          <w:marBottom w:val="0"/>
          <w:divBdr>
            <w:top w:val="none" w:sz="0" w:space="0" w:color="auto"/>
            <w:left w:val="none" w:sz="0" w:space="0" w:color="auto"/>
            <w:bottom w:val="none" w:sz="0" w:space="0" w:color="auto"/>
            <w:right w:val="none" w:sz="0" w:space="0" w:color="auto"/>
          </w:divBdr>
          <w:divsChild>
            <w:div w:id="1094201715">
              <w:marLeft w:val="0"/>
              <w:marRight w:val="0"/>
              <w:marTop w:val="0"/>
              <w:marBottom w:val="0"/>
              <w:divBdr>
                <w:top w:val="none" w:sz="0" w:space="0" w:color="auto"/>
                <w:left w:val="none" w:sz="0" w:space="0" w:color="auto"/>
                <w:bottom w:val="none" w:sz="0" w:space="0" w:color="auto"/>
                <w:right w:val="none" w:sz="0" w:space="0" w:color="auto"/>
              </w:divBdr>
            </w:div>
            <w:div w:id="461852037">
              <w:marLeft w:val="0"/>
              <w:marRight w:val="0"/>
              <w:marTop w:val="0"/>
              <w:marBottom w:val="0"/>
              <w:divBdr>
                <w:top w:val="none" w:sz="0" w:space="0" w:color="auto"/>
                <w:left w:val="none" w:sz="0" w:space="0" w:color="auto"/>
                <w:bottom w:val="none" w:sz="0" w:space="0" w:color="auto"/>
                <w:right w:val="none" w:sz="0" w:space="0" w:color="auto"/>
              </w:divBdr>
            </w:div>
            <w:div w:id="1470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23070">
      <w:bodyDiv w:val="1"/>
      <w:marLeft w:val="0"/>
      <w:marRight w:val="0"/>
      <w:marTop w:val="0"/>
      <w:marBottom w:val="0"/>
      <w:divBdr>
        <w:top w:val="none" w:sz="0" w:space="0" w:color="auto"/>
        <w:left w:val="none" w:sz="0" w:space="0" w:color="auto"/>
        <w:bottom w:val="none" w:sz="0" w:space="0" w:color="auto"/>
        <w:right w:val="none" w:sz="0" w:space="0" w:color="auto"/>
      </w:divBdr>
      <w:divsChild>
        <w:div w:id="762260943">
          <w:marLeft w:val="0"/>
          <w:marRight w:val="0"/>
          <w:marTop w:val="75"/>
          <w:marBottom w:val="0"/>
          <w:divBdr>
            <w:top w:val="none" w:sz="0" w:space="0" w:color="auto"/>
            <w:left w:val="none" w:sz="0" w:space="0" w:color="auto"/>
            <w:bottom w:val="none" w:sz="0" w:space="0" w:color="auto"/>
            <w:right w:val="none" w:sz="0" w:space="0" w:color="auto"/>
          </w:divBdr>
          <w:divsChild>
            <w:div w:id="1385569393">
              <w:marLeft w:val="0"/>
              <w:marRight w:val="0"/>
              <w:marTop w:val="0"/>
              <w:marBottom w:val="0"/>
              <w:divBdr>
                <w:top w:val="none" w:sz="0" w:space="0" w:color="auto"/>
                <w:left w:val="none" w:sz="0" w:space="0" w:color="auto"/>
                <w:bottom w:val="none" w:sz="0" w:space="0" w:color="auto"/>
                <w:right w:val="none" w:sz="0" w:space="0" w:color="auto"/>
              </w:divBdr>
              <w:divsChild>
                <w:div w:id="18882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221">
      <w:bodyDiv w:val="1"/>
      <w:marLeft w:val="0"/>
      <w:marRight w:val="0"/>
      <w:marTop w:val="0"/>
      <w:marBottom w:val="0"/>
      <w:divBdr>
        <w:top w:val="none" w:sz="0" w:space="0" w:color="auto"/>
        <w:left w:val="none" w:sz="0" w:space="0" w:color="auto"/>
        <w:bottom w:val="none" w:sz="0" w:space="0" w:color="auto"/>
        <w:right w:val="none" w:sz="0" w:space="0" w:color="auto"/>
      </w:divBdr>
      <w:divsChild>
        <w:div w:id="1765688018">
          <w:marLeft w:val="0"/>
          <w:marRight w:val="0"/>
          <w:marTop w:val="0"/>
          <w:marBottom w:val="0"/>
          <w:divBdr>
            <w:top w:val="none" w:sz="0" w:space="0" w:color="auto"/>
            <w:left w:val="none" w:sz="0" w:space="0" w:color="auto"/>
            <w:bottom w:val="none" w:sz="0" w:space="0" w:color="auto"/>
            <w:right w:val="none" w:sz="0" w:space="0" w:color="auto"/>
          </w:divBdr>
        </w:div>
        <w:div w:id="2086146899">
          <w:marLeft w:val="0"/>
          <w:marRight w:val="0"/>
          <w:marTop w:val="0"/>
          <w:marBottom w:val="0"/>
          <w:divBdr>
            <w:top w:val="none" w:sz="0" w:space="0" w:color="auto"/>
            <w:left w:val="none" w:sz="0" w:space="0" w:color="auto"/>
            <w:bottom w:val="none" w:sz="0" w:space="0" w:color="auto"/>
            <w:right w:val="none" w:sz="0" w:space="0" w:color="auto"/>
          </w:divBdr>
          <w:divsChild>
            <w:div w:id="934364108">
              <w:marLeft w:val="0"/>
              <w:marRight w:val="0"/>
              <w:marTop w:val="0"/>
              <w:marBottom w:val="0"/>
              <w:divBdr>
                <w:top w:val="none" w:sz="0" w:space="0" w:color="auto"/>
                <w:left w:val="none" w:sz="0" w:space="0" w:color="auto"/>
                <w:bottom w:val="none" w:sz="0" w:space="0" w:color="auto"/>
                <w:right w:val="none" w:sz="0" w:space="0" w:color="auto"/>
              </w:divBdr>
            </w:div>
            <w:div w:id="525607105">
              <w:marLeft w:val="0"/>
              <w:marRight w:val="0"/>
              <w:marTop w:val="0"/>
              <w:marBottom w:val="0"/>
              <w:divBdr>
                <w:top w:val="none" w:sz="0" w:space="0" w:color="auto"/>
                <w:left w:val="none" w:sz="0" w:space="0" w:color="auto"/>
                <w:bottom w:val="none" w:sz="0" w:space="0" w:color="auto"/>
                <w:right w:val="none" w:sz="0" w:space="0" w:color="auto"/>
              </w:divBdr>
            </w:div>
            <w:div w:id="1110122837">
              <w:marLeft w:val="0"/>
              <w:marRight w:val="0"/>
              <w:marTop w:val="0"/>
              <w:marBottom w:val="0"/>
              <w:divBdr>
                <w:top w:val="none" w:sz="0" w:space="0" w:color="auto"/>
                <w:left w:val="none" w:sz="0" w:space="0" w:color="auto"/>
                <w:bottom w:val="none" w:sz="0" w:space="0" w:color="auto"/>
                <w:right w:val="none" w:sz="0" w:space="0" w:color="auto"/>
              </w:divBdr>
            </w:div>
            <w:div w:id="409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4977">
      <w:bodyDiv w:val="1"/>
      <w:marLeft w:val="0"/>
      <w:marRight w:val="0"/>
      <w:marTop w:val="0"/>
      <w:marBottom w:val="0"/>
      <w:divBdr>
        <w:top w:val="none" w:sz="0" w:space="0" w:color="auto"/>
        <w:left w:val="none" w:sz="0" w:space="0" w:color="auto"/>
        <w:bottom w:val="none" w:sz="0" w:space="0" w:color="auto"/>
        <w:right w:val="none" w:sz="0" w:space="0" w:color="auto"/>
      </w:divBdr>
      <w:divsChild>
        <w:div w:id="1432777706">
          <w:marLeft w:val="0"/>
          <w:marRight w:val="0"/>
          <w:marTop w:val="75"/>
          <w:marBottom w:val="0"/>
          <w:divBdr>
            <w:top w:val="none" w:sz="0" w:space="0" w:color="auto"/>
            <w:left w:val="none" w:sz="0" w:space="0" w:color="auto"/>
            <w:bottom w:val="none" w:sz="0" w:space="0" w:color="auto"/>
            <w:right w:val="none" w:sz="0" w:space="0" w:color="auto"/>
          </w:divBdr>
          <w:divsChild>
            <w:div w:id="677465522">
              <w:marLeft w:val="0"/>
              <w:marRight w:val="0"/>
              <w:marTop w:val="0"/>
              <w:marBottom w:val="0"/>
              <w:divBdr>
                <w:top w:val="none" w:sz="0" w:space="0" w:color="auto"/>
                <w:left w:val="none" w:sz="0" w:space="0" w:color="auto"/>
                <w:bottom w:val="none" w:sz="0" w:space="0" w:color="auto"/>
                <w:right w:val="none" w:sz="0" w:space="0" w:color="auto"/>
              </w:divBdr>
              <w:divsChild>
                <w:div w:id="1530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EN/TXT/PDF/?uri=CELEX:32009R1071&amp;from=ES" TargetMode="External"/><Relationship Id="rId18" Type="http://schemas.openxmlformats.org/officeDocument/2006/relationships/hyperlink" Target="http://www.unece.org/trans/wp24/documents/wp24-00-1f.pdf" TargetMode="External"/><Relationship Id="rId26" Type="http://schemas.openxmlformats.org/officeDocument/2006/relationships/hyperlink" Target="http://iate.europa.eu/FindTermsByLilId.do?lilId=796182&amp;langId=en" TargetMode="External"/><Relationship Id="rId39" Type="http://schemas.openxmlformats.org/officeDocument/2006/relationships/hyperlink" Target="http://www.enciclopedia-juridica.biz14.com/d/porteador/porteador.htm" TargetMode="External"/><Relationship Id="rId21" Type="http://schemas.openxmlformats.org/officeDocument/2006/relationships/image" Target="media/image1.gif"/><Relationship Id="rId34" Type="http://schemas.openxmlformats.org/officeDocument/2006/relationships/image" Target="media/image5.png"/><Relationship Id="rId42" Type="http://schemas.openxmlformats.org/officeDocument/2006/relationships/hyperlink" Target="http://www.piarc.org/fr/Dictionnaires-Terminologie-Transport-Routier-Route/Dictionnaires-Terminologie-Definition-Theme/?q=transporteur&amp;s=fr&amp;t1=en&amp;t2=es&amp;sc=term&amp;mt=all&amp;node=257" TargetMode="External"/><Relationship Id="rId47" Type="http://schemas.openxmlformats.org/officeDocument/2006/relationships/hyperlink" Target="http://www.piarc.org/fr/Dictionnaires-Terminologie-Transport-Routier-Route/Dictionnaires-Terminologie-Definition-Theme/?q=transporteur&amp;s=fr&amp;t1=en&amp;t2=es&amp;sc=term&amp;mt=all&amp;node=264" TargetMode="External"/><Relationship Id="rId50" Type="http://schemas.openxmlformats.org/officeDocument/2006/relationships/hyperlink" Target="http://www.piarc.org/fr/Dictionnaires-Terminologie-Transport-Routier-Route/Dictionnaires-Terminologie-Definition-Theme/?q=transporteur&amp;s=fr&amp;t1=en&amp;t2=es&amp;sc=term&amp;mt=all&amp;node=257" TargetMode="External"/><Relationship Id="rId55"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eur-lex.europa.eu/legal-content/FR/TXT/PDF/?uri=CELEX:32009R1071&amp;from=ES" TargetMode="External"/><Relationship Id="rId17" Type="http://schemas.openxmlformats.org/officeDocument/2006/relationships/hyperlink" Target="http://www.unece.org/trans/wp24/documents/wp24-00-1f.pdf" TargetMode="External"/><Relationship Id="rId25" Type="http://schemas.openxmlformats.org/officeDocument/2006/relationships/image" Target="media/image4.gif"/><Relationship Id="rId33" Type="http://schemas.openxmlformats.org/officeDocument/2006/relationships/hyperlink" Target="http://eur-lex.europa.eu/LexUriServ/LexUriServ.do?uri=CELEX:32006R0562:FR:NOT" TargetMode="External"/><Relationship Id="rId38" Type="http://schemas.openxmlformats.org/officeDocument/2006/relationships/hyperlink" Target="http://www.anagena.cl/prontus_anagena/site/artic/20100810/asocfile/20100810122837/glosario_logistico.pdf" TargetMode="External"/><Relationship Id="rId46" Type="http://schemas.openxmlformats.org/officeDocument/2006/relationships/hyperlink" Target="http://www.piarc.org/fr/Dictionnaires-Terminologie-Transport-Routier-Route/Dictionnaires-Terminologie-Definition-Theme/?q=transporteur&amp;s=fr&amp;t1=en&amp;t2=es&amp;sc=term&amp;mt=all&amp;node=257"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xUriServ/LexUriServ.do?uri=CELEX:32009R1072:EN:NOT" TargetMode="External"/><Relationship Id="rId20" Type="http://schemas.openxmlformats.org/officeDocument/2006/relationships/hyperlink" Target="http://iate.europa.eu/SearchByQuery.do?method=searchDetail&amp;lilId=796182&amp;langId=&amp;query=transportista&amp;sourceLanguage=es&amp;domain=0&amp;matching=&amp;start=0&amp;next=1&amp;targetLanguages=en&amp;targetLanguages=fr" TargetMode="External"/><Relationship Id="rId29" Type="http://schemas.openxmlformats.org/officeDocument/2006/relationships/hyperlink" Target="http://iate.europa.eu/SearchByQuery.do?method=searchDetailCr&amp;domain=0&amp;matching=&amp;start=0&amp;next=1&amp;sourceLanguage=es&amp;targetLanguages=en&amp;targetLanguages=fr&amp;lilId=1876251&amp;query=1876251" TargetMode="External"/><Relationship Id="rId41" Type="http://schemas.openxmlformats.org/officeDocument/2006/relationships/hyperlink" Target="http://www.piarc.org/fr/Dictionnaires-Terminologie-Transport-Routier-Route/Dictionnaires-Terminologie-Definition-Theme/?q=transporteur&amp;s=fr&amp;t1=en&amp;t2=es&amp;sc=term&amp;mt=all"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ES/TXT/PDF/?uri=CELEX:32009R1071&amp;from=ES" TargetMode="External"/><Relationship Id="rId24" Type="http://schemas.openxmlformats.org/officeDocument/2006/relationships/hyperlink" Target="http://iate.europa.eu/FindTermsByLilId.do?lilId=796182&amp;langId=es" TargetMode="External"/><Relationship Id="rId32" Type="http://schemas.openxmlformats.org/officeDocument/2006/relationships/hyperlink" Target="http://eur-lex.europa.eu/LexUriServ/LexUriServ.do?uri=%3Ca%20href=%27http://eur-lex.europa.eu/LexUriServ/LexUriServ.do?uri=CELEX:32006R0562:FR:NOT%27%20target=" TargetMode="External"/><Relationship Id="rId37" Type="http://schemas.openxmlformats.org/officeDocument/2006/relationships/image" Target="media/image8.png"/><Relationship Id="rId40" Type="http://schemas.openxmlformats.org/officeDocument/2006/relationships/image" Target="media/image9.png"/><Relationship Id="rId45" Type="http://schemas.openxmlformats.org/officeDocument/2006/relationships/hyperlink" Target="http://www.piarc.org/fr/Dictionnaires-Terminologie-Transport-Routier-Route/Dictionnaires-Terminologie-Definition-Theme/?q=transporteur&amp;s=fr&amp;t1=en&amp;t2=es&amp;sc=term&amp;mt=all"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eur-lex.europa.eu/LexUriServ/LexUriServ.do?uri=CELEX:31996L0026:ES:NOT" TargetMode="External"/><Relationship Id="rId23" Type="http://schemas.openxmlformats.org/officeDocument/2006/relationships/image" Target="media/image3.gif"/><Relationship Id="rId28" Type="http://schemas.openxmlformats.org/officeDocument/2006/relationships/hyperlink" Target="http://www.boe.es/aeboe/consultas/bases_datos/doc.php?coleccion=iberlex&amp;id=1994/07586" TargetMode="External"/><Relationship Id="rId36" Type="http://schemas.openxmlformats.org/officeDocument/2006/relationships/image" Target="media/image7.png"/><Relationship Id="rId49" Type="http://schemas.openxmlformats.org/officeDocument/2006/relationships/hyperlink" Target="http://www.piarc.org/fr/Dictionnaires-Terminologie-Transport-Routier-Route/Dictionnaires-Terminologie-Definition-Theme/?q=transporteur&amp;s=fr&amp;t1=en&amp;t2=es&amp;sc=term&amp;mt=all" TargetMode="External"/><Relationship Id="rId57" Type="http://schemas.openxmlformats.org/officeDocument/2006/relationships/header" Target="header3.xml"/><Relationship Id="rId10" Type="http://schemas.openxmlformats.org/officeDocument/2006/relationships/hyperlink" Target="https://www.fomento.gob.es/MFOM/LANG_CASTELLANO/DIRECCIONES_GENERALES/TRANSPORTE_TERRESTRE/TRANSPORTE_INTERNACIONAL/MERCANCIAS/Acceso_transportista_ESP.htm" TargetMode="External"/><Relationship Id="rId19" Type="http://schemas.openxmlformats.org/officeDocument/2006/relationships/hyperlink" Target="http://www.unece.org/trans/wp24/documents/wp24-00-1f.pdf" TargetMode="External"/><Relationship Id="rId31" Type="http://schemas.openxmlformats.org/officeDocument/2006/relationships/hyperlink" Target="http://eur-lex.europa.eu/LexUriServ/LexUriServ.do?uri=CELEX:32006R0562:ES:NOT" TargetMode="External"/><Relationship Id="rId44" Type="http://schemas.openxmlformats.org/officeDocument/2006/relationships/hyperlink" Target="http://www.piarc.org/fr/Dictionnaires-Terminologie-Transport-Routier-Route/Dictionnaires-Terminologie-Definition-Theme/?q=transporteur&amp;s=fr&amp;t1=en&amp;t2=es&amp;sc=term&amp;mt=all&amp;node=265" TargetMode="External"/><Relationship Id="rId52" Type="http://schemas.openxmlformats.org/officeDocument/2006/relationships/hyperlink" Target="http://www.piarc.org/fr/Dictionnaires-Terminologie-Transport-Routier-Route/Dictionnaires-Terminologie-Definition-Theme/?q=transporteur&amp;s=fr&amp;t1=en&amp;t2=es&amp;sc=term&amp;mt=all&amp;node=265" TargetMode="External"/><Relationship Id="rId6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iate.europa.eu/SearchByQuery.do?method=searchDetailCr&amp;domain=0&amp;matching=&amp;start=0&amp;next=1&amp;sourceLanguage=es&amp;targetLanguages=en&amp;targetLanguages=fr&amp;lilId=796182&amp;query=796182" TargetMode="External"/><Relationship Id="rId22" Type="http://schemas.openxmlformats.org/officeDocument/2006/relationships/image" Target="media/image2.gif"/><Relationship Id="rId27" Type="http://schemas.openxmlformats.org/officeDocument/2006/relationships/hyperlink" Target="http://iate.europa.eu/FindTermsByLilId.do?lilId=796182&amp;langId=fr" TargetMode="External"/><Relationship Id="rId30" Type="http://schemas.openxmlformats.org/officeDocument/2006/relationships/hyperlink" Target="http://www.boe.es/aeboe/consultas/bases_datos/doc.php?coleccion=iberlex&amp;id=2004/09347" TargetMode="External"/><Relationship Id="rId35" Type="http://schemas.openxmlformats.org/officeDocument/2006/relationships/image" Target="media/image6.png"/><Relationship Id="rId43" Type="http://schemas.openxmlformats.org/officeDocument/2006/relationships/hyperlink" Target="http://www.piarc.org/fr/Dictionnaires-Terminologie-Transport-Routier-Route/Dictionnaires-Terminologie-Definition-Theme/?q=transporteur&amp;s=fr&amp;t1=en&amp;t2=es&amp;sc=term&amp;mt=all&amp;node=264" TargetMode="External"/><Relationship Id="rId48" Type="http://schemas.openxmlformats.org/officeDocument/2006/relationships/hyperlink" Target="http://www.piarc.org/fr/Dictionnaires-Terminologie-Transport-Routier-Route/Dictionnaires-Terminologie-Definition-Theme/?q=transporteur&amp;s=fr&amp;t1=en&amp;t2=es&amp;sc=term&amp;mt=all&amp;node=265" TargetMode="External"/><Relationship Id="rId56"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www.piarc.org/fr/Dictionnaires-Terminologie-Transport-Routier-Route/Dictionnaires-Terminologie-Definition-Theme/?q=transporteur&amp;s=fr&amp;t1=en&amp;t2=es&amp;sc=term&amp;mt=all&amp;node=264" TargetMode="External"/><Relationship Id="rId3" Type="http://schemas.openxmlformats.org/officeDocument/2006/relationships/customXml" Target="../customXml/item3.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DA541-53E2-4CFA-8C68-AD500984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E8505-FE97-4DDB-A9C8-A9DDB58E7A6A}">
  <ds:schemaRefs>
    <ds:schemaRef ds:uri="http://schemas.microsoft.com/sharepoint/v3/contenttype/forms"/>
  </ds:schemaRefs>
</ds:datastoreItem>
</file>

<file path=customXml/itemProps3.xml><?xml version="1.0" encoding="utf-8"?>
<ds:datastoreItem xmlns:ds="http://schemas.openxmlformats.org/officeDocument/2006/customXml" ds:itemID="{84B5181D-9D55-4AC7-9EFB-0C5D53D739D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43c25efd-afc4-4627-93a1-5b7d7fa05790"/>
    <ds:schemaRef ds:uri="http://schemas.openxmlformats.org/package/2006/metadata/core-properties"/>
    <ds:schemaRef ds:uri="5dcc185b-3e2c-4f3e-a67f-86bd308fb57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3794</Words>
  <Characters>21632</Characters>
  <Application>Microsoft Office Word</Application>
  <DocSecurity>8</DocSecurity>
  <Lines>180</Lines>
  <Paragraphs>50</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2019-10-17T09:17:00Z</dcterms:created>
  <dcterms:modified xsi:type="dcterms:W3CDTF">2019-10-17T09:17:00Z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