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015" w:rsidRDefault="009D1015" w:rsidP="009D1015">
      <w:pPr>
        <w:tabs>
          <w:tab w:val="left" w:pos="540"/>
        </w:tabs>
        <w:spacing w:line="360" w:lineRule="auto"/>
        <w:jc w:val="both"/>
        <w:rPr>
          <w:rFonts w:ascii="Arial" w:hAnsi="Arial" w:cs="Arial"/>
          <w:b/>
        </w:rPr>
      </w:pPr>
      <w:bookmarkStart w:id="0" w:name="_GoBack"/>
      <w:bookmarkEnd w:id="0"/>
      <w:r>
        <w:rPr>
          <w:rFonts w:ascii="Arial" w:hAnsi="Arial" w:cs="Arial"/>
        </w:rPr>
        <w:tab/>
      </w:r>
      <w:r>
        <w:rPr>
          <w:rFonts w:ascii="Arial" w:hAnsi="Arial" w:cs="Arial"/>
          <w:b/>
        </w:rPr>
        <w:t>INFORME DE LEGALIDAD RELATIVO AL BORRADOR DE  CONVENIO DE COLABORACION ENTRE LANBIDE-SERVICIO VASCO DE EMPLEO Y DETERMINADAS ENTIDADES LOCALES O ENTIDADES DEPENDIENTES DE AQUELLAS PARA COLABORAR EN LA EJECUCION DE LA CONVOCATORIA DE AYUDAS DIRIGIDAS AL APOYO DE LAS PERSONAS EMPRENDEDORAS.</w:t>
      </w:r>
    </w:p>
    <w:p w:rsidR="009D1015" w:rsidRDefault="009D1015" w:rsidP="009D1015">
      <w:pPr>
        <w:tabs>
          <w:tab w:val="left" w:pos="540"/>
        </w:tabs>
        <w:spacing w:line="360" w:lineRule="auto"/>
        <w:jc w:val="both"/>
        <w:rPr>
          <w:rFonts w:ascii="Arial" w:hAnsi="Arial" w:cs="Arial"/>
          <w:b/>
        </w:rPr>
      </w:pPr>
    </w:p>
    <w:p w:rsidR="003807E4" w:rsidRDefault="003807E4" w:rsidP="003807E4">
      <w:pPr>
        <w:pStyle w:val="Textoindependiente3"/>
        <w:spacing w:line="240" w:lineRule="atLeast"/>
        <w:jc w:val="both"/>
        <w:rPr>
          <w:b/>
          <w:sz w:val="28"/>
          <w:szCs w:val="28"/>
        </w:rPr>
      </w:pPr>
      <w:r>
        <w:rPr>
          <w:b/>
          <w:sz w:val="28"/>
          <w:szCs w:val="28"/>
        </w:rPr>
        <w:t>IL.: 72/2014</w:t>
      </w:r>
    </w:p>
    <w:p w:rsidR="003807E4" w:rsidRDefault="003807E4" w:rsidP="009D1015">
      <w:pPr>
        <w:tabs>
          <w:tab w:val="left" w:pos="540"/>
        </w:tabs>
        <w:spacing w:line="360" w:lineRule="auto"/>
        <w:jc w:val="both"/>
        <w:rPr>
          <w:rFonts w:ascii="Arial" w:hAnsi="Arial" w:cs="Arial"/>
          <w:b/>
        </w:rPr>
      </w:pPr>
    </w:p>
    <w:p w:rsidR="009D1015" w:rsidRDefault="009D1015" w:rsidP="009D1015">
      <w:pPr>
        <w:numPr>
          <w:ilvl w:val="0"/>
          <w:numId w:val="1"/>
        </w:numPr>
        <w:tabs>
          <w:tab w:val="left" w:pos="540"/>
        </w:tabs>
        <w:spacing w:line="360" w:lineRule="auto"/>
        <w:jc w:val="both"/>
        <w:rPr>
          <w:rFonts w:ascii="Arial" w:hAnsi="Arial" w:cs="Arial"/>
          <w:b/>
        </w:rPr>
      </w:pPr>
      <w:r>
        <w:rPr>
          <w:rFonts w:ascii="Arial" w:hAnsi="Arial" w:cs="Arial"/>
          <w:b/>
        </w:rPr>
        <w:t xml:space="preserve">ANTECEDENTES.- </w:t>
      </w:r>
    </w:p>
    <w:p w:rsidR="009D1015" w:rsidRDefault="009D1015" w:rsidP="009D1015">
      <w:pPr>
        <w:tabs>
          <w:tab w:val="left" w:pos="540"/>
        </w:tabs>
        <w:spacing w:line="360" w:lineRule="auto"/>
        <w:jc w:val="both"/>
        <w:rPr>
          <w:rFonts w:ascii="Arial" w:hAnsi="Arial" w:cs="Arial"/>
          <w:b/>
        </w:rPr>
      </w:pPr>
    </w:p>
    <w:p w:rsidR="009D1015" w:rsidRDefault="009D1015" w:rsidP="009D1015">
      <w:pPr>
        <w:spacing w:line="360" w:lineRule="auto"/>
        <w:jc w:val="both"/>
        <w:rPr>
          <w:rFonts w:ascii="Arial" w:hAnsi="Arial"/>
        </w:rPr>
      </w:pPr>
      <w:r>
        <w:rPr>
          <w:rFonts w:ascii="Arial" w:hAnsi="Arial"/>
        </w:rPr>
        <w:t xml:space="preserve">Con fecha </w:t>
      </w:r>
      <w:r w:rsidR="00DF3B49">
        <w:rPr>
          <w:rFonts w:ascii="Arial" w:hAnsi="Arial"/>
        </w:rPr>
        <w:t>29</w:t>
      </w:r>
      <w:r>
        <w:rPr>
          <w:rFonts w:ascii="Arial" w:hAnsi="Arial"/>
        </w:rPr>
        <w:t xml:space="preserve">  de </w:t>
      </w:r>
      <w:r w:rsidR="00DF3B49">
        <w:rPr>
          <w:rFonts w:ascii="Arial" w:hAnsi="Arial"/>
        </w:rPr>
        <w:t>mayo de</w:t>
      </w:r>
      <w:r>
        <w:rPr>
          <w:rFonts w:ascii="Arial" w:hAnsi="Arial"/>
        </w:rPr>
        <w:t xml:space="preserve"> 201</w:t>
      </w:r>
      <w:r w:rsidR="00DF3B49">
        <w:rPr>
          <w:rFonts w:ascii="Arial" w:hAnsi="Arial"/>
        </w:rPr>
        <w:t>4</w:t>
      </w:r>
      <w:r>
        <w:rPr>
          <w:rFonts w:ascii="Arial" w:hAnsi="Arial"/>
        </w:rPr>
        <w:t xml:space="preserve"> el  </w:t>
      </w:r>
      <w:r w:rsidR="00B77D29">
        <w:rPr>
          <w:rFonts w:ascii="Arial" w:hAnsi="Arial"/>
        </w:rPr>
        <w:t>Organismo Autónomo Lanbide p</w:t>
      </w:r>
      <w:r>
        <w:rPr>
          <w:rFonts w:ascii="Arial" w:hAnsi="Arial"/>
        </w:rPr>
        <w:t>rocede a la remisión del convenio de referencia a esta Dirección de Régimen Jurídico y Desarrollo Normativo en orden a que se emita el preceptivo informe de legalidad. Acompaña a la mencionada solicitud la siguiente documentación:</w:t>
      </w:r>
    </w:p>
    <w:p w:rsidR="009D1015" w:rsidRDefault="00B77D29" w:rsidP="009D1015">
      <w:pPr>
        <w:numPr>
          <w:ilvl w:val="0"/>
          <w:numId w:val="2"/>
        </w:numPr>
        <w:spacing w:line="360" w:lineRule="auto"/>
        <w:jc w:val="both"/>
        <w:rPr>
          <w:rFonts w:ascii="Arial" w:hAnsi="Arial"/>
        </w:rPr>
      </w:pPr>
      <w:r>
        <w:rPr>
          <w:rFonts w:ascii="Arial" w:hAnsi="Arial"/>
        </w:rPr>
        <w:t>Memoria justificativa y económica.</w:t>
      </w:r>
    </w:p>
    <w:p w:rsidR="00B77D29" w:rsidRDefault="00B77D29" w:rsidP="009D1015">
      <w:pPr>
        <w:numPr>
          <w:ilvl w:val="0"/>
          <w:numId w:val="2"/>
        </w:numPr>
        <w:spacing w:line="360" w:lineRule="auto"/>
        <w:jc w:val="both"/>
        <w:rPr>
          <w:rFonts w:ascii="Arial" w:hAnsi="Arial"/>
        </w:rPr>
      </w:pPr>
      <w:r>
        <w:rPr>
          <w:rFonts w:ascii="Arial" w:hAnsi="Arial"/>
        </w:rPr>
        <w:t xml:space="preserve">Informe </w:t>
      </w:r>
      <w:r w:rsidR="005970A0">
        <w:rPr>
          <w:rFonts w:ascii="Arial" w:hAnsi="Arial"/>
        </w:rPr>
        <w:t>Jurídico</w:t>
      </w:r>
      <w:r>
        <w:rPr>
          <w:rFonts w:ascii="Arial" w:hAnsi="Arial"/>
        </w:rPr>
        <w:t>.</w:t>
      </w:r>
    </w:p>
    <w:p w:rsidR="009D1015" w:rsidRDefault="009D1015" w:rsidP="009D1015">
      <w:pPr>
        <w:numPr>
          <w:ilvl w:val="0"/>
          <w:numId w:val="2"/>
        </w:numPr>
        <w:spacing w:line="360" w:lineRule="auto"/>
        <w:jc w:val="both"/>
        <w:rPr>
          <w:rFonts w:ascii="Arial" w:hAnsi="Arial"/>
        </w:rPr>
      </w:pPr>
      <w:r>
        <w:rPr>
          <w:rFonts w:ascii="Arial" w:hAnsi="Arial"/>
        </w:rPr>
        <w:t>Texto del convenio</w:t>
      </w:r>
      <w:r w:rsidR="00E05944">
        <w:rPr>
          <w:rFonts w:ascii="Arial" w:hAnsi="Arial"/>
        </w:rPr>
        <w:t>.</w:t>
      </w:r>
    </w:p>
    <w:p w:rsidR="009D1015" w:rsidRDefault="009D1015" w:rsidP="009D1015">
      <w:pPr>
        <w:numPr>
          <w:ilvl w:val="0"/>
          <w:numId w:val="2"/>
        </w:numPr>
        <w:spacing w:line="360" w:lineRule="auto"/>
        <w:jc w:val="both"/>
        <w:rPr>
          <w:rFonts w:ascii="Arial" w:hAnsi="Arial"/>
        </w:rPr>
      </w:pPr>
      <w:r>
        <w:rPr>
          <w:rFonts w:ascii="Arial" w:hAnsi="Arial"/>
        </w:rPr>
        <w:t>Propuesta de acuerdo del Consejo de Gobierno.</w:t>
      </w:r>
    </w:p>
    <w:p w:rsidR="00B77D29" w:rsidRDefault="00B77D29" w:rsidP="009D1015">
      <w:pPr>
        <w:numPr>
          <w:ilvl w:val="0"/>
          <w:numId w:val="2"/>
        </w:numPr>
        <w:spacing w:line="360" w:lineRule="auto"/>
        <w:jc w:val="both"/>
        <w:rPr>
          <w:rFonts w:ascii="Arial" w:hAnsi="Arial"/>
        </w:rPr>
      </w:pPr>
      <w:r>
        <w:rPr>
          <w:rFonts w:ascii="Arial" w:hAnsi="Arial"/>
        </w:rPr>
        <w:t>Propuesta de acuerdo del Consejo de Administración de Lanbide-Servicio Vasco de Empleo por el que se aprueba la convocatoria de ayudas a las personas emprendedoras.</w:t>
      </w:r>
    </w:p>
    <w:p w:rsidR="009D1015" w:rsidRDefault="009D1015" w:rsidP="009D1015">
      <w:pPr>
        <w:spacing w:line="360" w:lineRule="auto"/>
        <w:ind w:left="360"/>
        <w:jc w:val="both"/>
        <w:rPr>
          <w:rFonts w:ascii="Arial" w:hAnsi="Arial"/>
        </w:rPr>
      </w:pPr>
    </w:p>
    <w:p w:rsidR="009D1015" w:rsidRDefault="009D1015" w:rsidP="009D1015">
      <w:pPr>
        <w:spacing w:after="120" w:line="360" w:lineRule="auto"/>
        <w:ind w:firstLine="600"/>
        <w:jc w:val="both"/>
        <w:rPr>
          <w:rFonts w:ascii="Arial" w:hAnsi="Arial" w:cs="Arial"/>
        </w:rPr>
      </w:pPr>
      <w:r>
        <w:rPr>
          <w:rFonts w:ascii="Arial" w:hAnsi="Arial" w:cs="Arial"/>
        </w:rPr>
        <w:t xml:space="preserve">El presente informe se emite en virtud de las competencias que al Departamento de Administración </w:t>
      </w:r>
      <w:r w:rsidR="00B77D29">
        <w:rPr>
          <w:rFonts w:ascii="Arial" w:hAnsi="Arial" w:cs="Arial"/>
        </w:rPr>
        <w:t>Pública</w:t>
      </w:r>
      <w:r>
        <w:rPr>
          <w:rFonts w:ascii="Arial" w:hAnsi="Arial" w:cs="Arial"/>
        </w:rPr>
        <w:t xml:space="preserve">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mismos, y el artículo 13.1.c) del Decreto 188/2013 de  9 de abril, por el que se establece la estructura orgánica y funcional del Departamento de Administración Pública y Justicia.</w:t>
      </w:r>
    </w:p>
    <w:p w:rsidR="009D1015" w:rsidRDefault="009D1015" w:rsidP="009D1015">
      <w:pPr>
        <w:spacing w:after="120" w:line="360" w:lineRule="auto"/>
        <w:ind w:firstLine="600"/>
        <w:jc w:val="both"/>
        <w:rPr>
          <w:rFonts w:ascii="Arial" w:hAnsi="Arial" w:cs="Arial"/>
          <w:lang w:val="es-ES"/>
        </w:rPr>
      </w:pPr>
    </w:p>
    <w:p w:rsidR="009D1015" w:rsidRDefault="009D1015" w:rsidP="009D1015">
      <w:pPr>
        <w:spacing w:after="120" w:line="360" w:lineRule="auto"/>
        <w:ind w:firstLine="600"/>
        <w:jc w:val="both"/>
        <w:rPr>
          <w:rFonts w:ascii="Arial" w:hAnsi="Arial" w:cs="Arial"/>
          <w:lang w:val="es-ES"/>
        </w:rPr>
      </w:pPr>
      <w:r>
        <w:rPr>
          <w:rFonts w:ascii="Arial" w:hAnsi="Arial" w:cs="Arial"/>
          <w:lang w:val="es-ES"/>
        </w:rPr>
        <w:t>Asimismo, de conformidad con el Acuerdo adoptado por el Consejo de Gobierno en su sesión de 13 de junio de 1995 en su apartado primero, 5, letra b), es preceptiva la emisión del presente informe de legalidad.</w:t>
      </w:r>
    </w:p>
    <w:p w:rsidR="009D1015" w:rsidRDefault="009D1015" w:rsidP="009D1015">
      <w:pPr>
        <w:spacing w:after="120" w:line="360" w:lineRule="auto"/>
        <w:ind w:firstLine="600"/>
        <w:jc w:val="both"/>
        <w:rPr>
          <w:rFonts w:ascii="Arial" w:hAnsi="Arial" w:cs="Arial"/>
          <w:lang w:val="es-ES"/>
        </w:rPr>
      </w:pPr>
    </w:p>
    <w:p w:rsidR="009D1015" w:rsidRDefault="009D1015" w:rsidP="009D1015">
      <w:pPr>
        <w:spacing w:line="360" w:lineRule="auto"/>
        <w:jc w:val="both"/>
        <w:rPr>
          <w:rFonts w:ascii="Arial" w:hAnsi="Arial"/>
          <w:b/>
        </w:rPr>
      </w:pPr>
      <w:r>
        <w:rPr>
          <w:rFonts w:ascii="Arial" w:hAnsi="Arial"/>
          <w:b/>
        </w:rPr>
        <w:t>II.- OBJETO</w:t>
      </w:r>
    </w:p>
    <w:p w:rsidR="009D1015" w:rsidRDefault="009D1015" w:rsidP="009D1015">
      <w:pPr>
        <w:spacing w:line="360" w:lineRule="auto"/>
        <w:jc w:val="both"/>
        <w:rPr>
          <w:rFonts w:ascii="Arial" w:hAnsi="Arial"/>
          <w:b/>
        </w:rPr>
      </w:pPr>
    </w:p>
    <w:p w:rsidR="009D1015" w:rsidRDefault="009D1015" w:rsidP="00C84567">
      <w:pPr>
        <w:spacing w:line="360" w:lineRule="auto"/>
        <w:jc w:val="both"/>
        <w:rPr>
          <w:rFonts w:ascii="Arial" w:hAnsi="Arial"/>
        </w:rPr>
      </w:pPr>
      <w:r>
        <w:rPr>
          <w:rFonts w:ascii="Arial" w:hAnsi="Arial"/>
        </w:rPr>
        <w:t xml:space="preserve">El objeto del convenio que se presenta para informe es </w:t>
      </w:r>
      <w:r w:rsidR="00E05944">
        <w:rPr>
          <w:rFonts w:ascii="Arial" w:hAnsi="Arial"/>
        </w:rPr>
        <w:t xml:space="preserve"> formalizar</w:t>
      </w:r>
      <w:r>
        <w:rPr>
          <w:rFonts w:ascii="Arial" w:hAnsi="Arial"/>
        </w:rPr>
        <w:t xml:space="preserve"> la cooperación entre </w:t>
      </w:r>
      <w:r w:rsidR="00E05944">
        <w:rPr>
          <w:rFonts w:ascii="Arial" w:hAnsi="Arial"/>
        </w:rPr>
        <w:t xml:space="preserve">entes locales de la CAPV y entidades  vinculadas de los mismos </w:t>
      </w:r>
      <w:r w:rsidR="00EB6C75">
        <w:rPr>
          <w:rFonts w:ascii="Arial" w:hAnsi="Arial"/>
        </w:rPr>
        <w:t>con Lanbide para poder ejecutar el programa de apoyo a las personas emprendedoras en sus vertientes de análisis y desarrollo de una idea de negocio y la puesta en marcha de nuevas actividades empresariales, así como para la</w:t>
      </w:r>
      <w:r w:rsidR="00C84567">
        <w:rPr>
          <w:rFonts w:ascii="Arial" w:hAnsi="Arial"/>
        </w:rPr>
        <w:t xml:space="preserve"> gestión y pago de las ayudas correspondientes. </w:t>
      </w:r>
    </w:p>
    <w:p w:rsidR="00C84567" w:rsidRDefault="00C84567" w:rsidP="00C84567">
      <w:pPr>
        <w:spacing w:line="360" w:lineRule="auto"/>
        <w:jc w:val="both"/>
        <w:rPr>
          <w:rFonts w:ascii="Arial" w:hAnsi="Arial"/>
        </w:rPr>
      </w:pPr>
    </w:p>
    <w:p w:rsidR="009D1015" w:rsidRDefault="009D1015" w:rsidP="009D1015">
      <w:pPr>
        <w:spacing w:line="360" w:lineRule="auto"/>
        <w:jc w:val="both"/>
        <w:rPr>
          <w:rFonts w:ascii="Arial" w:hAnsi="Arial"/>
        </w:rPr>
      </w:pPr>
      <w:r>
        <w:rPr>
          <w:rFonts w:ascii="Arial" w:hAnsi="Arial"/>
          <w:b/>
        </w:rPr>
        <w:t>III - COMPETENCIA</w:t>
      </w:r>
      <w:r>
        <w:rPr>
          <w:rFonts w:ascii="Arial" w:hAnsi="Arial"/>
        </w:rPr>
        <w:t>.-</w:t>
      </w:r>
    </w:p>
    <w:p w:rsidR="00F14976" w:rsidRDefault="00F14976" w:rsidP="009D1015">
      <w:pPr>
        <w:spacing w:line="360" w:lineRule="auto"/>
        <w:jc w:val="both"/>
        <w:rPr>
          <w:rFonts w:ascii="Arial" w:hAnsi="Arial"/>
        </w:rPr>
      </w:pPr>
    </w:p>
    <w:p w:rsidR="009D1015" w:rsidRDefault="00F47D88" w:rsidP="009D1015">
      <w:pPr>
        <w:spacing w:line="360" w:lineRule="auto"/>
        <w:jc w:val="both"/>
        <w:rPr>
          <w:rFonts w:ascii="Arial" w:hAnsi="Arial"/>
        </w:rPr>
      </w:pPr>
      <w:r>
        <w:rPr>
          <w:rFonts w:ascii="Arial" w:hAnsi="Arial"/>
        </w:rPr>
        <w:t xml:space="preserve">Conforme a lo dispuesto en el artículo 3 letras b) y k) de la Ley 3/2011 de creación de Lanbide, esta entidad ostenta competencia material para suscribir los Convenios de referencia. </w:t>
      </w:r>
      <w:r w:rsidR="00F14976">
        <w:rPr>
          <w:rFonts w:ascii="Arial" w:hAnsi="Arial"/>
        </w:rPr>
        <w:t>No obstante, la competencia para la suscripción de los mencionados Convenios es analizada en el informe jurídico de la Asesoría jurídica de Lanbide, que consta en el expediente administrativo, y al que nos remitimos.</w:t>
      </w:r>
    </w:p>
    <w:p w:rsidR="00922AE3" w:rsidRDefault="00922AE3" w:rsidP="009D1015">
      <w:pPr>
        <w:spacing w:line="360" w:lineRule="auto"/>
        <w:jc w:val="both"/>
        <w:rPr>
          <w:rFonts w:ascii="Arial" w:hAnsi="Arial"/>
        </w:rPr>
      </w:pPr>
    </w:p>
    <w:p w:rsidR="00922AE3" w:rsidRDefault="00922AE3" w:rsidP="009D1015">
      <w:pPr>
        <w:spacing w:line="360" w:lineRule="auto"/>
        <w:jc w:val="both"/>
        <w:rPr>
          <w:rFonts w:ascii="Arial" w:hAnsi="Arial"/>
        </w:rPr>
      </w:pPr>
      <w:r>
        <w:rPr>
          <w:rFonts w:ascii="Arial" w:hAnsi="Arial"/>
        </w:rPr>
        <w:t xml:space="preserve">Por otra parte, el Acuerdo de Consejo de Gobierno de 9 de enero de 1996 por el que se aprueban las Normas por las que se determinan los “ Convenios que deben ser autorizados por el Consejo de Gobierno y se regula la negociación, tramitación, suscripción, publicación y seguimiento de los mismos “, establece que  corresponde al Consejo de Gobierno la autorización de los convenios suscritos con entidades locales y al Lehendakari su suscripción, salvo que el Consejo de Gobierno faculte expresamente a otra autoridad. No obstante, en el presente caso, corresponde al Presidente de Lanbide la suscripción de los convenios de referencia, en virtud de lo previsto en el artículo 9 c) de la Ley 3/2011 de 13 de octubre, de creación de dicho Organismo Autónomo. </w:t>
      </w:r>
    </w:p>
    <w:p w:rsidR="002B56FC" w:rsidRDefault="002B56FC" w:rsidP="009D1015">
      <w:pPr>
        <w:spacing w:line="360" w:lineRule="auto"/>
        <w:jc w:val="both"/>
        <w:rPr>
          <w:rFonts w:ascii="Arial" w:hAnsi="Arial"/>
        </w:rPr>
      </w:pPr>
    </w:p>
    <w:p w:rsidR="002B56FC" w:rsidRDefault="002B56FC" w:rsidP="009D1015">
      <w:pPr>
        <w:spacing w:line="360" w:lineRule="auto"/>
        <w:jc w:val="both"/>
        <w:rPr>
          <w:rFonts w:ascii="Arial" w:hAnsi="Arial"/>
        </w:rPr>
      </w:pPr>
      <w:r>
        <w:rPr>
          <w:rFonts w:ascii="Arial" w:hAnsi="Arial"/>
        </w:rPr>
        <w:t>Por consiguiente, corresponde al Consejo de Gobierno autorizar la celebración de los convenios que nos ocupan y al Presidente de Lanbide la suscripción de los mismos.</w:t>
      </w:r>
    </w:p>
    <w:p w:rsidR="00F14976" w:rsidRDefault="00F14976" w:rsidP="009D1015">
      <w:pPr>
        <w:spacing w:line="360" w:lineRule="auto"/>
        <w:jc w:val="both"/>
        <w:rPr>
          <w:rFonts w:ascii="Arial" w:hAnsi="Arial"/>
        </w:rPr>
      </w:pPr>
    </w:p>
    <w:p w:rsidR="009D1015" w:rsidRDefault="009D1015" w:rsidP="009D1015">
      <w:pPr>
        <w:spacing w:line="360" w:lineRule="auto"/>
        <w:jc w:val="both"/>
        <w:rPr>
          <w:rFonts w:ascii="Arial" w:hAnsi="Arial"/>
          <w:b/>
        </w:rPr>
      </w:pPr>
      <w:r>
        <w:rPr>
          <w:rFonts w:ascii="Arial" w:hAnsi="Arial"/>
          <w:b/>
        </w:rPr>
        <w:t>IV. NATURALEZA JURIDICA.-</w:t>
      </w: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Los convenios de colaboración tienen como nota característica, contribuir a un fin común de interés público en los que hay una cooperación conjunta entre entidades públicas,  por lo que se encuentran excluidos del régimen general establecido para los contratos administrativos, en los que lo determinante es que se preste un servicio a cambio de un precio.</w:t>
      </w:r>
      <w:r w:rsidR="005D022D">
        <w:rPr>
          <w:rFonts w:ascii="Arial" w:hAnsi="Arial" w:cs="Helvetica"/>
          <w:lang w:val="es-ES" w:eastAsia="es-ES"/>
        </w:rPr>
        <w:t xml:space="preserve"> En este caso podemos descartar totalmente esta posibilidad, habida cuenta de que el convenio no tiene contenido económico, al no existir ningún tipo de contraprestación de este tipo. </w:t>
      </w: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 xml:space="preserve">Teniendo en cuenta que en el presente convenio  ambas Administraciones actúan en el ámbito de sus propias competencias para la consecución de un fin común, podemos determinar, desde un primer momento, que se trata de un convenio de colaboración de los regulados por el articulo 6 y siguientes de la Ley 30/1992 de la LRJ-PAC y en el </w:t>
      </w:r>
      <w:r w:rsidR="00947F9B">
        <w:rPr>
          <w:rFonts w:ascii="Arial" w:hAnsi="Arial" w:cs="Helvetica"/>
          <w:lang w:val="es-ES" w:eastAsia="es-ES"/>
        </w:rPr>
        <w:t>artículo</w:t>
      </w:r>
      <w:r>
        <w:rPr>
          <w:rFonts w:ascii="Arial" w:hAnsi="Arial" w:cs="Helvetica"/>
          <w:lang w:val="es-ES" w:eastAsia="es-ES"/>
        </w:rPr>
        <w:t xml:space="preserve"> 57 de la Ley 7/1995 de Régimen Local que se refiere a los convenios administrativos como vía para encauzar la cooperación económica, técnica y administrativa entre la Administración Local y las Administraciones del Estado y de las Comunidades Autónomas, tanto en servicios locales como en asuntos de interés común. </w:t>
      </w: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 xml:space="preserve">El </w:t>
      </w:r>
      <w:r w:rsidR="005D022D">
        <w:rPr>
          <w:rFonts w:ascii="Arial" w:hAnsi="Arial" w:cs="Helvetica"/>
          <w:lang w:val="es-ES" w:eastAsia="es-ES"/>
        </w:rPr>
        <w:t>artículo</w:t>
      </w:r>
      <w:r>
        <w:rPr>
          <w:rFonts w:ascii="Arial" w:hAnsi="Arial" w:cs="Helvetica"/>
          <w:lang w:val="es-ES" w:eastAsia="es-ES"/>
        </w:rPr>
        <w:t xml:space="preserve"> 4 del Real Decreto Legislativo 3/2011 de la Ley de Contratos del Sector Público excluye de su ámbito de aplicación,  tanto a los convenios de colaboración que celebren las Administraciones Publicas y organismos públicos entre </w:t>
      </w:r>
      <w:proofErr w:type="spellStart"/>
      <w:r>
        <w:rPr>
          <w:rFonts w:ascii="Arial" w:hAnsi="Arial" w:cs="Helvetica"/>
          <w:lang w:val="es-ES" w:eastAsia="es-ES"/>
        </w:rPr>
        <w:t>si</w:t>
      </w:r>
      <w:proofErr w:type="spellEnd"/>
      <w:r>
        <w:rPr>
          <w:rFonts w:ascii="Arial" w:hAnsi="Arial" w:cs="Helvetica"/>
          <w:lang w:val="es-ES" w:eastAsia="es-ES"/>
        </w:rPr>
        <w:t xml:space="preserve">, como a los convenios que celebre la Administración con personas físicas o jurídicas sujetas al derecho privado, siempre que, en ambos casos, por su naturaleza, no  tengan la consideración de contratos. </w:t>
      </w: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lastRenderedPageBreak/>
        <w:t>En el presente supuesto se puede descartar que la relación entre ambas administraciones tenga carácter contractual, habida cuenta de que se trata de una competencia compartida en la que una de las partes no realiza una contraprestación a cambio de un precio, sino que ambas participan en la realización reciproca de actividades, persiguiendo un beneficio común.</w:t>
      </w:r>
    </w:p>
    <w:p w:rsidR="009D1015" w:rsidRDefault="009D1015" w:rsidP="009D1015">
      <w:pPr>
        <w:autoSpaceDE w:val="0"/>
        <w:autoSpaceDN w:val="0"/>
        <w:adjustRightInd w:val="0"/>
        <w:spacing w:line="360" w:lineRule="auto"/>
        <w:jc w:val="both"/>
        <w:rPr>
          <w:rFonts w:ascii="Arial" w:hAnsi="Arial" w:cs="Helvetica"/>
          <w:lang w:val="es-ES" w:eastAsia="es-ES"/>
        </w:rPr>
      </w:pPr>
    </w:p>
    <w:p w:rsidR="005D022D"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Por consiguiente, el instrumento utilizado se ajusta plenamente al objetivo perseguido, que no es otro que materializar una colaboración entre las</w:t>
      </w:r>
      <w:r w:rsidR="000E32FB">
        <w:rPr>
          <w:rFonts w:ascii="Arial" w:hAnsi="Arial" w:cs="Helvetica"/>
          <w:lang w:val="es-ES" w:eastAsia="es-ES"/>
        </w:rPr>
        <w:t xml:space="preserve"> partes que posibilite </w:t>
      </w:r>
      <w:r w:rsidR="00B56060">
        <w:rPr>
          <w:rFonts w:ascii="Arial" w:hAnsi="Arial" w:cs="Helvetica"/>
          <w:lang w:val="es-ES" w:eastAsia="es-ES"/>
        </w:rPr>
        <w:t>el otorgamiento</w:t>
      </w:r>
      <w:r w:rsidR="000E32FB">
        <w:rPr>
          <w:rFonts w:ascii="Arial" w:hAnsi="Arial" w:cs="Helvetica"/>
          <w:lang w:val="es-ES" w:eastAsia="es-ES"/>
        </w:rPr>
        <w:t xml:space="preserve"> de las ayudas a</w:t>
      </w:r>
      <w:r w:rsidR="009A797B">
        <w:rPr>
          <w:rFonts w:ascii="Arial" w:hAnsi="Arial" w:cs="Helvetica"/>
          <w:lang w:val="es-ES" w:eastAsia="es-ES"/>
        </w:rPr>
        <w:t xml:space="preserve"> las</w:t>
      </w:r>
      <w:r w:rsidR="000E32FB">
        <w:rPr>
          <w:rFonts w:ascii="Arial" w:hAnsi="Arial" w:cs="Helvetica"/>
          <w:lang w:val="es-ES" w:eastAsia="es-ES"/>
        </w:rPr>
        <w:t xml:space="preserve"> personas emprendedoras</w:t>
      </w:r>
      <w:r w:rsidR="009A797B">
        <w:rPr>
          <w:rFonts w:ascii="Arial" w:hAnsi="Arial" w:cs="Helvetica"/>
          <w:lang w:val="es-ES" w:eastAsia="es-ES"/>
        </w:rPr>
        <w:t>, tanto</w:t>
      </w:r>
      <w:r w:rsidR="000E32FB">
        <w:rPr>
          <w:rFonts w:ascii="Arial" w:hAnsi="Arial" w:cs="Helvetica"/>
          <w:lang w:val="es-ES" w:eastAsia="es-ES"/>
        </w:rPr>
        <w:t xml:space="preserve"> </w:t>
      </w:r>
      <w:r w:rsidR="00EB6FFE">
        <w:rPr>
          <w:rFonts w:ascii="Arial" w:hAnsi="Arial" w:cs="Helvetica"/>
          <w:lang w:val="es-ES" w:eastAsia="es-ES"/>
        </w:rPr>
        <w:t>para el desarrollo de una idea empresarial</w:t>
      </w:r>
      <w:r w:rsidR="009A797B">
        <w:rPr>
          <w:rFonts w:ascii="Arial" w:hAnsi="Arial" w:cs="Helvetica"/>
          <w:lang w:val="es-ES" w:eastAsia="es-ES"/>
        </w:rPr>
        <w:t>, como</w:t>
      </w:r>
      <w:r w:rsidR="00EB6FFE">
        <w:rPr>
          <w:rFonts w:ascii="Arial" w:hAnsi="Arial" w:cs="Helvetica"/>
          <w:lang w:val="es-ES" w:eastAsia="es-ES"/>
        </w:rPr>
        <w:t xml:space="preserve"> para la puesta en marcha de nuevos proyectos empresariales.</w:t>
      </w:r>
    </w:p>
    <w:p w:rsidR="005D022D" w:rsidRDefault="005D022D"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b/>
          <w:lang w:val="es-ES" w:eastAsia="es-ES"/>
        </w:rPr>
      </w:pPr>
      <w:r>
        <w:rPr>
          <w:rFonts w:ascii="Arial" w:hAnsi="Arial" w:cs="Helvetica"/>
          <w:b/>
          <w:lang w:val="es-ES" w:eastAsia="es-ES"/>
        </w:rPr>
        <w:t xml:space="preserve">V. CONTENIDO DEL CONVENIO.- </w:t>
      </w:r>
    </w:p>
    <w:p w:rsidR="009D1015" w:rsidRDefault="009D1015" w:rsidP="009D1015">
      <w:pPr>
        <w:autoSpaceDE w:val="0"/>
        <w:autoSpaceDN w:val="0"/>
        <w:adjustRightInd w:val="0"/>
        <w:spacing w:line="360" w:lineRule="auto"/>
        <w:jc w:val="both"/>
        <w:rPr>
          <w:rFonts w:ascii="Arial" w:hAnsi="Arial" w:cs="Helvetica"/>
          <w:b/>
          <w:lang w:val="es-ES" w:eastAsia="es-ES"/>
        </w:rPr>
      </w:pPr>
    </w:p>
    <w:p w:rsidR="000F74E7" w:rsidRDefault="00EB6FFE"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El convenio e</w:t>
      </w:r>
      <w:r w:rsidR="009E2E6E">
        <w:rPr>
          <w:rFonts w:ascii="Arial" w:hAnsi="Arial" w:cs="Helvetica"/>
          <w:lang w:val="es-ES" w:eastAsia="es-ES"/>
        </w:rPr>
        <w:t>ntre</w:t>
      </w:r>
      <w:r>
        <w:rPr>
          <w:rFonts w:ascii="Arial" w:hAnsi="Arial" w:cs="Helvetica"/>
          <w:lang w:val="es-ES" w:eastAsia="es-ES"/>
        </w:rPr>
        <w:t xml:space="preserve"> Lanbide y las entidades locales </w:t>
      </w:r>
      <w:r w:rsidR="009E2E6E">
        <w:rPr>
          <w:rFonts w:ascii="Arial" w:hAnsi="Arial" w:cs="Helvetica"/>
          <w:lang w:val="es-ES" w:eastAsia="es-ES"/>
        </w:rPr>
        <w:t>sirve de soporte para concerta</w:t>
      </w:r>
      <w:r w:rsidR="00977146">
        <w:rPr>
          <w:rFonts w:ascii="Arial" w:hAnsi="Arial" w:cs="Helvetica"/>
          <w:lang w:val="es-ES" w:eastAsia="es-ES"/>
        </w:rPr>
        <w:t>r</w:t>
      </w:r>
      <w:r w:rsidR="009E2E6E">
        <w:rPr>
          <w:rFonts w:ascii="Arial" w:hAnsi="Arial" w:cs="Helvetica"/>
          <w:lang w:val="es-ES" w:eastAsia="es-ES"/>
        </w:rPr>
        <w:t xml:space="preserve"> la colaboraci</w:t>
      </w:r>
      <w:r w:rsidR="00977146">
        <w:rPr>
          <w:rFonts w:ascii="Arial" w:hAnsi="Arial" w:cs="Helvetica"/>
          <w:lang w:val="es-ES" w:eastAsia="es-ES"/>
        </w:rPr>
        <w:t xml:space="preserve">ón entre ambos </w:t>
      </w:r>
      <w:r w:rsidR="009A797B">
        <w:rPr>
          <w:rFonts w:ascii="Arial" w:hAnsi="Arial" w:cs="Helvetica"/>
          <w:lang w:val="es-ES" w:eastAsia="es-ES"/>
        </w:rPr>
        <w:t>al efecto de</w:t>
      </w:r>
      <w:r w:rsidR="009E2E6E">
        <w:rPr>
          <w:rFonts w:ascii="Arial" w:hAnsi="Arial" w:cs="Helvetica"/>
          <w:lang w:val="es-ES" w:eastAsia="es-ES"/>
        </w:rPr>
        <w:t xml:space="preserve"> conceder</w:t>
      </w:r>
      <w:r>
        <w:rPr>
          <w:rFonts w:ascii="Arial" w:hAnsi="Arial" w:cs="Helvetica"/>
          <w:lang w:val="es-ES" w:eastAsia="es-ES"/>
        </w:rPr>
        <w:t xml:space="preserve"> las ayudas previstas en la convocatoria   de apoyo a las personas emprendedoras</w:t>
      </w:r>
      <w:r w:rsidR="00977146">
        <w:rPr>
          <w:rFonts w:ascii="Arial" w:hAnsi="Arial" w:cs="Helvetica"/>
          <w:lang w:val="es-ES" w:eastAsia="es-ES"/>
        </w:rPr>
        <w:t>. Estas ayudas</w:t>
      </w:r>
      <w:r w:rsidR="009E2E6E">
        <w:rPr>
          <w:rFonts w:ascii="Arial" w:hAnsi="Arial" w:cs="Helvetica"/>
          <w:lang w:val="es-ES" w:eastAsia="es-ES"/>
        </w:rPr>
        <w:t xml:space="preserve"> deben ser</w:t>
      </w:r>
      <w:r>
        <w:rPr>
          <w:rFonts w:ascii="Arial" w:hAnsi="Arial" w:cs="Helvetica"/>
          <w:lang w:val="es-ES" w:eastAsia="es-ES"/>
        </w:rPr>
        <w:t xml:space="preserve"> aprobadas por el Consejo de Administración de Lanbide</w:t>
      </w:r>
      <w:r w:rsidR="00462CD5">
        <w:rPr>
          <w:rFonts w:ascii="Arial" w:hAnsi="Arial" w:cs="Helvetica"/>
          <w:lang w:val="es-ES" w:eastAsia="es-ES"/>
        </w:rPr>
        <w:t xml:space="preserve">, órgano competente para </w:t>
      </w:r>
      <w:r w:rsidR="009E2E6E">
        <w:rPr>
          <w:rFonts w:ascii="Arial" w:hAnsi="Arial" w:cs="Helvetica"/>
          <w:lang w:val="es-ES" w:eastAsia="es-ES"/>
        </w:rPr>
        <w:t>ello</w:t>
      </w:r>
      <w:r w:rsidR="00525C3F">
        <w:rPr>
          <w:rFonts w:ascii="Arial" w:hAnsi="Arial" w:cs="Helvetica"/>
          <w:lang w:val="es-ES" w:eastAsia="es-ES"/>
        </w:rPr>
        <w:t>,</w:t>
      </w:r>
      <w:r w:rsidR="00462CD5">
        <w:rPr>
          <w:rFonts w:ascii="Arial" w:hAnsi="Arial" w:cs="Helvetica"/>
          <w:lang w:val="es-ES" w:eastAsia="es-ES"/>
        </w:rPr>
        <w:t xml:space="preserve"> en virtud de lo previsto </w:t>
      </w:r>
      <w:r w:rsidR="000F74E7">
        <w:rPr>
          <w:rFonts w:ascii="Arial" w:hAnsi="Arial" w:cs="Helvetica"/>
          <w:lang w:val="es-ES" w:eastAsia="es-ES"/>
        </w:rPr>
        <w:t xml:space="preserve">en el artículo 7 f del Decreto 82/2022 de 22 de mayo por el que se aprueban los </w:t>
      </w:r>
      <w:r w:rsidR="00977146">
        <w:rPr>
          <w:rFonts w:ascii="Arial" w:hAnsi="Arial" w:cs="Helvetica"/>
          <w:lang w:val="es-ES" w:eastAsia="es-ES"/>
        </w:rPr>
        <w:t>Estatutos de Lanbide.</w:t>
      </w:r>
    </w:p>
    <w:p w:rsidR="00977146" w:rsidRDefault="00977146" w:rsidP="009D1015">
      <w:pPr>
        <w:autoSpaceDE w:val="0"/>
        <w:autoSpaceDN w:val="0"/>
        <w:adjustRightInd w:val="0"/>
        <w:spacing w:line="360" w:lineRule="auto"/>
        <w:jc w:val="both"/>
        <w:rPr>
          <w:rFonts w:ascii="Arial" w:hAnsi="Arial" w:cs="Helvetica"/>
          <w:lang w:val="es-ES" w:eastAsia="es-ES"/>
        </w:rPr>
      </w:pPr>
    </w:p>
    <w:p w:rsidR="000F74E7" w:rsidRDefault="0058415D"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 xml:space="preserve">El proyecto de convocatoria de ayudas a las personas emprendedoras  </w:t>
      </w:r>
      <w:r w:rsidR="000418B0">
        <w:rPr>
          <w:rFonts w:ascii="Arial" w:hAnsi="Arial" w:cs="Helvetica"/>
          <w:lang w:val="es-ES" w:eastAsia="es-ES"/>
        </w:rPr>
        <w:t>está previsto que se lleve a efecto mediante entidades colaboradoras que tengan la consideración de entidades locales</w:t>
      </w:r>
      <w:r w:rsidR="00525C3F">
        <w:rPr>
          <w:rFonts w:ascii="Arial" w:hAnsi="Arial" w:cs="Helvetica"/>
          <w:lang w:val="es-ES" w:eastAsia="es-ES"/>
        </w:rPr>
        <w:t>,</w:t>
      </w:r>
      <w:r w:rsidR="000418B0">
        <w:rPr>
          <w:rFonts w:ascii="Arial" w:hAnsi="Arial" w:cs="Helvetica"/>
          <w:lang w:val="es-ES" w:eastAsia="es-ES"/>
        </w:rPr>
        <w:t xml:space="preserve"> o entes dependientes de aquellas</w:t>
      </w:r>
      <w:r w:rsidR="00525C3F">
        <w:rPr>
          <w:rFonts w:ascii="Arial" w:hAnsi="Arial" w:cs="Helvetica"/>
          <w:lang w:val="es-ES" w:eastAsia="es-ES"/>
        </w:rPr>
        <w:t>,</w:t>
      </w:r>
      <w:r w:rsidR="000418B0">
        <w:rPr>
          <w:rFonts w:ascii="Arial" w:hAnsi="Arial" w:cs="Helvetica"/>
          <w:lang w:val="es-ES" w:eastAsia="es-ES"/>
        </w:rPr>
        <w:t xml:space="preserve"> que reúnan el requisito de haber participado en las convocatorias de ayudas para la elaboración y ejecución de los Planes Comarcales de Empleo</w:t>
      </w:r>
      <w:r w:rsidR="009E2E6E">
        <w:rPr>
          <w:rFonts w:ascii="Arial" w:hAnsi="Arial" w:cs="Helvetica"/>
          <w:lang w:val="es-ES" w:eastAsia="es-ES"/>
        </w:rPr>
        <w:t>,</w:t>
      </w:r>
      <w:r w:rsidR="000418B0">
        <w:rPr>
          <w:rFonts w:ascii="Arial" w:hAnsi="Arial" w:cs="Helvetica"/>
          <w:lang w:val="es-ES" w:eastAsia="es-ES"/>
        </w:rPr>
        <w:t xml:space="preserve"> y que hayan sido previamente autorizadas por Lanbide para actuar como entidad colabora por cumplir las condiciones exigidas</w:t>
      </w:r>
      <w:r w:rsidR="009E2E6E">
        <w:rPr>
          <w:rFonts w:ascii="Arial" w:hAnsi="Arial" w:cs="Helvetica"/>
          <w:lang w:val="es-ES" w:eastAsia="es-ES"/>
        </w:rPr>
        <w:t xml:space="preserve"> </w:t>
      </w:r>
      <w:r w:rsidR="000418B0">
        <w:rPr>
          <w:rFonts w:ascii="Arial" w:hAnsi="Arial" w:cs="Helvetica"/>
          <w:lang w:val="es-ES" w:eastAsia="es-ES"/>
        </w:rPr>
        <w:t>para ello</w:t>
      </w:r>
      <w:r w:rsidR="009E2E6E">
        <w:rPr>
          <w:rFonts w:ascii="Arial" w:hAnsi="Arial" w:cs="Helvetica"/>
          <w:lang w:val="es-ES" w:eastAsia="es-ES"/>
        </w:rPr>
        <w:t xml:space="preserve"> (</w:t>
      </w:r>
      <w:r w:rsidR="009A797B">
        <w:rPr>
          <w:rFonts w:ascii="Arial" w:hAnsi="Arial" w:cs="Helvetica"/>
          <w:lang w:val="es-ES" w:eastAsia="es-ES"/>
        </w:rPr>
        <w:t>Se requiere e</w:t>
      </w:r>
      <w:r w:rsidR="009E2E6E">
        <w:rPr>
          <w:rFonts w:ascii="Arial" w:hAnsi="Arial" w:cs="Helvetica"/>
          <w:lang w:val="es-ES" w:eastAsia="es-ES"/>
        </w:rPr>
        <w:t>xperiencia en tareas de acompañamiento a personas emprendedoras y contar con personal suficiente)</w:t>
      </w:r>
      <w:r w:rsidR="000418B0">
        <w:rPr>
          <w:rFonts w:ascii="Arial" w:hAnsi="Arial" w:cs="Helvetica"/>
          <w:lang w:val="es-ES" w:eastAsia="es-ES"/>
        </w:rPr>
        <w:t>.</w:t>
      </w:r>
    </w:p>
    <w:p w:rsidR="00977146" w:rsidRDefault="00977146" w:rsidP="009D1015">
      <w:pPr>
        <w:autoSpaceDE w:val="0"/>
        <w:autoSpaceDN w:val="0"/>
        <w:adjustRightInd w:val="0"/>
        <w:spacing w:line="360" w:lineRule="auto"/>
        <w:jc w:val="both"/>
        <w:rPr>
          <w:rFonts w:ascii="Arial" w:hAnsi="Arial" w:cs="Helvetica"/>
          <w:lang w:val="es-ES" w:eastAsia="es-ES"/>
        </w:rPr>
      </w:pPr>
    </w:p>
    <w:p w:rsidR="00977146" w:rsidRDefault="00977146"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Es precisamente</w:t>
      </w:r>
      <w:r w:rsidR="00830591">
        <w:rPr>
          <w:rFonts w:ascii="Arial" w:hAnsi="Arial" w:cs="Helvetica"/>
          <w:lang w:val="es-ES" w:eastAsia="es-ES"/>
        </w:rPr>
        <w:t xml:space="preserve"> el objeto de este convenio</w:t>
      </w:r>
      <w:r>
        <w:rPr>
          <w:rFonts w:ascii="Arial" w:hAnsi="Arial" w:cs="Helvetica"/>
          <w:lang w:val="es-ES" w:eastAsia="es-ES"/>
        </w:rPr>
        <w:t xml:space="preserve"> la determinación del régimen de colaboración entre</w:t>
      </w:r>
      <w:r w:rsidR="00830591">
        <w:rPr>
          <w:rFonts w:ascii="Arial" w:hAnsi="Arial" w:cs="Helvetica"/>
          <w:lang w:val="es-ES" w:eastAsia="es-ES"/>
        </w:rPr>
        <w:t xml:space="preserve"> Lanbide y</w:t>
      </w:r>
      <w:r>
        <w:rPr>
          <w:rFonts w:ascii="Arial" w:hAnsi="Arial" w:cs="Helvetica"/>
          <w:lang w:val="es-ES" w:eastAsia="es-ES"/>
        </w:rPr>
        <w:t xml:space="preserve"> </w:t>
      </w:r>
      <w:r w:rsidR="00830591">
        <w:rPr>
          <w:rFonts w:ascii="Arial" w:hAnsi="Arial" w:cs="Helvetica"/>
          <w:lang w:val="es-ES" w:eastAsia="es-ES"/>
        </w:rPr>
        <w:t xml:space="preserve">estas </w:t>
      </w:r>
      <w:r>
        <w:rPr>
          <w:rFonts w:ascii="Arial" w:hAnsi="Arial" w:cs="Helvetica"/>
          <w:lang w:val="es-ES" w:eastAsia="es-ES"/>
        </w:rPr>
        <w:t xml:space="preserve"> entidades colaboradoras </w:t>
      </w:r>
      <w:r w:rsidR="00830591">
        <w:rPr>
          <w:rFonts w:ascii="Arial" w:hAnsi="Arial" w:cs="Helvetica"/>
          <w:lang w:val="es-ES" w:eastAsia="es-ES"/>
        </w:rPr>
        <w:t xml:space="preserve"> para el otorgamiento y seguimiento de las ayudas a las personas emprendedoras. Esta colaboración ha de </w:t>
      </w:r>
      <w:r w:rsidR="00830591">
        <w:rPr>
          <w:rFonts w:ascii="Arial" w:hAnsi="Arial" w:cs="Helvetica"/>
          <w:lang w:val="es-ES" w:eastAsia="es-ES"/>
        </w:rPr>
        <w:lastRenderedPageBreak/>
        <w:t>materializarse mediante convenio, tal como se determina en el artículo 52</w:t>
      </w:r>
      <w:r w:rsidR="00385FCE">
        <w:rPr>
          <w:rFonts w:ascii="Arial" w:hAnsi="Arial" w:cs="Helvetica"/>
          <w:lang w:val="es-ES" w:eastAsia="es-ES"/>
        </w:rPr>
        <w:t>.3</w:t>
      </w:r>
      <w:r w:rsidR="00830591">
        <w:rPr>
          <w:rFonts w:ascii="Arial" w:hAnsi="Arial" w:cs="Helvetica"/>
          <w:lang w:val="es-ES" w:eastAsia="es-ES"/>
        </w:rPr>
        <w:t xml:space="preserve"> </w:t>
      </w:r>
      <w:r w:rsidR="00EF6067">
        <w:rPr>
          <w:rFonts w:ascii="Arial" w:hAnsi="Arial" w:cs="Helvetica"/>
          <w:lang w:val="es-ES" w:eastAsia="es-ES"/>
        </w:rPr>
        <w:t xml:space="preserve"> </w:t>
      </w:r>
      <w:r w:rsidR="00830591">
        <w:rPr>
          <w:rFonts w:ascii="Arial" w:hAnsi="Arial" w:cs="Helvetica"/>
          <w:lang w:val="es-ES" w:eastAsia="es-ES"/>
        </w:rPr>
        <w:t xml:space="preserve"> del texto Refundido de la Ley de Principios Ordenadores de la Hacienda General del País Vasco</w:t>
      </w:r>
      <w:r w:rsidR="00B3585D">
        <w:rPr>
          <w:rFonts w:ascii="Arial" w:hAnsi="Arial" w:cs="Helvetica"/>
          <w:lang w:val="es-ES" w:eastAsia="es-ES"/>
        </w:rPr>
        <w:t>.</w:t>
      </w:r>
      <w:r w:rsidR="00385FCE">
        <w:rPr>
          <w:rFonts w:ascii="Arial" w:hAnsi="Arial" w:cs="Helvetica"/>
          <w:lang w:val="es-ES" w:eastAsia="es-ES"/>
        </w:rPr>
        <w:t xml:space="preserve"> También</w:t>
      </w:r>
      <w:r w:rsidR="009A797B">
        <w:rPr>
          <w:rFonts w:ascii="Arial" w:hAnsi="Arial" w:cs="Helvetica"/>
          <w:lang w:val="es-ES" w:eastAsia="es-ES"/>
        </w:rPr>
        <w:t xml:space="preserve"> se cumple con </w:t>
      </w:r>
      <w:r w:rsidR="00385FCE">
        <w:rPr>
          <w:rFonts w:ascii="Arial" w:hAnsi="Arial" w:cs="Helvetica"/>
          <w:lang w:val="es-ES" w:eastAsia="es-ES"/>
        </w:rPr>
        <w:t xml:space="preserve"> el régimen básico de las obligaciones de las entidades colaboradoras previsto en el artículo 52.2 de dicha norma. </w:t>
      </w:r>
    </w:p>
    <w:p w:rsidR="00385FCE" w:rsidRDefault="00385FCE" w:rsidP="009D1015">
      <w:pPr>
        <w:autoSpaceDE w:val="0"/>
        <w:autoSpaceDN w:val="0"/>
        <w:adjustRightInd w:val="0"/>
        <w:spacing w:line="360" w:lineRule="auto"/>
        <w:jc w:val="both"/>
        <w:rPr>
          <w:rFonts w:ascii="Arial" w:hAnsi="Arial" w:cs="Helvetica"/>
          <w:lang w:val="es-ES" w:eastAsia="es-ES"/>
        </w:rPr>
      </w:pPr>
    </w:p>
    <w:p w:rsidR="009D1015" w:rsidRDefault="00385FCE" w:rsidP="00CE3F69">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La parte nuclear del convenio (clausula segunda) se refiere a las obligaciones que asumen las entidades colaboradoras y Lanbide p</w:t>
      </w:r>
      <w:r w:rsidR="0082297E">
        <w:rPr>
          <w:rFonts w:ascii="Arial" w:hAnsi="Arial" w:cs="Helvetica"/>
          <w:lang w:val="es-ES" w:eastAsia="es-ES"/>
        </w:rPr>
        <w:t>ara la consecuci</w:t>
      </w:r>
      <w:r w:rsidR="007004C3">
        <w:rPr>
          <w:rFonts w:ascii="Arial" w:hAnsi="Arial" w:cs="Helvetica"/>
          <w:lang w:val="es-ES" w:eastAsia="es-ES"/>
        </w:rPr>
        <w:t>ón del objetivo pretendido</w:t>
      </w:r>
      <w:r w:rsidR="00AE6FCA">
        <w:rPr>
          <w:rFonts w:ascii="Arial" w:hAnsi="Arial" w:cs="Helvetica"/>
          <w:lang w:val="es-ES" w:eastAsia="es-ES"/>
        </w:rPr>
        <w:t xml:space="preserve">; también se incluye </w:t>
      </w:r>
      <w:r w:rsidR="007004C3">
        <w:rPr>
          <w:rFonts w:ascii="Arial" w:hAnsi="Arial" w:cs="Helvetica"/>
          <w:lang w:val="es-ES" w:eastAsia="es-ES"/>
        </w:rPr>
        <w:t xml:space="preserve"> la normativa aplicable, la naturaleza administrativa y el régimen de vigencia</w:t>
      </w:r>
      <w:r w:rsidR="009D1015">
        <w:rPr>
          <w:rFonts w:ascii="Arial" w:hAnsi="Arial" w:cs="Helvetica"/>
          <w:lang w:val="es-ES" w:eastAsia="es-ES"/>
        </w:rPr>
        <w:t xml:space="preserve">. </w:t>
      </w:r>
      <w:r w:rsidR="00CE3F69">
        <w:rPr>
          <w:rFonts w:ascii="Arial" w:hAnsi="Arial" w:cs="Helvetica"/>
          <w:lang w:val="es-ES" w:eastAsia="es-ES"/>
        </w:rPr>
        <w:t xml:space="preserve">Por consiguiente, </w:t>
      </w:r>
      <w:r w:rsidR="009D1015">
        <w:rPr>
          <w:rFonts w:ascii="Arial" w:hAnsi="Arial" w:cs="Helvetica"/>
          <w:lang w:val="es-ES" w:eastAsia="es-ES"/>
        </w:rPr>
        <w:t xml:space="preserve">se cumple con el </w:t>
      </w:r>
      <w:r w:rsidR="005D022D">
        <w:rPr>
          <w:rFonts w:ascii="Arial" w:hAnsi="Arial" w:cs="Helvetica"/>
          <w:lang w:val="es-ES" w:eastAsia="es-ES"/>
        </w:rPr>
        <w:t>artículo</w:t>
      </w:r>
      <w:r w:rsidR="009D1015">
        <w:rPr>
          <w:rFonts w:ascii="Arial" w:hAnsi="Arial" w:cs="Helvetica"/>
          <w:lang w:val="es-ES" w:eastAsia="es-ES"/>
        </w:rPr>
        <w:t xml:space="preserve"> 6.2 de la Ley 30/1992 de LRJ-PAC sobre el contenido mínimo de los convenios de colaboración. </w:t>
      </w: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 xml:space="preserve"> </w:t>
      </w:r>
    </w:p>
    <w:p w:rsidR="009D1015" w:rsidRDefault="009D1015" w:rsidP="009D1015">
      <w:pPr>
        <w:autoSpaceDE w:val="0"/>
        <w:autoSpaceDN w:val="0"/>
        <w:adjustRightInd w:val="0"/>
        <w:spacing w:line="360" w:lineRule="auto"/>
        <w:jc w:val="both"/>
        <w:rPr>
          <w:rFonts w:ascii="Arial" w:hAnsi="Arial" w:cs="Helvetica"/>
          <w:b/>
          <w:lang w:val="es-ES" w:eastAsia="es-ES"/>
        </w:rPr>
      </w:pPr>
      <w:r>
        <w:rPr>
          <w:rFonts w:ascii="Arial" w:hAnsi="Arial" w:cs="Helvetica"/>
          <w:lang w:val="es-ES" w:eastAsia="es-ES"/>
        </w:rPr>
        <w:tab/>
      </w:r>
      <w:r>
        <w:rPr>
          <w:rFonts w:ascii="Arial" w:hAnsi="Arial" w:cs="Helvetica"/>
          <w:lang w:val="es-ES" w:eastAsia="es-ES"/>
        </w:rPr>
        <w:tab/>
      </w:r>
      <w:r>
        <w:rPr>
          <w:rFonts w:ascii="Arial" w:hAnsi="Arial" w:cs="Helvetica"/>
          <w:lang w:val="es-ES" w:eastAsia="es-ES"/>
        </w:rPr>
        <w:tab/>
      </w:r>
      <w:r>
        <w:rPr>
          <w:rFonts w:ascii="Arial" w:hAnsi="Arial" w:cs="Helvetica"/>
          <w:lang w:val="es-ES" w:eastAsia="es-ES"/>
        </w:rPr>
        <w:tab/>
      </w:r>
      <w:r>
        <w:rPr>
          <w:rFonts w:ascii="Arial" w:hAnsi="Arial" w:cs="Helvetica"/>
          <w:lang w:val="es-ES" w:eastAsia="es-ES"/>
        </w:rPr>
        <w:tab/>
      </w:r>
      <w:r>
        <w:rPr>
          <w:rFonts w:ascii="Arial" w:hAnsi="Arial" w:cs="Helvetica"/>
          <w:b/>
          <w:lang w:val="es-ES" w:eastAsia="es-ES"/>
        </w:rPr>
        <w:t>CONCLUSION</w:t>
      </w:r>
    </w:p>
    <w:p w:rsidR="009D1015" w:rsidRDefault="009D1015" w:rsidP="009D1015">
      <w:pPr>
        <w:autoSpaceDE w:val="0"/>
        <w:autoSpaceDN w:val="0"/>
        <w:adjustRightInd w:val="0"/>
        <w:spacing w:line="360" w:lineRule="auto"/>
        <w:jc w:val="both"/>
        <w:rPr>
          <w:rFonts w:ascii="Arial" w:hAnsi="Arial" w:cs="Helvetica"/>
          <w:b/>
          <w:lang w:val="es-ES" w:eastAsia="es-ES"/>
        </w:rPr>
      </w:pPr>
    </w:p>
    <w:p w:rsidR="009D1015" w:rsidRDefault="009D1015" w:rsidP="009D1015">
      <w:pPr>
        <w:autoSpaceDE w:val="0"/>
        <w:autoSpaceDN w:val="0"/>
        <w:adjustRightInd w:val="0"/>
        <w:spacing w:line="360" w:lineRule="auto"/>
        <w:jc w:val="both"/>
        <w:rPr>
          <w:rFonts w:ascii="Arial" w:hAnsi="Arial"/>
        </w:rPr>
      </w:pPr>
      <w:r>
        <w:rPr>
          <w:rFonts w:ascii="Arial" w:hAnsi="Arial" w:cs="Helvetica"/>
          <w:lang w:val="es-ES" w:eastAsia="es-ES"/>
        </w:rPr>
        <w:t xml:space="preserve">Se informa favorablemente el modelo de convenio de colaboración entre </w:t>
      </w:r>
      <w:r w:rsidR="00CE3F69">
        <w:rPr>
          <w:rFonts w:ascii="Arial" w:hAnsi="Arial"/>
        </w:rPr>
        <w:t>entes locales de la CAPV y entidades  vinculadas de los mismos con Lanbide para poder ejecutar el programa de apoyo a las personas emprendedoras.</w:t>
      </w:r>
    </w:p>
    <w:p w:rsidR="00CE3F69" w:rsidRDefault="00CE3F69"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Este es mi informe que emito y que someto a cualquier otro mejor fundado en Derecho.</w:t>
      </w: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r>
        <w:rPr>
          <w:rFonts w:ascii="Arial" w:hAnsi="Arial" w:cs="Helvetica"/>
          <w:lang w:val="es-ES" w:eastAsia="es-ES"/>
        </w:rPr>
        <w:t xml:space="preserve">En Vitoria-Gasteiz, a </w:t>
      </w:r>
      <w:r w:rsidR="00CE3F69">
        <w:rPr>
          <w:rFonts w:ascii="Arial" w:hAnsi="Arial" w:cs="Helvetica"/>
          <w:lang w:val="es-ES" w:eastAsia="es-ES"/>
        </w:rPr>
        <w:t>16</w:t>
      </w:r>
      <w:r>
        <w:rPr>
          <w:rFonts w:ascii="Arial" w:hAnsi="Arial" w:cs="Helvetica"/>
          <w:lang w:val="es-ES" w:eastAsia="es-ES"/>
        </w:rPr>
        <w:t xml:space="preserve">  de </w:t>
      </w:r>
      <w:r w:rsidR="00CE3F69">
        <w:rPr>
          <w:rFonts w:ascii="Arial" w:hAnsi="Arial" w:cs="Helvetica"/>
          <w:lang w:val="es-ES" w:eastAsia="es-ES"/>
        </w:rPr>
        <w:t>junio</w:t>
      </w:r>
      <w:r>
        <w:rPr>
          <w:rFonts w:ascii="Arial" w:hAnsi="Arial" w:cs="Helvetica"/>
          <w:lang w:val="es-ES" w:eastAsia="es-ES"/>
        </w:rPr>
        <w:t xml:space="preserve"> de 201</w:t>
      </w:r>
      <w:r w:rsidR="00CE3F69">
        <w:rPr>
          <w:rFonts w:ascii="Arial" w:hAnsi="Arial" w:cs="Helvetica"/>
          <w:lang w:val="es-ES" w:eastAsia="es-ES"/>
        </w:rPr>
        <w:t>4</w:t>
      </w:r>
      <w:r>
        <w:rPr>
          <w:rFonts w:ascii="Arial" w:hAnsi="Arial" w:cs="Helvetica"/>
          <w:lang w:val="es-ES" w:eastAsia="es-ES"/>
        </w:rPr>
        <w:t>.</w:t>
      </w: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jc w:val="both"/>
        <w:rPr>
          <w:rFonts w:ascii="Arial" w:hAnsi="Arial" w:cs="Helvetica"/>
          <w:lang w:val="es-ES" w:eastAsia="es-ES"/>
        </w:rPr>
      </w:pPr>
    </w:p>
    <w:p w:rsidR="009D1015" w:rsidRDefault="009D1015" w:rsidP="009D1015">
      <w:pPr>
        <w:autoSpaceDE w:val="0"/>
        <w:autoSpaceDN w:val="0"/>
        <w:adjustRightInd w:val="0"/>
        <w:spacing w:line="360" w:lineRule="auto"/>
        <w:ind w:left="2124" w:firstLine="708"/>
        <w:jc w:val="both"/>
        <w:rPr>
          <w:rFonts w:ascii="Arial" w:hAnsi="Arial" w:cs="Helvetica"/>
          <w:lang w:val="es-ES" w:eastAsia="es-ES"/>
        </w:rPr>
      </w:pPr>
      <w:r>
        <w:rPr>
          <w:rFonts w:ascii="Arial" w:hAnsi="Arial" w:cs="Helvetica"/>
          <w:lang w:val="es-ES" w:eastAsia="es-ES"/>
        </w:rPr>
        <w:t>Fdo. Rubén Mendiola Erkoreka</w:t>
      </w:r>
    </w:p>
    <w:p w:rsidR="009D1015" w:rsidRDefault="009D1015" w:rsidP="009D1015">
      <w:pPr>
        <w:autoSpaceDE w:val="0"/>
        <w:autoSpaceDN w:val="0"/>
        <w:adjustRightInd w:val="0"/>
        <w:spacing w:line="360" w:lineRule="auto"/>
        <w:ind w:left="2124" w:firstLine="708"/>
        <w:jc w:val="both"/>
        <w:rPr>
          <w:rFonts w:ascii="Arial" w:hAnsi="Arial" w:cs="Helvetica"/>
          <w:lang w:val="es-ES" w:eastAsia="es-ES"/>
        </w:rPr>
      </w:pPr>
      <w:r>
        <w:rPr>
          <w:rFonts w:ascii="Arial" w:hAnsi="Arial" w:cs="Helvetica"/>
          <w:lang w:val="es-ES" w:eastAsia="es-ES"/>
        </w:rPr>
        <w:t xml:space="preserve">Letrado de Régimen Jurídico. </w:t>
      </w:r>
    </w:p>
    <w:p w:rsidR="009D1015" w:rsidRDefault="009D1015" w:rsidP="009D1015">
      <w:pPr>
        <w:tabs>
          <w:tab w:val="left" w:pos="540"/>
        </w:tabs>
        <w:spacing w:line="360" w:lineRule="auto"/>
        <w:jc w:val="both"/>
        <w:rPr>
          <w:rFonts w:ascii="Arial" w:hAnsi="Arial" w:cs="Arial"/>
          <w:sz w:val="22"/>
          <w:szCs w:val="22"/>
        </w:rPr>
      </w:pPr>
    </w:p>
    <w:p w:rsidR="009D1015" w:rsidRDefault="009D1015" w:rsidP="009D1015">
      <w:pPr>
        <w:tabs>
          <w:tab w:val="left" w:pos="540"/>
        </w:tabs>
        <w:spacing w:line="360" w:lineRule="auto"/>
        <w:jc w:val="both"/>
        <w:rPr>
          <w:rFonts w:ascii="Arial" w:hAnsi="Arial" w:cs="Arial"/>
          <w:sz w:val="22"/>
          <w:szCs w:val="22"/>
        </w:rPr>
      </w:pPr>
    </w:p>
    <w:p w:rsidR="009D1015" w:rsidRDefault="009D1015" w:rsidP="009D1015">
      <w:pPr>
        <w:tabs>
          <w:tab w:val="left" w:pos="540"/>
        </w:tabs>
        <w:spacing w:line="360" w:lineRule="auto"/>
        <w:jc w:val="both"/>
        <w:rPr>
          <w:rFonts w:ascii="Arial" w:hAnsi="Arial" w:cs="Arial"/>
          <w:sz w:val="22"/>
          <w:szCs w:val="22"/>
        </w:rPr>
      </w:pPr>
    </w:p>
    <w:p w:rsidR="009D1015" w:rsidRDefault="009D1015" w:rsidP="009D1015">
      <w:pPr>
        <w:tabs>
          <w:tab w:val="left" w:pos="540"/>
        </w:tabs>
        <w:spacing w:line="360" w:lineRule="auto"/>
        <w:jc w:val="both"/>
        <w:rPr>
          <w:rFonts w:ascii="Arial" w:hAnsi="Arial" w:cs="Arial"/>
          <w:sz w:val="22"/>
          <w:szCs w:val="22"/>
        </w:rPr>
      </w:pPr>
    </w:p>
    <w:sectPr w:rsidR="009D1015" w:rsidSect="00526B6D">
      <w:headerReference w:type="default" r:id="rId8"/>
      <w:footerReference w:type="default" r:id="rId9"/>
      <w:headerReference w:type="first" r:id="rId10"/>
      <w:footerReference w:type="first" r:id="rId11"/>
      <w:pgSz w:w="11906" w:h="16838" w:code="9"/>
      <w:pgMar w:top="1701" w:right="1418" w:bottom="1021" w:left="1418" w:header="709"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54BC" w:rsidRDefault="003E54BC">
      <w:r>
        <w:separator/>
      </w:r>
    </w:p>
  </w:endnote>
  <w:endnote w:type="continuationSeparator" w:id="0">
    <w:p w:rsidR="003E54BC" w:rsidRDefault="003E5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6D" w:rsidRPr="00526B6D" w:rsidRDefault="00526B6D">
    <w:pPr>
      <w:pStyle w:val="Piedepgina"/>
      <w:jc w:val="center"/>
      <w:rPr>
        <w:rFonts w:ascii="Arial" w:hAnsi="Arial" w:cs="Arial"/>
        <w:sz w:val="20"/>
        <w:szCs w:val="20"/>
      </w:rPr>
    </w:pPr>
    <w:r w:rsidRPr="00526B6D">
      <w:rPr>
        <w:rStyle w:val="Nmerodepgina"/>
        <w:rFonts w:ascii="Arial" w:hAnsi="Arial" w:cs="Arial"/>
        <w:sz w:val="20"/>
        <w:szCs w:val="20"/>
      </w:rPr>
      <w:fldChar w:fldCharType="begin"/>
    </w:r>
    <w:r w:rsidRPr="00526B6D">
      <w:rPr>
        <w:rStyle w:val="Nmerodepgina"/>
        <w:rFonts w:ascii="Arial" w:hAnsi="Arial" w:cs="Arial"/>
        <w:sz w:val="20"/>
        <w:szCs w:val="20"/>
      </w:rPr>
      <w:instrText xml:space="preserve"> PAGE </w:instrText>
    </w:r>
    <w:r w:rsidRPr="00526B6D">
      <w:rPr>
        <w:rStyle w:val="Nmerodepgina"/>
        <w:rFonts w:ascii="Arial" w:hAnsi="Arial" w:cs="Arial"/>
        <w:sz w:val="20"/>
        <w:szCs w:val="20"/>
      </w:rPr>
      <w:fldChar w:fldCharType="separate"/>
    </w:r>
    <w:r w:rsidR="0024251F">
      <w:rPr>
        <w:rStyle w:val="Nmerodepgina"/>
        <w:rFonts w:ascii="Arial" w:hAnsi="Arial" w:cs="Arial"/>
        <w:noProof/>
        <w:sz w:val="20"/>
        <w:szCs w:val="20"/>
      </w:rPr>
      <w:t>5</w:t>
    </w:r>
    <w:r w:rsidRPr="00526B6D">
      <w:rPr>
        <w:rStyle w:val="Nmerodepgina"/>
        <w:rFonts w:ascii="Arial" w:hAnsi="Arial" w:cs="Arial"/>
        <w:sz w:val="20"/>
        <w:szCs w:val="20"/>
      </w:rPr>
      <w:fldChar w:fldCharType="end"/>
    </w:r>
  </w:p>
  <w:p w:rsidR="00526B6D" w:rsidRDefault="00526B6D">
    <w:pPr>
      <w:pStyle w:val="Piedepgina"/>
      <w:jc w:val="center"/>
      <w:rPr>
        <w:rFonts w:ascii="Arial" w:hAnsi="Arial"/>
        <w:sz w:val="13"/>
      </w:rPr>
    </w:pPr>
  </w:p>
  <w:p w:rsidR="00526B6D" w:rsidRDefault="00526B6D">
    <w:pPr>
      <w:pStyle w:val="Piedepgina"/>
      <w:jc w:val="center"/>
      <w:rPr>
        <w:rFonts w:ascii="Arial" w:hAnsi="Arial"/>
        <w:sz w:val="13"/>
      </w:rPr>
    </w:pPr>
  </w:p>
  <w:p w:rsidR="00526B6D" w:rsidRDefault="00526B6D">
    <w:pPr>
      <w:pStyle w:val="Piedepgina"/>
      <w:jc w:val="center"/>
      <w:rPr>
        <w:rFonts w:ascii="Arial" w:hAnsi="Arial"/>
        <w:sz w:val="13"/>
      </w:rPr>
    </w:pPr>
    <w:r>
      <w:rPr>
        <w:rFonts w:ascii="Arial" w:hAnsi="Arial"/>
        <w:sz w:val="13"/>
      </w:rPr>
      <w:t>Donostia - San Sebastian, 1 –  01010 VITORIA-GASTEIZ</w:t>
    </w:r>
  </w:p>
  <w:p w:rsidR="00526B6D" w:rsidRDefault="00526B6D">
    <w:pPr>
      <w:pStyle w:val="Piedepgina"/>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46/30/31 – Fax 945 01 87 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6D" w:rsidRDefault="00526B6D">
    <w:pPr>
      <w:pStyle w:val="Piedepgina"/>
      <w:jc w:val="center"/>
      <w:rPr>
        <w:rFonts w:ascii="Arial" w:hAnsi="Arial"/>
        <w:sz w:val="13"/>
      </w:rPr>
    </w:pPr>
  </w:p>
  <w:p w:rsidR="00526B6D" w:rsidRDefault="00526B6D">
    <w:pPr>
      <w:pStyle w:val="Piedepgina"/>
      <w:jc w:val="center"/>
      <w:rPr>
        <w:rFonts w:ascii="Arial" w:hAnsi="Arial"/>
        <w:sz w:val="13"/>
      </w:rPr>
    </w:pPr>
  </w:p>
  <w:p w:rsidR="00526B6D" w:rsidRDefault="00526B6D">
    <w:pPr>
      <w:pStyle w:val="Piedepgina"/>
      <w:jc w:val="center"/>
      <w:rPr>
        <w:rFonts w:ascii="Arial" w:hAnsi="Arial"/>
        <w:sz w:val="13"/>
      </w:rPr>
    </w:pPr>
    <w:r>
      <w:rPr>
        <w:rFonts w:ascii="Arial" w:hAnsi="Arial"/>
        <w:sz w:val="13"/>
      </w:rPr>
      <w:t>Donostia - San Sebastian, 1 –  01010 VITORIA-GASTEIZ</w:t>
    </w:r>
  </w:p>
  <w:p w:rsidR="00526B6D" w:rsidRDefault="00526B6D">
    <w:pPr>
      <w:pStyle w:val="Piedepgina"/>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46/30/31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54BC" w:rsidRDefault="003E54BC">
      <w:r>
        <w:separator/>
      </w:r>
    </w:p>
  </w:footnote>
  <w:footnote w:type="continuationSeparator" w:id="0">
    <w:p w:rsidR="003E54BC" w:rsidRDefault="003E54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6D" w:rsidRDefault="00526B6D">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77899146" r:id="rId2"/>
      </w:object>
    </w:r>
  </w:p>
  <w:p w:rsidR="00526B6D" w:rsidRDefault="00526B6D">
    <w:pPr>
      <w:pStyle w:val="Encabezado"/>
    </w:pPr>
  </w:p>
  <w:p w:rsidR="00526B6D" w:rsidRDefault="00526B6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B6D" w:rsidRDefault="009D1015">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1" allowOverlap="1" wp14:anchorId="5FC9E59D" wp14:editId="5F7AB4A4">
              <wp:simplePos x="0" y="0"/>
              <wp:positionH relativeFrom="page">
                <wp:posOffset>4100830</wp:posOffset>
              </wp:positionH>
              <wp:positionV relativeFrom="page">
                <wp:posOffset>851535</wp:posOffset>
              </wp:positionV>
              <wp:extent cx="1943100" cy="654050"/>
              <wp:effectExtent l="0" t="3810" r="4445"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54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B6D" w:rsidRDefault="00526B6D">
                          <w:pPr>
                            <w:pStyle w:val="Ttulo2"/>
                            <w:spacing w:after="35"/>
                          </w:pPr>
                          <w:r>
                            <w:t>DEPARTAMENTO DE ADMINISTRACIÓN PÚBLICA</w:t>
                          </w:r>
                          <w:r w:rsidR="00780D01" w:rsidRPr="00780D01">
                            <w:t xml:space="preserve"> </w:t>
                          </w:r>
                          <w:r w:rsidR="00780D01">
                            <w:t>Y</w:t>
                          </w:r>
                          <w:r w:rsidR="00780D01" w:rsidRPr="00780D01">
                            <w:t xml:space="preserve"> </w:t>
                          </w:r>
                          <w:r w:rsidR="00780D01">
                            <w:t>JUSTICIA</w:t>
                          </w:r>
                        </w:p>
                        <w:p w:rsidR="00526B6D" w:rsidRDefault="00526B6D">
                          <w:pPr>
                            <w:spacing w:before="35"/>
                            <w:rPr>
                              <w:rFonts w:ascii="Arial" w:hAnsi="Arial"/>
                              <w:sz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9pt;margin-top:67.05pt;width:153pt;height:5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0cK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" filled="f" stroked="f">
              <v:textbox>
                <w:txbxContent>
                  <w:p w:rsidR="00526B6D" w:rsidRDefault="00526B6D">
                    <w:pPr>
                      <w:pStyle w:val="Ttulo2"/>
                      <w:spacing w:after="35"/>
                    </w:pPr>
                    <w:r>
                      <w:t>DEPARTAMENTO DE ADMINISTRACIÓN PÚBLICA</w:t>
                    </w:r>
                    <w:r w:rsidR="00780D01" w:rsidRPr="00780D01">
                      <w:t xml:space="preserve"> </w:t>
                    </w:r>
                    <w:r w:rsidR="00780D01">
                      <w:t>Y</w:t>
                    </w:r>
                    <w:r w:rsidR="00780D01" w:rsidRPr="00780D01">
                      <w:t xml:space="preserve"> </w:t>
                    </w:r>
                    <w:r w:rsidR="00780D01">
                      <w:t>JUSTICIA</w:t>
                    </w:r>
                  </w:p>
                  <w:p w:rsidR="00526B6D" w:rsidRDefault="00526B6D">
                    <w:pPr>
                      <w:spacing w:before="35"/>
                      <w:rPr>
                        <w:rFonts w:ascii="Arial" w:hAnsi="Arial"/>
                        <w:sz w:val="14"/>
                      </w:rPr>
                    </w:pP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14:anchorId="0170D40B" wp14:editId="60836304">
              <wp:simplePos x="0" y="0"/>
              <wp:positionH relativeFrom="page">
                <wp:posOffset>1980565</wp:posOffset>
              </wp:positionH>
              <wp:positionV relativeFrom="page">
                <wp:posOffset>853440</wp:posOffset>
              </wp:positionV>
              <wp:extent cx="1768475" cy="745490"/>
              <wp:effectExtent l="0" t="0" r="3810" b="127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26B6D" w:rsidRDefault="00526B6D" w:rsidP="00780D01">
                          <w:pPr>
                            <w:pStyle w:val="Ttulo2"/>
                          </w:pPr>
                          <w:r>
                            <w:t>HERRI</w:t>
                          </w:r>
                          <w:r w:rsidR="00780D01">
                            <w:t xml:space="preserve"> </w:t>
                          </w:r>
                          <w:r>
                            <w:t>ADMINISTRAZIO</w:t>
                          </w:r>
                          <w:r w:rsidR="00780D01">
                            <w:t xml:space="preserve"> ETA</w:t>
                          </w:r>
                          <w:r>
                            <w:t xml:space="preserve"> </w:t>
                          </w:r>
                          <w:r w:rsidR="00780D01">
                            <w:t xml:space="preserve">JUSTIZIA </w:t>
                          </w:r>
                          <w:r>
                            <w:t>SAILA</w:t>
                          </w:r>
                        </w:p>
                        <w:p w:rsidR="00526B6D" w:rsidRDefault="00526B6D">
                          <w:pPr>
                            <w:pStyle w:val="Ttulo4"/>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526B6D" w:rsidRDefault="00526B6D" w:rsidP="00780D01">
                    <w:pPr>
                      <w:pStyle w:val="Ttulo2"/>
                    </w:pPr>
                    <w:r>
                      <w:t>HERRI</w:t>
                    </w:r>
                    <w:r w:rsidR="00780D01">
                      <w:t xml:space="preserve"> </w:t>
                    </w:r>
                    <w:r>
                      <w:t>ADMINISTRAZIO</w:t>
                    </w:r>
                    <w:r w:rsidR="00780D01">
                      <w:t xml:space="preserve"> ETA</w:t>
                    </w:r>
                    <w:r>
                      <w:t xml:space="preserve"> </w:t>
                    </w:r>
                    <w:r w:rsidR="00780D01">
                      <w:t xml:space="preserve">JUSTIZIA </w:t>
                    </w:r>
                    <w:r>
                      <w:t>SAILA</w:t>
                    </w:r>
                  </w:p>
                  <w:p w:rsidR="00526B6D" w:rsidRDefault="00526B6D">
                    <w:pPr>
                      <w:pStyle w:val="Ttulo4"/>
                    </w:pPr>
                  </w:p>
                </w:txbxContent>
              </v:textbox>
              <w10:wrap type="square" anchorx="page" anchory="page"/>
            </v:shape>
          </w:pict>
        </mc:Fallback>
      </mc:AlternateContent>
    </w:r>
    <w:r w:rsidR="00526B6D">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77899147" r:id="rId2"/>
      </w:object>
    </w:r>
  </w:p>
  <w:p w:rsidR="00526B6D" w:rsidRDefault="00526B6D">
    <w:pPr>
      <w:pStyle w:val="Encabezado"/>
      <w:tabs>
        <w:tab w:val="right" w:pos="9923"/>
      </w:tabs>
      <w:ind w:right="-142"/>
      <w:jc w:val="center"/>
      <w:rPr>
        <w:rFonts w:ascii="Arial" w:hAnsi="Arial"/>
        <w:sz w:val="16"/>
      </w:rPr>
    </w:pPr>
  </w:p>
  <w:p w:rsidR="00526B6D" w:rsidRDefault="00526B6D">
    <w:pPr>
      <w:pStyle w:val="Encabezado"/>
      <w:tabs>
        <w:tab w:val="right" w:pos="9923"/>
      </w:tabs>
      <w:ind w:right="-142"/>
      <w:jc w:val="center"/>
      <w:rPr>
        <w:rFonts w:ascii="Arial" w:hAnsi="Arial"/>
        <w:sz w:val="16"/>
      </w:rPr>
    </w:pPr>
  </w:p>
  <w:p w:rsidR="00526B6D" w:rsidRDefault="00526B6D">
    <w:pPr>
      <w:pStyle w:val="Encabezado"/>
      <w:tabs>
        <w:tab w:val="right" w:pos="9923"/>
      </w:tabs>
      <w:ind w:right="-142"/>
      <w:jc w:val="center"/>
      <w:rPr>
        <w:rFonts w:ascii="Arial" w:hAnsi="Arial"/>
        <w:sz w:val="16"/>
      </w:rPr>
    </w:pPr>
  </w:p>
  <w:p w:rsidR="00526B6D" w:rsidRDefault="00526B6D">
    <w:pPr>
      <w:pStyle w:val="Encabezado"/>
      <w:tabs>
        <w:tab w:val="right" w:pos="9923"/>
      </w:tabs>
      <w:ind w:right="-142"/>
      <w:jc w:val="center"/>
      <w:rPr>
        <w:rFonts w:ascii="Arial" w:hAnsi="Arial"/>
        <w:sz w:val="16"/>
      </w:rPr>
    </w:pPr>
  </w:p>
  <w:p w:rsidR="00526B6D" w:rsidRDefault="00526B6D">
    <w:pPr>
      <w:pStyle w:val="Encabezado"/>
      <w:tabs>
        <w:tab w:val="right" w:pos="9923"/>
      </w:tabs>
      <w:ind w:right="-142"/>
      <w:jc w:val="center"/>
      <w:rPr>
        <w:rFonts w:ascii="Arial" w:hAnsi="Arial"/>
        <w:sz w:val="16"/>
      </w:rPr>
    </w:pPr>
  </w:p>
  <w:p w:rsidR="00526B6D" w:rsidRDefault="00526B6D">
    <w:pPr>
      <w:pStyle w:val="Encabezado"/>
      <w:tabs>
        <w:tab w:val="right" w:pos="9923"/>
      </w:tabs>
      <w:ind w:right="-142"/>
      <w:rPr>
        <w:rFonts w:ascii="Arial" w:hAnsi="Arial"/>
        <w:sz w:val="16"/>
      </w:rPr>
    </w:pPr>
  </w:p>
  <w:p w:rsidR="00526B6D" w:rsidRDefault="00526B6D">
    <w:pPr>
      <w:pStyle w:val="Encabezado"/>
      <w:tabs>
        <w:tab w:val="right" w:pos="9923"/>
      </w:tabs>
      <w:ind w:right="-142"/>
      <w:rPr>
        <w:rFonts w:ascii="Arial" w:hAnsi="Arial"/>
        <w:sz w:val="16"/>
      </w:rPr>
    </w:pPr>
  </w:p>
  <w:p w:rsidR="00526B6D" w:rsidRDefault="00526B6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69FF"/>
    <w:multiLevelType w:val="hybridMultilevel"/>
    <w:tmpl w:val="3F54DD8C"/>
    <w:lvl w:ilvl="0" w:tplc="282EE2DA">
      <w:start w:val="1"/>
      <w:numFmt w:val="upperRoman"/>
      <w:lvlText w:val="%1."/>
      <w:lvlJc w:val="left"/>
      <w:pPr>
        <w:tabs>
          <w:tab w:val="num" w:pos="1080"/>
        </w:tabs>
        <w:ind w:left="1080" w:hanging="72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
    <w:nsid w:val="69E36B48"/>
    <w:multiLevelType w:val="hybridMultilevel"/>
    <w:tmpl w:val="D3CCB580"/>
    <w:lvl w:ilvl="0" w:tplc="418CE5DC">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015"/>
    <w:rsid w:val="0001172D"/>
    <w:rsid w:val="000143C6"/>
    <w:rsid w:val="00020045"/>
    <w:rsid w:val="00022787"/>
    <w:rsid w:val="00026953"/>
    <w:rsid w:val="0003744D"/>
    <w:rsid w:val="000418B0"/>
    <w:rsid w:val="000567B8"/>
    <w:rsid w:val="00080E23"/>
    <w:rsid w:val="000A12A3"/>
    <w:rsid w:val="000A27DD"/>
    <w:rsid w:val="000C79F7"/>
    <w:rsid w:val="000D1186"/>
    <w:rsid w:val="000E32FB"/>
    <w:rsid w:val="000E632D"/>
    <w:rsid w:val="000F0230"/>
    <w:rsid w:val="000F74E7"/>
    <w:rsid w:val="00106E85"/>
    <w:rsid w:val="00127637"/>
    <w:rsid w:val="00141123"/>
    <w:rsid w:val="00146451"/>
    <w:rsid w:val="00162087"/>
    <w:rsid w:val="001725B5"/>
    <w:rsid w:val="0017387F"/>
    <w:rsid w:val="00177C68"/>
    <w:rsid w:val="001924F5"/>
    <w:rsid w:val="001A020D"/>
    <w:rsid w:val="001D707B"/>
    <w:rsid w:val="001E329A"/>
    <w:rsid w:val="001E51E4"/>
    <w:rsid w:val="001E7D1D"/>
    <w:rsid w:val="001F20DA"/>
    <w:rsid w:val="00203939"/>
    <w:rsid w:val="002041DA"/>
    <w:rsid w:val="00212F54"/>
    <w:rsid w:val="0022601E"/>
    <w:rsid w:val="00234391"/>
    <w:rsid w:val="00241BDF"/>
    <w:rsid w:val="0024251F"/>
    <w:rsid w:val="00244D08"/>
    <w:rsid w:val="00284E4F"/>
    <w:rsid w:val="00285019"/>
    <w:rsid w:val="00286936"/>
    <w:rsid w:val="002B56FC"/>
    <w:rsid w:val="002C20A3"/>
    <w:rsid w:val="002C5541"/>
    <w:rsid w:val="002D30AB"/>
    <w:rsid w:val="002F2956"/>
    <w:rsid w:val="002F3936"/>
    <w:rsid w:val="002F74E6"/>
    <w:rsid w:val="00315EE0"/>
    <w:rsid w:val="00323FA3"/>
    <w:rsid w:val="00341571"/>
    <w:rsid w:val="00341699"/>
    <w:rsid w:val="003469FD"/>
    <w:rsid w:val="00364257"/>
    <w:rsid w:val="003807E4"/>
    <w:rsid w:val="00381141"/>
    <w:rsid w:val="003856A5"/>
    <w:rsid w:val="00385FCE"/>
    <w:rsid w:val="003A439C"/>
    <w:rsid w:val="003A53B5"/>
    <w:rsid w:val="003B11EF"/>
    <w:rsid w:val="003C732C"/>
    <w:rsid w:val="003D703A"/>
    <w:rsid w:val="003E54BC"/>
    <w:rsid w:val="003F0B4C"/>
    <w:rsid w:val="00411327"/>
    <w:rsid w:val="00430431"/>
    <w:rsid w:val="00432491"/>
    <w:rsid w:val="00433CE5"/>
    <w:rsid w:val="00462CD5"/>
    <w:rsid w:val="00466893"/>
    <w:rsid w:val="004675EC"/>
    <w:rsid w:val="004911B3"/>
    <w:rsid w:val="004A047D"/>
    <w:rsid w:val="004A5EE1"/>
    <w:rsid w:val="004B252D"/>
    <w:rsid w:val="004D30BE"/>
    <w:rsid w:val="004D45BD"/>
    <w:rsid w:val="004D7BD5"/>
    <w:rsid w:val="004E7493"/>
    <w:rsid w:val="004F0E2A"/>
    <w:rsid w:val="004F1349"/>
    <w:rsid w:val="00515C4C"/>
    <w:rsid w:val="00520496"/>
    <w:rsid w:val="005233D9"/>
    <w:rsid w:val="00525C3F"/>
    <w:rsid w:val="00526B6D"/>
    <w:rsid w:val="00533BBE"/>
    <w:rsid w:val="005503E1"/>
    <w:rsid w:val="00550CA6"/>
    <w:rsid w:val="005550BF"/>
    <w:rsid w:val="005557E5"/>
    <w:rsid w:val="00562D11"/>
    <w:rsid w:val="00564022"/>
    <w:rsid w:val="00582804"/>
    <w:rsid w:val="00582BD1"/>
    <w:rsid w:val="0058415D"/>
    <w:rsid w:val="00584A08"/>
    <w:rsid w:val="005970A0"/>
    <w:rsid w:val="005B28C5"/>
    <w:rsid w:val="005B3287"/>
    <w:rsid w:val="005B4AC0"/>
    <w:rsid w:val="005B54F5"/>
    <w:rsid w:val="005D022D"/>
    <w:rsid w:val="005E021A"/>
    <w:rsid w:val="005E1C4A"/>
    <w:rsid w:val="00610C78"/>
    <w:rsid w:val="00634E61"/>
    <w:rsid w:val="006444F8"/>
    <w:rsid w:val="006445C9"/>
    <w:rsid w:val="0065631D"/>
    <w:rsid w:val="00686358"/>
    <w:rsid w:val="006B56DF"/>
    <w:rsid w:val="006C295E"/>
    <w:rsid w:val="006D2D27"/>
    <w:rsid w:val="006F3348"/>
    <w:rsid w:val="007004C3"/>
    <w:rsid w:val="00700D50"/>
    <w:rsid w:val="00717863"/>
    <w:rsid w:val="00724C9A"/>
    <w:rsid w:val="00731704"/>
    <w:rsid w:val="00756193"/>
    <w:rsid w:val="0076718C"/>
    <w:rsid w:val="007779F9"/>
    <w:rsid w:val="00780D01"/>
    <w:rsid w:val="00793AD1"/>
    <w:rsid w:val="007B1CE9"/>
    <w:rsid w:val="007C24A0"/>
    <w:rsid w:val="007E0DB4"/>
    <w:rsid w:val="007E3B35"/>
    <w:rsid w:val="007F06BC"/>
    <w:rsid w:val="007F5F71"/>
    <w:rsid w:val="00804685"/>
    <w:rsid w:val="00806929"/>
    <w:rsid w:val="00821662"/>
    <w:rsid w:val="0082297E"/>
    <w:rsid w:val="00826DDE"/>
    <w:rsid w:val="00830591"/>
    <w:rsid w:val="00885270"/>
    <w:rsid w:val="0089289D"/>
    <w:rsid w:val="008C1478"/>
    <w:rsid w:val="00913DE8"/>
    <w:rsid w:val="00922AE3"/>
    <w:rsid w:val="00926245"/>
    <w:rsid w:val="009332CB"/>
    <w:rsid w:val="00943AFE"/>
    <w:rsid w:val="00947F9B"/>
    <w:rsid w:val="00977146"/>
    <w:rsid w:val="0098096B"/>
    <w:rsid w:val="00981A02"/>
    <w:rsid w:val="0099564D"/>
    <w:rsid w:val="009A797B"/>
    <w:rsid w:val="009C3D64"/>
    <w:rsid w:val="009D0346"/>
    <w:rsid w:val="009D1015"/>
    <w:rsid w:val="009E261E"/>
    <w:rsid w:val="009E2E6E"/>
    <w:rsid w:val="009F28F8"/>
    <w:rsid w:val="00A078C0"/>
    <w:rsid w:val="00A106C4"/>
    <w:rsid w:val="00A130C6"/>
    <w:rsid w:val="00A20A87"/>
    <w:rsid w:val="00A220F2"/>
    <w:rsid w:val="00A25EE5"/>
    <w:rsid w:val="00A466FC"/>
    <w:rsid w:val="00A7171F"/>
    <w:rsid w:val="00A721E6"/>
    <w:rsid w:val="00A73517"/>
    <w:rsid w:val="00A868E0"/>
    <w:rsid w:val="00A95866"/>
    <w:rsid w:val="00AA4914"/>
    <w:rsid w:val="00AA4AAF"/>
    <w:rsid w:val="00AB3BEE"/>
    <w:rsid w:val="00AE01D8"/>
    <w:rsid w:val="00AE6FCA"/>
    <w:rsid w:val="00B07694"/>
    <w:rsid w:val="00B07B20"/>
    <w:rsid w:val="00B16E21"/>
    <w:rsid w:val="00B3585D"/>
    <w:rsid w:val="00B40ED2"/>
    <w:rsid w:val="00B4108E"/>
    <w:rsid w:val="00B414EA"/>
    <w:rsid w:val="00B56060"/>
    <w:rsid w:val="00B56CD0"/>
    <w:rsid w:val="00B664FF"/>
    <w:rsid w:val="00B77D29"/>
    <w:rsid w:val="00B908B8"/>
    <w:rsid w:val="00BA36B9"/>
    <w:rsid w:val="00BA3999"/>
    <w:rsid w:val="00BA479B"/>
    <w:rsid w:val="00BA592B"/>
    <w:rsid w:val="00BB2C3C"/>
    <w:rsid w:val="00BC66EA"/>
    <w:rsid w:val="00BD08D3"/>
    <w:rsid w:val="00BD3F3B"/>
    <w:rsid w:val="00BD664C"/>
    <w:rsid w:val="00BE1E0C"/>
    <w:rsid w:val="00BE5F2C"/>
    <w:rsid w:val="00BF67EA"/>
    <w:rsid w:val="00BF78BA"/>
    <w:rsid w:val="00C040F5"/>
    <w:rsid w:val="00C105A0"/>
    <w:rsid w:val="00C221FF"/>
    <w:rsid w:val="00C23B2B"/>
    <w:rsid w:val="00C263AE"/>
    <w:rsid w:val="00C37648"/>
    <w:rsid w:val="00C37708"/>
    <w:rsid w:val="00C448E6"/>
    <w:rsid w:val="00C45C4F"/>
    <w:rsid w:val="00C50DB4"/>
    <w:rsid w:val="00C63FD0"/>
    <w:rsid w:val="00C84567"/>
    <w:rsid w:val="00C86845"/>
    <w:rsid w:val="00C92038"/>
    <w:rsid w:val="00C95A83"/>
    <w:rsid w:val="00CB3F6F"/>
    <w:rsid w:val="00CB519A"/>
    <w:rsid w:val="00CC1222"/>
    <w:rsid w:val="00CC6ADD"/>
    <w:rsid w:val="00CC79EB"/>
    <w:rsid w:val="00CE0638"/>
    <w:rsid w:val="00CE3F69"/>
    <w:rsid w:val="00CF642A"/>
    <w:rsid w:val="00D01274"/>
    <w:rsid w:val="00D04689"/>
    <w:rsid w:val="00D10129"/>
    <w:rsid w:val="00D13834"/>
    <w:rsid w:val="00D16452"/>
    <w:rsid w:val="00D349D5"/>
    <w:rsid w:val="00D355E7"/>
    <w:rsid w:val="00D45556"/>
    <w:rsid w:val="00D72007"/>
    <w:rsid w:val="00D76F9A"/>
    <w:rsid w:val="00D86496"/>
    <w:rsid w:val="00D9438D"/>
    <w:rsid w:val="00DB23E1"/>
    <w:rsid w:val="00DB506F"/>
    <w:rsid w:val="00DB64E8"/>
    <w:rsid w:val="00DC28BB"/>
    <w:rsid w:val="00DD106A"/>
    <w:rsid w:val="00DD3A51"/>
    <w:rsid w:val="00DD3C5C"/>
    <w:rsid w:val="00DE046A"/>
    <w:rsid w:val="00DE0A8D"/>
    <w:rsid w:val="00DF3B49"/>
    <w:rsid w:val="00E00B62"/>
    <w:rsid w:val="00E0510B"/>
    <w:rsid w:val="00E05944"/>
    <w:rsid w:val="00E142CA"/>
    <w:rsid w:val="00E21193"/>
    <w:rsid w:val="00E21B24"/>
    <w:rsid w:val="00E23B96"/>
    <w:rsid w:val="00E34F7F"/>
    <w:rsid w:val="00E350DD"/>
    <w:rsid w:val="00E42087"/>
    <w:rsid w:val="00E4287C"/>
    <w:rsid w:val="00E57B95"/>
    <w:rsid w:val="00E63C2C"/>
    <w:rsid w:val="00E72ED7"/>
    <w:rsid w:val="00E73C5E"/>
    <w:rsid w:val="00E83247"/>
    <w:rsid w:val="00E97D7B"/>
    <w:rsid w:val="00EA7068"/>
    <w:rsid w:val="00EB4B5C"/>
    <w:rsid w:val="00EB6C75"/>
    <w:rsid w:val="00EB6FFE"/>
    <w:rsid w:val="00EC3B19"/>
    <w:rsid w:val="00EF6067"/>
    <w:rsid w:val="00F133FD"/>
    <w:rsid w:val="00F1381E"/>
    <w:rsid w:val="00F146DD"/>
    <w:rsid w:val="00F14976"/>
    <w:rsid w:val="00F14DC0"/>
    <w:rsid w:val="00F164AD"/>
    <w:rsid w:val="00F32172"/>
    <w:rsid w:val="00F33BEC"/>
    <w:rsid w:val="00F40E34"/>
    <w:rsid w:val="00F411DC"/>
    <w:rsid w:val="00F47D88"/>
    <w:rsid w:val="00F47DAA"/>
    <w:rsid w:val="00F66323"/>
    <w:rsid w:val="00F7543B"/>
    <w:rsid w:val="00F76D96"/>
    <w:rsid w:val="00FA082C"/>
    <w:rsid w:val="00FC3203"/>
    <w:rsid w:val="00FD181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015"/>
    <w:rPr>
      <w:sz w:val="24"/>
      <w:szCs w:val="24"/>
      <w:lang w:val="es-ES_tradnl" w:eastAsia="es-ES_tradnl"/>
    </w:rPr>
  </w:style>
  <w:style w:type="paragraph" w:styleId="Ttulo2">
    <w:name w:val="heading 2"/>
    <w:basedOn w:val="Normal"/>
    <w:next w:val="Normal"/>
    <w:qFormat/>
    <w:rsid w:val="00526B6D"/>
    <w:pPr>
      <w:keepNext/>
      <w:outlineLvl w:val="1"/>
    </w:pPr>
    <w:rPr>
      <w:rFonts w:ascii="Arial" w:hAnsi="Arial"/>
      <w:b/>
      <w:sz w:val="14"/>
      <w:szCs w:val="20"/>
    </w:rPr>
  </w:style>
  <w:style w:type="paragraph" w:styleId="Ttulo4">
    <w:name w:val="heading 4"/>
    <w:basedOn w:val="Normal"/>
    <w:next w:val="Normal"/>
    <w:qFormat/>
    <w:rsid w:val="00526B6D"/>
    <w:pPr>
      <w:keepNext/>
      <w:spacing w:before="35"/>
      <w:outlineLvl w:val="3"/>
    </w:pPr>
    <w:rPr>
      <w:rFonts w:ascii="Arial" w:hAnsi="Arial"/>
      <w:i/>
      <w:sz w:val="1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ueba">
    <w:name w:val="prueba"/>
    <w:basedOn w:val="Normal"/>
    <w:autoRedefine/>
    <w:rsid w:val="00EC3B19"/>
    <w:pPr>
      <w:spacing w:line="360" w:lineRule="auto"/>
      <w:ind w:firstLine="709"/>
      <w:jc w:val="both"/>
    </w:pPr>
    <w:rPr>
      <w:rFonts w:ascii="Arial" w:hAnsi="Arial"/>
    </w:rPr>
  </w:style>
  <w:style w:type="paragraph" w:styleId="Encabezado">
    <w:name w:val="header"/>
    <w:basedOn w:val="Normal"/>
    <w:rsid w:val="00526B6D"/>
    <w:pPr>
      <w:tabs>
        <w:tab w:val="center" w:pos="4252"/>
        <w:tab w:val="right" w:pos="8504"/>
      </w:tabs>
    </w:pPr>
  </w:style>
  <w:style w:type="paragraph" w:styleId="Piedepgina">
    <w:name w:val="footer"/>
    <w:basedOn w:val="Normal"/>
    <w:rsid w:val="00526B6D"/>
    <w:pPr>
      <w:tabs>
        <w:tab w:val="center" w:pos="4252"/>
        <w:tab w:val="right" w:pos="8504"/>
      </w:tabs>
    </w:pPr>
  </w:style>
  <w:style w:type="character" w:styleId="Nmerodepgina">
    <w:name w:val="page number"/>
    <w:basedOn w:val="Fuentedeprrafopredeter"/>
    <w:rsid w:val="00526B6D"/>
  </w:style>
  <w:style w:type="paragraph" w:styleId="Textoindependiente3">
    <w:name w:val="Body Text 3"/>
    <w:basedOn w:val="Normal"/>
    <w:link w:val="Textoindependiente3Car"/>
    <w:rsid w:val="003807E4"/>
    <w:rPr>
      <w:szCs w:val="20"/>
      <w:lang w:val="es-ES"/>
    </w:rPr>
  </w:style>
  <w:style w:type="character" w:customStyle="1" w:styleId="Textoindependiente3Car">
    <w:name w:val="Texto independiente 3 Car"/>
    <w:basedOn w:val="Fuentedeprrafopredeter"/>
    <w:link w:val="Textoindependiente3"/>
    <w:rsid w:val="003807E4"/>
    <w:rPr>
      <w:sz w:val="24"/>
      <w:lang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015"/>
    <w:rPr>
      <w:sz w:val="24"/>
      <w:szCs w:val="24"/>
      <w:lang w:val="es-ES_tradnl" w:eastAsia="es-ES_tradnl"/>
    </w:rPr>
  </w:style>
  <w:style w:type="paragraph" w:styleId="Ttulo2">
    <w:name w:val="heading 2"/>
    <w:basedOn w:val="Normal"/>
    <w:next w:val="Normal"/>
    <w:qFormat/>
    <w:rsid w:val="00526B6D"/>
    <w:pPr>
      <w:keepNext/>
      <w:outlineLvl w:val="1"/>
    </w:pPr>
    <w:rPr>
      <w:rFonts w:ascii="Arial" w:hAnsi="Arial"/>
      <w:b/>
      <w:sz w:val="14"/>
      <w:szCs w:val="20"/>
    </w:rPr>
  </w:style>
  <w:style w:type="paragraph" w:styleId="Ttulo4">
    <w:name w:val="heading 4"/>
    <w:basedOn w:val="Normal"/>
    <w:next w:val="Normal"/>
    <w:qFormat/>
    <w:rsid w:val="00526B6D"/>
    <w:pPr>
      <w:keepNext/>
      <w:spacing w:before="35"/>
      <w:outlineLvl w:val="3"/>
    </w:pPr>
    <w:rPr>
      <w:rFonts w:ascii="Arial" w:hAnsi="Arial"/>
      <w:i/>
      <w:sz w:val="1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ueba">
    <w:name w:val="prueba"/>
    <w:basedOn w:val="Normal"/>
    <w:autoRedefine/>
    <w:rsid w:val="00EC3B19"/>
    <w:pPr>
      <w:spacing w:line="360" w:lineRule="auto"/>
      <w:ind w:firstLine="709"/>
      <w:jc w:val="both"/>
    </w:pPr>
    <w:rPr>
      <w:rFonts w:ascii="Arial" w:hAnsi="Arial"/>
    </w:rPr>
  </w:style>
  <w:style w:type="paragraph" w:styleId="Encabezado">
    <w:name w:val="header"/>
    <w:basedOn w:val="Normal"/>
    <w:rsid w:val="00526B6D"/>
    <w:pPr>
      <w:tabs>
        <w:tab w:val="center" w:pos="4252"/>
        <w:tab w:val="right" w:pos="8504"/>
      </w:tabs>
    </w:pPr>
  </w:style>
  <w:style w:type="paragraph" w:styleId="Piedepgina">
    <w:name w:val="footer"/>
    <w:basedOn w:val="Normal"/>
    <w:rsid w:val="00526B6D"/>
    <w:pPr>
      <w:tabs>
        <w:tab w:val="center" w:pos="4252"/>
        <w:tab w:val="right" w:pos="8504"/>
      </w:tabs>
    </w:pPr>
  </w:style>
  <w:style w:type="character" w:styleId="Nmerodepgina">
    <w:name w:val="page number"/>
    <w:basedOn w:val="Fuentedeprrafopredeter"/>
    <w:rsid w:val="00526B6D"/>
  </w:style>
  <w:style w:type="paragraph" w:styleId="Textoindependiente3">
    <w:name w:val="Body Text 3"/>
    <w:basedOn w:val="Normal"/>
    <w:link w:val="Textoindependiente3Car"/>
    <w:rsid w:val="003807E4"/>
    <w:rPr>
      <w:szCs w:val="20"/>
      <w:lang w:val="es-ES"/>
    </w:rPr>
  </w:style>
  <w:style w:type="character" w:customStyle="1" w:styleId="Textoindependiente3Car">
    <w:name w:val="Texto independiente 3 Car"/>
    <w:basedOn w:val="Fuentedeprrafopredeter"/>
    <w:link w:val="Textoindependiente3"/>
    <w:rsid w:val="003807E4"/>
    <w:rPr>
      <w:sz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628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rmendiol\AppData\Roaming\Microsoft\Plantillas\PLANTILLA%20RUBEN%20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RUBEN 1.dot</Template>
  <TotalTime>0</TotalTime>
  <Pages>5</Pages>
  <Words>1328</Words>
  <Characters>7124</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8436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Mendiola Erkoreka, Ruben</dc:creator>
  <cp:lastModifiedBy>Olabegoya Echevarria, Arantxa</cp:lastModifiedBy>
  <cp:revision>2</cp:revision>
  <cp:lastPrinted>2014-06-16T12:01:00Z</cp:lastPrinted>
  <dcterms:created xsi:type="dcterms:W3CDTF">2014-11-19T09:46:00Z</dcterms:created>
  <dcterms:modified xsi:type="dcterms:W3CDTF">2014-11-19T09:46:00Z</dcterms:modified>
</cp:coreProperties>
</file>