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A40C" w14:textId="77777777" w:rsidR="00FE6DB3" w:rsidRDefault="00FE6DB3" w:rsidP="00FE6DB3">
      <w:pPr>
        <w:spacing w:after="0" w:line="240" w:lineRule="auto"/>
      </w:pPr>
    </w:p>
    <w:tbl>
      <w:tblPr>
        <w:tblStyle w:val="Tablaconcuadrcula"/>
        <w:tblW w:w="8784" w:type="dxa"/>
        <w:shd w:val="clear" w:color="auto" w:fill="99CCFF"/>
        <w:tblLook w:val="04A0" w:firstRow="1" w:lastRow="0" w:firstColumn="1" w:lastColumn="0" w:noHBand="0" w:noVBand="1"/>
      </w:tblPr>
      <w:tblGrid>
        <w:gridCol w:w="8784"/>
      </w:tblGrid>
      <w:tr w:rsidR="00FE6DB3" w:rsidRPr="00CD04A6" w14:paraId="51C8A145" w14:textId="77777777" w:rsidTr="00F82625">
        <w:tc>
          <w:tcPr>
            <w:tcW w:w="8784" w:type="dxa"/>
            <w:shd w:val="clear" w:color="auto" w:fill="99CCFF"/>
          </w:tcPr>
          <w:p w14:paraId="01E53902" w14:textId="77777777" w:rsidR="00FE6DB3" w:rsidRPr="00CD04A6" w:rsidRDefault="00FE6DB3" w:rsidP="0023222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36"/>
                <w:szCs w:val="36"/>
                <w:lang w:val="es-ES"/>
              </w:rPr>
            </w:pPr>
            <w:r w:rsidRPr="00CD04A6">
              <w:rPr>
                <w:rFonts w:ascii="Arial" w:eastAsia="Arial" w:hAnsi="Arial" w:cs="Arial"/>
                <w:b/>
                <w:bCs/>
                <w:sz w:val="36"/>
                <w:szCs w:val="36"/>
                <w:lang w:val="es-ES"/>
              </w:rPr>
              <w:t>IN</w:t>
            </w:r>
            <w:r w:rsidRPr="00CD04A6">
              <w:rPr>
                <w:rFonts w:ascii="Arial" w:eastAsia="Arial" w:hAnsi="Arial" w:cs="Arial"/>
                <w:b/>
                <w:bCs/>
                <w:spacing w:val="2"/>
                <w:sz w:val="36"/>
                <w:szCs w:val="36"/>
                <w:lang w:val="es-ES"/>
              </w:rPr>
              <w:t>F</w:t>
            </w:r>
            <w:r w:rsidRPr="00CD04A6">
              <w:rPr>
                <w:rFonts w:ascii="Arial" w:eastAsia="Arial" w:hAnsi="Arial" w:cs="Arial"/>
                <w:b/>
                <w:bCs/>
                <w:spacing w:val="-1"/>
                <w:sz w:val="36"/>
                <w:szCs w:val="36"/>
                <w:lang w:val="es-ES"/>
              </w:rPr>
              <w:t>O</w:t>
            </w:r>
            <w:r w:rsidRPr="00CD04A6">
              <w:rPr>
                <w:rFonts w:ascii="Arial" w:eastAsia="Arial" w:hAnsi="Arial" w:cs="Arial"/>
                <w:b/>
                <w:bCs/>
                <w:sz w:val="36"/>
                <w:szCs w:val="36"/>
                <w:lang w:val="es-ES"/>
              </w:rPr>
              <w:t>RME</w:t>
            </w:r>
            <w:r w:rsidRPr="00CD04A6">
              <w:rPr>
                <w:rFonts w:ascii="Arial" w:eastAsia="Arial" w:hAnsi="Arial" w:cs="Arial"/>
                <w:b/>
                <w:bCs/>
                <w:spacing w:val="-10"/>
                <w:sz w:val="36"/>
                <w:szCs w:val="36"/>
                <w:lang w:val="es-ES"/>
              </w:rPr>
              <w:t xml:space="preserve"> </w:t>
            </w:r>
            <w:r w:rsidRPr="00CD04A6">
              <w:rPr>
                <w:rFonts w:ascii="Arial" w:eastAsia="Arial" w:hAnsi="Arial" w:cs="Arial"/>
                <w:b/>
                <w:bCs/>
                <w:w w:val="99"/>
                <w:sz w:val="36"/>
                <w:szCs w:val="36"/>
                <w:lang w:val="es-ES"/>
              </w:rPr>
              <w:t>B: PLAN DE ACTUACIÓN EDUCATIVA</w:t>
            </w:r>
          </w:p>
        </w:tc>
      </w:tr>
    </w:tbl>
    <w:p w14:paraId="18DFBFF8" w14:textId="49703336" w:rsidR="00E372D2" w:rsidRPr="00CD04A6" w:rsidRDefault="00E372D2" w:rsidP="00E372D2">
      <w:pPr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14:paraId="2AC43879" w14:textId="77777777" w:rsidR="00DE6970" w:rsidRPr="00456017" w:rsidRDefault="00DE6970" w:rsidP="00DE6970">
      <w:pPr>
        <w:spacing w:before="120" w:after="0" w:line="240" w:lineRule="auto"/>
        <w:jc w:val="center"/>
        <w:rPr>
          <w:rFonts w:ascii="Arial" w:eastAsia="Arial" w:hAnsi="Arial" w:cs="Arial"/>
          <w:bCs/>
          <w:color w:val="0070C0"/>
          <w:u w:val="single"/>
        </w:rPr>
      </w:pPr>
      <w:r w:rsidRPr="00456017">
        <w:rPr>
          <w:rFonts w:ascii="Arial" w:hAnsi="Arial" w:cs="Arial"/>
          <w:b/>
          <w:color w:val="0070C0"/>
        </w:rPr>
        <w:t>ORIENTACIONES</w:t>
      </w:r>
    </w:p>
    <w:p w14:paraId="416EB3FF" w14:textId="77777777" w:rsidR="00DE6970" w:rsidRDefault="00DE6970" w:rsidP="00CD04A6">
      <w:pPr>
        <w:spacing w:after="0" w:line="200" w:lineRule="exact"/>
        <w:jc w:val="both"/>
        <w:rPr>
          <w:rFonts w:ascii="Arial" w:hAnsi="Arial" w:cs="Arial"/>
          <w:color w:val="0070C0"/>
          <w:sz w:val="20"/>
          <w:szCs w:val="20"/>
          <w:u w:val="single"/>
          <w:lang w:val="es-ES"/>
        </w:rPr>
      </w:pPr>
    </w:p>
    <w:p w14:paraId="6246B7DF" w14:textId="156E3EDF" w:rsidR="00CD04A6" w:rsidRPr="00CD04A6" w:rsidRDefault="00CD04A6" w:rsidP="00CD04A6">
      <w:pPr>
        <w:spacing w:after="0" w:line="200" w:lineRule="exact"/>
        <w:jc w:val="both"/>
        <w:rPr>
          <w:rFonts w:ascii="Arial" w:hAnsi="Arial" w:cs="Arial"/>
          <w:color w:val="0070C0"/>
          <w:sz w:val="20"/>
          <w:szCs w:val="20"/>
          <w:u w:val="single"/>
          <w:lang w:val="es-ES"/>
        </w:rPr>
      </w:pPr>
      <w:r w:rsidRPr="00CD04A6">
        <w:rPr>
          <w:rFonts w:ascii="Arial" w:hAnsi="Arial" w:cs="Arial"/>
          <w:color w:val="0070C0"/>
          <w:sz w:val="20"/>
          <w:szCs w:val="20"/>
          <w:u w:val="single"/>
          <w:lang w:val="es-ES"/>
        </w:rPr>
        <w:t>Objetivo general</w:t>
      </w:r>
    </w:p>
    <w:p w14:paraId="4E08BFB3" w14:textId="77777777" w:rsidR="00CD04A6" w:rsidRPr="00CD04A6" w:rsidRDefault="00CD04A6" w:rsidP="00CD04A6">
      <w:pPr>
        <w:spacing w:after="0" w:line="200" w:lineRule="exact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  <w:r w:rsidRPr="00CD04A6">
        <w:rPr>
          <w:rFonts w:ascii="Arial" w:hAnsi="Arial" w:cs="Arial"/>
          <w:color w:val="0070C0"/>
          <w:sz w:val="20"/>
          <w:szCs w:val="20"/>
          <w:lang w:val="es-ES"/>
        </w:rPr>
        <w:t>El objetivo de este documento es definir un plan para hacer frente a una situación de acoso valorada.</w:t>
      </w:r>
    </w:p>
    <w:p w14:paraId="19704D42" w14:textId="3EFE9F58" w:rsidR="00CD04A6" w:rsidRPr="00CD04A6" w:rsidRDefault="00CD04A6" w:rsidP="00CD04A6">
      <w:pPr>
        <w:spacing w:after="0" w:line="200" w:lineRule="exact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  <w:r w:rsidRPr="00CD04A6">
        <w:rPr>
          <w:rFonts w:ascii="Arial" w:hAnsi="Arial" w:cs="Arial"/>
          <w:color w:val="0070C0"/>
          <w:sz w:val="20"/>
          <w:szCs w:val="20"/>
          <w:lang w:val="es-ES"/>
        </w:rPr>
        <w:t xml:space="preserve">Este informe se remitirá al inspector o inspectora de referencia y a la siguiente dirección de los servicios de apoyo: </w:t>
      </w:r>
      <w:proofErr w:type="spellStart"/>
      <w:r w:rsidRPr="00CD04A6">
        <w:rPr>
          <w:rFonts w:ascii="Arial" w:hAnsi="Arial" w:cs="Arial"/>
          <w:color w:val="0070C0"/>
          <w:sz w:val="20"/>
          <w:szCs w:val="20"/>
          <w:lang w:val="es-ES"/>
        </w:rPr>
        <w:t>bnbizikidetza.bizikasi@berritzeguneak.</w:t>
      </w:r>
      <w:r w:rsidR="00E33799">
        <w:rPr>
          <w:rFonts w:ascii="Arial" w:hAnsi="Arial" w:cs="Arial"/>
          <w:color w:val="0070C0"/>
          <w:sz w:val="20"/>
          <w:szCs w:val="20"/>
          <w:lang w:val="es-ES"/>
        </w:rPr>
        <w:t>eus</w:t>
      </w:r>
      <w:proofErr w:type="spellEnd"/>
      <w:r w:rsidR="00E33799">
        <w:rPr>
          <w:rFonts w:ascii="Arial" w:hAnsi="Arial" w:cs="Arial"/>
          <w:color w:val="0070C0"/>
          <w:sz w:val="20"/>
          <w:szCs w:val="20"/>
          <w:lang w:val="es-ES"/>
        </w:rPr>
        <w:t>.</w:t>
      </w:r>
    </w:p>
    <w:p w14:paraId="0450AA75" w14:textId="77777777" w:rsidR="00CD04A6" w:rsidRPr="00CD04A6" w:rsidRDefault="00CD04A6" w:rsidP="00CD04A6">
      <w:pPr>
        <w:spacing w:after="0" w:line="200" w:lineRule="exact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25A7F6F0" w14:textId="43873FD1" w:rsidR="00CD04A6" w:rsidRPr="00CD04A6" w:rsidRDefault="00CD04A6" w:rsidP="00CD04A6">
      <w:pPr>
        <w:spacing w:after="0" w:line="200" w:lineRule="exact"/>
        <w:jc w:val="both"/>
        <w:rPr>
          <w:rFonts w:ascii="Arial" w:hAnsi="Arial" w:cs="Arial"/>
          <w:color w:val="0070C0"/>
          <w:sz w:val="20"/>
          <w:szCs w:val="20"/>
          <w:u w:val="single"/>
          <w:lang w:val="es-ES"/>
        </w:rPr>
      </w:pPr>
      <w:r w:rsidRPr="00CD04A6">
        <w:rPr>
          <w:rFonts w:ascii="Arial" w:hAnsi="Arial" w:cs="Arial"/>
          <w:color w:val="0070C0"/>
          <w:sz w:val="20"/>
          <w:szCs w:val="20"/>
          <w:u w:val="single"/>
          <w:lang w:val="es-ES"/>
        </w:rPr>
        <w:t>Plazos</w:t>
      </w:r>
    </w:p>
    <w:p w14:paraId="37B92403" w14:textId="77777777" w:rsidR="00CD04A6" w:rsidRPr="00CD04A6" w:rsidRDefault="00CD04A6" w:rsidP="00CD04A6">
      <w:pPr>
        <w:spacing w:after="0" w:line="200" w:lineRule="exact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  <w:r w:rsidRPr="00CD04A6">
        <w:rPr>
          <w:rFonts w:ascii="Arial" w:hAnsi="Arial" w:cs="Arial"/>
          <w:color w:val="0070C0"/>
          <w:sz w:val="20"/>
          <w:szCs w:val="20"/>
          <w:lang w:val="es-ES"/>
        </w:rPr>
        <w:t xml:space="preserve">El plazo máximo para la tramitación de este informe será de 22 días lectivos desde la firma del informe A. En caso de que la </w:t>
      </w:r>
      <w:proofErr w:type="gramStart"/>
      <w:r w:rsidRPr="00CD04A6">
        <w:rPr>
          <w:rFonts w:ascii="Arial" w:hAnsi="Arial" w:cs="Arial"/>
          <w:color w:val="0070C0"/>
          <w:sz w:val="20"/>
          <w:szCs w:val="20"/>
          <w:lang w:val="es-ES"/>
        </w:rPr>
        <w:t>Directora</w:t>
      </w:r>
      <w:proofErr w:type="gramEnd"/>
      <w:r w:rsidRPr="00CD04A6">
        <w:rPr>
          <w:rFonts w:ascii="Arial" w:hAnsi="Arial" w:cs="Arial"/>
          <w:color w:val="0070C0"/>
          <w:sz w:val="20"/>
          <w:szCs w:val="20"/>
          <w:lang w:val="es-ES"/>
        </w:rPr>
        <w:t xml:space="preserve"> o Director considere que no pueden cumplirse los plazos señalados, deberá solicitar el visto bueno de la Inspección de Educación por razones debidamente justificadas.</w:t>
      </w:r>
    </w:p>
    <w:p w14:paraId="54A7643A" w14:textId="77777777" w:rsidR="00CD04A6" w:rsidRPr="00CD04A6" w:rsidRDefault="00CD04A6" w:rsidP="00CD04A6">
      <w:pPr>
        <w:spacing w:after="0" w:line="200" w:lineRule="exact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34BCD672" w14:textId="41D5B9E1" w:rsidR="00CD04A6" w:rsidRPr="00CD04A6" w:rsidRDefault="00CD04A6" w:rsidP="00CD04A6">
      <w:pPr>
        <w:spacing w:after="0" w:line="200" w:lineRule="exact"/>
        <w:jc w:val="both"/>
        <w:rPr>
          <w:rFonts w:ascii="Arial" w:hAnsi="Arial" w:cs="Arial"/>
          <w:color w:val="0070C0"/>
          <w:sz w:val="20"/>
          <w:szCs w:val="20"/>
          <w:u w:val="single"/>
          <w:lang w:val="es-ES"/>
        </w:rPr>
      </w:pPr>
      <w:r w:rsidRPr="00CD04A6">
        <w:rPr>
          <w:rFonts w:ascii="Arial" w:hAnsi="Arial" w:cs="Arial"/>
          <w:color w:val="0070C0"/>
          <w:sz w:val="20"/>
          <w:szCs w:val="20"/>
          <w:u w:val="single"/>
          <w:lang w:val="es-ES"/>
        </w:rPr>
        <w:t>Planificación</w:t>
      </w:r>
    </w:p>
    <w:p w14:paraId="4B7B90EE" w14:textId="77777777" w:rsidR="00CD04A6" w:rsidRPr="00CD04A6" w:rsidRDefault="00CD04A6" w:rsidP="00CD04A6">
      <w:pPr>
        <w:spacing w:after="0" w:line="200" w:lineRule="exact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  <w:r w:rsidRPr="00CD04A6">
        <w:rPr>
          <w:rFonts w:ascii="Arial" w:hAnsi="Arial" w:cs="Arial"/>
          <w:color w:val="0070C0"/>
          <w:sz w:val="20"/>
          <w:szCs w:val="20"/>
          <w:lang w:val="es-ES"/>
        </w:rPr>
        <w:t>La planificación que se indicará en este informe es variable. En función del estado de las relaciones se pueden hacer nuevas propuestas y plasmarlas en este documento, aunque hayan sido remitidas a los servicios de inspección y apoyo.</w:t>
      </w:r>
    </w:p>
    <w:p w14:paraId="70696ECA" w14:textId="77777777" w:rsidR="00FB340F" w:rsidRPr="00CD04A6" w:rsidRDefault="00FB340F" w:rsidP="00E372D2">
      <w:pPr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14:paraId="5AD446CA" w14:textId="77777777" w:rsidR="00FE6DB3" w:rsidRPr="00CD04A6" w:rsidRDefault="00FE6DB3" w:rsidP="00FE6DB3">
      <w:pPr>
        <w:spacing w:before="120" w:after="120" w:line="240" w:lineRule="auto"/>
        <w:ind w:right="-23"/>
        <w:rPr>
          <w:rFonts w:ascii="Arial" w:eastAsia="Arial" w:hAnsi="Arial" w:cs="Arial"/>
          <w:color w:val="0070C0"/>
        </w:rPr>
      </w:pPr>
      <w:r w:rsidRPr="00CD04A6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</w:rPr>
        <w:t>1.</w:t>
      </w:r>
      <w:r w:rsidRPr="00CD04A6">
        <w:rPr>
          <w:rFonts w:ascii="Arial" w:eastAsia="Arial" w:hAnsi="Arial" w:cs="Arial"/>
          <w:b/>
          <w:bCs/>
          <w:color w:val="0070C0"/>
          <w:spacing w:val="-3"/>
          <w:position w:val="-1"/>
        </w:rPr>
        <w:t xml:space="preserve"> </w:t>
      </w:r>
      <w:r w:rsidRPr="00CD04A6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</w:rPr>
        <w:t>D</w:t>
      </w:r>
      <w:r w:rsidRPr="00CD04A6">
        <w:rPr>
          <w:rFonts w:ascii="Arial" w:eastAsia="Arial" w:hAnsi="Arial" w:cs="Arial"/>
          <w:b/>
          <w:bCs/>
          <w:color w:val="0070C0"/>
          <w:spacing w:val="-7"/>
          <w:position w:val="-1"/>
        </w:rPr>
        <w:t>A</w:t>
      </w:r>
      <w:r w:rsidRPr="00CD04A6">
        <w:rPr>
          <w:rFonts w:ascii="Arial" w:eastAsia="Arial" w:hAnsi="Arial" w:cs="Arial"/>
          <w:b/>
          <w:bCs/>
          <w:color w:val="0070C0"/>
          <w:spacing w:val="3"/>
          <w:position w:val="-1"/>
        </w:rPr>
        <w:t>T</w:t>
      </w:r>
      <w:r w:rsidRPr="00CD04A6">
        <w:rPr>
          <w:rFonts w:ascii="Arial" w:eastAsia="Arial" w:hAnsi="Arial" w:cs="Arial"/>
          <w:b/>
          <w:bCs/>
          <w:color w:val="0070C0"/>
          <w:spacing w:val="1"/>
          <w:position w:val="-1"/>
        </w:rPr>
        <w:t>O</w:t>
      </w:r>
      <w:r w:rsidRPr="00CD04A6">
        <w:rPr>
          <w:rFonts w:ascii="Arial" w:eastAsia="Arial" w:hAnsi="Arial" w:cs="Arial"/>
          <w:b/>
          <w:bCs/>
          <w:color w:val="0070C0"/>
          <w:position w:val="-1"/>
        </w:rPr>
        <w:t>S</w:t>
      </w:r>
      <w:r w:rsidRPr="00CD04A6">
        <w:rPr>
          <w:rFonts w:ascii="Arial" w:eastAsia="Arial" w:hAnsi="Arial" w:cs="Arial"/>
          <w:b/>
          <w:bCs/>
          <w:color w:val="0070C0"/>
          <w:spacing w:val="-6"/>
          <w:position w:val="-1"/>
        </w:rPr>
        <w:t xml:space="preserve"> </w:t>
      </w:r>
      <w:r w:rsidRPr="00CD04A6">
        <w:rPr>
          <w:rFonts w:ascii="Arial" w:eastAsia="Arial" w:hAnsi="Arial" w:cs="Arial"/>
          <w:b/>
          <w:bCs/>
          <w:color w:val="0070C0"/>
          <w:position w:val="-1"/>
        </w:rPr>
        <w:t>ID</w:t>
      </w:r>
      <w:r w:rsidRPr="00CD04A6">
        <w:rPr>
          <w:rFonts w:ascii="Arial" w:eastAsia="Arial" w:hAnsi="Arial" w:cs="Arial"/>
          <w:b/>
          <w:bCs/>
          <w:color w:val="0070C0"/>
          <w:spacing w:val="1"/>
          <w:position w:val="-1"/>
        </w:rPr>
        <w:t>E</w:t>
      </w:r>
      <w:r w:rsidRPr="00CD04A6">
        <w:rPr>
          <w:rFonts w:ascii="Arial" w:eastAsia="Arial" w:hAnsi="Arial" w:cs="Arial"/>
          <w:b/>
          <w:bCs/>
          <w:color w:val="0070C0"/>
          <w:position w:val="-1"/>
        </w:rPr>
        <w:t>N</w:t>
      </w:r>
      <w:r w:rsidRPr="00CD04A6">
        <w:rPr>
          <w:rFonts w:ascii="Arial" w:eastAsia="Arial" w:hAnsi="Arial" w:cs="Arial"/>
          <w:b/>
          <w:bCs/>
          <w:color w:val="0070C0"/>
          <w:spacing w:val="3"/>
          <w:position w:val="-1"/>
        </w:rPr>
        <w:t>T</w:t>
      </w:r>
      <w:r w:rsidRPr="00CD04A6">
        <w:rPr>
          <w:rFonts w:ascii="Arial" w:eastAsia="Arial" w:hAnsi="Arial" w:cs="Arial"/>
          <w:b/>
          <w:bCs/>
          <w:color w:val="0070C0"/>
          <w:position w:val="-1"/>
        </w:rPr>
        <w:t>IFI</w:t>
      </w:r>
      <w:r w:rsidRPr="00CD04A6">
        <w:rPr>
          <w:rFonts w:ascii="Arial" w:eastAsia="Arial" w:hAnsi="Arial" w:cs="Arial"/>
          <w:b/>
          <w:bCs/>
          <w:color w:val="0070C0"/>
          <w:spacing w:val="3"/>
          <w:position w:val="-1"/>
        </w:rPr>
        <w:t>C</w:t>
      </w:r>
      <w:r w:rsidRPr="00CD04A6">
        <w:rPr>
          <w:rFonts w:ascii="Arial" w:eastAsia="Arial" w:hAnsi="Arial" w:cs="Arial"/>
          <w:b/>
          <w:bCs/>
          <w:color w:val="0070C0"/>
          <w:spacing w:val="-7"/>
          <w:position w:val="-1"/>
        </w:rPr>
        <w:t>A</w:t>
      </w:r>
      <w:r w:rsidRPr="00CD04A6">
        <w:rPr>
          <w:rFonts w:ascii="Arial" w:eastAsia="Arial" w:hAnsi="Arial" w:cs="Arial"/>
          <w:b/>
          <w:bCs/>
          <w:color w:val="0070C0"/>
          <w:spacing w:val="3"/>
          <w:position w:val="-1"/>
        </w:rPr>
        <w:t>T</w:t>
      </w:r>
      <w:r w:rsidRPr="00CD04A6">
        <w:rPr>
          <w:rFonts w:ascii="Arial" w:eastAsia="Arial" w:hAnsi="Arial" w:cs="Arial"/>
          <w:b/>
          <w:bCs/>
          <w:color w:val="0070C0"/>
          <w:spacing w:val="2"/>
          <w:position w:val="-1"/>
        </w:rPr>
        <w:t>I</w:t>
      </w:r>
      <w:r w:rsidRPr="00CD04A6">
        <w:rPr>
          <w:rFonts w:ascii="Arial" w:eastAsia="Arial" w:hAnsi="Arial" w:cs="Arial"/>
          <w:b/>
          <w:bCs/>
          <w:color w:val="0070C0"/>
          <w:spacing w:val="1"/>
          <w:position w:val="-1"/>
        </w:rPr>
        <w:t>VO</w:t>
      </w:r>
      <w:r w:rsidRPr="00CD04A6">
        <w:rPr>
          <w:rFonts w:ascii="Arial" w:eastAsia="Arial" w:hAnsi="Arial" w:cs="Arial"/>
          <w:b/>
          <w:bCs/>
          <w:color w:val="0070C0"/>
          <w:position w:val="-1"/>
        </w:rPr>
        <w:t>S DEL CENTRO</w:t>
      </w:r>
    </w:p>
    <w:p w14:paraId="1CAC87FB" w14:textId="77777777" w:rsidR="00FE6DB3" w:rsidRPr="00CD04A6" w:rsidRDefault="00FE6DB3" w:rsidP="00FE6DB3">
      <w:pPr>
        <w:spacing w:before="7" w:after="0" w:line="120" w:lineRule="exact"/>
        <w:rPr>
          <w:rFonts w:ascii="Arial" w:hAnsi="Arial" w:cs="Arial"/>
          <w:sz w:val="20"/>
          <w:szCs w:val="20"/>
        </w:rPr>
      </w:pPr>
    </w:p>
    <w:tbl>
      <w:tblPr>
        <w:tblW w:w="8223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5529"/>
      </w:tblGrid>
      <w:tr w:rsidR="00FE6DB3" w:rsidRPr="00CD04A6" w14:paraId="5EFD9785" w14:textId="77777777" w:rsidTr="00EC50CF">
        <w:trPr>
          <w:trHeight w:hRule="exact" w:val="36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21E95E6F" w14:textId="77777777" w:rsidR="00FE6DB3" w:rsidRPr="00CD04A6" w:rsidRDefault="00FE6DB3" w:rsidP="00EC50CF">
            <w:pPr>
              <w:spacing w:after="0" w:line="240" w:lineRule="auto"/>
              <w:ind w:left="113" w:right="1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D04A6">
              <w:rPr>
                <w:rFonts w:ascii="Arial" w:eastAsia="Arial" w:hAnsi="Arial" w:cs="Arial"/>
                <w:sz w:val="18"/>
                <w:szCs w:val="18"/>
              </w:rPr>
              <w:t>Centro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8F49" w14:textId="77777777" w:rsidR="00FE6DB3" w:rsidRPr="00CD04A6" w:rsidRDefault="00FE6DB3" w:rsidP="00EC50CF">
            <w:pPr>
              <w:spacing w:after="0" w:line="240" w:lineRule="auto"/>
              <w:ind w:left="113"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E6DB3" w:rsidRPr="00CD04A6" w14:paraId="4E5B9800" w14:textId="77777777" w:rsidTr="00EC50CF">
        <w:trPr>
          <w:trHeight w:hRule="exact" w:val="393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1AAA567" w14:textId="77777777" w:rsidR="00FE6DB3" w:rsidRPr="00CD04A6" w:rsidRDefault="00FE6DB3" w:rsidP="00EC50CF">
            <w:pPr>
              <w:spacing w:after="0" w:line="240" w:lineRule="auto"/>
              <w:ind w:left="113" w:right="1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D04A6">
              <w:rPr>
                <w:rFonts w:ascii="Arial" w:eastAsia="Arial" w:hAnsi="Arial" w:cs="Arial"/>
                <w:sz w:val="18"/>
                <w:szCs w:val="18"/>
              </w:rPr>
              <w:t>Código Centro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4353" w14:textId="77777777" w:rsidR="00FE6DB3" w:rsidRPr="00CD04A6" w:rsidRDefault="00FE6DB3" w:rsidP="00EC50CF">
            <w:pPr>
              <w:spacing w:after="0" w:line="240" w:lineRule="auto"/>
              <w:ind w:left="113"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E6DB3" w:rsidRPr="00CD04A6" w14:paraId="0152383C" w14:textId="77777777" w:rsidTr="00EC50CF">
        <w:trPr>
          <w:trHeight w:hRule="exact" w:val="36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2AE31177" w14:textId="77777777" w:rsidR="00FE6DB3" w:rsidRPr="00CD04A6" w:rsidRDefault="00FE6DB3" w:rsidP="00EC50CF">
            <w:pPr>
              <w:spacing w:after="0" w:line="240" w:lineRule="auto"/>
              <w:ind w:left="113" w:right="1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D04A6">
              <w:rPr>
                <w:rFonts w:ascii="Arial" w:eastAsia="Arial" w:hAnsi="Arial" w:cs="Arial"/>
                <w:sz w:val="18"/>
                <w:szCs w:val="18"/>
              </w:rPr>
              <w:t>Localidad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76C" w14:textId="77777777" w:rsidR="00FE6DB3" w:rsidRPr="00CD04A6" w:rsidRDefault="00FE6DB3" w:rsidP="00EC50CF">
            <w:pPr>
              <w:spacing w:after="0" w:line="240" w:lineRule="auto"/>
              <w:ind w:left="113" w:right="-2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0CF" w:rsidRPr="00CD04A6" w14:paraId="1FD019FB" w14:textId="77777777" w:rsidTr="00CC2FBB">
        <w:trPr>
          <w:trHeight w:hRule="exact" w:val="57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A43FBC9" w14:textId="62A90B05" w:rsidR="00EC50CF" w:rsidRPr="00CD04A6" w:rsidRDefault="00EC50CF" w:rsidP="00CC2FBB">
            <w:pPr>
              <w:spacing w:after="40" w:line="240" w:lineRule="auto"/>
              <w:ind w:left="113" w:right="147"/>
              <w:jc w:val="right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CD04A6">
              <w:rPr>
                <w:rFonts w:ascii="Arial" w:eastAsia="Arial" w:hAnsi="Arial" w:cs="Arial"/>
                <w:sz w:val="18"/>
                <w:szCs w:val="18"/>
                <w:lang w:val="es-ES"/>
              </w:rPr>
              <w:t>Nombre e iniciales de los apellidos de la víctima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2B62" w14:textId="77777777" w:rsidR="00EC50CF" w:rsidRPr="00CD04A6" w:rsidRDefault="00EC50CF" w:rsidP="00EC50CF">
            <w:pPr>
              <w:spacing w:after="0" w:line="240" w:lineRule="auto"/>
              <w:ind w:left="113" w:right="-2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0D8181B0" w14:textId="77777777" w:rsidR="00FE6DB3" w:rsidRPr="00CD04A6" w:rsidRDefault="00FE6DB3" w:rsidP="00FE6DB3">
      <w:pPr>
        <w:spacing w:before="20" w:after="0" w:line="280" w:lineRule="exact"/>
        <w:rPr>
          <w:rFonts w:ascii="Arial" w:hAnsi="Arial" w:cs="Arial"/>
          <w:sz w:val="20"/>
          <w:szCs w:val="20"/>
          <w:lang w:val="es-ES"/>
        </w:rPr>
      </w:pPr>
    </w:p>
    <w:p w14:paraId="3C58E5B3" w14:textId="77777777" w:rsidR="00E372D2" w:rsidRPr="00CD04A6" w:rsidRDefault="00E372D2" w:rsidP="00FE6DB3">
      <w:pPr>
        <w:spacing w:before="120" w:after="60" w:line="240" w:lineRule="auto"/>
        <w:ind w:left="227" w:right="-23" w:hanging="227"/>
        <w:rPr>
          <w:rFonts w:ascii="Arial" w:eastAsia="Arial" w:hAnsi="Arial" w:cs="Arial"/>
          <w:b/>
          <w:bCs/>
          <w:color w:val="0070C0"/>
          <w:position w:val="-1"/>
          <w:lang w:val="es-ES"/>
        </w:rPr>
      </w:pPr>
      <w:r w:rsidRPr="00CD04A6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  <w:lang w:val="es-ES"/>
        </w:rPr>
        <w:t>2.</w:t>
      </w:r>
      <w:r w:rsidRPr="00CD04A6">
        <w:rPr>
          <w:rFonts w:ascii="Arial" w:eastAsia="Arial" w:hAnsi="Arial" w:cs="Arial"/>
          <w:b/>
          <w:bCs/>
          <w:color w:val="0070C0"/>
          <w:position w:val="-1"/>
          <w:lang w:val="es-ES"/>
        </w:rPr>
        <w:t xml:space="preserve"> </w:t>
      </w:r>
      <w:r w:rsidRPr="00CD04A6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  <w:lang w:val="es-ES"/>
        </w:rPr>
        <w:t>I</w:t>
      </w:r>
      <w:r w:rsidRPr="00CD04A6">
        <w:rPr>
          <w:rFonts w:ascii="Arial" w:eastAsia="Arial" w:hAnsi="Arial" w:cs="Arial"/>
          <w:b/>
          <w:bCs/>
          <w:color w:val="0070C0"/>
          <w:position w:val="-1"/>
          <w:lang w:val="es-ES"/>
        </w:rPr>
        <w:t xml:space="preserve">NFORMACIÓN </w:t>
      </w:r>
      <w:r w:rsidR="00C409E5" w:rsidRPr="00CD04A6">
        <w:rPr>
          <w:rFonts w:ascii="Arial" w:eastAsia="Arial" w:hAnsi="Arial" w:cs="Arial"/>
          <w:b/>
          <w:bCs/>
          <w:color w:val="0070C0"/>
          <w:position w:val="-1"/>
          <w:lang w:val="es-ES"/>
        </w:rPr>
        <w:t>ADICIONAL Y DATOS RELEVANTES SURGIDOS TRAS EL ENVÍO DEL «INFORME A» A LA INSPECCIÓN DE EDUCACIÓN</w:t>
      </w:r>
    </w:p>
    <w:p w14:paraId="3970D6AD" w14:textId="77777777" w:rsidR="00E372D2" w:rsidRPr="00CD04A6" w:rsidRDefault="00FE6DB3" w:rsidP="00FE6DB3">
      <w:pPr>
        <w:spacing w:after="120" w:line="240" w:lineRule="auto"/>
        <w:ind w:left="227"/>
        <w:rPr>
          <w:rFonts w:ascii="Arial" w:eastAsia="Arial" w:hAnsi="Arial" w:cs="Arial"/>
          <w:bCs/>
          <w:spacing w:val="1"/>
          <w:sz w:val="20"/>
          <w:szCs w:val="20"/>
          <w:lang w:val="es-ES"/>
        </w:rPr>
      </w:pPr>
      <w:r w:rsidRPr="00CD04A6">
        <w:rPr>
          <w:rFonts w:ascii="Arial" w:eastAsia="Arial" w:hAnsi="Arial" w:cs="Arial"/>
          <w:bCs/>
          <w:spacing w:val="1"/>
          <w:sz w:val="20"/>
          <w:szCs w:val="20"/>
          <w:lang w:val="es-ES"/>
        </w:rPr>
        <w:t>[</w:t>
      </w:r>
      <w:r w:rsidR="00C409E5" w:rsidRPr="00CD04A6">
        <w:rPr>
          <w:rFonts w:ascii="Arial" w:eastAsia="Arial" w:hAnsi="Arial" w:cs="Arial"/>
          <w:bCs/>
          <w:spacing w:val="1"/>
          <w:sz w:val="20"/>
          <w:szCs w:val="20"/>
          <w:lang w:val="es-ES"/>
        </w:rPr>
        <w:t>Descripción de la nueva información procedente de reuniones, entrevistas, observaciones en el aula, otros lugares o por otras fuentes</w:t>
      </w:r>
      <w:r w:rsidRPr="00CD04A6">
        <w:rPr>
          <w:rFonts w:ascii="Arial" w:eastAsia="Arial" w:hAnsi="Arial" w:cs="Arial"/>
          <w:bCs/>
          <w:spacing w:val="1"/>
          <w:sz w:val="20"/>
          <w:szCs w:val="20"/>
          <w:lang w:val="es-ES"/>
        </w:rPr>
        <w:t>…]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E372D2" w:rsidRPr="00CD04A6" w14:paraId="1B0C85D9" w14:textId="77777777" w:rsidTr="00FE6DB3">
        <w:tc>
          <w:tcPr>
            <w:tcW w:w="8357" w:type="dxa"/>
          </w:tcPr>
          <w:p w14:paraId="19E40902" w14:textId="77777777" w:rsidR="00CD04A6" w:rsidRPr="00CD04A6" w:rsidRDefault="00CD04A6" w:rsidP="00CD04A6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La información relevante recogida entre el informe A y el informe B se recogerá aquí.</w:t>
            </w:r>
          </w:p>
          <w:p w14:paraId="38E86BBC" w14:textId="77777777" w:rsidR="00E372D2" w:rsidRPr="00CD04A6" w:rsidRDefault="00E372D2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779F0AD" w14:textId="77777777" w:rsidR="00E372D2" w:rsidRPr="00CD04A6" w:rsidRDefault="00E372D2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C12ED79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D2CFF84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2534C82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0AB041A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BC90A13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A945053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6DA41CB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E1AC0B8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9D03C11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49D3CF4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D8ED19E" w14:textId="3A8063AD" w:rsidR="00E372D2" w:rsidRPr="00CD04A6" w:rsidRDefault="00E372D2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A779B71" w14:textId="77777777" w:rsidR="00E372D2" w:rsidRPr="00CD04A6" w:rsidRDefault="00E372D2" w:rsidP="00E372D2">
      <w:pPr>
        <w:spacing w:before="8" w:after="0" w:line="150" w:lineRule="exact"/>
        <w:rPr>
          <w:rFonts w:ascii="Arial" w:hAnsi="Arial" w:cs="Arial"/>
          <w:sz w:val="20"/>
          <w:szCs w:val="20"/>
          <w:lang w:val="es-ES"/>
        </w:rPr>
      </w:pPr>
    </w:p>
    <w:p w14:paraId="69930E12" w14:textId="77777777" w:rsidR="00FE6DB3" w:rsidRPr="00CD04A6" w:rsidRDefault="00FE6DB3" w:rsidP="00EC50CF">
      <w:pPr>
        <w:spacing w:after="0" w:line="240" w:lineRule="auto"/>
        <w:ind w:right="-23"/>
        <w:rPr>
          <w:rFonts w:ascii="Arial" w:eastAsia="Arial" w:hAnsi="Arial" w:cs="Arial"/>
          <w:b/>
          <w:bCs/>
          <w:color w:val="0070C0"/>
          <w:position w:val="-1"/>
          <w:lang w:val="es-ES"/>
        </w:rPr>
      </w:pPr>
    </w:p>
    <w:p w14:paraId="498FC871" w14:textId="77777777" w:rsidR="00E372D2" w:rsidRPr="00CD04A6" w:rsidRDefault="00E372D2" w:rsidP="00EC50CF">
      <w:pPr>
        <w:spacing w:after="120" w:line="240" w:lineRule="auto"/>
        <w:ind w:right="-23"/>
        <w:rPr>
          <w:rFonts w:ascii="Arial" w:eastAsia="Arial" w:hAnsi="Arial" w:cs="Arial"/>
          <w:b/>
          <w:bCs/>
          <w:color w:val="0070C0"/>
          <w:position w:val="-1"/>
        </w:rPr>
      </w:pPr>
      <w:r w:rsidRPr="00CD04A6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</w:rPr>
        <w:t>3.</w:t>
      </w:r>
      <w:r w:rsidRPr="00CD04A6">
        <w:rPr>
          <w:rFonts w:ascii="Arial" w:eastAsia="Arial" w:hAnsi="Arial" w:cs="Arial"/>
          <w:b/>
          <w:bCs/>
          <w:color w:val="0070C0"/>
          <w:position w:val="-1"/>
        </w:rPr>
        <w:t xml:space="preserve"> </w:t>
      </w:r>
      <w:r w:rsidR="00C409E5" w:rsidRPr="00CD04A6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</w:rPr>
        <w:t>P</w:t>
      </w:r>
      <w:r w:rsidR="00C409E5" w:rsidRPr="00CD04A6">
        <w:rPr>
          <w:rFonts w:ascii="Arial" w:eastAsia="Arial" w:hAnsi="Arial" w:cs="Arial"/>
          <w:b/>
          <w:bCs/>
          <w:color w:val="0070C0"/>
          <w:position w:val="-1"/>
        </w:rPr>
        <w:t>LAN DE ACTUACIÓN</w:t>
      </w:r>
    </w:p>
    <w:p w14:paraId="2C097337" w14:textId="77777777" w:rsidR="00E372D2" w:rsidRPr="00CD04A6" w:rsidRDefault="00C409E5" w:rsidP="00C409E5">
      <w:pPr>
        <w:pStyle w:val="Prrafodelista"/>
        <w:numPr>
          <w:ilvl w:val="0"/>
          <w:numId w:val="1"/>
        </w:numPr>
        <w:spacing w:before="240" w:after="120" w:line="240" w:lineRule="auto"/>
        <w:ind w:left="567" w:right="-23" w:hanging="215"/>
        <w:contextualSpacing w:val="0"/>
        <w:rPr>
          <w:rFonts w:ascii="Arial" w:eastAsia="Arial" w:hAnsi="Arial" w:cs="Arial"/>
          <w:b/>
          <w:bCs/>
          <w:color w:val="0070C0"/>
          <w:spacing w:val="1"/>
          <w:sz w:val="20"/>
          <w:szCs w:val="20"/>
          <w:lang w:val="es-ES"/>
        </w:rPr>
      </w:pPr>
      <w:r w:rsidRPr="00CD04A6">
        <w:rPr>
          <w:rFonts w:ascii="Arial" w:eastAsia="Arial" w:hAnsi="Arial" w:cs="Arial"/>
          <w:b/>
          <w:bCs/>
          <w:color w:val="0070C0"/>
          <w:spacing w:val="1"/>
          <w:sz w:val="20"/>
          <w:szCs w:val="20"/>
          <w:lang w:val="es-ES"/>
        </w:rPr>
        <w:t>Equipo responsable de seguimiento del caso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E372D2" w:rsidRPr="00CD04A6" w14:paraId="5BE28EE0" w14:textId="77777777" w:rsidTr="00E372D2">
        <w:tc>
          <w:tcPr>
            <w:tcW w:w="7932" w:type="dxa"/>
          </w:tcPr>
          <w:p w14:paraId="0195C87F" w14:textId="77777777" w:rsidR="00E372D2" w:rsidRPr="00CD04A6" w:rsidRDefault="00E372D2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A39567F" w14:textId="77777777" w:rsidR="00E372D2" w:rsidRPr="00CD04A6" w:rsidRDefault="00E372D2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4B84657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C6F54BE" w14:textId="77777777" w:rsidR="00C409E5" w:rsidRPr="00CD04A6" w:rsidRDefault="00C409E5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612CE65" w14:textId="77777777" w:rsidR="00E372D2" w:rsidRPr="00CD04A6" w:rsidRDefault="00E372D2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A84DC92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60EABD2" w14:textId="77777777" w:rsidR="00E372D2" w:rsidRPr="00CD04A6" w:rsidRDefault="00E372D2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456E8F1" w14:textId="77777777" w:rsidR="00FB340F" w:rsidRPr="00CD04A6" w:rsidRDefault="00FB340F" w:rsidP="00FB340F">
      <w:pPr>
        <w:spacing w:before="240" w:after="120" w:line="240" w:lineRule="auto"/>
        <w:ind w:right="-23"/>
        <w:rPr>
          <w:rFonts w:ascii="Arial" w:eastAsia="Arial" w:hAnsi="Arial" w:cs="Arial"/>
          <w:b/>
          <w:bCs/>
          <w:color w:val="0070C0"/>
          <w:spacing w:val="1"/>
          <w:sz w:val="20"/>
          <w:szCs w:val="20"/>
        </w:rPr>
      </w:pPr>
    </w:p>
    <w:p w14:paraId="1D8FFD52" w14:textId="5C1C8A28" w:rsidR="00E372D2" w:rsidRPr="00CD04A6" w:rsidRDefault="00C409E5" w:rsidP="00C409E5">
      <w:pPr>
        <w:pStyle w:val="Prrafodelista"/>
        <w:numPr>
          <w:ilvl w:val="0"/>
          <w:numId w:val="1"/>
        </w:numPr>
        <w:spacing w:before="240" w:after="120" w:line="240" w:lineRule="auto"/>
        <w:ind w:left="567" w:right="-23" w:hanging="215"/>
        <w:contextualSpacing w:val="0"/>
        <w:rPr>
          <w:rFonts w:ascii="Arial" w:eastAsia="Arial" w:hAnsi="Arial" w:cs="Arial"/>
          <w:b/>
          <w:bCs/>
          <w:color w:val="0070C0"/>
          <w:spacing w:val="1"/>
          <w:sz w:val="20"/>
          <w:szCs w:val="20"/>
        </w:rPr>
      </w:pPr>
      <w:proofErr w:type="spellStart"/>
      <w:r w:rsidRPr="00CD04A6">
        <w:rPr>
          <w:rFonts w:ascii="Arial" w:eastAsia="Arial" w:hAnsi="Arial" w:cs="Arial"/>
          <w:b/>
          <w:bCs/>
          <w:color w:val="0070C0"/>
          <w:spacing w:val="1"/>
          <w:sz w:val="20"/>
          <w:szCs w:val="20"/>
        </w:rPr>
        <w:t>Actuaciones</w:t>
      </w:r>
      <w:proofErr w:type="spellEnd"/>
      <w:r w:rsidRPr="00CD04A6">
        <w:rPr>
          <w:rFonts w:ascii="Arial" w:eastAsia="Arial" w:hAnsi="Arial" w:cs="Arial"/>
          <w:b/>
          <w:bCs/>
          <w:color w:val="0070C0"/>
          <w:spacing w:val="1"/>
          <w:sz w:val="20"/>
          <w:szCs w:val="20"/>
        </w:rPr>
        <w:t xml:space="preserve"> de </w:t>
      </w:r>
      <w:proofErr w:type="spellStart"/>
      <w:r w:rsidRPr="00CD04A6">
        <w:rPr>
          <w:rFonts w:ascii="Arial" w:eastAsia="Arial" w:hAnsi="Arial" w:cs="Arial"/>
          <w:b/>
          <w:bCs/>
          <w:color w:val="0070C0"/>
          <w:spacing w:val="1"/>
          <w:sz w:val="20"/>
          <w:szCs w:val="20"/>
        </w:rPr>
        <w:t>carácter</w:t>
      </w:r>
      <w:proofErr w:type="spellEnd"/>
      <w:r w:rsidRPr="00CD04A6">
        <w:rPr>
          <w:rFonts w:ascii="Arial" w:eastAsia="Arial" w:hAnsi="Arial" w:cs="Arial"/>
          <w:b/>
          <w:bCs/>
          <w:color w:val="0070C0"/>
          <w:spacing w:val="1"/>
          <w:sz w:val="20"/>
          <w:szCs w:val="20"/>
        </w:rPr>
        <w:t xml:space="preserve"> </w:t>
      </w:r>
      <w:proofErr w:type="spellStart"/>
      <w:r w:rsidRPr="00CD04A6">
        <w:rPr>
          <w:rFonts w:ascii="Arial" w:eastAsia="Arial" w:hAnsi="Arial" w:cs="Arial"/>
          <w:b/>
          <w:bCs/>
          <w:color w:val="0070C0"/>
          <w:spacing w:val="1"/>
          <w:sz w:val="20"/>
          <w:szCs w:val="20"/>
        </w:rPr>
        <w:t>educativo</w:t>
      </w:r>
      <w:proofErr w:type="spellEnd"/>
    </w:p>
    <w:p w14:paraId="4DED11AC" w14:textId="20F51B90" w:rsidR="00FB340F" w:rsidRPr="00CD04A6" w:rsidRDefault="00FB340F" w:rsidP="00CD04A6">
      <w:pPr>
        <w:spacing w:before="240" w:after="120" w:line="240" w:lineRule="auto"/>
        <w:ind w:right="-23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  <w:r w:rsidRPr="00CD04A6">
        <w:rPr>
          <w:rFonts w:ascii="Arial" w:hAnsi="Arial" w:cs="Arial"/>
          <w:color w:val="0070C0"/>
          <w:sz w:val="20"/>
          <w:szCs w:val="20"/>
          <w:lang w:val="es-ES"/>
        </w:rPr>
        <w:t xml:space="preserve">Se prioriza trabajar individualmente con el alumnado en situación de acoso, pero también se pueden hacer algunas actividades en grupo (por ejemplo, con materiales didácticos </w:t>
      </w:r>
      <w:proofErr w:type="spellStart"/>
      <w:r w:rsidRPr="00CD04A6">
        <w:rPr>
          <w:rFonts w:ascii="Arial" w:hAnsi="Arial" w:cs="Arial"/>
          <w:color w:val="0070C0"/>
          <w:sz w:val="20"/>
          <w:szCs w:val="20"/>
          <w:lang w:val="es-ES"/>
        </w:rPr>
        <w:t>Bizikasi</w:t>
      </w:r>
      <w:proofErr w:type="spellEnd"/>
      <w:r w:rsidRPr="00CD04A6">
        <w:rPr>
          <w:rFonts w:ascii="Arial" w:hAnsi="Arial" w:cs="Arial"/>
          <w:color w:val="0070C0"/>
          <w:sz w:val="20"/>
          <w:szCs w:val="20"/>
          <w:lang w:val="es-ES"/>
        </w:rPr>
        <w:t xml:space="preserve">) con cuidado para que no se produzcan revictimizaciones </w:t>
      </w:r>
      <w:proofErr w:type="gramStart"/>
      <w:r w:rsidRPr="00CD04A6">
        <w:rPr>
          <w:rFonts w:ascii="Arial" w:hAnsi="Arial" w:cs="Arial"/>
          <w:color w:val="0070C0"/>
          <w:sz w:val="20"/>
          <w:szCs w:val="20"/>
          <w:lang w:val="es-ES"/>
        </w:rPr>
        <w:t>( el</w:t>
      </w:r>
      <w:proofErr w:type="gramEnd"/>
      <w:r w:rsidRPr="00CD04A6">
        <w:rPr>
          <w:rFonts w:ascii="Arial" w:hAnsi="Arial" w:cs="Arial"/>
          <w:color w:val="0070C0"/>
          <w:sz w:val="20"/>
          <w:szCs w:val="20"/>
          <w:lang w:val="es-ES"/>
        </w:rPr>
        <w:t xml:space="preserve"> 3. Bloque de </w:t>
      </w:r>
      <w:proofErr w:type="spellStart"/>
      <w:r w:rsidRPr="00CD04A6">
        <w:rPr>
          <w:rFonts w:ascii="Arial" w:hAnsi="Arial" w:cs="Arial"/>
          <w:color w:val="0070C0"/>
          <w:sz w:val="20"/>
          <w:szCs w:val="20"/>
          <w:lang w:val="es-ES"/>
        </w:rPr>
        <w:t>Bizikasi</w:t>
      </w:r>
      <w:proofErr w:type="spellEnd"/>
      <w:r w:rsidRPr="00CD04A6">
        <w:rPr>
          <w:rFonts w:ascii="Arial" w:hAnsi="Arial" w:cs="Arial"/>
          <w:color w:val="0070C0"/>
          <w:sz w:val="20"/>
          <w:szCs w:val="20"/>
          <w:lang w:val="es-ES"/>
        </w:rPr>
        <w:t>, por ejemplo, no conviene).</w:t>
      </w:r>
      <w:r w:rsidRPr="00CD04A6">
        <w:rPr>
          <w:rFonts w:ascii="Arial" w:hAnsi="Arial" w:cs="Arial"/>
          <w:color w:val="0070C0"/>
          <w:sz w:val="20"/>
          <w:szCs w:val="20"/>
          <w:lang w:val="es-ES"/>
        </w:rPr>
        <w:br/>
        <w:t>Se especificará el cronograma previsto y el tipo de actividades.</w:t>
      </w:r>
    </w:p>
    <w:p w14:paraId="37F5F361" w14:textId="77777777" w:rsidR="00C409E5" w:rsidRPr="00CD04A6" w:rsidRDefault="00C409E5" w:rsidP="00FE6DB3">
      <w:pPr>
        <w:spacing w:before="240" w:after="60" w:line="240" w:lineRule="auto"/>
        <w:ind w:left="567" w:right="-23"/>
        <w:rPr>
          <w:rFonts w:ascii="Arial" w:eastAsia="Arial" w:hAnsi="Arial" w:cs="Arial"/>
          <w:bCs/>
          <w:spacing w:val="1"/>
          <w:sz w:val="20"/>
          <w:szCs w:val="20"/>
        </w:rPr>
      </w:pPr>
      <w:r w:rsidRPr="00CD04A6">
        <w:rPr>
          <w:rFonts w:ascii="Arial" w:eastAsia="Arial" w:hAnsi="Arial" w:cs="Arial"/>
          <w:bCs/>
          <w:spacing w:val="1"/>
          <w:sz w:val="20"/>
          <w:szCs w:val="20"/>
        </w:rPr>
        <w:t xml:space="preserve">- Con la </w:t>
      </w:r>
      <w:proofErr w:type="spellStart"/>
      <w:r w:rsidRPr="00CD04A6">
        <w:rPr>
          <w:rFonts w:ascii="Arial" w:eastAsia="Arial" w:hAnsi="Arial" w:cs="Arial"/>
          <w:bCs/>
          <w:spacing w:val="1"/>
          <w:sz w:val="20"/>
          <w:szCs w:val="20"/>
        </w:rPr>
        <w:t>víctima</w:t>
      </w:r>
      <w:proofErr w:type="spellEnd"/>
      <w:r w:rsidRPr="00CD04A6">
        <w:rPr>
          <w:rFonts w:ascii="Arial" w:eastAsia="Arial" w:hAnsi="Arial" w:cs="Arial"/>
          <w:bCs/>
          <w:spacing w:val="1"/>
          <w:sz w:val="20"/>
          <w:szCs w:val="20"/>
        </w:rPr>
        <w:t>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E372D2" w:rsidRPr="00CD04A6" w14:paraId="0B1F0BD0" w14:textId="77777777" w:rsidTr="002921A6">
        <w:tc>
          <w:tcPr>
            <w:tcW w:w="7932" w:type="dxa"/>
          </w:tcPr>
          <w:p w14:paraId="7CBBE4AF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Se determinará la intervención con la víctima.</w:t>
            </w:r>
          </w:p>
          <w:p w14:paraId="4F410C81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Algunas líneas de trabajo habituales son:</w:t>
            </w:r>
          </w:p>
          <w:p w14:paraId="0D897F51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</w:p>
          <w:p w14:paraId="6EE600B8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Pensamiento de deducción</w:t>
            </w:r>
          </w:p>
          <w:p w14:paraId="08B678D3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Autoconcepto y autoestima</w:t>
            </w:r>
          </w:p>
          <w:p w14:paraId="5B45F25E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Asertividad</w:t>
            </w:r>
          </w:p>
          <w:p w14:paraId="256FF770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Valor de la solicitud de ayuda</w:t>
            </w:r>
          </w:p>
          <w:p w14:paraId="53743DC2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Conectividad y sentimiento de pertenencia</w:t>
            </w:r>
          </w:p>
          <w:p w14:paraId="2D720C8D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Culpabilidad y vergüenza</w:t>
            </w:r>
          </w:p>
          <w:p w14:paraId="28E24287" w14:textId="2841619B" w:rsidR="00C409E5" w:rsidRPr="00CD04A6" w:rsidRDefault="00FB340F" w:rsidP="00FB340F">
            <w:pPr>
              <w:pStyle w:val="Textoindependiente"/>
              <w:spacing w:before="2"/>
              <w:rPr>
                <w:rFonts w:ascii="Arial" w:hAnsi="Arial" w:cs="Arial"/>
                <w:color w:val="00B050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•...</w:t>
            </w:r>
          </w:p>
        </w:tc>
      </w:tr>
    </w:tbl>
    <w:p w14:paraId="4114EB13" w14:textId="77777777" w:rsidR="00C409E5" w:rsidRPr="00CD04A6" w:rsidRDefault="00C409E5" w:rsidP="00FE6DB3">
      <w:pPr>
        <w:spacing w:before="240" w:after="60" w:line="240" w:lineRule="auto"/>
        <w:ind w:left="567" w:right="-23"/>
        <w:rPr>
          <w:rFonts w:ascii="Arial" w:eastAsia="Arial" w:hAnsi="Arial" w:cs="Arial"/>
          <w:bCs/>
          <w:spacing w:val="1"/>
          <w:sz w:val="20"/>
          <w:szCs w:val="20"/>
          <w:lang w:val="es-ES"/>
        </w:rPr>
      </w:pPr>
      <w:r w:rsidRPr="00CD04A6">
        <w:rPr>
          <w:rFonts w:ascii="Arial" w:eastAsia="Arial" w:hAnsi="Arial" w:cs="Arial"/>
          <w:bCs/>
          <w:spacing w:val="1"/>
          <w:sz w:val="20"/>
          <w:szCs w:val="20"/>
          <w:lang w:val="es-ES"/>
        </w:rPr>
        <w:t>- Con el alumnado con comportamiento acosador: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C409E5" w:rsidRPr="00CD04A6" w14:paraId="6E210988" w14:textId="77777777" w:rsidTr="00564317">
        <w:tc>
          <w:tcPr>
            <w:tcW w:w="7932" w:type="dxa"/>
          </w:tcPr>
          <w:p w14:paraId="7F0CDCB8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Conviene trabajar individualmente con el alumnado con conducta acosadora, ya que cada uno de ellos necesita su intervención específica.</w:t>
            </w:r>
          </w:p>
          <w:p w14:paraId="2B7C7E86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Algunas líneas de trabajo habituales son:</w:t>
            </w:r>
          </w:p>
          <w:p w14:paraId="620EA1EF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</w:p>
          <w:p w14:paraId="6667440F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Pensamiento de deducción</w:t>
            </w:r>
          </w:p>
          <w:p w14:paraId="22AAE56B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Empatía cognitiva y emocional</w:t>
            </w:r>
          </w:p>
          <w:p w14:paraId="112FF7EA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Destreza en las relaciones</w:t>
            </w:r>
          </w:p>
          <w:p w14:paraId="78468EC4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Cuidados mutuos</w:t>
            </w:r>
          </w:p>
          <w:p w14:paraId="45DFEF56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Homofobia</w:t>
            </w:r>
          </w:p>
          <w:p w14:paraId="3AED9314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Racismo</w:t>
            </w:r>
          </w:p>
          <w:p w14:paraId="47304221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Aporofobia</w:t>
            </w:r>
          </w:p>
          <w:p w14:paraId="2165B9FE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Machismo</w:t>
            </w:r>
          </w:p>
          <w:p w14:paraId="44D302D9" w14:textId="625A7198" w:rsidR="00C409E5" w:rsidRPr="00CD04A6" w:rsidRDefault="00FB340F" w:rsidP="00FB340F">
            <w:pPr>
              <w:pStyle w:val="Textoindependiente"/>
              <w:spacing w:before="2"/>
              <w:rPr>
                <w:rFonts w:ascii="Arial" w:hAnsi="Arial" w:cs="Arial"/>
                <w:color w:val="00B050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•...</w:t>
            </w:r>
          </w:p>
        </w:tc>
      </w:tr>
    </w:tbl>
    <w:p w14:paraId="0477AA49" w14:textId="77777777" w:rsidR="00C409E5" w:rsidRPr="00CD04A6" w:rsidRDefault="00C409E5" w:rsidP="00FE6DB3">
      <w:pPr>
        <w:spacing w:before="240" w:after="60" w:line="240" w:lineRule="auto"/>
        <w:ind w:left="567" w:right="-23"/>
        <w:rPr>
          <w:rFonts w:ascii="Arial" w:eastAsia="Arial" w:hAnsi="Arial" w:cs="Arial"/>
          <w:bCs/>
          <w:spacing w:val="1"/>
          <w:sz w:val="20"/>
          <w:szCs w:val="20"/>
          <w:lang w:val="es-ES"/>
        </w:rPr>
      </w:pPr>
      <w:r w:rsidRPr="00CD04A6">
        <w:rPr>
          <w:rFonts w:ascii="Arial" w:eastAsia="Arial" w:hAnsi="Arial" w:cs="Arial"/>
          <w:bCs/>
          <w:spacing w:val="1"/>
          <w:sz w:val="20"/>
          <w:szCs w:val="20"/>
          <w:lang w:val="es-ES"/>
        </w:rPr>
        <w:t>- Con el alumnado espectador o, en su caso, con el grupo de la clase: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C409E5" w:rsidRPr="00CD04A6" w14:paraId="1A289285" w14:textId="77777777" w:rsidTr="00564317">
        <w:tc>
          <w:tcPr>
            <w:tcW w:w="7932" w:type="dxa"/>
          </w:tcPr>
          <w:p w14:paraId="4250CB6A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Algunas líneas de trabajo habituales son</w:t>
            </w:r>
          </w:p>
          <w:p w14:paraId="30986CE3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</w:p>
          <w:p w14:paraId="62960FF6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Pensamiento de deducción</w:t>
            </w:r>
          </w:p>
          <w:p w14:paraId="31EF45DB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Empatía cognitiva y emocional</w:t>
            </w:r>
          </w:p>
          <w:p w14:paraId="4357B534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Asertividad</w:t>
            </w:r>
          </w:p>
          <w:p w14:paraId="16CF7325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lastRenderedPageBreak/>
              <w:t>• Empatía</w:t>
            </w:r>
          </w:p>
          <w:p w14:paraId="2F811175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Autoconcepto y autoestima</w:t>
            </w:r>
          </w:p>
          <w:p w14:paraId="05878621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Conectividad y sentimiento de pertenencia</w:t>
            </w:r>
          </w:p>
          <w:p w14:paraId="3B31648C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Destreza en las relaciones</w:t>
            </w:r>
          </w:p>
          <w:p w14:paraId="70EB306A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Cuidados mutuos</w:t>
            </w:r>
          </w:p>
          <w:p w14:paraId="09AD3F62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Delator vs solidario</w:t>
            </w:r>
          </w:p>
          <w:p w14:paraId="5665433B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Homofobia</w:t>
            </w:r>
          </w:p>
          <w:p w14:paraId="05D103DB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Racismo</w:t>
            </w:r>
          </w:p>
          <w:p w14:paraId="3E8D9EBB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Aporofobia</w:t>
            </w:r>
          </w:p>
          <w:p w14:paraId="5A0F5249" w14:textId="77777777" w:rsidR="00FB340F" w:rsidRPr="00CD04A6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 Machismo</w:t>
            </w:r>
          </w:p>
          <w:p w14:paraId="4C2DF54E" w14:textId="14A7087D" w:rsidR="00C409E5" w:rsidRPr="00CD04A6" w:rsidRDefault="00FB340F" w:rsidP="00FB340F">
            <w:pPr>
              <w:pStyle w:val="Textoindependiente"/>
              <w:spacing w:before="2"/>
              <w:rPr>
                <w:rFonts w:ascii="Arial" w:hAnsi="Arial" w:cs="Arial"/>
                <w:color w:val="00B050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>•...</w:t>
            </w:r>
          </w:p>
        </w:tc>
      </w:tr>
    </w:tbl>
    <w:p w14:paraId="2189C259" w14:textId="77777777" w:rsidR="00FE6DB3" w:rsidRPr="00CD04A6" w:rsidRDefault="00FE6DB3" w:rsidP="00E33799">
      <w:pPr>
        <w:spacing w:before="240" w:after="120" w:line="240" w:lineRule="auto"/>
        <w:ind w:right="-23"/>
        <w:rPr>
          <w:rFonts w:ascii="Arial" w:eastAsia="Arial" w:hAnsi="Arial" w:cs="Arial"/>
          <w:b/>
          <w:bCs/>
          <w:color w:val="0070C0"/>
          <w:spacing w:val="1"/>
          <w:sz w:val="20"/>
          <w:szCs w:val="20"/>
          <w:lang w:val="es-ES"/>
        </w:rPr>
      </w:pPr>
    </w:p>
    <w:p w14:paraId="3CF1957E" w14:textId="77777777" w:rsidR="00C409E5" w:rsidRPr="00CD04A6" w:rsidRDefault="00C409E5" w:rsidP="00FE6DB3">
      <w:pPr>
        <w:pStyle w:val="Prrafodelista"/>
        <w:numPr>
          <w:ilvl w:val="0"/>
          <w:numId w:val="1"/>
        </w:numPr>
        <w:spacing w:before="240" w:after="120" w:line="240" w:lineRule="auto"/>
        <w:ind w:left="567" w:right="-23" w:hanging="215"/>
        <w:contextualSpacing w:val="0"/>
        <w:rPr>
          <w:rFonts w:ascii="Arial" w:eastAsia="Arial" w:hAnsi="Arial" w:cs="Arial"/>
          <w:b/>
          <w:bCs/>
          <w:color w:val="0070C0"/>
          <w:spacing w:val="1"/>
          <w:sz w:val="20"/>
          <w:szCs w:val="20"/>
        </w:rPr>
      </w:pPr>
      <w:r w:rsidRPr="00CD04A6">
        <w:rPr>
          <w:rFonts w:ascii="Arial" w:eastAsia="Arial" w:hAnsi="Arial" w:cs="Arial"/>
          <w:b/>
          <w:bCs/>
          <w:color w:val="0070C0"/>
          <w:spacing w:val="1"/>
          <w:sz w:val="20"/>
          <w:szCs w:val="20"/>
        </w:rPr>
        <w:t xml:space="preserve">Otras </w:t>
      </w:r>
      <w:proofErr w:type="spellStart"/>
      <w:r w:rsidRPr="00CD04A6">
        <w:rPr>
          <w:rFonts w:ascii="Arial" w:eastAsia="Arial" w:hAnsi="Arial" w:cs="Arial"/>
          <w:b/>
          <w:bCs/>
          <w:color w:val="0070C0"/>
          <w:spacing w:val="1"/>
          <w:sz w:val="20"/>
          <w:szCs w:val="20"/>
        </w:rPr>
        <w:t>actuaciones</w:t>
      </w:r>
      <w:proofErr w:type="spellEnd"/>
    </w:p>
    <w:p w14:paraId="1B00CF5A" w14:textId="77777777" w:rsidR="00C409E5" w:rsidRPr="00CD04A6" w:rsidRDefault="00C409E5" w:rsidP="00FE6DB3">
      <w:pPr>
        <w:spacing w:before="240" w:after="60" w:line="240" w:lineRule="auto"/>
        <w:ind w:left="567" w:right="-23"/>
        <w:rPr>
          <w:rFonts w:ascii="Arial" w:eastAsia="Arial" w:hAnsi="Arial" w:cs="Arial"/>
          <w:bCs/>
          <w:spacing w:val="1"/>
          <w:sz w:val="20"/>
          <w:szCs w:val="20"/>
        </w:rPr>
      </w:pPr>
      <w:r w:rsidRPr="00CD04A6">
        <w:rPr>
          <w:rFonts w:ascii="Arial" w:eastAsia="Arial" w:hAnsi="Arial" w:cs="Arial"/>
          <w:bCs/>
          <w:spacing w:val="1"/>
          <w:sz w:val="20"/>
          <w:szCs w:val="20"/>
        </w:rPr>
        <w:t xml:space="preserve">- Con las </w:t>
      </w:r>
      <w:proofErr w:type="spellStart"/>
      <w:r w:rsidRPr="00CD04A6">
        <w:rPr>
          <w:rFonts w:ascii="Arial" w:eastAsia="Arial" w:hAnsi="Arial" w:cs="Arial"/>
          <w:bCs/>
          <w:spacing w:val="1"/>
          <w:sz w:val="20"/>
          <w:szCs w:val="20"/>
        </w:rPr>
        <w:t>familias</w:t>
      </w:r>
      <w:proofErr w:type="spellEnd"/>
      <w:r w:rsidRPr="00CD04A6">
        <w:rPr>
          <w:rFonts w:ascii="Arial" w:eastAsia="Arial" w:hAnsi="Arial" w:cs="Arial"/>
          <w:bCs/>
          <w:spacing w:val="1"/>
          <w:sz w:val="20"/>
          <w:szCs w:val="20"/>
        </w:rPr>
        <w:t>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C409E5" w:rsidRPr="00CD04A6" w14:paraId="011418F3" w14:textId="77777777" w:rsidTr="00564317">
        <w:tc>
          <w:tcPr>
            <w:tcW w:w="7932" w:type="dxa"/>
          </w:tcPr>
          <w:p w14:paraId="5C6B7154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Algunas líneas de trabajo habituales:</w:t>
            </w:r>
          </w:p>
          <w:p w14:paraId="20E78586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</w:p>
          <w:p w14:paraId="6CFA2FA2" w14:textId="7E9E9FEB" w:rsidR="00FB340F" w:rsidRPr="003E2925" w:rsidRDefault="003E2925" w:rsidP="003E2925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 xml:space="preserve">• </w:t>
            </w:r>
            <w:r w:rsidR="00FB340F" w:rsidRPr="003E2925">
              <w:rPr>
                <w:rFonts w:ascii="Arial" w:eastAsiaTheme="minorHAnsi" w:hAnsi="Arial" w:cs="Arial"/>
                <w:color w:val="0070C0"/>
                <w:lang w:val="es-ES"/>
              </w:rPr>
              <w:t>Comunicación y coordinación centro-familia</w:t>
            </w:r>
          </w:p>
          <w:p w14:paraId="55023E68" w14:textId="266A0105" w:rsidR="00FB340F" w:rsidRPr="003E2925" w:rsidRDefault="003E2925" w:rsidP="003E2925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 xml:space="preserve">• </w:t>
            </w:r>
            <w:r w:rsidR="00FB340F" w:rsidRPr="003E2925">
              <w:rPr>
                <w:rFonts w:ascii="Arial" w:eastAsiaTheme="minorHAnsi" w:hAnsi="Arial" w:cs="Arial"/>
                <w:color w:val="0070C0"/>
                <w:lang w:val="es-ES"/>
              </w:rPr>
              <w:t xml:space="preserve">Del </w:t>
            </w:r>
            <w:proofErr w:type="spellStart"/>
            <w:r w:rsidR="00FB340F" w:rsidRPr="003E2925">
              <w:rPr>
                <w:rFonts w:ascii="Arial" w:eastAsiaTheme="minorHAnsi" w:hAnsi="Arial" w:cs="Arial"/>
                <w:color w:val="0070C0"/>
                <w:lang w:val="es-ES"/>
              </w:rPr>
              <w:t>heterocontrol</w:t>
            </w:r>
            <w:proofErr w:type="spellEnd"/>
            <w:r w:rsidR="00FB340F" w:rsidRPr="003E2925">
              <w:rPr>
                <w:rFonts w:ascii="Arial" w:eastAsiaTheme="minorHAnsi" w:hAnsi="Arial" w:cs="Arial"/>
                <w:color w:val="0070C0"/>
                <w:lang w:val="es-ES"/>
              </w:rPr>
              <w:t xml:space="preserve"> al autocontrol</w:t>
            </w:r>
          </w:p>
          <w:p w14:paraId="5220ECA1" w14:textId="4BB5E007" w:rsidR="00FB340F" w:rsidRPr="003E2925" w:rsidRDefault="003E2925" w:rsidP="003E2925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 xml:space="preserve">• </w:t>
            </w:r>
            <w:r w:rsidR="00FB340F" w:rsidRPr="003E2925">
              <w:rPr>
                <w:rFonts w:ascii="Arial" w:eastAsiaTheme="minorHAnsi" w:hAnsi="Arial" w:cs="Arial"/>
                <w:color w:val="0070C0"/>
                <w:lang w:val="es-ES"/>
              </w:rPr>
              <w:t>Modelo de comunicación con hijos</w:t>
            </w:r>
          </w:p>
          <w:p w14:paraId="5422B5F4" w14:textId="1B6043C3" w:rsidR="00FB340F" w:rsidRPr="003E2925" w:rsidRDefault="003E2925" w:rsidP="003E2925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 xml:space="preserve">• </w:t>
            </w:r>
            <w:r w:rsidR="00FB340F" w:rsidRPr="003E2925">
              <w:rPr>
                <w:rFonts w:ascii="Arial" w:eastAsiaTheme="minorHAnsi" w:hAnsi="Arial" w:cs="Arial"/>
                <w:color w:val="0070C0"/>
                <w:lang w:val="es-ES"/>
              </w:rPr>
              <w:t>Delatador vs solidario</w:t>
            </w:r>
          </w:p>
          <w:p w14:paraId="52AB26D5" w14:textId="571453CC" w:rsidR="00FB340F" w:rsidRPr="003E2925" w:rsidRDefault="003E2925" w:rsidP="003E2925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 xml:space="preserve">• </w:t>
            </w:r>
            <w:r w:rsidR="00FB340F" w:rsidRPr="003E2925">
              <w:rPr>
                <w:rFonts w:ascii="Arial" w:eastAsiaTheme="minorHAnsi" w:hAnsi="Arial" w:cs="Arial"/>
                <w:color w:val="0070C0"/>
                <w:lang w:val="es-ES"/>
              </w:rPr>
              <w:t>Homofobia</w:t>
            </w:r>
          </w:p>
          <w:p w14:paraId="0AFDA761" w14:textId="41DFAFA5" w:rsidR="00FB340F" w:rsidRPr="003E2925" w:rsidRDefault="003E2925" w:rsidP="003E2925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 xml:space="preserve">• </w:t>
            </w:r>
            <w:r w:rsidR="00FB340F" w:rsidRPr="003E2925">
              <w:rPr>
                <w:rFonts w:ascii="Arial" w:eastAsiaTheme="minorHAnsi" w:hAnsi="Arial" w:cs="Arial"/>
                <w:color w:val="0070C0"/>
                <w:lang w:val="es-ES"/>
              </w:rPr>
              <w:t>Racismo</w:t>
            </w:r>
          </w:p>
          <w:p w14:paraId="400ADA3A" w14:textId="3D62346B" w:rsidR="00FB340F" w:rsidRPr="003E2925" w:rsidRDefault="003E2925" w:rsidP="003E2925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 xml:space="preserve">• </w:t>
            </w:r>
            <w:r w:rsidR="00FB340F" w:rsidRPr="003E2925">
              <w:rPr>
                <w:rFonts w:ascii="Arial" w:eastAsiaTheme="minorHAnsi" w:hAnsi="Arial" w:cs="Arial"/>
                <w:color w:val="0070C0"/>
                <w:lang w:val="es-ES"/>
              </w:rPr>
              <w:t>Aporofobia</w:t>
            </w:r>
          </w:p>
          <w:p w14:paraId="7B62C06D" w14:textId="7B81C0CA" w:rsidR="00FB340F" w:rsidRPr="003E2925" w:rsidRDefault="003E2925" w:rsidP="003E2925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CD04A6">
              <w:rPr>
                <w:rFonts w:ascii="Arial" w:eastAsiaTheme="minorHAnsi" w:hAnsi="Arial" w:cs="Arial"/>
                <w:color w:val="0070C0"/>
                <w:lang w:val="es-ES"/>
              </w:rPr>
              <w:t xml:space="preserve">• </w:t>
            </w:r>
            <w:r w:rsidR="00FB340F" w:rsidRPr="003E2925">
              <w:rPr>
                <w:rFonts w:ascii="Arial" w:eastAsiaTheme="minorHAnsi" w:hAnsi="Arial" w:cs="Arial"/>
                <w:color w:val="0070C0"/>
                <w:lang w:val="es-ES"/>
              </w:rPr>
              <w:t>Machismo</w:t>
            </w:r>
          </w:p>
          <w:p w14:paraId="62C029E5" w14:textId="7B0EC5A1" w:rsidR="00C409E5" w:rsidRPr="00CD04A6" w:rsidRDefault="00FB340F" w:rsidP="003E2925">
            <w:pPr>
              <w:pStyle w:val="Textoindependiente"/>
              <w:spacing w:before="2"/>
              <w:rPr>
                <w:rFonts w:ascii="Arial" w:hAnsi="Arial" w:cs="Arial"/>
                <w:color w:val="00B050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...</w:t>
            </w:r>
          </w:p>
        </w:tc>
      </w:tr>
    </w:tbl>
    <w:p w14:paraId="7B0DE52F" w14:textId="77777777" w:rsidR="00C409E5" w:rsidRPr="00CD04A6" w:rsidRDefault="00C409E5" w:rsidP="00FE6DB3">
      <w:pPr>
        <w:spacing w:before="240" w:after="60" w:line="240" w:lineRule="auto"/>
        <w:ind w:left="567" w:right="-23"/>
        <w:rPr>
          <w:rFonts w:ascii="Arial" w:eastAsia="Arial" w:hAnsi="Arial" w:cs="Arial"/>
          <w:bCs/>
          <w:spacing w:val="1"/>
          <w:sz w:val="20"/>
          <w:szCs w:val="20"/>
        </w:rPr>
      </w:pPr>
      <w:r w:rsidRPr="00CD04A6">
        <w:rPr>
          <w:rFonts w:ascii="Arial" w:eastAsia="Arial" w:hAnsi="Arial" w:cs="Arial"/>
          <w:bCs/>
          <w:spacing w:val="1"/>
          <w:sz w:val="20"/>
          <w:szCs w:val="20"/>
        </w:rPr>
        <w:t xml:space="preserve">- Con </w:t>
      </w:r>
      <w:proofErr w:type="spellStart"/>
      <w:r w:rsidRPr="00CD04A6">
        <w:rPr>
          <w:rFonts w:ascii="Arial" w:eastAsia="Arial" w:hAnsi="Arial" w:cs="Arial"/>
          <w:bCs/>
          <w:spacing w:val="1"/>
          <w:sz w:val="20"/>
          <w:szCs w:val="20"/>
        </w:rPr>
        <w:t>el</w:t>
      </w:r>
      <w:proofErr w:type="spellEnd"/>
      <w:r w:rsidRPr="00CD04A6">
        <w:rPr>
          <w:rFonts w:ascii="Arial" w:eastAsia="Arial" w:hAnsi="Arial" w:cs="Arial"/>
          <w:bCs/>
          <w:spacing w:val="1"/>
          <w:sz w:val="20"/>
          <w:szCs w:val="20"/>
        </w:rPr>
        <w:t xml:space="preserve"> </w:t>
      </w:r>
      <w:proofErr w:type="spellStart"/>
      <w:r w:rsidRPr="00CD04A6">
        <w:rPr>
          <w:rFonts w:ascii="Arial" w:eastAsia="Arial" w:hAnsi="Arial" w:cs="Arial"/>
          <w:bCs/>
          <w:spacing w:val="1"/>
          <w:sz w:val="20"/>
          <w:szCs w:val="20"/>
        </w:rPr>
        <w:t>equipo</w:t>
      </w:r>
      <w:proofErr w:type="spellEnd"/>
      <w:r w:rsidRPr="00CD04A6">
        <w:rPr>
          <w:rFonts w:ascii="Arial" w:eastAsia="Arial" w:hAnsi="Arial" w:cs="Arial"/>
          <w:bCs/>
          <w:spacing w:val="1"/>
          <w:sz w:val="20"/>
          <w:szCs w:val="20"/>
        </w:rPr>
        <w:t xml:space="preserve"> </w:t>
      </w:r>
      <w:proofErr w:type="spellStart"/>
      <w:r w:rsidRPr="00CD04A6">
        <w:rPr>
          <w:rFonts w:ascii="Arial" w:eastAsia="Arial" w:hAnsi="Arial" w:cs="Arial"/>
          <w:bCs/>
          <w:spacing w:val="1"/>
          <w:sz w:val="20"/>
          <w:szCs w:val="20"/>
        </w:rPr>
        <w:t>docente</w:t>
      </w:r>
      <w:proofErr w:type="spellEnd"/>
      <w:r w:rsidRPr="00CD04A6">
        <w:rPr>
          <w:rFonts w:ascii="Arial" w:eastAsia="Arial" w:hAnsi="Arial" w:cs="Arial"/>
          <w:bCs/>
          <w:spacing w:val="1"/>
          <w:sz w:val="20"/>
          <w:szCs w:val="20"/>
        </w:rPr>
        <w:t>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C409E5" w:rsidRPr="00CD04A6" w14:paraId="55BADD25" w14:textId="77777777" w:rsidTr="00564317">
        <w:tc>
          <w:tcPr>
            <w:tcW w:w="7932" w:type="dxa"/>
          </w:tcPr>
          <w:p w14:paraId="2845E121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Algunas líneas de trabajo habituales:</w:t>
            </w:r>
          </w:p>
          <w:p w14:paraId="1BDA7A5E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</w:p>
          <w:p w14:paraId="279537A6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• Recursos de vigilancia y observación</w:t>
            </w:r>
          </w:p>
          <w:p w14:paraId="2284AA6E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• Materiales didácticos para trabajar con el aula</w:t>
            </w:r>
          </w:p>
          <w:p w14:paraId="568B109B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• Metodología</w:t>
            </w:r>
          </w:p>
          <w:p w14:paraId="3008F190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• Pedagogía del cuidado</w:t>
            </w:r>
          </w:p>
          <w:p w14:paraId="6227E053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• Construcción de un centro educativo acogedor</w:t>
            </w:r>
          </w:p>
          <w:p w14:paraId="2ED5C724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• Oferta de referencialidad</w:t>
            </w:r>
          </w:p>
          <w:p w14:paraId="5A4574A3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• Promoción de la participación</w:t>
            </w:r>
          </w:p>
          <w:p w14:paraId="62F114E1" w14:textId="06F9B26D" w:rsidR="00C409E5" w:rsidRPr="003E2925" w:rsidRDefault="00FB340F" w:rsidP="003E2925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•...</w:t>
            </w:r>
          </w:p>
        </w:tc>
      </w:tr>
    </w:tbl>
    <w:p w14:paraId="7CC2B35F" w14:textId="77777777" w:rsidR="00C409E5" w:rsidRPr="00CD04A6" w:rsidRDefault="00C409E5" w:rsidP="00FE6DB3">
      <w:pPr>
        <w:pStyle w:val="Prrafodelista"/>
        <w:numPr>
          <w:ilvl w:val="0"/>
          <w:numId w:val="1"/>
        </w:numPr>
        <w:spacing w:before="240" w:after="120" w:line="240" w:lineRule="auto"/>
        <w:ind w:left="567" w:right="-23" w:hanging="215"/>
        <w:contextualSpacing w:val="0"/>
        <w:rPr>
          <w:rFonts w:ascii="Arial" w:eastAsia="Arial" w:hAnsi="Arial" w:cs="Arial"/>
          <w:b/>
          <w:bCs/>
          <w:color w:val="0070C0"/>
          <w:spacing w:val="1"/>
          <w:sz w:val="20"/>
          <w:szCs w:val="20"/>
          <w:lang w:val="es-ES"/>
        </w:rPr>
      </w:pPr>
      <w:r w:rsidRPr="00CD04A6">
        <w:rPr>
          <w:rFonts w:ascii="Arial" w:eastAsia="Arial" w:hAnsi="Arial" w:cs="Arial"/>
          <w:b/>
          <w:bCs/>
          <w:color w:val="0070C0"/>
          <w:spacing w:val="1"/>
          <w:sz w:val="20"/>
          <w:szCs w:val="20"/>
          <w:lang w:val="es-ES"/>
        </w:rPr>
        <w:t>Actuaciones específicas en caso de ciberacoso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C409E5" w:rsidRPr="00CD04A6" w14:paraId="5A8225E9" w14:textId="77777777" w:rsidTr="00564317">
        <w:tc>
          <w:tcPr>
            <w:tcW w:w="7932" w:type="dxa"/>
          </w:tcPr>
          <w:p w14:paraId="0F370F8D" w14:textId="4EC2C25F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Algunas líneas de trabajo habituales:</w:t>
            </w:r>
          </w:p>
          <w:p w14:paraId="4E5C4B5F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</w:p>
          <w:p w14:paraId="45C4495D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• Pensamiento de deducción</w:t>
            </w:r>
          </w:p>
          <w:p w14:paraId="163F4410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• Intimidad digital</w:t>
            </w:r>
          </w:p>
          <w:p w14:paraId="1422D409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 xml:space="preserve">• </w:t>
            </w:r>
            <w:proofErr w:type="spellStart"/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Ciberconducta</w:t>
            </w:r>
            <w:proofErr w:type="spellEnd"/>
          </w:p>
          <w:p w14:paraId="172D15EB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• Redes sociales</w:t>
            </w:r>
          </w:p>
          <w:p w14:paraId="37AE9823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 xml:space="preserve">• </w:t>
            </w:r>
            <w:proofErr w:type="spellStart"/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Ciberviolencia</w:t>
            </w:r>
            <w:proofErr w:type="spellEnd"/>
          </w:p>
          <w:p w14:paraId="400F404B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•...</w:t>
            </w:r>
          </w:p>
          <w:p w14:paraId="24226553" w14:textId="77777777" w:rsidR="00FB340F" w:rsidRPr="003E2925" w:rsidRDefault="00FB340F" w:rsidP="00FB340F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</w:p>
          <w:p w14:paraId="3FC6ABF8" w14:textId="5695E017" w:rsidR="00C409E5" w:rsidRPr="003E2925" w:rsidRDefault="00FB340F" w:rsidP="003E2925">
            <w:pPr>
              <w:pStyle w:val="Textoindependiente"/>
              <w:spacing w:before="2"/>
              <w:rPr>
                <w:rFonts w:ascii="Arial" w:eastAsiaTheme="minorHAnsi" w:hAnsi="Arial" w:cs="Arial"/>
                <w:color w:val="0070C0"/>
                <w:lang w:val="es-ES"/>
              </w:rPr>
            </w:pPr>
            <w:r w:rsidRPr="003E2925">
              <w:rPr>
                <w:rFonts w:ascii="Arial" w:eastAsiaTheme="minorHAnsi" w:hAnsi="Arial" w:cs="Arial"/>
                <w:color w:val="0070C0"/>
                <w:lang w:val="es-ES"/>
              </w:rPr>
              <w:t>El documento "Orientaciones para la actuación en centros educativos ante casos de ciberacoso" puede ser de gran ayuda.</w:t>
            </w:r>
          </w:p>
          <w:p w14:paraId="43C030CB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F1CC492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DADF34C" w14:textId="77777777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08F74D7" w14:textId="4D53ED9B" w:rsidR="00FE6DB3" w:rsidRPr="00CD04A6" w:rsidRDefault="00FE6DB3" w:rsidP="00FE6DB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DF53243" w14:textId="77777777" w:rsidR="00C409E5" w:rsidRPr="00CD04A6" w:rsidRDefault="00C409E5" w:rsidP="00C409E5">
      <w:pPr>
        <w:spacing w:before="120" w:after="60" w:line="240" w:lineRule="auto"/>
        <w:ind w:left="567" w:right="-23"/>
        <w:rPr>
          <w:rFonts w:ascii="Arial" w:eastAsia="Arial" w:hAnsi="Arial" w:cs="Arial"/>
          <w:bCs/>
          <w:i/>
          <w:spacing w:val="1"/>
          <w:sz w:val="20"/>
          <w:szCs w:val="20"/>
          <w:lang w:val="es-ES"/>
        </w:rPr>
      </w:pPr>
    </w:p>
    <w:p w14:paraId="52960D47" w14:textId="77777777" w:rsidR="00691C31" w:rsidRPr="00CD04A6" w:rsidRDefault="00691C31" w:rsidP="00FE6DB3">
      <w:pPr>
        <w:spacing w:before="120" w:after="60" w:line="240" w:lineRule="auto"/>
        <w:ind w:left="227" w:right="-23" w:hanging="227"/>
        <w:rPr>
          <w:rFonts w:ascii="Arial" w:eastAsia="Arial" w:hAnsi="Arial" w:cs="Arial"/>
          <w:b/>
          <w:bCs/>
          <w:color w:val="0070C0"/>
          <w:position w:val="-1"/>
          <w:lang w:val="es-ES"/>
        </w:rPr>
      </w:pPr>
      <w:r w:rsidRPr="00CD04A6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  <w:lang w:val="es-ES"/>
        </w:rPr>
        <w:t>4.</w:t>
      </w:r>
      <w:r w:rsidRPr="00CD04A6">
        <w:rPr>
          <w:rFonts w:ascii="Arial" w:eastAsia="Arial" w:hAnsi="Arial" w:cs="Arial"/>
          <w:b/>
          <w:bCs/>
          <w:color w:val="0070C0"/>
          <w:position w:val="-1"/>
          <w:lang w:val="es-ES"/>
        </w:rPr>
        <w:t xml:space="preserve"> </w:t>
      </w:r>
      <w:r w:rsidR="00571F2D" w:rsidRPr="00CD04A6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  <w:lang w:val="es-ES"/>
        </w:rPr>
        <w:t>R</w:t>
      </w:r>
      <w:r w:rsidR="00571F2D" w:rsidRPr="00CD04A6">
        <w:rPr>
          <w:rFonts w:ascii="Arial" w:eastAsia="Arial" w:hAnsi="Arial" w:cs="Arial"/>
          <w:b/>
          <w:bCs/>
          <w:color w:val="0070C0"/>
          <w:position w:val="-1"/>
          <w:lang w:val="es-ES"/>
        </w:rPr>
        <w:t>EUNIONES CON LAS FAMILIAS O PERSONAS TUTORAS LEGALES</w:t>
      </w:r>
    </w:p>
    <w:p w14:paraId="61884DEF" w14:textId="77777777" w:rsidR="00691C31" w:rsidRPr="00CD04A6" w:rsidRDefault="00FE6DB3" w:rsidP="00FE6DB3">
      <w:pPr>
        <w:spacing w:after="120" w:line="240" w:lineRule="auto"/>
        <w:ind w:left="227"/>
        <w:rPr>
          <w:rFonts w:ascii="Arial" w:eastAsia="Arial" w:hAnsi="Arial" w:cs="Arial"/>
          <w:bCs/>
          <w:spacing w:val="1"/>
          <w:sz w:val="20"/>
          <w:szCs w:val="20"/>
          <w:lang w:val="es-ES"/>
        </w:rPr>
      </w:pPr>
      <w:r w:rsidRPr="00CD04A6">
        <w:rPr>
          <w:rFonts w:ascii="Arial" w:eastAsia="Arial" w:hAnsi="Arial" w:cs="Arial"/>
          <w:bCs/>
          <w:spacing w:val="1"/>
          <w:sz w:val="20"/>
          <w:szCs w:val="20"/>
          <w:lang w:val="es-ES"/>
        </w:rPr>
        <w:t>[</w:t>
      </w:r>
      <w:r w:rsidR="00571F2D" w:rsidRPr="00CD04A6">
        <w:rPr>
          <w:rFonts w:ascii="Arial" w:eastAsia="Arial" w:hAnsi="Arial" w:cs="Arial"/>
          <w:bCs/>
          <w:spacing w:val="1"/>
          <w:sz w:val="20"/>
          <w:szCs w:val="20"/>
          <w:lang w:val="es-ES"/>
        </w:rPr>
        <w:t>Fechas, asistentes, objetivos de la reunión y conclusiones y/o decisiones obtenidas en las reuniones celebradas</w:t>
      </w:r>
      <w:r w:rsidRPr="00CD04A6">
        <w:rPr>
          <w:rFonts w:ascii="Arial" w:eastAsia="Arial" w:hAnsi="Arial" w:cs="Arial"/>
          <w:bCs/>
          <w:spacing w:val="1"/>
          <w:sz w:val="20"/>
          <w:szCs w:val="20"/>
          <w:lang w:val="es-ES"/>
        </w:rPr>
        <w:t>]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91C31" w:rsidRPr="00CD04A6" w14:paraId="7FE3C9D4" w14:textId="77777777" w:rsidTr="006F07B9">
        <w:tc>
          <w:tcPr>
            <w:tcW w:w="8073" w:type="dxa"/>
          </w:tcPr>
          <w:p w14:paraId="4522AE4E" w14:textId="77777777" w:rsidR="00691C31" w:rsidRPr="00CD04A6" w:rsidRDefault="00691C31" w:rsidP="000E53F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E85B010" w14:textId="0BF46499" w:rsidR="00691C31" w:rsidRPr="003E2925" w:rsidRDefault="00FB340F" w:rsidP="000E53FC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val="es-ES"/>
              </w:rPr>
            </w:pPr>
            <w:r w:rsidRPr="003E2925">
              <w:rPr>
                <w:rFonts w:ascii="Arial" w:hAnsi="Arial" w:cs="Arial"/>
                <w:color w:val="0070C0"/>
                <w:sz w:val="20"/>
                <w:szCs w:val="20"/>
                <w:lang w:val="es-ES"/>
              </w:rPr>
              <w:t>Siendo el acoso escolar un fenómeno complejo, la intervención que se realice debe ser sistémica y coordinada. En este apartado se detallará cómo se ha realizado y se va a realizar la comunicación con las familias del alumnado en situación de presunto acoso.</w:t>
            </w:r>
          </w:p>
          <w:p w14:paraId="087B5E78" w14:textId="4E1F513C" w:rsidR="00691C31" w:rsidRPr="00CD04A6" w:rsidRDefault="00691C31" w:rsidP="000E53F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0C2B89C" w14:textId="77777777" w:rsidR="00691C31" w:rsidRPr="00CD04A6" w:rsidRDefault="00DE28CE" w:rsidP="006F07B9">
      <w:pPr>
        <w:spacing w:before="360" w:after="120" w:line="240" w:lineRule="auto"/>
        <w:ind w:right="-23"/>
        <w:rPr>
          <w:rFonts w:ascii="Arial" w:eastAsia="Arial" w:hAnsi="Arial" w:cs="Arial"/>
          <w:b/>
          <w:bCs/>
          <w:color w:val="0070C0"/>
          <w:position w:val="-1"/>
          <w:lang w:val="es-ES"/>
        </w:rPr>
      </w:pPr>
      <w:r w:rsidRPr="00CD04A6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  <w:lang w:val="es-ES"/>
        </w:rPr>
        <w:t>5</w:t>
      </w:r>
      <w:r w:rsidR="00691C31" w:rsidRPr="00CD04A6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  <w:lang w:val="es-ES"/>
        </w:rPr>
        <w:t>.</w:t>
      </w:r>
      <w:r w:rsidR="00691C31" w:rsidRPr="00CD04A6">
        <w:rPr>
          <w:rFonts w:ascii="Arial" w:eastAsia="Arial" w:hAnsi="Arial" w:cs="Arial"/>
          <w:b/>
          <w:bCs/>
          <w:color w:val="0070C0"/>
          <w:position w:val="-1"/>
          <w:lang w:val="es-ES"/>
        </w:rPr>
        <w:t xml:space="preserve"> </w:t>
      </w:r>
      <w:r w:rsidR="00571F2D" w:rsidRPr="00CD04A6">
        <w:rPr>
          <w:rFonts w:ascii="Arial" w:eastAsia="Arial" w:hAnsi="Arial" w:cs="Arial"/>
          <w:b/>
          <w:bCs/>
          <w:color w:val="0070C0"/>
          <w:position w:val="-1"/>
          <w:sz w:val="28"/>
          <w:szCs w:val="28"/>
          <w:lang w:val="es-ES"/>
        </w:rPr>
        <w:t>S</w:t>
      </w:r>
      <w:r w:rsidR="00571F2D" w:rsidRPr="00CD04A6">
        <w:rPr>
          <w:rFonts w:ascii="Arial" w:eastAsia="Arial" w:hAnsi="Arial" w:cs="Arial"/>
          <w:b/>
          <w:bCs/>
          <w:color w:val="0070C0"/>
          <w:position w:val="-1"/>
          <w:lang w:val="es-ES"/>
        </w:rPr>
        <w:t>EGUIMIENTO Y EVALUACIÓN DE LA SITUACIÓN DE ACOSO</w:t>
      </w:r>
    </w:p>
    <w:p w14:paraId="29311669" w14:textId="77777777" w:rsidR="00691C31" w:rsidRPr="00CD04A6" w:rsidRDefault="00571F2D" w:rsidP="006F07B9">
      <w:pPr>
        <w:pStyle w:val="Prrafodelista"/>
        <w:numPr>
          <w:ilvl w:val="0"/>
          <w:numId w:val="1"/>
        </w:numPr>
        <w:spacing w:before="120" w:after="120" w:line="240" w:lineRule="auto"/>
        <w:ind w:left="425" w:right="-284" w:hanging="215"/>
        <w:contextualSpacing w:val="0"/>
        <w:rPr>
          <w:rFonts w:ascii="Arial" w:eastAsia="Arial" w:hAnsi="Arial" w:cs="Arial"/>
          <w:bCs/>
          <w:spacing w:val="1"/>
          <w:sz w:val="20"/>
          <w:szCs w:val="20"/>
          <w:lang w:val="es-ES"/>
        </w:rPr>
      </w:pPr>
      <w:r w:rsidRPr="00CD04A6">
        <w:rPr>
          <w:rFonts w:ascii="Arial" w:eastAsia="Arial" w:hAnsi="Arial" w:cs="Arial"/>
          <w:bCs/>
          <w:spacing w:val="1"/>
          <w:sz w:val="20"/>
          <w:szCs w:val="20"/>
          <w:lang w:val="es-ES"/>
        </w:rPr>
        <w:t>Seguimiento del plan de actuación: procedimiento, fechas de seguimiento y responsables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91C31" w:rsidRPr="00CD04A6" w14:paraId="1631E36B" w14:textId="77777777" w:rsidTr="006F07B9">
        <w:tc>
          <w:tcPr>
            <w:tcW w:w="8073" w:type="dxa"/>
          </w:tcPr>
          <w:p w14:paraId="5B357689" w14:textId="77777777" w:rsidR="00CD4CD6" w:rsidRPr="00CD04A6" w:rsidRDefault="00CD4CD6" w:rsidP="006F07B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D114F0C" w14:textId="77777777" w:rsidR="00691C31" w:rsidRPr="00CD04A6" w:rsidRDefault="00691C31" w:rsidP="006F07B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C123AB5" w14:textId="77777777" w:rsidR="00571F2D" w:rsidRPr="00CD04A6" w:rsidRDefault="00571F2D" w:rsidP="006F07B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262DFD6" w14:textId="77777777" w:rsidR="00357048" w:rsidRPr="00CD04A6" w:rsidRDefault="00357048" w:rsidP="006F07B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2EE4F13" w14:textId="77777777" w:rsidR="00691C31" w:rsidRPr="00CD04A6" w:rsidRDefault="00571F2D" w:rsidP="006F07B9">
      <w:pPr>
        <w:pStyle w:val="Prrafodelista"/>
        <w:numPr>
          <w:ilvl w:val="0"/>
          <w:numId w:val="1"/>
        </w:numPr>
        <w:spacing w:before="240" w:after="120" w:line="240" w:lineRule="auto"/>
        <w:ind w:left="426" w:right="-285" w:hanging="215"/>
        <w:contextualSpacing w:val="0"/>
        <w:rPr>
          <w:rFonts w:ascii="Arial" w:eastAsia="Arial" w:hAnsi="Arial" w:cs="Arial"/>
          <w:bCs/>
          <w:spacing w:val="1"/>
          <w:sz w:val="20"/>
          <w:szCs w:val="20"/>
          <w:lang w:val="es-ES"/>
        </w:rPr>
      </w:pPr>
      <w:r w:rsidRPr="00CD04A6">
        <w:rPr>
          <w:rFonts w:ascii="Arial" w:eastAsia="Arial" w:hAnsi="Arial" w:cs="Arial"/>
          <w:bCs/>
          <w:spacing w:val="1"/>
          <w:sz w:val="20"/>
          <w:szCs w:val="20"/>
          <w:lang w:val="es-ES"/>
        </w:rPr>
        <w:t>Evaluación del plan de actuación y de las intervenciones llevadas a cabo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91C31" w:rsidRPr="00CD04A6" w14:paraId="74E18DC8" w14:textId="77777777" w:rsidTr="006F07B9">
        <w:tc>
          <w:tcPr>
            <w:tcW w:w="8073" w:type="dxa"/>
          </w:tcPr>
          <w:p w14:paraId="5B5C3F27" w14:textId="77777777" w:rsidR="00691C31" w:rsidRPr="00CD04A6" w:rsidRDefault="00691C31" w:rsidP="006F07B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CEF9E4B" w14:textId="77777777" w:rsidR="00357048" w:rsidRPr="00CD04A6" w:rsidRDefault="00357048" w:rsidP="006F07B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F98AF5E" w14:textId="77777777" w:rsidR="00571F2D" w:rsidRPr="00CD04A6" w:rsidRDefault="00571F2D" w:rsidP="006F07B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F8C4FE2" w14:textId="77777777" w:rsidR="00691C31" w:rsidRPr="00CD04A6" w:rsidRDefault="00691C31" w:rsidP="006F07B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C091517" w14:textId="77777777" w:rsidR="00691C31" w:rsidRPr="00CD04A6" w:rsidRDefault="00571F2D" w:rsidP="006F07B9">
      <w:pPr>
        <w:pStyle w:val="Prrafodelista"/>
        <w:numPr>
          <w:ilvl w:val="0"/>
          <w:numId w:val="1"/>
        </w:numPr>
        <w:spacing w:before="240" w:after="120" w:line="240" w:lineRule="auto"/>
        <w:ind w:left="426" w:right="-285" w:hanging="215"/>
        <w:contextualSpacing w:val="0"/>
        <w:rPr>
          <w:rFonts w:ascii="Arial" w:eastAsia="Arial" w:hAnsi="Arial" w:cs="Arial"/>
          <w:bCs/>
          <w:spacing w:val="1"/>
          <w:sz w:val="20"/>
          <w:szCs w:val="20"/>
          <w:lang w:val="es-ES"/>
        </w:rPr>
      </w:pPr>
      <w:r w:rsidRPr="00CD04A6">
        <w:rPr>
          <w:rFonts w:ascii="Arial" w:eastAsia="Arial" w:hAnsi="Arial" w:cs="Arial"/>
          <w:bCs/>
          <w:spacing w:val="1"/>
          <w:sz w:val="20"/>
          <w:szCs w:val="20"/>
          <w:lang w:val="es-ES"/>
        </w:rPr>
        <w:t>Procedimiento y frecuencia para inform</w:t>
      </w:r>
      <w:r w:rsidR="006F07B9" w:rsidRPr="00CD04A6">
        <w:rPr>
          <w:rFonts w:ascii="Arial" w:eastAsia="Arial" w:hAnsi="Arial" w:cs="Arial"/>
          <w:bCs/>
          <w:spacing w:val="1"/>
          <w:sz w:val="20"/>
          <w:szCs w:val="20"/>
          <w:lang w:val="es-ES"/>
        </w:rPr>
        <w:t>ar a la Inspección de Educación sobre el seguimiento del caso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91C31" w:rsidRPr="00CD04A6" w14:paraId="6F4128F8" w14:textId="77777777" w:rsidTr="006F07B9">
        <w:tc>
          <w:tcPr>
            <w:tcW w:w="8073" w:type="dxa"/>
          </w:tcPr>
          <w:p w14:paraId="537AC854" w14:textId="77777777" w:rsidR="00691C31" w:rsidRPr="00CD04A6" w:rsidRDefault="00691C31" w:rsidP="006F07B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8642877" w14:textId="77777777" w:rsidR="00571F2D" w:rsidRPr="00CD04A6" w:rsidRDefault="00571F2D" w:rsidP="006F07B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7130ED" w14:textId="77777777" w:rsidR="00357048" w:rsidRPr="00CD04A6" w:rsidRDefault="00357048" w:rsidP="006F07B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26EC9D2" w14:textId="77777777" w:rsidR="00691C31" w:rsidRPr="00CD04A6" w:rsidRDefault="00691C31" w:rsidP="006F07B9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1CDAE54" w14:textId="77777777" w:rsidR="00187651" w:rsidRPr="00CD04A6" w:rsidRDefault="00187651" w:rsidP="00357048">
      <w:pPr>
        <w:spacing w:before="240" w:after="0" w:line="240" w:lineRule="auto"/>
        <w:ind w:right="-23"/>
        <w:jc w:val="center"/>
        <w:rPr>
          <w:rFonts w:ascii="Arial" w:eastAsia="Arial" w:hAnsi="Arial" w:cs="Arial"/>
          <w:sz w:val="20"/>
          <w:szCs w:val="20"/>
        </w:rPr>
      </w:pPr>
      <w:r w:rsidRPr="00CD04A6">
        <w:rPr>
          <w:rFonts w:ascii="Arial" w:eastAsia="Arial" w:hAnsi="Arial" w:cs="Arial"/>
          <w:spacing w:val="-1"/>
          <w:sz w:val="20"/>
          <w:szCs w:val="20"/>
        </w:rPr>
        <w:t>E</w:t>
      </w:r>
      <w:r w:rsidRPr="00CD04A6">
        <w:rPr>
          <w:rFonts w:ascii="Arial" w:eastAsia="Arial" w:hAnsi="Arial" w:cs="Arial"/>
          <w:sz w:val="20"/>
          <w:szCs w:val="20"/>
        </w:rPr>
        <w:t>n</w:t>
      </w:r>
      <w:r w:rsidRPr="00CD04A6">
        <w:rPr>
          <w:rFonts w:ascii="Arial" w:eastAsia="Arial" w:hAnsi="Arial" w:cs="Arial"/>
          <w:spacing w:val="2"/>
          <w:sz w:val="20"/>
          <w:szCs w:val="20"/>
        </w:rPr>
        <w:t>…</w:t>
      </w:r>
      <w:r w:rsidRPr="00CD04A6">
        <w:rPr>
          <w:rFonts w:ascii="Arial" w:eastAsia="Arial" w:hAnsi="Arial" w:cs="Arial"/>
          <w:sz w:val="20"/>
          <w:szCs w:val="20"/>
        </w:rPr>
        <w:t>……</w:t>
      </w:r>
      <w:r w:rsidR="006F07B9" w:rsidRPr="00CD04A6">
        <w:rPr>
          <w:rFonts w:ascii="Arial" w:eastAsia="Arial" w:hAnsi="Arial" w:cs="Arial"/>
          <w:sz w:val="20"/>
          <w:szCs w:val="20"/>
        </w:rPr>
        <w:t>………</w:t>
      </w:r>
      <w:proofErr w:type="gramStart"/>
      <w:r w:rsidR="006F07B9" w:rsidRPr="00CD04A6">
        <w:rPr>
          <w:rFonts w:ascii="Arial" w:eastAsia="Arial" w:hAnsi="Arial" w:cs="Arial"/>
          <w:sz w:val="20"/>
          <w:szCs w:val="20"/>
        </w:rPr>
        <w:t>…..</w:t>
      </w:r>
      <w:proofErr w:type="gramEnd"/>
      <w:r w:rsidRPr="00CD04A6">
        <w:rPr>
          <w:rFonts w:ascii="Arial" w:eastAsia="Arial" w:hAnsi="Arial" w:cs="Arial"/>
          <w:spacing w:val="2"/>
          <w:sz w:val="20"/>
          <w:szCs w:val="20"/>
        </w:rPr>
        <w:t>…</w:t>
      </w:r>
      <w:r w:rsidRPr="00CD04A6">
        <w:rPr>
          <w:rFonts w:ascii="Arial" w:eastAsia="Arial" w:hAnsi="Arial" w:cs="Arial"/>
          <w:sz w:val="20"/>
          <w:szCs w:val="20"/>
        </w:rPr>
        <w:t>……</w:t>
      </w:r>
      <w:r w:rsidRPr="00CD04A6">
        <w:rPr>
          <w:rFonts w:ascii="Arial" w:eastAsia="Arial" w:hAnsi="Arial" w:cs="Arial"/>
          <w:spacing w:val="2"/>
          <w:sz w:val="20"/>
          <w:szCs w:val="20"/>
        </w:rPr>
        <w:t>…</w:t>
      </w:r>
      <w:r w:rsidRPr="00CD04A6">
        <w:rPr>
          <w:rFonts w:ascii="Arial" w:eastAsia="Arial" w:hAnsi="Arial" w:cs="Arial"/>
          <w:sz w:val="20"/>
          <w:szCs w:val="20"/>
        </w:rPr>
        <w:t>…..,</w:t>
      </w:r>
      <w:r w:rsidRPr="00CD04A6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CD04A6">
        <w:rPr>
          <w:rFonts w:ascii="Arial" w:eastAsia="Arial" w:hAnsi="Arial" w:cs="Arial"/>
          <w:sz w:val="20"/>
          <w:szCs w:val="20"/>
        </w:rPr>
        <w:t>a</w:t>
      </w:r>
      <w:r w:rsidRPr="00CD04A6">
        <w:rPr>
          <w:rFonts w:ascii="Arial" w:eastAsia="Arial" w:hAnsi="Arial" w:cs="Arial"/>
          <w:spacing w:val="2"/>
          <w:sz w:val="20"/>
          <w:szCs w:val="20"/>
        </w:rPr>
        <w:t>…</w:t>
      </w:r>
      <w:r w:rsidRPr="00CD04A6">
        <w:rPr>
          <w:rFonts w:ascii="Arial" w:eastAsia="Arial" w:hAnsi="Arial" w:cs="Arial"/>
          <w:sz w:val="20"/>
          <w:szCs w:val="20"/>
        </w:rPr>
        <w:t>……….</w:t>
      </w:r>
      <w:r w:rsidRPr="00CD04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D04A6">
        <w:rPr>
          <w:rFonts w:ascii="Arial" w:eastAsia="Arial" w:hAnsi="Arial" w:cs="Arial"/>
          <w:sz w:val="20"/>
          <w:szCs w:val="20"/>
        </w:rPr>
        <w:t>d</w:t>
      </w:r>
      <w:r w:rsidRPr="00CD04A6">
        <w:rPr>
          <w:rFonts w:ascii="Arial" w:eastAsia="Arial" w:hAnsi="Arial" w:cs="Arial"/>
          <w:spacing w:val="-1"/>
          <w:sz w:val="20"/>
          <w:szCs w:val="20"/>
        </w:rPr>
        <w:t>e</w:t>
      </w:r>
      <w:r w:rsidRPr="00CD04A6">
        <w:rPr>
          <w:rFonts w:ascii="Arial" w:eastAsia="Arial" w:hAnsi="Arial" w:cs="Arial"/>
          <w:sz w:val="20"/>
          <w:szCs w:val="20"/>
        </w:rPr>
        <w:t>.</w:t>
      </w:r>
      <w:r w:rsidRPr="00CD04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D04A6">
        <w:rPr>
          <w:rFonts w:ascii="Arial" w:eastAsia="Arial" w:hAnsi="Arial" w:cs="Arial"/>
          <w:sz w:val="20"/>
          <w:szCs w:val="20"/>
        </w:rPr>
        <w:t>……</w:t>
      </w:r>
      <w:r w:rsidRPr="00CD04A6">
        <w:rPr>
          <w:rFonts w:ascii="Arial" w:eastAsia="Arial" w:hAnsi="Arial" w:cs="Arial"/>
          <w:spacing w:val="2"/>
          <w:sz w:val="20"/>
          <w:szCs w:val="20"/>
        </w:rPr>
        <w:t>…</w:t>
      </w:r>
      <w:r w:rsidRPr="00CD04A6">
        <w:rPr>
          <w:rFonts w:ascii="Arial" w:eastAsia="Arial" w:hAnsi="Arial" w:cs="Arial"/>
          <w:sz w:val="20"/>
          <w:szCs w:val="20"/>
        </w:rPr>
        <w:t>……</w:t>
      </w:r>
      <w:r w:rsidRPr="00CD04A6">
        <w:rPr>
          <w:rFonts w:ascii="Arial" w:eastAsia="Arial" w:hAnsi="Arial" w:cs="Arial"/>
          <w:spacing w:val="2"/>
          <w:sz w:val="20"/>
          <w:szCs w:val="20"/>
        </w:rPr>
        <w:t>…</w:t>
      </w:r>
      <w:r w:rsidRPr="00CD04A6">
        <w:rPr>
          <w:rFonts w:ascii="Arial" w:eastAsia="Arial" w:hAnsi="Arial" w:cs="Arial"/>
          <w:sz w:val="20"/>
          <w:szCs w:val="20"/>
        </w:rPr>
        <w:t>.</w:t>
      </w:r>
      <w:r w:rsidRPr="00CD04A6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CD04A6">
        <w:rPr>
          <w:rFonts w:ascii="Arial" w:eastAsia="Arial" w:hAnsi="Arial" w:cs="Arial"/>
          <w:sz w:val="20"/>
          <w:szCs w:val="20"/>
        </w:rPr>
        <w:t>de</w:t>
      </w:r>
      <w:r w:rsidRPr="00CD04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D04A6">
        <w:rPr>
          <w:rFonts w:ascii="Arial" w:eastAsia="Arial" w:hAnsi="Arial" w:cs="Arial"/>
          <w:spacing w:val="2"/>
          <w:sz w:val="20"/>
          <w:szCs w:val="20"/>
        </w:rPr>
        <w:t>2</w:t>
      </w:r>
      <w:r w:rsidRPr="00CD04A6">
        <w:rPr>
          <w:rFonts w:ascii="Arial" w:eastAsia="Arial" w:hAnsi="Arial" w:cs="Arial"/>
          <w:sz w:val="20"/>
          <w:szCs w:val="20"/>
        </w:rPr>
        <w:t>0</w:t>
      </w:r>
      <w:proofErr w:type="gramStart"/>
      <w:r w:rsidRPr="00CD04A6">
        <w:rPr>
          <w:rFonts w:ascii="Arial" w:eastAsia="Arial" w:hAnsi="Arial" w:cs="Arial"/>
          <w:sz w:val="20"/>
          <w:szCs w:val="20"/>
        </w:rPr>
        <w:t>…..</w:t>
      </w:r>
      <w:proofErr w:type="gramEnd"/>
    </w:p>
    <w:p w14:paraId="3AA59D10" w14:textId="77777777" w:rsidR="00187651" w:rsidRPr="00CD04A6" w:rsidRDefault="00187651" w:rsidP="00357048">
      <w:pPr>
        <w:spacing w:before="19" w:after="0" w:line="200" w:lineRule="exact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4104"/>
      </w:tblGrid>
      <w:tr w:rsidR="00357048" w:rsidRPr="00CD04A6" w14:paraId="727A4A1A" w14:textId="77777777" w:rsidTr="00357048">
        <w:tc>
          <w:tcPr>
            <w:tcW w:w="3964" w:type="dxa"/>
          </w:tcPr>
          <w:p w14:paraId="7E8752C3" w14:textId="77777777" w:rsidR="00357048" w:rsidRPr="00CD04A6" w:rsidRDefault="00357048" w:rsidP="00357048">
            <w:pPr>
              <w:spacing w:before="19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04A6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D04A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D04A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D04A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D04A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D04A6">
              <w:rPr>
                <w:rFonts w:ascii="Arial" w:eastAsia="Arial" w:hAnsi="Arial" w:cs="Arial"/>
                <w:sz w:val="20"/>
                <w:szCs w:val="20"/>
              </w:rPr>
              <w:t>tor</w:t>
            </w:r>
            <w:r w:rsidRPr="00CD04A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D04A6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CD04A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D04A6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D04A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D04A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D04A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D04A6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D04A6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CD04A6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D04A6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26" w:type="dxa"/>
          </w:tcPr>
          <w:p w14:paraId="287F0EE2" w14:textId="77777777" w:rsidR="00357048" w:rsidRPr="00CD04A6" w:rsidRDefault="00357048" w:rsidP="00357048">
            <w:pPr>
              <w:spacing w:before="19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</w:tcPr>
          <w:p w14:paraId="2D6ABA50" w14:textId="77777777" w:rsidR="00357048" w:rsidRPr="00CD04A6" w:rsidRDefault="00357048" w:rsidP="00357048">
            <w:pPr>
              <w:spacing w:before="19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04A6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CD04A6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D04A6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D04A6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D04A6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D04A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D04A6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CD04A6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D04A6"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 w:rsidRPr="00CD04A6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CD04A6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D04A6">
              <w:rPr>
                <w:rFonts w:ascii="Arial" w:eastAsia="Arial" w:hAnsi="Arial" w:cs="Arial"/>
                <w:sz w:val="20"/>
                <w:szCs w:val="20"/>
              </w:rPr>
              <w:t>el</w:t>
            </w:r>
            <w:r w:rsidRPr="00CD04A6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D04A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D04A6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CD04A6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D04A6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D04A6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CD04A6"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 w:rsidRPr="00CD04A6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D04A6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CD04A6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D04A6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  <w:tr w:rsidR="00357048" w:rsidRPr="00CD04A6" w14:paraId="3D15B4F1" w14:textId="77777777" w:rsidTr="00357048">
        <w:tc>
          <w:tcPr>
            <w:tcW w:w="3964" w:type="dxa"/>
          </w:tcPr>
          <w:p w14:paraId="5879CCBE" w14:textId="77777777" w:rsidR="00357048" w:rsidRPr="00CD04A6" w:rsidRDefault="00357048" w:rsidP="00357048">
            <w:pPr>
              <w:spacing w:before="19" w:after="0" w:line="20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B07442" w14:textId="77777777" w:rsidR="00357048" w:rsidRPr="00CD04A6" w:rsidRDefault="00357048" w:rsidP="00357048">
            <w:pPr>
              <w:spacing w:before="19" w:after="0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68DCA6" w14:textId="77777777" w:rsidR="006F07B9" w:rsidRPr="00CD04A6" w:rsidRDefault="006F07B9" w:rsidP="00357048">
            <w:pPr>
              <w:spacing w:before="19" w:after="0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E58985" w14:textId="77777777" w:rsidR="006F07B9" w:rsidRPr="00CD04A6" w:rsidRDefault="006F07B9" w:rsidP="00357048">
            <w:pPr>
              <w:spacing w:before="19" w:after="0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8D99C83" w14:textId="77777777" w:rsidR="00357048" w:rsidRPr="00CD04A6" w:rsidRDefault="00357048" w:rsidP="00357048">
            <w:pPr>
              <w:spacing w:before="19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</w:tcPr>
          <w:p w14:paraId="4F564EB1" w14:textId="77777777" w:rsidR="00357048" w:rsidRPr="00CD04A6" w:rsidRDefault="00357048" w:rsidP="00357048">
            <w:pPr>
              <w:spacing w:before="19" w:after="0" w:line="20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7048" w:rsidRPr="00CD04A6" w14:paraId="07C90830" w14:textId="77777777" w:rsidTr="00357048">
        <w:tc>
          <w:tcPr>
            <w:tcW w:w="3964" w:type="dxa"/>
          </w:tcPr>
          <w:p w14:paraId="04CB56D3" w14:textId="77777777" w:rsidR="00357048" w:rsidRPr="00CD04A6" w:rsidRDefault="00357048" w:rsidP="006F07B9">
            <w:pPr>
              <w:spacing w:before="19" w:after="0" w:line="200" w:lineRule="exact"/>
              <w:ind w:left="60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D04A6">
              <w:rPr>
                <w:rFonts w:ascii="Arial" w:eastAsia="Arial" w:hAnsi="Arial" w:cs="Arial"/>
                <w:sz w:val="20"/>
                <w:szCs w:val="20"/>
              </w:rPr>
              <w:t>Fd</w:t>
            </w:r>
            <w:r w:rsidRPr="00CD04A6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proofErr w:type="spellEnd"/>
            <w:r w:rsidRPr="00CD04A6">
              <w:rPr>
                <w:rFonts w:ascii="Arial" w:eastAsia="Arial" w:hAnsi="Arial" w:cs="Arial"/>
                <w:sz w:val="20"/>
                <w:szCs w:val="20"/>
              </w:rPr>
              <w:t>.:</w:t>
            </w:r>
          </w:p>
        </w:tc>
        <w:tc>
          <w:tcPr>
            <w:tcW w:w="426" w:type="dxa"/>
          </w:tcPr>
          <w:p w14:paraId="07CE84E5" w14:textId="77777777" w:rsidR="00357048" w:rsidRPr="00CD04A6" w:rsidRDefault="00357048" w:rsidP="00357048">
            <w:pPr>
              <w:spacing w:before="19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</w:tcPr>
          <w:p w14:paraId="18CCE710" w14:textId="77777777" w:rsidR="00357048" w:rsidRPr="00CD04A6" w:rsidRDefault="00357048" w:rsidP="006F07B9">
            <w:pPr>
              <w:spacing w:before="19" w:after="0" w:line="200" w:lineRule="exact"/>
              <w:ind w:left="60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D04A6">
              <w:rPr>
                <w:rFonts w:ascii="Arial" w:eastAsia="Arial" w:hAnsi="Arial" w:cs="Arial"/>
                <w:sz w:val="20"/>
                <w:szCs w:val="20"/>
              </w:rPr>
              <w:t>Fd</w:t>
            </w:r>
            <w:r w:rsidRPr="00CD04A6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proofErr w:type="spellEnd"/>
            <w:r w:rsidRPr="00CD04A6">
              <w:rPr>
                <w:rFonts w:ascii="Arial" w:eastAsia="Arial" w:hAnsi="Arial" w:cs="Arial"/>
                <w:sz w:val="20"/>
                <w:szCs w:val="20"/>
              </w:rPr>
              <w:t>.:</w:t>
            </w:r>
          </w:p>
        </w:tc>
      </w:tr>
    </w:tbl>
    <w:p w14:paraId="464BD5D4" w14:textId="77777777" w:rsidR="00187651" w:rsidRPr="00CD04A6" w:rsidRDefault="00187651" w:rsidP="00187651">
      <w:pPr>
        <w:spacing w:before="10" w:after="0" w:line="110" w:lineRule="exact"/>
        <w:rPr>
          <w:rFonts w:ascii="Arial" w:hAnsi="Arial" w:cs="Arial"/>
          <w:sz w:val="11"/>
          <w:szCs w:val="11"/>
        </w:rPr>
      </w:pPr>
    </w:p>
    <w:sectPr w:rsidR="00187651" w:rsidRPr="00CD04A6" w:rsidSect="00357048">
      <w:headerReference w:type="default" r:id="rId8"/>
      <w:footerReference w:type="default" r:id="rId9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D883" w14:textId="77777777" w:rsidR="00ED1726" w:rsidRDefault="00ED1726" w:rsidP="00E372D2">
      <w:pPr>
        <w:spacing w:after="0" w:line="240" w:lineRule="auto"/>
      </w:pPr>
      <w:r>
        <w:separator/>
      </w:r>
    </w:p>
  </w:endnote>
  <w:endnote w:type="continuationSeparator" w:id="0">
    <w:p w14:paraId="40C3194A" w14:textId="77777777" w:rsidR="00ED1726" w:rsidRDefault="00ED1726" w:rsidP="00E3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002836"/>
      <w:docPartObj>
        <w:docPartGallery w:val="Page Numbers (Bottom of Page)"/>
        <w:docPartUnique/>
      </w:docPartObj>
    </w:sdtPr>
    <w:sdtContent>
      <w:p w14:paraId="7D53CC02" w14:textId="61775613" w:rsidR="003E2925" w:rsidRDefault="003E292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970" w:rsidRPr="00DE6970">
          <w:rPr>
            <w:noProof/>
            <w:lang w:val="eu-ES"/>
          </w:rPr>
          <w:t>2</w:t>
        </w:r>
        <w:r>
          <w:fldChar w:fldCharType="end"/>
        </w:r>
      </w:p>
    </w:sdtContent>
  </w:sdt>
  <w:p w14:paraId="65D6BB14" w14:textId="77777777" w:rsidR="003C3000" w:rsidRDefault="003C3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1729" w14:textId="77777777" w:rsidR="00ED1726" w:rsidRDefault="00ED1726" w:rsidP="00E372D2">
      <w:pPr>
        <w:spacing w:after="0" w:line="240" w:lineRule="auto"/>
      </w:pPr>
      <w:r>
        <w:separator/>
      </w:r>
    </w:p>
  </w:footnote>
  <w:footnote w:type="continuationSeparator" w:id="0">
    <w:p w14:paraId="1504AB15" w14:textId="77777777" w:rsidR="00ED1726" w:rsidRDefault="00ED1726" w:rsidP="00E37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B841" w14:textId="69BA6242" w:rsidR="00E372D2" w:rsidRDefault="00A90AA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C617EF" wp14:editId="3C3DD4E6">
              <wp:simplePos x="0" y="0"/>
              <wp:positionH relativeFrom="page">
                <wp:posOffset>4054475</wp:posOffset>
              </wp:positionH>
              <wp:positionV relativeFrom="page">
                <wp:posOffset>579120</wp:posOffset>
              </wp:positionV>
              <wp:extent cx="1276985" cy="217805"/>
              <wp:effectExtent l="0" t="0" r="0" b="0"/>
              <wp:wrapNone/>
              <wp:docPr id="106738066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98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03353" w14:textId="77777777" w:rsidR="00A90AAD" w:rsidRDefault="00A90AAD" w:rsidP="00A90AAD">
                          <w:pPr>
                            <w:spacing w:before="16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EDUCACIÓN</w:t>
                          </w:r>
                        </w:p>
                        <w:p w14:paraId="7A7DD722" w14:textId="77777777" w:rsidR="00A90AAD" w:rsidRDefault="00A90AAD" w:rsidP="00A90AAD">
                          <w:pPr>
                            <w:spacing w:before="30"/>
                            <w:ind w:left="4" w:right="1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617E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19.25pt;margin-top:45.6pt;width:100.55pt;height:1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" filled="f" stroked="f">
              <v:textbox inset="0,0,0,0">
                <w:txbxContent>
                  <w:p w14:paraId="3AC03353" w14:textId="77777777" w:rsidR="00A90AAD" w:rsidRDefault="00A90AAD" w:rsidP="00A90AAD">
                    <w:pPr>
                      <w:spacing w:before="16"/>
                      <w:ind w:left="1" w:right="1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DEPARTAMENTO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EDUCACIÓN</w:t>
                    </w:r>
                  </w:p>
                  <w:p w14:paraId="7A7DD722" w14:textId="77777777" w:rsidR="00A90AAD" w:rsidRDefault="00A90AAD" w:rsidP="00A90AAD">
                    <w:pPr>
                      <w:spacing w:before="30"/>
                      <w:ind w:left="4" w:right="1"/>
                      <w:jc w:val="center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B6667B" wp14:editId="4FE5C184">
              <wp:simplePos x="0" y="0"/>
              <wp:positionH relativeFrom="page">
                <wp:posOffset>1804035</wp:posOffset>
              </wp:positionH>
              <wp:positionV relativeFrom="page">
                <wp:posOffset>572770</wp:posOffset>
              </wp:positionV>
              <wp:extent cx="940435" cy="217805"/>
              <wp:effectExtent l="0" t="0" r="12065" b="10795"/>
              <wp:wrapNone/>
              <wp:docPr id="39473527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43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70D23" w14:textId="77777777" w:rsidR="00A90AAD" w:rsidRDefault="00A90AAD" w:rsidP="00A90AAD">
                          <w:pPr>
                            <w:spacing w:before="16"/>
                            <w:ind w:left="228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HEZKUNTZA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SAILA</w:t>
                          </w:r>
                        </w:p>
                        <w:p w14:paraId="265FB83B" w14:textId="77777777" w:rsidR="00A90AAD" w:rsidRDefault="00A90AAD" w:rsidP="00A90AAD">
                          <w:pPr>
                            <w:spacing w:before="30"/>
                            <w:ind w:left="20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6667B" id="Text Box 25" o:spid="_x0000_s1027" type="#_x0000_t202" style="position:absolute;margin-left:142.05pt;margin-top:45.1pt;width:74.05pt;height:17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" filled="f" stroked="f">
              <v:textbox inset="0,0,0,0">
                <w:txbxContent>
                  <w:p w14:paraId="03170D23" w14:textId="77777777" w:rsidR="00A90AAD" w:rsidRDefault="00A90AAD" w:rsidP="00A90AAD">
                    <w:pPr>
                      <w:spacing w:before="16"/>
                      <w:ind w:left="22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HEZKUNTZA</w:t>
                    </w:r>
                    <w:r>
                      <w:rPr>
                        <w:rFonts w:asci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SAILA</w:t>
                    </w:r>
                  </w:p>
                  <w:p w14:paraId="265FB83B" w14:textId="77777777" w:rsidR="00A90AAD" w:rsidRDefault="00A90AAD" w:rsidP="00A90AAD">
                    <w:pPr>
                      <w:spacing w:before="30"/>
                      <w:ind w:left="20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3DB47130" wp14:editId="3F35549D">
          <wp:simplePos x="0" y="0"/>
          <wp:positionH relativeFrom="page">
            <wp:posOffset>1771552</wp:posOffset>
          </wp:positionH>
          <wp:positionV relativeFrom="page">
            <wp:posOffset>172864</wp:posOffset>
          </wp:positionV>
          <wp:extent cx="3833241" cy="462915"/>
          <wp:effectExtent l="0" t="0" r="0" b="1905"/>
          <wp:wrapNone/>
          <wp:docPr id="16556518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3241" cy="462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42B"/>
    <w:multiLevelType w:val="hybridMultilevel"/>
    <w:tmpl w:val="BE1E081A"/>
    <w:lvl w:ilvl="0" w:tplc="01B28B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C12C32FC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70FA9966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7230FD18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123869E6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1A489130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6A3AA062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7B029A8C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74766BCA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1" w15:restartNumberingAfterBreak="0">
    <w:nsid w:val="2DC16E73"/>
    <w:multiLevelType w:val="hybridMultilevel"/>
    <w:tmpl w:val="044E80B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  <w:lang w:val="eu-ES" w:eastAsia="en-US" w:bidi="ar-SA"/>
      </w:rPr>
    </w:lvl>
    <w:lvl w:ilvl="1" w:tplc="C12C32FC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70FA9966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7230FD18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123869E6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1A489130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6A3AA062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7B029A8C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74766BCA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6AEA55AC"/>
    <w:multiLevelType w:val="hybridMultilevel"/>
    <w:tmpl w:val="E0A01EF0"/>
    <w:lvl w:ilvl="0" w:tplc="0C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1593901540">
    <w:abstractNumId w:val="2"/>
  </w:num>
  <w:num w:numId="2" w16cid:durableId="410859159">
    <w:abstractNumId w:val="0"/>
  </w:num>
  <w:num w:numId="3" w16cid:durableId="63479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D2"/>
    <w:rsid w:val="00004D0B"/>
    <w:rsid w:val="00015C96"/>
    <w:rsid w:val="0006296B"/>
    <w:rsid w:val="000834C0"/>
    <w:rsid w:val="00102CD8"/>
    <w:rsid w:val="00171228"/>
    <w:rsid w:val="00187651"/>
    <w:rsid w:val="001C2733"/>
    <w:rsid w:val="00215E70"/>
    <w:rsid w:val="00232220"/>
    <w:rsid w:val="002337A5"/>
    <w:rsid w:val="002424CB"/>
    <w:rsid w:val="0027790B"/>
    <w:rsid w:val="00277A90"/>
    <w:rsid w:val="002921A6"/>
    <w:rsid w:val="00357048"/>
    <w:rsid w:val="003616ED"/>
    <w:rsid w:val="003C3000"/>
    <w:rsid w:val="003E2925"/>
    <w:rsid w:val="00456017"/>
    <w:rsid w:val="00484361"/>
    <w:rsid w:val="00571F2D"/>
    <w:rsid w:val="005B4A57"/>
    <w:rsid w:val="00691C31"/>
    <w:rsid w:val="006F07B9"/>
    <w:rsid w:val="007457AA"/>
    <w:rsid w:val="008B1C32"/>
    <w:rsid w:val="00982D82"/>
    <w:rsid w:val="009A55B3"/>
    <w:rsid w:val="009D5291"/>
    <w:rsid w:val="00A27F25"/>
    <w:rsid w:val="00A46242"/>
    <w:rsid w:val="00A90AAD"/>
    <w:rsid w:val="00AC1200"/>
    <w:rsid w:val="00AE43CE"/>
    <w:rsid w:val="00B537A7"/>
    <w:rsid w:val="00B759D5"/>
    <w:rsid w:val="00BB3B89"/>
    <w:rsid w:val="00BC6A1B"/>
    <w:rsid w:val="00BF6438"/>
    <w:rsid w:val="00C14B3C"/>
    <w:rsid w:val="00C409E5"/>
    <w:rsid w:val="00C45428"/>
    <w:rsid w:val="00CC2FBB"/>
    <w:rsid w:val="00CC61D1"/>
    <w:rsid w:val="00CD04A6"/>
    <w:rsid w:val="00CD4CD6"/>
    <w:rsid w:val="00CE3C3A"/>
    <w:rsid w:val="00D4501E"/>
    <w:rsid w:val="00D45E7A"/>
    <w:rsid w:val="00D9547B"/>
    <w:rsid w:val="00DE28CE"/>
    <w:rsid w:val="00DE6970"/>
    <w:rsid w:val="00E33799"/>
    <w:rsid w:val="00E372D2"/>
    <w:rsid w:val="00E65C04"/>
    <w:rsid w:val="00EC50CF"/>
    <w:rsid w:val="00ED1726"/>
    <w:rsid w:val="00F82625"/>
    <w:rsid w:val="00FB340F"/>
    <w:rsid w:val="00FE6DB3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53178"/>
  <w15:chartTrackingRefBased/>
  <w15:docId w15:val="{0E677FE3-4628-427A-BDE5-43B54426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2D2"/>
    <w:pPr>
      <w:widowControl w:val="0"/>
      <w:spacing w:after="200" w:line="276" w:lineRule="auto"/>
    </w:pPr>
    <w:rPr>
      <w:lang w:val="en-US"/>
    </w:rPr>
  </w:style>
  <w:style w:type="paragraph" w:styleId="Ttulo3">
    <w:name w:val="heading 3"/>
    <w:basedOn w:val="Normal"/>
    <w:link w:val="Ttulo3Car"/>
    <w:uiPriority w:val="9"/>
    <w:unhideWhenUsed/>
    <w:qFormat/>
    <w:rsid w:val="00FB340F"/>
    <w:pPr>
      <w:autoSpaceDE w:val="0"/>
      <w:autoSpaceDN w:val="0"/>
      <w:spacing w:after="0" w:line="240" w:lineRule="auto"/>
      <w:ind w:left="821"/>
      <w:outlineLvl w:val="2"/>
    </w:pPr>
    <w:rPr>
      <w:rFonts w:ascii="Arial" w:eastAsia="Arial" w:hAnsi="Arial" w:cs="Arial"/>
      <w:b/>
      <w:bCs/>
      <w:sz w:val="20"/>
      <w:szCs w:val="20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372D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72D2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372D2"/>
    <w:rPr>
      <w:vertAlign w:val="superscript"/>
    </w:rPr>
  </w:style>
  <w:style w:type="paragraph" w:styleId="Prrafodelista">
    <w:name w:val="List Paragraph"/>
    <w:basedOn w:val="Normal"/>
    <w:uiPriority w:val="34"/>
    <w:qFormat/>
    <w:rsid w:val="00E372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72D2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7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D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37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D2"/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FB340F"/>
    <w:pPr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u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340F"/>
    <w:rPr>
      <w:rFonts w:ascii="Arial MT" w:eastAsia="Arial MT" w:hAnsi="Arial MT" w:cs="Arial MT"/>
      <w:sz w:val="20"/>
      <w:szCs w:val="20"/>
      <w:lang w:val="eu-ES"/>
    </w:rPr>
  </w:style>
  <w:style w:type="character" w:customStyle="1" w:styleId="Ttulo3Car">
    <w:name w:val="Título 3 Car"/>
    <w:basedOn w:val="Fuentedeprrafopredeter"/>
    <w:link w:val="Ttulo3"/>
    <w:uiPriority w:val="9"/>
    <w:rsid w:val="00FB340F"/>
    <w:rPr>
      <w:rFonts w:ascii="Arial" w:eastAsia="Arial" w:hAnsi="Arial" w:cs="Arial"/>
      <w:b/>
      <w:bCs/>
      <w:sz w:val="20"/>
      <w:szCs w:val="20"/>
      <w:lang w:val="eu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A55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55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55B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55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55B3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5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5B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8B248-0457-4746-AFF1-6924EDB2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718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Hezkuntza Saila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Urtaza Bilbao, Jon Koldo</cp:lastModifiedBy>
  <cp:revision>5</cp:revision>
  <cp:lastPrinted>2024-10-11T11:46:00Z</cp:lastPrinted>
  <dcterms:created xsi:type="dcterms:W3CDTF">2024-10-11T12:46:00Z</dcterms:created>
  <dcterms:modified xsi:type="dcterms:W3CDTF">2026-01-14T11:44:00Z</dcterms:modified>
</cp:coreProperties>
</file>