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41014" w:rsidR="00686893" w:rsidP="00625C78" w:rsidRDefault="00F1352D" w14:paraId="2D4D3237" w14:textId="0D966C7C">
      <w:pPr>
        <w:spacing w:after="0"/>
        <w:ind w:left="2"/>
        <w:jc w:val="center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541014" w:rsidR="00D8706F">
        <w:rPr>
          <w:rFonts w:eastAsia="Arial" w:asciiTheme="majorHAnsi" w:hAnsiTheme="majorHAnsi" w:cstheme="majorHAnsi"/>
          <w:b/>
          <w:sz w:val="24"/>
          <w:szCs w:val="24"/>
          <w:lang w:val="es-ES"/>
        </w:rPr>
        <w:t>ANEXO II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D8706F" w14:paraId="61518331" w14:textId="0358005E">
      <w:pPr>
        <w:pStyle w:val="Ttulo1"/>
        <w:ind w:left="13" w:right="1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asciiTheme="majorHAnsi" w:hAnsiTheme="majorHAnsi" w:cstheme="majorHAnsi"/>
          <w:sz w:val="24"/>
          <w:szCs w:val="24"/>
          <w:lang w:val="es-ES"/>
        </w:rPr>
        <w:t xml:space="preserve">MODELO ACTA </w:t>
      </w:r>
      <w:r w:rsidRPr="00541014" w:rsidR="00F1352D">
        <w:rPr>
          <w:rFonts w:asciiTheme="majorHAnsi" w:hAnsiTheme="majorHAnsi" w:cstheme="majorHAnsi"/>
          <w:sz w:val="24"/>
          <w:szCs w:val="24"/>
          <w:lang w:val="es-ES"/>
        </w:rPr>
        <w:t>VOTACIÓN DEL CLAUSTRO</w:t>
      </w:r>
      <w:r w:rsidRPr="00541014" w:rsidR="00F1352D">
        <w:rPr>
          <w:rFonts w:asciiTheme="majorHAnsi" w:hAnsiTheme="majorHAnsi" w:cstheme="majorHAnsi"/>
          <w:b w:val="0"/>
          <w:sz w:val="24"/>
          <w:szCs w:val="24"/>
          <w:lang w:val="es-ES"/>
        </w:rPr>
        <w:t xml:space="preserve"> </w:t>
      </w:r>
    </w:p>
    <w:p w:rsidRPr="00541014" w:rsidR="00686893" w:rsidRDefault="00F1352D" w14:paraId="608DEACE" w14:textId="77777777">
      <w:pPr>
        <w:spacing w:after="0"/>
        <w:ind w:left="56"/>
        <w:jc w:val="center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4D1946AF" w14:textId="1211DE37">
      <w:pPr>
        <w:spacing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Centro: </w:t>
      </w:r>
      <w:r w:rsidR="00FA75C1">
        <w:rPr>
          <w:rFonts w:eastAsia="Arial" w:asciiTheme="majorHAnsi" w:hAnsiTheme="majorHAnsi" w:cstheme="majorHAnsi"/>
          <w:sz w:val="24"/>
          <w:szCs w:val="24"/>
          <w:lang w:val="es-ES"/>
        </w:rPr>
        <w:t>…………………………………………………………………………………………………………………………</w:t>
      </w:r>
    </w:p>
    <w:p w:rsidRPr="00541014" w:rsidR="00686893" w:rsidRDefault="00F1352D" w14:paraId="10CF864B" w14:textId="36E67D3B">
      <w:pPr>
        <w:spacing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Nº Código:     </w:t>
      </w:r>
      <w:r w:rsidR="00FA75C1">
        <w:rPr>
          <w:rFonts w:eastAsia="Arial" w:asciiTheme="majorHAnsi" w:hAnsiTheme="majorHAnsi" w:cstheme="majorHAnsi"/>
          <w:sz w:val="24"/>
          <w:szCs w:val="24"/>
          <w:lang w:val="es-ES"/>
        </w:rPr>
        <w:t>……………………</w:t>
      </w:r>
      <w:r w:rsidR="008D2665">
        <w:rPr>
          <w:rFonts w:eastAsia="Arial" w:asciiTheme="majorHAnsi" w:hAnsiTheme="majorHAnsi" w:cstheme="majorHAnsi"/>
          <w:sz w:val="24"/>
          <w:szCs w:val="24"/>
          <w:lang w:val="es-ES"/>
        </w:rPr>
        <w:t>……</w:t>
      </w:r>
      <w:r w:rsidR="00FA75C1">
        <w:rPr>
          <w:rFonts w:eastAsia="Arial" w:asciiTheme="majorHAnsi" w:hAnsiTheme="majorHAnsi" w:cstheme="majorHAnsi"/>
          <w:sz w:val="24"/>
          <w:szCs w:val="24"/>
          <w:lang w:val="es-ES"/>
        </w:rPr>
        <w:t>.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 </w:t>
      </w:r>
      <w:r w:rsidR="00FA75C1">
        <w:rPr>
          <w:rFonts w:eastAsia="Arial" w:asciiTheme="majorHAnsi" w:hAnsiTheme="majorHAnsi" w:cstheme="majorHAnsi"/>
          <w:sz w:val="24"/>
          <w:szCs w:val="24"/>
          <w:lang w:val="es-ES"/>
        </w:rPr>
        <w:t>Localidad:…………………………………</w:t>
      </w:r>
    </w:p>
    <w:p w:rsidRPr="00541014" w:rsidR="00686893" w:rsidRDefault="00686893" w14:paraId="2BAC6FC9" w14:textId="7C38481B">
      <w:pP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</w:p>
    <w:p w:rsidRPr="00541014" w:rsidR="00686893" w:rsidRDefault="00F1352D" w14:paraId="21A9CD42" w14:textId="77777777">
      <w:pPr>
        <w:spacing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D/Dª…………………………………………………………………………………… </w:t>
      </w:r>
    </w:p>
    <w:p w:rsidRPr="00541014" w:rsidR="00686893" w:rsidRDefault="00F1352D" w14:paraId="55E63265" w14:textId="77777777">
      <w:pPr>
        <w:spacing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Secretario/a del centro ………………………………………………………………… </w:t>
      </w:r>
    </w:p>
    <w:p w:rsidRPr="00541014" w:rsidR="00686893" w:rsidRDefault="00F1352D" w14:paraId="156A6281" w14:textId="77777777">
      <w:pP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61350FDF" w14:textId="77777777">
      <w:pPr>
        <w:spacing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CERTIFICO </w:t>
      </w:r>
    </w:p>
    <w:p w:rsidRPr="00541014" w:rsidR="00686893" w:rsidP="00D8706F" w:rsidRDefault="00F1352D" w14:paraId="34069429" w14:textId="39F6D958">
      <w:pPr>
        <w:spacing w:before="99" w:after="4" w:line="249" w:lineRule="auto"/>
        <w:ind w:right="2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>Que, tras la presentaci</w:t>
      </w:r>
      <w:r w:rsidRPr="00541014" w:rsidR="00D8706F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ón y </w:t>
      </w:r>
      <w:r w:rsidR="00541014">
        <w:rPr>
          <w:rFonts w:eastAsia="Arial" w:asciiTheme="majorHAnsi" w:hAnsiTheme="majorHAnsi" w:cstheme="majorHAnsi"/>
          <w:sz w:val="24"/>
          <w:szCs w:val="24"/>
          <w:lang w:val="es-ES"/>
        </w:rPr>
        <w:t>debate d</w:t>
      </w:r>
      <w:r w:rsidRPr="00541014" w:rsidR="4A375032">
        <w:rPr>
          <w:rFonts w:eastAsia="Calibri Light" w:asciiTheme="majorHAnsi" w:hAnsiTheme="majorHAnsi" w:cstheme="majorHAnsi"/>
          <w:bCs/>
          <w:sz w:val="24"/>
          <w:szCs w:val="24"/>
          <w:lang w:val="es-ES"/>
        </w:rPr>
        <w:t xml:space="preserve">el </w:t>
      </w:r>
      <w:r w:rsidRPr="00541014" w:rsidR="4A375032">
        <w:rPr>
          <w:rFonts w:eastAsia="Calibri Light" w:asciiTheme="majorHAnsi" w:hAnsiTheme="majorHAnsi" w:cstheme="majorHAnsi"/>
          <w:b/>
          <w:bCs/>
          <w:sz w:val="24"/>
          <w:szCs w:val="24"/>
          <w:lang w:val="es-ES"/>
        </w:rPr>
        <w:t>proyecto de innovación de la organización interna de los centros públicos (HEDATZE)</w:t>
      </w:r>
      <w:r w:rsidRPr="00541014" w:rsidR="00541014">
        <w:rPr>
          <w:rFonts w:eastAsia="Arial" w:asciiTheme="majorHAnsi" w:hAnsiTheme="majorHAnsi" w:cstheme="majorHAnsi"/>
          <w:sz w:val="24"/>
          <w:szCs w:val="24"/>
          <w:lang w:val="es-ES"/>
        </w:rPr>
        <w:t>,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en la sesión de Claustro extraordinario del día </w:t>
      </w:r>
      <w:r w:rsidR="00FA75C1">
        <w:rPr>
          <w:rFonts w:eastAsia="Arial" w:asciiTheme="majorHAnsi" w:hAnsiTheme="majorHAnsi" w:cstheme="majorHAnsi"/>
          <w:sz w:val="24"/>
          <w:szCs w:val="24"/>
          <w:lang w:val="es-ES"/>
        </w:rPr>
        <w:t>…..</w:t>
      </w:r>
      <w:r w:rsid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de ………………..</w:t>
      </w:r>
      <w:r w:rsidR="00FA75C1">
        <w:rPr>
          <w:rFonts w:eastAsia="Arial" w:asciiTheme="majorHAnsi" w:hAnsiTheme="majorHAnsi" w:cstheme="majorHAnsi"/>
          <w:sz w:val="24"/>
          <w:szCs w:val="24"/>
          <w:lang w:val="es-ES"/>
        </w:rPr>
        <w:t>de……………</w:t>
      </w:r>
    </w:p>
    <w:p w:rsidR="00625C78" w:rsidP="00625C78" w:rsidRDefault="00F1352D" w14:paraId="61C6A66F" w14:textId="77777777">
      <w:pPr>
        <w:spacing w:before="240" w:after="4" w:line="249" w:lineRule="auto"/>
        <w:ind w:left="-3" w:hanging="10"/>
        <w:jc w:val="both"/>
        <w:rPr>
          <w:rFonts w:eastAsia="Arial"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b/>
          <w:sz w:val="24"/>
          <w:szCs w:val="24"/>
          <w:lang w:val="es-ES"/>
        </w:rPr>
        <w:t>SI / NO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(táchese lo que no proceda) ha sido aprobado </w:t>
      </w:r>
      <w:r w:rsidRPr="00541014" w:rsidR="00D8706F">
        <w:rPr>
          <w:rFonts w:eastAsia="Calibri Light" w:asciiTheme="majorHAnsi" w:hAnsiTheme="majorHAnsi" w:cstheme="majorHAnsi"/>
          <w:bCs/>
          <w:sz w:val="24"/>
          <w:szCs w:val="24"/>
          <w:lang w:val="es-ES"/>
        </w:rPr>
        <w:t xml:space="preserve">el </w:t>
      </w:r>
      <w:r w:rsidRPr="00541014" w:rsidR="00D8706F">
        <w:rPr>
          <w:rFonts w:eastAsia="Calibri Light" w:asciiTheme="majorHAnsi" w:hAnsiTheme="majorHAnsi" w:cstheme="majorHAnsi"/>
          <w:b/>
          <w:bCs/>
          <w:sz w:val="24"/>
          <w:szCs w:val="24"/>
          <w:lang w:val="es-ES"/>
        </w:rPr>
        <w:t>proyecto de innovación de la organización interna de los centros públicos (HEDATZE)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con un porcentaje superior a 2/3</w:t>
      </w:r>
      <w:r w:rsidR="00625C78">
        <w:rPr>
          <w:rFonts w:eastAsia="Arial" w:asciiTheme="majorHAnsi" w:hAnsiTheme="majorHAnsi" w:cstheme="majorHAnsi"/>
          <w:sz w:val="24"/>
          <w:szCs w:val="24"/>
          <w:lang w:val="es-ES"/>
        </w:rPr>
        <w:t>.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P="00625C78" w:rsidRDefault="00F1352D" w14:paraId="55C27138" w14:textId="2E933E38">
      <w:pPr>
        <w:spacing w:before="240"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El resultado de la votación ha sido el siguiente: </w:t>
      </w:r>
    </w:p>
    <w:p w:rsidRPr="00541014" w:rsidR="00686893" w:rsidRDefault="00F1352D" w14:paraId="20876B09" w14:textId="77777777">
      <w:pPr>
        <w:spacing w:after="11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10146664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3959B553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12" w:hanging="10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Número total de integrantes del Claustro: … </w:t>
      </w:r>
    </w:p>
    <w:p w:rsidRPr="00541014" w:rsidR="00686893" w:rsidRDefault="00F1352D" w14:paraId="5B68B9CD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5CAADF82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12" w:hanging="10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Número de votos afirmativos: … </w:t>
      </w:r>
    </w:p>
    <w:p w:rsidRPr="00541014" w:rsidR="00686893" w:rsidRDefault="00F1352D" w14:paraId="325CE300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2228727A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12" w:hanging="10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Número de votos negativos: … </w:t>
      </w:r>
    </w:p>
    <w:p w:rsidRPr="00541014" w:rsidR="00686893" w:rsidP="00D8706F" w:rsidRDefault="00686893" w14:paraId="28CE8CB7" w14:textId="24E486A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</w:p>
    <w:p w:rsidRPr="00541014" w:rsidR="00686893" w:rsidRDefault="00F1352D" w14:paraId="12D76001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12" w:hanging="10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Porcentaje de votos afirmativos en relación con el número total de censo: … </w:t>
      </w:r>
    </w:p>
    <w:p w:rsidRPr="00541014" w:rsidR="00686893" w:rsidP="00D8706F" w:rsidRDefault="00F1352D" w14:paraId="7FDE0BDC" w14:textId="6701CF5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6C1031F9" w14:textId="77777777">
      <w:pP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1E20A2DA" w14:textId="77777777">
      <w:pPr>
        <w:spacing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En                                       a              de                                      de          </w:t>
      </w:r>
    </w:p>
    <w:p w:rsidRPr="00541014" w:rsidR="00686893" w:rsidRDefault="00F1352D" w14:paraId="4CE745D7" w14:textId="77777777">
      <w:pP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003A6832" w14:textId="77777777">
      <w:pPr>
        <w:spacing w:after="4" w:line="249" w:lineRule="auto"/>
        <w:ind w:left="-3" w:hanging="1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El/La director/a del Centro                                                               El/La secretario/a del Centro </w:t>
      </w:r>
    </w:p>
    <w:p w:rsidRPr="00541014" w:rsidR="00686893" w:rsidRDefault="00F1352D" w14:paraId="7D149327" w14:textId="77777777">
      <w:pP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253B9705" w14:textId="77777777">
      <w:pPr>
        <w:spacing w:after="0"/>
        <w:ind w:left="2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44757228" w14:textId="77777777">
      <w:pPr>
        <w:tabs>
          <w:tab w:val="center" w:pos="710"/>
          <w:tab w:val="center" w:pos="1418"/>
          <w:tab w:val="center" w:pos="2127"/>
          <w:tab w:val="center" w:pos="3591"/>
        </w:tabs>
        <w:spacing w:after="4" w:line="249" w:lineRule="auto"/>
        <w:ind w:left="-13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ab/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ab/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ab/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ab/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(Sello de Centro) </w:t>
      </w:r>
    </w:p>
    <w:p w:rsidRPr="00541014" w:rsidR="00686893" w:rsidRDefault="00F1352D" w14:paraId="752553BD" w14:textId="77777777">
      <w:pPr>
        <w:spacing w:after="0"/>
        <w:ind w:left="1418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56051E44" w14:textId="77777777">
      <w:pPr>
        <w:spacing w:after="0"/>
        <w:ind w:left="710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</w:p>
    <w:p w:rsidRPr="00541014" w:rsidR="00686893" w:rsidRDefault="00F1352D" w14:paraId="01700BBD" w14:textId="77777777">
      <w:pPr>
        <w:tabs>
          <w:tab w:val="center" w:pos="3542"/>
          <w:tab w:val="center" w:pos="4250"/>
          <w:tab w:val="center" w:pos="5630"/>
        </w:tabs>
        <w:spacing w:after="238" w:line="249" w:lineRule="auto"/>
        <w:ind w:left="-13"/>
        <w:rPr>
          <w:rFonts w:asciiTheme="majorHAnsi" w:hAnsiTheme="majorHAnsi" w:cstheme="majorHAnsi"/>
          <w:sz w:val="24"/>
          <w:szCs w:val="24"/>
          <w:lang w:val="es-ES"/>
        </w:rPr>
      </w:pP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Fdo.:                                            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ab/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ab/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</w:t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ab/>
      </w:r>
      <w:r w:rsidRPr="00541014">
        <w:rPr>
          <w:rFonts w:eastAsia="Arial" w:asciiTheme="majorHAnsi" w:hAnsiTheme="majorHAnsi" w:cstheme="majorHAnsi"/>
          <w:sz w:val="24"/>
          <w:szCs w:val="24"/>
          <w:lang w:val="es-ES"/>
        </w:rPr>
        <w:t xml:space="preserve">                Fdo.: </w:t>
      </w:r>
    </w:p>
    <w:p w:rsidR="000D3C0C" w:rsidP="00FA75C1" w:rsidRDefault="000D3C0C" w14:paraId="4DE763AE" w14:textId="77777777">
      <w:pPr>
        <w:spacing w:line="275" w:lineRule="auto"/>
        <w:ind w:left="2" w:right="1" w:hanging="2"/>
        <w:jc w:val="center"/>
        <w:rPr>
          <w:rFonts w:asciiTheme="majorHAnsi" w:hAnsiTheme="majorHAnsi" w:cstheme="majorHAnsi"/>
          <w:sz w:val="24"/>
          <w:szCs w:val="24"/>
          <w:lang w:val="es-ES"/>
        </w:rPr>
      </w:pPr>
    </w:p>
    <w:p w:rsidRPr="00625C78" w:rsidR="00686893" w:rsidP="00FA75C1" w:rsidRDefault="00541014" w14:paraId="0272860A" w14:textId="4002FE6D">
      <w:pPr>
        <w:spacing w:line="275" w:lineRule="auto"/>
        <w:ind w:left="2" w:right="1" w:hanging="2"/>
        <w:jc w:val="center"/>
        <w:rPr>
          <w:rFonts w:eastAsia="Calibri Light" w:asciiTheme="majorHAnsi" w:hAnsiTheme="majorHAnsi" w:cstheme="majorHAnsi"/>
          <w:b/>
          <w:bCs/>
          <w:sz w:val="24"/>
          <w:szCs w:val="24"/>
          <w:lang w:val="es-ES"/>
        </w:rPr>
      </w:pPr>
      <w:r w:rsidRPr="00625C78">
        <w:rPr>
          <w:rFonts w:asciiTheme="majorHAnsi" w:hAnsiTheme="majorHAnsi" w:cstheme="majorHAnsi"/>
          <w:b/>
          <w:sz w:val="24"/>
          <w:szCs w:val="24"/>
          <w:lang w:val="es-ES"/>
        </w:rPr>
        <w:t>INSTRUCCIONES SOBRE LA APROBACIÓN DEL</w:t>
      </w:r>
      <w:r w:rsidRPr="00625C78">
        <w:rPr>
          <w:rFonts w:eastAsia="Calibri Light" w:asciiTheme="majorHAnsi" w:hAnsiTheme="majorHAnsi" w:cstheme="majorHAnsi"/>
          <w:b/>
          <w:bCs/>
          <w:sz w:val="24"/>
          <w:szCs w:val="24"/>
          <w:lang w:val="es-ES"/>
        </w:rPr>
        <w:t xml:space="preserve"> PROYECTO DE INNOVACIÓN DE LA ORGANIZACIÓN INTERNA DE LOS CENTROS PÚBLICOS (HEDATZE)</w:t>
      </w:r>
    </w:p>
    <w:p w:rsidRPr="001F4117" w:rsidR="00541014" w:rsidP="00FA75C1" w:rsidRDefault="00541014" w14:paraId="7D4ACC20" w14:textId="7A8BA5CE">
      <w:pPr>
        <w:pStyle w:val="Prrafodelista"/>
        <w:numPr>
          <w:ilvl w:val="0"/>
          <w:numId w:val="1"/>
        </w:numPr>
        <w:spacing w:line="275" w:lineRule="auto"/>
        <w:ind w:right="1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F73AEA">
        <w:rPr>
          <w:rFonts w:asciiTheme="majorHAnsi" w:hAnsiTheme="majorHAnsi" w:cstheme="majorHAnsi"/>
          <w:sz w:val="24"/>
          <w:szCs w:val="24"/>
          <w:lang w:val="es-ES"/>
        </w:rPr>
        <w:t>La direcci</w:t>
      </w:r>
      <w:r w:rsidR="00003871">
        <w:rPr>
          <w:rFonts w:asciiTheme="majorHAnsi" w:hAnsiTheme="majorHAnsi" w:cstheme="majorHAnsi"/>
          <w:sz w:val="24"/>
          <w:szCs w:val="24"/>
          <w:lang w:val="es-ES"/>
        </w:rPr>
        <w:t>ón del centro convocará</w:t>
      </w:r>
      <w:r w:rsidRPr="00F73AEA" w:rsidR="00F73AEA">
        <w:rPr>
          <w:rFonts w:asciiTheme="majorHAnsi" w:hAnsiTheme="majorHAnsi" w:cstheme="majorHAnsi"/>
          <w:sz w:val="24"/>
          <w:szCs w:val="24"/>
          <w:lang w:val="es-ES"/>
        </w:rPr>
        <w:t xml:space="preserve"> un</w:t>
      </w:r>
      <w:r w:rsidRPr="00F73AEA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F73AEA" w:rsidR="00F73AEA">
        <w:rPr>
          <w:rFonts w:asciiTheme="majorHAnsi" w:hAnsiTheme="majorHAnsi" w:cstheme="majorHAnsi"/>
          <w:sz w:val="24"/>
          <w:szCs w:val="24"/>
          <w:lang w:val="es-ES"/>
        </w:rPr>
        <w:t>claustro</w:t>
      </w:r>
      <w:r w:rsidRPr="00F73AEA">
        <w:rPr>
          <w:rFonts w:asciiTheme="majorHAnsi" w:hAnsiTheme="majorHAnsi" w:cstheme="majorHAnsi"/>
          <w:sz w:val="24"/>
          <w:szCs w:val="24"/>
          <w:lang w:val="es-ES"/>
        </w:rPr>
        <w:t xml:space="preserve"> extraordinario con un </w:t>
      </w:r>
      <w:r w:rsidRPr="00F73AEA" w:rsidR="00F73AEA">
        <w:rPr>
          <w:rFonts w:asciiTheme="majorHAnsi" w:hAnsiTheme="majorHAnsi" w:cstheme="majorHAnsi"/>
          <w:sz w:val="24"/>
          <w:szCs w:val="24"/>
          <w:lang w:val="es-ES"/>
        </w:rPr>
        <w:t>único</w:t>
      </w:r>
      <w:r w:rsidRPr="00F73AEA">
        <w:rPr>
          <w:rFonts w:asciiTheme="majorHAnsi" w:hAnsiTheme="majorHAnsi" w:cstheme="majorHAnsi"/>
          <w:sz w:val="24"/>
          <w:szCs w:val="24"/>
          <w:lang w:val="es-ES"/>
        </w:rPr>
        <w:t xml:space="preserve"> tema en el orden del día: </w:t>
      </w:r>
      <w:r w:rsidRPr="00F73AEA" w:rsidR="00F73AEA">
        <w:rPr>
          <w:rFonts w:asciiTheme="majorHAnsi" w:hAnsiTheme="majorHAnsi" w:cstheme="majorHAnsi"/>
          <w:sz w:val="24"/>
          <w:szCs w:val="24"/>
          <w:lang w:val="es-ES"/>
        </w:rPr>
        <w:t>Presentación</w:t>
      </w:r>
      <w:r w:rsidRPr="00F73AEA">
        <w:rPr>
          <w:rFonts w:asciiTheme="majorHAnsi" w:hAnsiTheme="majorHAnsi" w:cstheme="majorHAnsi"/>
          <w:sz w:val="24"/>
          <w:szCs w:val="24"/>
          <w:lang w:val="es-ES"/>
        </w:rPr>
        <w:t xml:space="preserve">, debate y aprobación del </w:t>
      </w:r>
      <w:r w:rsidRPr="00F73AEA">
        <w:rPr>
          <w:rFonts w:eastAsia="Calibri Light" w:asciiTheme="majorHAnsi" w:hAnsiTheme="majorHAnsi" w:cstheme="majorHAnsi"/>
          <w:bCs/>
          <w:sz w:val="24"/>
          <w:szCs w:val="24"/>
          <w:lang w:val="es-ES"/>
        </w:rPr>
        <w:t>proyecto de innovación de la organización interna de los centros públicos (HEDATZE)</w:t>
      </w:r>
      <w:r w:rsidR="001F4117">
        <w:rPr>
          <w:rFonts w:eastAsia="Calibri Light" w:asciiTheme="majorHAnsi" w:hAnsiTheme="majorHAnsi" w:cstheme="majorHAnsi"/>
          <w:bCs/>
          <w:sz w:val="24"/>
          <w:szCs w:val="24"/>
          <w:lang w:val="es-ES"/>
        </w:rPr>
        <w:t>.</w:t>
      </w:r>
    </w:p>
    <w:p w:rsidRPr="00F73AEA" w:rsidR="001F4117" w:rsidP="001F4117" w:rsidRDefault="001F4117" w14:paraId="344A4424" w14:textId="77777777">
      <w:pPr>
        <w:pStyle w:val="Prrafodelista"/>
        <w:spacing w:line="275" w:lineRule="auto"/>
        <w:ind w:right="1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Pr="001F4117" w:rsidR="00541014" w:rsidP="51EF5981" w:rsidRDefault="00541014" w14:paraId="0F426118" w14:textId="1E59EE30">
      <w:pPr>
        <w:pStyle w:val="Prrafodelista"/>
        <w:numPr>
          <w:ilvl w:val="0"/>
          <w:numId w:val="1"/>
        </w:numPr>
        <w:spacing w:after="0" w:line="275" w:lineRule="auto"/>
        <w:ind w:right="1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s-ES"/>
        </w:rPr>
      </w:pPr>
      <w:r w:rsidRPr="51EF5981" w:rsidR="00541014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  <w:lang w:val="es-ES"/>
        </w:rPr>
        <w:t xml:space="preserve">Todos los miembros del </w:t>
      </w:r>
      <w:r w:rsidRPr="51EF5981" w:rsidR="00F73AEA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  <w:lang w:val="es-ES"/>
        </w:rPr>
        <w:t>claustro</w:t>
      </w:r>
      <w:r w:rsidRPr="51EF5981" w:rsidR="00FA75C1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  <w:lang w:val="es-ES"/>
        </w:rPr>
        <w:t xml:space="preserve"> que den docencia en la etapa de Educación Secundaria Obligatoria y, en el caso que proceda, en Bachillerato </w:t>
      </w:r>
      <w:r w:rsidRPr="51EF5981" w:rsidR="00541014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  <w:lang w:val="es-ES"/>
        </w:rPr>
        <w:t xml:space="preserve">deberán votar a favor o en contra de la participación del centro en el </w:t>
      </w:r>
      <w:r w:rsidRPr="51EF5981" w:rsidR="00F73AEA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  <w:lang w:val="es-ES"/>
        </w:rPr>
        <w:t>citado proyecto (</w:t>
      </w:r>
      <w:r w:rsidRPr="51EF5981" w:rsidR="51EF5981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  <w:lang w:val="es-ES"/>
        </w:rPr>
        <w:t>no será posible abstenerse en la votación).</w:t>
      </w:r>
      <w:r w:rsidRPr="51EF5981" w:rsidR="00541014">
        <w:rPr>
          <w:rFonts w:ascii="Calibri Light" w:hAnsi="Calibri Light" w:eastAsia="Calibri Light" w:cs="Calibri Light" w:asciiTheme="majorAscii" w:hAnsiTheme="majorAscii" w:cstheme="majorAscii"/>
          <w:sz w:val="24"/>
          <w:szCs w:val="24"/>
          <w:lang w:val="es-ES"/>
        </w:rPr>
        <w:t xml:space="preserve"> </w:t>
      </w:r>
    </w:p>
    <w:p w:rsidRPr="001F4117" w:rsidR="001F4117" w:rsidP="001F4117" w:rsidRDefault="001F4117" w14:paraId="68103DC8" w14:textId="536FFE62">
      <w:pPr>
        <w:spacing w:after="0" w:line="275" w:lineRule="auto"/>
        <w:ind w:right="1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Pr="00F73AEA" w:rsidR="00541014" w:rsidP="51EF5981" w:rsidRDefault="00541014" w14:paraId="3EAAFCB8" w14:textId="1E6FE23D">
      <w:pPr>
        <w:pStyle w:val="Prrafodelista"/>
        <w:numPr>
          <w:ilvl w:val="0"/>
          <w:numId w:val="1"/>
        </w:numPr>
        <w:spacing w:after="0" w:line="275" w:lineRule="auto"/>
        <w:ind w:right="1"/>
        <w:jc w:val="both"/>
        <w:rPr>
          <w:rFonts w:ascii="Calibri Light" w:hAnsi="Calibri Light" w:cs="" w:asciiTheme="majorAscii" w:hAnsiTheme="majorAscii" w:cstheme="majorBidi"/>
          <w:strike w:val="1"/>
          <w:sz w:val="24"/>
          <w:szCs w:val="24"/>
          <w:lang w:val="es-ES"/>
        </w:rPr>
      </w:pPr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 xml:space="preserve">Antes de proceder a la votación </w:t>
      </w:r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>el directo</w:t>
      </w:r>
      <w:r w:rsidRPr="51EF5981" w:rsidR="00F73AEA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>r</w:t>
      </w:r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 xml:space="preserve"> o </w:t>
      </w:r>
      <w:r w:rsidRPr="51EF5981" w:rsidR="00F73AEA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>directora</w:t>
      </w:r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 xml:space="preserve"> del centro </w:t>
      </w:r>
      <w:r w:rsidRPr="51EF5981" w:rsidR="00F73AEA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>presentará</w:t>
      </w:r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 xml:space="preserve"> el proyecto al claustro. Para ello podrá contar con el mat</w:t>
      </w:r>
      <w:r w:rsidRPr="51EF5981" w:rsidR="00E51C90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>erial complementario que se pondrá</w:t>
      </w:r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 xml:space="preserve"> a disposición de los centros, y </w:t>
      </w:r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 xml:space="preserve">con la </w:t>
      </w:r>
      <w:r w:rsidRPr="51EF5981" w:rsidR="00625C78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>ayuda</w:t>
      </w:r>
      <w:bookmarkStart w:name="_GoBack" w:id="0"/>
      <w:bookmarkEnd w:id="0"/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 xml:space="preserve"> del </w:t>
      </w:r>
      <w:r w:rsidRPr="51EF5981" w:rsidR="00F73AEA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>inspector</w:t>
      </w:r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 xml:space="preserve"> o </w:t>
      </w:r>
      <w:r w:rsidRPr="51EF5981" w:rsidR="00F73AEA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>inspectora</w:t>
      </w:r>
      <w:r w:rsidRPr="51EF5981" w:rsidR="00541014">
        <w:rPr>
          <w:rFonts w:ascii="Calibri Light" w:hAnsi="Calibri Light" w:eastAsia="Calibri Light" w:cs="" w:asciiTheme="majorAscii" w:hAnsiTheme="majorAscii" w:cstheme="majorBidi"/>
          <w:sz w:val="24"/>
          <w:szCs w:val="24"/>
          <w:lang w:val="es-ES"/>
        </w:rPr>
        <w:t xml:space="preserve"> de referencia del centro.</w:t>
      </w:r>
    </w:p>
    <w:sectPr w:rsidRPr="00F73AEA" w:rsidR="00541014">
      <w:headerReference w:type="default" r:id="rId10"/>
      <w:footerReference w:type="default" r:id="rId11"/>
      <w:pgSz w:w="11904" w:h="16840" w:orient="portrait"/>
      <w:pgMar w:top="708" w:right="1698" w:bottom="1440" w:left="16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6F" w:rsidP="00D8706F" w:rsidRDefault="00D8706F" w14:paraId="29D712B9" w14:textId="77777777">
      <w:pPr>
        <w:spacing w:after="0" w:line="240" w:lineRule="auto"/>
      </w:pPr>
      <w:r>
        <w:separator/>
      </w:r>
    </w:p>
  </w:endnote>
  <w:endnote w:type="continuationSeparator" w:id="0">
    <w:p w:rsidR="00D8706F" w:rsidP="00D8706F" w:rsidRDefault="00D8706F" w14:paraId="3675ED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817529"/>
      <w:docPartObj>
        <w:docPartGallery w:val="Page Numbers (Bottom of Page)"/>
        <w:docPartUnique/>
      </w:docPartObj>
    </w:sdtPr>
    <w:sdtEndPr/>
    <w:sdtContent>
      <w:p w:rsidR="008D2665" w:rsidRDefault="008D2665" w14:paraId="529AC3C6" w14:textId="7E7CB7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C78">
          <w:rPr>
            <w:noProof/>
          </w:rPr>
          <w:t>2</w:t>
        </w:r>
        <w:r>
          <w:fldChar w:fldCharType="end"/>
        </w:r>
      </w:p>
    </w:sdtContent>
  </w:sdt>
  <w:p w:rsidR="008D2665" w:rsidRDefault="008D2665" w14:paraId="64D36A9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6F" w:rsidP="00D8706F" w:rsidRDefault="00D8706F" w14:paraId="7B8FB196" w14:textId="77777777">
      <w:pPr>
        <w:spacing w:after="0" w:line="240" w:lineRule="auto"/>
      </w:pPr>
      <w:r>
        <w:separator/>
      </w:r>
    </w:p>
  </w:footnote>
  <w:footnote w:type="continuationSeparator" w:id="0">
    <w:p w:rsidR="00D8706F" w:rsidP="00D8706F" w:rsidRDefault="00D8706F" w14:paraId="20AB84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8706F" w:rsidRDefault="00D8706F" w14:paraId="464FC988" w14:textId="1101CB5E">
    <w:pPr>
      <w:pStyle w:val="Encabezado"/>
    </w:pPr>
    <w:r>
      <w:rPr>
        <w:noProof/>
      </w:rPr>
      <w:drawing>
        <wp:inline distT="0" distB="0" distL="0" distR="0" wp14:anchorId="0CE380E9" wp14:editId="6B589250">
          <wp:extent cx="5401945" cy="1097280"/>
          <wp:effectExtent l="0" t="0" r="8255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zkuntza_horizontal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945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72BE"/>
    <w:multiLevelType w:val="hybridMultilevel"/>
    <w:tmpl w:val="7D8287AA"/>
    <w:lvl w:ilvl="0" w:tplc="F1C00192">
      <w:numFmt w:val="bullet"/>
      <w:lvlText w:val="-"/>
      <w:lvlJc w:val="left"/>
      <w:pPr>
        <w:ind w:left="720" w:hanging="360"/>
      </w:pPr>
      <w:rPr>
        <w:rFonts w:hint="default" w:ascii="Calibri Light" w:hAnsi="Calibri Light" w:eastAsia="Calibri" w:cs="Calibri Light"/>
        <w:strike w:val="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val="bestFit" w:percent="159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93"/>
    <w:rsid w:val="00003871"/>
    <w:rsid w:val="000D3C0C"/>
    <w:rsid w:val="001F4117"/>
    <w:rsid w:val="00541014"/>
    <w:rsid w:val="00625C78"/>
    <w:rsid w:val="00686893"/>
    <w:rsid w:val="008D2665"/>
    <w:rsid w:val="00D8706F"/>
    <w:rsid w:val="00E51C90"/>
    <w:rsid w:val="00F1352D"/>
    <w:rsid w:val="00F73AEA"/>
    <w:rsid w:val="00FA75C1"/>
    <w:rsid w:val="0B9C6FA1"/>
    <w:rsid w:val="2A1BABFD"/>
    <w:rsid w:val="3D7E99C6"/>
    <w:rsid w:val="4A375032"/>
    <w:rsid w:val="51EF5981"/>
    <w:rsid w:val="5772C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27913B"/>
  <w15:docId w15:val="{27033C3E-4256-46E4-8C18-E9917A63DB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1" w:hanging="10"/>
      <w:jc w:val="center"/>
      <w:outlineLvl w:val="0"/>
    </w:pPr>
    <w:rPr>
      <w:rFonts w:ascii="Arial" w:hAnsi="Arial" w:eastAsia="Arial" w:cs="Arial"/>
      <w:b/>
      <w:color w:val="000000"/>
      <w:sz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rPr>
      <w:rFonts w:ascii="Arial" w:hAnsi="Arial" w:eastAsia="Arial" w:cs="Arial"/>
      <w:b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D8706F"/>
    <w:pPr>
      <w:tabs>
        <w:tab w:val="center" w:pos="4536"/>
        <w:tab w:val="right" w:pos="9072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8706F"/>
    <w:rPr>
      <w:rFonts w:ascii="Calibri" w:hAnsi="Calibri" w:eastAsia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8706F"/>
    <w:pPr>
      <w:tabs>
        <w:tab w:val="center" w:pos="4536"/>
        <w:tab w:val="right" w:pos="9072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8706F"/>
    <w:rPr>
      <w:rFonts w:ascii="Calibri" w:hAnsi="Calibri" w:eastAsia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541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8692d9d53c3247c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9396-2115-4f15-b47e-f6e61fb3b93c}"/>
      </w:docPartPr>
      <w:docPartBody>
        <w:p w14:paraId="51EF598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1CC5E32D36E61B44B1944156DDCCF379" ma:contentTypeVersion="6" ma:contentTypeDescription="Sortu dokumentu berri bat." ma:contentTypeScope="" ma:versionID="6c78dd8381d94193fa962e05616b14a8">
  <xsd:schema xmlns:xsd="http://www.w3.org/2001/XMLSchema" xmlns:xs="http://www.w3.org/2001/XMLSchema" xmlns:p="http://schemas.microsoft.com/office/2006/metadata/properties" xmlns:ns2="b38e5305-4e11-4280-b9c9-a03f54bea4e3" xmlns:ns3="d7d7ea47-4bc9-44f2-9474-0777b747ca10" targetNamespace="http://schemas.microsoft.com/office/2006/metadata/properties" ma:root="true" ma:fieldsID="7771108ac01edc4f9b525ac51e28c839" ns2:_="" ns3:_="">
    <xsd:import namespace="b38e5305-4e11-4280-b9c9-a03f54bea4e3"/>
    <xsd:import namespace="d7d7ea47-4bc9-44f2-9474-0777b747c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e5305-4e11-4280-b9c9-a03f54bea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ea47-4bc9-44f2-9474-0777b747c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C02C7-0F7F-4690-864C-54C8185CC197}">
  <ds:schemaRefs>
    <ds:schemaRef ds:uri="d7d7ea47-4bc9-44f2-9474-0777b747ca1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38e5305-4e11-4280-b9c9-a03f54bea4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E48746-57AD-4B9B-AEB8-C4D29DA78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e5305-4e11-4280-b9c9-a03f54bea4e3"/>
    <ds:schemaRef ds:uri="d7d7ea47-4bc9-44f2-9474-0777b747c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9E8EF-5761-45C7-8C33-7E2CE27EBAC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Eusko Jaurlaritza Gobierno Vasco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Pujana Uriarte, Ainhoa</lastModifiedBy>
  <revision>13</revision>
  <dcterms:created xsi:type="dcterms:W3CDTF">2022-04-04T15:51:00.0000000Z</dcterms:created>
  <dcterms:modified xsi:type="dcterms:W3CDTF">2022-04-26T08:26:34.4925033Z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0x0101001CC5E32D36E61B44B1944156DDCCF379</vt:lpwstr>
  </property>
</Properties>
</file>