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4" w:lineRule="exact" w:before="8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line="59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Consumo</w:t>
      </w:r>
      <w:r>
        <w:rPr>
          <w:rFonts w:ascii="Times New Roman"/>
          <w:b/>
          <w:i/>
          <w:color w:val="253047"/>
          <w:spacing w:val="-3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29"/>
          <w:sz w:val="52"/>
        </w:rPr>
        <w:t> </w:t>
      </w:r>
      <w:r>
        <w:rPr>
          <w:rFonts w:ascii="Times New Roman"/>
          <w:b/>
          <w:i/>
          <w:color w:val="253047"/>
          <w:spacing w:val="-1"/>
          <w:sz w:val="52"/>
        </w:rPr>
        <w:t>medicamentos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2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before="61"/>
        <w:ind w:left="1645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15.</w:t>
      </w:r>
      <w:r>
        <w:rPr>
          <w:rFonts w:ascii="Verdana"/>
          <w:b/>
          <w:spacing w:val="9"/>
          <w:sz w:val="22"/>
        </w:rPr>
        <w:t> </w:t>
      </w:r>
      <w:r>
        <w:rPr>
          <w:rFonts w:ascii="Verdana"/>
          <w:b/>
          <w:sz w:val="22"/>
        </w:rPr>
        <w:t>CONSUMO</w:t>
      </w:r>
      <w:r>
        <w:rPr>
          <w:rFonts w:ascii="Verdana"/>
          <w:b/>
          <w:spacing w:val="-12"/>
          <w:sz w:val="22"/>
        </w:rPr>
        <w:t> </w:t>
      </w:r>
      <w:r>
        <w:rPr>
          <w:rFonts w:ascii="Verdana"/>
          <w:b/>
          <w:spacing w:val="-1"/>
          <w:sz w:val="22"/>
        </w:rPr>
        <w:t>DE</w:t>
      </w:r>
      <w:r>
        <w:rPr>
          <w:rFonts w:ascii="Verdana"/>
          <w:b/>
          <w:spacing w:val="-13"/>
          <w:sz w:val="22"/>
        </w:rPr>
        <w:t> </w:t>
      </w:r>
      <w:r>
        <w:rPr>
          <w:rFonts w:ascii="Verdana"/>
          <w:b/>
          <w:sz w:val="22"/>
        </w:rPr>
        <w:t>MEDICAMENTOS</w:t>
      </w:r>
      <w:r>
        <w:rPr>
          <w:rFonts w:ascii="Verdana"/>
          <w:sz w:val="22"/>
        </w:rPr>
      </w:r>
    </w:p>
    <w:p>
      <w:pPr>
        <w:spacing w:line="276" w:lineRule="auto" w:before="259"/>
        <w:ind w:left="1283" w:right="992" w:firstLine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169.</w:t>
        </w:r>
        <w:r>
          <w:rPr>
            <w:rFonts w:ascii="Verdana" w:hAnsi="Verdana" w:cs="Verdana" w:eastAsia="Verdana"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consumido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8"/>
        <w:ind w:left="1285" w:right="9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170.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consumido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 días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85" w:right="9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171.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consumido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 días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 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99"/>
        <w:ind w:left="1285" w:right="9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172.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99"/>
        <w:ind w:left="1285" w:right="9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173.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 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85" w:right="9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174.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285" w:right="97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175.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285" w:right="9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176.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recetados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el/la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médico/a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75" w:lineRule="auto" w:before="0"/>
        <w:ind w:left="1285" w:right="9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177.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recetados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el/la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médico/a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85" w:right="9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178.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recetados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el/la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médico/a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285" w:right="986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17.540581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179.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dos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medicamentos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más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frecuentes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recetados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el/la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médico/a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nivel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estudios……………………………………………………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938" w:right="649" w:hanging="3562"/>
        <w:jc w:val="left"/>
        <w:rPr>
          <w:b w:val="0"/>
          <w:bCs w:val="0"/>
        </w:rPr>
      </w:pPr>
      <w:bookmarkStart w:name="Consumo de medicamentos" w:id="3"/>
      <w:bookmarkEnd w:id="3"/>
      <w:r>
        <w:rPr>
          <w:b w:val="0"/>
        </w:rPr>
      </w:r>
      <w:bookmarkStart w:name="Tabla 169. Prevalencia (%) de personas q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169.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consumido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medicamentos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previos</w:t>
      </w:r>
      <w:r>
        <w:rPr>
          <w:rFonts w:ascii="Times New Roman" w:hAnsi="Times New Roman"/>
          <w:spacing w:val="72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2"/>
        <w:gridCol w:w="1055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234" w:footer="1308" w:top="1060" w:bottom="150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76" w:right="0"/>
        <w:jc w:val="left"/>
        <w:rPr>
          <w:b w:val="0"/>
          <w:bCs w:val="0"/>
        </w:rPr>
      </w:pPr>
      <w:bookmarkStart w:name="Tabla 170. Prevalencia (%) de personas q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170.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consumido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medicamentos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previos</w:t>
      </w:r>
      <w:r>
        <w:rPr>
          <w:b w:val="0"/>
        </w:rPr>
      </w:r>
    </w:p>
    <w:p>
      <w:pPr>
        <w:pStyle w:val="BodyText"/>
        <w:spacing w:line="240" w:lineRule="auto" w:before="6"/>
        <w:ind w:left="2624" w:right="2833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20"/>
        <w:gridCol w:w="518"/>
        <w:gridCol w:w="517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938" w:right="649" w:hanging="3562"/>
        <w:jc w:val="left"/>
        <w:rPr>
          <w:b w:val="0"/>
          <w:bCs w:val="0"/>
        </w:rPr>
      </w:pPr>
      <w:bookmarkStart w:name="Tabla 171. Prevalencia (%) de personas q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171.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consumido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medicamentos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dos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previos</w:t>
      </w:r>
      <w:r>
        <w:rPr>
          <w:rFonts w:ascii="Times New Roman" w:hAnsi="Times New Roman"/>
          <w:spacing w:val="72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40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footerReference w:type="even" r:id="rId14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251" w:right="0"/>
        <w:jc w:val="left"/>
        <w:rPr>
          <w:b w:val="0"/>
          <w:bCs w:val="0"/>
        </w:rPr>
      </w:pPr>
      <w:bookmarkStart w:name="Tabla 172. Prevalencia (%) de consumo en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172.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6"/>
        </w:rPr>
        <w:t>consumo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previos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medicamentos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más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frecuentes</w:t>
      </w:r>
      <w:r>
        <w:rPr>
          <w:b w:val="0"/>
        </w:rPr>
      </w:r>
    </w:p>
    <w:p>
      <w:pPr>
        <w:pStyle w:val="BodyText"/>
        <w:spacing w:line="240" w:lineRule="auto" w:before="6"/>
        <w:ind w:left="2624" w:right="2805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sexo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01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92.1pt;height:.6pt;mso-position-horizontal-relative:char;mso-position-vertical-relative:line" coordorigin="0,0" coordsize="9842,12">
            <v:group style="position:absolute;left:6;top:6;width:9831;height:2" coordorigin="6,6" coordsize="9831,2">
              <v:shape style="position:absolute;left:6;top:6;width:9831;height:2" coordorigin="6,6" coordsize="9831,0" path="m6,6l983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79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806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983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-6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492.1pt;height:.6pt;mso-position-horizontal-relative:char;mso-position-vertical-relative:line" coordorigin="0,0" coordsize="9842,12">
                  <v:group style="position:absolute;left:6;top:6;width:9831;height:2" coordorigin="6,6" coordsize="9831,2">
                    <v:shape style="position:absolute;left:6;top:6;width:9831;height:2" coordorigin="6,6" coordsize="9831,0" path="m6,6l9836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9"/>
              <w:ind w:right="20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Mujeres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9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Tabla 173. Prevalencia (%) de consumo en" w:id="12"/>
      <w:bookmarkEnd w:id="12"/>
      <w:r>
        <w:rPr/>
      </w:r>
      <w:bookmarkStart w:name="Hombres" w:id="13"/>
      <w:bookmarkEnd w:id="13"/>
      <w:r>
        <w:rPr/>
      </w:r>
      <w:bookmarkStart w:name="_bookmark4" w:id="14"/>
      <w:bookmarkEnd w:id="14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5840" w:h="12240" w:orient="landscape"/>
          <w:pgMar w:header="234" w:footer="1282" w:top="1780" w:bottom="1480" w:left="180" w:right="80"/>
          <w:pgNumType w:start="7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34" w:val="left" w:leader="none"/>
        </w:tabs>
        <w:spacing w:before="68"/>
        <w:ind w:left="14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36" w:val="left" w:leader="none"/>
          <w:tab w:pos="12386" w:val="left" w:leader="none"/>
        </w:tabs>
        <w:spacing w:before="59"/>
        <w:ind w:left="71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9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ujeres" w:id="15"/>
      <w:bookmarkEnd w:id="15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34" w:val="left" w:leader="none"/>
        </w:tabs>
        <w:spacing w:before="68"/>
        <w:ind w:left="14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36" w:val="left" w:leader="none"/>
          <w:tab w:pos="12386" w:val="left" w:leader="none"/>
        </w:tabs>
        <w:spacing w:before="59"/>
        <w:ind w:left="71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783" w:val="left" w:leader="none"/>
        </w:tabs>
        <w:spacing w:before="68"/>
        <w:ind w:left="7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Tabla 174. Prevalencia (%) de consumo en" w:id="16"/>
      <w:bookmarkEnd w:id="16"/>
      <w:r>
        <w:rPr/>
      </w:r>
      <w:bookmarkStart w:name="Hombres" w:id="17"/>
      <w:bookmarkEnd w:id="17"/>
      <w:r>
        <w:rPr/>
      </w:r>
      <w:bookmarkStart w:name="_bookmark5" w:id="18"/>
      <w:bookmarkEnd w:id="18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691"/>
        <w:gridCol w:w="490"/>
        <w:gridCol w:w="564"/>
        <w:gridCol w:w="502"/>
        <w:gridCol w:w="518"/>
        <w:gridCol w:w="403"/>
        <w:gridCol w:w="384"/>
        <w:gridCol w:w="422"/>
        <w:gridCol w:w="79"/>
        <w:gridCol w:w="324"/>
        <w:gridCol w:w="518"/>
        <w:gridCol w:w="403"/>
        <w:gridCol w:w="297"/>
        <w:gridCol w:w="106"/>
        <w:gridCol w:w="403"/>
        <w:gridCol w:w="78"/>
        <w:gridCol w:w="325"/>
        <w:gridCol w:w="403"/>
        <w:gridCol w:w="403"/>
        <w:gridCol w:w="379"/>
        <w:gridCol w:w="542"/>
        <w:gridCol w:w="78"/>
        <w:gridCol w:w="325"/>
        <w:gridCol w:w="518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headerReference w:type="even" r:id="rId20"/>
          <w:pgSz w:w="15840" w:h="12240" w:orient="landscape"/>
          <w:pgMar w:header="234" w:footer="1282" w:top="1540" w:bottom="1480" w:left="180" w:right="80"/>
          <w:pgNumType w:start="1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178" w:val="left" w:leader="none"/>
        </w:tabs>
        <w:spacing w:before="68"/>
        <w:ind w:left="13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691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54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013" w:val="left" w:leader="none"/>
        </w:tabs>
        <w:spacing w:before="68"/>
        <w:ind w:left="5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ujeres" w:id="19"/>
      <w:bookmarkEnd w:id="19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5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691"/>
        <w:gridCol w:w="490"/>
        <w:gridCol w:w="564"/>
        <w:gridCol w:w="502"/>
        <w:gridCol w:w="518"/>
        <w:gridCol w:w="403"/>
        <w:gridCol w:w="388"/>
        <w:gridCol w:w="130"/>
        <w:gridCol w:w="410"/>
        <w:gridCol w:w="396"/>
        <w:gridCol w:w="403"/>
        <w:gridCol w:w="403"/>
        <w:gridCol w:w="355"/>
        <w:gridCol w:w="164"/>
        <w:gridCol w:w="437"/>
        <w:gridCol w:w="370"/>
        <w:gridCol w:w="403"/>
        <w:gridCol w:w="518"/>
        <w:gridCol w:w="412"/>
        <w:gridCol w:w="106"/>
        <w:gridCol w:w="553"/>
        <w:gridCol w:w="483"/>
        <w:gridCol w:w="518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54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178" w:val="left" w:leader="none"/>
        </w:tabs>
        <w:spacing w:before="68"/>
        <w:ind w:left="13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691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54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514" w:val="left" w:leader="none"/>
        </w:tabs>
        <w:spacing w:before="68"/>
        <w:ind w:left="10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Tabla 175. Prevalencia (%) de consumo en" w:id="20"/>
      <w:bookmarkEnd w:id="20"/>
      <w:r>
        <w:rPr/>
      </w:r>
      <w:bookmarkStart w:name="Hombres" w:id="21"/>
      <w:bookmarkEnd w:id="21"/>
      <w:r>
        <w:rPr/>
      </w:r>
      <w:bookmarkStart w:name="_bookmark6" w:id="22"/>
      <w:bookmarkEnd w:id="22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12" w:val="right" w:leader="none"/>
        </w:tabs>
        <w:spacing w:before="59"/>
        <w:ind w:left="81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  <w:gridCol w:w="1046"/>
        <w:gridCol w:w="1334"/>
        <w:gridCol w:w="1334"/>
      </w:tblGrid>
      <w:tr>
        <w:trPr>
          <w:trHeight w:val="75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5840" w:h="12240" w:orient="landscape"/>
          <w:pgMar w:header="234" w:footer="1282" w:top="1780" w:bottom="1480" w:left="180" w:right="80"/>
          <w:pgNumType w:start="15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023" w:val="left" w:leader="none"/>
        </w:tabs>
        <w:spacing w:before="68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290" w:val="left" w:leader="none"/>
        </w:tabs>
        <w:spacing w:before="59"/>
        <w:ind w:left="7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25-44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023" w:val="left" w:leader="none"/>
        </w:tabs>
        <w:spacing w:before="68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290" w:val="left" w:leader="none"/>
        </w:tabs>
        <w:spacing w:before="59"/>
        <w:ind w:left="7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2652" w:val="left" w:leader="none"/>
        </w:tabs>
        <w:spacing w:before="68"/>
        <w:ind w:left="28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before="59"/>
        <w:ind w:left="99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before="107"/>
        <w:ind w:left="8200" w:right="7037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Sin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8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</w:tblGrid>
      <w:tr>
        <w:trPr>
          <w:trHeight w:val="43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59" w:right="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ujeres" w:id="23"/>
      <w:bookmarkEnd w:id="23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122" w:val="left" w:leader="none"/>
          <w:tab w:pos="13186" w:val="right" w:leader="none"/>
        </w:tabs>
        <w:spacing w:before="59"/>
        <w:ind w:left="554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1190"/>
        <w:gridCol w:w="1334"/>
        <w:gridCol w:w="1334"/>
        <w:gridCol w:w="1018"/>
        <w:gridCol w:w="1046"/>
        <w:gridCol w:w="1334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0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1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0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149" w:val="left" w:leader="none"/>
        </w:tabs>
        <w:spacing w:before="68"/>
        <w:ind w:left="13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416" w:val="left" w:leader="none"/>
        </w:tabs>
        <w:spacing w:before="59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1190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0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1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0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149" w:val="left" w:leader="none"/>
        </w:tabs>
        <w:spacing w:before="68"/>
        <w:ind w:left="13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445" w:val="left" w:leader="none"/>
        </w:tabs>
        <w:spacing w:before="59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1190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0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1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60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miner</w:t>
            </w:r>
            <w:r>
              <w:rPr>
                <w:rFonts w:ascii="Verdana" w:hAnsi="Verdana"/>
                <w:b/>
                <w:spacing w:val="-6"/>
                <w:sz w:val="18"/>
              </w:rPr>
              <w:t>al</w:t>
            </w:r>
            <w:r>
              <w:rPr>
                <w:rFonts w:ascii="Verdana" w:hAnsi="Verdana"/>
                <w:b/>
                <w:spacing w:val="-5"/>
                <w:sz w:val="18"/>
              </w:rPr>
              <w:t>es,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pStyle w:val="Heading2"/>
        <w:spacing w:line="246" w:lineRule="exact" w:before="38"/>
        <w:ind w:left="0" w:right="119"/>
        <w:jc w:val="right"/>
      </w:pPr>
      <w:bookmarkStart w:name="_bookmark7" w:id="24"/>
      <w:bookmarkEnd w:id="24"/>
      <w:r>
        <w:rPr/>
      </w:r>
      <w:r>
        <w:rPr>
          <w:w w:val="95"/>
        </w:rPr>
        <w:t>22</w:t>
      </w:r>
    </w:p>
    <w:p>
      <w:pPr>
        <w:spacing w:line="357" w:lineRule="exact" w:before="0"/>
        <w:ind w:left="2624" w:right="3000" w:firstLine="0"/>
        <w:jc w:val="center"/>
        <w:rPr>
          <w:rFonts w:ascii="Verdana" w:hAnsi="Verdana" w:cs="Verdana" w:eastAsia="Verdana"/>
          <w:sz w:val="36"/>
          <w:szCs w:val="36"/>
        </w:rPr>
      </w:pPr>
      <w:bookmarkStart w:name="Tabla 176. Prevalencia (%) de consumo en" w:id="25"/>
      <w:bookmarkEnd w:id="25"/>
      <w:r>
        <w:rPr/>
      </w: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left="2624" w:right="2868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onsumo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2"/>
        </w:rPr>
        <w:t>de</w:t>
      </w:r>
      <w:r>
        <w:rPr>
          <w:color w:val="1F1F73"/>
          <w:spacing w:val="-12"/>
        </w:rPr>
        <w:t> </w:t>
      </w:r>
      <w:r>
        <w:rPr>
          <w:rFonts w:ascii="Times New Roman"/>
          <w:color w:val="1F1F73"/>
          <w:spacing w:val="-12"/>
        </w:rPr>
      </w:r>
      <w:r>
        <w:rPr>
          <w:color w:val="1F1F73"/>
          <w:spacing w:val="-7"/>
        </w:rPr>
        <w:t>medic</w:t>
      </w:r>
      <w:r>
        <w:rPr>
          <w:color w:val="1F1F73"/>
          <w:spacing w:val="-8"/>
        </w:rPr>
        <w:t>a</w:t>
      </w:r>
      <w:r>
        <w:rPr>
          <w:color w:val="1F1F73"/>
          <w:spacing w:val="-7"/>
        </w:rPr>
        <w:t>me</w:t>
      </w:r>
      <w:r>
        <w:rPr>
          <w:color w:val="1F1F73"/>
          <w:spacing w:val="-8"/>
        </w:rPr>
        <w:t>ntos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left="2603" w:right="649" w:hanging="2352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176.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6"/>
        </w:rPr>
        <w:t>consumo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previos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medicamentos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más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frecuentes</w:t>
      </w:r>
      <w:r>
        <w:rPr>
          <w:rFonts w:ascii="Times New Roman" w:hAnsi="Times New Roman"/>
          <w:spacing w:val="75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recetados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el/la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médico/a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sexo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01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92.1pt;height:.6pt;mso-position-horizontal-relative:char;mso-position-vertical-relative:line" coordorigin="0,0" coordsize="9842,12">
            <v:group style="position:absolute;left:6;top:6;width:9831;height:2" coordorigin="6,6" coordsize="9831,2">
              <v:shape style="position:absolute;left:6;top:6;width:9831;height:2" coordorigin="6,6" coordsize="9831,0" path="m6,6l983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79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806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983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-6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492.1pt;height:.6pt;mso-position-horizontal-relative:char;mso-position-vertical-relative:line" coordorigin="0,0" coordsize="9842,12">
                  <v:group style="position:absolute;left:6;top:6;width:9831;height:2" coordorigin="6,6" coordsize="9831,2">
                    <v:shape style="position:absolute;left:6;top:6;width:9831;height:2" coordorigin="6,6" coordsize="9831,0" path="m6,6l9836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9"/>
              <w:ind w:right="20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Mujeres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74"/>
        <w:ind w:left="2624" w:right="2848" w:firstLine="0"/>
        <w:jc w:val="center"/>
        <w:rPr>
          <w:rFonts w:ascii="Verdana" w:hAnsi="Verdana" w:cs="Verdana" w:eastAsia="Verdana"/>
          <w:sz w:val="16"/>
          <w:szCs w:val="16"/>
        </w:rPr>
      </w:pPr>
      <w:r>
        <w:rPr/>
        <w:pict>
          <v:shape style="position:absolute;margin-left:524.386719pt;margin-top:-26.969826pt;width:73.437520pt;height:55.07814pt;mso-position-horizontal-relative:page;mso-position-vertical-relative:paragraph;z-index:1144" type="#_x0000_t75" stroked="false">
            <v:imagedata r:id="rId8" o:title=""/>
          </v:shape>
        </w:pict>
      </w:r>
      <w:r>
        <w:rPr/>
        <w:pict>
          <v:shape style="position:absolute;margin-left:14.173279pt;margin-top:-44.437759pt;width:61.198667pt;height:75.380727pt;mso-position-horizontal-relative:page;mso-position-vertical-relative:paragraph;z-index:1168" type="#_x0000_t75" stroked="false">
            <v:imagedata r:id="rId7" o:title=""/>
          </v:shape>
        </w:pict>
      </w:r>
      <w:r>
        <w:rPr>
          <w:rFonts w:ascii="Verdana" w:hAnsi="Verdana"/>
          <w:b/>
          <w:color w:val="1F1F73"/>
          <w:spacing w:val="-4"/>
          <w:sz w:val="16"/>
        </w:rPr>
        <w:t>Encuesta</w:t>
      </w:r>
      <w:r>
        <w:rPr>
          <w:rFonts w:ascii="Verdana" w:hAnsi="Verdana"/>
          <w:b/>
          <w:color w:val="1F1F73"/>
          <w:spacing w:val="5"/>
          <w:sz w:val="16"/>
        </w:rPr>
        <w:t> </w:t>
      </w:r>
      <w:r>
        <w:rPr>
          <w:rFonts w:ascii="Times New Roman" w:hAnsi="Times New Roman"/>
          <w:b/>
          <w:color w:val="1F1F73"/>
          <w:spacing w:val="5"/>
          <w:sz w:val="16"/>
        </w:rPr>
      </w:r>
      <w:r>
        <w:rPr>
          <w:rFonts w:ascii="Verdana" w:hAnsi="Verdana"/>
          <w:b/>
          <w:color w:val="1F1F73"/>
          <w:spacing w:val="-1"/>
          <w:sz w:val="16"/>
        </w:rPr>
        <w:t>de</w:t>
      </w:r>
      <w:r>
        <w:rPr>
          <w:rFonts w:ascii="Verdana" w:hAnsi="Verdana"/>
          <w:b/>
          <w:color w:val="1F1F73"/>
          <w:spacing w:val="5"/>
          <w:sz w:val="16"/>
        </w:rPr>
        <w:t> </w:t>
      </w:r>
      <w:r>
        <w:rPr>
          <w:rFonts w:ascii="Times New Roman" w:hAnsi="Times New Roman"/>
          <w:b/>
          <w:color w:val="1F1F73"/>
          <w:spacing w:val="5"/>
          <w:sz w:val="16"/>
        </w:rPr>
      </w:r>
      <w:r>
        <w:rPr>
          <w:rFonts w:ascii="Verdana" w:hAnsi="Verdana"/>
          <w:b/>
          <w:color w:val="1F1F73"/>
          <w:spacing w:val="-4"/>
          <w:sz w:val="16"/>
        </w:rPr>
        <w:t>Salud</w:t>
      </w:r>
      <w:r>
        <w:rPr>
          <w:rFonts w:ascii="Verdana" w:hAnsi="Verdana"/>
          <w:b/>
          <w:color w:val="1F1F73"/>
          <w:spacing w:val="5"/>
          <w:sz w:val="16"/>
        </w:rPr>
        <w:t> </w:t>
      </w:r>
      <w:r>
        <w:rPr>
          <w:rFonts w:ascii="Times New Roman" w:hAnsi="Times New Roman"/>
          <w:b/>
          <w:color w:val="1F1F73"/>
          <w:spacing w:val="5"/>
          <w:sz w:val="16"/>
        </w:rPr>
      </w:r>
      <w:r>
        <w:rPr>
          <w:rFonts w:ascii="Verdana" w:hAnsi="Verdana"/>
          <w:b/>
          <w:color w:val="1F1F73"/>
          <w:spacing w:val="-2"/>
          <w:sz w:val="16"/>
        </w:rPr>
        <w:t>del</w:t>
      </w:r>
      <w:r>
        <w:rPr>
          <w:rFonts w:ascii="Verdana" w:hAnsi="Verdana"/>
          <w:b/>
          <w:color w:val="1F1F73"/>
          <w:spacing w:val="1"/>
          <w:sz w:val="16"/>
        </w:rPr>
        <w:t> </w:t>
      </w:r>
      <w:r>
        <w:rPr>
          <w:rFonts w:ascii="Times New Roman" w:hAnsi="Times New Roman"/>
          <w:b/>
          <w:color w:val="1F1F73"/>
          <w:spacing w:val="1"/>
          <w:sz w:val="16"/>
        </w:rPr>
      </w:r>
      <w:r>
        <w:rPr>
          <w:rFonts w:ascii="Verdana" w:hAnsi="Verdana"/>
          <w:b/>
          <w:color w:val="1F1F73"/>
          <w:spacing w:val="-3"/>
          <w:sz w:val="16"/>
        </w:rPr>
        <w:t>País</w:t>
      </w:r>
      <w:r>
        <w:rPr>
          <w:rFonts w:ascii="Verdana" w:hAnsi="Verdana"/>
          <w:b/>
          <w:color w:val="1F1F73"/>
          <w:spacing w:val="2"/>
          <w:sz w:val="16"/>
        </w:rPr>
        <w:t> </w:t>
      </w:r>
      <w:r>
        <w:rPr>
          <w:rFonts w:ascii="Times New Roman" w:hAnsi="Times New Roman"/>
          <w:b/>
          <w:color w:val="1F1F73"/>
          <w:spacing w:val="2"/>
          <w:sz w:val="16"/>
        </w:rPr>
      </w:r>
      <w:r>
        <w:rPr>
          <w:rFonts w:ascii="Verdana" w:hAnsi="Verdana"/>
          <w:b/>
          <w:color w:val="1F1F73"/>
          <w:spacing w:val="-4"/>
          <w:sz w:val="16"/>
        </w:rPr>
        <w:t>Vasco</w:t>
      </w:r>
      <w:r>
        <w:rPr>
          <w:rFonts w:ascii="Verdana" w:hAnsi="Verdana"/>
          <w:b/>
          <w:color w:val="1F1F73"/>
          <w:spacing w:val="1"/>
          <w:sz w:val="16"/>
        </w:rPr>
        <w:t> </w:t>
      </w:r>
      <w:r>
        <w:rPr>
          <w:rFonts w:ascii="Times New Roman" w:hAnsi="Times New Roman"/>
          <w:b/>
          <w:color w:val="1F1F73"/>
          <w:spacing w:val="1"/>
          <w:sz w:val="16"/>
        </w:rPr>
      </w:r>
      <w:r>
        <w:rPr>
          <w:rFonts w:ascii="Verdana" w:hAnsi="Verdana"/>
          <w:b/>
          <w:color w:val="1F1F73"/>
          <w:spacing w:val="-4"/>
          <w:sz w:val="16"/>
        </w:rPr>
        <w:t>2018</w:t>
      </w:r>
      <w:r>
        <w:rPr>
          <w:rFonts w:ascii="Verdana" w:hAnsi="Verdana"/>
          <w:sz w:val="16"/>
        </w:rPr>
      </w:r>
    </w:p>
    <w:p>
      <w:pPr>
        <w:spacing w:after="0"/>
        <w:jc w:val="center"/>
        <w:rPr>
          <w:rFonts w:ascii="Verdana" w:hAnsi="Verdana" w:cs="Verdana" w:eastAsia="Verdana"/>
          <w:sz w:val="16"/>
          <w:szCs w:val="16"/>
        </w:rPr>
        <w:sectPr>
          <w:headerReference w:type="even" r:id="rId25"/>
          <w:footerReference w:type="even" r:id="rId26"/>
          <w:pgSz w:w="12240" w:h="15840"/>
          <w:pgMar w:header="0" w:footer="0" w:top="160" w:bottom="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9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Tabla 177. Prevalencia (%) de consumo en" w:id="26"/>
      <w:bookmarkEnd w:id="26"/>
      <w:r>
        <w:rPr/>
      </w:r>
      <w:bookmarkStart w:name="Hombres" w:id="27"/>
      <w:bookmarkEnd w:id="27"/>
      <w:r>
        <w:rPr/>
      </w:r>
      <w:bookmarkStart w:name="_bookmark8" w:id="28"/>
      <w:bookmarkEnd w:id="28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headerReference w:type="even" r:id="rId28"/>
          <w:footerReference w:type="default" r:id="rId29"/>
          <w:footerReference w:type="even" r:id="rId30"/>
          <w:pgSz w:w="15840" w:h="12240" w:orient="landscape"/>
          <w:pgMar w:header="234" w:footer="1282" w:top="1780" w:bottom="1480" w:left="180" w:right="80"/>
          <w:pgNumType w:start="23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34" w:val="left" w:leader="none"/>
        </w:tabs>
        <w:spacing w:before="68"/>
        <w:ind w:left="14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36" w:val="left" w:leader="none"/>
          <w:tab w:pos="12386" w:val="left" w:leader="none"/>
        </w:tabs>
        <w:spacing w:before="59"/>
        <w:ind w:left="71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9" w:val="left" w:leader="none"/>
        </w:tabs>
        <w:spacing w:before="68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ujeres" w:id="29"/>
      <w:bookmarkEnd w:id="29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034" w:val="left" w:leader="none"/>
        </w:tabs>
        <w:spacing w:before="68"/>
        <w:ind w:left="14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736" w:val="left" w:leader="none"/>
          <w:tab w:pos="12386" w:val="left" w:leader="none"/>
        </w:tabs>
        <w:spacing w:before="59"/>
        <w:ind w:left="71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1015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668" w:val="left" w:leader="none"/>
        </w:tabs>
        <w:spacing w:before="68"/>
        <w:ind w:left="8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Tabla 178. Prevalencia (%) de consumo en" w:id="30"/>
      <w:bookmarkEnd w:id="30"/>
      <w:r>
        <w:rPr/>
      </w:r>
      <w:bookmarkStart w:name="Hombres" w:id="31"/>
      <w:bookmarkEnd w:id="31"/>
      <w:r>
        <w:rPr/>
      </w:r>
      <w:bookmarkStart w:name="_bookmark9" w:id="32"/>
      <w:bookmarkEnd w:id="32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691"/>
        <w:gridCol w:w="490"/>
        <w:gridCol w:w="564"/>
        <w:gridCol w:w="502"/>
        <w:gridCol w:w="518"/>
        <w:gridCol w:w="403"/>
        <w:gridCol w:w="384"/>
        <w:gridCol w:w="422"/>
        <w:gridCol w:w="79"/>
        <w:gridCol w:w="324"/>
        <w:gridCol w:w="518"/>
        <w:gridCol w:w="403"/>
        <w:gridCol w:w="297"/>
        <w:gridCol w:w="106"/>
        <w:gridCol w:w="403"/>
        <w:gridCol w:w="78"/>
        <w:gridCol w:w="325"/>
        <w:gridCol w:w="403"/>
        <w:gridCol w:w="403"/>
        <w:gridCol w:w="297"/>
        <w:gridCol w:w="106"/>
        <w:gridCol w:w="403"/>
        <w:gridCol w:w="78"/>
        <w:gridCol w:w="325"/>
        <w:gridCol w:w="403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headerReference w:type="even" r:id="rId32"/>
          <w:pgSz w:w="15840" w:h="12240" w:orient="landscape"/>
          <w:pgMar w:header="234" w:footer="1282" w:top="1780" w:bottom="1480" w:left="180" w:right="80"/>
          <w:pgNumType w:start="27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178" w:val="left" w:leader="none"/>
        </w:tabs>
        <w:spacing w:before="68"/>
        <w:ind w:left="13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691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841" w:val="left" w:leader="none"/>
        </w:tabs>
        <w:spacing w:before="68"/>
        <w:ind w:left="6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ujeres" w:id="33"/>
      <w:bookmarkEnd w:id="33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6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576"/>
        <w:gridCol w:w="518"/>
        <w:gridCol w:w="564"/>
        <w:gridCol w:w="473"/>
        <w:gridCol w:w="518"/>
        <w:gridCol w:w="403"/>
        <w:gridCol w:w="388"/>
        <w:gridCol w:w="130"/>
        <w:gridCol w:w="410"/>
        <w:gridCol w:w="396"/>
        <w:gridCol w:w="403"/>
        <w:gridCol w:w="403"/>
        <w:gridCol w:w="355"/>
        <w:gridCol w:w="164"/>
        <w:gridCol w:w="437"/>
        <w:gridCol w:w="370"/>
        <w:gridCol w:w="403"/>
        <w:gridCol w:w="518"/>
        <w:gridCol w:w="356"/>
        <w:gridCol w:w="451"/>
        <w:gridCol w:w="136"/>
        <w:gridCol w:w="383"/>
        <w:gridCol w:w="518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5" w:right="0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-1" w:right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121" w:val="left" w:leader="none"/>
        </w:tabs>
        <w:spacing w:before="68"/>
        <w:ind w:left="14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576"/>
        <w:gridCol w:w="494"/>
        <w:gridCol w:w="600"/>
        <w:gridCol w:w="461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" w:right="-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514" w:val="left" w:leader="none"/>
        </w:tabs>
        <w:spacing w:before="68"/>
        <w:ind w:left="10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Tabla 179. Prevalencia (%) de consumo en" w:id="34"/>
      <w:bookmarkEnd w:id="34"/>
      <w:r>
        <w:rPr/>
      </w:r>
      <w:bookmarkStart w:name="Hombres" w:id="35"/>
      <w:bookmarkEnd w:id="35"/>
      <w:r>
        <w:rPr/>
      </w:r>
      <w:bookmarkStart w:name="_bookmark10" w:id="36"/>
      <w:bookmarkEnd w:id="36"/>
      <w:r>
        <w:rPr/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12" w:val="right" w:leader="none"/>
        </w:tabs>
        <w:spacing w:before="59"/>
        <w:ind w:left="81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  <w:gridCol w:w="1046"/>
        <w:gridCol w:w="1334"/>
        <w:gridCol w:w="1334"/>
      </w:tblGrid>
      <w:tr>
        <w:trPr>
          <w:trHeight w:val="75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5840" w:h="12240" w:orient="landscape"/>
          <w:pgMar w:header="234" w:footer="1282" w:top="1780" w:bottom="1480" w:left="180" w:right="80"/>
          <w:pgNumType w:start="31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023" w:val="left" w:leader="none"/>
        </w:tabs>
        <w:spacing w:before="68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290" w:val="left" w:leader="none"/>
        </w:tabs>
        <w:spacing w:before="59"/>
        <w:ind w:left="7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15-24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25-44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023" w:val="left" w:leader="none"/>
        </w:tabs>
        <w:spacing w:before="68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290" w:val="left" w:leader="none"/>
        </w:tabs>
        <w:spacing w:before="59"/>
        <w:ind w:left="7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2652" w:val="left" w:leader="none"/>
        </w:tabs>
        <w:spacing w:before="68"/>
        <w:ind w:left="28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before="59"/>
        <w:ind w:left="99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before="107"/>
        <w:ind w:left="8200" w:right="7037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Sin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8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219"/>
        <w:gridCol w:w="1334"/>
        <w:gridCol w:w="1334"/>
        <w:gridCol w:w="1018"/>
      </w:tblGrid>
      <w:tr>
        <w:trPr>
          <w:trHeight w:val="439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59" w:right="0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5340" w:val="left" w:leader="none"/>
        </w:tabs>
        <w:spacing w:before="68"/>
        <w:ind w:left="1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ujeres" w:id="37"/>
      <w:bookmarkEnd w:id="37"/>
      <w:r>
        <w:rPr/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122" w:val="left" w:leader="none"/>
          <w:tab w:pos="13186" w:val="right" w:leader="none"/>
        </w:tabs>
        <w:spacing w:before="59"/>
        <w:ind w:left="554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1346"/>
        <w:gridCol w:w="1334"/>
        <w:gridCol w:w="1334"/>
        <w:gridCol w:w="1018"/>
        <w:gridCol w:w="1046"/>
        <w:gridCol w:w="1334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8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149" w:val="left" w:leader="none"/>
        </w:tabs>
        <w:spacing w:before="68"/>
        <w:ind w:left="13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416" w:val="left" w:leader="none"/>
        </w:tabs>
        <w:spacing w:before="59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1346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68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tabs>
          <w:tab w:pos="14149" w:val="left" w:leader="none"/>
        </w:tabs>
        <w:spacing w:before="68"/>
        <w:ind w:left="13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445" w:val="left" w:leader="none"/>
        </w:tabs>
        <w:spacing w:before="59"/>
        <w:ind w:left="66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1346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ten</w:t>
            </w:r>
            <w:r>
              <w:rPr>
                <w:rFonts w:ascii="Verdana" w:hAnsi="Verdana"/>
                <w:b/>
                <w:spacing w:val="-6"/>
                <w:sz w:val="18"/>
              </w:rPr>
              <w:t>sión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r</w:t>
            </w:r>
            <w:r>
              <w:rPr>
                <w:rFonts w:ascii="Verdana" w:hAnsi="Verdana"/>
                <w:b/>
                <w:spacing w:val="-5"/>
                <w:sz w:val="18"/>
              </w:rPr>
              <w:t>terial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col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ntiinfl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atorios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5"/>
                <w:sz w:val="18"/>
              </w:rPr>
              <w:t>tóm</w:t>
            </w:r>
            <w:r>
              <w:rPr>
                <w:rFonts w:ascii="Verdana" w:hAnsi="Verdana"/>
                <w:b/>
                <w:spacing w:val="-4"/>
                <w:sz w:val="18"/>
              </w:rPr>
              <w:t>ag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el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corazón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Para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ormir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(hip</w:t>
            </w:r>
            <w:r>
              <w:rPr>
                <w:rFonts w:ascii="Verdana" w:hAnsi="Verdana"/>
                <w:b/>
                <w:spacing w:val="-6"/>
                <w:sz w:val="18"/>
              </w:rPr>
              <w:t>nóticos</w:t>
            </w:r>
            <w:r>
              <w:rPr>
                <w:rFonts w:ascii="Verdana" w:hAnsi="Verdana"/>
                <w:b/>
                <w:spacing w:val="-5"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diabetes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ne</w:t>
            </w:r>
            <w:r>
              <w:rPr>
                <w:rFonts w:ascii="Verdana"/>
                <w:b/>
                <w:spacing w:val="-6"/>
                <w:sz w:val="18"/>
              </w:rPr>
              <w:t>rvios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nsiedad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6"/>
                <w:sz w:val="18"/>
              </w:rPr>
              <w:t>atarro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68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Vitam</w:t>
            </w:r>
            <w:r>
              <w:rPr>
                <w:rFonts w:ascii="Verdana" w:hAnsi="Verdana"/>
                <w:b/>
                <w:spacing w:val="-5"/>
                <w:sz w:val="18"/>
              </w:rPr>
              <w:t>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miner</w:t>
            </w:r>
            <w:r>
              <w:rPr>
                <w:rFonts w:ascii="Verdana" w:hAnsi="Verdana"/>
                <w:b/>
                <w:spacing w:val="-5"/>
                <w:sz w:val="18"/>
              </w:rPr>
              <w:t>al</w:t>
            </w:r>
            <w:r>
              <w:rPr>
                <w:rFonts w:ascii="Verdana" w:hAnsi="Verdana"/>
                <w:b/>
                <w:spacing w:val="-4"/>
                <w:sz w:val="18"/>
              </w:rPr>
              <w:t>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tónicos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header="234" w:footer="1282" w:top="178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03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03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0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91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912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9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90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904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9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87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868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438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8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86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859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4385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8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02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02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0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02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020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40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0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401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4010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400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99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988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9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98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981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9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94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945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439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9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93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936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439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9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4404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404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2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92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3.95pt;height:24.6pt;mso-position-horizontal-relative:page;mso-position-vertical-relative:page;z-index:-4392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recetados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el/la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99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médico/a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2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91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3.95pt;height:24.6pt;mso-position-horizontal-relative:page;mso-position-vertical-relative:page;z-index:-4391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recetados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el/la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99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médico/a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0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89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3.95pt;height:24.6pt;mso-position-horizontal-relative:page;mso-position-vertical-relative:page;z-index:-4389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recetados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el/la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1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médico/a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89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89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3.95pt;height:24.6pt;mso-position-horizontal-relative:page;mso-position-vertical-relative:page;z-index:-4388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recetados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el/la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1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médico/a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88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88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3.95pt;height:24.6pt;mso-position-horizontal-relative:page;mso-position-vertical-relative:page;z-index:-4388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recetados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el/la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99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médico/a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87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87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66.013153pt;width:733.95pt;height:24.6pt;mso-position-horizontal-relative:page;mso-position-vertical-relative:page;z-index:-4387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recetados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el/la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99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médico/a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440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40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2.216003pt;margin-top:10.689594pt;width:11.8pt;height:16pt;mso-position-horizontal-relative:page;mso-position-vertical-relative:page;z-index:-4400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400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480pt;margin-top:66.013153pt;width:698.45pt;height:24.6pt;mso-position-horizontal-relative:page;mso-position-vertical-relative:page;z-index:-4400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6"/>
                  </w:rPr>
                  <w:t>territorio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0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9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480pt;margin-top:66.013153pt;width:698.45pt;height:24.6pt;mso-position-horizontal-relative:page;mso-position-vertical-relative:page;z-index:-439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6"/>
                  </w:rPr>
                  <w:t>territorio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0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9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66.013153pt;width:711.4pt;height:12.1pt;mso-position-horizontal-relative:page;mso-position-vertical-relative:page;z-index:-4397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6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96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66.013153pt;width:711.4pt;height:12.1pt;mso-position-horizontal-relative:page;mso-position-vertical-relative:page;z-index:-4396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6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96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66.013153pt;width:692.25pt;height:24.6pt;mso-position-horizontal-relative:page;mso-position-vertical-relative:page;z-index:-4395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0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9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95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onsumo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medic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8"/>
                    <w:sz w:val="24"/>
                  </w:rPr>
                  <w:t>ntos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66.013153pt;width:692.25pt;height:24.6pt;mso-position-horizontal-relative:page;mso-position-vertical-relative:page;z-index:-4395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6"/>
                  </w:rPr>
                  <w:t>consumo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dos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medicamentos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más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frecuentes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0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4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32"/>
      <w:outlineLvl w:val="3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header" Target="header10.xml"/><Relationship Id="rId28" Type="http://schemas.openxmlformats.org/officeDocument/2006/relationships/header" Target="header11.xml"/><Relationship Id="rId29" Type="http://schemas.openxmlformats.org/officeDocument/2006/relationships/footer" Target="footer10.xml"/><Relationship Id="rId30" Type="http://schemas.openxmlformats.org/officeDocument/2006/relationships/footer" Target="footer11.xml"/><Relationship Id="rId31" Type="http://schemas.openxmlformats.org/officeDocument/2006/relationships/header" Target="header12.xml"/><Relationship Id="rId32" Type="http://schemas.openxmlformats.org/officeDocument/2006/relationships/header" Target="header13.xml"/><Relationship Id="rId33" Type="http://schemas.openxmlformats.org/officeDocument/2006/relationships/header" Target="header14.xml"/><Relationship Id="rId34" Type="http://schemas.openxmlformats.org/officeDocument/2006/relationships/header" Target="header15.xml"/><Relationship Id="rId35" Type="http://schemas.openxmlformats.org/officeDocument/2006/relationships/footer" Target="footer12.xml"/><Relationship Id="rId36" Type="http://schemas.openxmlformats.org/officeDocument/2006/relationships/footer" Target="footer1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2018-10-18T13:37:04Z</dcterms:created>
  <dcterms:modified xsi:type="dcterms:W3CDTF">2018-10-18T13:37:04Z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