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6E" w:rsidRDefault="0006606E" w:rsidP="0006606E">
      <w:pPr>
        <w:pStyle w:val="TDC1"/>
      </w:pPr>
    </w:p>
    <w:p w:rsidR="0006606E" w:rsidRDefault="0006606E" w:rsidP="0006606E"/>
    <w:p w:rsidR="0006606E" w:rsidRDefault="0006606E" w:rsidP="0006606E"/>
    <w:p w:rsidR="0006606E" w:rsidRDefault="0006606E" w:rsidP="0006606E"/>
    <w:p w:rsidR="0006606E" w:rsidRDefault="0006606E" w:rsidP="0006606E"/>
    <w:p w:rsidR="0006606E" w:rsidRDefault="0006606E" w:rsidP="0006606E"/>
    <w:p w:rsidR="0006606E" w:rsidRDefault="0006606E" w:rsidP="0006606E"/>
    <w:p w:rsidR="006C00A6" w:rsidRPr="006C00A6" w:rsidRDefault="006C00A6" w:rsidP="006C00A6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EMAITZEN TAULAK</w:t>
      </w: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>:</w:t>
      </w:r>
    </w:p>
    <w:p w:rsidR="006C00A6" w:rsidRPr="006C00A6" w:rsidRDefault="006C00A6" w:rsidP="006C00A6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color w:val="253047"/>
          <w:sz w:val="52"/>
          <w:szCs w:val="52"/>
          <w:lang w:val="es-ES"/>
        </w:rPr>
        <w:t>OSASUNAREN EGOERA</w:t>
      </w:r>
    </w:p>
    <w:p w:rsidR="0006606E" w:rsidRDefault="006C00A6" w:rsidP="006C00A6">
      <w:pPr>
        <w:tabs>
          <w:tab w:val="left" w:pos="1701"/>
        </w:tabs>
      </w:pP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  <w:t>Osasunaren Autobalorazioa</w:t>
      </w:r>
    </w:p>
    <w:p w:rsidR="0006606E" w:rsidRDefault="0006606E" w:rsidP="0006606E"/>
    <w:p w:rsidR="0006606E" w:rsidRDefault="0006606E" w:rsidP="0006606E"/>
    <w:p w:rsidR="0006606E" w:rsidRDefault="0006606E" w:rsidP="0006606E"/>
    <w:p w:rsidR="0006606E" w:rsidRDefault="0006606E" w:rsidP="0006606E"/>
    <w:p w:rsidR="006C00A6" w:rsidRPr="006C00A6" w:rsidRDefault="008E153A" w:rsidP="006C00A6">
      <w:pPr>
        <w:tabs>
          <w:tab w:val="left" w:pos="4500"/>
        </w:tabs>
        <w:jc w:val="center"/>
        <w:rPr>
          <w:rFonts w:eastAsia="Times New Roman"/>
        </w:rPr>
      </w:pPr>
      <w:r>
        <w:rPr>
          <w:noProof/>
          <w:lang w:val="es-ES"/>
        </w:rPr>
        <w:drawing>
          <wp:inline distT="0" distB="0" distL="0" distR="0">
            <wp:extent cx="4982400" cy="5601600"/>
            <wp:effectExtent l="0" t="0" r="8890" b="0"/>
            <wp:docPr id="3" name="Imagen 3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0A6"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5477510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0A6" w:rsidRPr="006C00A6" w:rsidRDefault="006C00A6" w:rsidP="006C00A6">
      <w:pPr>
        <w:rPr>
          <w:rFonts w:eastAsia="Times New Roman"/>
        </w:rPr>
        <w:sectPr w:rsidR="006C00A6" w:rsidRPr="006C00A6" w:rsidSect="00E63F9F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06606E" w:rsidRDefault="0006606E" w:rsidP="0006606E"/>
    <w:p w:rsidR="0006606E" w:rsidRDefault="0006606E" w:rsidP="0006606E">
      <w:pPr>
        <w:rPr>
          <w:sz w:val="28"/>
          <w:szCs w:val="28"/>
        </w:rPr>
      </w:pPr>
    </w:p>
    <w:p w:rsidR="0006606E" w:rsidRDefault="0006606E" w:rsidP="0006606E">
      <w:pPr>
        <w:pStyle w:val="TDC1"/>
      </w:pPr>
    </w:p>
    <w:p w:rsidR="0006606E" w:rsidRPr="0006606E" w:rsidRDefault="0006606E" w:rsidP="0006606E">
      <w:pPr>
        <w:pStyle w:val="TDC1"/>
      </w:pPr>
      <w:r w:rsidRPr="0006606E">
        <w:t>AURKIBIDEA</w:t>
      </w:r>
    </w:p>
    <w:p w:rsidR="0006606E" w:rsidRDefault="0006606E" w:rsidP="0006606E">
      <w:pPr>
        <w:pStyle w:val="TDC1"/>
      </w:pPr>
    </w:p>
    <w:p w:rsidR="0006606E" w:rsidRDefault="0006606E" w:rsidP="0006606E">
      <w:pPr>
        <w:pStyle w:val="TDC1"/>
      </w:pPr>
    </w:p>
    <w:p w:rsidR="0006606E" w:rsidRDefault="0006606E" w:rsidP="0006606E">
      <w:pPr>
        <w:pStyle w:val="TDC1"/>
      </w:pPr>
    </w:p>
    <w:p w:rsidR="0006606E" w:rsidRDefault="0006606E" w:rsidP="0006606E">
      <w:pPr>
        <w:pStyle w:val="TDC1"/>
      </w:pPr>
    </w:p>
    <w:p w:rsidR="00E63F9F" w:rsidRDefault="00E63F9F" w:rsidP="00E63F9F">
      <w:pPr>
        <w:pStyle w:val="TDC1"/>
        <w:jc w:val="left"/>
        <w:rPr>
          <w:noProof/>
        </w:rPr>
      </w:pPr>
      <w:hyperlink w:anchor="taula_1" w:history="1">
        <w:r w:rsidRPr="0006606E">
          <w:rPr>
            <w:rStyle w:val="Hipervnculo"/>
            <w:noProof/>
          </w:rPr>
          <w:t>1. taula: Biztanleriaren banaketa norberaren osasun orokorraren gaineko pertzeptzioaren arabera, sexua, adina eta lurralde historikoa kontuan izanik</w:t>
        </w:r>
        <w:r w:rsidRPr="0006606E">
          <w:rPr>
            <w:noProof/>
          </w:rPr>
          <w:tab/>
        </w:r>
        <w:r w:rsidRPr="0006606E">
          <w:rPr>
            <w:noProof/>
          </w:rPr>
          <w:fldChar w:fldCharType="begin"/>
        </w:r>
        <w:r w:rsidRPr="0006606E">
          <w:rPr>
            <w:noProof/>
          </w:rPr>
          <w:instrText xml:space="preserve"> PAGEREF _Toc369601665 \h </w:instrText>
        </w:r>
        <w:r w:rsidRPr="0006606E">
          <w:rPr>
            <w:noProof/>
          </w:rPr>
        </w:r>
        <w:r w:rsidRPr="0006606E">
          <w:rPr>
            <w:noProof/>
          </w:rPr>
          <w:fldChar w:fldCharType="separate"/>
        </w:r>
        <w:r w:rsidRPr="0006606E">
          <w:rPr>
            <w:noProof/>
          </w:rPr>
          <w:t>1</w:t>
        </w:r>
        <w:r w:rsidRPr="0006606E">
          <w:rPr>
            <w:noProof/>
          </w:rPr>
          <w:fldChar w:fldCharType="end"/>
        </w:r>
      </w:hyperlink>
    </w:p>
    <w:p w:rsidR="00E63F9F" w:rsidRPr="000166A0" w:rsidRDefault="00E63F9F" w:rsidP="00E63F9F"/>
    <w:p w:rsidR="00E63F9F" w:rsidRDefault="00E63F9F" w:rsidP="00E63F9F">
      <w:pPr>
        <w:pStyle w:val="TDC1"/>
        <w:jc w:val="left"/>
        <w:rPr>
          <w:noProof/>
        </w:rPr>
      </w:pPr>
      <w:hyperlink w:anchor="taula_2" w:history="1">
        <w:r w:rsidRPr="0006606E">
          <w:rPr>
            <w:rStyle w:val="Hipervnculo"/>
            <w:noProof/>
          </w:rPr>
          <w:t>2. taula: Biztanleriaren banaketa norberaren osasun orokorraren gaineko pertzeptzioaren arabera, sexua, adina eta klase soziala kontuan izanik</w:t>
        </w:r>
        <w:r w:rsidRPr="0006606E">
          <w:rPr>
            <w:noProof/>
          </w:rPr>
          <w:tab/>
        </w:r>
        <w:r w:rsidRPr="0006606E">
          <w:rPr>
            <w:noProof/>
          </w:rPr>
          <w:fldChar w:fldCharType="begin"/>
        </w:r>
        <w:r w:rsidRPr="0006606E">
          <w:rPr>
            <w:noProof/>
          </w:rPr>
          <w:instrText xml:space="preserve"> PAGEREF _Toc369601666 \h </w:instrText>
        </w:r>
        <w:r w:rsidRPr="0006606E">
          <w:rPr>
            <w:noProof/>
          </w:rPr>
        </w:r>
        <w:r w:rsidRPr="0006606E">
          <w:rPr>
            <w:noProof/>
          </w:rPr>
          <w:fldChar w:fldCharType="separate"/>
        </w:r>
        <w:r w:rsidRPr="0006606E">
          <w:rPr>
            <w:noProof/>
          </w:rPr>
          <w:t>7</w:t>
        </w:r>
        <w:r w:rsidRPr="0006606E">
          <w:rPr>
            <w:noProof/>
          </w:rPr>
          <w:fldChar w:fldCharType="end"/>
        </w:r>
      </w:hyperlink>
    </w:p>
    <w:p w:rsidR="00E63F9F" w:rsidRPr="000166A0" w:rsidRDefault="00E63F9F" w:rsidP="00E63F9F"/>
    <w:p w:rsidR="00E63F9F" w:rsidRDefault="00E63F9F" w:rsidP="00E63F9F">
      <w:pPr>
        <w:pStyle w:val="TDC1"/>
        <w:jc w:val="left"/>
        <w:rPr>
          <w:noProof/>
        </w:rPr>
      </w:pPr>
      <w:hyperlink w:anchor="taula_3" w:history="1">
        <w:r w:rsidRPr="0006606E">
          <w:rPr>
            <w:rStyle w:val="Hipervnculo"/>
            <w:noProof/>
          </w:rPr>
          <w:t>3. taula: Biztanleriaren banaketa norberaren osasun orokorraren gaineko pertzeptzioaren arabera, sexua, adina eta ikasketa-maila kontuan izanik*</w:t>
        </w:r>
        <w:r w:rsidRPr="0006606E">
          <w:rPr>
            <w:noProof/>
          </w:rPr>
          <w:tab/>
        </w:r>
        <w:r w:rsidRPr="0006606E">
          <w:rPr>
            <w:noProof/>
          </w:rPr>
          <w:fldChar w:fldCharType="begin"/>
        </w:r>
        <w:r w:rsidRPr="0006606E">
          <w:rPr>
            <w:noProof/>
          </w:rPr>
          <w:instrText xml:space="preserve"> PAGEREF _Toc369601667 \h </w:instrText>
        </w:r>
        <w:r w:rsidRPr="0006606E">
          <w:rPr>
            <w:noProof/>
          </w:rPr>
        </w:r>
        <w:r w:rsidRPr="0006606E">
          <w:rPr>
            <w:noProof/>
          </w:rPr>
          <w:fldChar w:fldCharType="separate"/>
        </w:r>
        <w:r w:rsidRPr="0006606E">
          <w:rPr>
            <w:noProof/>
          </w:rPr>
          <w:t>16</w:t>
        </w:r>
        <w:r w:rsidRPr="0006606E">
          <w:rPr>
            <w:noProof/>
          </w:rPr>
          <w:fldChar w:fldCharType="end"/>
        </w:r>
      </w:hyperlink>
      <w:bookmarkStart w:id="0" w:name="_GoBack"/>
      <w:bookmarkEnd w:id="0"/>
    </w:p>
    <w:p w:rsidR="0006606E" w:rsidRDefault="0006606E" w:rsidP="00E63F9F">
      <w:pPr>
        <w:pStyle w:val="TDC1"/>
        <w:jc w:val="left"/>
        <w:rPr>
          <w:noProof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TOC  \f C\h </w:instrText>
      </w:r>
      <w:r>
        <w:rPr>
          <w:sz w:val="24"/>
          <w:szCs w:val="24"/>
        </w:rPr>
        <w:fldChar w:fldCharType="separate"/>
      </w:r>
    </w:p>
    <w:p w:rsidR="0006606E" w:rsidRDefault="0006606E" w:rsidP="0006606E">
      <w:pPr>
        <w:pStyle w:val="TDC1"/>
        <w:rPr>
          <w:noProof/>
        </w:rPr>
      </w:pPr>
    </w:p>
    <w:p w:rsidR="0006606E" w:rsidRDefault="0006606E" w:rsidP="0006606E">
      <w:pPr>
        <w:pStyle w:val="TDC1"/>
        <w:rPr>
          <w:noProof/>
        </w:rPr>
      </w:pPr>
    </w:p>
    <w:p w:rsidR="0006606E" w:rsidRDefault="0006606E" w:rsidP="0006606E">
      <w:pPr>
        <w:pStyle w:val="TDC2"/>
        <w:tabs>
          <w:tab w:val="right" w:leader="dot" w:pos="11510"/>
        </w:tabs>
        <w:rPr>
          <w:noProof/>
        </w:rPr>
      </w:pPr>
    </w:p>
    <w:p w:rsidR="0006606E" w:rsidRDefault="0006606E" w:rsidP="0006606E">
      <w:pPr>
        <w:pStyle w:val="TDC2"/>
        <w:tabs>
          <w:tab w:val="right" w:leader="dot" w:pos="11510"/>
        </w:tabs>
        <w:rPr>
          <w:noProof/>
        </w:rPr>
      </w:pPr>
    </w:p>
    <w:p w:rsidR="0006606E" w:rsidRDefault="0006606E" w:rsidP="0006606E">
      <w:pPr>
        <w:pStyle w:val="TDC2"/>
        <w:tabs>
          <w:tab w:val="right" w:leader="dot" w:pos="11510"/>
        </w:tabs>
        <w:rPr>
          <w:noProof/>
        </w:rPr>
      </w:pPr>
    </w:p>
    <w:p w:rsidR="0006606E" w:rsidRDefault="0006606E" w:rsidP="0006606E">
      <w:pPr>
        <w:adjustRightInd w:val="0"/>
        <w:rPr>
          <w:sz w:val="24"/>
          <w:szCs w:val="24"/>
        </w:rPr>
        <w:sectPr w:rsidR="0006606E">
          <w:pgSz w:w="12240" w:h="15840"/>
          <w:pgMar w:top="360" w:right="360" w:bottom="360" w:left="360" w:header="720" w:footer="720" w:gutter="0"/>
          <w:cols w:space="720"/>
          <w:noEndnote/>
        </w:sectPr>
      </w:pPr>
      <w:r>
        <w:rPr>
          <w:sz w:val="24"/>
          <w:szCs w:val="24"/>
        </w:rPr>
        <w:fldChar w:fldCharType="end"/>
      </w:r>
    </w:p>
    <w:tbl>
      <w:tblPr>
        <w:tblW w:w="0" w:type="auto"/>
        <w:jc w:val="center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855"/>
        <w:gridCol w:w="1059"/>
        <w:gridCol w:w="116"/>
        <w:gridCol w:w="340"/>
        <w:gridCol w:w="940"/>
        <w:gridCol w:w="1053"/>
        <w:gridCol w:w="1471"/>
        <w:gridCol w:w="780"/>
        <w:gridCol w:w="1193"/>
        <w:gridCol w:w="1063"/>
      </w:tblGrid>
      <w:tr w:rsidR="0006606E" w:rsidTr="006C00A6">
        <w:trPr>
          <w:cantSplit/>
          <w:tblHeader/>
          <w:jc w:val="center"/>
        </w:trPr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1"/>
            <w:bookmarkEnd w:id="1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Hala-holakoa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txarra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233.874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525.779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125.301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26.639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39.911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74.096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179.144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42.011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8.975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132.222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272.540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66.073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15.137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38.143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12.879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27.251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189.005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18.706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28.496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30.612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66.453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94.056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198.134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47.398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26.947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5.729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66.882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3.068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104.305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58.235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24.172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3.634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19.732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30.985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42.262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26.236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10.997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6.286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13.198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8.954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22.777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14.251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7.200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200.011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548.265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184.214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73.985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56.155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194.215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49.379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10.598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280.065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111.534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23.864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5.745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15.487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21.840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191.971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30.416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24.983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67.156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99.831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56.997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28.275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13.421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68.666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28.516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100.184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35.233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62.505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7.961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22.112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9.712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32.433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20.875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3.728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20.893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16.267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5.477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25.777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34.449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14.181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433.885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1.074.044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309.515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64.070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148.081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40.518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5.496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117.897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373.359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91.390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19.574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240.154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552.604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177.606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39.000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96.412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81.214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28.366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42.256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380.975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37.363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53.479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56.125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133.609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15.825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120.165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193.887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31.324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395.259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104.394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55.222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135.548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31.428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204.489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60.440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120.741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8.647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41.844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2.686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5.160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95.855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84.455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31.890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13.308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10.534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48.554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48.700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21.381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06606E" w:rsidTr="006C00A6">
        <w:trPr>
          <w:cantSplit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6606E" w:rsidRDefault="0006606E" w:rsidP="0006606E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6606E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pgNumType w:start="1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940"/>
        <w:gridCol w:w="1053"/>
        <w:gridCol w:w="1471"/>
        <w:gridCol w:w="780"/>
        <w:gridCol w:w="1193"/>
        <w:gridCol w:w="1063"/>
      </w:tblGrid>
      <w:tr w:rsidR="0006606E" w:rsidTr="00E63F9F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2"/>
            <w:bookmarkEnd w:id="2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Hala-holakoa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txarra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525.293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124.787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26.639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37.887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66.422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41.280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104.460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24.224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97.717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264.688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71.387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14.945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48.442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5.019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4.339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18.370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189.005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24.806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14.904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16.987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94.900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12.553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197.945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47.299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9.558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14.886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43.326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18.034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98.680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16.167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58.235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24.172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28.236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13.123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42.262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10.997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11.267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24.502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16.055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199.508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546.678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58.196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11.247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52.157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11.695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144.953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7.989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58.637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206.283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76.735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15.650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85.089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6.449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9.400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17.121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191.476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30.416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20.242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51.176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6.154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70.929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26.269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196.954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56.997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7.426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21.237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59.075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66.422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20.104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34.329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16.902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62.350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27.582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53.290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57.919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20.893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4.911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24.229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9.191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10.064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433.122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1.071.971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308.701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64.070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72.620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124.618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18.979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56.721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93.438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17.993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106.018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249.413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59.565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13.732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156.355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470.971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148.121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30.595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133.530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64.042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95.648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80.454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11.467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10.460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15.508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35.491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380.480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47.666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37.230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49.359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81.594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12.471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165.829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21.692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48.162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11.825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394.899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104.295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16.984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46.124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30.777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102.401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3.768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165.102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49.068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50.496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22.773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4.172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120.586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8.647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14.919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27.107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55.818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30.721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3.753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95.552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83.740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31.890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6.182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4.939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22.803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48.731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14.961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13.394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6.019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6606E" w:rsidRDefault="0006606E" w:rsidP="0006606E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6606E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11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907"/>
        <w:gridCol w:w="116"/>
        <w:gridCol w:w="340"/>
        <w:gridCol w:w="912"/>
        <w:gridCol w:w="1053"/>
        <w:gridCol w:w="1471"/>
        <w:gridCol w:w="780"/>
        <w:gridCol w:w="1011"/>
        <w:gridCol w:w="1063"/>
      </w:tblGrid>
      <w:tr w:rsidR="0006606E" w:rsidTr="00E63F9F">
        <w:trPr>
          <w:cantSplit/>
          <w:tblHeader/>
          <w:jc w:val="center"/>
        </w:trPr>
        <w:tc>
          <w:tcPr>
            <w:tcW w:w="4941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3"/>
            <w:bookmarkEnd w:id="3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ona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Ona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Hala-holakoa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Txarra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Oso txarra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233.874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525.779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125.301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26.639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118.728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48.580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11.262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93.347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24.081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6.325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213.348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7.707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60.646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100.357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13.709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38.143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4.717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10.873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189.005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20.010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31.502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94.839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11.756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42.655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198.134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47.398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7.778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33.308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9.670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78.803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18.280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16.303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39.618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5.437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58.235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24.172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22.291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8.910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16.225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5.006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10.810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42.262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26.236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10.997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8.001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8.754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200.011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548.265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184.214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136.721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23.519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29.615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95.537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36.395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7.426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184.298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131.709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20.336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3.207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6.087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20.933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191.971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30.416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24.934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4.692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77.322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14.924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73.850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8.560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56.997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47.471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19.979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34.719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13.310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2.298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73.532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15.658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13.862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41.402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8.050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62.505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35.374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32.585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20.843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16.109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9.176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7.853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58.219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20.893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36.241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44.483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15.299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10.238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433.885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1.074.044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309.515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64.070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56.157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255.448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136.866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34.781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188.884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60.476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178.180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397.646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78.127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12.604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126.935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232.066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34.045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96.412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81.214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5.815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25.692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39.451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13.775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12.078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380.975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55.305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35.874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56.435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9.466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92.398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172.161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26.680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78.613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116.505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11.114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395.259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104.394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14.809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93.877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33.990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68.027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22.979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5.251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152.335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33.938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5.409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81.020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13.488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120.741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59.546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8.647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54.875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31.932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25.019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14.164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24.078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8.717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95.855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84.455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31.890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61.546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61.903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23.300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18.993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12.078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5.223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9.621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6.389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5.695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4.085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06606E" w:rsidTr="00E63F9F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6606E" w:rsidRDefault="0006606E" w:rsidP="00E63F9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7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1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6606E" w:rsidRDefault="0006606E" w:rsidP="00E63F9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E63F9F" w:rsidRDefault="00E63F9F"/>
    <w:sectPr w:rsidR="00E63F9F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9F" w:rsidRDefault="00E63F9F" w:rsidP="0006606E">
      <w:r>
        <w:separator/>
      </w:r>
    </w:p>
  </w:endnote>
  <w:endnote w:type="continuationSeparator" w:id="0">
    <w:p w:rsidR="00E63F9F" w:rsidRDefault="00E63F9F" w:rsidP="0006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9pt;height:9.35pt" o:ole="">
          <v:imagedata r:id="rId1" o:title=""/>
        </v:shape>
        <o:OLEObject Type="Embed" ProgID="MSPhotoEd.3" ShapeID="_x0000_i1025" DrawAspect="Content" ObjectID="_149241947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 w:rsidP="00E63F9F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9pt;height:9.35pt" o:ole="">
          <v:imagedata r:id="rId1" o:title=""/>
        </v:shape>
        <o:OLEObject Type="Embed" ProgID="MSPhotoEd.3" ShapeID="_x0000_i1026" DrawAspect="Content" ObjectID="_149241947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9pt;height:9.35pt" o:ole="">
          <v:imagedata r:id="rId1" o:title=""/>
        </v:shape>
        <o:OLEObject Type="Embed" ProgID="MSPhotoEd.3" ShapeID="_x0000_i1027" DrawAspect="Content" ObjectID="_149241947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9pt;height:9.35pt" o:ole="">
          <v:imagedata r:id="rId1" o:title=""/>
        </v:shape>
        <o:OLEObject Type="Embed" ProgID="MSPhotoEd.3" ShapeID="_x0000_i1028" DrawAspect="Content" ObjectID="_149241948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9pt;height:9.35pt" o:ole="">
          <v:imagedata r:id="rId1" o:title=""/>
        </v:shape>
        <o:OLEObject Type="Embed" ProgID="MSPhotoEd.3" ShapeID="_x0000_i1029" DrawAspect="Content" ObjectID="_149241948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9F" w:rsidRDefault="00E63F9F" w:rsidP="0006606E">
      <w:r>
        <w:separator/>
      </w:r>
    </w:p>
  </w:footnote>
  <w:footnote w:type="continuationSeparator" w:id="0">
    <w:p w:rsidR="00E63F9F" w:rsidRDefault="00E63F9F" w:rsidP="0006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F3A7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</w:tbl>
  <w:p w:rsidR="00E63F9F" w:rsidRDefault="00E63F9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6085F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Osasunaren autobalorazioa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1. taula: Biztanleriaren banaketa norberaren osasun orokorraren gaineko pertzeptzioaren arabera, sexua, adina eta lurralde historikoa kontuan izanik</w:t>
          </w:r>
        </w:p>
      </w:tc>
    </w:tr>
  </w:tbl>
  <w:p w:rsidR="00E63F9F" w:rsidRDefault="00E63F9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Osasunaren autobalorazioa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2. taula: Biztanleriaren banaketa norberaren osasun orokorraren gaineko pertzeptzioaren arabera, sexua, adina eta klase soziala kontuan izanik</w:t>
          </w:r>
        </w:p>
      </w:tc>
    </w:tr>
  </w:tbl>
  <w:p w:rsidR="00E63F9F" w:rsidRDefault="00E63F9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Default="00E63F9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Osasunaren autobalorazioa</w:t>
          </w: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E63F9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E63F9F" w:rsidRDefault="00E63F9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3. taula: Biztanleriaren banaketa norberaren osasun orokorraren gaineko pertzeptzioaren arabera, sexua, adina eta ikasketa-maila kontuan izanik*</w:t>
          </w:r>
        </w:p>
      </w:tc>
    </w:tr>
  </w:tbl>
  <w:p w:rsidR="00E63F9F" w:rsidRDefault="00E63F9F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6E"/>
    <w:rsid w:val="000166A0"/>
    <w:rsid w:val="0006606E"/>
    <w:rsid w:val="001449F4"/>
    <w:rsid w:val="0036085F"/>
    <w:rsid w:val="00537B85"/>
    <w:rsid w:val="005D5722"/>
    <w:rsid w:val="006C00A6"/>
    <w:rsid w:val="007F67FE"/>
    <w:rsid w:val="00883894"/>
    <w:rsid w:val="008E153A"/>
    <w:rsid w:val="00947F9C"/>
    <w:rsid w:val="00AF3A72"/>
    <w:rsid w:val="00BF053E"/>
    <w:rsid w:val="00C673BD"/>
    <w:rsid w:val="00D63837"/>
    <w:rsid w:val="00E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6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6606E"/>
    <w:pPr>
      <w:tabs>
        <w:tab w:val="right" w:leader="dot" w:pos="11510"/>
      </w:tabs>
      <w:jc w:val="center"/>
    </w:pPr>
    <w:rPr>
      <w:b/>
      <w:i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06606E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660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6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06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66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6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6C00A6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0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0A6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6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6606E"/>
    <w:pPr>
      <w:tabs>
        <w:tab w:val="right" w:leader="dot" w:pos="11510"/>
      </w:tabs>
      <w:jc w:val="center"/>
    </w:pPr>
    <w:rPr>
      <w:b/>
      <w:i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06606E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6606E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660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6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06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66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6E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uiPriority w:val="99"/>
    <w:rsid w:val="006C00A6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0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0A6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505C-ABCC-4184-A70F-B0D877B7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3799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2015-05-06T10:11:00Z</dcterms:created>
  <dcterms:modified xsi:type="dcterms:W3CDTF">2015-05-06T10:11:00Z</dcterms:modified>
</cp:coreProperties>
</file>