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Pr="00E643F4" w:rsidRDefault="00992C50" w:rsidP="00992C50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E643F4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992C50" w:rsidRPr="00E643F4" w:rsidRDefault="00992C50" w:rsidP="00992C50">
      <w:pPr>
        <w:tabs>
          <w:tab w:val="left" w:pos="1701"/>
        </w:tabs>
        <w:ind w:left="1701"/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E643F4">
        <w:rPr>
          <w:rFonts w:eastAsia="Times New Roman"/>
          <w:b/>
          <w:bCs/>
          <w:color w:val="253047"/>
          <w:sz w:val="52"/>
          <w:szCs w:val="52"/>
          <w:lang w:val="es-ES"/>
        </w:rPr>
        <w:t>OSASUN ZERBITZUAK ETA ZAINTZA ZERBITZUAK</w:t>
      </w:r>
    </w:p>
    <w:p w:rsidR="00992C50" w:rsidRDefault="00992C50" w:rsidP="00992C50">
      <w:pPr>
        <w:tabs>
          <w:tab w:val="left" w:pos="1843"/>
          <w:tab w:val="right" w:leader="dot" w:pos="11510"/>
        </w:tabs>
        <w:ind w:left="1701"/>
      </w:pPr>
      <w:r w:rsidRPr="00E643F4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Osasun zerbitzu ez-presentzialak (Osarean)</w:t>
      </w:r>
    </w:p>
    <w:p w:rsidR="00992C50" w:rsidRDefault="00992C50"/>
    <w:p w:rsidR="00992C50" w:rsidRDefault="00992C50"/>
    <w:p w:rsidR="00992C50" w:rsidRDefault="00992C50"/>
    <w:p w:rsidR="00992C50" w:rsidRDefault="00992C50"/>
    <w:p w:rsidR="00992C50" w:rsidRDefault="00992C50" w:rsidP="00992C50">
      <w:pPr>
        <w:jc w:val="center"/>
      </w:pPr>
      <w:r>
        <w:rPr>
          <w:noProof/>
          <w:lang w:val="es-ES"/>
        </w:rPr>
        <w:drawing>
          <wp:inline distT="0" distB="0" distL="0" distR="0" wp14:anchorId="3181EFB3" wp14:editId="60D56531">
            <wp:extent cx="4982400" cy="5601600"/>
            <wp:effectExtent l="0" t="0" r="8890" b="0"/>
            <wp:docPr id="2" name="Imagen 2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50" w:rsidRDefault="00992C50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7E9775A" wp14:editId="5294B234">
            <wp:simplePos x="0" y="0"/>
            <wp:positionH relativeFrom="column">
              <wp:posOffset>5642610</wp:posOffset>
            </wp:positionH>
            <wp:positionV relativeFrom="paragraph">
              <wp:posOffset>81280</wp:posOffset>
            </wp:positionV>
            <wp:extent cx="1295400" cy="664845"/>
            <wp:effectExtent l="0" t="0" r="0" b="1905"/>
            <wp:wrapNone/>
            <wp:docPr id="3" name="Imagen 3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C50" w:rsidRDefault="00992C50"/>
    <w:p w:rsidR="00992C50" w:rsidRDefault="00992C50"/>
    <w:p w:rsidR="00992C50" w:rsidRDefault="00992C50"/>
    <w:p w:rsidR="00992C50" w:rsidRDefault="00992C50">
      <w:pPr>
        <w:sectPr w:rsidR="00992C50" w:rsidSect="00992C50">
          <w:headerReference w:type="default" r:id="rId10"/>
          <w:footerReference w:type="default" r:id="rId11"/>
          <w:footerReference w:type="first" r:id="rId12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Pr="00992C50" w:rsidRDefault="00992C50" w:rsidP="00992C50">
      <w:pPr>
        <w:jc w:val="center"/>
        <w:rPr>
          <w:b/>
          <w:i/>
          <w:sz w:val="28"/>
          <w:szCs w:val="28"/>
        </w:rPr>
      </w:pPr>
      <w:r w:rsidRPr="00992C50">
        <w:rPr>
          <w:b/>
          <w:i/>
          <w:sz w:val="28"/>
          <w:szCs w:val="28"/>
        </w:rPr>
        <w:t>AURKIBIDEA</w:t>
      </w:r>
    </w:p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7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227. taula: Osakidetzaren informazio eta komunikazioko teknologia berriak (Osarean) ezagutzen dituzten pertsonen proportzioa (%), sexua eta adina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</w:p>
    <w:p w:rsidR="00667142" w:rsidRPr="00992C50" w:rsidRDefault="00667142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8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228. taula: Osakidetzaren informazio eta komunikazioko teknologia berriak (Osarean) ezagutzen dituzten pertsonen proportzioa (%) , sexua, adina eta lurralde historikoa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2</w:t>
        </w:r>
      </w:hyperlink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28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z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2</w:t>
        </w:r>
      </w:hyperlink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28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Emaku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m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>
          <w:rPr>
            <w:b/>
            <w:i/>
            <w:noProof/>
            <w:sz w:val="28"/>
            <w:szCs w:val="28"/>
          </w:rPr>
          <w:t>3</w:t>
        </w:r>
      </w:hyperlink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9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229. ta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u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la: Osakidetzare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n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 xml:space="preserve"> informazio eta komunikazioko teknologia berriak (Osarean) ezagutzen dituzten p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rtsonen proportzioa (%) , sexua, adina eta klase soziala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>
          <w:rPr>
            <w:b/>
            <w:i/>
            <w:noProof/>
            <w:sz w:val="28"/>
            <w:szCs w:val="28"/>
          </w:rPr>
          <w:t>4</w:t>
        </w:r>
      </w:hyperlink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29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i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>
          <w:rPr>
            <w:b/>
            <w:i/>
            <w:noProof/>
            <w:sz w:val="28"/>
            <w:szCs w:val="28"/>
          </w:rPr>
          <w:t>4</w:t>
        </w:r>
      </w:hyperlink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29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k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>
          <w:rPr>
            <w:b/>
            <w:i/>
            <w:noProof/>
            <w:sz w:val="28"/>
            <w:szCs w:val="28"/>
          </w:rPr>
          <w:t>5</w:t>
        </w:r>
      </w:hyperlink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0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230. taula: Osakidetzaren informazio eta komunikazioko teknologia berriak (Osarean) ezagutzen dituzten pertsonen proportzioa (%) , sexua, adina eta ikasketa-maila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3F64D4">
          <w:rPr>
            <w:b/>
            <w:i/>
            <w:noProof/>
            <w:sz w:val="28"/>
            <w:szCs w:val="28"/>
          </w:rPr>
          <w:t>6</w:t>
        </w:r>
      </w:hyperlink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0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</w:hyperlink>
      <w:r w:rsidR="003F64D4">
        <w:rPr>
          <w:b/>
          <w:i/>
          <w:noProof/>
          <w:sz w:val="28"/>
          <w:szCs w:val="28"/>
        </w:rPr>
        <w:t>6</w:t>
      </w:r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0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u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3F64D4">
          <w:rPr>
            <w:b/>
            <w:i/>
            <w:noProof/>
            <w:sz w:val="28"/>
            <w:szCs w:val="28"/>
          </w:rPr>
          <w:t>7</w:t>
        </w:r>
      </w:hyperlink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1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231. taula: Osakidetzaren informazio eta komunikazioko teknologia berriak (Osarean) erabiltzen dituzt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n pertsonen proportzioa (%), sexua eta adina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3F64D4">
          <w:rPr>
            <w:b/>
            <w:i/>
            <w:noProof/>
            <w:sz w:val="28"/>
            <w:szCs w:val="28"/>
          </w:rPr>
          <w:t>9</w:t>
        </w:r>
      </w:hyperlink>
    </w:p>
    <w:p w:rsidR="00667142" w:rsidRPr="00992C50" w:rsidRDefault="00667142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2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232. taula: Osakidetzaren informazio eta komunikazioko teknologia berriak (Osarean) erabiltzen dituzten pertsonen proportzioa (%) , sexua, adina eta lurralde historikoa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  <w:r w:rsidR="003F64D4">
        <w:rPr>
          <w:b/>
          <w:i/>
          <w:noProof/>
          <w:sz w:val="28"/>
          <w:szCs w:val="28"/>
        </w:rPr>
        <w:t>0</w:t>
      </w:r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2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  <w:r w:rsidR="003F64D4">
        <w:rPr>
          <w:b/>
          <w:i/>
          <w:noProof/>
          <w:sz w:val="28"/>
          <w:szCs w:val="28"/>
        </w:rPr>
        <w:t>0</w:t>
      </w:r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2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k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  <w:r w:rsidR="003F64D4">
        <w:rPr>
          <w:b/>
          <w:i/>
          <w:noProof/>
          <w:sz w:val="28"/>
          <w:szCs w:val="28"/>
        </w:rPr>
        <w:t>1</w:t>
      </w:r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3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233. taula: Osakidetzaren informazio eta komunikazioko teknologia berriak (Osarean) erabiltzen dituzte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n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 xml:space="preserve"> pertsonen proportzioa (%) , sexua, adina eta klase soziala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  <w:r w:rsidR="004339B2">
        <w:rPr>
          <w:b/>
          <w:i/>
          <w:noProof/>
          <w:sz w:val="28"/>
          <w:szCs w:val="28"/>
        </w:rPr>
        <w:t>2</w:t>
      </w:r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3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  <w:r w:rsidR="004339B2">
          <w:rPr>
            <w:b/>
            <w:i/>
            <w:noProof/>
            <w:sz w:val="28"/>
            <w:szCs w:val="28"/>
          </w:rPr>
          <w:t>2</w:t>
        </w:r>
      </w:hyperlink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3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13</w:t>
        </w:r>
      </w:hyperlink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4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234. tau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l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a: Osakidetzaren informazio eta komunikazioko teknologia berriak (Osarean) erabiltzen dituzten pertsonen proportzioa (%) , sexua, adina eta ikasketa-maila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  <w:r w:rsidR="004339B2">
        <w:rPr>
          <w:b/>
          <w:i/>
          <w:noProof/>
          <w:sz w:val="28"/>
          <w:szCs w:val="28"/>
        </w:rPr>
        <w:t>4</w:t>
      </w:r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4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1</w:t>
        </w:r>
      </w:hyperlink>
      <w:r w:rsidR="004339B2">
        <w:rPr>
          <w:b/>
          <w:i/>
          <w:noProof/>
          <w:sz w:val="28"/>
          <w:szCs w:val="28"/>
        </w:rPr>
        <w:t>4</w:t>
      </w:r>
    </w:p>
    <w:p w:rsidR="00667142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  <w:sectPr w:rsidR="00667142" w:rsidSect="00992C50">
          <w:pgSz w:w="12240" w:h="15840"/>
          <w:pgMar w:top="357" w:right="357" w:bottom="357" w:left="357" w:header="720" w:footer="357" w:gutter="0"/>
          <w:cols w:space="720"/>
          <w:titlePg/>
        </w:sectPr>
      </w:pPr>
      <w:hyperlink w:anchor="taula_234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15</w:t>
        </w:r>
      </w:hyperlink>
    </w:p>
    <w:p w:rsidR="00992C50" w:rsidRPr="00992C50" w:rsidRDefault="00992C50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5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235. taula: Osakidetzaren informa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z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io eta komunikazioko teknologia berriak (Osarean) erabiltzen dituzten pertsonen batez besteko asebetetze-maila (eskala 0tik 10era), sexua eta adina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1</w:t>
        </w:r>
        <w:r w:rsidR="004411DE">
          <w:rPr>
            <w:b/>
            <w:i/>
            <w:noProof/>
            <w:sz w:val="28"/>
            <w:szCs w:val="28"/>
          </w:rPr>
          <w:t>7</w:t>
        </w:r>
      </w:hyperlink>
    </w:p>
    <w:p w:rsidR="00667142" w:rsidRPr="00992C50" w:rsidRDefault="00667142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6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236. taula: Osakidetzaren informazio eta komunikazioko teknologia berriak (Osarean) erabiltzen dituzte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n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 xml:space="preserve"> pertsonen batez besteko asebetetze-maila (eskala 0tik 10era), sexua, adina eta lurralde historikoa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1</w:t>
        </w:r>
        <w:r w:rsidR="004411DE">
          <w:rPr>
            <w:b/>
            <w:i/>
            <w:noProof/>
            <w:sz w:val="28"/>
            <w:szCs w:val="28"/>
          </w:rPr>
          <w:t>8</w:t>
        </w:r>
      </w:hyperlink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6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1</w:t>
        </w:r>
        <w:r w:rsidR="004411DE">
          <w:rPr>
            <w:b/>
            <w:i/>
            <w:noProof/>
            <w:sz w:val="28"/>
            <w:szCs w:val="28"/>
          </w:rPr>
          <w:t>8</w:t>
        </w:r>
      </w:hyperlink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6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19</w:t>
        </w:r>
      </w:hyperlink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7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237. ta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u</w:t>
        </w:r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la: Osakidetzaren informazio eta komunikazioko teknologia berriak (Osarean) erabiltzen dituzten pertsonen batez besteko asebetetze-maila (eskala 0tik 10era), sexua, adina eta klase soziala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</w:hyperlink>
      <w:r w:rsidR="004339B2">
        <w:rPr>
          <w:b/>
          <w:i/>
          <w:noProof/>
          <w:sz w:val="28"/>
          <w:szCs w:val="28"/>
        </w:rPr>
        <w:t>20</w:t>
      </w:r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7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411DE">
          <w:rPr>
            <w:b/>
            <w:i/>
            <w:noProof/>
            <w:sz w:val="28"/>
            <w:szCs w:val="28"/>
          </w:rPr>
          <w:t>2</w:t>
        </w:r>
      </w:hyperlink>
      <w:r w:rsidR="004339B2">
        <w:rPr>
          <w:b/>
          <w:i/>
          <w:noProof/>
          <w:sz w:val="28"/>
          <w:szCs w:val="28"/>
        </w:rPr>
        <w:t>0</w:t>
      </w:r>
    </w:p>
    <w:p w:rsid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7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21</w:t>
        </w:r>
      </w:hyperlink>
    </w:p>
    <w:p w:rsidR="00667142" w:rsidRPr="00992C50" w:rsidRDefault="00667142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</w:p>
    <w:p w:rsidR="00992C50" w:rsidRPr="00992C50" w:rsidRDefault="00390F24" w:rsidP="00992C50">
      <w:pPr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38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238. taula: Osakidetzaren informazio eta komunikazioko teknologia berriak (Osarean) erabiltzen dituzten pertsonen batez besteko asebetetze-maila (eskala 0tik 10era), sexua, adina eta ikasketa-maila kontuan izanik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22</w:t>
        </w:r>
      </w:hyperlink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8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Gizonezkoak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22</w:t>
        </w:r>
      </w:hyperlink>
    </w:p>
    <w:p w:rsidR="00992C50" w:rsidRPr="00992C50" w:rsidRDefault="00390F24" w:rsidP="00992C50">
      <w:pPr>
        <w:tabs>
          <w:tab w:val="right" w:leader="dot" w:pos="11510"/>
        </w:tabs>
        <w:ind w:left="200"/>
        <w:rPr>
          <w:b/>
          <w:i/>
          <w:noProof/>
          <w:sz w:val="28"/>
          <w:szCs w:val="28"/>
        </w:rPr>
      </w:pPr>
      <w:hyperlink w:anchor="taula_238_emak" w:history="1">
        <w:r w:rsidR="00992C50" w:rsidRPr="00992C50">
          <w:rPr>
            <w:b/>
            <w:i/>
            <w:noProof/>
            <w:color w:val="0000FF"/>
            <w:sz w:val="28"/>
            <w:szCs w:val="28"/>
            <w:u w:val="single"/>
          </w:rPr>
          <w:t>Emakumezkoak</w:t>
        </w:r>
        <w:r w:rsidR="00992C50" w:rsidRPr="00992C50">
          <w:rPr>
            <w:b/>
            <w:i/>
            <w:noProof/>
            <w:sz w:val="28"/>
            <w:szCs w:val="28"/>
          </w:rPr>
          <w:tab/>
        </w:r>
        <w:r w:rsidR="004339B2">
          <w:rPr>
            <w:b/>
            <w:i/>
            <w:noProof/>
            <w:sz w:val="28"/>
            <w:szCs w:val="28"/>
          </w:rPr>
          <w:t>2</w:t>
        </w:r>
        <w:r w:rsidR="00932868">
          <w:rPr>
            <w:b/>
            <w:i/>
            <w:noProof/>
            <w:sz w:val="28"/>
            <w:szCs w:val="28"/>
          </w:rPr>
          <w:t>3</w:t>
        </w:r>
      </w:hyperlink>
    </w:p>
    <w:p w:rsidR="00992C50" w:rsidRPr="00992C50" w:rsidRDefault="00992C50">
      <w:pPr>
        <w:rPr>
          <w:b/>
          <w:i/>
          <w:sz w:val="28"/>
          <w:szCs w:val="28"/>
        </w:rPr>
      </w:pPr>
    </w:p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992C50" w:rsidRDefault="00992C50"/>
    <w:p w:rsidR="00F22505" w:rsidRDefault="00F22505">
      <w:pPr>
        <w:sectPr w:rsidR="00F22505" w:rsidSect="00992C50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p w:rsidR="00992C50" w:rsidRDefault="00992C50">
      <w:r>
        <w:lastRenderedPageBreak/>
        <w:br w:type="page"/>
      </w:r>
    </w:p>
    <w:p w:rsidR="00F22505" w:rsidRDefault="00F22505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7"/>
        <w:gridCol w:w="855"/>
        <w:gridCol w:w="716"/>
        <w:gridCol w:w="716"/>
        <w:gridCol w:w="716"/>
        <w:gridCol w:w="716"/>
        <w:gridCol w:w="695"/>
        <w:gridCol w:w="782"/>
        <w:gridCol w:w="695"/>
        <w:gridCol w:w="695"/>
        <w:gridCol w:w="695"/>
        <w:gridCol w:w="695"/>
        <w:gridCol w:w="695"/>
      </w:tblGrid>
      <w:tr w:rsidR="00F22505" w:rsidTr="00F22505">
        <w:trPr>
          <w:cantSplit/>
          <w:tblHeader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2505" w:rsidRDefault="00F22505" w:rsidP="00992C50">
            <w:pPr>
              <w:keepNext/>
              <w:adjustRightInd w:val="0"/>
              <w:rPr>
                <w:sz w:val="24"/>
                <w:szCs w:val="24"/>
              </w:rPr>
            </w:pPr>
            <w:bookmarkStart w:id="0" w:name="taula_227"/>
            <w:bookmarkEnd w:id="0"/>
          </w:p>
        </w:tc>
        <w:tc>
          <w:tcPr>
            <w:tcW w:w="4414" w:type="dxa"/>
            <w:gridSpan w:val="6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</w:tr>
      <w:tr w:rsidR="00F22505" w:rsidTr="00F22505">
        <w:trPr>
          <w:cantSplit/>
          <w:tblHeader/>
          <w:jc w:val="center"/>
        </w:trPr>
        <w:tc>
          <w:tcPr>
            <w:tcW w:w="5747" w:type="dxa"/>
            <w:tcBorders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F22505" w:rsidRDefault="00F22505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F22505" w:rsidTr="00F22505">
        <w:trPr>
          <w:cantSplit/>
          <w:trHeight w:val="397"/>
          <w:jc w:val="center"/>
        </w:trPr>
        <w:tc>
          <w:tcPr>
            <w:tcW w:w="574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22505" w:rsidRDefault="00F22505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2505" w:rsidRDefault="00F22505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8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22505" w:rsidRDefault="00F22505" w:rsidP="00F2250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F22505">
          <w:pgSz w:w="15840" w:h="12240" w:orient="landscape"/>
          <w:pgMar w:top="357" w:right="357" w:bottom="357" w:left="357" w:header="720" w:footer="357" w:gutter="0"/>
          <w:pgNumType w:start="0"/>
          <w:cols w:space="720"/>
          <w:titlePg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6"/>
        <w:gridCol w:w="713"/>
        <w:gridCol w:w="1059"/>
        <w:gridCol w:w="850"/>
        <w:gridCol w:w="713"/>
        <w:gridCol w:w="1059"/>
        <w:gridCol w:w="860"/>
      </w:tblGrid>
      <w:tr w:rsidR="00992C50" w:rsidTr="0090534A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F22505" w:rsidP="003035A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228"/>
            <w:bookmarkEnd w:id="1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Gizonezkoak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3035A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0534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992C50" w:rsidTr="003035A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3035AF" w:rsidP="003035A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228_emak"/>
            <w:bookmarkEnd w:id="2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</w:t>
            </w:r>
            <w:r w:rsidR="00F22505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akumezkoak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3035AF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3035AF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992C50" w:rsidTr="00992C50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Default="00992C50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992C50" w:rsidTr="00992C50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3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31"/>
      </w:tblGrid>
      <w:tr w:rsidR="00992C50" w:rsidTr="003035AF">
        <w:trPr>
          <w:cantSplit/>
          <w:jc w:val="center"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3035AF" w:rsidP="003035A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bookmarkStart w:id="3" w:name="taula_229"/>
            <w:bookmarkStart w:id="4" w:name="_GoBack"/>
            <w:bookmarkEnd w:id="3"/>
            <w:bookmarkEnd w:id="4"/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lastRenderedPageBreak/>
              <w:t>Gizonezkoak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992C50" w:rsidP="00992C50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992C50" w:rsidP="003035AF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1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992C50" w:rsidP="00992C50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992C50" w:rsidTr="001445D3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3035AF" w:rsidP="001445D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bookmarkStart w:id="5" w:name="taula_229_emak"/>
            <w:bookmarkEnd w:id="5"/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992C50" w:rsidP="00992C50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992C50" w:rsidP="003035AF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1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992C50" w:rsidTr="003035A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92C50" w:rsidRPr="001445D3" w:rsidRDefault="00992C50" w:rsidP="00992C50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69,5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992C50" w:rsidTr="001445D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92C50" w:rsidRPr="001445D3" w:rsidRDefault="00992C50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92C50" w:rsidRDefault="00992C50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3035AF">
          <w:headerReference w:type="default" r:id="rId15"/>
          <w:footerReference w:type="default" r:id="rId16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0B236D" w:rsidRDefault="000B236D"/>
    <w:tbl>
      <w:tblPr>
        <w:tblW w:w="15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530"/>
        <w:gridCol w:w="1182"/>
        <w:gridCol w:w="1221"/>
        <w:gridCol w:w="1240"/>
        <w:gridCol w:w="1411"/>
        <w:gridCol w:w="1240"/>
        <w:gridCol w:w="1240"/>
        <w:gridCol w:w="1239"/>
        <w:gridCol w:w="7"/>
      </w:tblGrid>
      <w:tr w:rsidR="00C065D9" w:rsidRPr="000B236D" w:rsidTr="00157CD8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065D9" w:rsidRPr="00461C62" w:rsidRDefault="00C065D9" w:rsidP="00992C50">
            <w:pPr>
              <w:keepNext/>
              <w:adjustRightInd w:val="0"/>
              <w:rPr>
                <w:rFonts w:ascii="Verdana" w:hAnsi="Verdana"/>
                <w:b/>
                <w:spacing w:val="-12"/>
                <w:sz w:val="18"/>
                <w:szCs w:val="18"/>
              </w:rPr>
            </w:pPr>
            <w:bookmarkStart w:id="6" w:name="taula_230"/>
            <w:bookmarkEnd w:id="6"/>
          </w:p>
        </w:tc>
        <w:tc>
          <w:tcPr>
            <w:tcW w:w="5173" w:type="dxa"/>
            <w:gridSpan w:val="4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C065D9" w:rsidRPr="000B236D" w:rsidRDefault="00C065D9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Guztira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C065D9" w:rsidRPr="000B236D" w:rsidRDefault="00C065D9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</w:tr>
      <w:tr w:rsidR="000B236D" w:rsidRPr="000B236D" w:rsidTr="00157CD8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0B236D" w:rsidRPr="00461C62" w:rsidRDefault="00461C62" w:rsidP="00992C50">
            <w:pPr>
              <w:keepNext/>
              <w:adjustRightInd w:val="0"/>
              <w:rPr>
                <w:rFonts w:ascii="Verdana" w:hAnsi="Verdana"/>
                <w:b/>
                <w:spacing w:val="-12"/>
                <w:sz w:val="18"/>
                <w:szCs w:val="18"/>
              </w:rPr>
            </w:pPr>
            <w:r w:rsidRPr="00461C62">
              <w:rPr>
                <w:rFonts w:ascii="Verdana" w:hAnsi="Verdana"/>
                <w:b/>
                <w:spacing w:val="-12"/>
                <w:sz w:val="18"/>
                <w:szCs w:val="18"/>
              </w:rPr>
              <w:t>Gizonezkoak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bottom w:val="single" w:sz="4" w:space="0" w:color="000000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bottom w:val="single" w:sz="4" w:space="0" w:color="000000"/>
              <w:right w:val="single" w:sz="4" w:space="0" w:color="FFFFFF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</w:tr>
      <w:tr w:rsidR="000B236D" w:rsidTr="00157CD8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</w:tr>
      <w:tr w:rsidR="00C065D9" w:rsidRPr="00157CD8" w:rsidTr="00157CD8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065D9" w:rsidRPr="00157CD8" w:rsidRDefault="00C065D9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065D9" w:rsidRPr="00157CD8" w:rsidRDefault="00C065D9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065D9" w:rsidRPr="00157CD8" w:rsidRDefault="00C065D9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45-64</w:t>
            </w:r>
          </w:p>
        </w:tc>
      </w:tr>
      <w:tr w:rsidR="00461C62" w:rsidRPr="00157CD8" w:rsidTr="00157CD8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B236D" w:rsidRPr="00157CD8" w:rsidRDefault="000B236D" w:rsidP="00157CD8">
            <w:pPr>
              <w:keepNext/>
              <w:adjustRightInd w:val="0"/>
              <w:jc w:val="center"/>
              <w:rPr>
                <w:b/>
                <w:spacing w:val="-12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B236D" w:rsidRPr="00157CD8" w:rsidRDefault="000B236D" w:rsidP="00157CD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86,9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</w:tr>
      <w:tr w:rsidR="00461C62" w:rsidTr="00157CD8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</w:tr>
      <w:tr w:rsidR="000B236D" w:rsidTr="00157CD8">
        <w:trPr>
          <w:cantSplit/>
          <w:jc w:val="center"/>
        </w:trPr>
        <w:tc>
          <w:tcPr>
            <w:tcW w:w="508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41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</w:tr>
      <w:tr w:rsidR="00C065D9" w:rsidRPr="00157CD8" w:rsidTr="00157CD8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065D9" w:rsidRPr="00157CD8" w:rsidRDefault="00C065D9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065D9" w:rsidRPr="00157CD8" w:rsidRDefault="00C065D9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065D9" w:rsidRPr="00157CD8" w:rsidRDefault="00C065D9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&gt;=75</w:t>
            </w:r>
          </w:p>
        </w:tc>
      </w:tr>
      <w:tr w:rsidR="00461C62" w:rsidRP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B236D" w:rsidRPr="000B236D" w:rsidRDefault="000B236D" w:rsidP="00390F24">
            <w:pPr>
              <w:keepNext/>
              <w:adjustRightInd w:val="0"/>
              <w:rPr>
                <w:spacing w:val="-12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</w:tr>
      <w:tr w:rsid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</w:tr>
      <w:tr w:rsidR="000B236D" w:rsidTr="00157CD8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B236D" w:rsidRPr="000B236D" w:rsidRDefault="000B236D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B236D" w:rsidRDefault="000B236D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157CD8" w:rsidRPr="00157CD8" w:rsidTr="009E116F">
        <w:trPr>
          <w:cantSplit/>
          <w:trHeight w:val="594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57CD8" w:rsidRPr="00157CD8" w:rsidRDefault="00157CD8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157CD8" w:rsidRPr="00157CD8" w:rsidRDefault="00157CD8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157CD8" w:rsidRPr="00157CD8" w:rsidRDefault="00157CD8" w:rsidP="00157CD8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15-24</w:t>
            </w:r>
          </w:p>
        </w:tc>
      </w:tr>
      <w:tr w:rsidR="00461C62" w:rsidRP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61C62" w:rsidRPr="000B236D" w:rsidRDefault="00461C62" w:rsidP="00390F24">
            <w:pPr>
              <w:keepNext/>
              <w:adjustRightInd w:val="0"/>
              <w:rPr>
                <w:spacing w:val="-12"/>
                <w:sz w:val="17"/>
                <w:szCs w:val="17"/>
              </w:rPr>
            </w:pPr>
            <w:bookmarkStart w:id="7" w:name="taula_230_emak"/>
            <w:bookmarkEnd w:id="7"/>
            <w:r w:rsidRPr="00461C62">
              <w:rPr>
                <w:rFonts w:ascii="Verdana" w:hAnsi="Verdana"/>
                <w:b/>
                <w:spacing w:val="-12"/>
                <w:sz w:val="18"/>
                <w:szCs w:val="18"/>
              </w:rPr>
              <w:t>Emakumezkoak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</w:tr>
      <w:tr w:rsidR="00461C62" w:rsidTr="009E116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</w:tr>
      <w:tr w:rsidR="00461C62" w:rsidTr="009E116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</w:tr>
      <w:tr w:rsidR="00C065D9" w:rsidTr="005B5DA3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065D9" w:rsidRPr="009E116F" w:rsidRDefault="00C065D9" w:rsidP="005B5DA3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065D9" w:rsidRPr="009E116F" w:rsidRDefault="00C065D9" w:rsidP="005B5DA3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9E116F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065D9" w:rsidRPr="009E116F" w:rsidRDefault="00C065D9" w:rsidP="005B5DA3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9E116F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45-64</w:t>
            </w:r>
          </w:p>
        </w:tc>
      </w:tr>
      <w:tr w:rsidR="00461C62" w:rsidRPr="000B236D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61C62" w:rsidRPr="000B236D" w:rsidRDefault="00461C62" w:rsidP="00390F24">
            <w:pPr>
              <w:keepNext/>
              <w:adjustRightInd w:val="0"/>
              <w:rPr>
                <w:spacing w:val="-12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5B5D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5B5DA3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</w:tr>
      <w:tr w:rsidR="00461C62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</w:tr>
      <w:tr w:rsidR="00461C62" w:rsidTr="005B5DA3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461C62" w:rsidRPr="000B236D" w:rsidRDefault="00461C62" w:rsidP="00390F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61C62" w:rsidRDefault="00461C62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</w:tr>
      <w:tr w:rsidR="00C065D9" w:rsidRPr="005B5DA3" w:rsidTr="005B5DA3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065D9" w:rsidRPr="005B5DA3" w:rsidRDefault="00C065D9" w:rsidP="005B5DA3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065D9" w:rsidRPr="005B5DA3" w:rsidRDefault="00C065D9" w:rsidP="005B5DA3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065D9" w:rsidRPr="005B5DA3" w:rsidRDefault="00C065D9" w:rsidP="005B5DA3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&gt;=75</w:t>
            </w:r>
          </w:p>
        </w:tc>
      </w:tr>
      <w:tr w:rsidR="00461C62" w:rsidTr="00461C6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461C62" w:rsidRDefault="00461C62">
            <w:pPr>
              <w:keepNext/>
              <w:adjustRightInd w:val="0"/>
              <w:spacing w:line="276" w:lineRule="auto"/>
              <w:rPr>
                <w:spacing w:val="-12"/>
                <w:sz w:val="17"/>
                <w:szCs w:val="17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461C62" w:rsidRDefault="00461C62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6C7598" w:rsidRPr="005B5DA3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6C7598" w:rsidRPr="005B5DA3" w:rsidRDefault="006C7598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 w:rsidRPr="005B5DA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Pr="005B5DA3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</w:tr>
      <w:tr w:rsidR="006C7598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6C7598" w:rsidRDefault="006C7598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6C7598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6C7598" w:rsidRDefault="006C7598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</w:tr>
      <w:tr w:rsidR="006C7598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6C7598" w:rsidRDefault="006C7598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</w:tr>
      <w:tr w:rsidR="006C7598" w:rsidTr="00461C62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6C7598" w:rsidRDefault="006C7598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</w:tr>
      <w:tr w:rsidR="006C7598" w:rsidTr="005B5DA3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C7598" w:rsidRDefault="006C7598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6C7598" w:rsidTr="005B5DA3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6C7598" w:rsidRDefault="006C7598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7598" w:rsidRDefault="006C7598" w:rsidP="00390F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0B236D">
          <w:headerReference w:type="default" r:id="rId17"/>
          <w:footerReference w:type="default" r:id="rId1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5B5DA3" w:rsidRDefault="005B5DA3"/>
    <w:tbl>
      <w:tblPr>
        <w:tblW w:w="15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9"/>
        <w:gridCol w:w="855"/>
        <w:gridCol w:w="716"/>
        <w:gridCol w:w="716"/>
        <w:gridCol w:w="716"/>
        <w:gridCol w:w="716"/>
        <w:gridCol w:w="695"/>
        <w:gridCol w:w="760"/>
        <w:gridCol w:w="695"/>
        <w:gridCol w:w="695"/>
        <w:gridCol w:w="695"/>
        <w:gridCol w:w="695"/>
        <w:gridCol w:w="695"/>
      </w:tblGrid>
      <w:tr w:rsidR="005B5DA3" w:rsidTr="005B5DA3">
        <w:trPr>
          <w:cantSplit/>
          <w:tblHeader/>
          <w:jc w:val="center"/>
        </w:trPr>
        <w:tc>
          <w:tcPr>
            <w:tcW w:w="664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rPr>
                <w:sz w:val="24"/>
                <w:szCs w:val="24"/>
              </w:rPr>
            </w:pPr>
            <w:bookmarkStart w:id="8" w:name="taula_231"/>
            <w:bookmarkEnd w:id="8"/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4235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</w:tr>
      <w:tr w:rsidR="005B5DA3" w:rsidTr="005B5DA3">
        <w:trPr>
          <w:cantSplit/>
          <w:tblHeader/>
          <w:jc w:val="center"/>
        </w:trPr>
        <w:tc>
          <w:tcPr>
            <w:tcW w:w="664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5B5DA3" w:rsidRDefault="005B5DA3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760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5B5DA3" w:rsidRDefault="005B5DA3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5B5DA3" w:rsidTr="0090534A">
        <w:trPr>
          <w:cantSplit/>
          <w:trHeight w:val="454"/>
          <w:jc w:val="center"/>
        </w:trPr>
        <w:tc>
          <w:tcPr>
            <w:tcW w:w="664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5B5DA3" w:rsidRDefault="005B5DA3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5DA3" w:rsidRDefault="005B5DA3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5B5DA3">
          <w:headerReference w:type="default" r:id="rId19"/>
          <w:footerReference w:type="default" r:id="rId20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90534A" w:rsidRDefault="0090534A" w:rsidP="00992C50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6"/>
        <w:gridCol w:w="713"/>
        <w:gridCol w:w="1059"/>
        <w:gridCol w:w="850"/>
        <w:gridCol w:w="713"/>
        <w:gridCol w:w="1059"/>
        <w:gridCol w:w="860"/>
      </w:tblGrid>
      <w:tr w:rsidR="0090534A" w:rsidTr="00C17EE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232"/>
            <w:bookmarkEnd w:id="9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C17EEF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043B04">
            <w:pPr>
              <w:keepNext/>
              <w:adjustRightInd w:val="0"/>
              <w:spacing w:before="120" w:after="12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ula_232_emak"/>
            <w:bookmarkEnd w:id="10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</w:tr>
      <w:tr w:rsidR="0090534A" w:rsidTr="0090534A">
        <w:trPr>
          <w:cantSplit/>
          <w:trHeight w:val="135"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90534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90534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043B04">
            <w:pPr>
              <w:autoSpaceDE/>
              <w:autoSpaceDN/>
              <w:spacing w:before="120" w:after="120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</w:tr>
      <w:tr w:rsidR="0090534A" w:rsidTr="0090534A">
        <w:trPr>
          <w:cantSplit/>
          <w:trHeight w:val="239"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043B0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043B04">
            <w:pPr>
              <w:autoSpaceDE/>
              <w:autoSpaceDN/>
              <w:spacing w:before="120" w:after="120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90534A" w:rsidTr="00C17EEF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0534A" w:rsidRDefault="0090534A" w:rsidP="00043B0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043B0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90534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90534A" w:rsidTr="00C17EEF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0534A" w:rsidRDefault="0090534A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0534A" w:rsidRDefault="0090534A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</w:tr>
    </w:tbl>
    <w:p w:rsidR="00043B04" w:rsidRDefault="00043B04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43B04" w:rsidRDefault="00043B04" w:rsidP="00043B04">
      <w:pPr>
        <w:rPr>
          <w:rFonts w:ascii="Verdana" w:hAnsi="Verdana" w:cs="Verdana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>
          <w:headerReference w:type="default" r:id="rId21"/>
          <w:footerReference w:type="default" r:id="rId22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3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31"/>
      </w:tblGrid>
      <w:tr w:rsidR="00043B04" w:rsidTr="00C17EEF">
        <w:trPr>
          <w:cantSplit/>
          <w:jc w:val="center"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bookmarkStart w:id="11" w:name="taula_233"/>
            <w:bookmarkEnd w:id="11"/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lastRenderedPageBreak/>
              <w:t>Gizonezkoak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1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44,1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043B04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43B04" w:rsidRPr="001445D3" w:rsidRDefault="00043B0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bookmarkStart w:id="12" w:name="taula_233_emak"/>
            <w:bookmarkEnd w:id="12"/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1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043B04" w:rsidTr="00C17EEF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43B04" w:rsidRPr="001445D3" w:rsidRDefault="00043B04" w:rsidP="00C17EEF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43B04" w:rsidRDefault="00043B04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280626" w:rsidTr="00C17EEF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80626" w:rsidRPr="001445D3" w:rsidRDefault="00280626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80626" w:rsidRDefault="00280626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043B04">
          <w:headerReference w:type="default" r:id="rId23"/>
          <w:footerReference w:type="default" r:id="rId24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280626" w:rsidRDefault="00280626" w:rsidP="00992C50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AF2814" w:rsidRDefault="00AF2814" w:rsidP="00992C50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15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530"/>
        <w:gridCol w:w="1182"/>
        <w:gridCol w:w="1221"/>
        <w:gridCol w:w="1240"/>
        <w:gridCol w:w="1411"/>
        <w:gridCol w:w="1240"/>
        <w:gridCol w:w="1240"/>
        <w:gridCol w:w="1239"/>
        <w:gridCol w:w="7"/>
      </w:tblGrid>
      <w:tr w:rsidR="00C17EEF" w:rsidRPr="000B236D" w:rsidTr="00AF2814">
        <w:trPr>
          <w:cantSplit/>
          <w:trHeight w:val="454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461C62" w:rsidRDefault="00C17EEF" w:rsidP="00C17EEF">
            <w:pPr>
              <w:keepNext/>
              <w:adjustRightInd w:val="0"/>
              <w:rPr>
                <w:rFonts w:ascii="Verdana" w:hAnsi="Verdana"/>
                <w:b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Guztira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</w:tr>
      <w:tr w:rsidR="00C17EEF" w:rsidRPr="000B236D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C17EEF" w:rsidRPr="00461C62" w:rsidRDefault="00C17EEF" w:rsidP="00C17EEF">
            <w:pPr>
              <w:keepNext/>
              <w:adjustRightInd w:val="0"/>
              <w:rPr>
                <w:rFonts w:ascii="Verdana" w:hAnsi="Verdana"/>
                <w:b/>
                <w:spacing w:val="-12"/>
                <w:sz w:val="18"/>
                <w:szCs w:val="18"/>
              </w:rPr>
            </w:pPr>
            <w:bookmarkStart w:id="13" w:name="taula_234"/>
            <w:bookmarkEnd w:id="13"/>
            <w:r w:rsidRPr="00461C62">
              <w:rPr>
                <w:rFonts w:ascii="Verdana" w:hAnsi="Verdana"/>
                <w:b/>
                <w:spacing w:val="-12"/>
                <w:sz w:val="18"/>
                <w:szCs w:val="18"/>
              </w:rPr>
              <w:t>Gizonezkoak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bottom w:val="single" w:sz="4" w:space="0" w:color="000000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56,8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53,9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29,5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27,6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13,9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24,5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29,8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17,3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23,4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4,4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11,5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4,6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2,9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0,9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4,1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1,8</w:t>
            </w:r>
          </w:p>
        </w:tc>
      </w:tr>
      <w:tr w:rsidR="00C17EEF" w:rsidRPr="00157CD8" w:rsidTr="00C17EEF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45-64</w:t>
            </w:r>
          </w:p>
        </w:tc>
      </w:tr>
      <w:tr w:rsidR="00C17EEF" w:rsidRPr="00157CD8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keepNext/>
              <w:adjustRightInd w:val="0"/>
              <w:jc w:val="center"/>
              <w:rPr>
                <w:b/>
                <w:spacing w:val="-12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157CD8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1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 w:rsidP="00C17EEF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C17EEF" w:rsidRPr="00157CD8" w:rsidTr="00AF2814">
        <w:trPr>
          <w:cantSplit/>
          <w:trHeight w:val="51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&gt;=75</w:t>
            </w:r>
          </w:p>
        </w:tc>
      </w:tr>
      <w:tr w:rsidR="00C17EEF" w:rsidRPr="000B236D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0B236D" w:rsidRDefault="00C17EEF" w:rsidP="00C17EEF">
            <w:pPr>
              <w:keepNext/>
              <w:adjustRightInd w:val="0"/>
              <w:rPr>
                <w:spacing w:val="-12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46,5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19,3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23,6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13,0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13,9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10,7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6,0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6,7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4,7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9,3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1,7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17EEF" w:rsidRDefault="00C17EE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C17EEF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C17EEF" w:rsidRPr="000B236D" w:rsidRDefault="00C17EEF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17EEF" w:rsidRDefault="00C17EE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C17EEF" w:rsidRPr="00157CD8" w:rsidTr="00C17EEF">
        <w:trPr>
          <w:cantSplit/>
          <w:trHeight w:val="594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17EEF" w:rsidRPr="00157CD8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157CD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15-24</w:t>
            </w:r>
          </w:p>
        </w:tc>
      </w:tr>
      <w:tr w:rsidR="00C17EEF" w:rsidRPr="000B236D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0B236D" w:rsidRDefault="00C17EEF" w:rsidP="00C17EEF">
            <w:pPr>
              <w:keepNext/>
              <w:adjustRightInd w:val="0"/>
              <w:rPr>
                <w:spacing w:val="-12"/>
                <w:sz w:val="17"/>
                <w:szCs w:val="17"/>
              </w:rPr>
            </w:pPr>
            <w:bookmarkStart w:id="14" w:name="taula_234_emak"/>
            <w:bookmarkEnd w:id="14"/>
            <w:r w:rsidRPr="00461C62">
              <w:rPr>
                <w:rFonts w:ascii="Verdana" w:hAnsi="Verdana"/>
                <w:b/>
                <w:spacing w:val="-12"/>
                <w:sz w:val="18"/>
                <w:szCs w:val="18"/>
              </w:rPr>
              <w:t>Emakumezkoak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55,2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69,0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62,8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37,4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48,1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39,5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13,5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28,8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19,7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16,3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12,5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3,7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16,5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4,5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14,5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10,4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C17EEF" w:rsidTr="00AF2814">
        <w:trPr>
          <w:cantSplit/>
          <w:trHeight w:val="397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9E116F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9E116F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9E116F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17EEF" w:rsidRPr="009E116F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9E116F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45-64</w:t>
            </w:r>
          </w:p>
        </w:tc>
      </w:tr>
      <w:tr w:rsidR="00C17EEF" w:rsidRPr="000B236D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0B236D" w:rsidRDefault="00C17EEF" w:rsidP="00C17EEF">
            <w:pPr>
              <w:keepNext/>
              <w:adjustRightInd w:val="0"/>
              <w:rPr>
                <w:spacing w:val="-12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Ikasket.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gabe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Oinarrizko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Goi mailako big. </w:t>
            </w:r>
            <w:proofErr w:type="gramStart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hezk</w:t>
            </w:r>
            <w:proofErr w:type="gramEnd"/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C17EEF" w:rsidRPr="000B236D" w:rsidRDefault="00C17EEF" w:rsidP="00C17EEF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Hirugarren hezkuntza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70,2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65,2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72,1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71,6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68,8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35,5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26,8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30,4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15,6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9,5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17,9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19,6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10,7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14,7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18,4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19,8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14,2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14,2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1,8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0,9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1,3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F2814" w:rsidRPr="000B236D" w:rsidRDefault="00AF2814" w:rsidP="00C17EEF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0B236D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1,3</w:t>
            </w:r>
          </w:p>
        </w:tc>
      </w:tr>
      <w:tr w:rsidR="00C17EEF" w:rsidRPr="005B5DA3" w:rsidTr="00C17EEF">
        <w:trPr>
          <w:cantSplit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17EEF" w:rsidRPr="005B5DA3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C17EEF" w:rsidRPr="005B5DA3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17EEF" w:rsidRPr="005B5DA3" w:rsidRDefault="00C17EEF" w:rsidP="00C17EEF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5B5DA3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&gt;=75</w:t>
            </w:r>
          </w:p>
        </w:tc>
      </w:tr>
      <w:tr w:rsidR="00C17EEF" w:rsidTr="00C17EE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17EEF" w:rsidRDefault="00C17EEF" w:rsidP="00C17EEF">
            <w:pPr>
              <w:keepNext/>
              <w:adjustRightInd w:val="0"/>
              <w:spacing w:line="276" w:lineRule="auto"/>
              <w:rPr>
                <w:spacing w:val="-12"/>
                <w:sz w:val="17"/>
                <w:szCs w:val="17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C17EEF" w:rsidRDefault="00C17EEF" w:rsidP="00C17EE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AF2814" w:rsidRPr="005B5DA3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Pr="005B5DA3" w:rsidRDefault="00AF2814" w:rsidP="00C17EE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 w:rsidRPr="005B5DA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59,2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57,8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67,8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31,9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Default="00AF2814" w:rsidP="00C17EE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12,7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10,7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22,3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16,3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Default="00AF2814" w:rsidP="00C17EE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7,4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2,4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11,4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9,4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Default="00AF2814" w:rsidP="00C17EE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16,7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4,9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AF2814" w:rsidRDefault="00AF2814" w:rsidP="00C17EE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9,2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1,3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5,6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F2814" w:rsidRDefault="00AF2814" w:rsidP="00C17EE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AF2814" w:rsidRDefault="00AF2814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AF2814" w:rsidTr="00C17EEF">
        <w:trPr>
          <w:cantSplit/>
          <w:jc w:val="center"/>
        </w:trPr>
        <w:tc>
          <w:tcPr>
            <w:tcW w:w="508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F2814" w:rsidRDefault="00AF2814" w:rsidP="00C17EE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141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F2814" w:rsidRDefault="00AF2814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C17EEF">
          <w:headerReference w:type="default" r:id="rId25"/>
          <w:footerReference w:type="default" r:id="rId26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AF2814" w:rsidRDefault="00AF2814"/>
    <w:tbl>
      <w:tblPr>
        <w:tblW w:w="151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5"/>
        <w:gridCol w:w="905"/>
        <w:gridCol w:w="716"/>
        <w:gridCol w:w="716"/>
        <w:gridCol w:w="716"/>
        <w:gridCol w:w="716"/>
        <w:gridCol w:w="695"/>
        <w:gridCol w:w="755"/>
        <w:gridCol w:w="695"/>
        <w:gridCol w:w="695"/>
        <w:gridCol w:w="695"/>
        <w:gridCol w:w="695"/>
        <w:gridCol w:w="695"/>
      </w:tblGrid>
      <w:tr w:rsidR="000A388F" w:rsidTr="000A388F">
        <w:trPr>
          <w:cantSplit/>
          <w:tblHeader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A388F" w:rsidRDefault="000A388F" w:rsidP="00992C50">
            <w:pPr>
              <w:keepNext/>
              <w:adjustRightInd w:val="0"/>
              <w:rPr>
                <w:sz w:val="24"/>
                <w:szCs w:val="24"/>
              </w:rPr>
            </w:pPr>
            <w:bookmarkStart w:id="15" w:name="taula_235"/>
            <w:bookmarkEnd w:id="15"/>
          </w:p>
        </w:tc>
        <w:tc>
          <w:tcPr>
            <w:tcW w:w="4464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Emakumezkoak</w:t>
            </w:r>
          </w:p>
        </w:tc>
      </w:tr>
      <w:tr w:rsidR="000A388F" w:rsidTr="000A388F">
        <w:trPr>
          <w:cantSplit/>
          <w:tblHeader/>
          <w:jc w:val="center"/>
        </w:trPr>
        <w:tc>
          <w:tcPr>
            <w:tcW w:w="6415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A388F" w:rsidRDefault="000A388F" w:rsidP="00992C5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75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Guztira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15-24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25-44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45-64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65-74</w:t>
            </w:r>
          </w:p>
        </w:tc>
        <w:tc>
          <w:tcPr>
            <w:tcW w:w="69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&gt;=75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4,7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6,5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6,6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7,4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7,6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5,9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A388F" w:rsidRDefault="000A388F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4,4</w:t>
            </w:r>
          </w:p>
        </w:tc>
      </w:tr>
      <w:tr w:rsidR="000A388F" w:rsidTr="000A388F">
        <w:trPr>
          <w:cantSplit/>
          <w:jc w:val="center"/>
        </w:trPr>
        <w:tc>
          <w:tcPr>
            <w:tcW w:w="641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A388F" w:rsidRDefault="000A388F" w:rsidP="00992C5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9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A388F" w:rsidRDefault="000A388F" w:rsidP="00992C5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8,8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A388F" w:rsidRDefault="000A388F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  <w:t>7,9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AF2814">
          <w:headerReference w:type="default" r:id="rId27"/>
          <w:footerReference w:type="default" r:id="rId2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0A388F" w:rsidRDefault="000A388F" w:rsidP="00992C50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6"/>
        <w:gridCol w:w="713"/>
        <w:gridCol w:w="1059"/>
        <w:gridCol w:w="850"/>
        <w:gridCol w:w="713"/>
        <w:gridCol w:w="1059"/>
        <w:gridCol w:w="860"/>
      </w:tblGrid>
      <w:tr w:rsidR="00802511" w:rsidTr="00B14B33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6" w:name="taula_236"/>
            <w:bookmarkEnd w:id="16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spacing w:before="120" w:after="12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7" w:name="taula_236_emak"/>
            <w:bookmarkEnd w:id="17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</w:tr>
      <w:tr w:rsidR="00802511" w:rsidTr="00B14B33">
        <w:trPr>
          <w:cantSplit/>
          <w:trHeight w:val="135"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autoSpaceDE/>
              <w:autoSpaceDN/>
              <w:spacing w:before="120" w:after="120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</w:tr>
      <w:tr w:rsidR="00802511" w:rsidTr="00B14B33">
        <w:trPr>
          <w:cantSplit/>
          <w:trHeight w:val="239"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autoSpaceDE/>
              <w:autoSpaceDN/>
              <w:spacing w:before="120" w:after="120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120" w:after="12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802511" w:rsidTr="00B14B33">
        <w:trPr>
          <w:cantSplit/>
          <w:tblHeader/>
          <w:jc w:val="center"/>
        </w:trPr>
        <w:tc>
          <w:tcPr>
            <w:tcW w:w="622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02511" w:rsidRDefault="00802511" w:rsidP="00B14B3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Telefono bidezko osasun aholkua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Osasun-karpeta pertsonala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802511" w:rsidTr="00B14B33">
        <w:trPr>
          <w:cantSplit/>
          <w:jc w:val="center"/>
        </w:trPr>
        <w:tc>
          <w:tcPr>
            <w:tcW w:w="6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802511" w:rsidRDefault="00802511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Telemedikuntza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02511" w:rsidRDefault="00802511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</w:tr>
    </w:tbl>
    <w:p w:rsidR="000A388F" w:rsidRDefault="000A388F" w:rsidP="00992C50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0A388F" w:rsidRDefault="000A388F" w:rsidP="00992C50">
      <w:pPr>
        <w:keepNext/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>
          <w:headerReference w:type="default" r:id="rId29"/>
          <w:footerReference w:type="default" r:id="rId3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3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31"/>
      </w:tblGrid>
      <w:tr w:rsidR="00B14B33" w:rsidTr="00B14B33">
        <w:trPr>
          <w:cantSplit/>
          <w:jc w:val="center"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bookmarkStart w:id="18" w:name="taula_237"/>
            <w:bookmarkEnd w:id="18"/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lastRenderedPageBreak/>
              <w:t>Gizonezkoak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1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bookmarkStart w:id="19" w:name="taula_237_emak"/>
            <w:bookmarkEnd w:id="19"/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autoSpaceDE/>
              <w:autoSpaceDN/>
              <w:spacing w:after="200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0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1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B14B33" w:rsidTr="00B14B33">
        <w:trPr>
          <w:cantSplit/>
          <w:tblHeader/>
          <w:jc w:val="center"/>
        </w:trPr>
        <w:tc>
          <w:tcPr>
            <w:tcW w:w="548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14B33" w:rsidRPr="001445D3" w:rsidRDefault="00B14B33" w:rsidP="00B14B33">
            <w:pPr>
              <w:keepNext/>
              <w:adjustRightInd w:val="0"/>
              <w:rPr>
                <w:spacing w:val="-12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aurretiazko hitzordu automatizatua eskatzea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Medikuarengana joateko aurretiazko hitzordua eskatzea webgunearen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Erizainarengana/emaginarengana joateko aurretiazko hitzordua eskatzea webguneraren bitartez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Kontsulta telefono bidez edo posta elektroniko bidez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Telefono bidezko osasun aholkua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Osasun-karpeta pertsonala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B14B33">
        <w:trPr>
          <w:cantSplit/>
          <w:trHeight w:val="397"/>
          <w:jc w:val="center"/>
        </w:trPr>
        <w:tc>
          <w:tcPr>
            <w:tcW w:w="54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14B33" w:rsidRPr="001445D3" w:rsidRDefault="00B14B33" w:rsidP="00B14B3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1445D3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Telemedikuntza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14B33" w:rsidRDefault="00B14B33" w:rsidP="00B14B3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</w:tbl>
    <w:p w:rsidR="00992C50" w:rsidRDefault="00992C50" w:rsidP="00992C5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92C50" w:rsidSect="00B14B33">
          <w:headerReference w:type="default" r:id="rId31"/>
          <w:footerReference w:type="default" r:id="rId32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153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1530"/>
        <w:gridCol w:w="1182"/>
        <w:gridCol w:w="1221"/>
        <w:gridCol w:w="1239"/>
        <w:gridCol w:w="1410"/>
        <w:gridCol w:w="1239"/>
        <w:gridCol w:w="1239"/>
        <w:gridCol w:w="1238"/>
        <w:gridCol w:w="7"/>
      </w:tblGrid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keepNext/>
              <w:adjustRightInd w:val="0"/>
              <w:spacing w:line="276" w:lineRule="auto"/>
              <w:rPr>
                <w:rFonts w:ascii="Verdana" w:hAnsi="Verdana"/>
                <w:b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Guztira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15-24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rPr>
                <w:rFonts w:ascii="Verdana" w:hAnsi="Verdana"/>
                <w:b/>
                <w:spacing w:val="-12"/>
                <w:sz w:val="18"/>
                <w:szCs w:val="18"/>
                <w:lang w:eastAsia="en-US"/>
              </w:rPr>
            </w:pPr>
            <w:bookmarkStart w:id="20" w:name="taula_238"/>
            <w:bookmarkEnd w:id="20"/>
            <w:r>
              <w:rPr>
                <w:rFonts w:ascii="Verdana" w:hAnsi="Verdana"/>
                <w:b/>
                <w:spacing w:val="-12"/>
                <w:sz w:val="18"/>
                <w:szCs w:val="18"/>
                <w:lang w:eastAsia="en-US"/>
              </w:rPr>
              <w:t>Gizonezkoak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25-44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45-64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b/>
                <w:spacing w:val="-12"/>
                <w:sz w:val="17"/>
                <w:szCs w:val="17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2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65-74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&gt;=75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keepNext/>
              <w:adjustRightInd w:val="0"/>
              <w:spacing w:line="276" w:lineRule="auto"/>
              <w:rPr>
                <w:spacing w:val="-12"/>
                <w:sz w:val="17"/>
                <w:szCs w:val="17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Guztira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15-24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rPr>
                <w:spacing w:val="-12"/>
                <w:sz w:val="17"/>
                <w:szCs w:val="17"/>
                <w:lang w:eastAsia="en-US"/>
              </w:rPr>
            </w:pPr>
            <w:bookmarkStart w:id="21" w:name="taula_238_emak"/>
            <w:bookmarkEnd w:id="21"/>
            <w:r>
              <w:rPr>
                <w:rFonts w:ascii="Verdana" w:hAnsi="Verdana"/>
                <w:b/>
                <w:spacing w:val="-12"/>
                <w:sz w:val="18"/>
                <w:szCs w:val="18"/>
                <w:lang w:eastAsia="en-US"/>
              </w:rPr>
              <w:t>Emakumezkoak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25-44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45-64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keepNext/>
              <w:adjustRightInd w:val="0"/>
              <w:spacing w:line="276" w:lineRule="auto"/>
              <w:rPr>
                <w:spacing w:val="-12"/>
                <w:sz w:val="17"/>
                <w:szCs w:val="17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B14B33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65-74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B14B33" w:rsidRDefault="00B14B33" w:rsidP="004339B2">
            <w:pPr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en-US"/>
              </w:rPr>
              <w:t>&gt;=75</w:t>
            </w:r>
          </w:p>
        </w:tc>
      </w:tr>
      <w:tr w:rsidR="00B14B33" w:rsidTr="004339B2">
        <w:trPr>
          <w:gridAfter w:val="1"/>
          <w:wAfter w:w="7" w:type="dxa"/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B14B33" w:rsidRDefault="00B14B33" w:rsidP="004339B2">
            <w:pPr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  <w:hideMark/>
          </w:tcPr>
          <w:p w:rsidR="00B14B33" w:rsidRDefault="00B14B33" w:rsidP="004339B2">
            <w:pPr>
              <w:keepNext/>
              <w:adjustRightIn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Hirugarren hezkuntza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aurretiazko hitzordu automatizatua eskatzea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Medikuarengana joateko aurretiazko hitzordua eskatzea webgunearen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Erizainarengana/emaginarengana joateko aurretiazko hitzordua eskatzea webguneraren bitartez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Kontsulta telefono bidez edo posta elektroniko bidez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Telefono bidezko osasun aholkua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Osasun-karpeta pertsonala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15492F" w:rsidTr="004339B2">
        <w:trPr>
          <w:cantSplit/>
          <w:trHeight w:val="283"/>
          <w:jc w:val="center"/>
        </w:trPr>
        <w:tc>
          <w:tcPr>
            <w:tcW w:w="508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5492F" w:rsidRDefault="0015492F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  <w:lang w:eastAsia="en-US"/>
              </w:rPr>
              <w:t>Telemedikuntza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15492F" w:rsidRDefault="0015492F" w:rsidP="007E3F26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</w:tbl>
    <w:p w:rsidR="0015492F" w:rsidRPr="0015492F" w:rsidRDefault="0015492F" w:rsidP="0015492F">
      <w:pPr>
        <w:rPr>
          <w:rFonts w:ascii="Verdana" w:hAnsi="Verdana" w:cs="Verdana"/>
          <w:sz w:val="18"/>
          <w:szCs w:val="18"/>
        </w:rPr>
      </w:pPr>
    </w:p>
    <w:p w:rsidR="0015492F" w:rsidRPr="0015492F" w:rsidRDefault="0015492F" w:rsidP="0015492F">
      <w:pPr>
        <w:rPr>
          <w:rFonts w:ascii="Verdana" w:hAnsi="Verdana" w:cs="Verdana"/>
          <w:sz w:val="18"/>
          <w:szCs w:val="18"/>
        </w:rPr>
        <w:sectPr w:rsidR="0015492F" w:rsidRPr="0015492F" w:rsidSect="00B14B33">
          <w:headerReference w:type="default" r:id="rId33"/>
          <w:footerReference w:type="default" r:id="rId34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992C50" w:rsidRDefault="00992C50" w:rsidP="0015492F"/>
    <w:sectPr w:rsidR="00992C50">
      <w:headerReference w:type="default" r:id="rId35"/>
      <w:footerReference w:type="default" r:id="rId3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33" w:rsidRDefault="00B14B33" w:rsidP="003C0DAA">
      <w:r>
        <w:separator/>
      </w:r>
    </w:p>
  </w:endnote>
  <w:endnote w:type="continuationSeparator" w:id="0">
    <w:p w:rsidR="00B14B33" w:rsidRDefault="00B14B33" w:rsidP="003C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9pt" o:ole="">
          <v:imagedata r:id="rId1" o:title=""/>
        </v:shape>
        <o:OLEObject Type="Embed" ProgID="MSPhotoEd.3" ShapeID="_x0000_i1025" DrawAspect="Content" ObjectID="_149165726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419.25pt;height:9pt" o:ole="">
          <v:imagedata r:id="rId1" o:title=""/>
        </v:shape>
        <o:OLEObject Type="Embed" ProgID="MSPhotoEd.3" ShapeID="_x0000_i1038" DrawAspect="Content" ObjectID="_149165727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419.25pt;height:9pt" o:ole="">
          <v:imagedata r:id="rId1" o:title=""/>
        </v:shape>
        <o:OLEObject Type="Embed" ProgID="MSPhotoEd.3" ShapeID="_x0000_i1039" DrawAspect="Content" ObjectID="_149165727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1" type="#_x0000_t75" style="width:419.25pt;height:9pt" o:ole="">
          <v:imagedata r:id="rId1" o:title=""/>
        </v:shape>
        <o:OLEObject Type="Embed" ProgID="MSPhotoEd.3" ShapeID="_x0000_i1101" DrawAspect="Content" ObjectID="_149165727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34" type="#_x0000_t75" style="width:419.25pt;height:9pt" o:ole="">
          <v:imagedata r:id="rId1" o:title=""/>
        </v:shape>
        <o:OLEObject Type="Embed" ProgID="MSPhotoEd.3" ShapeID="_x0000_i1134" DrawAspect="Content" ObjectID="_149165727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419.25pt;height:9pt" o:ole="">
          <v:imagedata r:id="rId1" o:title=""/>
        </v:shape>
        <o:OLEObject Type="Embed" ProgID="MSPhotoEd.3" ShapeID="_x0000_i1044" DrawAspect="Content" ObjectID="_149165728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 w:rsidP="003C0DAA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9165726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9165726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9165727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25pt;height:9pt" o:ole="">
          <v:imagedata r:id="rId1" o:title=""/>
        </v:shape>
        <o:OLEObject Type="Embed" ProgID="MSPhotoEd.3" ShapeID="_x0000_i1029" DrawAspect="Content" ObjectID="_149165727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25pt;height:9pt" o:ole="">
          <v:imagedata r:id="rId1" o:title=""/>
        </v:shape>
        <o:OLEObject Type="Embed" ProgID="MSPhotoEd.3" ShapeID="_x0000_i1031" DrawAspect="Content" ObjectID="_149165727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9.25pt;height:9pt" o:ole="">
          <v:imagedata r:id="rId1" o:title=""/>
        </v:shape>
        <o:OLEObject Type="Embed" ProgID="MSPhotoEd.3" ShapeID="_x0000_i1033" DrawAspect="Content" ObjectID="_149165727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5" type="#_x0000_t75" style="width:419.25pt;height:9pt" o:ole="">
          <v:imagedata r:id="rId1" o:title=""/>
        </v:shape>
        <o:OLEObject Type="Embed" ProgID="MSPhotoEd.3" ShapeID="_x0000_i1075" DrawAspect="Content" ObjectID="_149165727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9.25pt;height:9pt" o:ole="">
          <v:imagedata r:id="rId1" o:title=""/>
        </v:shape>
        <o:OLEObject Type="Embed" ProgID="MSPhotoEd.3" ShapeID="_x0000_i1036" DrawAspect="Content" ObjectID="_149165727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33" w:rsidRDefault="00B14B33" w:rsidP="003C0DAA">
      <w:r>
        <w:separator/>
      </w:r>
    </w:p>
  </w:footnote>
  <w:footnote w:type="continuationSeparator" w:id="0">
    <w:p w:rsidR="00B14B33" w:rsidRDefault="00B14B33" w:rsidP="003C0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227. taula: Osakidetzaren informazio eta komunikazioko teknologia berriak (Osarean) ezagutzen dituzten pertsonen proportzioa (%) , sexua eta adina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236. taula: 196. Osakidetzaren informazio eta komunikazioko teknologia berriak (Osarean) erabiltzen dituzten pertsonen batez besteko asebetetze-maila (eskala 0tik 10era), sexua, adina eta lurralde historikoa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237. taula: Osakidetzaren informazio eta komunikazioko teknologia berriak (Osarean) erabiltzen dituzten pertsonen batez besteko asebetetze-maila (eskala 0tik 10era), sexua, adina eta klase soziala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238. taula: Osakidetzaren informazio eta komunikazioko teknologia berriak (Osarean) erabiltzen dituzten pertsonen batez besteko asebetetze-maila (eskala 0tik 10era), sexua, adina eta ikasketa-maila kontuan izanik*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238. taula: Osakidetzaren informazio eta komunikazioko teknologia berriak (Osarean) erabiltzen dituzten pertsonen batez besteko asebetetze-maila (eskala 0tik 10era), sexua, adina eta ikasketa-maila kontuan izanik*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F64D4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228. taula: Osakidetzaren informazio eta komunikazioko teknologia berriak (Osarean) ezagutzen dituzten pertsonen proportzioa (%) , sexua, adina eta lurralde historikoa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F64D4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229. taula: Osakidetzaren informazio eta komunikazioko teknologia berriak (Osarean) ezagutzen dituzten pertsonen proportzioa (%) , sexua, adina eta klase soziala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F64D4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230. taula: Osakidetzaren informazio eta komunikazioko teknologia berriak (Osarean) ezagutzen dituzten pertsonen proportzioa (%) , sexua, adina eta ikasketa-maila kontuan izanik*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F64D4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231. taula: Osakidetzaren informazio eta komunikazioko teknologia berriak (Osarean) erabiltzen dituzten pertsonen proportzioa (%), sexua eta adina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F64D4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232. taula: Osakidetzaren informazio eta komunikazioko teknologia berriak (Osarean) erabiltzen dituzten pertsonen proportzioa (%) , sexua, adina eta lurralde historikoa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Ind w:w="-147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34"/>
    </w:tblGrid>
    <w:tr w:rsidR="00B14B33" w:rsidTr="00C17EEF">
      <w:trPr>
        <w:cantSplit/>
        <w:jc w:val="center"/>
      </w:trPr>
      <w:tc>
        <w:tcPr>
          <w:tcW w:w="114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 w:rsidP="0028062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 w:rsidTr="00C17EEF">
      <w:trPr>
        <w:cantSplit/>
        <w:jc w:val="center"/>
      </w:trPr>
      <w:tc>
        <w:tcPr>
          <w:tcW w:w="114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 w:rsidTr="00C17EEF">
      <w:trPr>
        <w:cantSplit/>
        <w:jc w:val="center"/>
      </w:trPr>
      <w:tc>
        <w:tcPr>
          <w:tcW w:w="114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 w:rsidTr="00C17EEF">
      <w:trPr>
        <w:cantSplit/>
        <w:jc w:val="center"/>
      </w:trPr>
      <w:tc>
        <w:tcPr>
          <w:tcW w:w="114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 w:rsidTr="00C17EEF">
      <w:trPr>
        <w:cantSplit/>
        <w:jc w:val="center"/>
      </w:trPr>
      <w:tc>
        <w:tcPr>
          <w:tcW w:w="114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233. taula: Osakidetzaren informazio eta komunikazioko teknologia berriak (Osarean) erabiltzen dituzten pertsonen proportzioa (%) , sexua, adina eta klase soziala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77"/>
    </w:tblGrid>
    <w:tr w:rsidR="00B14B33" w:rsidTr="00C17EEF">
      <w:trPr>
        <w:cantSplit/>
        <w:jc w:val="center"/>
      </w:trPr>
      <w:tc>
        <w:tcPr>
          <w:tcW w:w="1127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 w:rsidTr="00C17EEF">
      <w:trPr>
        <w:cantSplit/>
        <w:jc w:val="center"/>
      </w:trPr>
      <w:tc>
        <w:tcPr>
          <w:tcW w:w="1127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 w:rsidTr="00C17EEF">
      <w:trPr>
        <w:cantSplit/>
        <w:jc w:val="center"/>
      </w:trPr>
      <w:tc>
        <w:tcPr>
          <w:tcW w:w="1127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 w:rsidTr="00C17EEF">
      <w:trPr>
        <w:cantSplit/>
        <w:jc w:val="center"/>
      </w:trPr>
      <w:tc>
        <w:tcPr>
          <w:tcW w:w="11277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234. taula: Osakidetzaren informazio eta komunikazioko teknologia berriak (Osarean) erabiltzen dituzten pertsonen proportzioa (%) , sexua, adina eta ikasketa-maila kontuan izanik*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3" w:rsidRDefault="00B14B33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4339B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Osasun-zerbitzu ez-presentzialak (Osarean)</w:t>
          </w: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B14B3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B14B33" w:rsidRDefault="00B14B3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235. taula: Osakidetzaren informazio eta komunikazioko teknologia berriak (Osarean) erabiltzen dituzten pertsonen batez besteko asebetetze-maila (eskala 0tik 10era), sexua eta adina kontuan izanik</w:t>
          </w:r>
        </w:p>
      </w:tc>
    </w:tr>
  </w:tbl>
  <w:p w:rsidR="00B14B33" w:rsidRDefault="00B14B33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41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50"/>
    <w:rsid w:val="00043B04"/>
    <w:rsid w:val="00057B02"/>
    <w:rsid w:val="000A388F"/>
    <w:rsid w:val="000B236D"/>
    <w:rsid w:val="001445D3"/>
    <w:rsid w:val="001449F4"/>
    <w:rsid w:val="0015492F"/>
    <w:rsid w:val="00157CD8"/>
    <w:rsid w:val="00280626"/>
    <w:rsid w:val="002B1933"/>
    <w:rsid w:val="003035AF"/>
    <w:rsid w:val="00390F24"/>
    <w:rsid w:val="003C0DAA"/>
    <w:rsid w:val="003F64D4"/>
    <w:rsid w:val="004339B2"/>
    <w:rsid w:val="004411DE"/>
    <w:rsid w:val="00461C62"/>
    <w:rsid w:val="005B5DA3"/>
    <w:rsid w:val="00621565"/>
    <w:rsid w:val="00667142"/>
    <w:rsid w:val="006C7598"/>
    <w:rsid w:val="00802511"/>
    <w:rsid w:val="00864385"/>
    <w:rsid w:val="0090534A"/>
    <w:rsid w:val="00932868"/>
    <w:rsid w:val="00947F9C"/>
    <w:rsid w:val="00992C50"/>
    <w:rsid w:val="009E116F"/>
    <w:rsid w:val="00A43B9C"/>
    <w:rsid w:val="00AF2814"/>
    <w:rsid w:val="00B14B33"/>
    <w:rsid w:val="00B30EC6"/>
    <w:rsid w:val="00C065D9"/>
    <w:rsid w:val="00C17EEF"/>
    <w:rsid w:val="00CD48C6"/>
    <w:rsid w:val="00F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1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992C50"/>
  </w:style>
  <w:style w:type="paragraph" w:styleId="TDC2">
    <w:name w:val="toc 2"/>
    <w:basedOn w:val="Normal"/>
    <w:next w:val="Normal"/>
    <w:autoRedefine/>
    <w:uiPriority w:val="39"/>
    <w:unhideWhenUsed/>
    <w:rsid w:val="00992C50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992C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C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C50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C0D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0DAA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C0D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AA"/>
    <w:rPr>
      <w:rFonts w:ascii="Times New Roman" w:eastAsiaTheme="minorEastAsia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1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992C50"/>
  </w:style>
  <w:style w:type="paragraph" w:styleId="TDC2">
    <w:name w:val="toc 2"/>
    <w:basedOn w:val="Normal"/>
    <w:next w:val="Normal"/>
    <w:autoRedefine/>
    <w:uiPriority w:val="39"/>
    <w:unhideWhenUsed/>
    <w:rsid w:val="00992C50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992C50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992C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C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C50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C0D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0DAA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C0D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AA"/>
    <w:rPr>
      <w:rFonts w:ascii="Times New Roman" w:eastAsiaTheme="minorEastAsia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4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6A5F-AE90-4231-9151-E540190B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6514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2015-04-27T14:28:00Z</dcterms:created>
  <dcterms:modified xsi:type="dcterms:W3CDTF">2015-04-27T14:28:00Z</dcterms:modified>
</cp:coreProperties>
</file>