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Pr="00E75BEB" w:rsidRDefault="00523CD1" w:rsidP="00523CD1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523CD1" w:rsidRPr="00E75BEB" w:rsidRDefault="00523CD1" w:rsidP="00523CD1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523CD1" w:rsidRDefault="00523CD1" w:rsidP="00523CD1">
      <w:pPr>
        <w:tabs>
          <w:tab w:val="left" w:pos="1843"/>
          <w:tab w:val="right" w:leader="dot" w:pos="11510"/>
        </w:tabs>
        <w:ind w:left="1701"/>
      </w:pPr>
      <w:r w:rsidRPr="00E75BEB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Beste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espezialisten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eta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medikuntza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r w:rsidR="000C7B0C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 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osagarriaren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kontsultak</w:t>
      </w:r>
      <w:proofErr w:type="spellEnd"/>
    </w:p>
    <w:p w:rsidR="00523CD1" w:rsidRDefault="00523CD1"/>
    <w:p w:rsidR="00523CD1" w:rsidRDefault="00523CD1"/>
    <w:p w:rsidR="00523CD1" w:rsidRDefault="00523CD1"/>
    <w:p w:rsidR="00523CD1" w:rsidRDefault="00523CD1"/>
    <w:p w:rsidR="00523CD1" w:rsidRDefault="00523CD1" w:rsidP="00523CD1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95BC7BB" wp14:editId="410A0E26">
            <wp:simplePos x="0" y="0"/>
            <wp:positionH relativeFrom="column">
              <wp:posOffset>5680710</wp:posOffset>
            </wp:positionH>
            <wp:positionV relativeFrom="paragraph">
              <wp:posOffset>5302250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30C4E1B" wp14:editId="2A1D1403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D1" w:rsidRDefault="00523CD1"/>
    <w:p w:rsidR="00523CD1" w:rsidRDefault="00523CD1"/>
    <w:p w:rsidR="00523CD1" w:rsidRDefault="00523CD1">
      <w:pPr>
        <w:sectPr w:rsidR="00523CD1" w:rsidSect="00523CD1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Pr="00523CD1" w:rsidRDefault="00523CD1" w:rsidP="00523CD1">
      <w:pPr>
        <w:jc w:val="center"/>
        <w:rPr>
          <w:b/>
          <w:i/>
          <w:sz w:val="28"/>
          <w:szCs w:val="28"/>
        </w:rPr>
      </w:pPr>
      <w:r w:rsidRPr="00523CD1">
        <w:rPr>
          <w:b/>
          <w:i/>
          <w:sz w:val="28"/>
          <w:szCs w:val="28"/>
        </w:rPr>
        <w:t>AURKIBIDEA</w:t>
      </w:r>
    </w:p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46C61" w:rsidP="00523CD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0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150. taula: Pertsonen portzentajea (%), osasuneko beste espezialista batzuei eta medikuntza osagarriko espezialistei kontsultak egin izanaren arabera, sexua eta adina kontuan izanik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1</w:t>
        </w:r>
      </w:hyperlink>
    </w:p>
    <w:p w:rsidR="000C7B0C" w:rsidRPr="000C7B0C" w:rsidRDefault="000C7B0C" w:rsidP="000C7B0C"/>
    <w:p w:rsidR="00523CD1" w:rsidRPr="00523CD1" w:rsidRDefault="00546C61" w:rsidP="00523CD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1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151. taula: Pertsonen portzentajea (%), osasuneko beste espezialista batzuei eta medikuntza osagarriko espezialistei kontsultak egin izanaren arabera, sexua, adina eta lurralde historikoa kontuan izanik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2</w:t>
        </w:r>
      </w:hyperlink>
    </w:p>
    <w:p w:rsidR="00523CD1" w:rsidRPr="00523CD1" w:rsidRDefault="00546C61" w:rsidP="00523CD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1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Giz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o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n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e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zkoak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2</w:t>
        </w:r>
      </w:hyperlink>
    </w:p>
    <w:p w:rsidR="00523CD1" w:rsidRDefault="00546C61" w:rsidP="00523CD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1_emakumezkoak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Emaku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m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ezkoak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3</w:t>
        </w:r>
      </w:hyperlink>
    </w:p>
    <w:p w:rsidR="000C7B0C" w:rsidRPr="000C7B0C" w:rsidRDefault="000C7B0C" w:rsidP="000C7B0C"/>
    <w:p w:rsidR="00523CD1" w:rsidRPr="00523CD1" w:rsidRDefault="00546C61" w:rsidP="00523CD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2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152. taula: Pertsonen portzentajea (%), osasuneko beste espezialista batzuei eta medikuntza osagarriko espezia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l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istei kontsultak egin izanaren arabera, sexua, adina eta klase soziala kontuan izanik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4</w:t>
        </w:r>
      </w:hyperlink>
    </w:p>
    <w:p w:rsidR="00523CD1" w:rsidRPr="00523CD1" w:rsidRDefault="00546C61" w:rsidP="00523CD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2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4</w:t>
        </w:r>
      </w:hyperlink>
    </w:p>
    <w:p w:rsidR="00523CD1" w:rsidRDefault="00546C61" w:rsidP="00523CD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2_emakumezkoak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Emak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u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mezkoak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5</w:t>
        </w:r>
      </w:hyperlink>
    </w:p>
    <w:p w:rsidR="000C7B0C" w:rsidRPr="000C7B0C" w:rsidRDefault="000C7B0C" w:rsidP="000C7B0C"/>
    <w:p w:rsidR="00523CD1" w:rsidRPr="00523CD1" w:rsidRDefault="00546C61" w:rsidP="00523CD1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3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 xml:space="preserve">153. taula: Pertsonen portzentajea (%), 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o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sasuneko beste espezialista batzuei eta medikuntza osagarriko espezialistei kontsultak egin iza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n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aren arabera, sexua, adina eta ikasketa-maila kontuan izanik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6</w:t>
        </w:r>
      </w:hyperlink>
    </w:p>
    <w:p w:rsidR="00523CD1" w:rsidRPr="00523CD1" w:rsidRDefault="00546C61" w:rsidP="00523CD1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3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Gizonezk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o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ak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980B42">
          <w:rPr>
            <w:b/>
            <w:i/>
            <w:noProof/>
            <w:sz w:val="28"/>
            <w:szCs w:val="28"/>
          </w:rPr>
          <w:t>6</w:t>
        </w:r>
      </w:hyperlink>
    </w:p>
    <w:p w:rsidR="00523CD1" w:rsidRDefault="00546C61" w:rsidP="00523CD1">
      <w:pPr>
        <w:pStyle w:val="TDC2"/>
        <w:tabs>
          <w:tab w:val="right" w:leader="dot" w:pos="11510"/>
        </w:tabs>
        <w:rPr>
          <w:noProof/>
        </w:rPr>
      </w:pPr>
      <w:hyperlink w:anchor="taula_153_emakumezkoak" w:history="1">
        <w:r w:rsidR="00523CD1" w:rsidRPr="00523CD1">
          <w:rPr>
            <w:rStyle w:val="Hipervnculo"/>
            <w:b/>
            <w:i/>
            <w:noProof/>
            <w:sz w:val="28"/>
            <w:szCs w:val="28"/>
          </w:rPr>
          <w:t>Emakum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e</w:t>
        </w:r>
        <w:r w:rsidR="00523CD1" w:rsidRPr="00523CD1">
          <w:rPr>
            <w:rStyle w:val="Hipervnculo"/>
            <w:b/>
            <w:i/>
            <w:noProof/>
            <w:sz w:val="28"/>
            <w:szCs w:val="28"/>
          </w:rPr>
          <w:t>zkoak</w:t>
        </w:r>
        <w:r w:rsidR="00523CD1" w:rsidRPr="00523CD1">
          <w:rPr>
            <w:b/>
            <w:i/>
            <w:noProof/>
            <w:sz w:val="28"/>
            <w:szCs w:val="28"/>
          </w:rPr>
          <w:tab/>
        </w:r>
        <w:r w:rsidR="005808A6">
          <w:rPr>
            <w:b/>
            <w:i/>
            <w:noProof/>
            <w:sz w:val="28"/>
            <w:szCs w:val="28"/>
          </w:rPr>
          <w:t>7</w:t>
        </w:r>
      </w:hyperlink>
      <w:bookmarkStart w:id="0" w:name="_GoBack"/>
      <w:bookmarkEnd w:id="0"/>
    </w:p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/>
    <w:p w:rsidR="00523CD1" w:rsidRDefault="00523CD1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855"/>
        <w:gridCol w:w="585"/>
        <w:gridCol w:w="716"/>
        <w:gridCol w:w="716"/>
        <w:gridCol w:w="716"/>
        <w:gridCol w:w="716"/>
        <w:gridCol w:w="695"/>
      </w:tblGrid>
      <w:tr w:rsidR="00523CD1" w:rsidTr="00546C61">
        <w:trPr>
          <w:cantSplit/>
          <w:tblHeader/>
          <w:jc w:val="center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50"/>
            <w:bookmarkEnd w:id="1"/>
          </w:p>
        </w:tc>
        <w:tc>
          <w:tcPr>
            <w:tcW w:w="4999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</w:tr>
      <w:tr w:rsidR="00523CD1" w:rsidTr="00546C61">
        <w:trPr>
          <w:cantSplit/>
          <w:tblHeader/>
          <w:jc w:val="center"/>
        </w:trPr>
        <w:tc>
          <w:tcPr>
            <w:tcW w:w="27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23CD1" w:rsidRDefault="00523CD1" w:rsidP="00546C6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523CD1" w:rsidTr="00546C61">
        <w:trPr>
          <w:cantSplit/>
          <w:tblHeader/>
          <w:jc w:val="center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9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523CD1" w:rsidTr="00546C61">
        <w:trPr>
          <w:cantSplit/>
          <w:tblHeader/>
          <w:jc w:val="center"/>
        </w:trPr>
        <w:tc>
          <w:tcPr>
            <w:tcW w:w="272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23CD1" w:rsidRDefault="00523CD1" w:rsidP="00546C6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523CD1" w:rsidTr="00546C61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23CD1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</w:tbl>
    <w:p w:rsidR="00523CD1" w:rsidRDefault="00523CD1" w:rsidP="00523CD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23CD1" w:rsidSect="00EF79B8">
          <w:pgSz w:w="12240" w:h="15840"/>
          <w:pgMar w:top="357" w:right="357" w:bottom="357" w:left="357" w:header="720" w:footer="397" w:gutter="0"/>
          <w:pgNumType w:start="0"/>
          <w:cols w:space="720"/>
          <w:titlePg/>
          <w:docGrid w:linePitch="272"/>
        </w:sectPr>
      </w:pPr>
    </w:p>
    <w:p w:rsidR="007D32D1" w:rsidRDefault="007D32D1"/>
    <w:p w:rsidR="00EF79B8" w:rsidRDefault="00EF79B8"/>
    <w:p w:rsidR="00EF79B8" w:rsidRDefault="00EF79B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860"/>
        <w:gridCol w:w="1036"/>
        <w:gridCol w:w="860"/>
      </w:tblGrid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EF79B8" w:rsidRDefault="00EF79B8" w:rsidP="00EF79B8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  <w:proofErr w:type="spellStart"/>
            <w:r w:rsidRPr="00EF79B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bookmarkStart w:id="2" w:name="taula_151"/>
            <w:bookmarkEnd w:id="2"/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7D32D1" w:rsidRDefault="007D32D1" w:rsidP="00546C6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vAlign w:val="bottom"/>
          </w:tcPr>
          <w:p w:rsidR="007D32D1" w:rsidRDefault="007D32D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36" w:type="dxa"/>
            <w:tcBorders>
              <w:top w:val="nil"/>
              <w:bottom w:val="single" w:sz="4" w:space="0" w:color="000000"/>
            </w:tcBorders>
            <w:vAlign w:val="bottom"/>
          </w:tcPr>
          <w:p w:rsidR="007D32D1" w:rsidRDefault="007D32D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7D32D1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7D32D1" w:rsidRDefault="007D32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D32D1" w:rsidRDefault="007D32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D32D1" w:rsidRDefault="007D32D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Pr="00EF79B8" w:rsidRDefault="00EF79B8" w:rsidP="00EF79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F79B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Pr="00EF79B8" w:rsidRDefault="00EF79B8" w:rsidP="00EF79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F79B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Pr="00EF79B8" w:rsidRDefault="00EF79B8" w:rsidP="00EF79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F79B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F79B8" w:rsidRDefault="00EF79B8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79B8" w:rsidRDefault="00EF79B8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F79B8" w:rsidTr="008A08D5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EF79B8" w:rsidRDefault="00EF79B8" w:rsidP="008A08D5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  <w:bookmarkStart w:id="3" w:name="taula_151_emakumezkoak"/>
            <w:bookmarkEnd w:id="3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</w:t>
            </w:r>
            <w:r w:rsidRPr="00EF79B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ezkoak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EF79B8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EF79B8" w:rsidRDefault="00EF79B8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36" w:type="dxa"/>
            <w:tcBorders>
              <w:top w:val="nil"/>
              <w:bottom w:val="single" w:sz="4" w:space="0" w:color="000000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EF79B8" w:rsidRDefault="00EF79B8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8258A4" w:rsidTr="008A08D5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8258A4" w:rsidTr="008258A4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8258A4" w:rsidRPr="008258A4" w:rsidTr="008258A4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P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258A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P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258A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P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258A4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8258A4" w:rsidRP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8258A4" w:rsidRP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8258A4" w:rsidRPr="008258A4" w:rsidRDefault="008258A4" w:rsidP="008258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58A4" w:rsidTr="008258A4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8258A4">
        <w:trPr>
          <w:cantSplit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60" w:type="dxa"/>
            <w:tcBorders>
              <w:bottom w:val="nil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EF79B8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8258A4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258A4" w:rsidTr="008258A4">
        <w:trPr>
          <w:cantSplit/>
          <w:jc w:val="center"/>
        </w:trPr>
        <w:tc>
          <w:tcPr>
            <w:tcW w:w="272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258A4" w:rsidRDefault="008258A4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258A4" w:rsidRDefault="008258A4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258A4" w:rsidRDefault="008258A4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523CD1" w:rsidRDefault="00523CD1" w:rsidP="00523CD1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523CD1" w:rsidRDefault="00523CD1" w:rsidP="00523CD1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523CD1" w:rsidRDefault="00523CD1" w:rsidP="00523CD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23CD1" w:rsidSect="00EF79B8">
          <w:headerReference w:type="default" r:id="rId12"/>
          <w:footerReference w:type="default" r:id="rId13"/>
          <w:pgSz w:w="15840" w:h="12240" w:orient="landscape"/>
          <w:pgMar w:top="360" w:right="360" w:bottom="360" w:left="360" w:header="720" w:footer="850" w:gutter="0"/>
          <w:cols w:space="720"/>
          <w:docGrid w:linePitch="272"/>
        </w:sectPr>
      </w:pPr>
    </w:p>
    <w:p w:rsidR="008258A4" w:rsidRDefault="008258A4"/>
    <w:p w:rsidR="00ED0771" w:rsidRDefault="00ED077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6"/>
        <w:gridCol w:w="521"/>
        <w:gridCol w:w="521"/>
        <w:gridCol w:w="521"/>
        <w:gridCol w:w="521"/>
        <w:gridCol w:w="405"/>
        <w:gridCol w:w="405"/>
        <w:gridCol w:w="405"/>
        <w:gridCol w:w="406"/>
        <w:gridCol w:w="405"/>
        <w:gridCol w:w="405"/>
        <w:gridCol w:w="521"/>
        <w:gridCol w:w="521"/>
        <w:gridCol w:w="521"/>
        <w:gridCol w:w="521"/>
        <w:gridCol w:w="405"/>
        <w:gridCol w:w="521"/>
        <w:gridCol w:w="521"/>
        <w:gridCol w:w="521"/>
        <w:gridCol w:w="521"/>
        <w:gridCol w:w="415"/>
      </w:tblGrid>
      <w:tr w:rsidR="00523CD1" w:rsidTr="0063467C">
        <w:trPr>
          <w:cantSplit/>
          <w:jc w:val="center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3CD1" w:rsidRDefault="00ED077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152"/>
            <w:bookmarkEnd w:id="4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3CD1" w:rsidRDefault="00523CD1" w:rsidP="00546C6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523CD1" w:rsidRDefault="00523CD1" w:rsidP="00546C6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15,1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9,5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0,7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3,6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5,6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</w:tr>
      <w:tr w:rsidR="00523CD1" w:rsidTr="0063467C">
        <w:trPr>
          <w:cantSplit/>
          <w:jc w:val="center"/>
        </w:trPr>
        <w:tc>
          <w:tcPr>
            <w:tcW w:w="29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23CD1" w:rsidRDefault="00523CD1" w:rsidP="00546C6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523CD1" w:rsidRPr="0063467C" w:rsidRDefault="00523CD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0771" w:rsidRDefault="00ED0771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17,2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12,8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17,1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15,0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14,6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9,0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17,0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D0771" w:rsidRDefault="00ED0771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ED0771" w:rsidRPr="0063467C" w:rsidRDefault="00ED0771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546C6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152_emakumezkoak"/>
            <w:bookmarkEnd w:id="5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Pr="00ED0771" w:rsidRDefault="00ED0771" w:rsidP="00ED077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D077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0771" w:rsidRDefault="00ED0771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14,8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10,7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24,5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14,1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12,9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9,1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3,1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7,5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6,7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2,8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0771" w:rsidTr="0063467C">
        <w:trPr>
          <w:cantSplit/>
          <w:jc w:val="center"/>
        </w:trPr>
        <w:tc>
          <w:tcPr>
            <w:tcW w:w="295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0771" w:rsidRDefault="00ED0771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ED0771" w:rsidRDefault="00ED0771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9,6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3467C" w:rsidTr="0063467C">
        <w:trPr>
          <w:cantSplit/>
          <w:jc w:val="center"/>
        </w:trPr>
        <w:tc>
          <w:tcPr>
            <w:tcW w:w="295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3467C" w:rsidRDefault="0063467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63467C" w:rsidRP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</w:pPr>
            <w:r w:rsidRPr="0063467C">
              <w:rPr>
                <w:rFonts w:ascii="Verdana" w:hAnsi="Verdana" w:cs="Verdana"/>
                <w:color w:val="000000"/>
                <w:spacing w:val="-8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63467C" w:rsidRDefault="0063467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523CD1" w:rsidRDefault="00523CD1" w:rsidP="00523CD1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523CD1" w:rsidRDefault="00523CD1" w:rsidP="00523CD1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23CD1" w:rsidSect="00ED0771">
          <w:headerReference w:type="default" r:id="rId14"/>
          <w:footerReference w:type="default" r:id="rId15"/>
          <w:pgSz w:w="15840" w:h="12240" w:orient="landscape"/>
          <w:pgMar w:top="360" w:right="360" w:bottom="360" w:left="360" w:header="720" w:footer="850" w:gutter="0"/>
          <w:cols w:space="720"/>
          <w:docGrid w:linePitch="272"/>
        </w:sectPr>
      </w:pPr>
    </w:p>
    <w:p w:rsidR="001A2A72" w:rsidRDefault="001A2A72" w:rsidP="00546C61">
      <w:pPr>
        <w:keepNext/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112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957"/>
        <w:gridCol w:w="1182"/>
        <w:gridCol w:w="921"/>
        <w:gridCol w:w="1230"/>
        <w:gridCol w:w="957"/>
        <w:gridCol w:w="1182"/>
        <w:gridCol w:w="11"/>
        <w:gridCol w:w="910"/>
        <w:gridCol w:w="1078"/>
      </w:tblGrid>
      <w:tr w:rsidR="008D4377" w:rsidTr="005808A6">
        <w:trPr>
          <w:cantSplit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D4377" w:rsidRDefault="008D4377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153"/>
            <w:bookmarkEnd w:id="6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Pr="008D4377" w:rsidRDefault="008D4377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D4377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Pr="008D4377" w:rsidRDefault="008D4377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8D4377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0-14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D4377" w:rsidRPr="008D4377" w:rsidRDefault="008D4377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8A08D5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Pr="008A08D5" w:rsidRDefault="001A2A72" w:rsidP="008A08D5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205DCC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205DCC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205DCC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205DCC" w:rsidRDefault="00205DCC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205DCC" w:rsidRDefault="00205DCC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205DCC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</w:t>
            </w:r>
            <w:r w:rsidR="001A2A72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205DCC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205DCC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E6BDF" w:rsidRDefault="001A2A72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A08D5" w:rsidTr="005808A6"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A08D5" w:rsidRPr="005E6BDF" w:rsidRDefault="008D4377" w:rsidP="008D437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bookmarkStart w:id="7" w:name="taula_153_emakumezkoak"/>
            <w:bookmarkEnd w:id="7"/>
            <w:proofErr w:type="spellStart"/>
            <w:r w:rsidRPr="008D437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8D437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8D437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8D437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8D437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</w:tr>
      <w:tr w:rsidR="008A08D5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A08D5" w:rsidRPr="005E6BDF" w:rsidRDefault="008A08D5" w:rsidP="005E6BDF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A08D5" w:rsidRPr="005E6BDF" w:rsidRDefault="008A08D5" w:rsidP="005E6BD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E6BDF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D4377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8D4377" w:rsidRDefault="008D4377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D4377" w:rsidRDefault="008D4377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8A08D5" w:rsidTr="005808A6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8A08D5" w:rsidRPr="004E4CA2" w:rsidRDefault="008A08D5" w:rsidP="004E4CA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8D437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8D437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8D437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8D437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8A08D5" w:rsidTr="005808A6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8A08D5" w:rsidRPr="004E4CA2" w:rsidRDefault="008A08D5" w:rsidP="004E4CA2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8A08D5" w:rsidRPr="004E4CA2" w:rsidRDefault="008A08D5" w:rsidP="004E4CA2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4E4CA2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5808A6" w:rsidTr="005808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5808A6" w:rsidRDefault="005808A6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Pr="005808A6" w:rsidRDefault="001A2A72" w:rsidP="005808A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8D4377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808A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</w:t>
            </w:r>
            <w:r w:rsidR="001A2A72" w:rsidRPr="005808A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-</w:t>
            </w:r>
            <w:r w:rsidRPr="005808A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</w:t>
            </w:r>
            <w:r w:rsidR="001A2A72" w:rsidRPr="005808A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8D4377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808A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Pr="005808A6" w:rsidRDefault="001A2A72" w:rsidP="005808A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8D4377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2A72" w:rsidTr="005808A6">
        <w:trPr>
          <w:cantSplit/>
          <w:tblHeader/>
          <w:jc w:val="center"/>
        </w:trPr>
        <w:tc>
          <w:tcPr>
            <w:tcW w:w="279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A2A72" w:rsidRDefault="001A2A72" w:rsidP="008A08D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Ikasket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,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lehen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Oinarrizko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Goi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mailako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big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spellEnd"/>
            <w:proofErr w:type="gram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Pr="005808A6" w:rsidRDefault="001A2A72" w:rsidP="005808A6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</w:t>
            </w:r>
            <w:proofErr w:type="spellEnd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5808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A2A72" w:rsidRDefault="001A2A72" w:rsidP="008A08D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Fisioterapeuta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Podologia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Psikologia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Botikaria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Gizarte-langilea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Osteopata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Homeopata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akupuntorea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5808A6" w:rsidTr="005808A6">
        <w:trPr>
          <w:cantSplit/>
          <w:jc w:val="center"/>
        </w:trPr>
        <w:tc>
          <w:tcPr>
            <w:tcW w:w="279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808A6" w:rsidRDefault="005808A6" w:rsidP="008A08D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Osalariak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petrikiloak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A45DF2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808A6" w:rsidRDefault="005808A6" w:rsidP="008A08D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546C61" w:rsidRDefault="00546C61"/>
    <w:sectPr w:rsidR="00546C61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D5" w:rsidRDefault="008A08D5" w:rsidP="00730B19">
      <w:r>
        <w:separator/>
      </w:r>
    </w:p>
  </w:endnote>
  <w:endnote w:type="continuationSeparator" w:id="0">
    <w:p w:rsidR="008A08D5" w:rsidRDefault="008A08D5" w:rsidP="0073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070384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 w:rsidP="00730B19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0703846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adjustRightInd w:val="0"/>
      <w:jc w:val="center"/>
      <w:rPr>
        <w:sz w:val="24"/>
        <w:szCs w:val="24"/>
      </w:rPr>
    </w:pPr>
  </w:p>
  <w:p w:rsidR="008A08D5" w:rsidRDefault="008A08D5">
    <w:pPr>
      <w:adjustRightInd w:val="0"/>
      <w:jc w:val="center"/>
      <w:rPr>
        <w:sz w:val="24"/>
        <w:szCs w:val="24"/>
      </w:rPr>
    </w:pPr>
  </w:p>
  <w:p w:rsidR="008A08D5" w:rsidRDefault="008A08D5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19.25pt;height:9pt" o:ole="">
                <v:imagedata r:id="rId1" o:title=""/>
              </v:shape>
              <o:OLEObject Type="Embed" ProgID="MSPhotoEd.3" ShapeID="_x0000_i1027" DrawAspect="Content" ObjectID="_1490703847" r:id="rId2"/>
            </w:objec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419.25pt;height:9pt" o:ole="">
                <v:imagedata r:id="rId1" o:title=""/>
              </v:shape>
              <o:OLEObject Type="Embed" ProgID="MSPhotoEd.3" ShapeID="_x0000_i1029" DrawAspect="Content" ObjectID="_1490703848" r:id="rId2"/>
            </w:objec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9070384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D5" w:rsidRDefault="008A08D5" w:rsidP="00730B19">
      <w:r>
        <w:separator/>
      </w:r>
    </w:p>
  </w:footnote>
  <w:footnote w:type="continuationSeparator" w:id="0">
    <w:p w:rsidR="008A08D5" w:rsidRDefault="008A08D5" w:rsidP="0073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808A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Beste espezialisten eta medikuntza osagarriaren kontsultak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150. taula: Osasuneko beste espezialista batzuei eta medikuntza osagarriko espezialistei kontsulta egin dieten pertsonen proportzioa (%), sexua eta adina kontuan izanik</w:t>
          </w:r>
        </w:p>
      </w:tc>
    </w:tr>
  </w:tbl>
  <w:p w:rsidR="008A08D5" w:rsidRDefault="008A08D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808A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Beste espezialisten eta medikuntza osagarriaren kontsultak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151. taula: Pertsonen portzentajea (%), osasuneko beste espezialista batzuei eta medikuntza osagarriko espezialistei kontsultak egin izanaren arabera, sexua, adina eta lurralde historikoa kontuan izanik</w:t>
          </w:r>
        </w:p>
      </w:tc>
    </w:tr>
  </w:tbl>
  <w:p w:rsidR="008A08D5" w:rsidRDefault="008A08D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808A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Beste espezialisten eta medikuntza osagarriaren kontsultak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152. taula: Pertsonen portzentajea (%), osasuneko beste espezialista batzuei eta medikuntza osagarriko espezialistei kontsultak egin izanaren arabera, sexua, adina eta klase soziala kontuan izanik</w:t>
          </w:r>
        </w:p>
      </w:tc>
    </w:tr>
  </w:tbl>
  <w:p w:rsidR="008A08D5" w:rsidRDefault="008A08D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D5" w:rsidRDefault="008A08D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5808A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Beste espezialisten eta medikuntza osagarriaren kontsultak</w:t>
          </w: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8A08D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8A08D5" w:rsidRDefault="008A08D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153. taula: Pertsonen portzentajea (%), osasuneko beste espezialista batzuei eta medikuntza osagarriko espezialistei kontsultak egin izanaren arabera, sexua, adina eta ikasketa-maila kontuan izanik*</w:t>
          </w:r>
        </w:p>
      </w:tc>
    </w:tr>
  </w:tbl>
  <w:p w:rsidR="008A08D5" w:rsidRDefault="008A08D5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1"/>
    <w:rsid w:val="000C7B0C"/>
    <w:rsid w:val="000D74F2"/>
    <w:rsid w:val="001449F4"/>
    <w:rsid w:val="001A2A72"/>
    <w:rsid w:val="00205DCC"/>
    <w:rsid w:val="002E3304"/>
    <w:rsid w:val="003713F8"/>
    <w:rsid w:val="004E4CA2"/>
    <w:rsid w:val="00523CD1"/>
    <w:rsid w:val="00546C61"/>
    <w:rsid w:val="005808A6"/>
    <w:rsid w:val="005E6BDF"/>
    <w:rsid w:val="0063467C"/>
    <w:rsid w:val="00730B19"/>
    <w:rsid w:val="007D32D1"/>
    <w:rsid w:val="007F6049"/>
    <w:rsid w:val="008258A4"/>
    <w:rsid w:val="00867EC7"/>
    <w:rsid w:val="008A08D5"/>
    <w:rsid w:val="008D4377"/>
    <w:rsid w:val="00947F9C"/>
    <w:rsid w:val="00980B42"/>
    <w:rsid w:val="00C5003F"/>
    <w:rsid w:val="00C639D9"/>
    <w:rsid w:val="00CF2A07"/>
    <w:rsid w:val="00ED0771"/>
    <w:rsid w:val="00EF79B8"/>
    <w:rsid w:val="00F32BFB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523CD1"/>
  </w:style>
  <w:style w:type="paragraph" w:styleId="TDC2">
    <w:name w:val="toc 2"/>
    <w:basedOn w:val="Normal"/>
    <w:next w:val="Normal"/>
    <w:autoRedefine/>
    <w:uiPriority w:val="39"/>
    <w:unhideWhenUsed/>
    <w:rsid w:val="00523CD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23C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D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30B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B19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30B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B19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74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523CD1"/>
  </w:style>
  <w:style w:type="paragraph" w:styleId="TDC2">
    <w:name w:val="toc 2"/>
    <w:basedOn w:val="Normal"/>
    <w:next w:val="Normal"/>
    <w:autoRedefine/>
    <w:uiPriority w:val="39"/>
    <w:unhideWhenUsed/>
    <w:rsid w:val="00523CD1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523CD1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23C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D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30B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B19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30B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B19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7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1864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2015-04-16T13:37:00Z</dcterms:created>
  <dcterms:modified xsi:type="dcterms:W3CDTF">2015-04-16T13:37:00Z</dcterms:modified>
</cp:coreProperties>
</file>