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9A" w:rsidRDefault="003F1B9A">
      <w:bookmarkStart w:id="0" w:name="_GoBack"/>
      <w:bookmarkEnd w:id="0"/>
    </w:p>
    <w:p w:rsidR="003F1B9A" w:rsidRDefault="003F1B9A"/>
    <w:p w:rsidR="003F1B9A" w:rsidRDefault="003F1B9A"/>
    <w:p w:rsidR="003F1B9A" w:rsidRDefault="003F1B9A"/>
    <w:p w:rsidR="003F1B9A" w:rsidRDefault="003F1B9A"/>
    <w:p w:rsidR="003F1B9A" w:rsidRPr="00BC2200" w:rsidRDefault="003F1B9A" w:rsidP="003F1B9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3F1B9A" w:rsidRPr="00BC2200" w:rsidRDefault="003F1B9A" w:rsidP="003F1B9A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DETERMINANTES DE LA SALUD:</w:t>
      </w:r>
    </w:p>
    <w:p w:rsidR="003F1B9A" w:rsidRDefault="003F1B9A" w:rsidP="003F1B9A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Condiciones de vida y de trabajo</w:t>
      </w:r>
    </w:p>
    <w:p w:rsidR="003F1B9A" w:rsidRPr="00BC2200" w:rsidRDefault="003F1B9A" w:rsidP="003F1B9A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Trabajo doméstico y de cuidado</w:t>
      </w:r>
    </w:p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3F1B9A" w:rsidP="003F1B9A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67ACF28" wp14:editId="0069E456">
            <wp:simplePos x="0" y="0"/>
            <wp:positionH relativeFrom="column">
              <wp:posOffset>5467350</wp:posOffset>
            </wp:positionH>
            <wp:positionV relativeFrom="paragraph">
              <wp:posOffset>5527040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28AB74FE" wp14:editId="54B3F2EA">
            <wp:extent cx="4981575" cy="5608955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9A" w:rsidRDefault="003F1B9A"/>
    <w:p w:rsidR="003F1B9A" w:rsidRDefault="003F1B9A"/>
    <w:p w:rsidR="003F1B9A" w:rsidRDefault="003F1B9A">
      <w:pPr>
        <w:sectPr w:rsidR="003F1B9A" w:rsidSect="003F1B9A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3F1B9A" w:rsidRDefault="003F1B9A"/>
    <w:p w:rsidR="003F1B9A" w:rsidRDefault="003F1B9A"/>
    <w:p w:rsidR="003F1B9A" w:rsidRDefault="003F1B9A"/>
    <w:p w:rsidR="003F1B9A" w:rsidRDefault="003F1B9A"/>
    <w:p w:rsidR="003F1B9A" w:rsidRPr="003F1B9A" w:rsidRDefault="003F1B9A" w:rsidP="003F1B9A">
      <w:pPr>
        <w:jc w:val="center"/>
        <w:rPr>
          <w:b/>
          <w:sz w:val="28"/>
          <w:szCs w:val="28"/>
        </w:rPr>
      </w:pPr>
      <w:r w:rsidRPr="003F1B9A">
        <w:rPr>
          <w:b/>
          <w:sz w:val="28"/>
          <w:szCs w:val="28"/>
        </w:rPr>
        <w:t>INDICE</w:t>
      </w:r>
    </w:p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8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18. Distribución de la población según la frecuencia con que realiza las labores del hogar por sexo, edad y territorio histórico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1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9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19. Distribución de la población según la frecuencia con que realiza las labores del hogar por sexo, edad y clase social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7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0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20. Distribución de la población según la frecuencia con que realiza las labores del hogar por sexo, edad y nivel de estudios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16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1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21. Prevalencia (%) de personas que realizan labores del hogar por sexo, edad y territorio histórico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24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2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22. Prevalencia (%) de personas que realizan labores del hogar por sexo, edad y clase social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25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3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23. Prevalencia (%) de personas que realizan labores del hogar por sexo, edad y nivel de estudios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26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4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24. Distribución de la media de horas semanales dedicada a las labores del hogar por sexo, edad y territorio histórico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27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5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25. Distribución de la media de horas semanales dedicada a las labores del hogar por sexo, edad y clase social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30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6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26. Distribución de la media de horas semanales dedicada a las labores del hogar por sexo, edad y nivel de estudios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36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7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27. Prevalencia (%) de personas que cuidan dentro del hogar a personas que necesitan ayuda para realizar alguna de las actividades de la vida cotidiana por sexo, edad y territorio histórico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39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8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28. Prevalencia (%) de personas que cuidan dentro del hogar a personas que necesitan ayuda para realizar alguna de las actividades de la vida cotidiana por sexo, edad y clase social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40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29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29. Prevalencia (%) de personas que cuidan dentro del hogar a personas que necesitan ayuda para realizar alguna de las actividades de la vida cotidiana por sexo, edad y nivel de estudios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41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0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30. Distribución de la media de horas dedicada a los cuidados de adultos y/o menores por sexo, edad y territorio histórico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42</w:t>
        </w:r>
      </w:hyperlink>
    </w:p>
    <w:p w:rsidR="00E66CB0" w:rsidRPr="00E66CB0" w:rsidRDefault="00E66CB0" w:rsidP="00E66CB0"/>
    <w:p w:rsidR="00E66CB0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E66CB0" w:rsidSect="003F1B9A">
          <w:pgSz w:w="12240" w:h="15840"/>
          <w:pgMar w:top="357" w:right="357" w:bottom="357" w:left="357" w:header="720" w:footer="357" w:gutter="0"/>
          <w:cols w:space="720"/>
          <w:titlePg/>
        </w:sectPr>
      </w:pPr>
      <w:hyperlink w:anchor="tabla31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31. Distribución de la media de horas dedicada a los cuidados de adultos y/o menores por sexo, edad y clase social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45</w:t>
        </w:r>
      </w:hyperlink>
    </w:p>
    <w:p w:rsidR="003F1B9A" w:rsidRPr="003F1B9A" w:rsidRDefault="003F1B9A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2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32. Distribución de la media de horas dedicada a los cuidados de adultos y/o menores por sexo, edad y nivel de estudios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51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3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33. Proporción (%) de familias que cuentan con alguna persona remunerada para realizar las labores del hogar por sexo y edad de la persona de referencia y territorio histórico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54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4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34. Proporción (%) de familias que cuentan con alguna persona remunerada para realizar las labores del hogar por sexo, edad y clase social de la persona de referencia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55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5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35. Proporción (%) de familias que cuentan con alguna persona remunerada para realizar las labores del hogar por sexo, edad y nivel de estudios de la persona de referencia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56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6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36. Prevalencia (%) de personas que organizan sólas las labores del hogar por sexo, edad y territorio histórico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57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7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37. Prevalencia (%) de personas que organizan sólas las labores del hogar por sexo, edad y clase social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58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8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38. Prevalencia (%) de personas que organizan sólas las labores del hogar por sexo, edad y nivel de estudios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59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9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39. Proporción (%) de familias en las que una sóla persona organiza las labores del hogar por sexo y edad de la persona de referencia y territorio histórico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60</w:t>
        </w:r>
      </w:hyperlink>
    </w:p>
    <w:p w:rsidR="00E66CB0" w:rsidRPr="00E66CB0" w:rsidRDefault="00E66CB0" w:rsidP="00E66CB0"/>
    <w:p w:rsid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40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40. Proporción (%) de familias en las que una sóla persona organiza las labores del hogar por sexo, edad y clase social de la persona de referencia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61</w:t>
        </w:r>
      </w:hyperlink>
    </w:p>
    <w:p w:rsidR="00E66CB0" w:rsidRPr="00E66CB0" w:rsidRDefault="00E66CB0" w:rsidP="00E66CB0"/>
    <w:p w:rsidR="003F1B9A" w:rsidRPr="003F1B9A" w:rsidRDefault="006C04C3" w:rsidP="003F1B9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41" w:history="1">
        <w:r w:rsidR="003F1B9A" w:rsidRPr="003F1B9A">
          <w:rPr>
            <w:rStyle w:val="Hipervnculo"/>
            <w:b/>
            <w:i/>
            <w:noProof/>
            <w:sz w:val="28"/>
            <w:szCs w:val="28"/>
          </w:rPr>
          <w:t>Tabla 41. Proporción (%) de familias en las que una sóla persona organiza las labores del hogar por sexo, edad y nivel de estudios de la persona de referencia</w:t>
        </w:r>
        <w:r w:rsidR="003F1B9A" w:rsidRPr="003F1B9A">
          <w:rPr>
            <w:b/>
            <w:i/>
            <w:noProof/>
            <w:sz w:val="28"/>
            <w:szCs w:val="28"/>
          </w:rPr>
          <w:tab/>
        </w:r>
        <w:r w:rsidR="00F44E53">
          <w:rPr>
            <w:b/>
            <w:i/>
            <w:noProof/>
            <w:sz w:val="28"/>
            <w:szCs w:val="28"/>
          </w:rPr>
          <w:t>62</w:t>
        </w:r>
      </w:hyperlink>
    </w:p>
    <w:p w:rsidR="003F1B9A" w:rsidRPr="003F1B9A" w:rsidRDefault="003F1B9A">
      <w:pPr>
        <w:rPr>
          <w:b/>
          <w:i/>
          <w:sz w:val="28"/>
          <w:szCs w:val="28"/>
        </w:rPr>
      </w:pPr>
    </w:p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3F1B9A"/>
    <w:p w:rsidR="003F1B9A" w:rsidRDefault="003F1B9A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958"/>
        <w:gridCol w:w="936"/>
        <w:gridCol w:w="1124"/>
        <w:gridCol w:w="1219"/>
        <w:gridCol w:w="870"/>
        <w:gridCol w:w="1063"/>
      </w:tblGrid>
      <w:tr w:rsidR="003F1B9A" w:rsidTr="003F1B9A">
        <w:trPr>
          <w:cantSplit/>
          <w:tblHeader/>
          <w:jc w:val="center"/>
        </w:trPr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CA2F25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bla18"/>
            <w:bookmarkEnd w:id="1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Siempre que se realizan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Casi siempre que se realizan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algunas ocasiones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Casi nunca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252.689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149.101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234.384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325.617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1.068.580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42.564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20.875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29.315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154.896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87.800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49.349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72.344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346.823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122.325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78.878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132.725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166.412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566.861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20.529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114.684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153.456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22.176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52.024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10.729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79.256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9.247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14.247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9.859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31.146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4.852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15.232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49.066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103.743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53.004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75.475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17.898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9.073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10.881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50.690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40.447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20.530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107.367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45.397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28.080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44.065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178.252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90.024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61.824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76.126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8.164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8.884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43.210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20.317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23.027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97.697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44.314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33.342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44.214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161.749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14.711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13.368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5.242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32.159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50.206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19.578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26.430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10.862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5.630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48.332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647.033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117.802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127.440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184.525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1.121.492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92.930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18.186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15.230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157.021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221.153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32.223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34.824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360.926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332.950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67.392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77.386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99.181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603.545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21.806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104.656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145.610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20.921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9.124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49.682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75.007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32.912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12.995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10.229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29.369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6.517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18.619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47.134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195.499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46.550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44.078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28.967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9.791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47.748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70.572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9.166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100.669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95.960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25.536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28.941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172.408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260.702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32.500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37.496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43.698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88.185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100.102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135.021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10.027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169.969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32.314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35.981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51.194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59.485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78.224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14.390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10.612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17.200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45.124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43.003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8.393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8.419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79.541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899.721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266.903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361.823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151.482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510.142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2.190.072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135.494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39.061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44.545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73.655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311.917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308.953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81.572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107.168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707.749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455.275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146.270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210.110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93.158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1.170.406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42.335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219.340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299.066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43.097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16.787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101.706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20.516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113.907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154.263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19.840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62.435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27.242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7.948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20.088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60.515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11.369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33.851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96.200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299.242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99.555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119.552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46.865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18.865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98.439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111.020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27.073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29.696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208.036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141.357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53.616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73.005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350.660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350.726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94.323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90.179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52.675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12.482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86.908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118.717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27.700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25.920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197.798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179.335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54.141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54.242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331.718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122.764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20.828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17.161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27.826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39.833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68.140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65.770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12.323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109.692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97.802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24.592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26.494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28.406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29.875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71.553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53.865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14.023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17.172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127.873</w:t>
            </w:r>
          </w:p>
        </w:tc>
      </w:tr>
      <w:tr w:rsidR="003F1B9A" w:rsidTr="003F1B9A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 w:rsidSect="003F1B9A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958"/>
        <w:gridCol w:w="936"/>
        <w:gridCol w:w="1124"/>
        <w:gridCol w:w="1219"/>
        <w:gridCol w:w="870"/>
        <w:gridCol w:w="1063"/>
      </w:tblGrid>
      <w:tr w:rsidR="003F1B9A" w:rsidTr="009436BD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IDX24"/>
            <w:bookmarkStart w:id="3" w:name="tabla19"/>
            <w:bookmarkEnd w:id="2"/>
            <w:bookmarkEnd w:id="3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Siempre que se realizan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Casi siempre que se realizan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algunas ocasiones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Casi nunca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252.079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148.982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234.118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324.656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1.066.417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29.800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17.796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30.989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48.190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143.043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21.937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24.972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101.649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51.687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29.727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50.588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70.795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228.264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126.067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77.112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109.270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144.762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504.074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22.589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13.020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18.299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89.386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20.263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114.065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152.571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31.550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20.455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42.094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39.319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52.226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93.810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15.209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4.148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12.260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40.549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8.270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103.557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53.004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75.475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336.124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42.959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32.220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18.447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14.933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62.714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50.222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25.745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34.413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159.166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11.801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39.065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89.928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61.704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76.126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302.440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6.846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36.646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24.792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11.796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17.084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65.513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44.016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33.682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37.987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152.710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22.779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14.711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12.460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7.189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5.258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20.506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14.176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8.462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49.711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19.578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85.739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19.917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12.357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49.713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645.002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117.627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127.057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44.488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183.681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1.117.854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22.227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135.260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15.136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14.702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112.634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162.355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29.049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34.296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284.344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251.417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58.737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412.204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122.798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17.516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173.412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21.806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144.940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32.050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19.085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42.591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45.106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12.025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32.912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88.710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9.139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22.699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11.778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7.208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195.083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46.550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44.078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320.409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24.230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7.914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45.726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37.726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50.903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9.547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9.525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77.849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68.768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16.874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17.312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114.412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29.805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44.697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260.348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32.500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13.927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313.289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30.183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20.216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26.929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8.595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86.265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94.862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107.225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53.646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62.687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96.612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109.781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25.424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44.817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49.125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18.414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77.691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140.726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15.605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29.516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36.514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64.201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18.367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31.826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897.081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266.609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361.174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151.070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508.338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2.184.271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83.577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32.200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53.216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278.303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76.592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26.463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39.674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214.283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214.042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58.776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84.883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512.608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377.484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118.633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153.114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63.549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203.499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916.279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145.387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30.288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262.798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42.069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218.051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297.510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63.600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6.533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39.539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13.180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84.684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14.542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97.332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12.354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20.944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19.840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62.435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182.520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30.058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7.889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24.080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40.220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24.529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72.684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298.640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99.555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119.552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656.533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37.086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13.720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88.685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14.017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69.946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69.350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19.513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24.459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140.563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118.990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42.618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51.725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273.578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41.606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83.762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350.276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94.204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90.053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615.728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30.790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12.740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13.100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66.829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28.109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8.735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51.721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92.622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20.391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151.777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138.877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42.168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40.363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259.935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85.466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122.620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20.828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205.514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19.230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8.468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14.765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27.012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5.328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45.930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58.993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10.971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9.178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98.836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19.544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26.754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97.269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24.417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26.237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64.279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226.465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9.902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19.720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49.433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48.871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12.777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113.914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19.973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38.983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958"/>
        <w:gridCol w:w="936"/>
        <w:gridCol w:w="1124"/>
        <w:gridCol w:w="1219"/>
        <w:gridCol w:w="870"/>
        <w:gridCol w:w="1063"/>
      </w:tblGrid>
      <w:tr w:rsidR="003F1B9A" w:rsidTr="009436BD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IDX25"/>
            <w:bookmarkStart w:id="5" w:name="tabla20"/>
            <w:bookmarkEnd w:id="4"/>
            <w:bookmarkEnd w:id="5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Siempre que se realizan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Casi siempre que se realizan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 algunas ocasiones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Casi nunca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251.437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148.594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226.719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102.977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239.476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969.203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50.774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33.220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56.320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94.189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261.746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41.830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28.176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172.354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105.356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60.024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83.692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71.612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361.590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27.173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44.068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173.513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12.865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54.079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10.616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47.778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9.247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31.551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14.468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42.767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8.610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103.743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53.004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75.475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39.979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15.394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49.084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53.150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27.373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33.453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164.217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26.571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11.970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83.029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90.024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61.824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76.126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16.963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68.014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14.941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12.235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54.510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39.353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23.799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29.575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119.971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18.767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13.154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60.161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14.711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6.810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39.699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24.034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14.641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19.578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12.448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8.107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54.745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646.171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117.049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118.230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40.396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1.023.933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202.714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27.753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30.043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326.911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121.189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15.253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16.638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173.739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199.848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39.749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39.859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309.797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122.420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34.294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31.690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213.486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12.596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48.051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10.367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43.046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32.912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11.087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15.790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42.905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195.499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46.550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44.078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17.531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29.661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24.405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36.779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88.559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17.889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16.153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135.466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65.004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18.183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20.242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118.919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260.702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32.500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68.895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79.648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57.052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62.525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89.165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107.861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45.590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11.448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63.734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56.137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22.855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25.412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13.068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78.224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14.390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57.077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101.092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13.405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24.331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10.333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897.608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265.643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344.949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143.373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341.563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1.993.136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253.488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60.973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86.363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146.555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588.657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163.018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43.429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59.277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346.093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305.204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99.773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123.551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91.082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671.388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175.897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61.468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75.758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386.999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5.218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25.461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102.130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20.983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90.824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21.856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19.840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62.435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22.618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16.421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51.401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9.741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11.021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30.258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85.672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299.242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99.555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119.552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26.159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14.293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69.640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39.799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13.886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85.863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141.708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49.607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299.683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91.575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30.153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41.169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201.949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350.726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94.323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90.179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85.858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18.447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18.843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147.663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71.993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16.061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117.034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128.518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35.214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35.533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64.357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123.895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122.764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20.828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65.950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9.142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8.121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102.075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27.341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4.223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42.772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17.948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5.287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37.102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11.526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23.709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97.802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24.592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26.494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69.525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16.845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15.882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155.837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17.008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4.770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37.881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7.289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3.107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20.935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3.980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13.179</w:t>
            </w:r>
          </w:p>
        </w:tc>
      </w:tr>
      <w:tr w:rsidR="003F1B9A" w:rsidTr="009436BD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2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1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IDX26"/>
            <w:bookmarkStart w:id="7" w:name="tabla21"/>
            <w:bookmarkEnd w:id="6"/>
            <w:bookmarkEnd w:id="7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IDX27"/>
            <w:bookmarkStart w:id="9" w:name="tabla22"/>
            <w:bookmarkEnd w:id="8"/>
            <w:bookmarkEnd w:id="9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IDX28"/>
            <w:bookmarkStart w:id="11" w:name="tabla23"/>
            <w:bookmarkEnd w:id="10"/>
            <w:bookmarkEnd w:id="11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3F1B9A" w:rsidTr="009436BD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IDX29"/>
            <w:bookmarkStart w:id="13" w:name="tabla24"/>
            <w:bookmarkEnd w:id="12"/>
            <w:bookmarkEnd w:id="13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3F1B9A" w:rsidTr="009436BD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IDX30"/>
            <w:bookmarkStart w:id="15" w:name="tabla25"/>
            <w:bookmarkEnd w:id="14"/>
            <w:bookmarkEnd w:id="15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3F1B9A" w:rsidTr="009436BD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IDX31"/>
            <w:bookmarkStart w:id="17" w:name="tabla26"/>
            <w:bookmarkEnd w:id="16"/>
            <w:bookmarkEnd w:id="17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IDX32"/>
            <w:bookmarkStart w:id="19" w:name="tabla27"/>
            <w:bookmarkEnd w:id="18"/>
            <w:bookmarkEnd w:id="19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405"/>
        <w:gridCol w:w="521"/>
        <w:gridCol w:w="521"/>
        <w:gridCol w:w="405"/>
        <w:gridCol w:w="531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0" w:name="IDX33"/>
            <w:bookmarkStart w:id="21" w:name="tabla28"/>
            <w:bookmarkEnd w:id="20"/>
            <w:bookmarkEnd w:id="21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2" w:name="IDX34"/>
            <w:bookmarkStart w:id="23" w:name="tabla29"/>
            <w:bookmarkEnd w:id="22"/>
            <w:bookmarkEnd w:id="23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3F1B9A" w:rsidTr="009436BD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4" w:name="IDX35"/>
            <w:bookmarkStart w:id="25" w:name="tabla30"/>
            <w:bookmarkEnd w:id="24"/>
            <w:bookmarkEnd w:id="25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3F1B9A" w:rsidTr="009436BD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6" w:name="IDX36"/>
            <w:bookmarkStart w:id="27" w:name="tabla31"/>
            <w:bookmarkEnd w:id="26"/>
            <w:bookmarkEnd w:id="27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3F1B9A" w:rsidTr="009436BD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8" w:name="IDX37"/>
            <w:bookmarkStart w:id="29" w:name="tabla32"/>
            <w:bookmarkEnd w:id="28"/>
            <w:bookmarkEnd w:id="29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39"/>
          <w:footerReference w:type="default" r:id="rId4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0" w:name="IDX38"/>
            <w:bookmarkStart w:id="31" w:name="tabla33"/>
            <w:bookmarkEnd w:id="30"/>
            <w:bookmarkEnd w:id="31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41"/>
          <w:footerReference w:type="default" r:id="rId4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2" w:name="IDX39"/>
            <w:bookmarkStart w:id="33" w:name="tabla34"/>
            <w:bookmarkEnd w:id="32"/>
            <w:bookmarkEnd w:id="33"/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Clase social</w:t>
            </w:r>
          </w:p>
        </w:tc>
      </w:tr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43"/>
          <w:footerReference w:type="default" r:id="rId4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4" w:name="IDX40"/>
            <w:bookmarkStart w:id="35" w:name="tabla35"/>
            <w:bookmarkEnd w:id="34"/>
            <w:bookmarkEnd w:id="35"/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Nivel de estudios</w:t>
            </w:r>
          </w:p>
        </w:tc>
      </w:tr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45"/>
          <w:footerReference w:type="default" r:id="rId4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6" w:name="IDX41"/>
            <w:bookmarkStart w:id="37" w:name="tabla36"/>
            <w:bookmarkEnd w:id="36"/>
            <w:bookmarkEnd w:id="37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47"/>
          <w:footerReference w:type="default" r:id="rId4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8" w:name="IDX42"/>
            <w:bookmarkStart w:id="39" w:name="tabla37"/>
            <w:bookmarkEnd w:id="38"/>
            <w:bookmarkEnd w:id="39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49"/>
          <w:footerReference w:type="default" r:id="rId5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0" w:name="IDX43"/>
            <w:bookmarkStart w:id="41" w:name="tabla38"/>
            <w:bookmarkEnd w:id="40"/>
            <w:bookmarkEnd w:id="41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51"/>
          <w:footerReference w:type="default" r:id="rId5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2" w:name="IDX44"/>
            <w:bookmarkStart w:id="43" w:name="tabla39"/>
            <w:bookmarkEnd w:id="42"/>
            <w:bookmarkEnd w:id="43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53"/>
          <w:footerReference w:type="default" r:id="rId5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647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4" w:name="IDX45"/>
            <w:bookmarkStart w:id="45" w:name="tabla40"/>
            <w:bookmarkEnd w:id="44"/>
            <w:bookmarkEnd w:id="45"/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3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Clase social</w:t>
            </w:r>
          </w:p>
        </w:tc>
      </w:tr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F1B9A">
          <w:headerReference w:type="default" r:id="rId55"/>
          <w:footerReference w:type="default" r:id="rId5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6" w:name="IDX46"/>
            <w:bookmarkStart w:id="47" w:name="tabla41"/>
            <w:bookmarkEnd w:id="46"/>
            <w:bookmarkEnd w:id="47"/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Nivel de estudios</w:t>
            </w:r>
          </w:p>
        </w:tc>
      </w:tr>
      <w:tr w:rsidR="003F1B9A" w:rsidTr="009436BD">
        <w:trPr>
          <w:cantSplit/>
          <w:tblHeader/>
          <w:jc w:val="center"/>
        </w:trPr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</w:tr>
      <w:tr w:rsidR="003F1B9A" w:rsidTr="009436BD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1B9A" w:rsidRDefault="003F1B9A" w:rsidP="009436B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1B9A" w:rsidRDefault="003F1B9A" w:rsidP="009436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</w:tr>
    </w:tbl>
    <w:p w:rsidR="003F1B9A" w:rsidRDefault="003F1B9A" w:rsidP="003F1B9A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3F1B9A" w:rsidRPr="003F1B9A" w:rsidRDefault="003F1B9A" w:rsidP="003F1B9A">
      <w:pPr>
        <w:rPr>
          <w:rFonts w:ascii="Verdana" w:hAnsi="Verdana" w:cs="Verdana"/>
          <w:sz w:val="18"/>
          <w:szCs w:val="18"/>
        </w:rPr>
      </w:pPr>
    </w:p>
    <w:p w:rsidR="003F1B9A" w:rsidRPr="003F1B9A" w:rsidRDefault="003F1B9A" w:rsidP="003F1B9A">
      <w:pPr>
        <w:rPr>
          <w:rFonts w:ascii="Verdana" w:hAnsi="Verdana" w:cs="Verdana"/>
          <w:sz w:val="18"/>
          <w:szCs w:val="18"/>
        </w:rPr>
      </w:pPr>
    </w:p>
    <w:p w:rsidR="003F1B9A" w:rsidRDefault="003F1B9A" w:rsidP="003F1B9A">
      <w:pPr>
        <w:rPr>
          <w:rFonts w:ascii="Verdana" w:hAnsi="Verdana" w:cs="Verdana"/>
          <w:sz w:val="18"/>
          <w:szCs w:val="18"/>
        </w:rPr>
      </w:pPr>
    </w:p>
    <w:p w:rsidR="009436BD" w:rsidRDefault="009436BD"/>
    <w:sectPr w:rsidR="009436BD">
      <w:headerReference w:type="default" r:id="rId57"/>
      <w:footerReference w:type="default" r:id="rId5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6D" w:rsidRDefault="00081E6D" w:rsidP="0026487E">
      <w:r>
        <w:separator/>
      </w:r>
    </w:p>
  </w:endnote>
  <w:endnote w:type="continuationSeparator" w:id="0">
    <w:p w:rsidR="00081E6D" w:rsidRDefault="00081E6D" w:rsidP="002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8.5pt;height:8.25pt" o:ole="">
                <v:imagedata r:id="rId1" o:title=""/>
              </v:shape>
              <o:OLEObject Type="Embed" ProgID="MSPhotoEd.3" ShapeID="_x0000_i1025" DrawAspect="Content" ObjectID="_1487662659" r:id="rId2"/>
            </w:objec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8.25pt" o:ole="">
          <v:imagedata r:id="rId1" o:title=""/>
        </v:shape>
        <o:OLEObject Type="Embed" ProgID="MSPhotoEd.3" ShapeID="_x0000_i1034" DrawAspect="Content" ObjectID="_148766266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8.25pt" o:ole="">
          <v:imagedata r:id="rId1" o:title=""/>
        </v:shape>
        <o:OLEObject Type="Embed" ProgID="MSPhotoEd.3" ShapeID="_x0000_i1035" DrawAspect="Content" ObjectID="_148766266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8.25pt" o:ole="">
          <v:imagedata r:id="rId1" o:title=""/>
        </v:shape>
        <o:OLEObject Type="Embed" ProgID="MSPhotoEd.3" ShapeID="_x0000_i1036" DrawAspect="Content" ObjectID="_148766267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8.25pt" o:ole="">
          <v:imagedata r:id="rId1" o:title=""/>
        </v:shape>
        <o:OLEObject Type="Embed" ProgID="MSPhotoEd.3" ShapeID="_x0000_i1037" DrawAspect="Content" ObjectID="_148766267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5pt;height:8.25pt" o:ole="">
          <v:imagedata r:id="rId1" o:title=""/>
        </v:shape>
        <o:OLEObject Type="Embed" ProgID="MSPhotoEd.3" ShapeID="_x0000_i1038" DrawAspect="Content" ObjectID="_148766267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5pt;height:8.25pt" o:ole="">
          <v:imagedata r:id="rId1" o:title=""/>
        </v:shape>
        <o:OLEObject Type="Embed" ProgID="MSPhotoEd.3" ShapeID="_x0000_i1039" DrawAspect="Content" ObjectID="_148766267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5pt;height:8.25pt" o:ole="">
          <v:imagedata r:id="rId1" o:title=""/>
        </v:shape>
        <o:OLEObject Type="Embed" ProgID="MSPhotoEd.3" ShapeID="_x0000_i1040" DrawAspect="Content" ObjectID="_148766267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18.5pt;height:8.25pt" o:ole="">
          <v:imagedata r:id="rId1" o:title=""/>
        </v:shape>
        <o:OLEObject Type="Embed" ProgID="MSPhotoEd.3" ShapeID="_x0000_i1041" DrawAspect="Content" ObjectID="_148766267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18.5pt;height:8.25pt" o:ole="">
          <v:imagedata r:id="rId1" o:title=""/>
        </v:shape>
        <o:OLEObject Type="Embed" ProgID="MSPhotoEd.3" ShapeID="_x0000_i1042" DrawAspect="Content" ObjectID="_148766267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18.5pt;height:8.25pt" o:ole="">
          <v:imagedata r:id="rId1" o:title=""/>
        </v:shape>
        <o:OLEObject Type="Embed" ProgID="MSPhotoEd.3" ShapeID="_x0000_i1043" DrawAspect="Content" ObjectID="_148766267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 w:rsidP="0026487E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87662660" r:id="rId2"/>
      </w:obje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18.5pt;height:8.25pt" o:ole="">
          <v:imagedata r:id="rId1" o:title=""/>
        </v:shape>
        <o:OLEObject Type="Embed" ProgID="MSPhotoEd.3" ShapeID="_x0000_i1044" DrawAspect="Content" ObjectID="_148766267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18.5pt;height:8.25pt" o:ole="">
          <v:imagedata r:id="rId1" o:title=""/>
        </v:shape>
        <o:OLEObject Type="Embed" ProgID="MSPhotoEd.3" ShapeID="_x0000_i1045" DrawAspect="Content" ObjectID="_148766267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418.5pt;height:8.25pt" o:ole="">
          <v:imagedata r:id="rId1" o:title=""/>
        </v:shape>
        <o:OLEObject Type="Embed" ProgID="MSPhotoEd.3" ShapeID="_x0000_i1046" DrawAspect="Content" ObjectID="_148766268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418.5pt;height:8.25pt" o:ole="">
          <v:imagedata r:id="rId1" o:title=""/>
        </v:shape>
        <o:OLEObject Type="Embed" ProgID="MSPhotoEd.3" ShapeID="_x0000_i1047" DrawAspect="Content" ObjectID="_148766268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418.5pt;height:8.25pt" o:ole="">
          <v:imagedata r:id="rId1" o:title=""/>
        </v:shape>
        <o:OLEObject Type="Embed" ProgID="MSPhotoEd.3" ShapeID="_x0000_i1048" DrawAspect="Content" ObjectID="_148766268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418.5pt;height:8.25pt" o:ole="">
          <v:imagedata r:id="rId1" o:title=""/>
        </v:shape>
        <o:OLEObject Type="Embed" ProgID="MSPhotoEd.3" ShapeID="_x0000_i1049" DrawAspect="Content" ObjectID="_148766268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66266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66266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8766266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66266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66266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8.25pt" o:ole="">
          <v:imagedata r:id="rId1" o:title=""/>
        </v:shape>
        <o:OLEObject Type="Embed" ProgID="MSPhotoEd.3" ShapeID="_x0000_i1032" DrawAspect="Content" ObjectID="_148766266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8.25pt" o:ole="">
          <v:imagedata r:id="rId1" o:title=""/>
        </v:shape>
        <o:OLEObject Type="Embed" ProgID="MSPhotoEd.3" ShapeID="_x0000_i1033" DrawAspect="Content" ObjectID="_148766266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6D" w:rsidRDefault="00081E6D" w:rsidP="0026487E">
      <w:r>
        <w:separator/>
      </w:r>
    </w:p>
  </w:footnote>
  <w:footnote w:type="continuationSeparator" w:id="0">
    <w:p w:rsidR="00081E6D" w:rsidRDefault="00081E6D" w:rsidP="0026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18. Distribución de la población según la frecuencia con que realiza las labores del hogar por sexo, edad y territorio histórico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27. Prevalencia (%) de personas que cuidan dentro del hogar a personas que necesitan ayuda para realizar alguna de las actividades de la vida cotidiana por sexo, edad y territorio histórico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28. Prevalencia (%) de personas que cuidan dentro del hogar a personas que necesitan ayuda para realizar alguna de las actividades de la vida cotidiana por sexo, edad y clase social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29. Prevalencia (%) de personas que cuidan dentro del hogar a personas que necesitan ayuda para realizar alguna de las actividades de la vida cotidiana por sexo, edad y nivel de estudios*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30. Distribución de la media de horas dedicada a los cuidados de adultos y/o menores por sexo, edad y territorio histórico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31. Distribución de la media de horas dedicada a los cuidados de adultos y/o menores por sexo, edad y clase social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32. Distribución de la media de horas dedicada a los cuidados de adultos y/o menores por sexo, edad y nivel de estudios*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33. Prevalencia (%) de familias que cuentan con alguna persona remunerada para realizar las labores del hogar por sexo y edad de la persona de referencia y territorio histórico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34. Prevalencia (%) de familias que cuentan con alguna persona remunerada para realizar las labores del hogar por sexo, edad y clase social de la persona de referencia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35. Prevalencia (%) de familias que cuentan con alguna persona remunerada para realizar las labores del hogar por sexo, edad y nivel de estudios* de la persona de referencia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36. Prevalencia (%) de personas que organizan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sólas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las labores del hogar por sexo, edad y territorio histórico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19. Distribución de la población según la frecuencia con que realiza las labores del hogar por sexo, edad y clase social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37. Prevalencia (%) de personas que organizan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sólas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las labores del hogar por sexo, edad y clase social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38. Prevalencia (%) de personas que organizan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sólas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las labores del hogar por sexo, edad y nivel de estudios*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39. Proporción (%) de familias en las que una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sóla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persona organiza las labores del hogar por sexo y edad de la persona de referencia y territorio histórico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40. Proporción (%) de familias en las que una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sóla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persona organiza las labores del hogar por sexo, edad y clase social de la persona de referencia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41. Proporción (%) de familias en las que una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sóla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persona organiza las labores del hogar por sexo, edad y nivel de estudios* de la persona de referencia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20. Distribución de la población según la frecuencia con que realiza las labores del hogar por sexo, edad y nivel de estudios*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21. Prevalencia (%) de personas que realizan labores del hogar por sexo, edad y territorio histórico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22. Prevalencia (%) de personas que realizan labores del hogar por sexo, edad y clase social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23. Prevalencia (%) de personas que realizan labores del hogar por sexo, edad y nivel de estudios*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24. Distribución de la media de horas semanales dedicada a las labores del hogar por sexo, edad y territorio histórico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25. Distribución de la media de horas semanales dedicada a las labores del hogar por sexo, edad y clase social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6E" w:rsidRDefault="006119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8111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Condiciones de vida y de trabajo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Trabajo doméstico y de cuidado</w:t>
          </w: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1196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1196E" w:rsidRDefault="006119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26. Distribución de la media de horas semanales dedicada a las labores del hogar por sexo, edad y nivel de estudios*</w:t>
          </w:r>
        </w:p>
      </w:tc>
    </w:tr>
  </w:tbl>
  <w:p w:rsidR="0061196E" w:rsidRDefault="0061196E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9A"/>
    <w:rsid w:val="000515FB"/>
    <w:rsid w:val="00081E6D"/>
    <w:rsid w:val="000A6B50"/>
    <w:rsid w:val="000C1DFB"/>
    <w:rsid w:val="001449F4"/>
    <w:rsid w:val="001C57B7"/>
    <w:rsid w:val="001D3DE1"/>
    <w:rsid w:val="0026487E"/>
    <w:rsid w:val="003B5649"/>
    <w:rsid w:val="003F1B9A"/>
    <w:rsid w:val="0054456A"/>
    <w:rsid w:val="00573938"/>
    <w:rsid w:val="0061196E"/>
    <w:rsid w:val="0084445E"/>
    <w:rsid w:val="00881118"/>
    <w:rsid w:val="009436BD"/>
    <w:rsid w:val="00947F9C"/>
    <w:rsid w:val="00981A1F"/>
    <w:rsid w:val="00A255B9"/>
    <w:rsid w:val="00B341A6"/>
    <w:rsid w:val="00CA2F25"/>
    <w:rsid w:val="00DF0EF4"/>
    <w:rsid w:val="00E66CB0"/>
    <w:rsid w:val="00EB51A7"/>
    <w:rsid w:val="00F44E53"/>
    <w:rsid w:val="00F6291A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9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F1B9A"/>
  </w:style>
  <w:style w:type="paragraph" w:styleId="TDC2">
    <w:name w:val="toc 2"/>
    <w:basedOn w:val="Normal"/>
    <w:next w:val="Normal"/>
    <w:autoRedefine/>
    <w:uiPriority w:val="39"/>
    <w:unhideWhenUsed/>
    <w:rsid w:val="003F1B9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3F1B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B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B9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64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87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64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7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9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F1B9A"/>
  </w:style>
  <w:style w:type="paragraph" w:styleId="TDC2">
    <w:name w:val="toc 2"/>
    <w:basedOn w:val="Normal"/>
    <w:next w:val="Normal"/>
    <w:autoRedefine/>
    <w:uiPriority w:val="39"/>
    <w:unhideWhenUsed/>
    <w:rsid w:val="003F1B9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3F1B9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3F1B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B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B9A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64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87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64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7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19.xml"/><Relationship Id="rId50" Type="http://schemas.openxmlformats.org/officeDocument/2006/relationships/footer" Target="footer21.xml"/><Relationship Id="rId55" Type="http://schemas.openxmlformats.org/officeDocument/2006/relationships/header" Target="header2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image" Target="media/image1.jpeg"/><Relationship Id="rId51" Type="http://schemas.openxmlformats.org/officeDocument/2006/relationships/header" Target="header21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8.bin"/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0.bin"/><Relationship Id="rId1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1.bin"/><Relationship Id="rId1" Type="http://schemas.openxmlformats.org/officeDocument/2006/relationships/image" Target="media/image3.png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2.bin"/><Relationship Id="rId1" Type="http://schemas.openxmlformats.org/officeDocument/2006/relationships/image" Target="media/image3.png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3.bin"/><Relationship Id="rId1" Type="http://schemas.openxmlformats.org/officeDocument/2006/relationships/image" Target="media/image3.png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4.bin"/><Relationship Id="rId1" Type="http://schemas.openxmlformats.org/officeDocument/2006/relationships/image" Target="media/image3.png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5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06EE-1C87-4C3F-97DB-4517ABA9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10016</Words>
  <Characters>55094</Characters>
  <Application>Microsoft Office Word</Application>
  <DocSecurity>0</DocSecurity>
  <Lines>459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2015-03-12T09:50:00Z</dcterms:created>
  <dcterms:modified xsi:type="dcterms:W3CDTF">2015-03-12T09:50:00Z</dcterms:modified>
</cp:coreProperties>
</file>