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707B35" w:rsidRPr="00707B35" w:rsidRDefault="00707B35" w:rsidP="00707B35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707B35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707B35" w:rsidRPr="00707B35" w:rsidRDefault="00707B35" w:rsidP="00707B35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707B35"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color w:val="253047"/>
          <w:sz w:val="52"/>
          <w:szCs w:val="52"/>
          <w:lang w:val="es-ES"/>
        </w:rPr>
        <w:t>SERVICIOS DE SALUD Y DE CUIDADOS</w:t>
      </w:r>
    </w:p>
    <w:p w:rsidR="00707B35" w:rsidRPr="00707B35" w:rsidRDefault="00707B35" w:rsidP="00707B35">
      <w:pPr>
        <w:tabs>
          <w:tab w:val="left" w:pos="1560"/>
        </w:tabs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</w:pPr>
      <w:r w:rsidRPr="00707B35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Valoración del sistema sanitario</w:t>
      </w:r>
    </w:p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707B35" w:rsidRDefault="00707B35" w:rsidP="00707B35">
      <w:pPr>
        <w:pStyle w:val="TDC1"/>
        <w:tabs>
          <w:tab w:val="right" w:leader="dot" w:pos="11510"/>
        </w:tabs>
        <w:jc w:val="center"/>
        <w:rPr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12" name="Imagen 1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8" name="Imagen 8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7" name="Imagen 7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5" name="Imagen 5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>
            <wp:extent cx="4981575" cy="5600700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B35" w:rsidRDefault="007853F4" w:rsidP="00707B35">
      <w:pPr>
        <w:pStyle w:val="TDC1"/>
        <w:tabs>
          <w:tab w:val="right" w:leader="dot" w:pos="11510"/>
        </w:tabs>
        <w:rPr>
          <w:sz w:val="24"/>
          <w:szCs w:val="24"/>
        </w:rPr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69504" behindDoc="0" locked="0" layoutInCell="1" allowOverlap="1" wp14:anchorId="7BA5B31F" wp14:editId="1ED59A2F">
            <wp:simplePos x="0" y="0"/>
            <wp:positionH relativeFrom="column">
              <wp:posOffset>5608320</wp:posOffset>
            </wp:positionH>
            <wp:positionV relativeFrom="paragraph">
              <wp:posOffset>3810</wp:posOffset>
            </wp:positionV>
            <wp:extent cx="1295400" cy="664845"/>
            <wp:effectExtent l="0" t="0" r="0" b="1905"/>
            <wp:wrapNone/>
            <wp:docPr id="14" name="Imagen 14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35">
        <w:rPr>
          <w:noProof/>
          <w:sz w:val="24"/>
          <w:szCs w:val="24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3" name="Imagen 3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B35" w:rsidRDefault="00707B35" w:rsidP="00707B35">
      <w:pPr>
        <w:pStyle w:val="TDC1"/>
        <w:tabs>
          <w:tab w:val="right" w:leader="dot" w:pos="11510"/>
        </w:tabs>
        <w:rPr>
          <w:sz w:val="24"/>
          <w:szCs w:val="24"/>
        </w:rPr>
      </w:pP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10" name="Imagen 10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06B" w:rsidRDefault="00DD106B" w:rsidP="00707B35">
      <w:pPr>
        <w:adjustRightInd w:val="0"/>
        <w:rPr>
          <w:b/>
          <w:i/>
          <w:sz w:val="28"/>
          <w:szCs w:val="28"/>
        </w:rPr>
        <w:sectPr w:rsidR="00DD106B">
          <w:footerReference w:type="default" r:id="rId10"/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DD106B" w:rsidRDefault="00DD106B" w:rsidP="00707B35">
      <w:pPr>
        <w:adjustRightInd w:val="0"/>
        <w:rPr>
          <w:b/>
          <w:i/>
          <w:sz w:val="28"/>
          <w:szCs w:val="28"/>
        </w:rPr>
      </w:pPr>
    </w:p>
    <w:p w:rsidR="00DD106B" w:rsidRDefault="00DD106B" w:rsidP="00707B35">
      <w:pPr>
        <w:adjustRightInd w:val="0"/>
        <w:rPr>
          <w:b/>
          <w:i/>
          <w:sz w:val="28"/>
          <w:szCs w:val="28"/>
        </w:rPr>
      </w:pPr>
    </w:p>
    <w:p w:rsidR="00DD106B" w:rsidRDefault="00DD106B" w:rsidP="00DD106B">
      <w:pPr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INDICE</w:t>
      </w:r>
    </w:p>
    <w:p w:rsidR="00DD106B" w:rsidRDefault="00DD106B" w:rsidP="00707B35">
      <w:pPr>
        <w:adjustRightInd w:val="0"/>
        <w:rPr>
          <w:b/>
          <w:i/>
          <w:sz w:val="28"/>
          <w:szCs w:val="28"/>
        </w:rPr>
      </w:pPr>
    </w:p>
    <w:p w:rsidR="00DD106B" w:rsidRDefault="00DD106B" w:rsidP="00707B35">
      <w:pPr>
        <w:adjustRightInd w:val="0"/>
        <w:rPr>
          <w:b/>
          <w:i/>
          <w:sz w:val="28"/>
          <w:szCs w:val="28"/>
        </w:rPr>
      </w:pPr>
    </w:p>
    <w:p w:rsidR="00DD106B" w:rsidRDefault="00DD106B" w:rsidP="00707B35">
      <w:pPr>
        <w:adjustRightInd w:val="0"/>
        <w:rPr>
          <w:b/>
          <w:i/>
          <w:sz w:val="28"/>
          <w:szCs w:val="28"/>
        </w:rPr>
      </w:pPr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  <w:hyperlink w:anchor="Pag_1" w:history="1">
        <w:r w:rsidRPr="00DD106B">
          <w:rPr>
            <w:rStyle w:val="Hipervnculo"/>
            <w:b/>
            <w:i/>
            <w:sz w:val="28"/>
            <w:szCs w:val="28"/>
          </w:rPr>
          <w:t>Tabla 1. Prevalencia (%) de personas que están satisfechas con los servicios de salud por sexo, edad y territorio histórico</w:t>
        </w:r>
        <w:r w:rsidRPr="00DD106B">
          <w:rPr>
            <w:rStyle w:val="Hipervnculo"/>
            <w:b/>
            <w:i/>
            <w:sz w:val="28"/>
            <w:szCs w:val="28"/>
          </w:rPr>
          <w:tab/>
        </w:r>
        <w:r w:rsidRPr="00DD106B">
          <w:rPr>
            <w:rStyle w:val="Hipervnculo"/>
            <w:b/>
            <w:i/>
            <w:sz w:val="28"/>
            <w:szCs w:val="28"/>
          </w:rPr>
          <w:t>1</w:t>
        </w:r>
      </w:hyperlink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  <w:hyperlink w:anchor="Pag_2" w:history="1">
        <w:r w:rsidRPr="00DD106B">
          <w:rPr>
            <w:rStyle w:val="Hipervnculo"/>
            <w:b/>
            <w:i/>
            <w:sz w:val="28"/>
            <w:szCs w:val="28"/>
          </w:rPr>
          <w:t xml:space="preserve">Tabla 2. Prevalencia (%) de personas </w:t>
        </w:r>
        <w:r w:rsidRPr="00DD106B">
          <w:rPr>
            <w:rStyle w:val="Hipervnculo"/>
            <w:b/>
            <w:i/>
            <w:sz w:val="28"/>
            <w:szCs w:val="28"/>
          </w:rPr>
          <w:t>q</w:t>
        </w:r>
        <w:r w:rsidRPr="00DD106B">
          <w:rPr>
            <w:rStyle w:val="Hipervnculo"/>
            <w:b/>
            <w:i/>
            <w:sz w:val="28"/>
            <w:szCs w:val="28"/>
          </w:rPr>
          <w:t>ue están satisfechas con los servicios de salud por sexo, edad y clase social</w:t>
        </w:r>
        <w:r w:rsidRPr="00DD106B">
          <w:rPr>
            <w:rStyle w:val="Hipervnculo"/>
            <w:b/>
            <w:i/>
            <w:sz w:val="28"/>
            <w:szCs w:val="28"/>
          </w:rPr>
          <w:tab/>
          <w:t>2</w:t>
        </w:r>
      </w:hyperlink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  <w:hyperlink w:anchor="Pag_3" w:history="1">
        <w:r w:rsidRPr="00DD106B">
          <w:rPr>
            <w:rStyle w:val="Hipervnculo"/>
            <w:b/>
            <w:i/>
            <w:sz w:val="28"/>
            <w:szCs w:val="28"/>
          </w:rPr>
          <w:t>Tabla 3. Prevalencia (%) de personas que están satisfechas con los servicios de salud por sexo, edad y nivel d</w:t>
        </w:r>
        <w:r w:rsidRPr="00DD106B">
          <w:rPr>
            <w:rStyle w:val="Hipervnculo"/>
            <w:b/>
            <w:i/>
            <w:sz w:val="28"/>
            <w:szCs w:val="28"/>
          </w:rPr>
          <w:t>e</w:t>
        </w:r>
        <w:r w:rsidRPr="00DD106B">
          <w:rPr>
            <w:rStyle w:val="Hipervnculo"/>
            <w:b/>
            <w:i/>
            <w:sz w:val="28"/>
            <w:szCs w:val="28"/>
          </w:rPr>
          <w:t xml:space="preserve"> estudios</w:t>
        </w:r>
        <w:r w:rsidRPr="00DD106B">
          <w:rPr>
            <w:rStyle w:val="Hipervnculo"/>
            <w:b/>
            <w:i/>
            <w:sz w:val="28"/>
            <w:szCs w:val="28"/>
          </w:rPr>
          <w:tab/>
          <w:t>3</w:t>
        </w:r>
      </w:hyperlink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  <w:hyperlink w:anchor="Pag_4" w:history="1">
        <w:r w:rsidRPr="00DD106B">
          <w:rPr>
            <w:rStyle w:val="Hipervnculo"/>
            <w:b/>
            <w:i/>
            <w:sz w:val="28"/>
            <w:szCs w:val="28"/>
          </w:rPr>
          <w:t xml:space="preserve">Tabla 4. Distribución de la población según su opinión sobre la cobertura de </w:t>
        </w:r>
        <w:proofErr w:type="spellStart"/>
        <w:r w:rsidRPr="00DD106B">
          <w:rPr>
            <w:rStyle w:val="Hipervnculo"/>
            <w:b/>
            <w:i/>
            <w:sz w:val="28"/>
            <w:szCs w:val="28"/>
          </w:rPr>
          <w:t>Osakidetza</w:t>
        </w:r>
        <w:proofErr w:type="spellEnd"/>
        <w:r w:rsidRPr="00DD106B">
          <w:rPr>
            <w:rStyle w:val="Hipervnculo"/>
            <w:b/>
            <w:i/>
            <w:sz w:val="28"/>
            <w:szCs w:val="28"/>
          </w:rPr>
          <w:t xml:space="preserve"> de sus necesidades en materia de salud por sexo, edad </w:t>
        </w:r>
        <w:r w:rsidRPr="00DD106B">
          <w:rPr>
            <w:rStyle w:val="Hipervnculo"/>
            <w:b/>
            <w:i/>
            <w:sz w:val="28"/>
            <w:szCs w:val="28"/>
          </w:rPr>
          <w:t>y</w:t>
        </w:r>
        <w:r w:rsidRPr="00DD106B">
          <w:rPr>
            <w:rStyle w:val="Hipervnculo"/>
            <w:b/>
            <w:i/>
            <w:sz w:val="28"/>
            <w:szCs w:val="28"/>
          </w:rPr>
          <w:t xml:space="preserve"> territorio histórico</w:t>
        </w:r>
        <w:r w:rsidRPr="00DD106B">
          <w:rPr>
            <w:rStyle w:val="Hipervnculo"/>
            <w:b/>
            <w:i/>
            <w:sz w:val="28"/>
            <w:szCs w:val="28"/>
          </w:rPr>
          <w:tab/>
          <w:t>4</w:t>
        </w:r>
      </w:hyperlink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  <w:hyperlink w:anchor="Pag_5" w:history="1">
        <w:r w:rsidRPr="00DD106B">
          <w:rPr>
            <w:rStyle w:val="Hipervnculo"/>
            <w:b/>
            <w:i/>
            <w:sz w:val="28"/>
            <w:szCs w:val="28"/>
          </w:rPr>
          <w:t xml:space="preserve">Tabla 5. Distribución de la población según su opinión sobre la cobertura de </w:t>
        </w:r>
        <w:proofErr w:type="spellStart"/>
        <w:r w:rsidRPr="00DD106B">
          <w:rPr>
            <w:rStyle w:val="Hipervnculo"/>
            <w:b/>
            <w:i/>
            <w:sz w:val="28"/>
            <w:szCs w:val="28"/>
          </w:rPr>
          <w:t>Osakidetza</w:t>
        </w:r>
        <w:proofErr w:type="spellEnd"/>
        <w:r w:rsidRPr="00DD106B">
          <w:rPr>
            <w:rStyle w:val="Hipervnculo"/>
            <w:b/>
            <w:i/>
            <w:sz w:val="28"/>
            <w:szCs w:val="28"/>
          </w:rPr>
          <w:t xml:space="preserve"> de sus necesidade</w:t>
        </w:r>
        <w:r w:rsidRPr="00DD106B">
          <w:rPr>
            <w:rStyle w:val="Hipervnculo"/>
            <w:b/>
            <w:i/>
            <w:sz w:val="28"/>
            <w:szCs w:val="28"/>
          </w:rPr>
          <w:t>s</w:t>
        </w:r>
        <w:r w:rsidRPr="00DD106B">
          <w:rPr>
            <w:rStyle w:val="Hipervnculo"/>
            <w:b/>
            <w:i/>
            <w:sz w:val="28"/>
            <w:szCs w:val="28"/>
          </w:rPr>
          <w:t xml:space="preserve"> en materia de salud por sexo, edad y clase social</w:t>
        </w:r>
        <w:r w:rsidRPr="00DD106B">
          <w:rPr>
            <w:rStyle w:val="Hipervnculo"/>
            <w:b/>
            <w:i/>
            <w:sz w:val="28"/>
            <w:szCs w:val="28"/>
          </w:rPr>
          <w:tab/>
          <w:t>10</w:t>
        </w:r>
      </w:hyperlink>
    </w:p>
    <w:p w:rsidR="00DD106B" w:rsidRPr="00DD106B" w:rsidRDefault="00DD106B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</w:p>
    <w:p w:rsidR="00DD106B" w:rsidRDefault="0049745F" w:rsidP="00DD106B">
      <w:pPr>
        <w:tabs>
          <w:tab w:val="right" w:leader="dot" w:pos="11340"/>
        </w:tabs>
        <w:adjustRightInd w:val="0"/>
        <w:rPr>
          <w:b/>
          <w:i/>
          <w:sz w:val="28"/>
          <w:szCs w:val="28"/>
        </w:rPr>
      </w:pPr>
      <w:hyperlink w:anchor="Pag_6" w:history="1">
        <w:r w:rsidR="00DD106B" w:rsidRPr="0049745F">
          <w:rPr>
            <w:rStyle w:val="Hipervnculo"/>
            <w:b/>
            <w:i/>
            <w:sz w:val="28"/>
            <w:szCs w:val="28"/>
          </w:rPr>
          <w:t xml:space="preserve">Tabla 6. Distribución de la población según su opinión sobre la cobertura de </w:t>
        </w:r>
        <w:proofErr w:type="spellStart"/>
        <w:r w:rsidR="00DD106B" w:rsidRPr="0049745F">
          <w:rPr>
            <w:rStyle w:val="Hipervnculo"/>
            <w:b/>
            <w:i/>
            <w:sz w:val="28"/>
            <w:szCs w:val="28"/>
          </w:rPr>
          <w:t>Osakidetza</w:t>
        </w:r>
        <w:proofErr w:type="spellEnd"/>
        <w:r w:rsidR="00DD106B" w:rsidRPr="0049745F">
          <w:rPr>
            <w:rStyle w:val="Hipervnculo"/>
            <w:b/>
            <w:i/>
            <w:sz w:val="28"/>
            <w:szCs w:val="28"/>
          </w:rPr>
          <w:t xml:space="preserve"> de sus necesidad</w:t>
        </w:r>
        <w:r w:rsidR="00DD106B" w:rsidRPr="0049745F">
          <w:rPr>
            <w:rStyle w:val="Hipervnculo"/>
            <w:b/>
            <w:i/>
            <w:sz w:val="28"/>
            <w:szCs w:val="28"/>
          </w:rPr>
          <w:t>e</w:t>
        </w:r>
        <w:r w:rsidR="00DD106B" w:rsidRPr="0049745F">
          <w:rPr>
            <w:rStyle w:val="Hipervnculo"/>
            <w:b/>
            <w:i/>
            <w:sz w:val="28"/>
            <w:szCs w:val="28"/>
          </w:rPr>
          <w:t>s en materia de salud por sexo, edad y nivel de estudios</w:t>
        </w:r>
        <w:r w:rsidR="00DD106B" w:rsidRPr="0049745F">
          <w:rPr>
            <w:rStyle w:val="Hipervnculo"/>
            <w:b/>
            <w:i/>
            <w:sz w:val="28"/>
            <w:szCs w:val="28"/>
          </w:rPr>
          <w:tab/>
          <w:t>19</w:t>
        </w:r>
      </w:hyperlink>
    </w:p>
    <w:p w:rsidR="00DD106B" w:rsidRDefault="00DD106B" w:rsidP="00707B35">
      <w:pPr>
        <w:adjustRightInd w:val="0"/>
        <w:rPr>
          <w:b/>
          <w:i/>
          <w:sz w:val="28"/>
          <w:szCs w:val="28"/>
        </w:rPr>
      </w:pPr>
    </w:p>
    <w:p w:rsidR="00707B35" w:rsidRDefault="00707B35" w:rsidP="00707B35">
      <w:pPr>
        <w:adjustRightInd w:val="0"/>
        <w:rPr>
          <w:sz w:val="24"/>
          <w:szCs w:val="24"/>
        </w:rPr>
        <w:sectPr w:rsidR="00707B35">
          <w:pgSz w:w="12240" w:h="15840"/>
          <w:pgMar w:top="360" w:right="360" w:bottom="360" w:left="360" w:header="720" w:footer="720" w:gutter="0"/>
          <w:cols w:space="720"/>
          <w:noEndnote/>
        </w:sectPr>
      </w:pP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65408" behindDoc="0" locked="0" layoutInCell="1" allowOverlap="1" wp14:anchorId="1EFED11B" wp14:editId="30A8C34A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11" name="Imagen 11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3F4">
        <w:rPr>
          <w:noProof/>
          <w:sz w:val="24"/>
          <w:szCs w:val="24"/>
          <w:lang w:val="es-ES"/>
        </w:rPr>
        <w:drawing>
          <wp:anchor distT="0" distB="0" distL="114300" distR="114300" simplePos="0" relativeHeight="251667456" behindDoc="0" locked="0" layoutInCell="1" allowOverlap="1" wp14:anchorId="5558B67D" wp14:editId="475DB3A0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13" name="Imagen 13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63360" behindDoc="0" locked="0" layoutInCell="1" allowOverlap="1" wp14:anchorId="70C0CF46" wp14:editId="2FDC9B94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9" name="Imagen 9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3F4">
        <w:rPr>
          <w:b/>
          <w:i/>
          <w:noProof/>
          <w:sz w:val="28"/>
          <w:szCs w:val="28"/>
          <w:lang w:val="es-ES"/>
        </w:rPr>
        <w:drawing>
          <wp:anchor distT="0" distB="0" distL="114300" distR="114300" simplePos="0" relativeHeight="251660288" behindDoc="0" locked="0" layoutInCell="1" allowOverlap="1" wp14:anchorId="3D494CDD" wp14:editId="40169ACB">
            <wp:simplePos x="0" y="0"/>
            <wp:positionH relativeFrom="column">
              <wp:posOffset>6017895</wp:posOffset>
            </wp:positionH>
            <wp:positionV relativeFrom="paragraph">
              <wp:posOffset>8595995</wp:posOffset>
            </wp:positionV>
            <wp:extent cx="1295400" cy="664845"/>
            <wp:effectExtent l="0" t="0" r="0" b="1905"/>
            <wp:wrapNone/>
            <wp:docPr id="6" name="Imagen 6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3F4">
        <w:rPr>
          <w:b/>
          <w:i/>
          <w:sz w:val="28"/>
          <w:szCs w:val="28"/>
        </w:rPr>
        <w:fldChar w:fldCharType="begin"/>
      </w:r>
      <w:r w:rsidRPr="007853F4">
        <w:rPr>
          <w:b/>
          <w:i/>
          <w:sz w:val="28"/>
          <w:szCs w:val="28"/>
        </w:rPr>
        <w:instrText xml:space="preserve">T  \f C\h </w:instrText>
      </w:r>
      <w:r w:rsidRPr="007853F4">
        <w:rPr>
          <w:b/>
          <w:i/>
          <w:sz w:val="28"/>
          <w:szCs w:val="28"/>
        </w:rPr>
        <w:fldChar w:fldCharType="end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707B35" w:rsidTr="007051EF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Pag_1"/>
            <w:bookmarkEnd w:id="0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86,9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</w:tr>
    </w:tbl>
    <w:p w:rsidR="00707B35" w:rsidRDefault="00707B35" w:rsidP="00707B35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07B35">
          <w:headerReference w:type="default" r:id="rId11"/>
          <w:footerReference w:type="default" r:id="rId12"/>
          <w:pgSz w:w="12240" w:h="15840"/>
          <w:pgMar w:top="360" w:right="360" w:bottom="360" w:left="360" w:header="720" w:footer="360" w:gutter="0"/>
          <w:pgNumType w:start="1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637"/>
        <w:gridCol w:w="637"/>
        <w:gridCol w:w="521"/>
        <w:gridCol w:w="521"/>
        <w:gridCol w:w="647"/>
      </w:tblGrid>
      <w:tr w:rsidR="00707B35" w:rsidTr="007051EF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Pag_2"/>
            <w:bookmarkEnd w:id="1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64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</w:tr>
    </w:tbl>
    <w:p w:rsidR="00707B35" w:rsidRDefault="00707B35" w:rsidP="00707B35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07B35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707B35" w:rsidTr="007051EF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Pag_3"/>
            <w:bookmarkEnd w:id="2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</w:tr>
      <w:tr w:rsidR="00707B35" w:rsidTr="007051EF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</w:tr>
    </w:tbl>
    <w:p w:rsidR="00707B35" w:rsidRDefault="00707B35" w:rsidP="00707B35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07B35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1059"/>
        <w:gridCol w:w="116"/>
        <w:gridCol w:w="340"/>
        <w:gridCol w:w="1474"/>
        <w:gridCol w:w="1439"/>
        <w:gridCol w:w="1373"/>
        <w:gridCol w:w="1063"/>
      </w:tblGrid>
      <w:tr w:rsidR="00707B35" w:rsidTr="007051EF">
        <w:trPr>
          <w:cantSplit/>
          <w:tblHeader/>
          <w:jc w:val="center"/>
        </w:trPr>
        <w:tc>
          <w:tcPr>
            <w:tcW w:w="325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Pag_4"/>
            <w:bookmarkEnd w:id="3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Estoy satisfecho/a, cubre todas mis necesidades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Cubre bastante bien mis necesidades, debieran incluirse algunas otras atenciones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 cubre mis necesidades de salud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388.208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490.591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60.943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68.671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148.216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133.545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179.050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288.375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47.405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45.738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8.656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5.833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16.859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13.920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21.890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25.985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130.718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190.446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24.112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26.025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48.398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52.246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58.207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112.175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116.085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173.442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15.239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26.064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44.521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48.583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56.325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98.795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47.524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45.124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7.183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20.774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10.430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19.567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29.006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46.477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35.841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5.753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5.062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17.664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8.365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23.059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22.414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398.119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527.137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56.305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72.710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152.194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149.318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189.620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305.110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45.052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41.927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6.282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12.193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22.395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23.453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116.896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185.850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18.438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41.890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54.738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56.567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104.315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103.299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192.326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14.481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27.848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40.257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55.052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48.561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109.426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51.714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52.784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8.072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23.496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20.146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35.131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81.158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54.249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9.419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6.671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29.789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14.794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41.951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786.328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1.017.728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86.950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117.247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141.381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300.410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282.863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23.224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368.670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593.484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51.833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92.457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87.665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14.550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12.115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33.621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26.113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44.286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49.438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247.613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376.296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42.551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52.821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90.288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106.985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114.775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216.490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219.384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365.769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31.271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29.719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53.912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84.778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103.635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104.886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208.221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99.238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97.908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10.800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44.270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22.971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39.713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64.137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127.635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90.090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15.172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11.733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47.453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23.160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65.010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55.198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707B35" w:rsidRDefault="00707B35" w:rsidP="00707B35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07B35">
          <w:headerReference w:type="default" r:id="rId17"/>
          <w:footerReference w:type="default" r:id="rId1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627"/>
        <w:gridCol w:w="116"/>
        <w:gridCol w:w="340"/>
        <w:gridCol w:w="1474"/>
        <w:gridCol w:w="1439"/>
        <w:gridCol w:w="1373"/>
        <w:gridCol w:w="1063"/>
      </w:tblGrid>
      <w:tr w:rsidR="00707B35" w:rsidTr="007051EF">
        <w:trPr>
          <w:cantSplit/>
          <w:tblHeader/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Pag_5"/>
            <w:bookmarkEnd w:id="4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Estoy satisfecho/a, cubre todas mis necesidades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Cubre bastante bien mis necesidades, debieran incluirse algunas otras atenciones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 cubre mis necesidades de salud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387.397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490.142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51.009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58.135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32.651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43.026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75.635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102.111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193.475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239.447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34.626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47.423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47.107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45.478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8.401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6.234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6.458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9.875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19.956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21.613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5.337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130.718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190.446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19.015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23.305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10.952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22.104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34.822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61.840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91.302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16.807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20.357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115.986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173.254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15.315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9.186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12.849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25.329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37.131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58.820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86.331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7.335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16.278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47.524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45.124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6.166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6.382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3.964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10.227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10.736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26.572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20.228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3.815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46.062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35.841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2.113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11.019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9.548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26.287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19.974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3.600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397.412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525.455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38.141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58.409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35.256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56.343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90.427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138.010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156.232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186.251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77.355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86.443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44.803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41.211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5.754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6.754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6.743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15.627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6.011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116.896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185.355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14.467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27.667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10.052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25.327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30.864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46.127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42.223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19.289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103.299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192.155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8.239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19.486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16.103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26.999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56.985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37.390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61.675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21.401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51.559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52.784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4.017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3.952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8.938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12.209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24.385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23.347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12.178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9.258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80.855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53.950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5.907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11.115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36.606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24.619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18.476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12.513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784.808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1.015.597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86.950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89.151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116.544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67.906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99.368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166.063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240.121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349.707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425.698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111.982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133.865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91.910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86.688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11.988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14.932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21.448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35.584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35.974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11.348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6.154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247.613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375.801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33.481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50.971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21.004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45.988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52.968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80.949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104.063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153.552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36.096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44.341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219.285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365.409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31.271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23.554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40.151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28.952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52.329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94.116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96.210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148.006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28.736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54.185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99.083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97.908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8.951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10.399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6.057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7.916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22.945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50.958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43.575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13.073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126.917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89.790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6.329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9.177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5.388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26.668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62.893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44.592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21.849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16.113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707B35" w:rsidRDefault="00707B35" w:rsidP="00707B35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07B35">
          <w:headerReference w:type="default" r:id="rId19"/>
          <w:footerReference w:type="default" r:id="rId2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2371"/>
        <w:gridCol w:w="116"/>
        <w:gridCol w:w="340"/>
        <w:gridCol w:w="1474"/>
        <w:gridCol w:w="1439"/>
        <w:gridCol w:w="1373"/>
        <w:gridCol w:w="1063"/>
      </w:tblGrid>
      <w:tr w:rsidR="00707B35" w:rsidTr="007051EF">
        <w:trPr>
          <w:cantSplit/>
          <w:tblHeader/>
          <w:jc w:val="center"/>
        </w:trPr>
        <w:tc>
          <w:tcPr>
            <w:tcW w:w="456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Pag_6"/>
            <w:bookmarkStart w:id="6" w:name="_GoBack"/>
            <w:bookmarkEnd w:id="5"/>
            <w:bookmarkEnd w:id="6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Estoy satisfecho/a, cubre todas mis necesidades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Cubre bastante bien mis necesidades, debieran incluirse algunas otras atenciones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 cubre mis necesidades de salud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388.208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490.591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102.679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100.904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69.852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93.485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143.241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199.703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72.436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96.498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47.405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45.738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5.082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4.512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15.892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15.003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21.222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21.269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5.209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4.953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130.718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190.446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15.494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21.109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19.612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32.156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62.035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92.240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33.576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44.942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116.085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173.442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36.049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18.354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32.645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42.382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68.742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23.393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36.006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47.524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45.124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19.493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17.978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8.938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11.546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13.180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7.547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6.944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46.477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35.841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30.655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21.256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7.055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6.659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6.056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4.273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398.119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527.137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142.323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124.594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66.892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93.698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113.957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177.572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16.337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74.947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131.273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45.052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41.927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9.151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6.649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22.601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21.965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5.869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9.907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116.896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185.850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11.222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14.344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14.706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21.562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74.184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43.099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75.760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103.299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192.326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33.473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41.217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17.685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41.567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33.866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70.551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18.274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38.990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51.714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52.784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31.138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26.975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12.635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13.914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7.009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3.841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4.886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81.158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54.249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59.057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38.652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12.715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10.006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5.521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3.863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3.865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786.328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1.017.728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86.950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245.002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225.499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136.744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187.184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257.198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377.275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34.063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147.384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227.771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92.457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87.665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12.514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7.918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25.043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21.653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43.822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43.234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11.078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247.613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376.296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26.716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35.453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34.318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53.718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109.904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166.424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76.675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120.702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219.384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365.769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31.271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65.428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77.267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36.039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74.212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76.249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139.293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41.668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74.996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99.238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97.908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50.631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44.953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21.574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20.936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20.189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11.830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127.635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90.090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89.712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59.908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19.771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16.665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11.577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8.135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6.575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5.382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707B35" w:rsidTr="007051E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07B35" w:rsidRDefault="00707B35" w:rsidP="007051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3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37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07B35" w:rsidRDefault="00707B35" w:rsidP="007051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7051EF" w:rsidRDefault="007051EF"/>
    <w:sectPr w:rsidR="007051EF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6B" w:rsidRDefault="00DD106B">
      <w:r>
        <w:separator/>
      </w:r>
    </w:p>
  </w:endnote>
  <w:endnote w:type="continuationSeparator" w:id="0">
    <w:p w:rsidR="00DD106B" w:rsidRDefault="00DD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 w:rsidP="00DB78ED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.75pt" o:ole="">
          <v:imagedata r:id="rId1" o:title=""/>
        </v:shape>
        <o:OLEObject Type="Embed" ProgID="MSPhotoEd.3" ShapeID="_x0000_i1025" DrawAspect="Content" ObjectID="_1485155197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.75pt" o:ole="">
          <v:imagedata r:id="rId1" o:title=""/>
        </v:shape>
        <o:OLEObject Type="Embed" ProgID="MSPhotoEd.3" ShapeID="_x0000_i1026" DrawAspect="Content" ObjectID="_148515519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.75pt" o:ole="">
          <v:imagedata r:id="rId1" o:title=""/>
        </v:shape>
        <o:OLEObject Type="Embed" ProgID="MSPhotoEd.3" ShapeID="_x0000_i1027" DrawAspect="Content" ObjectID="_148515519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.75pt" o:ole="">
          <v:imagedata r:id="rId1" o:title=""/>
        </v:shape>
        <o:OLEObject Type="Embed" ProgID="MSPhotoEd.3" ShapeID="_x0000_i1028" DrawAspect="Content" ObjectID="_148515520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.75pt" o:ole="">
          <v:imagedata r:id="rId1" o:title=""/>
        </v:shape>
        <o:OLEObject Type="Embed" ProgID="MSPhotoEd.3" ShapeID="_x0000_i1029" DrawAspect="Content" ObjectID="_148515520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.75pt" o:ole="">
          <v:imagedata r:id="rId1" o:title=""/>
        </v:shape>
        <o:OLEObject Type="Embed" ProgID="MSPhotoEd.3" ShapeID="_x0000_i1030" DrawAspect="Content" ObjectID="_148515520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.75pt" o:ole="">
          <v:imagedata r:id="rId1" o:title=""/>
        </v:shape>
        <o:OLEObject Type="Embed" ProgID="MSPhotoEd.3" ShapeID="_x0000_i1031" DrawAspect="Content" ObjectID="_148515520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6B" w:rsidRDefault="00DD106B">
      <w:r>
        <w:separator/>
      </w:r>
    </w:p>
  </w:footnote>
  <w:footnote w:type="continuationSeparator" w:id="0">
    <w:p w:rsidR="00DD106B" w:rsidRDefault="00DD1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Valoración del sistema sanitario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1. Prevalencia (%) de personas que están satisfechas con los servicios de salud por sexo, edad y territorio histórico</w:t>
          </w:r>
        </w:p>
      </w:tc>
    </w:tr>
  </w:tbl>
  <w:p w:rsidR="00DD106B" w:rsidRDefault="00DD106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Valoración del sistema sanitario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2. Prevalencia (%) de personas que están satisfechas con los servicios de salud por sexo, edad y clase social</w:t>
          </w:r>
        </w:p>
      </w:tc>
    </w:tr>
  </w:tbl>
  <w:p w:rsidR="00DD106B" w:rsidRDefault="00DD106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Valoración del sistema sanitario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3. Prevalencia (%) de personas que están satisfechas con los servicios de salud por sexo, edad y nivel de estudios*</w:t>
          </w:r>
        </w:p>
      </w:tc>
    </w:tr>
  </w:tbl>
  <w:p w:rsidR="00DD106B" w:rsidRDefault="00DD106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Valoración del sistema sanitario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4. Distribución de la población según su opinión sobre la cobertura de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Osakidetza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de sus necesidades en materia de salud por sexo, edad y territorio histórico</w:t>
          </w:r>
        </w:p>
      </w:tc>
    </w:tr>
  </w:tbl>
  <w:p w:rsidR="00DD106B" w:rsidRDefault="00DD106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9745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Valoración del sistema sanitario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5. Distribución de la población según su opinión sobre la cobertura de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Osakidetza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de sus necesidades en materia de salud por sexo, edad y clase social</w:t>
          </w:r>
        </w:p>
      </w:tc>
    </w:tr>
  </w:tbl>
  <w:p w:rsidR="00DD106B" w:rsidRDefault="00DD106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6B" w:rsidRDefault="00DD106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9745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Valoración del sistema sanitario</w:t>
          </w: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D106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D106B" w:rsidRDefault="00DD106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6. Distribución de la población según su opinión sobre la cobertura de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Osakidetza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de sus necesidades en materia de salud por sexo, edad y nivel de estudios*</w:t>
          </w:r>
        </w:p>
      </w:tc>
    </w:tr>
  </w:tbl>
  <w:p w:rsidR="00DD106B" w:rsidRDefault="00DD106B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35"/>
    <w:rsid w:val="001449F4"/>
    <w:rsid w:val="00194D28"/>
    <w:rsid w:val="001D078C"/>
    <w:rsid w:val="00211AC3"/>
    <w:rsid w:val="00273C89"/>
    <w:rsid w:val="003506FC"/>
    <w:rsid w:val="00493156"/>
    <w:rsid w:val="0049745F"/>
    <w:rsid w:val="005248AC"/>
    <w:rsid w:val="00554F12"/>
    <w:rsid w:val="005F6460"/>
    <w:rsid w:val="007051EF"/>
    <w:rsid w:val="00707B35"/>
    <w:rsid w:val="007853F4"/>
    <w:rsid w:val="00843E15"/>
    <w:rsid w:val="00947F9C"/>
    <w:rsid w:val="00B93DFF"/>
    <w:rsid w:val="00CC0AF3"/>
    <w:rsid w:val="00CF3057"/>
    <w:rsid w:val="00DB78ED"/>
    <w:rsid w:val="00DD106B"/>
    <w:rsid w:val="00EB24C2"/>
    <w:rsid w:val="00F04E18"/>
    <w:rsid w:val="00F1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3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707B35"/>
  </w:style>
  <w:style w:type="paragraph" w:styleId="TDC2">
    <w:name w:val="toc 2"/>
    <w:basedOn w:val="Normal"/>
    <w:next w:val="Normal"/>
    <w:autoRedefine/>
    <w:uiPriority w:val="39"/>
    <w:unhideWhenUsed/>
    <w:rsid w:val="00707B35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707B3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7B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B35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7B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B35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uiPriority w:val="99"/>
    <w:rsid w:val="00707B35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B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B35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0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3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707B35"/>
  </w:style>
  <w:style w:type="paragraph" w:styleId="TDC2">
    <w:name w:val="toc 2"/>
    <w:basedOn w:val="Normal"/>
    <w:next w:val="Normal"/>
    <w:autoRedefine/>
    <w:uiPriority w:val="39"/>
    <w:unhideWhenUsed/>
    <w:rsid w:val="00707B35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707B35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707B3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7B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B35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7B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B35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uiPriority w:val="99"/>
    <w:rsid w:val="00707B35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B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B35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E80F-26BD-48C0-81FB-CBDE9A3B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3465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2015-02-11T09:20:00Z</dcterms:created>
  <dcterms:modified xsi:type="dcterms:W3CDTF">2015-02-11T09:20:00Z</dcterms:modified>
</cp:coreProperties>
</file>