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Pr="00473570" w:rsidRDefault="00116C1A" w:rsidP="00116C1A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116C1A" w:rsidRPr="00473570" w:rsidRDefault="00116C1A" w:rsidP="00116C1A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116C1A" w:rsidRDefault="00116C1A" w:rsidP="00116C1A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 xml:space="preserve"> Hospitalización</w:t>
      </w:r>
    </w:p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Default="00116C1A" w:rsidP="00116C1A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9ADC1CD" wp14:editId="79F0CE1B">
            <wp:simplePos x="0" y="0"/>
            <wp:positionH relativeFrom="column">
              <wp:posOffset>5633085</wp:posOffset>
            </wp:positionH>
            <wp:positionV relativeFrom="paragraph">
              <wp:posOffset>5475605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15A1436F" wp14:editId="66A4C1DA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1A" w:rsidRDefault="00116C1A"/>
    <w:p w:rsidR="00116C1A" w:rsidRDefault="00116C1A"/>
    <w:p w:rsidR="00116C1A" w:rsidRDefault="00116C1A"/>
    <w:p w:rsidR="00116C1A" w:rsidRDefault="00116C1A"/>
    <w:p w:rsidR="00116C1A" w:rsidRDefault="00116C1A">
      <w:pPr>
        <w:sectPr w:rsidR="00116C1A" w:rsidSect="00116C1A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116C1A" w:rsidRDefault="00116C1A"/>
    <w:p w:rsidR="00116C1A" w:rsidRDefault="00116C1A"/>
    <w:p w:rsidR="00116C1A" w:rsidRDefault="00116C1A"/>
    <w:p w:rsidR="00116C1A" w:rsidRPr="00116C1A" w:rsidRDefault="00116C1A" w:rsidP="00116C1A">
      <w:pPr>
        <w:jc w:val="center"/>
        <w:rPr>
          <w:b/>
          <w:i/>
          <w:sz w:val="28"/>
          <w:szCs w:val="28"/>
        </w:rPr>
      </w:pPr>
      <w:r w:rsidRPr="00116C1A">
        <w:rPr>
          <w:b/>
          <w:i/>
          <w:sz w:val="28"/>
          <w:szCs w:val="28"/>
        </w:rPr>
        <w:t>INDICE</w:t>
      </w:r>
    </w:p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_Toc369699509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175. Prevalencia (%) de personas que han sido hospitalizadas en los 12 meses previos por sexo, edad y territorio histórico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1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Tabla 176. Prevalencia (%) de personas que han sido hospitalizadas en los 12 meses previos por sexo, edad 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y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 clase social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2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177. Prevalencia (%) de personas que han sido hospitalizadas en los 12 meses previos por sexo, edad y ni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v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el de estudios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3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178. Distribución del número de hospitalizaciones de las personas que han sido ingresadas en los 12 meses previos por sex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o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, edad y territorio histórico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4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Tabla 179. Distribución del número de hospitalizaciones de las personas que han sido ingresadas en los 12 meses previos 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p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or sexo, edad y clase social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7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3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180. Distribución del número de hospitalizaciones de las personas que han sido ingresadas en los 12 meses pr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e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vios por sexo, edad y nivel de estudios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13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6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Tabla 181. Distribución de la población según el motivo de ingreso hospitalario en los 12 meses previos por 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s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exo, edad y territorio histórico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16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2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182. Distribución de la población según el motivo de ingreso hospitalario en los 12 meses previos por sexo, eda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d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 y clase social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22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1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Tabla 183. Distribución de la población según el motivo de ingreso hospitalario en los 12 meses previos por sexo, 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e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dad y nivel de estudios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31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7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184. Distribución de la población según quién se hizo cargo de la mayor parte del coste de las hospitalizaciones en los 12 meses previos p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o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r sexo, edad y territorio histórico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37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3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185. Distribución de la poblaci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ó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n según quién se hizo cargo de la mayor parte del coste de las hospitalizaci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o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nes en los 12 meses p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r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evios por sexo, edad y clase social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43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52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186. Distribución de la población según quién se hizo cargo de la mayor parte del coste de las hospitalizaciones en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los 12 meses previos por sexo, edad y nivel de estudios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52</w:t>
        </w:r>
      </w:hyperlink>
    </w:p>
    <w:p w:rsidR="003A6C63" w:rsidRPr="003A6C63" w:rsidRDefault="003A6C63" w:rsidP="003A6C63"/>
    <w:p w:rsid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58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187. Distribució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n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 de la población según la opinión sobre la asistencia recibida en la última hospitalización en los 12 meses previos por sexo, edad y territorio histórico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58</w:t>
        </w:r>
      </w:hyperlink>
    </w:p>
    <w:p w:rsidR="003A6C63" w:rsidRPr="003A6C63" w:rsidRDefault="003A6C63" w:rsidP="003A6C63"/>
    <w:p w:rsidR="003A6C63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3A6C63" w:rsidSect="00116C1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Pag_64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188. Distribución de la población según la opinión sobre la asistencia recibida en la última hospitalización en los 12 meses previo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s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 xml:space="preserve"> por sexo, edad y clase social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64</w:t>
        </w:r>
      </w:hyperlink>
    </w:p>
    <w:p w:rsidR="00116C1A" w:rsidRDefault="00116C1A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3A6C63" w:rsidRPr="003A6C63" w:rsidRDefault="003A6C63" w:rsidP="003A6C63"/>
    <w:p w:rsidR="00116C1A" w:rsidRPr="00116C1A" w:rsidRDefault="008460D2" w:rsidP="00116C1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73" w:history="1">
        <w:r w:rsidR="00116C1A" w:rsidRPr="00116C1A">
          <w:rPr>
            <w:rStyle w:val="Hipervnculo"/>
            <w:b/>
            <w:i/>
            <w:noProof/>
            <w:sz w:val="28"/>
            <w:szCs w:val="28"/>
          </w:rPr>
          <w:t>Tabla 189. Distribución de la población según la opinión sobre la asistencia recibida en la última hospitalización en los 12 me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s</w:t>
        </w:r>
        <w:r w:rsidR="00116C1A" w:rsidRPr="00116C1A">
          <w:rPr>
            <w:rStyle w:val="Hipervnculo"/>
            <w:b/>
            <w:i/>
            <w:noProof/>
            <w:sz w:val="28"/>
            <w:szCs w:val="28"/>
          </w:rPr>
          <w:t>es previos por sexo, edad y nivel de estudios</w:t>
        </w:r>
        <w:r w:rsidR="00116C1A" w:rsidRPr="00116C1A">
          <w:rPr>
            <w:b/>
            <w:i/>
            <w:noProof/>
            <w:sz w:val="28"/>
            <w:szCs w:val="28"/>
          </w:rPr>
          <w:tab/>
        </w:r>
        <w:r w:rsidR="00A22162">
          <w:rPr>
            <w:b/>
            <w:i/>
            <w:noProof/>
            <w:sz w:val="28"/>
            <w:szCs w:val="28"/>
          </w:rPr>
          <w:t>73</w:t>
        </w:r>
      </w:hyperlink>
      <w:bookmarkStart w:id="0" w:name="_GoBack"/>
      <w:bookmarkEnd w:id="0"/>
    </w:p>
    <w:p w:rsidR="00116C1A" w:rsidRPr="00116C1A" w:rsidRDefault="00116C1A">
      <w:pPr>
        <w:rPr>
          <w:b/>
          <w:i/>
          <w:sz w:val="28"/>
          <w:szCs w:val="28"/>
        </w:rPr>
      </w:pPr>
    </w:p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Default="00116C1A"/>
    <w:p w:rsidR="00116C1A" w:rsidRDefault="00116C1A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116C1A" w:rsidTr="008460D2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1"/>
            <w:bookmarkEnd w:id="1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 w:rsidSect="00116C1A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521"/>
        <w:gridCol w:w="521"/>
        <w:gridCol w:w="521"/>
        <w:gridCol w:w="521"/>
        <w:gridCol w:w="531"/>
      </w:tblGrid>
      <w:tr w:rsidR="00116C1A" w:rsidTr="008460D2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2"/>
            <w:bookmarkEnd w:id="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116C1A" w:rsidTr="008460D2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3"/>
            <w:bookmarkEnd w:id="3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35"/>
      </w:tblGrid>
      <w:tr w:rsidR="00116C1A" w:rsidTr="008460D2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4"/>
            <w:bookmarkEnd w:id="4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35"/>
      </w:tblGrid>
      <w:tr w:rsidR="00116C1A" w:rsidTr="008460D2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7"/>
            <w:bookmarkEnd w:id="5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35"/>
      </w:tblGrid>
      <w:tr w:rsidR="00116C1A" w:rsidTr="008460D2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Pag_13"/>
            <w:bookmarkEnd w:id="6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116C1A" w:rsidTr="008460D2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434"/>
        <w:gridCol w:w="1296"/>
        <w:gridCol w:w="1397"/>
        <w:gridCol w:w="1004"/>
        <w:gridCol w:w="928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16"/>
            <w:bookmarkEnd w:id="7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Intervención quirúrgica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Estudio médico para diagnóstico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Tratamiento médico sin intervención quirúrgica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Parto (incluye cesárea)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 motivos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39.178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5.983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25.835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19.104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7.727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38.242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18.263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27.422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19.837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8.853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8.786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4.752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77.420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34.857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161.208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13.720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25.936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24.759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12.959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9.399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7.905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434"/>
        <w:gridCol w:w="1296"/>
        <w:gridCol w:w="1397"/>
        <w:gridCol w:w="1004"/>
        <w:gridCol w:w="928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Pag_22"/>
            <w:bookmarkEnd w:id="8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Intervención quirúrgica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Estudio médico para diagnóstico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Tratamiento médico sin intervención quirúrgica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Parto (incluye cesárea)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 motivos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39.178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21.785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8.747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14.983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77.245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34.769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160.678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8.058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36.768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15.481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75.644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10.527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12.399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14.472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434"/>
        <w:gridCol w:w="1296"/>
        <w:gridCol w:w="1397"/>
        <w:gridCol w:w="1004"/>
        <w:gridCol w:w="928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31"/>
            <w:bookmarkEnd w:id="9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Intervención quirúrgica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Estudio médico para diagnóstico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Tratamiento médico sin intervención quirúrgica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Parto (incluye cesárea)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 motivos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38.332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15.537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13.040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11.790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7.176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14.073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7.393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37.617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80.682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15.419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7.615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7.618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75.948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150.927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28.459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14.394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15.814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4.306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10.939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10.795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26.944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8.736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1.408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1.856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14.267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11.467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8.719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7.853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10.406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2.014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1.422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2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9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0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246"/>
        <w:gridCol w:w="1205"/>
        <w:gridCol w:w="1367"/>
        <w:gridCol w:w="885"/>
        <w:gridCol w:w="672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Pag_37"/>
            <w:bookmarkEnd w:id="10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de accidentes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Yo mismo/a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Seguro privado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66.276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76.057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11.636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22.058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25.835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33.292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17.874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77.076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85.042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25.502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27.422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4.678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12.949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143.352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161.098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23.773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72.019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8.002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33.384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11.655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36.951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10.915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20.720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246"/>
        <w:gridCol w:w="1205"/>
        <w:gridCol w:w="1367"/>
        <w:gridCol w:w="885"/>
        <w:gridCol w:w="672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Pag_43"/>
            <w:bookmarkEnd w:id="11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de accidentes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Yo mismo/a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Seguro privado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66.276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76.057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17.874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76.814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18.232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32.245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21.868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143.090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9.343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33.075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69.387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75.644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19.936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33.384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8.584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17.704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40.032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18.030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246"/>
        <w:gridCol w:w="1205"/>
        <w:gridCol w:w="1367"/>
        <w:gridCol w:w="885"/>
        <w:gridCol w:w="672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Pag_52"/>
            <w:bookmarkEnd w:id="12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 de accidentes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Yo mismo/a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Seguro privado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60.827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5.443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70.135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24.002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13.635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17.790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17.874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7.215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14.821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10.161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2.214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72.880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6.760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80.682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32.379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11.398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11.738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9.766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15.933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133.707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12.203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150.817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56.380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35.156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17.138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33.384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15.393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11.765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7.841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21.900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36.951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26.094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6.137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2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107"/>
        <w:gridCol w:w="1228"/>
        <w:gridCol w:w="754"/>
        <w:gridCol w:w="908"/>
        <w:gridCol w:w="637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Pag_58"/>
            <w:bookmarkEnd w:id="13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75.869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38.402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21.483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7.634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12.613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24.129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32.168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71.150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160.661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20.979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32.342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16.777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3.343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40.204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107"/>
        <w:gridCol w:w="1228"/>
        <w:gridCol w:w="754"/>
        <w:gridCol w:w="908"/>
        <w:gridCol w:w="637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Pag_64"/>
            <w:bookmarkEnd w:id="14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75.869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6.427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21.483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84.262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32.168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13.321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24.295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14.199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6.369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16C1A" w:rsidRDefault="00116C1A" w:rsidP="00116C1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16C1A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107"/>
        <w:gridCol w:w="1228"/>
        <w:gridCol w:w="754"/>
        <w:gridCol w:w="908"/>
        <w:gridCol w:w="637"/>
        <w:gridCol w:w="880"/>
      </w:tblGrid>
      <w:tr w:rsidR="00116C1A" w:rsidTr="008460D2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Pag_73"/>
            <w:bookmarkEnd w:id="15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Excelente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Muy buena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Buena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Mala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23.544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21.483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8.450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10.341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16.789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22.817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80.433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34.080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19.451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24.129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30.081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67.207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46.361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150.380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11.185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27.972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17.140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59.809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28.023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14.988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39.952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36.681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17.044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11.033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18.247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12.815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41.182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4.080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1.962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5.992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24.368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2.592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8.236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19.629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10.766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40.204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13.195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26.888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4.109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2.015</w:t>
            </w:r>
          </w:p>
        </w:tc>
      </w:tr>
      <w:tr w:rsidR="00116C1A" w:rsidTr="008460D2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16C1A" w:rsidRDefault="00116C1A" w:rsidP="008460D2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2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16C1A" w:rsidRDefault="00116C1A" w:rsidP="008460D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8460D2" w:rsidRDefault="008460D2"/>
    <w:sectPr w:rsidR="008460D2">
      <w:headerReference w:type="default" r:id="rId39"/>
      <w:foot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D2" w:rsidRDefault="008460D2" w:rsidP="00FA3DA4">
      <w:r>
        <w:separator/>
      </w:r>
    </w:p>
  </w:endnote>
  <w:endnote w:type="continuationSeparator" w:id="0">
    <w:p w:rsidR="008460D2" w:rsidRDefault="008460D2" w:rsidP="00F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1pt;height:10.75pt" o:ole="">
          <v:imagedata r:id="rId1" o:title=""/>
        </v:shape>
        <o:OLEObject Type="Embed" ProgID="MSPhotoEd.3" ShapeID="_x0000_i1025" DrawAspect="Content" ObjectID="_14868055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1pt;height:10.75pt" o:ole="">
          <v:imagedata r:id="rId1" o:title=""/>
        </v:shape>
        <o:OLEObject Type="Embed" ProgID="MSPhotoEd.3" ShapeID="_x0000_i1034" DrawAspect="Content" ObjectID="_148680557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1pt;height:10.75pt" o:ole="">
          <v:imagedata r:id="rId1" o:title=""/>
        </v:shape>
        <o:OLEObject Type="Embed" ProgID="MSPhotoEd.3" ShapeID="_x0000_i1035" DrawAspect="Content" ObjectID="_148680557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1pt;height:10.75pt" o:ole="">
          <v:imagedata r:id="rId1" o:title=""/>
        </v:shape>
        <o:OLEObject Type="Embed" ProgID="MSPhotoEd.3" ShapeID="_x0000_i1036" DrawAspect="Content" ObjectID="_148680558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1pt;height:10.75pt" o:ole="">
          <v:imagedata r:id="rId1" o:title=""/>
        </v:shape>
        <o:OLEObject Type="Embed" ProgID="MSPhotoEd.3" ShapeID="_x0000_i1037" DrawAspect="Content" ObjectID="_148680558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9.1pt;height:10.75pt" o:ole="">
          <v:imagedata r:id="rId1" o:title=""/>
        </v:shape>
        <o:OLEObject Type="Embed" ProgID="MSPhotoEd.3" ShapeID="_x0000_i1038" DrawAspect="Content" ObjectID="_148680558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9.1pt;height:10.75pt" o:ole="">
          <v:imagedata r:id="rId1" o:title=""/>
        </v:shape>
        <o:OLEObject Type="Embed" ProgID="MSPhotoEd.3" ShapeID="_x0000_i1039" DrawAspect="Content" ObjectID="_148680558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9.1pt;height:10.75pt" o:ole="">
          <v:imagedata r:id="rId1" o:title=""/>
        </v:shape>
        <o:OLEObject Type="Embed" ProgID="MSPhotoEd.3" ShapeID="_x0000_i1040" DrawAspect="Content" ObjectID="_148680558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 w:rsidP="00FA3DA4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1pt;height:10.75pt" o:ole="">
          <v:imagedata r:id="rId1" o:title=""/>
        </v:shape>
        <o:OLEObject Type="Embed" ProgID="MSPhotoEd.3" ShapeID="_x0000_i1026" DrawAspect="Content" ObjectID="_1486805570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1pt;height:10.75pt" o:ole="">
          <v:imagedata r:id="rId1" o:title=""/>
        </v:shape>
        <o:OLEObject Type="Embed" ProgID="MSPhotoEd.3" ShapeID="_x0000_i1027" DrawAspect="Content" ObjectID="_14868055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1pt;height:10.75pt" o:ole="">
          <v:imagedata r:id="rId1" o:title=""/>
        </v:shape>
        <o:OLEObject Type="Embed" ProgID="MSPhotoEd.3" ShapeID="_x0000_i1028" DrawAspect="Content" ObjectID="_148680557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1pt;height:10.75pt" o:ole="">
          <v:imagedata r:id="rId1" o:title=""/>
        </v:shape>
        <o:OLEObject Type="Embed" ProgID="MSPhotoEd.3" ShapeID="_x0000_i1029" DrawAspect="Content" ObjectID="_148680557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1pt;height:10.75pt" o:ole="">
          <v:imagedata r:id="rId1" o:title=""/>
        </v:shape>
        <o:OLEObject Type="Embed" ProgID="MSPhotoEd.3" ShapeID="_x0000_i1030" DrawAspect="Content" ObjectID="_148680557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1pt;height:10.75pt" o:ole="">
          <v:imagedata r:id="rId1" o:title=""/>
        </v:shape>
        <o:OLEObject Type="Embed" ProgID="MSPhotoEd.3" ShapeID="_x0000_i1031" DrawAspect="Content" ObjectID="_148680557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1pt;height:10.75pt" o:ole="">
          <v:imagedata r:id="rId1" o:title=""/>
        </v:shape>
        <o:OLEObject Type="Embed" ProgID="MSPhotoEd.3" ShapeID="_x0000_i1032" DrawAspect="Content" ObjectID="_148680557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1pt;height:10.75pt" o:ole="">
          <v:imagedata r:id="rId1" o:title=""/>
        </v:shape>
        <o:OLEObject Type="Embed" ProgID="MSPhotoEd.3" ShapeID="_x0000_i1033" DrawAspect="Content" ObjectID="_148680557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D2" w:rsidRDefault="008460D2" w:rsidP="00FA3DA4">
      <w:r>
        <w:separator/>
      </w:r>
    </w:p>
  </w:footnote>
  <w:footnote w:type="continuationSeparator" w:id="0">
    <w:p w:rsidR="008460D2" w:rsidRDefault="008460D2" w:rsidP="00F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271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175. Prevalencia (%) de personas que han sido hospitalizadas en los 12 meses previos por sexo, edad y territorio histórico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184. Distribución de la población según quién se hizo cargo de la mayor parte del coste de las hospitalizaciones en los 12 meses previos por sexo, edad y territorio histórico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185. Distribución de la población según quién se hizo cargo de la mayor parte del coste de las hospitalizaciones en los 12 meses previos por sexo, edad y clase social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186. Distribución de la población según quién se hizo cargo de la mayor parte del coste de las hospitalizaciones en los 12 meses previos por sexo, edad y nivel de estudios*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187. Distribución de la población según la opinión sobre la asistencia recibida en la última hospitalización en los 12 meses previos por sexo, edad y territorio histórico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271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188. Distribución de la población según la opinión sobre la asistencia recibida en la última hospitalización en los 12 meses previos por sexo, edad y clase social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2711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73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189. Distribución de la población según la opinión sobre la asistencia recibida en la última hospitalización en los 12 meses previos por sexo, edad y nivel de estudios*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176. Prevalencia (%) de personas que han sido hospitalizadas en los 12 meses previos por sexo, edad y clase social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177. Prevalencia (%) de personas que han sido hospitalizadas en los 12 meses previos por sexo, edad y nivel de estudios*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178. Distribución del número de hospitalizaciones de las personas que han sido ingresadas en los 12 meses previos por sexo, edad y territorio histórico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179. Distribución del número de hospitalizaciones de las personas que han sido ingresadas en los 12 meses previos por sexo, edad y clase social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180. Distribución del número de hospitalizaciones de las personas que han sido ingresadas en los 12 meses previos por sexo, edad y nivel de estudios*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181. Distribución de la población según el motivo de ingreso hospitalario en los 12 meses previos por sexo, edad y territorio histórico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182. Distribución de la población según el motivo de ingreso hospitalario en los 12 meses previos por sexo, edad y clase social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D2" w:rsidRDefault="008460D2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8169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Hospitalización</w:t>
          </w: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460D2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460D2" w:rsidRDefault="008460D2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183. Distribución de la población según el motivo de ingreso hospitalario en los 12 meses previos por sexo, edad y nivel de estudios*</w:t>
          </w:r>
        </w:p>
      </w:tc>
    </w:tr>
  </w:tbl>
  <w:p w:rsidR="008460D2" w:rsidRDefault="008460D2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1A"/>
    <w:rsid w:val="00116C1A"/>
    <w:rsid w:val="001449F4"/>
    <w:rsid w:val="00281698"/>
    <w:rsid w:val="002D5849"/>
    <w:rsid w:val="003A6C63"/>
    <w:rsid w:val="00492711"/>
    <w:rsid w:val="006642C4"/>
    <w:rsid w:val="00750651"/>
    <w:rsid w:val="008460D2"/>
    <w:rsid w:val="00947F9C"/>
    <w:rsid w:val="00A22162"/>
    <w:rsid w:val="00B43654"/>
    <w:rsid w:val="00D831F5"/>
    <w:rsid w:val="00F1766D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116C1A"/>
  </w:style>
  <w:style w:type="paragraph" w:styleId="TDC2">
    <w:name w:val="toc 2"/>
    <w:basedOn w:val="Normal"/>
    <w:next w:val="Normal"/>
    <w:autoRedefine/>
    <w:uiPriority w:val="39"/>
    <w:unhideWhenUsed/>
    <w:rsid w:val="00116C1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116C1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6C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C1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6C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C1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C1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116C1A"/>
  </w:style>
  <w:style w:type="paragraph" w:styleId="TDC2">
    <w:name w:val="toc 2"/>
    <w:basedOn w:val="Normal"/>
    <w:next w:val="Normal"/>
    <w:autoRedefine/>
    <w:uiPriority w:val="39"/>
    <w:unhideWhenUsed/>
    <w:rsid w:val="00116C1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116C1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116C1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6C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C1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16C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C1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C1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16C4-C9E0-4BA0-B8A1-422DAC7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12900</Words>
  <Characters>70953</Characters>
  <Application>Microsoft Office Word</Application>
  <DocSecurity>0</DocSecurity>
  <Lines>591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2015-03-02T11:44:00Z</dcterms:created>
  <dcterms:modified xsi:type="dcterms:W3CDTF">2015-03-02T11:44:00Z</dcterms:modified>
</cp:coreProperties>
</file>