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AA16B" w14:textId="77777777" w:rsidR="00D32510" w:rsidRPr="00F74C5B" w:rsidRDefault="00D32510">
      <w:pPr>
        <w:rPr>
          <w:rFonts w:ascii="Calibri" w:hAnsi="Calibri" w:cs="Arial"/>
        </w:rPr>
      </w:pPr>
    </w:p>
    <w:p w14:paraId="44DF4689" w14:textId="77777777" w:rsidR="00D32510" w:rsidRPr="00F74C5B" w:rsidRDefault="00D32510" w:rsidP="00D32510">
      <w:pPr>
        <w:rPr>
          <w:rFonts w:ascii="Calibri" w:hAnsi="Calibri" w:cs="Arial"/>
          <w:sz w:val="20"/>
          <w:szCs w:val="20"/>
        </w:rPr>
      </w:pPr>
    </w:p>
    <w:p w14:paraId="44A1C63E" w14:textId="77777777" w:rsidR="00D32510" w:rsidRDefault="00D32510" w:rsidP="00D32510">
      <w:pPr>
        <w:rPr>
          <w:rFonts w:ascii="Calibri" w:hAnsi="Calibri" w:cs="Arial"/>
          <w:sz w:val="20"/>
          <w:szCs w:val="20"/>
        </w:rPr>
      </w:pPr>
    </w:p>
    <w:p w14:paraId="0D3F1583" w14:textId="77777777" w:rsidR="009B0A7E" w:rsidRDefault="009B0A7E" w:rsidP="00D32510">
      <w:pPr>
        <w:rPr>
          <w:rFonts w:ascii="Calibri" w:hAnsi="Calibri" w:cs="Arial"/>
          <w:sz w:val="20"/>
          <w:szCs w:val="20"/>
        </w:rPr>
      </w:pPr>
    </w:p>
    <w:p w14:paraId="48290606" w14:textId="77777777" w:rsidR="004358AA" w:rsidRDefault="004358AA" w:rsidP="00D32510">
      <w:pPr>
        <w:rPr>
          <w:rFonts w:ascii="Calibri" w:hAnsi="Calibri" w:cs="Arial"/>
          <w:sz w:val="20"/>
          <w:szCs w:val="20"/>
        </w:rPr>
      </w:pPr>
    </w:p>
    <w:p w14:paraId="68D9004D" w14:textId="77777777" w:rsidR="004358AA" w:rsidRPr="00F74C5B" w:rsidRDefault="004358AA" w:rsidP="00D32510">
      <w:pPr>
        <w:rPr>
          <w:rFonts w:ascii="Calibri" w:hAnsi="Calibri" w:cs="Arial"/>
          <w:sz w:val="20"/>
          <w:szCs w:val="20"/>
        </w:rPr>
      </w:pPr>
    </w:p>
    <w:p w14:paraId="67ED67EE" w14:textId="77777777" w:rsidR="006E08A1" w:rsidRPr="00F74C5B" w:rsidRDefault="006E08A1" w:rsidP="00D32510">
      <w:pPr>
        <w:rPr>
          <w:rFonts w:ascii="Calibri" w:hAnsi="Calibri" w:cs="Arial"/>
          <w:sz w:val="20"/>
          <w:szCs w:val="20"/>
        </w:rPr>
      </w:pPr>
    </w:p>
    <w:p w14:paraId="19B90D20" w14:textId="77777777" w:rsidR="006E08A1" w:rsidRPr="00F74C5B" w:rsidRDefault="006635B3" w:rsidP="006635B3">
      <w:pPr>
        <w:jc w:val="center"/>
        <w:rPr>
          <w:rFonts w:ascii="Calibri" w:hAnsi="Calibri" w:cs="Arial"/>
          <w:sz w:val="20"/>
          <w:szCs w:val="20"/>
        </w:rPr>
      </w:pPr>
      <w:r>
        <w:rPr>
          <w:rFonts w:ascii="Calibri" w:hAnsi="Calibri" w:cs="Arial"/>
          <w:sz w:val="20"/>
          <w:szCs w:val="20"/>
        </w:rPr>
        <w:t xml:space="preserve">           </w:t>
      </w:r>
    </w:p>
    <w:p w14:paraId="6B393B2C" w14:textId="3A6D5982" w:rsidR="006E08A1" w:rsidRPr="00F74C5B" w:rsidRDefault="007A2EE4" w:rsidP="00D32510">
      <w:pPr>
        <w:rPr>
          <w:rFonts w:ascii="Calibri" w:hAnsi="Calibri" w:cs="Arial"/>
          <w:sz w:val="20"/>
          <w:szCs w:val="20"/>
        </w:rPr>
      </w:pPr>
      <w:r>
        <w:rPr>
          <w:rFonts w:ascii="Calibri" w:hAnsi="Calibri" w:cs="Arial"/>
          <w:noProof/>
          <w:sz w:val="20"/>
          <w:szCs w:val="20"/>
          <w:lang w:val="es-ES" w:eastAsia="es-ES"/>
        </w:rPr>
        <mc:AlternateContent>
          <mc:Choice Requires="wps">
            <w:drawing>
              <wp:anchor distT="0" distB="0" distL="114300" distR="114300" simplePos="0" relativeHeight="251657728" behindDoc="0" locked="0" layoutInCell="1" allowOverlap="1" wp14:anchorId="72BB7493" wp14:editId="299F2606">
                <wp:simplePos x="0" y="0"/>
                <wp:positionH relativeFrom="column">
                  <wp:posOffset>1253490</wp:posOffset>
                </wp:positionH>
                <wp:positionV relativeFrom="paragraph">
                  <wp:posOffset>86360</wp:posOffset>
                </wp:positionV>
                <wp:extent cx="4078605" cy="5388610"/>
                <wp:effectExtent l="0" t="0" r="1714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605" cy="5388610"/>
                        </a:xfrm>
                        <a:prstGeom prst="rect">
                          <a:avLst/>
                        </a:prstGeom>
                        <a:noFill/>
                        <a:ln w="9525">
                          <a:solidFill>
                            <a:srgbClr val="76923C"/>
                          </a:solidFill>
                          <a:miter lim="800000"/>
                          <a:headEnd/>
                          <a:tailEnd/>
                        </a:ln>
                        <a:extLst>
                          <a:ext uri="{909E8E84-426E-40DD-AFC4-6F175D3DCCD1}">
                            <a14:hiddenFill xmlns:a14="http://schemas.microsoft.com/office/drawing/2010/main">
                              <a:solidFill>
                                <a:srgbClr val="FFFFFF"/>
                              </a:solidFill>
                            </a14:hiddenFill>
                          </a:ext>
                        </a:extLst>
                      </wps:spPr>
                      <wps:txbx>
                        <w:txbxContent>
                          <w:p w14:paraId="13EA63CB" w14:textId="77777777" w:rsidR="00675F93" w:rsidRPr="00C64F15" w:rsidRDefault="00675F93" w:rsidP="006E08A1">
                            <w:pPr>
                              <w:jc w:val="center"/>
                              <w:rPr>
                                <w:rFonts w:ascii="Calibri" w:hAnsi="Calibri"/>
                                <w:sz w:val="32"/>
                                <w:szCs w:val="44"/>
                              </w:rPr>
                            </w:pPr>
                            <w:r w:rsidRPr="00C64F15">
                              <w:rPr>
                                <w:rFonts w:ascii="Calibri" w:hAnsi="Calibri"/>
                                <w:sz w:val="32"/>
                                <w:szCs w:val="44"/>
                              </w:rPr>
                              <w:t>Euskararen presentzia, erabilera eta kudeaketaren ebaluazioa</w:t>
                            </w:r>
                          </w:p>
                          <w:p w14:paraId="22030C09" w14:textId="77777777" w:rsidR="00675F93" w:rsidRPr="00C64F15" w:rsidRDefault="00675F93" w:rsidP="006E08A1">
                            <w:pPr>
                              <w:jc w:val="center"/>
                              <w:rPr>
                                <w:rFonts w:ascii="Calibri" w:hAnsi="Calibri"/>
                                <w:sz w:val="32"/>
                                <w:szCs w:val="44"/>
                              </w:rPr>
                            </w:pPr>
                          </w:p>
                          <w:p w14:paraId="69F16BF7" w14:textId="77777777" w:rsidR="00675F93" w:rsidRPr="00B43619" w:rsidRDefault="00675F93" w:rsidP="000A04B7">
                            <w:pPr>
                              <w:jc w:val="center"/>
                              <w:rPr>
                                <w:rFonts w:ascii="Arial Narrow" w:hAnsi="Arial Narrow"/>
                                <w:b/>
                                <w:sz w:val="48"/>
                                <w:szCs w:val="48"/>
                              </w:rPr>
                            </w:pPr>
                            <w:r w:rsidRPr="00B43619">
                              <w:rPr>
                                <w:rFonts w:ascii="Arial Narrow" w:hAnsi="Arial Narrow"/>
                                <w:b/>
                                <w:sz w:val="48"/>
                                <w:szCs w:val="48"/>
                              </w:rPr>
                              <w:t>ERAKUNDEAREN AURKEZPENA</w:t>
                            </w:r>
                          </w:p>
                          <w:p w14:paraId="6DC7D37F" w14:textId="00DACF04" w:rsidR="00675F93" w:rsidRPr="00900B13" w:rsidRDefault="00675F93" w:rsidP="000A04B7">
                            <w:pPr>
                              <w:jc w:val="center"/>
                              <w:rPr>
                                <w:rFonts w:ascii="Arial Narrow" w:hAnsi="Arial Narrow"/>
                                <w:b/>
                                <w:color w:val="00B0F0"/>
                                <w:sz w:val="48"/>
                                <w:szCs w:val="48"/>
                              </w:rPr>
                            </w:pPr>
                            <w:r w:rsidRPr="00900B13">
                              <w:rPr>
                                <w:rFonts w:ascii="Arial Narrow" w:hAnsi="Arial Narrow"/>
                                <w:b/>
                                <w:color w:val="00B0F0"/>
                                <w:sz w:val="48"/>
                                <w:szCs w:val="48"/>
                              </w:rPr>
                              <w:t>202</w:t>
                            </w:r>
                            <w:r w:rsidR="00AA5F31">
                              <w:rPr>
                                <w:rFonts w:ascii="Arial Narrow" w:hAnsi="Arial Narrow"/>
                                <w:b/>
                                <w:color w:val="00B0F0"/>
                                <w:sz w:val="48"/>
                                <w:szCs w:val="48"/>
                              </w:rPr>
                              <w:t>6</w:t>
                            </w:r>
                          </w:p>
                          <w:p w14:paraId="48CD05E2" w14:textId="77777777" w:rsidR="00900B13" w:rsidRDefault="00900B13" w:rsidP="006E08A1">
                            <w:pPr>
                              <w:jc w:val="center"/>
                              <w:rPr>
                                <w:rFonts w:ascii="Arial Narrow" w:hAnsi="Arial Narrow"/>
                                <w:b/>
                                <w:color w:val="948A54"/>
                                <w:sz w:val="48"/>
                                <w:szCs w:val="48"/>
                              </w:rPr>
                            </w:pPr>
                          </w:p>
                          <w:p w14:paraId="58F7F80C" w14:textId="40718D02" w:rsidR="00675F93" w:rsidRPr="00900B13" w:rsidRDefault="00675F93" w:rsidP="00D26FC1">
                            <w:pPr>
                              <w:shd w:val="clear" w:color="auto" w:fill="000000"/>
                              <w:jc w:val="center"/>
                              <w:rPr>
                                <w:rFonts w:ascii="Arial Narrow" w:hAnsi="Arial Narrow"/>
                                <w:b/>
                                <w:color w:val="00B0F0"/>
                                <w:sz w:val="36"/>
                                <w:szCs w:val="36"/>
                              </w:rPr>
                            </w:pPr>
                            <w:r w:rsidRPr="00900B13">
                              <w:rPr>
                                <w:rFonts w:ascii="Arial Narrow" w:hAnsi="Arial Narrow"/>
                                <w:b/>
                                <w:color w:val="00B0F0"/>
                                <w:sz w:val="36"/>
                                <w:szCs w:val="36"/>
                              </w:rPr>
                              <w:t xml:space="preserve">ENTITATE PRIBATUAK </w:t>
                            </w:r>
                          </w:p>
                          <w:p w14:paraId="3BF3D880" w14:textId="77777777" w:rsidR="00675F93" w:rsidRPr="00C64F15" w:rsidRDefault="00675F93" w:rsidP="006E08A1">
                            <w:pPr>
                              <w:jc w:val="center"/>
                              <w:rPr>
                                <w:rFonts w:ascii="Calibri" w:hAnsi="Calibri"/>
                                <w:sz w:val="32"/>
                                <w:szCs w:val="44"/>
                              </w:rPr>
                            </w:pPr>
                          </w:p>
                          <w:p w14:paraId="14C56ECF" w14:textId="77777777" w:rsidR="00675F93" w:rsidRPr="00C64F15" w:rsidRDefault="00675F93" w:rsidP="006E08A1">
                            <w:pPr>
                              <w:jc w:val="center"/>
                              <w:rPr>
                                <w:rFonts w:ascii="Calibri" w:hAnsi="Calibri"/>
                                <w:sz w:val="32"/>
                                <w:szCs w:val="44"/>
                              </w:rPr>
                            </w:pPr>
                            <w:r>
                              <w:rPr>
                                <w:rFonts w:ascii="Calibri" w:hAnsi="Calibri"/>
                                <w:sz w:val="32"/>
                                <w:szCs w:val="44"/>
                              </w:rPr>
                              <w:t>Ebaluatuko den e</w:t>
                            </w:r>
                            <w:r w:rsidRPr="00C64F15">
                              <w:rPr>
                                <w:rFonts w:ascii="Calibri" w:hAnsi="Calibri"/>
                                <w:sz w:val="32"/>
                                <w:szCs w:val="44"/>
                              </w:rPr>
                              <w:t xml:space="preserve">rakundearen izena: </w:t>
                            </w:r>
                          </w:p>
                          <w:p w14:paraId="7538B989" w14:textId="77777777" w:rsidR="00675F93" w:rsidRDefault="00675F93" w:rsidP="006E08A1">
                            <w:pPr>
                              <w:jc w:val="center"/>
                              <w:rPr>
                                <w:rFonts w:ascii="Calibri" w:hAnsi="Calibri"/>
                                <w:sz w:val="32"/>
                                <w:szCs w:val="32"/>
                              </w:rPr>
                            </w:pPr>
                          </w:p>
                          <w:p w14:paraId="1C32C1C5" w14:textId="77777777" w:rsidR="00675F93" w:rsidRDefault="00675F93" w:rsidP="006E08A1">
                            <w:pPr>
                              <w:jc w:val="center"/>
                              <w:rPr>
                                <w:rFonts w:ascii="Calibri" w:hAnsi="Calibri"/>
                                <w:sz w:val="32"/>
                                <w:szCs w:val="32"/>
                              </w:rPr>
                            </w:pPr>
                          </w:p>
                          <w:p w14:paraId="624065ED" w14:textId="77777777" w:rsidR="00675F93" w:rsidRDefault="00675F93" w:rsidP="006E08A1">
                            <w:pPr>
                              <w:jc w:val="center"/>
                              <w:rPr>
                                <w:rFonts w:ascii="Calibri" w:hAnsi="Calibri"/>
                                <w:sz w:val="32"/>
                                <w:szCs w:val="32"/>
                              </w:rPr>
                            </w:pPr>
                          </w:p>
                          <w:p w14:paraId="5B931A40" w14:textId="77777777" w:rsidR="00675F93" w:rsidRDefault="00675F93" w:rsidP="006E08A1">
                            <w:pPr>
                              <w:jc w:val="center"/>
                              <w:rPr>
                                <w:rFonts w:ascii="Calibri" w:hAnsi="Calibri"/>
                                <w:sz w:val="32"/>
                                <w:szCs w:val="32"/>
                              </w:rPr>
                            </w:pPr>
                          </w:p>
                          <w:p w14:paraId="3562EB55" w14:textId="77777777" w:rsidR="00675F93" w:rsidRPr="00C64F15" w:rsidRDefault="00675F93" w:rsidP="006E08A1">
                            <w:pPr>
                              <w:jc w:val="center"/>
                              <w:rPr>
                                <w:rFonts w:ascii="Calibri" w:hAnsi="Calibri"/>
                                <w:sz w:val="32"/>
                                <w:szCs w:val="32"/>
                              </w:rPr>
                            </w:pPr>
                          </w:p>
                          <w:p w14:paraId="2EEAECCE" w14:textId="77777777" w:rsidR="00675F93" w:rsidRPr="00C64F15" w:rsidRDefault="00675F93" w:rsidP="006E08A1">
                            <w:pPr>
                              <w:jc w:val="center"/>
                              <w:rPr>
                                <w:rFonts w:ascii="Calibri" w:hAnsi="Calibri"/>
                                <w:sz w:val="32"/>
                                <w:szCs w:val="32"/>
                              </w:rPr>
                            </w:pPr>
                          </w:p>
                          <w:p w14:paraId="058B54E9" w14:textId="77777777" w:rsidR="00675F93" w:rsidRPr="00C64F15" w:rsidRDefault="00675F93" w:rsidP="006E08A1">
                            <w:pPr>
                              <w:jc w:val="center"/>
                              <w:rPr>
                                <w:rFonts w:ascii="Calibri" w:hAnsi="Calibri"/>
                                <w:sz w:val="32"/>
                                <w:szCs w:val="44"/>
                              </w:rPr>
                            </w:pPr>
                          </w:p>
                          <w:p w14:paraId="4D45195A" w14:textId="77777777" w:rsidR="00675F93" w:rsidRPr="00C64F15" w:rsidRDefault="00675F93" w:rsidP="006E08A1">
                            <w:pPr>
                              <w:jc w:val="center"/>
                              <w:rPr>
                                <w:rFonts w:ascii="Calibri" w:hAnsi="Calibri"/>
                                <w:sz w:val="32"/>
                                <w:szCs w:val="44"/>
                              </w:rPr>
                            </w:pPr>
                          </w:p>
                          <w:p w14:paraId="6EEA8010" w14:textId="77777777" w:rsidR="00675F93" w:rsidRPr="00675F93" w:rsidRDefault="00675F93" w:rsidP="006E08A1">
                            <w:pPr>
                              <w:jc w:val="center"/>
                              <w:rPr>
                                <w:rFonts w:ascii="Calibri" w:hAnsi="Calibri"/>
                                <w:sz w:val="32"/>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B7493" id="_x0000_t202" coordsize="21600,21600" o:spt="202" path="m,l,21600r21600,l21600,xe">
                <v:stroke joinstyle="miter"/>
                <v:path gradientshapeok="t" o:connecttype="rect"/>
              </v:shapetype>
              <v:shape id="Text Box 2" o:spid="_x0000_s1026" type="#_x0000_t202" style="position:absolute;margin-left:98.7pt;margin-top:6.8pt;width:321.15pt;height:4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" filled="f" strokecolor="#76923c">
                <v:textbox>
                  <w:txbxContent>
                    <w:p w14:paraId="13EA63CB" w14:textId="77777777" w:rsidR="00675F93" w:rsidRPr="00C64F15" w:rsidRDefault="00675F93" w:rsidP="006E08A1">
                      <w:pPr>
                        <w:jc w:val="center"/>
                        <w:rPr>
                          <w:rFonts w:ascii="Calibri" w:hAnsi="Calibri"/>
                          <w:sz w:val="32"/>
                          <w:szCs w:val="44"/>
                        </w:rPr>
                      </w:pPr>
                      <w:r w:rsidRPr="00C64F15">
                        <w:rPr>
                          <w:rFonts w:ascii="Calibri" w:hAnsi="Calibri"/>
                          <w:sz w:val="32"/>
                          <w:szCs w:val="44"/>
                        </w:rPr>
                        <w:t>Euskararen presentzia, erabilera eta kudeaketaren ebaluazioa</w:t>
                      </w:r>
                    </w:p>
                    <w:p w14:paraId="22030C09" w14:textId="77777777" w:rsidR="00675F93" w:rsidRPr="00C64F15" w:rsidRDefault="00675F93" w:rsidP="006E08A1">
                      <w:pPr>
                        <w:jc w:val="center"/>
                        <w:rPr>
                          <w:rFonts w:ascii="Calibri" w:hAnsi="Calibri"/>
                          <w:sz w:val="32"/>
                          <w:szCs w:val="44"/>
                        </w:rPr>
                      </w:pPr>
                    </w:p>
                    <w:p w14:paraId="69F16BF7" w14:textId="77777777" w:rsidR="00675F93" w:rsidRPr="00B43619" w:rsidRDefault="00675F93" w:rsidP="000A04B7">
                      <w:pPr>
                        <w:jc w:val="center"/>
                        <w:rPr>
                          <w:rFonts w:ascii="Arial Narrow" w:hAnsi="Arial Narrow"/>
                          <w:b/>
                          <w:sz w:val="48"/>
                          <w:szCs w:val="48"/>
                        </w:rPr>
                      </w:pPr>
                      <w:r w:rsidRPr="00B43619">
                        <w:rPr>
                          <w:rFonts w:ascii="Arial Narrow" w:hAnsi="Arial Narrow"/>
                          <w:b/>
                          <w:sz w:val="48"/>
                          <w:szCs w:val="48"/>
                        </w:rPr>
                        <w:t>ERAKUNDEAREN AURKEZPENA</w:t>
                      </w:r>
                    </w:p>
                    <w:p w14:paraId="6DC7D37F" w14:textId="00DACF04" w:rsidR="00675F93" w:rsidRPr="00900B13" w:rsidRDefault="00675F93" w:rsidP="000A04B7">
                      <w:pPr>
                        <w:jc w:val="center"/>
                        <w:rPr>
                          <w:rFonts w:ascii="Arial Narrow" w:hAnsi="Arial Narrow"/>
                          <w:b/>
                          <w:color w:val="00B0F0"/>
                          <w:sz w:val="48"/>
                          <w:szCs w:val="48"/>
                        </w:rPr>
                      </w:pPr>
                      <w:r w:rsidRPr="00900B13">
                        <w:rPr>
                          <w:rFonts w:ascii="Arial Narrow" w:hAnsi="Arial Narrow"/>
                          <w:b/>
                          <w:color w:val="00B0F0"/>
                          <w:sz w:val="48"/>
                          <w:szCs w:val="48"/>
                        </w:rPr>
                        <w:t>202</w:t>
                      </w:r>
                      <w:r w:rsidR="00AA5F31">
                        <w:rPr>
                          <w:rFonts w:ascii="Arial Narrow" w:hAnsi="Arial Narrow"/>
                          <w:b/>
                          <w:color w:val="00B0F0"/>
                          <w:sz w:val="48"/>
                          <w:szCs w:val="48"/>
                        </w:rPr>
                        <w:t>6</w:t>
                      </w:r>
                    </w:p>
                    <w:p w14:paraId="48CD05E2" w14:textId="77777777" w:rsidR="00900B13" w:rsidRDefault="00900B13" w:rsidP="006E08A1">
                      <w:pPr>
                        <w:jc w:val="center"/>
                        <w:rPr>
                          <w:rFonts w:ascii="Arial Narrow" w:hAnsi="Arial Narrow"/>
                          <w:b/>
                          <w:color w:val="948A54"/>
                          <w:sz w:val="48"/>
                          <w:szCs w:val="48"/>
                        </w:rPr>
                      </w:pPr>
                    </w:p>
                    <w:p w14:paraId="58F7F80C" w14:textId="40718D02" w:rsidR="00675F93" w:rsidRPr="00900B13" w:rsidRDefault="00675F93" w:rsidP="00D26FC1">
                      <w:pPr>
                        <w:shd w:val="clear" w:color="auto" w:fill="000000"/>
                        <w:jc w:val="center"/>
                        <w:rPr>
                          <w:rFonts w:ascii="Arial Narrow" w:hAnsi="Arial Narrow"/>
                          <w:b/>
                          <w:color w:val="00B0F0"/>
                          <w:sz w:val="36"/>
                          <w:szCs w:val="36"/>
                        </w:rPr>
                      </w:pPr>
                      <w:r w:rsidRPr="00900B13">
                        <w:rPr>
                          <w:rFonts w:ascii="Arial Narrow" w:hAnsi="Arial Narrow"/>
                          <w:b/>
                          <w:color w:val="00B0F0"/>
                          <w:sz w:val="36"/>
                          <w:szCs w:val="36"/>
                        </w:rPr>
                        <w:t xml:space="preserve">ENTITATE PRIBATUAK </w:t>
                      </w:r>
                    </w:p>
                    <w:p w14:paraId="3BF3D880" w14:textId="77777777" w:rsidR="00675F93" w:rsidRPr="00C64F15" w:rsidRDefault="00675F93" w:rsidP="006E08A1">
                      <w:pPr>
                        <w:jc w:val="center"/>
                        <w:rPr>
                          <w:rFonts w:ascii="Calibri" w:hAnsi="Calibri"/>
                          <w:sz w:val="32"/>
                          <w:szCs w:val="44"/>
                        </w:rPr>
                      </w:pPr>
                    </w:p>
                    <w:p w14:paraId="14C56ECF" w14:textId="77777777" w:rsidR="00675F93" w:rsidRPr="00C64F15" w:rsidRDefault="00675F93" w:rsidP="006E08A1">
                      <w:pPr>
                        <w:jc w:val="center"/>
                        <w:rPr>
                          <w:rFonts w:ascii="Calibri" w:hAnsi="Calibri"/>
                          <w:sz w:val="32"/>
                          <w:szCs w:val="44"/>
                        </w:rPr>
                      </w:pPr>
                      <w:r>
                        <w:rPr>
                          <w:rFonts w:ascii="Calibri" w:hAnsi="Calibri"/>
                          <w:sz w:val="32"/>
                          <w:szCs w:val="44"/>
                        </w:rPr>
                        <w:t>Ebaluatuko den e</w:t>
                      </w:r>
                      <w:r w:rsidRPr="00C64F15">
                        <w:rPr>
                          <w:rFonts w:ascii="Calibri" w:hAnsi="Calibri"/>
                          <w:sz w:val="32"/>
                          <w:szCs w:val="44"/>
                        </w:rPr>
                        <w:t xml:space="preserve">rakundearen izena: </w:t>
                      </w:r>
                    </w:p>
                    <w:p w14:paraId="7538B989" w14:textId="77777777" w:rsidR="00675F93" w:rsidRDefault="00675F93" w:rsidP="006E08A1">
                      <w:pPr>
                        <w:jc w:val="center"/>
                        <w:rPr>
                          <w:rFonts w:ascii="Calibri" w:hAnsi="Calibri"/>
                          <w:sz w:val="32"/>
                          <w:szCs w:val="32"/>
                        </w:rPr>
                      </w:pPr>
                    </w:p>
                    <w:p w14:paraId="1C32C1C5" w14:textId="77777777" w:rsidR="00675F93" w:rsidRDefault="00675F93" w:rsidP="006E08A1">
                      <w:pPr>
                        <w:jc w:val="center"/>
                        <w:rPr>
                          <w:rFonts w:ascii="Calibri" w:hAnsi="Calibri"/>
                          <w:sz w:val="32"/>
                          <w:szCs w:val="32"/>
                        </w:rPr>
                      </w:pPr>
                    </w:p>
                    <w:p w14:paraId="624065ED" w14:textId="77777777" w:rsidR="00675F93" w:rsidRDefault="00675F93" w:rsidP="006E08A1">
                      <w:pPr>
                        <w:jc w:val="center"/>
                        <w:rPr>
                          <w:rFonts w:ascii="Calibri" w:hAnsi="Calibri"/>
                          <w:sz w:val="32"/>
                          <w:szCs w:val="32"/>
                        </w:rPr>
                      </w:pPr>
                    </w:p>
                    <w:p w14:paraId="5B931A40" w14:textId="77777777" w:rsidR="00675F93" w:rsidRDefault="00675F93" w:rsidP="006E08A1">
                      <w:pPr>
                        <w:jc w:val="center"/>
                        <w:rPr>
                          <w:rFonts w:ascii="Calibri" w:hAnsi="Calibri"/>
                          <w:sz w:val="32"/>
                          <w:szCs w:val="32"/>
                        </w:rPr>
                      </w:pPr>
                    </w:p>
                    <w:p w14:paraId="3562EB55" w14:textId="77777777" w:rsidR="00675F93" w:rsidRPr="00C64F15" w:rsidRDefault="00675F93" w:rsidP="006E08A1">
                      <w:pPr>
                        <w:jc w:val="center"/>
                        <w:rPr>
                          <w:rFonts w:ascii="Calibri" w:hAnsi="Calibri"/>
                          <w:sz w:val="32"/>
                          <w:szCs w:val="32"/>
                        </w:rPr>
                      </w:pPr>
                    </w:p>
                    <w:p w14:paraId="2EEAECCE" w14:textId="77777777" w:rsidR="00675F93" w:rsidRPr="00C64F15" w:rsidRDefault="00675F93" w:rsidP="006E08A1">
                      <w:pPr>
                        <w:jc w:val="center"/>
                        <w:rPr>
                          <w:rFonts w:ascii="Calibri" w:hAnsi="Calibri"/>
                          <w:sz w:val="32"/>
                          <w:szCs w:val="32"/>
                        </w:rPr>
                      </w:pPr>
                    </w:p>
                    <w:p w14:paraId="058B54E9" w14:textId="77777777" w:rsidR="00675F93" w:rsidRPr="00C64F15" w:rsidRDefault="00675F93" w:rsidP="006E08A1">
                      <w:pPr>
                        <w:jc w:val="center"/>
                        <w:rPr>
                          <w:rFonts w:ascii="Calibri" w:hAnsi="Calibri"/>
                          <w:sz w:val="32"/>
                          <w:szCs w:val="44"/>
                        </w:rPr>
                      </w:pPr>
                    </w:p>
                    <w:p w14:paraId="4D45195A" w14:textId="77777777" w:rsidR="00675F93" w:rsidRPr="00C64F15" w:rsidRDefault="00675F93" w:rsidP="006E08A1">
                      <w:pPr>
                        <w:jc w:val="center"/>
                        <w:rPr>
                          <w:rFonts w:ascii="Calibri" w:hAnsi="Calibri"/>
                          <w:sz w:val="32"/>
                          <w:szCs w:val="44"/>
                        </w:rPr>
                      </w:pPr>
                    </w:p>
                    <w:p w14:paraId="6EEA8010" w14:textId="77777777" w:rsidR="00675F93" w:rsidRPr="00675F93" w:rsidRDefault="00675F93" w:rsidP="006E08A1">
                      <w:pPr>
                        <w:jc w:val="center"/>
                        <w:rPr>
                          <w:rFonts w:ascii="Calibri" w:hAnsi="Calibri"/>
                          <w:sz w:val="32"/>
                          <w:szCs w:val="44"/>
                        </w:rPr>
                      </w:pPr>
                    </w:p>
                  </w:txbxContent>
                </v:textbox>
              </v:shape>
            </w:pict>
          </mc:Fallback>
        </mc:AlternateContent>
      </w:r>
    </w:p>
    <w:p w14:paraId="0D9FE9D1" w14:textId="77777777" w:rsidR="006E08A1" w:rsidRPr="00F74C5B" w:rsidRDefault="006E08A1" w:rsidP="00D32510">
      <w:pPr>
        <w:rPr>
          <w:rFonts w:ascii="Calibri" w:hAnsi="Calibri" w:cs="Arial"/>
          <w:sz w:val="20"/>
          <w:szCs w:val="20"/>
        </w:rPr>
      </w:pPr>
    </w:p>
    <w:p w14:paraId="4AD9C0E1" w14:textId="77777777" w:rsidR="006E08A1" w:rsidRPr="00F74C5B" w:rsidRDefault="006E08A1" w:rsidP="00D32510">
      <w:pPr>
        <w:rPr>
          <w:rFonts w:ascii="Calibri" w:hAnsi="Calibri" w:cs="Arial"/>
          <w:sz w:val="20"/>
          <w:szCs w:val="20"/>
        </w:rPr>
      </w:pPr>
    </w:p>
    <w:p w14:paraId="1EC95C4B" w14:textId="77777777" w:rsidR="006E08A1" w:rsidRPr="00F74C5B" w:rsidRDefault="006E08A1" w:rsidP="00D32510">
      <w:pPr>
        <w:rPr>
          <w:rFonts w:ascii="Calibri" w:hAnsi="Calibri" w:cs="Arial"/>
          <w:sz w:val="20"/>
          <w:szCs w:val="20"/>
        </w:rPr>
      </w:pPr>
    </w:p>
    <w:p w14:paraId="2DE679F2" w14:textId="77777777" w:rsidR="006E08A1" w:rsidRPr="00F74C5B" w:rsidRDefault="006E08A1" w:rsidP="00D32510">
      <w:pPr>
        <w:rPr>
          <w:rFonts w:ascii="Calibri" w:hAnsi="Calibri" w:cs="Arial"/>
          <w:sz w:val="20"/>
          <w:szCs w:val="20"/>
        </w:rPr>
      </w:pPr>
    </w:p>
    <w:p w14:paraId="7DE10470" w14:textId="77777777" w:rsidR="006E08A1" w:rsidRPr="00F74C5B" w:rsidRDefault="006E08A1" w:rsidP="00D32510">
      <w:pPr>
        <w:rPr>
          <w:rFonts w:ascii="Calibri" w:hAnsi="Calibri" w:cs="Arial"/>
          <w:sz w:val="20"/>
          <w:szCs w:val="20"/>
        </w:rPr>
      </w:pPr>
    </w:p>
    <w:p w14:paraId="3C74407D" w14:textId="77777777" w:rsidR="006E08A1" w:rsidRPr="00F74C5B" w:rsidRDefault="006E08A1" w:rsidP="00D32510">
      <w:pPr>
        <w:rPr>
          <w:rFonts w:ascii="Calibri" w:hAnsi="Calibri" w:cs="Arial"/>
          <w:sz w:val="20"/>
          <w:szCs w:val="20"/>
        </w:rPr>
      </w:pPr>
    </w:p>
    <w:p w14:paraId="52DAC25E" w14:textId="77777777" w:rsidR="006E08A1" w:rsidRPr="00F74C5B" w:rsidRDefault="006E08A1" w:rsidP="00D32510">
      <w:pPr>
        <w:rPr>
          <w:rFonts w:ascii="Calibri" w:hAnsi="Calibri" w:cs="Arial"/>
          <w:sz w:val="20"/>
          <w:szCs w:val="20"/>
        </w:rPr>
      </w:pPr>
    </w:p>
    <w:p w14:paraId="2D5F6A83" w14:textId="77777777" w:rsidR="006E08A1" w:rsidRPr="00F74C5B" w:rsidRDefault="006E08A1" w:rsidP="00D32510">
      <w:pPr>
        <w:rPr>
          <w:rFonts w:ascii="Calibri" w:hAnsi="Calibri" w:cs="Arial"/>
          <w:sz w:val="20"/>
          <w:szCs w:val="20"/>
        </w:rPr>
      </w:pPr>
    </w:p>
    <w:p w14:paraId="4085FFAD" w14:textId="77777777" w:rsidR="006E08A1" w:rsidRPr="00F74C5B" w:rsidRDefault="006E08A1" w:rsidP="00D32510">
      <w:pPr>
        <w:rPr>
          <w:rFonts w:ascii="Calibri" w:hAnsi="Calibri" w:cs="Arial"/>
          <w:sz w:val="20"/>
          <w:szCs w:val="20"/>
        </w:rPr>
      </w:pPr>
    </w:p>
    <w:p w14:paraId="6FAE72C0" w14:textId="77777777" w:rsidR="006E08A1" w:rsidRPr="00F74C5B" w:rsidRDefault="006E08A1" w:rsidP="00D32510">
      <w:pPr>
        <w:rPr>
          <w:rFonts w:ascii="Calibri" w:hAnsi="Calibri" w:cs="Arial"/>
          <w:sz w:val="20"/>
          <w:szCs w:val="20"/>
        </w:rPr>
      </w:pPr>
    </w:p>
    <w:p w14:paraId="127526F7" w14:textId="77777777" w:rsidR="006E08A1" w:rsidRPr="00F74C5B" w:rsidRDefault="006E08A1" w:rsidP="00D32510">
      <w:pPr>
        <w:rPr>
          <w:rFonts w:ascii="Calibri" w:hAnsi="Calibri" w:cs="Arial"/>
          <w:sz w:val="20"/>
          <w:szCs w:val="20"/>
        </w:rPr>
      </w:pPr>
    </w:p>
    <w:p w14:paraId="336484E8" w14:textId="77777777" w:rsidR="006E08A1" w:rsidRPr="00F74C5B" w:rsidRDefault="006E08A1" w:rsidP="00D32510">
      <w:pPr>
        <w:rPr>
          <w:rFonts w:ascii="Calibri" w:hAnsi="Calibri" w:cs="Arial"/>
          <w:sz w:val="20"/>
          <w:szCs w:val="20"/>
        </w:rPr>
      </w:pPr>
    </w:p>
    <w:p w14:paraId="324B9472" w14:textId="77777777" w:rsidR="006E08A1" w:rsidRPr="00F74C5B" w:rsidRDefault="006E08A1" w:rsidP="00D32510">
      <w:pPr>
        <w:rPr>
          <w:rFonts w:ascii="Calibri" w:hAnsi="Calibri" w:cs="Arial"/>
          <w:sz w:val="20"/>
          <w:szCs w:val="20"/>
        </w:rPr>
      </w:pPr>
    </w:p>
    <w:p w14:paraId="188A9CED" w14:textId="77777777" w:rsidR="006E08A1" w:rsidRPr="00F74C5B" w:rsidRDefault="006E08A1" w:rsidP="00D32510">
      <w:pPr>
        <w:rPr>
          <w:rFonts w:ascii="Calibri" w:hAnsi="Calibri" w:cs="Arial"/>
          <w:sz w:val="20"/>
          <w:szCs w:val="20"/>
        </w:rPr>
      </w:pPr>
    </w:p>
    <w:p w14:paraId="18B2FCD4" w14:textId="77777777" w:rsidR="006E08A1" w:rsidRPr="00F74C5B" w:rsidRDefault="006E08A1" w:rsidP="00D32510">
      <w:pPr>
        <w:rPr>
          <w:rFonts w:ascii="Calibri" w:hAnsi="Calibri" w:cs="Arial"/>
          <w:sz w:val="20"/>
          <w:szCs w:val="20"/>
        </w:rPr>
      </w:pPr>
    </w:p>
    <w:p w14:paraId="259A047E" w14:textId="77777777" w:rsidR="006E08A1" w:rsidRPr="00F74C5B" w:rsidRDefault="006E08A1" w:rsidP="00D32510">
      <w:pPr>
        <w:rPr>
          <w:rFonts w:ascii="Calibri" w:hAnsi="Calibri" w:cs="Arial"/>
          <w:sz w:val="20"/>
          <w:szCs w:val="20"/>
        </w:rPr>
      </w:pPr>
    </w:p>
    <w:p w14:paraId="20AB2773" w14:textId="77777777" w:rsidR="006E08A1" w:rsidRPr="00F74C5B" w:rsidRDefault="006E08A1" w:rsidP="00D32510">
      <w:pPr>
        <w:rPr>
          <w:rFonts w:ascii="Calibri" w:hAnsi="Calibri" w:cs="Arial"/>
          <w:sz w:val="20"/>
          <w:szCs w:val="20"/>
        </w:rPr>
      </w:pPr>
    </w:p>
    <w:p w14:paraId="611519CD" w14:textId="77777777" w:rsidR="006E08A1" w:rsidRPr="00F74C5B" w:rsidRDefault="006E08A1" w:rsidP="00D32510">
      <w:pPr>
        <w:rPr>
          <w:rFonts w:ascii="Calibri" w:hAnsi="Calibri" w:cs="Arial"/>
          <w:sz w:val="20"/>
          <w:szCs w:val="20"/>
        </w:rPr>
      </w:pPr>
    </w:p>
    <w:p w14:paraId="018BC211" w14:textId="77777777" w:rsidR="006E08A1" w:rsidRPr="00F74C5B" w:rsidRDefault="006E08A1" w:rsidP="00D32510">
      <w:pPr>
        <w:rPr>
          <w:rFonts w:ascii="Calibri" w:hAnsi="Calibri" w:cs="Arial"/>
          <w:sz w:val="20"/>
          <w:szCs w:val="20"/>
        </w:rPr>
      </w:pPr>
    </w:p>
    <w:p w14:paraId="69A0AB90" w14:textId="77777777" w:rsidR="006E08A1" w:rsidRPr="00F74C5B" w:rsidRDefault="006E08A1" w:rsidP="00D32510">
      <w:pPr>
        <w:rPr>
          <w:rFonts w:ascii="Calibri" w:hAnsi="Calibri" w:cs="Arial"/>
          <w:sz w:val="20"/>
          <w:szCs w:val="20"/>
        </w:rPr>
      </w:pPr>
    </w:p>
    <w:p w14:paraId="53E2A5A7" w14:textId="77777777" w:rsidR="006E08A1" w:rsidRPr="00F74C5B" w:rsidRDefault="006E08A1" w:rsidP="00D32510">
      <w:pPr>
        <w:rPr>
          <w:rFonts w:ascii="Calibri" w:hAnsi="Calibri" w:cs="Arial"/>
          <w:sz w:val="20"/>
          <w:szCs w:val="20"/>
        </w:rPr>
      </w:pPr>
    </w:p>
    <w:p w14:paraId="38F9E404" w14:textId="77777777" w:rsidR="006E08A1" w:rsidRPr="00F74C5B" w:rsidRDefault="006E08A1" w:rsidP="00D32510">
      <w:pPr>
        <w:rPr>
          <w:rFonts w:ascii="Calibri" w:hAnsi="Calibri" w:cs="Arial"/>
          <w:sz w:val="20"/>
          <w:szCs w:val="20"/>
        </w:rPr>
      </w:pPr>
    </w:p>
    <w:p w14:paraId="65AD39F4" w14:textId="77777777" w:rsidR="006E08A1" w:rsidRPr="00F74C5B" w:rsidRDefault="006E08A1" w:rsidP="00D32510">
      <w:pPr>
        <w:rPr>
          <w:rFonts w:ascii="Calibri" w:hAnsi="Calibri" w:cs="Arial"/>
          <w:sz w:val="20"/>
          <w:szCs w:val="20"/>
        </w:rPr>
      </w:pPr>
    </w:p>
    <w:p w14:paraId="419530F0" w14:textId="77777777" w:rsidR="006E08A1" w:rsidRPr="00F74C5B" w:rsidRDefault="006E08A1" w:rsidP="00D32510">
      <w:pPr>
        <w:rPr>
          <w:rFonts w:ascii="Calibri" w:hAnsi="Calibri" w:cs="Arial"/>
          <w:sz w:val="20"/>
          <w:szCs w:val="20"/>
        </w:rPr>
      </w:pPr>
    </w:p>
    <w:p w14:paraId="1383453A" w14:textId="77777777" w:rsidR="006E08A1" w:rsidRPr="00F74C5B" w:rsidRDefault="006E08A1" w:rsidP="00D32510">
      <w:pPr>
        <w:rPr>
          <w:rFonts w:ascii="Calibri" w:hAnsi="Calibri" w:cs="Arial"/>
          <w:sz w:val="20"/>
          <w:szCs w:val="20"/>
        </w:rPr>
      </w:pPr>
    </w:p>
    <w:p w14:paraId="2E0373F9" w14:textId="77777777" w:rsidR="006E08A1" w:rsidRPr="00F74C5B" w:rsidRDefault="006E08A1" w:rsidP="00D32510">
      <w:pPr>
        <w:rPr>
          <w:rFonts w:ascii="Calibri" w:hAnsi="Calibri" w:cs="Arial"/>
          <w:sz w:val="20"/>
          <w:szCs w:val="20"/>
        </w:rPr>
      </w:pPr>
    </w:p>
    <w:p w14:paraId="5584F03F" w14:textId="77777777" w:rsidR="006E08A1" w:rsidRDefault="006E08A1" w:rsidP="00D32510">
      <w:pPr>
        <w:rPr>
          <w:rFonts w:ascii="Calibri" w:hAnsi="Calibri" w:cs="Arial"/>
          <w:sz w:val="20"/>
          <w:szCs w:val="20"/>
        </w:rPr>
      </w:pPr>
    </w:p>
    <w:p w14:paraId="68018417" w14:textId="77777777" w:rsidR="00C43A4D" w:rsidRDefault="00C43A4D" w:rsidP="00D32510">
      <w:pPr>
        <w:rPr>
          <w:rFonts w:ascii="Calibri" w:hAnsi="Calibri" w:cs="Arial"/>
          <w:sz w:val="20"/>
          <w:szCs w:val="20"/>
        </w:rPr>
      </w:pPr>
    </w:p>
    <w:p w14:paraId="1D355314" w14:textId="77777777" w:rsidR="00C43A4D" w:rsidRDefault="00C43A4D" w:rsidP="00D32510">
      <w:pPr>
        <w:rPr>
          <w:rFonts w:ascii="Calibri" w:hAnsi="Calibri" w:cs="Arial"/>
          <w:sz w:val="20"/>
          <w:szCs w:val="20"/>
        </w:rPr>
      </w:pPr>
    </w:p>
    <w:p w14:paraId="21C0EF3F" w14:textId="77777777" w:rsidR="00C43A4D" w:rsidRDefault="00C43A4D" w:rsidP="00D32510">
      <w:pPr>
        <w:rPr>
          <w:rFonts w:ascii="Calibri" w:hAnsi="Calibri" w:cs="Arial"/>
          <w:sz w:val="20"/>
          <w:szCs w:val="20"/>
        </w:rPr>
      </w:pPr>
    </w:p>
    <w:p w14:paraId="01A71A95" w14:textId="77777777" w:rsidR="00C43A4D" w:rsidRPr="00F74C5B" w:rsidRDefault="00C43A4D" w:rsidP="00D32510">
      <w:pPr>
        <w:rPr>
          <w:rFonts w:ascii="Calibri" w:hAnsi="Calibri" w:cs="Arial"/>
          <w:sz w:val="20"/>
          <w:szCs w:val="20"/>
        </w:rPr>
      </w:pPr>
    </w:p>
    <w:p w14:paraId="02B37FAE" w14:textId="77777777" w:rsidR="00CB36C1" w:rsidRDefault="00CB36C1" w:rsidP="00CB36C1">
      <w:pPr>
        <w:rPr>
          <w:rFonts w:ascii="Calibri" w:hAnsi="Calibri" w:cs="Arial"/>
          <w:sz w:val="20"/>
          <w:szCs w:val="20"/>
        </w:rPr>
      </w:pPr>
    </w:p>
    <w:p w14:paraId="3B35D682" w14:textId="77777777" w:rsidR="00322A35" w:rsidRDefault="00322A35" w:rsidP="00CB36C1">
      <w:pPr>
        <w:rPr>
          <w:rFonts w:ascii="Calibri" w:hAnsi="Calibri" w:cs="Arial"/>
          <w:sz w:val="20"/>
          <w:szCs w:val="20"/>
        </w:rPr>
      </w:pPr>
    </w:p>
    <w:p w14:paraId="1B730338" w14:textId="77777777" w:rsidR="00322A35" w:rsidRDefault="00322A35" w:rsidP="00CB36C1">
      <w:pPr>
        <w:rPr>
          <w:rFonts w:ascii="Calibri" w:hAnsi="Calibri" w:cs="Arial"/>
          <w:sz w:val="20"/>
          <w:szCs w:val="20"/>
        </w:rPr>
      </w:pPr>
    </w:p>
    <w:p w14:paraId="264F393D" w14:textId="77777777" w:rsidR="00322A35" w:rsidRDefault="00322A35" w:rsidP="00CB36C1">
      <w:pPr>
        <w:rPr>
          <w:rFonts w:ascii="Calibri" w:hAnsi="Calibri" w:cs="Arial"/>
          <w:sz w:val="20"/>
          <w:szCs w:val="20"/>
        </w:rPr>
      </w:pPr>
    </w:p>
    <w:p w14:paraId="487AD88F" w14:textId="3825D625" w:rsidR="00F22430" w:rsidRDefault="009A0283" w:rsidP="00C07A83">
      <w:pPr>
        <w:jc w:val="center"/>
        <w:rPr>
          <w:rFonts w:ascii="Calibri" w:hAnsi="Calibri" w:cs="Arial"/>
          <w:sz w:val="20"/>
          <w:szCs w:val="20"/>
        </w:rPr>
      </w:pPr>
      <w:r>
        <w:rPr>
          <w:rFonts w:ascii="Calibri" w:hAnsi="Calibri" w:cs="Arial"/>
          <w:noProof/>
          <w:sz w:val="20"/>
          <w:szCs w:val="20"/>
          <w:lang w:val="es-ES" w:eastAsia="es-ES"/>
        </w:rPr>
        <w:drawing>
          <wp:inline distT="0" distB="0" distL="0" distR="0" wp14:anchorId="1C742E4E" wp14:editId="30212667">
            <wp:extent cx="1208405" cy="1458595"/>
            <wp:effectExtent l="19050" t="0" r="0" b="0"/>
            <wp:docPr id="1" name="Imagen 1" descr="Eusko Jaurlaritza, Kultura eta hizkuntza politika sa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ko Jaurlaritza, Kultura eta hizkuntza politika saila"/>
                    <pic:cNvPicPr>
                      <a:picLocks noChangeAspect="1" noChangeArrowheads="1"/>
                    </pic:cNvPicPr>
                  </pic:nvPicPr>
                  <pic:blipFill>
                    <a:blip r:embed="rId10" cstate="print"/>
                    <a:srcRect/>
                    <a:stretch>
                      <a:fillRect/>
                    </a:stretch>
                  </pic:blipFill>
                  <pic:spPr bwMode="auto">
                    <a:xfrm>
                      <a:off x="0" y="0"/>
                      <a:ext cx="1208405" cy="1458595"/>
                    </a:xfrm>
                    <a:prstGeom prst="rect">
                      <a:avLst/>
                    </a:prstGeom>
                    <a:noFill/>
                    <a:ln w="9525">
                      <a:noFill/>
                      <a:miter lim="800000"/>
                      <a:headEnd/>
                      <a:tailEnd/>
                    </a:ln>
                  </pic:spPr>
                </pic:pic>
              </a:graphicData>
            </a:graphic>
          </wp:inline>
        </w:drawing>
      </w:r>
    </w:p>
    <w:p w14:paraId="2BD2C1E3" w14:textId="77777777" w:rsidR="00F22430" w:rsidRDefault="00F22430" w:rsidP="00CB36C1">
      <w:pPr>
        <w:ind w:left="7788"/>
        <w:jc w:val="center"/>
        <w:rPr>
          <w:rFonts w:ascii="Calibri" w:hAnsi="Calibri" w:cs="Arial"/>
          <w:sz w:val="20"/>
          <w:szCs w:val="20"/>
        </w:rPr>
      </w:pPr>
    </w:p>
    <w:p w14:paraId="4F64F66F" w14:textId="77777777" w:rsidR="00CB36C1" w:rsidRPr="00F74C5B" w:rsidRDefault="00CB36C1" w:rsidP="00CB36C1">
      <w:pPr>
        <w:ind w:left="7788"/>
        <w:jc w:val="center"/>
        <w:rPr>
          <w:rFonts w:ascii="Calibri" w:hAnsi="Calibri" w:cs="Arial"/>
          <w:sz w:val="20"/>
          <w:szCs w:val="20"/>
        </w:rPr>
      </w:pPr>
      <w:r w:rsidRPr="00F74C5B">
        <w:rPr>
          <w:rFonts w:ascii="Calibri" w:hAnsi="Calibri" w:cs="Arial"/>
          <w:sz w:val="20"/>
          <w:szCs w:val="20"/>
        </w:rPr>
        <w:t xml:space="preserve">                                                                                                                                                                                      </w:t>
      </w:r>
      <w:r>
        <w:rPr>
          <w:rFonts w:ascii="Calibri" w:hAnsi="Calibri" w:cs="Arial"/>
          <w:sz w:val="20"/>
          <w:szCs w:val="20"/>
        </w:rPr>
        <w:t xml:space="preserve">               </w:t>
      </w:r>
    </w:p>
    <w:p w14:paraId="6F4ED969" w14:textId="77777777" w:rsidR="00F22430" w:rsidRDefault="00CB36C1" w:rsidP="00CB36C1">
      <w:pPr>
        <w:jc w:val="center"/>
        <w:rPr>
          <w:rFonts w:ascii="Calibri" w:hAnsi="Calibri" w:cs="Arial"/>
          <w:sz w:val="20"/>
          <w:szCs w:val="20"/>
        </w:rPr>
      </w:pPr>
      <w:r>
        <w:rPr>
          <w:rFonts w:ascii="Calibri" w:hAnsi="Calibri" w:cs="Arial"/>
          <w:sz w:val="20"/>
          <w:szCs w:val="20"/>
        </w:rPr>
        <w:t xml:space="preserve">                                                                       </w:t>
      </w:r>
    </w:p>
    <w:p w14:paraId="3EF79039" w14:textId="77777777" w:rsidR="00F22430" w:rsidRDefault="00F22430" w:rsidP="00CB36C1">
      <w:pPr>
        <w:jc w:val="center"/>
        <w:rPr>
          <w:rFonts w:ascii="Calibri" w:hAnsi="Calibri" w:cs="Arial"/>
          <w:sz w:val="20"/>
          <w:szCs w:val="20"/>
        </w:rPr>
      </w:pPr>
    </w:p>
    <w:p w14:paraId="3A64B6F2" w14:textId="18EF6364" w:rsidR="00F22430" w:rsidRDefault="00F22430" w:rsidP="00CB36C1">
      <w:pPr>
        <w:jc w:val="center"/>
        <w:rPr>
          <w:rFonts w:ascii="Calibri" w:hAnsi="Calibri" w:cs="Arial"/>
          <w:sz w:val="20"/>
          <w:szCs w:val="20"/>
        </w:rPr>
      </w:pPr>
    </w:p>
    <w:p w14:paraId="44CB2C65" w14:textId="77777777" w:rsidR="00D32510" w:rsidRPr="00F74C5B" w:rsidRDefault="00D32510" w:rsidP="00CB36C1">
      <w:pPr>
        <w:ind w:left="7080" w:firstLine="708"/>
        <w:jc w:val="center"/>
        <w:rPr>
          <w:rFonts w:ascii="Calibri" w:hAnsi="Calibri" w:cs="Arial"/>
          <w:sz w:val="20"/>
          <w:szCs w:val="20"/>
        </w:rPr>
      </w:pPr>
    </w:p>
    <w:p w14:paraId="4172E74C" w14:textId="77777777" w:rsidR="00B53C4D" w:rsidRPr="00200A41" w:rsidRDefault="00B53C4D" w:rsidP="00200A41">
      <w:pPr>
        <w:shd w:val="clear" w:color="auto" w:fill="0D0D0D"/>
        <w:rPr>
          <w:rFonts w:ascii="Calibri" w:hAnsi="Calibri" w:cs="Arial"/>
          <w:b/>
        </w:rPr>
      </w:pPr>
      <w:r w:rsidRPr="00200A41">
        <w:rPr>
          <w:rFonts w:ascii="Calibri" w:hAnsi="Calibri" w:cs="Arial"/>
          <w:b/>
        </w:rPr>
        <w:t>1.</w:t>
      </w:r>
      <w:r w:rsidR="00ED5461" w:rsidRPr="00200A41">
        <w:rPr>
          <w:rFonts w:ascii="Calibri" w:hAnsi="Calibri" w:cs="Arial"/>
          <w:b/>
        </w:rPr>
        <w:t xml:space="preserve"> </w:t>
      </w:r>
      <w:r w:rsidR="003F4141" w:rsidRPr="00200A41">
        <w:rPr>
          <w:rFonts w:ascii="Calibri" w:hAnsi="Calibri" w:cs="Arial"/>
          <w:b/>
        </w:rPr>
        <w:t>ERAKUNDEAREN</w:t>
      </w:r>
      <w:r w:rsidRPr="00200A41">
        <w:rPr>
          <w:rFonts w:ascii="Calibri" w:hAnsi="Calibri" w:cs="Arial"/>
          <w:b/>
        </w:rPr>
        <w:t xml:space="preserve"> DATUAK</w:t>
      </w:r>
    </w:p>
    <w:p w14:paraId="702028D2" w14:textId="77777777" w:rsidR="00F12CF1" w:rsidRPr="00F74C5B" w:rsidRDefault="00F12CF1" w:rsidP="0094434C">
      <w:pPr>
        <w:ind w:hanging="426"/>
        <w:rPr>
          <w:rFonts w:ascii="Calibri" w:hAnsi="Calibri"/>
          <w:sz w:val="20"/>
          <w:szCs w:val="20"/>
        </w:rPr>
      </w:pPr>
    </w:p>
    <w:tbl>
      <w:tblPr>
        <w:tblW w:w="10846" w:type="dxa"/>
        <w:tblInd w:w="-12" w:type="dxa"/>
        <w:tblLayout w:type="fixed"/>
        <w:tblLook w:val="04A0" w:firstRow="1" w:lastRow="0" w:firstColumn="1" w:lastColumn="0" w:noHBand="0" w:noVBand="1"/>
      </w:tblPr>
      <w:tblGrid>
        <w:gridCol w:w="12"/>
        <w:gridCol w:w="3369"/>
        <w:gridCol w:w="6945"/>
        <w:gridCol w:w="284"/>
        <w:gridCol w:w="236"/>
      </w:tblGrid>
      <w:tr w:rsidR="004C5E64" w:rsidRPr="00F74C5B" w14:paraId="71B14EBA" w14:textId="77777777" w:rsidTr="00F22430">
        <w:trPr>
          <w:gridAfter w:val="2"/>
          <w:wAfter w:w="520" w:type="dxa"/>
          <w:trHeight w:val="496"/>
        </w:trPr>
        <w:tc>
          <w:tcPr>
            <w:tcW w:w="3381" w:type="dxa"/>
            <w:gridSpan w:val="2"/>
            <w:tcBorders>
              <w:top w:val="single" w:sz="4" w:space="0" w:color="C0C0C0"/>
              <w:bottom w:val="single" w:sz="4" w:space="0" w:color="C0C0C0"/>
              <w:right w:val="single" w:sz="4" w:space="0" w:color="C0C0C0"/>
            </w:tcBorders>
          </w:tcPr>
          <w:p w14:paraId="1CCAF4CE" w14:textId="77777777" w:rsidR="004C5E64" w:rsidRPr="00F74C5B" w:rsidRDefault="00A1743F" w:rsidP="00A35802">
            <w:pPr>
              <w:rPr>
                <w:rFonts w:ascii="Calibri" w:hAnsi="Calibri" w:cs="Arial"/>
                <w:b/>
                <w:sz w:val="20"/>
                <w:szCs w:val="20"/>
              </w:rPr>
            </w:pPr>
            <w:r w:rsidRPr="00F74C5B">
              <w:rPr>
                <w:rFonts w:ascii="Calibri" w:hAnsi="Calibri" w:cs="Arial"/>
                <w:b/>
                <w:sz w:val="20"/>
                <w:szCs w:val="20"/>
              </w:rPr>
              <w:t>Izaera juridikoa:</w:t>
            </w:r>
          </w:p>
        </w:tc>
        <w:tc>
          <w:tcPr>
            <w:tcW w:w="6945" w:type="dxa"/>
            <w:tcBorders>
              <w:top w:val="single" w:sz="4" w:space="0" w:color="C0C0C0"/>
              <w:left w:val="single" w:sz="4" w:space="0" w:color="C0C0C0"/>
              <w:bottom w:val="single" w:sz="4" w:space="0" w:color="C0C0C0"/>
            </w:tcBorders>
          </w:tcPr>
          <w:p w14:paraId="311E47B2" w14:textId="77777777" w:rsidR="004C5E64" w:rsidRPr="00CB36C1" w:rsidRDefault="004C5E64" w:rsidP="00F67CBF">
            <w:pPr>
              <w:rPr>
                <w:rFonts w:ascii="Calibri" w:hAnsi="Calibri"/>
                <w:color w:val="0000FF"/>
                <w:sz w:val="20"/>
                <w:szCs w:val="20"/>
              </w:rPr>
            </w:pPr>
          </w:p>
        </w:tc>
      </w:tr>
      <w:tr w:rsidR="00A1743F" w:rsidRPr="00F74C5B" w14:paraId="3902DF80" w14:textId="77777777" w:rsidTr="00F22430">
        <w:trPr>
          <w:gridAfter w:val="2"/>
          <w:wAfter w:w="520" w:type="dxa"/>
          <w:trHeight w:val="496"/>
        </w:trPr>
        <w:tc>
          <w:tcPr>
            <w:tcW w:w="3381" w:type="dxa"/>
            <w:gridSpan w:val="2"/>
            <w:tcBorders>
              <w:top w:val="single" w:sz="4" w:space="0" w:color="C0C0C0"/>
              <w:bottom w:val="single" w:sz="4" w:space="0" w:color="C0C0C0"/>
              <w:right w:val="single" w:sz="4" w:space="0" w:color="C0C0C0"/>
            </w:tcBorders>
          </w:tcPr>
          <w:p w14:paraId="4B8A0940" w14:textId="0A129312" w:rsidR="00A1743F" w:rsidRPr="00F74C5B" w:rsidRDefault="00A1743F" w:rsidP="009F53A7">
            <w:pPr>
              <w:rPr>
                <w:rFonts w:ascii="Calibri" w:hAnsi="Calibri" w:cs="Arial"/>
                <w:b/>
                <w:sz w:val="20"/>
                <w:szCs w:val="20"/>
              </w:rPr>
            </w:pPr>
            <w:r>
              <w:rPr>
                <w:rFonts w:ascii="Calibri" w:hAnsi="Calibri" w:cs="Arial"/>
                <w:b/>
                <w:sz w:val="20"/>
                <w:szCs w:val="20"/>
              </w:rPr>
              <w:t>Langile</w:t>
            </w:r>
            <w:r w:rsidR="000D2B7E">
              <w:rPr>
                <w:rFonts w:ascii="Calibri" w:hAnsi="Calibri" w:cs="Arial"/>
                <w:b/>
                <w:sz w:val="20"/>
                <w:szCs w:val="20"/>
              </w:rPr>
              <w:t xml:space="preserve"> </w:t>
            </w:r>
            <w:r>
              <w:rPr>
                <w:rFonts w:ascii="Calibri" w:hAnsi="Calibri" w:cs="Arial"/>
                <w:b/>
                <w:sz w:val="20"/>
                <w:szCs w:val="20"/>
              </w:rPr>
              <w:t xml:space="preserve">kopurua </w:t>
            </w:r>
            <w:r w:rsidR="009F53A7" w:rsidRPr="00A43FE7">
              <w:rPr>
                <w:rFonts w:ascii="Calibri" w:hAnsi="Calibri" w:cs="Arial"/>
                <w:b/>
                <w:sz w:val="20"/>
                <w:szCs w:val="20"/>
              </w:rPr>
              <w:t>sexu</w:t>
            </w:r>
            <w:r w:rsidRPr="00A43FE7">
              <w:rPr>
                <w:rFonts w:ascii="Calibri" w:hAnsi="Calibri" w:cs="Arial"/>
                <w:b/>
                <w:sz w:val="20"/>
                <w:szCs w:val="20"/>
              </w:rPr>
              <w:t>aren</w:t>
            </w:r>
            <w:r>
              <w:rPr>
                <w:rFonts w:ascii="Calibri" w:hAnsi="Calibri" w:cs="Arial"/>
                <w:b/>
                <w:sz w:val="20"/>
                <w:szCs w:val="20"/>
              </w:rPr>
              <w:t xml:space="preserve"> arabera</w:t>
            </w:r>
            <w:r w:rsidR="00D52894">
              <w:rPr>
                <w:rFonts w:ascii="Calibri" w:hAnsi="Calibri" w:cs="Arial"/>
                <w:b/>
                <w:sz w:val="20"/>
                <w:szCs w:val="20"/>
              </w:rPr>
              <w:t xml:space="preserve"> bereizita</w:t>
            </w:r>
            <w:r>
              <w:rPr>
                <w:rFonts w:ascii="Calibri" w:hAnsi="Calibri" w:cs="Arial"/>
                <w:b/>
                <w:sz w:val="20"/>
                <w:szCs w:val="20"/>
              </w:rPr>
              <w:t>:</w:t>
            </w:r>
          </w:p>
        </w:tc>
        <w:tc>
          <w:tcPr>
            <w:tcW w:w="6945" w:type="dxa"/>
            <w:tcBorders>
              <w:top w:val="single" w:sz="4" w:space="0" w:color="C0C0C0"/>
              <w:left w:val="single" w:sz="4" w:space="0" w:color="C0C0C0"/>
              <w:bottom w:val="single" w:sz="4" w:space="0" w:color="C0C0C0"/>
            </w:tcBorders>
          </w:tcPr>
          <w:p w14:paraId="0991CA19" w14:textId="77777777" w:rsidR="00A1743F" w:rsidRPr="00CB36C1" w:rsidRDefault="00A1743F" w:rsidP="00F67CBF">
            <w:pPr>
              <w:rPr>
                <w:rFonts w:ascii="Calibri" w:hAnsi="Calibri"/>
                <w:color w:val="0000FF"/>
                <w:sz w:val="20"/>
                <w:szCs w:val="20"/>
              </w:rPr>
            </w:pPr>
          </w:p>
        </w:tc>
      </w:tr>
      <w:tr w:rsidR="006F7441" w:rsidRPr="00F74C5B" w14:paraId="48841509" w14:textId="77777777" w:rsidTr="00F22430">
        <w:trPr>
          <w:gridAfter w:val="2"/>
          <w:wAfter w:w="520" w:type="dxa"/>
          <w:trHeight w:val="496"/>
        </w:trPr>
        <w:tc>
          <w:tcPr>
            <w:tcW w:w="3381" w:type="dxa"/>
            <w:gridSpan w:val="2"/>
            <w:tcBorders>
              <w:top w:val="single" w:sz="4" w:space="0" w:color="C0C0C0"/>
              <w:bottom w:val="single" w:sz="4" w:space="0" w:color="C0C0C0"/>
              <w:right w:val="single" w:sz="4" w:space="0" w:color="C0C0C0"/>
            </w:tcBorders>
          </w:tcPr>
          <w:p w14:paraId="2887BEB9" w14:textId="03364F50" w:rsidR="006F7441" w:rsidRDefault="006F7441" w:rsidP="009F53A7">
            <w:pPr>
              <w:rPr>
                <w:rFonts w:ascii="Calibri" w:hAnsi="Calibri" w:cs="Arial"/>
                <w:b/>
                <w:sz w:val="20"/>
                <w:szCs w:val="20"/>
              </w:rPr>
            </w:pPr>
            <w:r>
              <w:rPr>
                <w:rFonts w:ascii="Calibri" w:hAnsi="Calibri" w:cs="Arial"/>
                <w:b/>
                <w:sz w:val="20"/>
                <w:szCs w:val="20"/>
              </w:rPr>
              <w:t>Langile e</w:t>
            </w:r>
            <w:r w:rsidRPr="006F7441">
              <w:rPr>
                <w:rFonts w:ascii="Calibri" w:hAnsi="Calibri" w:cs="Arial"/>
                <w:b/>
                <w:sz w:val="20"/>
                <w:szCs w:val="20"/>
              </w:rPr>
              <w:t>lebidun kopurua sexuaren arabera bereizita</w:t>
            </w:r>
          </w:p>
        </w:tc>
        <w:tc>
          <w:tcPr>
            <w:tcW w:w="6945" w:type="dxa"/>
            <w:tcBorders>
              <w:top w:val="single" w:sz="4" w:space="0" w:color="C0C0C0"/>
              <w:left w:val="single" w:sz="4" w:space="0" w:color="C0C0C0"/>
              <w:bottom w:val="single" w:sz="4" w:space="0" w:color="C0C0C0"/>
            </w:tcBorders>
          </w:tcPr>
          <w:p w14:paraId="7AAC8C02" w14:textId="77777777" w:rsidR="006F7441" w:rsidRPr="00CB36C1" w:rsidRDefault="006F7441" w:rsidP="00F67CBF">
            <w:pPr>
              <w:rPr>
                <w:rFonts w:ascii="Calibri" w:hAnsi="Calibri"/>
                <w:color w:val="0000FF"/>
                <w:sz w:val="20"/>
                <w:szCs w:val="20"/>
              </w:rPr>
            </w:pPr>
          </w:p>
        </w:tc>
      </w:tr>
      <w:tr w:rsidR="00A1743F" w:rsidRPr="00F74C5B" w14:paraId="4B9DA98C" w14:textId="77777777" w:rsidTr="0068156E">
        <w:trPr>
          <w:gridAfter w:val="2"/>
          <w:wAfter w:w="520" w:type="dxa"/>
          <w:trHeight w:val="509"/>
        </w:trPr>
        <w:tc>
          <w:tcPr>
            <w:tcW w:w="3381" w:type="dxa"/>
            <w:gridSpan w:val="2"/>
            <w:tcBorders>
              <w:top w:val="single" w:sz="4" w:space="0" w:color="C0C0C0"/>
              <w:right w:val="single" w:sz="4" w:space="0" w:color="C0C0C0"/>
            </w:tcBorders>
          </w:tcPr>
          <w:p w14:paraId="70ADD7FF" w14:textId="5E411919" w:rsidR="00A1743F" w:rsidRDefault="00965B09" w:rsidP="00965B09">
            <w:pPr>
              <w:rPr>
                <w:rFonts w:ascii="Calibri" w:hAnsi="Calibri" w:cs="Arial"/>
                <w:b/>
                <w:sz w:val="20"/>
                <w:szCs w:val="20"/>
              </w:rPr>
            </w:pPr>
            <w:r>
              <w:rPr>
                <w:rFonts w:ascii="Calibri" w:hAnsi="Calibri" w:cs="Arial"/>
                <w:b/>
                <w:sz w:val="20"/>
                <w:szCs w:val="20"/>
              </w:rPr>
              <w:t>T</w:t>
            </w:r>
            <w:r w:rsidR="00A1743F" w:rsidRPr="00FC0FD9">
              <w:rPr>
                <w:rFonts w:ascii="Calibri" w:hAnsi="Calibri" w:cs="Arial"/>
                <w:b/>
                <w:sz w:val="20"/>
                <w:szCs w:val="20"/>
              </w:rPr>
              <w:t>alde bateko kide, edo zentral baten menpekoak zarete</w:t>
            </w:r>
            <w:r w:rsidR="00A1743F">
              <w:rPr>
                <w:rFonts w:ascii="Calibri" w:hAnsi="Calibri" w:cs="Arial"/>
                <w:b/>
                <w:sz w:val="20"/>
                <w:szCs w:val="20"/>
              </w:rPr>
              <w:t>? (Bai/Ez)</w:t>
            </w:r>
          </w:p>
        </w:tc>
        <w:tc>
          <w:tcPr>
            <w:tcW w:w="6945" w:type="dxa"/>
            <w:tcBorders>
              <w:top w:val="single" w:sz="4" w:space="0" w:color="C0C0C0"/>
              <w:left w:val="single" w:sz="4" w:space="0" w:color="C0C0C0"/>
              <w:bottom w:val="single" w:sz="4" w:space="0" w:color="D9D9D9"/>
            </w:tcBorders>
          </w:tcPr>
          <w:p w14:paraId="58443477" w14:textId="77777777" w:rsidR="00A1743F" w:rsidRPr="00CB36C1" w:rsidRDefault="00A1743F" w:rsidP="00F22430">
            <w:pPr>
              <w:rPr>
                <w:rFonts w:ascii="Calibri" w:hAnsi="Calibri"/>
                <w:color w:val="0000FF"/>
                <w:sz w:val="20"/>
                <w:szCs w:val="20"/>
              </w:rPr>
            </w:pPr>
          </w:p>
        </w:tc>
      </w:tr>
      <w:tr w:rsidR="00A1743F" w:rsidRPr="00F74C5B" w14:paraId="21E4E0F7" w14:textId="77777777" w:rsidTr="0068156E">
        <w:trPr>
          <w:gridAfter w:val="2"/>
          <w:wAfter w:w="520" w:type="dxa"/>
          <w:trHeight w:val="509"/>
        </w:trPr>
        <w:tc>
          <w:tcPr>
            <w:tcW w:w="3381" w:type="dxa"/>
            <w:gridSpan w:val="2"/>
            <w:tcBorders>
              <w:top w:val="single" w:sz="4" w:space="0" w:color="C0C0C0"/>
              <w:right w:val="single" w:sz="4" w:space="0" w:color="C0C0C0"/>
            </w:tcBorders>
          </w:tcPr>
          <w:p w14:paraId="7A7E4469" w14:textId="77777777" w:rsidR="00A1743F" w:rsidRPr="00D36D03" w:rsidRDefault="00A1743F" w:rsidP="00A1743F">
            <w:pPr>
              <w:rPr>
                <w:rFonts w:ascii="Calibri" w:hAnsi="Calibri" w:cs="Arial"/>
                <w:b/>
                <w:sz w:val="20"/>
                <w:szCs w:val="20"/>
              </w:rPr>
            </w:pPr>
            <w:r w:rsidRPr="00D36D03">
              <w:rPr>
                <w:rFonts w:ascii="Calibri" w:hAnsi="Calibri" w:cs="Arial"/>
                <w:b/>
                <w:sz w:val="20"/>
                <w:szCs w:val="20"/>
              </w:rPr>
              <w:t xml:space="preserve">Egoitza nagusiaren helbidea eta iristeko lotura-mapa: </w:t>
            </w:r>
          </w:p>
          <w:p w14:paraId="59136734" w14:textId="77777777" w:rsidR="00A1743F" w:rsidRPr="00D36D03" w:rsidRDefault="00A1743F" w:rsidP="00A1743F">
            <w:pPr>
              <w:rPr>
                <w:rFonts w:ascii="Calibri" w:hAnsi="Calibri" w:cs="Arial"/>
                <w:b/>
                <w:sz w:val="20"/>
                <w:szCs w:val="20"/>
              </w:rPr>
            </w:pPr>
          </w:p>
        </w:tc>
        <w:tc>
          <w:tcPr>
            <w:tcW w:w="6945" w:type="dxa"/>
            <w:tcBorders>
              <w:top w:val="single" w:sz="4" w:space="0" w:color="D9D9D9"/>
              <w:left w:val="single" w:sz="4" w:space="0" w:color="C0C0C0"/>
              <w:bottom w:val="single" w:sz="4" w:space="0" w:color="D9D9D9"/>
            </w:tcBorders>
          </w:tcPr>
          <w:p w14:paraId="586B27DB" w14:textId="77777777" w:rsidR="00A1743F" w:rsidRPr="00CB36C1" w:rsidRDefault="00A1743F" w:rsidP="00F22430">
            <w:pPr>
              <w:rPr>
                <w:rFonts w:ascii="Calibri" w:hAnsi="Calibri"/>
                <w:color w:val="0000FF"/>
                <w:sz w:val="20"/>
                <w:szCs w:val="20"/>
              </w:rPr>
            </w:pPr>
          </w:p>
        </w:tc>
      </w:tr>
      <w:tr w:rsidR="00A1743F" w:rsidRPr="00F74C5B" w14:paraId="14C10101" w14:textId="77777777" w:rsidTr="00A1743F">
        <w:trPr>
          <w:gridAfter w:val="2"/>
          <w:wAfter w:w="520" w:type="dxa"/>
          <w:trHeight w:val="662"/>
        </w:trPr>
        <w:tc>
          <w:tcPr>
            <w:tcW w:w="3381" w:type="dxa"/>
            <w:gridSpan w:val="2"/>
            <w:tcBorders>
              <w:top w:val="single" w:sz="4" w:space="0" w:color="C0C0C0"/>
              <w:bottom w:val="single" w:sz="4" w:space="0" w:color="C0C0C0"/>
              <w:right w:val="single" w:sz="4" w:space="0" w:color="C0C0C0"/>
            </w:tcBorders>
          </w:tcPr>
          <w:p w14:paraId="6497267D" w14:textId="731A576F" w:rsidR="00A1743F" w:rsidRPr="00D36D03" w:rsidRDefault="00A1743F" w:rsidP="00A1743F">
            <w:pPr>
              <w:rPr>
                <w:rFonts w:ascii="Calibri" w:hAnsi="Calibri" w:cs="Arial"/>
                <w:b/>
                <w:sz w:val="20"/>
                <w:szCs w:val="20"/>
              </w:rPr>
            </w:pPr>
            <w:r w:rsidRPr="00D36D03">
              <w:rPr>
                <w:rFonts w:ascii="Calibri" w:hAnsi="Calibri" w:cs="Arial"/>
                <w:b/>
                <w:sz w:val="20"/>
                <w:szCs w:val="20"/>
              </w:rPr>
              <w:t>Egoitza honez gain, ebaluatuko diren egoitzak zerrendatu</w:t>
            </w:r>
            <w:r w:rsidR="00BF1D1C">
              <w:rPr>
                <w:rFonts w:ascii="Calibri" w:hAnsi="Calibri" w:cs="Arial"/>
                <w:b/>
                <w:sz w:val="20"/>
                <w:szCs w:val="20"/>
              </w:rPr>
              <w:t xml:space="preserve"> eta lotura</w:t>
            </w:r>
            <w:r w:rsidR="00EA5519">
              <w:rPr>
                <w:rFonts w:ascii="Calibri" w:hAnsi="Calibri" w:cs="Arial"/>
                <w:b/>
                <w:sz w:val="20"/>
                <w:szCs w:val="20"/>
              </w:rPr>
              <w:t>-mapa</w:t>
            </w:r>
            <w:r w:rsidRPr="00D36D03">
              <w:rPr>
                <w:rFonts w:ascii="Calibri" w:hAnsi="Calibri" w:cs="Arial"/>
                <w:b/>
                <w:sz w:val="20"/>
                <w:szCs w:val="20"/>
              </w:rPr>
              <w:t>:</w:t>
            </w:r>
          </w:p>
          <w:p w14:paraId="15AC838C" w14:textId="77777777" w:rsidR="00A1743F" w:rsidRPr="00D36D03" w:rsidRDefault="00A1743F" w:rsidP="00A1743F">
            <w:pPr>
              <w:rPr>
                <w:rFonts w:ascii="Calibri" w:hAnsi="Calibri" w:cs="Arial"/>
                <w:b/>
                <w:sz w:val="20"/>
                <w:szCs w:val="20"/>
              </w:rPr>
            </w:pPr>
          </w:p>
        </w:tc>
        <w:tc>
          <w:tcPr>
            <w:tcW w:w="6945" w:type="dxa"/>
            <w:tcBorders>
              <w:top w:val="single" w:sz="4" w:space="0" w:color="D9D9D9"/>
              <w:left w:val="single" w:sz="4" w:space="0" w:color="C0C0C0"/>
              <w:bottom w:val="single" w:sz="4" w:space="0" w:color="C0C0C0"/>
            </w:tcBorders>
          </w:tcPr>
          <w:p w14:paraId="163F482F" w14:textId="77777777" w:rsidR="00A1743F" w:rsidRPr="00CB36C1" w:rsidRDefault="00A1743F" w:rsidP="00F67CBF">
            <w:pPr>
              <w:rPr>
                <w:rFonts w:ascii="Calibri" w:hAnsi="Calibri"/>
                <w:color w:val="0000FF"/>
                <w:sz w:val="20"/>
                <w:szCs w:val="20"/>
              </w:rPr>
            </w:pPr>
          </w:p>
        </w:tc>
      </w:tr>
      <w:tr w:rsidR="00A1743F" w:rsidRPr="00F74C5B" w14:paraId="20817BEF" w14:textId="77777777" w:rsidTr="00740112">
        <w:trPr>
          <w:gridAfter w:val="2"/>
          <w:wAfter w:w="520" w:type="dxa"/>
          <w:trHeight w:val="1651"/>
        </w:trPr>
        <w:tc>
          <w:tcPr>
            <w:tcW w:w="3381" w:type="dxa"/>
            <w:gridSpan w:val="2"/>
            <w:tcBorders>
              <w:top w:val="single" w:sz="4" w:space="0" w:color="C0C0C0"/>
              <w:bottom w:val="single" w:sz="4" w:space="0" w:color="C0C0C0"/>
              <w:right w:val="single" w:sz="4" w:space="0" w:color="C0C0C0"/>
            </w:tcBorders>
          </w:tcPr>
          <w:p w14:paraId="4B50333E" w14:textId="77777777" w:rsidR="00A1743F" w:rsidRPr="00F74C5B" w:rsidRDefault="00A1743F" w:rsidP="00A1743F">
            <w:pPr>
              <w:rPr>
                <w:rFonts w:ascii="Calibri" w:hAnsi="Calibri" w:cs="Arial"/>
                <w:b/>
                <w:sz w:val="20"/>
                <w:szCs w:val="20"/>
              </w:rPr>
            </w:pPr>
            <w:r w:rsidRPr="00F74C5B">
              <w:rPr>
                <w:rFonts w:ascii="Calibri" w:hAnsi="Calibri" w:cs="Arial"/>
                <w:b/>
                <w:sz w:val="20"/>
                <w:szCs w:val="20"/>
              </w:rPr>
              <w:t>Jarduera:</w:t>
            </w:r>
          </w:p>
        </w:tc>
        <w:tc>
          <w:tcPr>
            <w:tcW w:w="6945" w:type="dxa"/>
            <w:tcBorders>
              <w:top w:val="single" w:sz="4" w:space="0" w:color="C0C0C0"/>
              <w:left w:val="single" w:sz="4" w:space="0" w:color="C0C0C0"/>
              <w:bottom w:val="single" w:sz="4" w:space="0" w:color="D9D9D9"/>
              <w:right w:val="single" w:sz="4" w:space="0" w:color="FFFFFF"/>
            </w:tcBorders>
          </w:tcPr>
          <w:p w14:paraId="5ECAADFC" w14:textId="77777777" w:rsidR="00A1743F" w:rsidRPr="00CB36C1" w:rsidRDefault="00A1743F" w:rsidP="00F67CBF">
            <w:pPr>
              <w:rPr>
                <w:rFonts w:ascii="Calibri" w:hAnsi="Calibri"/>
                <w:color w:val="0000FF"/>
                <w:sz w:val="20"/>
                <w:szCs w:val="20"/>
              </w:rPr>
            </w:pPr>
          </w:p>
        </w:tc>
      </w:tr>
      <w:tr w:rsidR="00A1743F" w:rsidRPr="00F74C5B" w14:paraId="71060BD3" w14:textId="77777777" w:rsidTr="00A17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2" w:type="dxa"/>
          <w:trHeight w:val="736"/>
        </w:trPr>
        <w:tc>
          <w:tcPr>
            <w:tcW w:w="3369" w:type="dxa"/>
            <w:tcBorders>
              <w:top w:val="single" w:sz="4" w:space="0" w:color="C0C0C0"/>
              <w:left w:val="single" w:sz="4" w:space="0" w:color="FFFFFF"/>
              <w:bottom w:val="single" w:sz="4" w:space="0" w:color="C0C0C0"/>
              <w:right w:val="single" w:sz="4" w:space="0" w:color="C0C0C0"/>
            </w:tcBorders>
            <w:vAlign w:val="center"/>
          </w:tcPr>
          <w:p w14:paraId="227C3C12" w14:textId="77777777" w:rsidR="00A1743F" w:rsidRPr="00096CB0" w:rsidRDefault="00A1743F" w:rsidP="00A1743F">
            <w:pPr>
              <w:rPr>
                <w:rFonts w:ascii="Calibri" w:hAnsi="Calibri" w:cs="Arial"/>
                <w:b/>
                <w:color w:val="00B050"/>
                <w:sz w:val="20"/>
                <w:szCs w:val="20"/>
              </w:rPr>
            </w:pPr>
            <w:r>
              <w:rPr>
                <w:rFonts w:ascii="Calibri" w:hAnsi="Calibri" w:cs="Arial"/>
                <w:b/>
                <w:sz w:val="20"/>
                <w:szCs w:val="20"/>
              </w:rPr>
              <w:t xml:space="preserve">Ingurune digitala: </w:t>
            </w:r>
            <w:r w:rsidRPr="00F74C5B">
              <w:rPr>
                <w:rFonts w:ascii="Calibri" w:hAnsi="Calibri" w:cs="Arial"/>
                <w:b/>
                <w:sz w:val="20"/>
                <w:szCs w:val="20"/>
              </w:rPr>
              <w:t>Webgunea</w:t>
            </w:r>
            <w:r>
              <w:rPr>
                <w:rFonts w:ascii="Calibri" w:hAnsi="Calibri" w:cs="Arial"/>
                <w:b/>
                <w:sz w:val="20"/>
                <w:szCs w:val="20"/>
              </w:rPr>
              <w:t>(</w:t>
            </w:r>
            <w:r w:rsidRPr="00E74489">
              <w:rPr>
                <w:rFonts w:ascii="Calibri" w:hAnsi="Calibri" w:cs="Arial"/>
                <w:b/>
                <w:sz w:val="20"/>
                <w:szCs w:val="20"/>
              </w:rPr>
              <w:t>k), sare sozialak…:</w:t>
            </w:r>
          </w:p>
        </w:tc>
        <w:tc>
          <w:tcPr>
            <w:tcW w:w="7229" w:type="dxa"/>
            <w:gridSpan w:val="2"/>
            <w:tcBorders>
              <w:top w:val="single" w:sz="4" w:space="0" w:color="FFFFFF"/>
              <w:left w:val="single" w:sz="4" w:space="0" w:color="C0C0C0"/>
              <w:bottom w:val="single" w:sz="4" w:space="0" w:color="C0C0C0"/>
              <w:right w:val="single" w:sz="4" w:space="0" w:color="FFFFFF"/>
            </w:tcBorders>
          </w:tcPr>
          <w:p w14:paraId="13193384" w14:textId="77777777" w:rsidR="00A1743F" w:rsidRPr="00CB36C1" w:rsidRDefault="00A1743F" w:rsidP="00442BE2">
            <w:pPr>
              <w:jc w:val="both"/>
              <w:rPr>
                <w:rFonts w:ascii="Calibri" w:hAnsi="Calibri" w:cs="Arial"/>
                <w:sz w:val="20"/>
                <w:szCs w:val="20"/>
              </w:rPr>
            </w:pPr>
          </w:p>
        </w:tc>
        <w:tc>
          <w:tcPr>
            <w:tcW w:w="236" w:type="dxa"/>
            <w:tcBorders>
              <w:top w:val="single" w:sz="4" w:space="0" w:color="FFFFFF"/>
              <w:left w:val="single" w:sz="4" w:space="0" w:color="FFFFFF"/>
              <w:bottom w:val="single" w:sz="4" w:space="0" w:color="FFFFFF"/>
              <w:right w:val="single" w:sz="4" w:space="0" w:color="FFFFFF"/>
            </w:tcBorders>
          </w:tcPr>
          <w:p w14:paraId="48DA128A" w14:textId="77777777" w:rsidR="00A1743F" w:rsidRPr="00F74C5B" w:rsidRDefault="00A1743F" w:rsidP="00B66E6C">
            <w:pPr>
              <w:rPr>
                <w:rFonts w:ascii="Calibri" w:hAnsi="Calibri"/>
                <w:color w:val="0000FF"/>
                <w:sz w:val="20"/>
                <w:szCs w:val="20"/>
              </w:rPr>
            </w:pPr>
          </w:p>
        </w:tc>
      </w:tr>
      <w:tr w:rsidR="00A1743F" w:rsidRPr="00F74C5B" w14:paraId="34AA1D33" w14:textId="77777777" w:rsidTr="00A17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2" w:type="dxa"/>
          <w:trHeight w:val="936"/>
        </w:trPr>
        <w:tc>
          <w:tcPr>
            <w:tcW w:w="3369" w:type="dxa"/>
            <w:tcBorders>
              <w:top w:val="single" w:sz="4" w:space="0" w:color="C0C0C0"/>
              <w:left w:val="single" w:sz="4" w:space="0" w:color="FFFFFF"/>
              <w:bottom w:val="single" w:sz="4" w:space="0" w:color="C0C0C0"/>
              <w:right w:val="single" w:sz="4" w:space="0" w:color="C0C0C0"/>
            </w:tcBorders>
            <w:vAlign w:val="center"/>
          </w:tcPr>
          <w:p w14:paraId="100099BD" w14:textId="77777777" w:rsidR="00A1743F" w:rsidRDefault="00A1743F" w:rsidP="00A1743F">
            <w:pPr>
              <w:rPr>
                <w:rFonts w:ascii="Calibri" w:hAnsi="Calibri" w:cs="Arial"/>
                <w:b/>
                <w:sz w:val="20"/>
                <w:szCs w:val="20"/>
              </w:rPr>
            </w:pPr>
            <w:r>
              <w:rPr>
                <w:rFonts w:ascii="Calibri" w:hAnsi="Calibri" w:cs="Arial"/>
                <w:b/>
                <w:sz w:val="20"/>
                <w:szCs w:val="20"/>
              </w:rPr>
              <w:t>Erakundearen erabaki-organoak azaldu:</w:t>
            </w:r>
          </w:p>
          <w:p w14:paraId="02169359" w14:textId="77777777" w:rsidR="00A1743F" w:rsidRPr="00752CC3" w:rsidRDefault="00A1743F" w:rsidP="00A1743F">
            <w:pPr>
              <w:rPr>
                <w:rFonts w:ascii="Calibri" w:hAnsi="Calibri" w:cs="Arial"/>
                <w:b/>
                <w:sz w:val="20"/>
                <w:szCs w:val="20"/>
              </w:rPr>
            </w:pPr>
          </w:p>
        </w:tc>
        <w:tc>
          <w:tcPr>
            <w:tcW w:w="7229" w:type="dxa"/>
            <w:gridSpan w:val="2"/>
            <w:tcBorders>
              <w:top w:val="single" w:sz="4" w:space="0" w:color="C0C0C0"/>
              <w:left w:val="single" w:sz="4" w:space="0" w:color="C0C0C0"/>
              <w:bottom w:val="single" w:sz="4" w:space="0" w:color="C0C0C0"/>
              <w:right w:val="single" w:sz="4" w:space="0" w:color="FFFFFF"/>
            </w:tcBorders>
          </w:tcPr>
          <w:p w14:paraId="371F6CD6" w14:textId="77777777" w:rsidR="00A1743F" w:rsidRPr="00CB36C1" w:rsidRDefault="00A1743F" w:rsidP="00442BE2">
            <w:pPr>
              <w:jc w:val="both"/>
              <w:rPr>
                <w:rFonts w:ascii="Calibri" w:hAnsi="Calibri" w:cs="Arial"/>
                <w:sz w:val="20"/>
                <w:szCs w:val="20"/>
              </w:rPr>
            </w:pPr>
          </w:p>
        </w:tc>
        <w:tc>
          <w:tcPr>
            <w:tcW w:w="236" w:type="dxa"/>
            <w:tcBorders>
              <w:top w:val="single" w:sz="4" w:space="0" w:color="FFFFFF"/>
              <w:left w:val="single" w:sz="4" w:space="0" w:color="FFFFFF"/>
              <w:bottom w:val="single" w:sz="4" w:space="0" w:color="FFFFFF"/>
              <w:right w:val="single" w:sz="4" w:space="0" w:color="FFFFFF"/>
            </w:tcBorders>
          </w:tcPr>
          <w:p w14:paraId="4B9F2DBA" w14:textId="77777777" w:rsidR="00A1743F" w:rsidRPr="00F74C5B" w:rsidRDefault="00A1743F" w:rsidP="00B66E6C">
            <w:pPr>
              <w:rPr>
                <w:rFonts w:ascii="Calibri" w:hAnsi="Calibri"/>
                <w:color w:val="0000FF"/>
                <w:sz w:val="20"/>
                <w:szCs w:val="20"/>
              </w:rPr>
            </w:pPr>
          </w:p>
        </w:tc>
      </w:tr>
      <w:tr w:rsidR="00A1743F" w:rsidRPr="00F74C5B" w14:paraId="7AE98AF1" w14:textId="77777777" w:rsidTr="00A17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2" w:type="dxa"/>
          <w:trHeight w:val="425"/>
        </w:trPr>
        <w:tc>
          <w:tcPr>
            <w:tcW w:w="3369" w:type="dxa"/>
            <w:tcBorders>
              <w:top w:val="single" w:sz="4" w:space="0" w:color="C0C0C0"/>
              <w:left w:val="single" w:sz="4" w:space="0" w:color="FFFFFF"/>
              <w:bottom w:val="single" w:sz="4" w:space="0" w:color="C0C0C0"/>
              <w:right w:val="single" w:sz="4" w:space="0" w:color="C0C0C0"/>
            </w:tcBorders>
            <w:vAlign w:val="center"/>
          </w:tcPr>
          <w:p w14:paraId="7D2F0531" w14:textId="77777777" w:rsidR="00A1743F" w:rsidRPr="00752CC3" w:rsidRDefault="00A1743F" w:rsidP="00A1743F">
            <w:pPr>
              <w:rPr>
                <w:rFonts w:ascii="Calibri" w:hAnsi="Calibri" w:cs="Arial"/>
                <w:b/>
                <w:sz w:val="20"/>
                <w:szCs w:val="20"/>
              </w:rPr>
            </w:pPr>
            <w:r w:rsidRPr="00752CC3">
              <w:rPr>
                <w:rFonts w:ascii="Calibri" w:hAnsi="Calibri" w:cs="Arial"/>
                <w:b/>
                <w:sz w:val="20"/>
                <w:szCs w:val="20"/>
              </w:rPr>
              <w:t>Datorren urtean edo datozen urteetan erakundearentzat  garrantzitsuenak izango diren 2-4 erronkak aipatu (adibidez: produktu edo zerbitzu berri bat, merkatu berriak, planta/eraikin berriak…):</w:t>
            </w:r>
          </w:p>
          <w:p w14:paraId="0FE71693" w14:textId="77777777" w:rsidR="00A1743F" w:rsidRDefault="00A1743F" w:rsidP="00A1743F">
            <w:pPr>
              <w:rPr>
                <w:rFonts w:ascii="Calibri" w:hAnsi="Calibri" w:cs="Arial"/>
                <w:b/>
                <w:sz w:val="20"/>
                <w:szCs w:val="20"/>
              </w:rPr>
            </w:pPr>
          </w:p>
          <w:p w14:paraId="2F59BCED" w14:textId="77777777" w:rsidR="00A1743F" w:rsidRPr="00096CB0" w:rsidRDefault="00A1743F" w:rsidP="00A1743F">
            <w:pPr>
              <w:rPr>
                <w:rFonts w:ascii="Calibri" w:hAnsi="Calibri" w:cs="Arial"/>
                <w:b/>
                <w:sz w:val="20"/>
                <w:szCs w:val="20"/>
              </w:rPr>
            </w:pPr>
          </w:p>
        </w:tc>
        <w:tc>
          <w:tcPr>
            <w:tcW w:w="7229" w:type="dxa"/>
            <w:gridSpan w:val="2"/>
            <w:tcBorders>
              <w:top w:val="single" w:sz="4" w:space="0" w:color="C0C0C0"/>
              <w:left w:val="single" w:sz="4" w:space="0" w:color="C0C0C0"/>
              <w:bottom w:val="single" w:sz="4" w:space="0" w:color="C0C0C0"/>
              <w:right w:val="single" w:sz="4" w:space="0" w:color="FFFFFF"/>
            </w:tcBorders>
          </w:tcPr>
          <w:p w14:paraId="20B19A6E" w14:textId="77777777" w:rsidR="00A1743F" w:rsidRPr="00CB36C1" w:rsidRDefault="00A1743F" w:rsidP="00442BE2">
            <w:pPr>
              <w:jc w:val="both"/>
              <w:rPr>
                <w:rFonts w:ascii="Calibri" w:hAnsi="Calibri" w:cs="Arial"/>
                <w:sz w:val="20"/>
                <w:szCs w:val="20"/>
              </w:rPr>
            </w:pPr>
          </w:p>
        </w:tc>
        <w:tc>
          <w:tcPr>
            <w:tcW w:w="236" w:type="dxa"/>
            <w:tcBorders>
              <w:top w:val="single" w:sz="4" w:space="0" w:color="FFFFFF"/>
              <w:left w:val="single" w:sz="4" w:space="0" w:color="FFFFFF"/>
              <w:bottom w:val="single" w:sz="4" w:space="0" w:color="FFFFFF"/>
              <w:right w:val="single" w:sz="4" w:space="0" w:color="FFFFFF"/>
            </w:tcBorders>
          </w:tcPr>
          <w:p w14:paraId="587E28A1" w14:textId="77777777" w:rsidR="00A1743F" w:rsidRPr="00F74C5B" w:rsidRDefault="00A1743F" w:rsidP="00B66E6C">
            <w:pPr>
              <w:rPr>
                <w:rFonts w:ascii="Calibri" w:hAnsi="Calibri"/>
                <w:color w:val="0000FF"/>
                <w:sz w:val="20"/>
                <w:szCs w:val="20"/>
              </w:rPr>
            </w:pPr>
          </w:p>
        </w:tc>
      </w:tr>
      <w:tr w:rsidR="00A1743F" w:rsidRPr="00F74C5B" w14:paraId="03DA151C" w14:textId="77777777" w:rsidTr="00681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2" w:type="dxa"/>
          <w:trHeight w:val="1475"/>
        </w:trPr>
        <w:tc>
          <w:tcPr>
            <w:tcW w:w="3369" w:type="dxa"/>
            <w:tcBorders>
              <w:top w:val="single" w:sz="4" w:space="0" w:color="C0C0C0"/>
              <w:left w:val="single" w:sz="4" w:space="0" w:color="FFFFFF"/>
              <w:bottom w:val="single" w:sz="4" w:space="0" w:color="C0C0C0"/>
              <w:right w:val="single" w:sz="4" w:space="0" w:color="C0C0C0"/>
            </w:tcBorders>
            <w:vAlign w:val="center"/>
          </w:tcPr>
          <w:p w14:paraId="6C843350" w14:textId="77777777" w:rsidR="00A1743F" w:rsidRDefault="00A1743F" w:rsidP="00A1743F">
            <w:pPr>
              <w:rPr>
                <w:rFonts w:ascii="Calibri" w:hAnsi="Calibri" w:cs="Arial"/>
                <w:b/>
                <w:sz w:val="20"/>
                <w:szCs w:val="20"/>
              </w:rPr>
            </w:pPr>
            <w:r w:rsidRPr="00096CB0">
              <w:rPr>
                <w:rFonts w:ascii="Calibri" w:hAnsi="Calibri" w:cs="Arial"/>
                <w:b/>
                <w:sz w:val="20"/>
                <w:szCs w:val="20"/>
              </w:rPr>
              <w:t>Erakundeari buruz jakin beharreko argibide</w:t>
            </w:r>
            <w:r>
              <w:rPr>
                <w:rFonts w:ascii="Calibri" w:hAnsi="Calibri" w:cs="Arial"/>
                <w:b/>
                <w:sz w:val="20"/>
                <w:szCs w:val="20"/>
              </w:rPr>
              <w:t>, berezitasun g</w:t>
            </w:r>
            <w:r w:rsidRPr="00096CB0">
              <w:rPr>
                <w:rFonts w:ascii="Calibri" w:hAnsi="Calibri" w:cs="Arial"/>
                <w:b/>
                <w:sz w:val="20"/>
                <w:szCs w:val="20"/>
              </w:rPr>
              <w:t>arrantzitsuenak</w:t>
            </w:r>
            <w:r>
              <w:rPr>
                <w:rFonts w:ascii="Calibri" w:hAnsi="Calibri" w:cs="Arial"/>
                <w:b/>
                <w:sz w:val="20"/>
                <w:szCs w:val="20"/>
              </w:rPr>
              <w:t>:</w:t>
            </w:r>
          </w:p>
          <w:p w14:paraId="26B17654" w14:textId="77777777" w:rsidR="00A1743F" w:rsidRPr="00096CB0" w:rsidRDefault="00A1743F" w:rsidP="00A1743F">
            <w:pPr>
              <w:rPr>
                <w:rFonts w:ascii="Calibri" w:hAnsi="Calibri" w:cs="Arial"/>
                <w:b/>
                <w:sz w:val="20"/>
                <w:szCs w:val="20"/>
              </w:rPr>
            </w:pPr>
          </w:p>
        </w:tc>
        <w:tc>
          <w:tcPr>
            <w:tcW w:w="7229" w:type="dxa"/>
            <w:gridSpan w:val="2"/>
            <w:tcBorders>
              <w:top w:val="single" w:sz="4" w:space="0" w:color="C0C0C0"/>
              <w:left w:val="single" w:sz="4" w:space="0" w:color="C0C0C0"/>
              <w:bottom w:val="single" w:sz="4" w:space="0" w:color="C0C0C0"/>
              <w:right w:val="single" w:sz="4" w:space="0" w:color="FFFFFF"/>
            </w:tcBorders>
          </w:tcPr>
          <w:p w14:paraId="01154E82" w14:textId="77777777" w:rsidR="00A1743F" w:rsidRPr="00CB36C1" w:rsidRDefault="00A1743F" w:rsidP="00442BE2">
            <w:pPr>
              <w:jc w:val="both"/>
              <w:rPr>
                <w:rFonts w:ascii="Calibri" w:hAnsi="Calibri" w:cs="Arial"/>
                <w:sz w:val="20"/>
                <w:szCs w:val="20"/>
              </w:rPr>
            </w:pPr>
          </w:p>
        </w:tc>
        <w:tc>
          <w:tcPr>
            <w:tcW w:w="236" w:type="dxa"/>
            <w:tcBorders>
              <w:top w:val="single" w:sz="4" w:space="0" w:color="FFFFFF"/>
              <w:left w:val="single" w:sz="4" w:space="0" w:color="FFFFFF"/>
              <w:bottom w:val="single" w:sz="4" w:space="0" w:color="FFFFFF"/>
              <w:right w:val="single" w:sz="4" w:space="0" w:color="FFFFFF"/>
            </w:tcBorders>
          </w:tcPr>
          <w:p w14:paraId="29718A79" w14:textId="77777777" w:rsidR="00A1743F" w:rsidRPr="00F74C5B" w:rsidRDefault="00A1743F" w:rsidP="00B66E6C">
            <w:pPr>
              <w:rPr>
                <w:rFonts w:ascii="Calibri" w:hAnsi="Calibri"/>
                <w:color w:val="0000FF"/>
                <w:sz w:val="20"/>
                <w:szCs w:val="20"/>
              </w:rPr>
            </w:pPr>
          </w:p>
        </w:tc>
      </w:tr>
    </w:tbl>
    <w:p w14:paraId="60688748" w14:textId="77777777" w:rsidR="00E0342E" w:rsidRDefault="00E0342E" w:rsidP="00B53C4D">
      <w:pPr>
        <w:rPr>
          <w:rFonts w:ascii="Calibri" w:hAnsi="Calibri"/>
          <w:b/>
          <w:sz w:val="20"/>
          <w:szCs w:val="20"/>
        </w:rPr>
      </w:pPr>
    </w:p>
    <w:p w14:paraId="251ACEE1" w14:textId="77777777" w:rsidR="00480292" w:rsidRDefault="00480292" w:rsidP="00B53C4D">
      <w:pPr>
        <w:rPr>
          <w:rFonts w:ascii="Calibri" w:hAnsi="Calibri"/>
          <w:b/>
          <w:sz w:val="20"/>
          <w:szCs w:val="20"/>
        </w:rPr>
        <w:sectPr w:rsidR="00480292" w:rsidSect="00590707">
          <w:footerReference w:type="even" r:id="rId11"/>
          <w:footerReference w:type="default" r:id="rId12"/>
          <w:footerReference w:type="first" r:id="rId13"/>
          <w:type w:val="continuous"/>
          <w:pgSz w:w="11906" w:h="16838"/>
          <w:pgMar w:top="851" w:right="849" w:bottom="1440" w:left="709" w:header="708" w:footer="708" w:gutter="0"/>
          <w:pgNumType w:start="0"/>
          <w:cols w:space="708"/>
          <w:titlePg/>
          <w:docGrid w:linePitch="360"/>
        </w:sectPr>
      </w:pPr>
    </w:p>
    <w:p w14:paraId="6145659B" w14:textId="77777777" w:rsidR="00142C26" w:rsidRPr="00F74C5B" w:rsidRDefault="00142C26" w:rsidP="00B53C4D">
      <w:pPr>
        <w:rPr>
          <w:rFonts w:ascii="Calibri" w:hAnsi="Calibri"/>
          <w:b/>
          <w:sz w:val="20"/>
          <w:szCs w:val="20"/>
        </w:rPr>
      </w:pPr>
    </w:p>
    <w:p w14:paraId="3E57E119" w14:textId="77777777" w:rsidR="00D74379" w:rsidRPr="00F74C5B" w:rsidRDefault="00D74379" w:rsidP="00B53C4D">
      <w:pPr>
        <w:rPr>
          <w:rFonts w:ascii="Calibri" w:hAnsi="Calibri"/>
          <w:b/>
          <w:sz w:val="20"/>
          <w:szCs w:val="20"/>
        </w:rPr>
      </w:pPr>
    </w:p>
    <w:p w14:paraId="4C63443D" w14:textId="77777777" w:rsidR="00D74379" w:rsidRPr="00F74C5B" w:rsidRDefault="00D74379" w:rsidP="00B53C4D">
      <w:pPr>
        <w:rPr>
          <w:rFonts w:ascii="Calibri" w:hAnsi="Calibri"/>
          <w:b/>
          <w:sz w:val="20"/>
          <w:szCs w:val="20"/>
        </w:rPr>
      </w:pPr>
    </w:p>
    <w:p w14:paraId="173DAEEE" w14:textId="77777777" w:rsidR="00142C26" w:rsidRPr="00200A41" w:rsidRDefault="0028000A" w:rsidP="00200A41">
      <w:pPr>
        <w:shd w:val="clear" w:color="auto" w:fill="0D0D0D"/>
        <w:rPr>
          <w:rFonts w:ascii="Calibri" w:hAnsi="Calibri" w:cs="Arial"/>
          <w:b/>
          <w:color w:val="F2F2F2"/>
        </w:rPr>
      </w:pPr>
      <w:r w:rsidRPr="00200A41">
        <w:rPr>
          <w:rFonts w:ascii="Calibri" w:hAnsi="Calibri" w:cs="Arial"/>
          <w:b/>
          <w:color w:val="F2F2F2"/>
        </w:rPr>
        <w:t>2</w:t>
      </w:r>
      <w:r w:rsidR="00504D7D" w:rsidRPr="00200A41">
        <w:rPr>
          <w:rFonts w:ascii="Calibri" w:hAnsi="Calibri" w:cs="Arial"/>
          <w:b/>
          <w:color w:val="F2F2F2"/>
        </w:rPr>
        <w:t xml:space="preserve">. </w:t>
      </w:r>
      <w:r w:rsidR="002C72AB" w:rsidRPr="00200A41">
        <w:rPr>
          <w:rFonts w:ascii="Calibri" w:hAnsi="Calibri" w:cs="Arial"/>
          <w:b/>
          <w:color w:val="F2F2F2"/>
        </w:rPr>
        <w:t>ERAKUNDEAREN EGITURA ETA ORGANIGRAMA</w:t>
      </w:r>
    </w:p>
    <w:p w14:paraId="346CA0FA" w14:textId="77777777" w:rsidR="00D74379" w:rsidRPr="00F74C5B" w:rsidRDefault="00D74379" w:rsidP="00B53C4D">
      <w:pPr>
        <w:rPr>
          <w:rFonts w:ascii="Calibri" w:hAnsi="Calibri"/>
          <w:b/>
          <w:sz w:val="20"/>
          <w:szCs w:val="20"/>
        </w:rPr>
      </w:pPr>
    </w:p>
    <w:p w14:paraId="4668595B" w14:textId="3C6B9C60" w:rsidR="00B535D9" w:rsidRPr="003B7239" w:rsidRDefault="0028000A" w:rsidP="00B535D9">
      <w:pPr>
        <w:rPr>
          <w:rFonts w:ascii="Calibri" w:hAnsi="Calibri" w:cs="Arial"/>
          <w:b/>
          <w:sz w:val="22"/>
          <w:szCs w:val="22"/>
        </w:rPr>
      </w:pPr>
      <w:r>
        <w:rPr>
          <w:rFonts w:ascii="Calibri" w:hAnsi="Calibri" w:cs="Arial"/>
          <w:b/>
          <w:sz w:val="22"/>
          <w:szCs w:val="22"/>
        </w:rPr>
        <w:t>2</w:t>
      </w:r>
      <w:r w:rsidR="00644291" w:rsidRPr="00CB36C1">
        <w:rPr>
          <w:rFonts w:ascii="Calibri" w:hAnsi="Calibri" w:cs="Arial"/>
          <w:b/>
          <w:sz w:val="22"/>
          <w:szCs w:val="22"/>
        </w:rPr>
        <w:t xml:space="preserve">.1. </w:t>
      </w:r>
      <w:r w:rsidR="00B535D9" w:rsidRPr="003B7239">
        <w:rPr>
          <w:rFonts w:ascii="Calibri" w:hAnsi="Calibri" w:cs="Arial"/>
          <w:b/>
          <w:sz w:val="22"/>
          <w:szCs w:val="22"/>
        </w:rPr>
        <w:t>Erakundea egituratzeko modua (orga</w:t>
      </w:r>
      <w:r w:rsidR="00BC3142">
        <w:rPr>
          <w:rFonts w:ascii="Calibri" w:hAnsi="Calibri" w:cs="Arial"/>
          <w:b/>
          <w:sz w:val="22"/>
          <w:szCs w:val="22"/>
        </w:rPr>
        <w:t>n</w:t>
      </w:r>
      <w:r w:rsidR="00B535D9" w:rsidRPr="003B7239">
        <w:rPr>
          <w:rFonts w:ascii="Calibri" w:hAnsi="Calibri" w:cs="Arial"/>
          <w:b/>
          <w:sz w:val="22"/>
          <w:szCs w:val="22"/>
        </w:rPr>
        <w:t>igrama, jarduer</w:t>
      </w:r>
      <w:r w:rsidR="00A1743F">
        <w:rPr>
          <w:rFonts w:ascii="Calibri" w:hAnsi="Calibri" w:cs="Arial"/>
          <w:b/>
          <w:sz w:val="22"/>
          <w:szCs w:val="22"/>
        </w:rPr>
        <w:t>a/prozesu</w:t>
      </w:r>
      <w:r w:rsidR="00B535D9" w:rsidRPr="003B7239">
        <w:rPr>
          <w:rFonts w:ascii="Calibri" w:hAnsi="Calibri" w:cs="Arial"/>
          <w:b/>
          <w:sz w:val="22"/>
          <w:szCs w:val="22"/>
        </w:rPr>
        <w:t>en mapa…)</w:t>
      </w:r>
    </w:p>
    <w:p w14:paraId="2C38DD4A" w14:textId="77777777" w:rsidR="00D74379" w:rsidRPr="00F74C5B" w:rsidRDefault="00D74379" w:rsidP="00B53C4D">
      <w:pPr>
        <w:rPr>
          <w:rFonts w:ascii="Calibri" w:hAnsi="Calibri"/>
          <w:b/>
          <w:sz w:val="20"/>
          <w:szCs w:val="20"/>
        </w:rPr>
      </w:pPr>
    </w:p>
    <w:p w14:paraId="1C8E2292" w14:textId="77777777" w:rsidR="003B7239" w:rsidRDefault="0022797E" w:rsidP="00CB36C1">
      <w:pPr>
        <w:rPr>
          <w:rFonts w:ascii="Calibri" w:hAnsi="Calibri" w:cs="Arial"/>
          <w:b/>
        </w:rPr>
      </w:pPr>
      <w:r>
        <w:rPr>
          <w:rFonts w:ascii="Calibri" w:hAnsi="Calibri" w:cs="Arial"/>
          <w:b/>
        </w:rPr>
        <w:br w:type="page"/>
      </w:r>
    </w:p>
    <w:p w14:paraId="13D107D8" w14:textId="77777777" w:rsidR="00B535D9" w:rsidRPr="00CB36C1" w:rsidRDefault="003B7239" w:rsidP="00B535D9">
      <w:pPr>
        <w:rPr>
          <w:rFonts w:ascii="Calibri" w:hAnsi="Calibri" w:cs="Arial"/>
          <w:b/>
          <w:sz w:val="22"/>
          <w:szCs w:val="22"/>
        </w:rPr>
      </w:pPr>
      <w:r w:rsidRPr="003B7239">
        <w:rPr>
          <w:rFonts w:ascii="Calibri" w:hAnsi="Calibri" w:cs="Arial"/>
          <w:b/>
          <w:sz w:val="22"/>
          <w:szCs w:val="22"/>
        </w:rPr>
        <w:lastRenderedPageBreak/>
        <w:t xml:space="preserve">2.2. </w:t>
      </w:r>
      <w:r w:rsidR="00B535D9">
        <w:rPr>
          <w:rFonts w:ascii="Calibri" w:hAnsi="Calibri" w:cs="Arial"/>
          <w:b/>
          <w:sz w:val="22"/>
          <w:szCs w:val="22"/>
        </w:rPr>
        <w:t xml:space="preserve">Ebaluatu beharreko egoitza nagusiko </w:t>
      </w:r>
      <w:r w:rsidR="00B535D9" w:rsidRPr="003B7239">
        <w:rPr>
          <w:rFonts w:ascii="Calibri" w:hAnsi="Calibri" w:cs="Arial"/>
          <w:b/>
          <w:sz w:val="22"/>
          <w:szCs w:val="22"/>
        </w:rPr>
        <w:t>egitura zerrendatu, eta atal bakoitzari dagokion informazio osagarria zehaztu</w:t>
      </w:r>
      <w:r w:rsidR="00D36D03">
        <w:rPr>
          <w:rFonts w:ascii="Calibri" w:hAnsi="Calibri" w:cs="Arial"/>
          <w:b/>
          <w:sz w:val="22"/>
          <w:szCs w:val="22"/>
        </w:rPr>
        <w:t>:</w:t>
      </w:r>
      <w:r w:rsidR="00B535D9" w:rsidRPr="00CB36C1">
        <w:rPr>
          <w:rFonts w:ascii="Calibri" w:hAnsi="Calibri" w:cs="Arial"/>
          <w:b/>
          <w:sz w:val="22"/>
          <w:szCs w:val="22"/>
        </w:rPr>
        <w:t xml:space="preserve"> </w:t>
      </w:r>
    </w:p>
    <w:p w14:paraId="5526A3E9" w14:textId="77777777" w:rsidR="00B535D9" w:rsidRDefault="00B535D9" w:rsidP="00CB36C1">
      <w:pPr>
        <w:rPr>
          <w:rFonts w:ascii="Calibri" w:hAnsi="Calibri" w:cs="Arial"/>
          <w:b/>
          <w:sz w:val="22"/>
          <w:szCs w:val="22"/>
        </w:rPr>
      </w:pPr>
    </w:p>
    <w:tbl>
      <w:tblPr>
        <w:tblW w:w="14709" w:type="dxa"/>
        <w:tblLayout w:type="fixed"/>
        <w:tblLook w:val="04A0" w:firstRow="1" w:lastRow="0" w:firstColumn="1" w:lastColumn="0" w:noHBand="0" w:noVBand="1"/>
      </w:tblPr>
      <w:tblGrid>
        <w:gridCol w:w="1808"/>
        <w:gridCol w:w="3968"/>
        <w:gridCol w:w="1137"/>
        <w:gridCol w:w="1276"/>
        <w:gridCol w:w="1701"/>
        <w:gridCol w:w="1701"/>
        <w:gridCol w:w="3118"/>
      </w:tblGrid>
      <w:tr w:rsidR="00B17C12" w:rsidRPr="000B153F" w14:paraId="50A9BFF6" w14:textId="77777777" w:rsidTr="00180FDA">
        <w:tc>
          <w:tcPr>
            <w:tcW w:w="180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66B158F" w14:textId="77777777" w:rsidR="00B17C12" w:rsidRPr="000B153F" w:rsidRDefault="00B17C12" w:rsidP="00DA4953">
            <w:pPr>
              <w:suppressAutoHyphens/>
              <w:jc w:val="center"/>
              <w:rPr>
                <w:rFonts w:ascii="Calibri" w:hAnsi="Calibri" w:cs="Calibri"/>
                <w:b/>
                <w:sz w:val="18"/>
                <w:szCs w:val="18"/>
                <w:lang w:eastAsia="zh-CN"/>
              </w:rPr>
            </w:pPr>
            <w:r w:rsidRPr="000B153F">
              <w:rPr>
                <w:rFonts w:ascii="Calibri" w:hAnsi="Calibri" w:cs="Calibri"/>
                <w:b/>
                <w:sz w:val="18"/>
                <w:szCs w:val="18"/>
              </w:rPr>
              <w:t>Atalaren izena</w:t>
            </w:r>
            <w:r>
              <w:rPr>
                <w:rFonts w:ascii="Calibri" w:hAnsi="Calibri" w:cs="Calibri"/>
                <w:b/>
                <w:sz w:val="18"/>
                <w:szCs w:val="18"/>
              </w:rPr>
              <w:t xml:space="preserve"> (zuzendaritza, komunikazioa, administrazioa, giza baliabideak…)</w:t>
            </w:r>
          </w:p>
        </w:tc>
        <w:tc>
          <w:tcPr>
            <w:tcW w:w="396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26E8B7" w14:textId="77777777" w:rsidR="00B17C12" w:rsidRPr="000B153F" w:rsidRDefault="00B17C12" w:rsidP="00DA4953">
            <w:pPr>
              <w:suppressAutoHyphens/>
              <w:jc w:val="center"/>
              <w:rPr>
                <w:rFonts w:ascii="Calibri" w:hAnsi="Calibri" w:cs="Calibri"/>
                <w:b/>
                <w:sz w:val="18"/>
                <w:szCs w:val="18"/>
                <w:lang w:eastAsia="zh-CN"/>
              </w:rPr>
            </w:pPr>
            <w:r>
              <w:rPr>
                <w:rFonts w:ascii="Calibri" w:hAnsi="Calibri" w:cs="Calibri"/>
                <w:b/>
                <w:sz w:val="18"/>
                <w:szCs w:val="18"/>
                <w:lang w:eastAsia="zh-CN"/>
              </w:rPr>
              <w:t>Jarduera</w:t>
            </w:r>
          </w:p>
        </w:tc>
        <w:tc>
          <w:tcPr>
            <w:tcW w:w="113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0BA7F30" w14:textId="77777777" w:rsidR="00B17C12" w:rsidRDefault="00B17C12" w:rsidP="00DA4953">
            <w:pPr>
              <w:suppressAutoHyphens/>
              <w:jc w:val="center"/>
              <w:rPr>
                <w:rFonts w:ascii="Calibri" w:hAnsi="Calibri" w:cs="Calibri"/>
                <w:b/>
                <w:sz w:val="18"/>
                <w:szCs w:val="18"/>
                <w:lang w:eastAsia="zh-CN"/>
              </w:rPr>
            </w:pPr>
            <w:r w:rsidRPr="000B153F">
              <w:rPr>
                <w:rFonts w:ascii="Calibri" w:hAnsi="Calibri" w:cs="Calibri"/>
                <w:b/>
                <w:sz w:val="18"/>
                <w:szCs w:val="18"/>
                <w:lang w:eastAsia="zh-CN"/>
              </w:rPr>
              <w:t>Langile</w:t>
            </w:r>
            <w:r>
              <w:rPr>
                <w:rFonts w:ascii="Calibri" w:hAnsi="Calibri" w:cs="Calibri"/>
                <w:b/>
                <w:sz w:val="18"/>
                <w:szCs w:val="18"/>
                <w:lang w:eastAsia="zh-CN"/>
              </w:rPr>
              <w:t>-</w:t>
            </w:r>
            <w:r w:rsidRPr="000B153F">
              <w:rPr>
                <w:rFonts w:ascii="Calibri" w:hAnsi="Calibri" w:cs="Calibri"/>
                <w:b/>
                <w:sz w:val="18"/>
                <w:szCs w:val="18"/>
                <w:lang w:eastAsia="zh-CN"/>
              </w:rPr>
              <w:t>kop.</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DAE0B95" w14:textId="77777777" w:rsidR="00B17C12" w:rsidRDefault="00B17C12" w:rsidP="00DA4953">
            <w:pPr>
              <w:suppressAutoHyphens/>
              <w:jc w:val="center"/>
              <w:rPr>
                <w:rFonts w:ascii="Calibri" w:hAnsi="Calibri" w:cs="Calibri"/>
                <w:b/>
                <w:sz w:val="18"/>
                <w:szCs w:val="18"/>
                <w:lang w:eastAsia="zh-CN"/>
              </w:rPr>
            </w:pPr>
            <w:r w:rsidRPr="000B153F">
              <w:rPr>
                <w:rFonts w:ascii="Calibri" w:hAnsi="Calibri" w:cs="Calibri"/>
                <w:b/>
                <w:sz w:val="18"/>
                <w:szCs w:val="18"/>
                <w:lang w:eastAsia="zh-CN"/>
              </w:rPr>
              <w:t>Elebidun kop.</w:t>
            </w:r>
          </w:p>
          <w:p w14:paraId="7460CA3D" w14:textId="77777777" w:rsidR="00D52894" w:rsidRPr="000B153F" w:rsidRDefault="00D52894" w:rsidP="00DA5839">
            <w:pPr>
              <w:suppressAutoHyphens/>
              <w:jc w:val="center"/>
              <w:rPr>
                <w:rFonts w:ascii="Calibri" w:hAnsi="Calibri" w:cs="Calibri"/>
                <w:b/>
                <w:sz w:val="18"/>
                <w:szCs w:val="18"/>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03B8D42" w14:textId="77777777" w:rsidR="00B17C12" w:rsidRPr="000B153F" w:rsidRDefault="00B17C12" w:rsidP="00DA4953">
            <w:pPr>
              <w:suppressAutoHyphens/>
              <w:jc w:val="center"/>
              <w:rPr>
                <w:rFonts w:ascii="Calibri" w:hAnsi="Calibri" w:cs="Calibri"/>
                <w:b/>
                <w:sz w:val="18"/>
                <w:szCs w:val="18"/>
                <w:lang w:eastAsia="zh-CN"/>
              </w:rPr>
            </w:pPr>
            <w:r w:rsidRPr="000B153F">
              <w:rPr>
                <w:rFonts w:ascii="Calibri" w:hAnsi="Calibri" w:cs="Calibri"/>
                <w:b/>
                <w:sz w:val="18"/>
                <w:szCs w:val="18"/>
                <w:lang w:eastAsia="zh-CN"/>
              </w:rPr>
              <w:t>Arduradun euskalduna (bai/ez)</w:t>
            </w:r>
          </w:p>
        </w:tc>
        <w:tc>
          <w:tcPr>
            <w:tcW w:w="170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7A6E3A2" w14:textId="77777777" w:rsidR="00B17C12" w:rsidRPr="000B153F" w:rsidRDefault="00B17C12" w:rsidP="00DA4953">
            <w:pPr>
              <w:suppressAutoHyphens/>
              <w:jc w:val="center"/>
              <w:rPr>
                <w:rFonts w:ascii="Calibri" w:hAnsi="Calibri" w:cs="Calibri"/>
                <w:b/>
                <w:sz w:val="18"/>
                <w:szCs w:val="18"/>
                <w:lang w:eastAsia="zh-CN"/>
              </w:rPr>
            </w:pPr>
            <w:r w:rsidRPr="000B153F">
              <w:rPr>
                <w:rFonts w:ascii="Calibri" w:hAnsi="Calibri" w:cs="Calibri"/>
                <w:b/>
                <w:sz w:val="18"/>
                <w:szCs w:val="18"/>
                <w:lang w:eastAsia="zh-CN"/>
              </w:rPr>
              <w:t>Batez besteko adina</w:t>
            </w:r>
          </w:p>
        </w:tc>
        <w:tc>
          <w:tcPr>
            <w:tcW w:w="3118"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6877A2B4" w14:textId="28198E51" w:rsidR="00B17C12" w:rsidRPr="00480292" w:rsidRDefault="00BE2341" w:rsidP="00DA4953">
            <w:pPr>
              <w:suppressAutoHyphens/>
              <w:ind w:left="12" w:right="132"/>
              <w:jc w:val="center"/>
              <w:rPr>
                <w:rFonts w:ascii="Calibri" w:hAnsi="Calibri" w:cs="Calibri"/>
                <w:b/>
                <w:sz w:val="18"/>
                <w:szCs w:val="18"/>
                <w:lang w:eastAsia="zh-CN"/>
              </w:rPr>
            </w:pPr>
            <w:r w:rsidRPr="00675F93">
              <w:rPr>
                <w:rFonts w:ascii="Calibri" w:hAnsi="Calibri" w:cs="Calibri"/>
                <w:b/>
                <w:sz w:val="18"/>
                <w:szCs w:val="18"/>
                <w:lang w:eastAsia="zh-CN"/>
              </w:rPr>
              <w:t>Zehaztu harremanak norekin ditu</w:t>
            </w:r>
            <w:r w:rsidR="00675F93" w:rsidRPr="00675F93">
              <w:rPr>
                <w:rFonts w:ascii="Calibri" w:hAnsi="Calibri" w:cs="Calibri"/>
                <w:b/>
                <w:sz w:val="18"/>
                <w:szCs w:val="18"/>
                <w:lang w:eastAsia="zh-CN"/>
              </w:rPr>
              <w:t>en atal bakoitzak</w:t>
            </w:r>
            <w:r w:rsidRPr="00675F93">
              <w:rPr>
                <w:rFonts w:ascii="Calibri" w:hAnsi="Calibri" w:cs="Calibri"/>
                <w:b/>
                <w:sz w:val="18"/>
                <w:szCs w:val="18"/>
                <w:lang w:eastAsia="zh-CN"/>
              </w:rPr>
              <w:t xml:space="preserve"> </w:t>
            </w:r>
            <w:r w:rsidR="00B17C12" w:rsidRPr="00675F93">
              <w:rPr>
                <w:rFonts w:ascii="Calibri" w:hAnsi="Calibri" w:cs="Calibri"/>
                <w:b/>
                <w:sz w:val="18"/>
                <w:szCs w:val="18"/>
                <w:lang w:eastAsia="zh-CN"/>
              </w:rPr>
              <w:t>(herritarrak, erakunde pribatuak, administrazioa, hornitzaileak, aliatuak…)</w:t>
            </w:r>
          </w:p>
        </w:tc>
      </w:tr>
      <w:tr w:rsidR="008A0F3B" w14:paraId="0ADF910F" w14:textId="77777777" w:rsidTr="00180FDA">
        <w:tc>
          <w:tcPr>
            <w:tcW w:w="1808" w:type="dxa"/>
            <w:tcBorders>
              <w:top w:val="single" w:sz="4" w:space="0" w:color="auto"/>
              <w:left w:val="single" w:sz="4" w:space="0" w:color="C0C0C0"/>
              <w:bottom w:val="single" w:sz="4" w:space="0" w:color="C0C0C0"/>
              <w:right w:val="nil"/>
            </w:tcBorders>
          </w:tcPr>
          <w:p w14:paraId="1B3621C7" w14:textId="77777777" w:rsidR="008A0F3B" w:rsidRDefault="008A0F3B" w:rsidP="00B535D9">
            <w:pPr>
              <w:suppressAutoHyphens/>
              <w:snapToGrid w:val="0"/>
              <w:rPr>
                <w:rFonts w:ascii="Calibri" w:hAnsi="Calibri" w:cs="Calibri"/>
                <w:color w:val="0000FF"/>
                <w:sz w:val="20"/>
                <w:szCs w:val="20"/>
                <w:lang w:eastAsia="zh-CN"/>
              </w:rPr>
            </w:pPr>
          </w:p>
          <w:p w14:paraId="06BA87DE" w14:textId="77777777" w:rsidR="008A0F3B" w:rsidRDefault="008A0F3B" w:rsidP="00B535D9">
            <w:pPr>
              <w:suppressAutoHyphens/>
              <w:snapToGrid w:val="0"/>
              <w:rPr>
                <w:rFonts w:ascii="Calibri" w:hAnsi="Calibri" w:cs="Calibri"/>
                <w:color w:val="0000FF"/>
                <w:sz w:val="20"/>
                <w:szCs w:val="20"/>
                <w:lang w:eastAsia="zh-CN"/>
              </w:rPr>
            </w:pPr>
          </w:p>
          <w:p w14:paraId="3CFB0872" w14:textId="77777777" w:rsidR="008A0F3B" w:rsidRDefault="008A0F3B" w:rsidP="00B535D9">
            <w:pPr>
              <w:suppressAutoHyphens/>
              <w:snapToGrid w:val="0"/>
              <w:rPr>
                <w:rFonts w:ascii="Calibri" w:hAnsi="Calibri" w:cs="Calibri"/>
                <w:color w:val="0000FF"/>
                <w:sz w:val="20"/>
                <w:szCs w:val="20"/>
                <w:lang w:eastAsia="zh-CN"/>
              </w:rPr>
            </w:pPr>
          </w:p>
          <w:p w14:paraId="057FCB1E" w14:textId="77777777" w:rsidR="008A0F3B" w:rsidRDefault="008A0F3B" w:rsidP="00B535D9">
            <w:pPr>
              <w:suppressAutoHyphens/>
              <w:snapToGrid w:val="0"/>
              <w:rPr>
                <w:rFonts w:ascii="Calibri" w:hAnsi="Calibri" w:cs="Calibri"/>
                <w:color w:val="0000FF"/>
                <w:sz w:val="20"/>
                <w:szCs w:val="20"/>
                <w:lang w:eastAsia="zh-CN"/>
              </w:rPr>
            </w:pPr>
          </w:p>
          <w:p w14:paraId="129FFF3D" w14:textId="77777777" w:rsidR="008A0F3B" w:rsidRDefault="008A0F3B" w:rsidP="00B535D9">
            <w:pPr>
              <w:suppressAutoHyphens/>
              <w:snapToGrid w:val="0"/>
              <w:rPr>
                <w:rFonts w:ascii="Calibri" w:hAnsi="Calibri" w:cs="Calibri"/>
                <w:color w:val="0000FF"/>
                <w:sz w:val="20"/>
                <w:szCs w:val="20"/>
                <w:lang w:eastAsia="zh-CN"/>
              </w:rPr>
            </w:pPr>
          </w:p>
        </w:tc>
        <w:tc>
          <w:tcPr>
            <w:tcW w:w="3968" w:type="dxa"/>
            <w:tcBorders>
              <w:top w:val="single" w:sz="4" w:space="0" w:color="auto"/>
              <w:left w:val="single" w:sz="4" w:space="0" w:color="C0C0C0"/>
              <w:bottom w:val="single" w:sz="4" w:space="0" w:color="C0C0C0"/>
              <w:right w:val="nil"/>
            </w:tcBorders>
          </w:tcPr>
          <w:p w14:paraId="1F0F89A0" w14:textId="77777777" w:rsidR="008A0F3B" w:rsidRDefault="008A0F3B" w:rsidP="00B535D9">
            <w:pPr>
              <w:suppressAutoHyphens/>
              <w:snapToGrid w:val="0"/>
              <w:rPr>
                <w:rFonts w:ascii="Calibri" w:hAnsi="Calibri" w:cs="Calibri"/>
                <w:color w:val="0000FF"/>
                <w:sz w:val="20"/>
                <w:szCs w:val="20"/>
                <w:lang w:eastAsia="zh-CN"/>
              </w:rPr>
            </w:pPr>
          </w:p>
        </w:tc>
        <w:tc>
          <w:tcPr>
            <w:tcW w:w="1137" w:type="dxa"/>
            <w:tcBorders>
              <w:top w:val="single" w:sz="4" w:space="0" w:color="auto"/>
              <w:left w:val="single" w:sz="4" w:space="0" w:color="C0C0C0"/>
              <w:bottom w:val="single" w:sz="4" w:space="0" w:color="C0C0C0"/>
              <w:right w:val="single" w:sz="4" w:space="0" w:color="C0C0C0"/>
            </w:tcBorders>
          </w:tcPr>
          <w:p w14:paraId="321F7706" w14:textId="77777777" w:rsidR="008A0F3B" w:rsidRDefault="008A0F3B" w:rsidP="00B535D9">
            <w:pPr>
              <w:suppressAutoHyphens/>
              <w:snapToGrid w:val="0"/>
              <w:rPr>
                <w:rFonts w:ascii="Calibri" w:hAnsi="Calibri" w:cs="Calibri"/>
                <w:color w:val="0000FF"/>
                <w:sz w:val="20"/>
                <w:szCs w:val="20"/>
                <w:lang w:eastAsia="zh-CN"/>
              </w:rPr>
            </w:pPr>
          </w:p>
        </w:tc>
        <w:tc>
          <w:tcPr>
            <w:tcW w:w="1276" w:type="dxa"/>
            <w:tcBorders>
              <w:top w:val="single" w:sz="4" w:space="0" w:color="auto"/>
              <w:left w:val="single" w:sz="4" w:space="0" w:color="C0C0C0"/>
              <w:bottom w:val="single" w:sz="4" w:space="0" w:color="C0C0C0"/>
              <w:right w:val="single" w:sz="4" w:space="0" w:color="C0C0C0"/>
            </w:tcBorders>
          </w:tcPr>
          <w:p w14:paraId="7C25E7FC" w14:textId="77777777" w:rsidR="008A0F3B" w:rsidRDefault="008A0F3B" w:rsidP="00B535D9">
            <w:pPr>
              <w:suppressAutoHyphens/>
              <w:snapToGrid w:val="0"/>
              <w:rPr>
                <w:rFonts w:ascii="Calibri" w:hAnsi="Calibri" w:cs="Calibri"/>
                <w:color w:val="0000FF"/>
                <w:sz w:val="20"/>
                <w:szCs w:val="20"/>
                <w:lang w:eastAsia="zh-CN"/>
              </w:rPr>
            </w:pPr>
          </w:p>
        </w:tc>
        <w:tc>
          <w:tcPr>
            <w:tcW w:w="1701" w:type="dxa"/>
            <w:tcBorders>
              <w:top w:val="single" w:sz="4" w:space="0" w:color="auto"/>
              <w:left w:val="single" w:sz="4" w:space="0" w:color="C0C0C0"/>
              <w:bottom w:val="single" w:sz="4" w:space="0" w:color="C0C0C0"/>
              <w:right w:val="single" w:sz="4" w:space="0" w:color="C0C0C0"/>
            </w:tcBorders>
          </w:tcPr>
          <w:p w14:paraId="5541A156" w14:textId="77777777" w:rsidR="008A0F3B" w:rsidRDefault="008A0F3B" w:rsidP="00B535D9">
            <w:pPr>
              <w:suppressAutoHyphens/>
              <w:snapToGrid w:val="0"/>
              <w:rPr>
                <w:rFonts w:ascii="Calibri" w:hAnsi="Calibri" w:cs="Calibri"/>
                <w:color w:val="0000FF"/>
                <w:sz w:val="20"/>
                <w:szCs w:val="20"/>
                <w:lang w:eastAsia="zh-CN"/>
              </w:rPr>
            </w:pPr>
          </w:p>
        </w:tc>
        <w:tc>
          <w:tcPr>
            <w:tcW w:w="1701" w:type="dxa"/>
            <w:tcBorders>
              <w:top w:val="single" w:sz="4" w:space="0" w:color="auto"/>
              <w:left w:val="single" w:sz="4" w:space="0" w:color="C0C0C0"/>
              <w:bottom w:val="single" w:sz="4" w:space="0" w:color="C0C0C0"/>
              <w:right w:val="single" w:sz="4" w:space="0" w:color="C0C0C0"/>
            </w:tcBorders>
          </w:tcPr>
          <w:p w14:paraId="51D74492" w14:textId="77777777" w:rsidR="008A0F3B" w:rsidRDefault="008A0F3B" w:rsidP="00B535D9">
            <w:pPr>
              <w:suppressAutoHyphens/>
              <w:snapToGrid w:val="0"/>
              <w:rPr>
                <w:rFonts w:ascii="Calibri" w:hAnsi="Calibri" w:cs="Calibri"/>
                <w:color w:val="0000FF"/>
                <w:sz w:val="20"/>
                <w:szCs w:val="20"/>
                <w:lang w:eastAsia="zh-CN"/>
              </w:rPr>
            </w:pPr>
          </w:p>
        </w:tc>
        <w:tc>
          <w:tcPr>
            <w:tcW w:w="3118" w:type="dxa"/>
            <w:tcBorders>
              <w:top w:val="single" w:sz="4" w:space="0" w:color="auto"/>
              <w:left w:val="single" w:sz="4" w:space="0" w:color="C0C0C0"/>
              <w:bottom w:val="single" w:sz="4" w:space="0" w:color="C0C0C0"/>
              <w:right w:val="single" w:sz="4" w:space="0" w:color="C0C0C0"/>
            </w:tcBorders>
            <w:vAlign w:val="center"/>
          </w:tcPr>
          <w:p w14:paraId="4A6E7732" w14:textId="77777777" w:rsidR="008A0F3B" w:rsidRDefault="008A0F3B" w:rsidP="00B535D9">
            <w:pPr>
              <w:suppressAutoHyphens/>
              <w:snapToGrid w:val="0"/>
              <w:ind w:left="12" w:right="132"/>
              <w:jc w:val="both"/>
              <w:rPr>
                <w:lang w:eastAsia="zh-CN"/>
              </w:rPr>
            </w:pPr>
          </w:p>
        </w:tc>
      </w:tr>
      <w:tr w:rsidR="008A0F3B" w14:paraId="6D085918" w14:textId="77777777" w:rsidTr="000A6FD4">
        <w:tc>
          <w:tcPr>
            <w:tcW w:w="1808" w:type="dxa"/>
            <w:tcBorders>
              <w:top w:val="single" w:sz="4" w:space="0" w:color="C0C0C0"/>
              <w:left w:val="single" w:sz="4" w:space="0" w:color="C0C0C0"/>
              <w:bottom w:val="single" w:sz="4" w:space="0" w:color="C0C0C0"/>
              <w:right w:val="nil"/>
            </w:tcBorders>
          </w:tcPr>
          <w:p w14:paraId="3DCCA266" w14:textId="77777777" w:rsidR="008A0F3B" w:rsidRDefault="008A0F3B" w:rsidP="00B535D9">
            <w:pPr>
              <w:suppressAutoHyphens/>
              <w:snapToGrid w:val="0"/>
              <w:rPr>
                <w:rFonts w:ascii="Calibri" w:hAnsi="Calibri" w:cs="Calibri"/>
                <w:color w:val="0000FF"/>
                <w:sz w:val="20"/>
                <w:szCs w:val="20"/>
                <w:lang w:eastAsia="zh-CN"/>
              </w:rPr>
            </w:pPr>
          </w:p>
          <w:p w14:paraId="6E7EF480" w14:textId="77777777" w:rsidR="008A0F3B" w:rsidRDefault="008A0F3B" w:rsidP="00B535D9">
            <w:pPr>
              <w:suppressAutoHyphens/>
              <w:snapToGrid w:val="0"/>
              <w:rPr>
                <w:rFonts w:ascii="Calibri" w:hAnsi="Calibri" w:cs="Calibri"/>
                <w:color w:val="0000FF"/>
                <w:sz w:val="20"/>
                <w:szCs w:val="20"/>
                <w:lang w:eastAsia="zh-CN"/>
              </w:rPr>
            </w:pPr>
          </w:p>
          <w:p w14:paraId="1776BD5A" w14:textId="77777777" w:rsidR="008A0F3B" w:rsidRDefault="008A0F3B" w:rsidP="00B535D9">
            <w:pPr>
              <w:suppressAutoHyphens/>
              <w:snapToGrid w:val="0"/>
              <w:rPr>
                <w:rFonts w:ascii="Calibri" w:hAnsi="Calibri" w:cs="Calibri"/>
                <w:color w:val="0000FF"/>
                <w:sz w:val="20"/>
                <w:szCs w:val="20"/>
                <w:lang w:eastAsia="zh-CN"/>
              </w:rPr>
            </w:pPr>
          </w:p>
          <w:p w14:paraId="414ADA12" w14:textId="77777777" w:rsidR="008A0F3B" w:rsidRDefault="008A0F3B" w:rsidP="00B535D9">
            <w:pPr>
              <w:suppressAutoHyphens/>
              <w:snapToGrid w:val="0"/>
              <w:rPr>
                <w:rFonts w:ascii="Calibri" w:hAnsi="Calibri" w:cs="Calibri"/>
                <w:color w:val="0000FF"/>
                <w:sz w:val="20"/>
                <w:szCs w:val="20"/>
                <w:lang w:eastAsia="zh-CN"/>
              </w:rPr>
            </w:pPr>
          </w:p>
          <w:p w14:paraId="6F9CBD1A" w14:textId="77777777" w:rsidR="008A0F3B" w:rsidRDefault="008A0F3B" w:rsidP="00B535D9">
            <w:pPr>
              <w:suppressAutoHyphens/>
              <w:snapToGrid w:val="0"/>
              <w:rPr>
                <w:rFonts w:ascii="Calibri" w:hAnsi="Calibri" w:cs="Calibri"/>
                <w:color w:val="0000FF"/>
                <w:sz w:val="20"/>
                <w:szCs w:val="20"/>
                <w:lang w:eastAsia="zh-CN"/>
              </w:rPr>
            </w:pPr>
          </w:p>
        </w:tc>
        <w:tc>
          <w:tcPr>
            <w:tcW w:w="3968" w:type="dxa"/>
            <w:tcBorders>
              <w:top w:val="single" w:sz="4" w:space="0" w:color="C0C0C0"/>
              <w:left w:val="single" w:sz="4" w:space="0" w:color="C0C0C0"/>
              <w:bottom w:val="single" w:sz="4" w:space="0" w:color="C0C0C0"/>
              <w:right w:val="nil"/>
            </w:tcBorders>
          </w:tcPr>
          <w:p w14:paraId="6B0F831B" w14:textId="77777777" w:rsidR="008A0F3B" w:rsidRDefault="008A0F3B" w:rsidP="00B535D9">
            <w:pPr>
              <w:suppressAutoHyphens/>
              <w:snapToGrid w:val="0"/>
              <w:rPr>
                <w:rFonts w:ascii="Calibri" w:hAnsi="Calibri" w:cs="Calibri"/>
                <w:color w:val="0000FF"/>
                <w:sz w:val="20"/>
                <w:szCs w:val="20"/>
                <w:lang w:eastAsia="zh-CN"/>
              </w:rPr>
            </w:pPr>
          </w:p>
        </w:tc>
        <w:tc>
          <w:tcPr>
            <w:tcW w:w="1137" w:type="dxa"/>
            <w:tcBorders>
              <w:top w:val="single" w:sz="4" w:space="0" w:color="C0C0C0"/>
              <w:left w:val="single" w:sz="4" w:space="0" w:color="C0C0C0"/>
              <w:bottom w:val="single" w:sz="4" w:space="0" w:color="C0C0C0"/>
              <w:right w:val="single" w:sz="4" w:space="0" w:color="C0C0C0"/>
            </w:tcBorders>
          </w:tcPr>
          <w:p w14:paraId="4D259BF8" w14:textId="77777777" w:rsidR="008A0F3B" w:rsidRDefault="008A0F3B" w:rsidP="00B535D9">
            <w:pPr>
              <w:suppressAutoHyphens/>
              <w:snapToGrid w:val="0"/>
              <w:rPr>
                <w:rFonts w:ascii="Calibri" w:hAnsi="Calibri" w:cs="Calibri"/>
                <w:color w:val="0000FF"/>
                <w:sz w:val="20"/>
                <w:szCs w:val="20"/>
                <w:lang w:eastAsia="zh-CN"/>
              </w:rPr>
            </w:pPr>
          </w:p>
        </w:tc>
        <w:tc>
          <w:tcPr>
            <w:tcW w:w="1276" w:type="dxa"/>
            <w:tcBorders>
              <w:top w:val="single" w:sz="4" w:space="0" w:color="C0C0C0"/>
              <w:left w:val="single" w:sz="4" w:space="0" w:color="C0C0C0"/>
              <w:bottom w:val="single" w:sz="4" w:space="0" w:color="C0C0C0"/>
              <w:right w:val="single" w:sz="4" w:space="0" w:color="C0C0C0"/>
            </w:tcBorders>
          </w:tcPr>
          <w:p w14:paraId="36DD47FE" w14:textId="77777777" w:rsidR="008A0F3B" w:rsidRDefault="008A0F3B"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single" w:sz="4" w:space="0" w:color="C0C0C0"/>
            </w:tcBorders>
          </w:tcPr>
          <w:p w14:paraId="621FBF60" w14:textId="77777777" w:rsidR="008A0F3B" w:rsidRDefault="008A0F3B"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single" w:sz="4" w:space="0" w:color="C0C0C0"/>
            </w:tcBorders>
          </w:tcPr>
          <w:p w14:paraId="76FDB97C" w14:textId="77777777" w:rsidR="008A0F3B" w:rsidRDefault="008A0F3B" w:rsidP="00B535D9">
            <w:pPr>
              <w:suppressAutoHyphens/>
              <w:snapToGrid w:val="0"/>
              <w:rPr>
                <w:rFonts w:ascii="Calibri" w:hAnsi="Calibri" w:cs="Calibri"/>
                <w:color w:val="0000FF"/>
                <w:sz w:val="20"/>
                <w:szCs w:val="20"/>
                <w:lang w:eastAsia="zh-CN"/>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7EC1D4A9" w14:textId="77777777" w:rsidR="008A0F3B" w:rsidRDefault="008A0F3B" w:rsidP="00B535D9">
            <w:pPr>
              <w:suppressAutoHyphens/>
              <w:snapToGrid w:val="0"/>
              <w:ind w:left="12" w:right="132"/>
              <w:jc w:val="both"/>
              <w:rPr>
                <w:lang w:eastAsia="zh-CN"/>
              </w:rPr>
            </w:pPr>
          </w:p>
        </w:tc>
      </w:tr>
      <w:tr w:rsidR="008A0F3B" w14:paraId="7FD1C52D" w14:textId="77777777" w:rsidTr="000A6FD4">
        <w:tc>
          <w:tcPr>
            <w:tcW w:w="1808" w:type="dxa"/>
            <w:tcBorders>
              <w:top w:val="single" w:sz="4" w:space="0" w:color="C0C0C0"/>
              <w:left w:val="single" w:sz="4" w:space="0" w:color="C0C0C0"/>
              <w:bottom w:val="single" w:sz="4" w:space="0" w:color="C0C0C0"/>
              <w:right w:val="nil"/>
            </w:tcBorders>
          </w:tcPr>
          <w:p w14:paraId="744ED7BD" w14:textId="77777777" w:rsidR="008A0F3B" w:rsidRDefault="008A0F3B" w:rsidP="00B535D9">
            <w:pPr>
              <w:suppressAutoHyphens/>
              <w:snapToGrid w:val="0"/>
              <w:rPr>
                <w:rFonts w:ascii="Calibri" w:hAnsi="Calibri" w:cs="Calibri"/>
                <w:color w:val="0000FF"/>
                <w:sz w:val="20"/>
                <w:szCs w:val="20"/>
                <w:lang w:eastAsia="zh-CN"/>
              </w:rPr>
            </w:pPr>
          </w:p>
          <w:p w14:paraId="0FB76EC4" w14:textId="77777777" w:rsidR="008A0F3B" w:rsidRDefault="008A0F3B" w:rsidP="00B535D9">
            <w:pPr>
              <w:suppressAutoHyphens/>
              <w:snapToGrid w:val="0"/>
              <w:rPr>
                <w:rFonts w:ascii="Calibri" w:hAnsi="Calibri" w:cs="Calibri"/>
                <w:color w:val="0000FF"/>
                <w:sz w:val="20"/>
                <w:szCs w:val="20"/>
                <w:lang w:eastAsia="zh-CN"/>
              </w:rPr>
            </w:pPr>
          </w:p>
          <w:p w14:paraId="0B21077C" w14:textId="77777777" w:rsidR="008A0F3B" w:rsidRDefault="008A0F3B" w:rsidP="00B535D9">
            <w:pPr>
              <w:suppressAutoHyphens/>
              <w:snapToGrid w:val="0"/>
              <w:rPr>
                <w:rFonts w:ascii="Calibri" w:hAnsi="Calibri" w:cs="Calibri"/>
                <w:color w:val="0000FF"/>
                <w:sz w:val="20"/>
                <w:szCs w:val="20"/>
                <w:lang w:eastAsia="zh-CN"/>
              </w:rPr>
            </w:pPr>
          </w:p>
          <w:p w14:paraId="0D28CEF5" w14:textId="77777777" w:rsidR="008A0F3B" w:rsidRDefault="008A0F3B" w:rsidP="00B535D9">
            <w:pPr>
              <w:suppressAutoHyphens/>
              <w:snapToGrid w:val="0"/>
              <w:rPr>
                <w:rFonts w:ascii="Calibri" w:hAnsi="Calibri" w:cs="Calibri"/>
                <w:color w:val="0000FF"/>
                <w:sz w:val="20"/>
                <w:szCs w:val="20"/>
                <w:lang w:eastAsia="zh-CN"/>
              </w:rPr>
            </w:pPr>
          </w:p>
          <w:p w14:paraId="7198353D" w14:textId="77777777" w:rsidR="008A0F3B" w:rsidRDefault="008A0F3B" w:rsidP="00B535D9">
            <w:pPr>
              <w:suppressAutoHyphens/>
              <w:snapToGrid w:val="0"/>
              <w:rPr>
                <w:rFonts w:ascii="Calibri" w:hAnsi="Calibri" w:cs="Calibri"/>
                <w:color w:val="0000FF"/>
                <w:sz w:val="20"/>
                <w:szCs w:val="20"/>
                <w:lang w:eastAsia="zh-CN"/>
              </w:rPr>
            </w:pPr>
          </w:p>
        </w:tc>
        <w:tc>
          <w:tcPr>
            <w:tcW w:w="3968" w:type="dxa"/>
            <w:tcBorders>
              <w:top w:val="single" w:sz="4" w:space="0" w:color="C0C0C0"/>
              <w:left w:val="single" w:sz="4" w:space="0" w:color="C0C0C0"/>
              <w:bottom w:val="single" w:sz="4" w:space="0" w:color="C0C0C0"/>
              <w:right w:val="nil"/>
            </w:tcBorders>
          </w:tcPr>
          <w:p w14:paraId="773F53C0" w14:textId="77777777" w:rsidR="008A0F3B" w:rsidRDefault="008A0F3B" w:rsidP="00B535D9">
            <w:pPr>
              <w:suppressAutoHyphens/>
              <w:snapToGrid w:val="0"/>
              <w:rPr>
                <w:rFonts w:ascii="Calibri" w:hAnsi="Calibri" w:cs="Calibri"/>
                <w:color w:val="0000FF"/>
                <w:sz w:val="20"/>
                <w:szCs w:val="20"/>
                <w:lang w:eastAsia="zh-CN"/>
              </w:rPr>
            </w:pPr>
          </w:p>
        </w:tc>
        <w:tc>
          <w:tcPr>
            <w:tcW w:w="1137" w:type="dxa"/>
            <w:tcBorders>
              <w:top w:val="single" w:sz="4" w:space="0" w:color="C0C0C0"/>
              <w:left w:val="single" w:sz="4" w:space="0" w:color="C0C0C0"/>
              <w:bottom w:val="single" w:sz="4" w:space="0" w:color="C0C0C0"/>
              <w:right w:val="single" w:sz="4" w:space="0" w:color="C0C0C0"/>
            </w:tcBorders>
          </w:tcPr>
          <w:p w14:paraId="537CF0D9" w14:textId="77777777" w:rsidR="008A0F3B" w:rsidRDefault="008A0F3B" w:rsidP="00B535D9">
            <w:pPr>
              <w:suppressAutoHyphens/>
              <w:snapToGrid w:val="0"/>
              <w:rPr>
                <w:rFonts w:ascii="Calibri" w:hAnsi="Calibri" w:cs="Calibri"/>
                <w:color w:val="0000FF"/>
                <w:sz w:val="20"/>
                <w:szCs w:val="20"/>
                <w:lang w:eastAsia="zh-CN"/>
              </w:rPr>
            </w:pPr>
          </w:p>
        </w:tc>
        <w:tc>
          <w:tcPr>
            <w:tcW w:w="1276" w:type="dxa"/>
            <w:tcBorders>
              <w:top w:val="single" w:sz="4" w:space="0" w:color="C0C0C0"/>
              <w:left w:val="single" w:sz="4" w:space="0" w:color="C0C0C0"/>
              <w:bottom w:val="single" w:sz="4" w:space="0" w:color="C0C0C0"/>
              <w:right w:val="single" w:sz="4" w:space="0" w:color="C0C0C0"/>
            </w:tcBorders>
          </w:tcPr>
          <w:p w14:paraId="7B3097A9" w14:textId="77777777" w:rsidR="008A0F3B" w:rsidRDefault="008A0F3B"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single" w:sz="4" w:space="0" w:color="C0C0C0"/>
            </w:tcBorders>
          </w:tcPr>
          <w:p w14:paraId="12371EA4" w14:textId="77777777" w:rsidR="008A0F3B" w:rsidRDefault="008A0F3B"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single" w:sz="4" w:space="0" w:color="C0C0C0"/>
            </w:tcBorders>
          </w:tcPr>
          <w:p w14:paraId="679F30F3" w14:textId="77777777" w:rsidR="008A0F3B" w:rsidRDefault="008A0F3B" w:rsidP="00B535D9">
            <w:pPr>
              <w:suppressAutoHyphens/>
              <w:snapToGrid w:val="0"/>
              <w:rPr>
                <w:rFonts w:ascii="Calibri" w:hAnsi="Calibri" w:cs="Calibri"/>
                <w:color w:val="0000FF"/>
                <w:sz w:val="20"/>
                <w:szCs w:val="20"/>
                <w:lang w:eastAsia="zh-CN"/>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6125BD08" w14:textId="77777777" w:rsidR="008A0F3B" w:rsidRDefault="008A0F3B" w:rsidP="00B535D9">
            <w:pPr>
              <w:suppressAutoHyphens/>
              <w:snapToGrid w:val="0"/>
              <w:ind w:left="12" w:right="132"/>
              <w:jc w:val="both"/>
              <w:rPr>
                <w:lang w:eastAsia="zh-CN"/>
              </w:rPr>
            </w:pPr>
          </w:p>
        </w:tc>
      </w:tr>
      <w:tr w:rsidR="008A0F3B" w14:paraId="0423D6F4" w14:textId="77777777" w:rsidTr="000A6FD4">
        <w:tc>
          <w:tcPr>
            <w:tcW w:w="1808" w:type="dxa"/>
            <w:tcBorders>
              <w:top w:val="single" w:sz="4" w:space="0" w:color="C0C0C0"/>
              <w:left w:val="single" w:sz="4" w:space="0" w:color="C0C0C0"/>
              <w:bottom w:val="single" w:sz="4" w:space="0" w:color="C0C0C0"/>
              <w:right w:val="nil"/>
            </w:tcBorders>
          </w:tcPr>
          <w:p w14:paraId="2D86576B" w14:textId="77777777" w:rsidR="008A0F3B" w:rsidRDefault="008A0F3B" w:rsidP="00B535D9">
            <w:pPr>
              <w:suppressAutoHyphens/>
              <w:snapToGrid w:val="0"/>
              <w:rPr>
                <w:rFonts w:ascii="Calibri" w:hAnsi="Calibri" w:cs="Calibri"/>
                <w:color w:val="0000FF"/>
                <w:sz w:val="20"/>
                <w:szCs w:val="20"/>
                <w:lang w:eastAsia="zh-CN"/>
              </w:rPr>
            </w:pPr>
          </w:p>
          <w:p w14:paraId="15D47851" w14:textId="4A393A09" w:rsidR="008A0F3B" w:rsidRDefault="008A0F3B" w:rsidP="00B535D9">
            <w:pPr>
              <w:suppressAutoHyphens/>
              <w:snapToGrid w:val="0"/>
              <w:rPr>
                <w:rFonts w:ascii="Calibri" w:hAnsi="Calibri" w:cs="Calibri"/>
                <w:color w:val="0000FF"/>
                <w:sz w:val="20"/>
                <w:szCs w:val="20"/>
                <w:lang w:eastAsia="zh-CN"/>
              </w:rPr>
            </w:pPr>
          </w:p>
          <w:p w14:paraId="13188A1B" w14:textId="77777777" w:rsidR="008A0F3B" w:rsidRDefault="008A0F3B" w:rsidP="00B535D9">
            <w:pPr>
              <w:suppressAutoHyphens/>
              <w:snapToGrid w:val="0"/>
              <w:rPr>
                <w:rFonts w:ascii="Calibri" w:hAnsi="Calibri" w:cs="Calibri"/>
                <w:color w:val="0000FF"/>
                <w:sz w:val="20"/>
                <w:szCs w:val="20"/>
                <w:lang w:eastAsia="zh-CN"/>
              </w:rPr>
            </w:pPr>
          </w:p>
          <w:p w14:paraId="2F76D6A5" w14:textId="77777777" w:rsidR="008A0F3B" w:rsidRDefault="008A0F3B" w:rsidP="00B535D9">
            <w:pPr>
              <w:suppressAutoHyphens/>
              <w:snapToGrid w:val="0"/>
              <w:rPr>
                <w:rFonts w:ascii="Calibri" w:hAnsi="Calibri" w:cs="Calibri"/>
                <w:color w:val="0000FF"/>
                <w:sz w:val="20"/>
                <w:szCs w:val="20"/>
                <w:lang w:eastAsia="zh-CN"/>
              </w:rPr>
            </w:pPr>
          </w:p>
          <w:p w14:paraId="7D15518D" w14:textId="77777777" w:rsidR="008A0F3B" w:rsidRDefault="008A0F3B" w:rsidP="00B535D9">
            <w:pPr>
              <w:suppressAutoHyphens/>
              <w:snapToGrid w:val="0"/>
              <w:rPr>
                <w:rFonts w:ascii="Calibri" w:hAnsi="Calibri" w:cs="Calibri"/>
                <w:color w:val="0000FF"/>
                <w:sz w:val="20"/>
                <w:szCs w:val="20"/>
                <w:lang w:eastAsia="zh-CN"/>
              </w:rPr>
            </w:pPr>
          </w:p>
        </w:tc>
        <w:tc>
          <w:tcPr>
            <w:tcW w:w="3968" w:type="dxa"/>
            <w:tcBorders>
              <w:top w:val="single" w:sz="4" w:space="0" w:color="C0C0C0"/>
              <w:left w:val="single" w:sz="4" w:space="0" w:color="C0C0C0"/>
              <w:bottom w:val="single" w:sz="4" w:space="0" w:color="C0C0C0"/>
              <w:right w:val="nil"/>
            </w:tcBorders>
          </w:tcPr>
          <w:p w14:paraId="35E697B8" w14:textId="77777777" w:rsidR="008A0F3B" w:rsidRDefault="008A0F3B" w:rsidP="00B535D9">
            <w:pPr>
              <w:suppressAutoHyphens/>
              <w:snapToGrid w:val="0"/>
              <w:rPr>
                <w:rFonts w:ascii="Calibri" w:hAnsi="Calibri" w:cs="Calibri"/>
                <w:color w:val="0000FF"/>
                <w:sz w:val="20"/>
                <w:szCs w:val="20"/>
                <w:lang w:eastAsia="zh-CN"/>
              </w:rPr>
            </w:pPr>
          </w:p>
        </w:tc>
        <w:tc>
          <w:tcPr>
            <w:tcW w:w="1137" w:type="dxa"/>
            <w:tcBorders>
              <w:top w:val="single" w:sz="4" w:space="0" w:color="C0C0C0"/>
              <w:left w:val="single" w:sz="4" w:space="0" w:color="C0C0C0"/>
              <w:bottom w:val="single" w:sz="4" w:space="0" w:color="C0C0C0"/>
              <w:right w:val="single" w:sz="4" w:space="0" w:color="C0C0C0"/>
            </w:tcBorders>
          </w:tcPr>
          <w:p w14:paraId="6A572D4E" w14:textId="77777777" w:rsidR="008A0F3B" w:rsidRDefault="008A0F3B" w:rsidP="00B535D9">
            <w:pPr>
              <w:suppressAutoHyphens/>
              <w:snapToGrid w:val="0"/>
              <w:rPr>
                <w:rFonts w:ascii="Calibri" w:hAnsi="Calibri" w:cs="Calibri"/>
                <w:color w:val="0000FF"/>
                <w:sz w:val="20"/>
                <w:szCs w:val="20"/>
                <w:lang w:eastAsia="zh-CN"/>
              </w:rPr>
            </w:pPr>
          </w:p>
        </w:tc>
        <w:tc>
          <w:tcPr>
            <w:tcW w:w="1276" w:type="dxa"/>
            <w:tcBorders>
              <w:top w:val="single" w:sz="4" w:space="0" w:color="C0C0C0"/>
              <w:left w:val="single" w:sz="4" w:space="0" w:color="C0C0C0"/>
              <w:bottom w:val="single" w:sz="4" w:space="0" w:color="C0C0C0"/>
              <w:right w:val="single" w:sz="4" w:space="0" w:color="C0C0C0"/>
            </w:tcBorders>
          </w:tcPr>
          <w:p w14:paraId="2D7203C5" w14:textId="77777777" w:rsidR="008A0F3B" w:rsidRDefault="008A0F3B"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single" w:sz="4" w:space="0" w:color="C0C0C0"/>
            </w:tcBorders>
          </w:tcPr>
          <w:p w14:paraId="0A076EC4" w14:textId="77777777" w:rsidR="008A0F3B" w:rsidRDefault="008A0F3B"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single" w:sz="4" w:space="0" w:color="C0C0C0"/>
            </w:tcBorders>
          </w:tcPr>
          <w:p w14:paraId="5A3112A5" w14:textId="77777777" w:rsidR="008A0F3B" w:rsidRDefault="008A0F3B" w:rsidP="00B535D9">
            <w:pPr>
              <w:suppressAutoHyphens/>
              <w:snapToGrid w:val="0"/>
              <w:rPr>
                <w:rFonts w:ascii="Calibri" w:hAnsi="Calibri" w:cs="Calibri"/>
                <w:color w:val="0000FF"/>
                <w:sz w:val="20"/>
                <w:szCs w:val="20"/>
                <w:lang w:eastAsia="zh-CN"/>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7A51BAF" w14:textId="77777777" w:rsidR="008A0F3B" w:rsidRDefault="008A0F3B" w:rsidP="00B535D9">
            <w:pPr>
              <w:suppressAutoHyphens/>
              <w:snapToGrid w:val="0"/>
              <w:ind w:left="12" w:right="132"/>
              <w:jc w:val="both"/>
              <w:rPr>
                <w:lang w:eastAsia="zh-CN"/>
              </w:rPr>
            </w:pPr>
          </w:p>
        </w:tc>
      </w:tr>
    </w:tbl>
    <w:p w14:paraId="3B40ABE9" w14:textId="77777777" w:rsidR="00B535D9" w:rsidRDefault="00B535D9" w:rsidP="00CB36C1">
      <w:pPr>
        <w:rPr>
          <w:rFonts w:ascii="Calibri" w:hAnsi="Calibri" w:cs="Arial"/>
          <w:b/>
          <w:sz w:val="22"/>
          <w:szCs w:val="22"/>
        </w:rPr>
      </w:pPr>
    </w:p>
    <w:p w14:paraId="3B0FEDE6" w14:textId="77777777" w:rsidR="00B535D9" w:rsidRDefault="00B535D9" w:rsidP="00CB36C1">
      <w:pPr>
        <w:rPr>
          <w:rFonts w:ascii="Calibri" w:hAnsi="Calibri" w:cs="Arial"/>
          <w:b/>
          <w:sz w:val="22"/>
          <w:szCs w:val="22"/>
        </w:rPr>
      </w:pPr>
    </w:p>
    <w:p w14:paraId="6D266BBD" w14:textId="77777777" w:rsidR="00F22430" w:rsidRPr="0085073E" w:rsidRDefault="0022797E" w:rsidP="00CB36C1">
      <w:pPr>
        <w:rPr>
          <w:rFonts w:ascii="Calibri" w:hAnsi="Calibri" w:cs="Arial"/>
          <w:b/>
          <w:color w:val="FF0000"/>
          <w:sz w:val="22"/>
          <w:szCs w:val="22"/>
        </w:rPr>
      </w:pPr>
      <w:r w:rsidRPr="0085073E">
        <w:rPr>
          <w:rFonts w:ascii="Calibri" w:hAnsi="Calibri" w:cs="Arial"/>
          <w:b/>
          <w:color w:val="FF0000"/>
          <w:sz w:val="22"/>
          <w:szCs w:val="22"/>
        </w:rPr>
        <w:br w:type="page"/>
      </w:r>
    </w:p>
    <w:p w14:paraId="76003408" w14:textId="77777777" w:rsidR="00F705E5" w:rsidRDefault="00B535D9" w:rsidP="00CB36C1">
      <w:pPr>
        <w:rPr>
          <w:rFonts w:ascii="Calibri" w:hAnsi="Calibri" w:cs="Arial"/>
          <w:b/>
          <w:sz w:val="22"/>
          <w:szCs w:val="22"/>
        </w:rPr>
      </w:pPr>
      <w:r>
        <w:rPr>
          <w:rFonts w:ascii="Calibri" w:hAnsi="Calibri" w:cs="Arial"/>
          <w:b/>
          <w:sz w:val="22"/>
          <w:szCs w:val="22"/>
        </w:rPr>
        <w:lastRenderedPageBreak/>
        <w:t>2.3. Ebaluatu beharreko egoitza gehiago izanez gero, bete hurrengo taula:</w:t>
      </w:r>
    </w:p>
    <w:p w14:paraId="00D91936" w14:textId="77777777" w:rsidR="00B535D9" w:rsidRDefault="00B535D9" w:rsidP="00CB36C1">
      <w:pPr>
        <w:rPr>
          <w:rFonts w:ascii="Calibri" w:hAnsi="Calibri" w:cs="Arial"/>
          <w:b/>
          <w:sz w:val="22"/>
          <w:szCs w:val="22"/>
        </w:rPr>
      </w:pPr>
    </w:p>
    <w:tbl>
      <w:tblPr>
        <w:tblW w:w="14596" w:type="dxa"/>
        <w:tblLayout w:type="fixed"/>
        <w:tblLook w:val="04A0" w:firstRow="1" w:lastRow="0" w:firstColumn="1" w:lastColumn="0" w:noHBand="0" w:noVBand="1"/>
      </w:tblPr>
      <w:tblGrid>
        <w:gridCol w:w="1951"/>
        <w:gridCol w:w="3714"/>
        <w:gridCol w:w="1560"/>
        <w:gridCol w:w="1701"/>
        <w:gridCol w:w="2551"/>
        <w:gridCol w:w="3119"/>
      </w:tblGrid>
      <w:tr w:rsidR="00EA5519" w:rsidRPr="000B153F" w14:paraId="119F7A3C" w14:textId="77777777" w:rsidTr="00EA5519">
        <w:tc>
          <w:tcPr>
            <w:tcW w:w="1951"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23A8DB4D" w14:textId="77777777" w:rsidR="00EA5519" w:rsidRPr="000B153F" w:rsidRDefault="00EA5519" w:rsidP="00DA4953">
            <w:pPr>
              <w:suppressAutoHyphens/>
              <w:jc w:val="center"/>
              <w:rPr>
                <w:rFonts w:ascii="Calibri" w:hAnsi="Calibri" w:cs="Calibri"/>
                <w:b/>
                <w:sz w:val="18"/>
                <w:szCs w:val="18"/>
                <w:lang w:eastAsia="zh-CN"/>
              </w:rPr>
            </w:pPr>
            <w:r>
              <w:rPr>
                <w:rFonts w:ascii="Calibri" w:hAnsi="Calibri" w:cs="Calibri"/>
                <w:b/>
                <w:sz w:val="18"/>
                <w:szCs w:val="18"/>
              </w:rPr>
              <w:t>Egoitzaren/eraikin</w:t>
            </w:r>
            <w:r w:rsidRPr="00D52894">
              <w:rPr>
                <w:rFonts w:ascii="Calibri" w:hAnsi="Calibri" w:cs="Calibri"/>
                <w:b/>
                <w:sz w:val="18"/>
                <w:szCs w:val="18"/>
              </w:rPr>
              <w:t>aren</w:t>
            </w:r>
            <w:r>
              <w:rPr>
                <w:rFonts w:ascii="Calibri" w:hAnsi="Calibri" w:cs="Calibri"/>
                <w:b/>
                <w:sz w:val="18"/>
                <w:szCs w:val="18"/>
              </w:rPr>
              <w:t xml:space="preserve">/bulegoaren </w:t>
            </w:r>
            <w:r w:rsidRPr="000B153F">
              <w:rPr>
                <w:rFonts w:ascii="Calibri" w:hAnsi="Calibri" w:cs="Calibri"/>
                <w:b/>
                <w:sz w:val="18"/>
                <w:szCs w:val="18"/>
              </w:rPr>
              <w:t>izena</w:t>
            </w:r>
          </w:p>
        </w:tc>
        <w:tc>
          <w:tcPr>
            <w:tcW w:w="3714"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FF1D2AC" w14:textId="77777777" w:rsidR="00EA5519" w:rsidRDefault="00EA5519" w:rsidP="00DA4953">
            <w:pPr>
              <w:suppressAutoHyphens/>
              <w:jc w:val="center"/>
              <w:rPr>
                <w:rFonts w:ascii="Calibri" w:hAnsi="Calibri" w:cs="Calibri"/>
                <w:b/>
                <w:sz w:val="18"/>
                <w:szCs w:val="18"/>
                <w:lang w:eastAsia="zh-CN"/>
              </w:rPr>
            </w:pPr>
            <w:r>
              <w:rPr>
                <w:rFonts w:ascii="Calibri" w:hAnsi="Calibri" w:cs="Calibri"/>
                <w:b/>
                <w:sz w:val="18"/>
                <w:szCs w:val="18"/>
                <w:lang w:eastAsia="zh-CN"/>
              </w:rPr>
              <w:t>Jarduera</w:t>
            </w:r>
          </w:p>
          <w:p w14:paraId="1B2BCA38" w14:textId="77777777" w:rsidR="00EA5519" w:rsidRPr="000B153F" w:rsidRDefault="00EA5519" w:rsidP="00DA4953">
            <w:pPr>
              <w:suppressAutoHyphens/>
              <w:jc w:val="center"/>
              <w:rPr>
                <w:rFonts w:ascii="Calibri" w:hAnsi="Calibri" w:cs="Calibri"/>
                <w:b/>
                <w:sz w:val="18"/>
                <w:szCs w:val="18"/>
                <w:lang w:eastAsia="zh-CN"/>
              </w:rPr>
            </w:pPr>
          </w:p>
        </w:tc>
        <w:tc>
          <w:tcPr>
            <w:tcW w:w="156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55F90E4" w14:textId="77777777" w:rsidR="00EA5519" w:rsidRPr="000A6FD4" w:rsidRDefault="00EA5519" w:rsidP="000A6FD4">
            <w:pPr>
              <w:jc w:val="center"/>
              <w:rPr>
                <w:rFonts w:ascii="Calibri" w:hAnsi="Calibri"/>
                <w:b/>
                <w:sz w:val="18"/>
                <w:szCs w:val="18"/>
              </w:rPr>
            </w:pPr>
            <w:r w:rsidRPr="000A6FD4">
              <w:rPr>
                <w:rFonts w:ascii="Calibri" w:hAnsi="Calibri"/>
                <w:b/>
                <w:sz w:val="18"/>
                <w:szCs w:val="18"/>
              </w:rPr>
              <w:t>Langile-kopurua</w:t>
            </w:r>
          </w:p>
        </w:tc>
        <w:tc>
          <w:tcPr>
            <w:tcW w:w="1701"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E466872" w14:textId="05A0D64F" w:rsidR="00EA5519" w:rsidRPr="000A6FD4" w:rsidRDefault="00EA5519" w:rsidP="000A6FD4">
            <w:pPr>
              <w:jc w:val="center"/>
              <w:rPr>
                <w:rFonts w:ascii="Calibri" w:hAnsi="Calibri"/>
                <w:b/>
                <w:sz w:val="18"/>
                <w:szCs w:val="18"/>
              </w:rPr>
            </w:pPr>
            <w:r w:rsidRPr="000A6FD4">
              <w:rPr>
                <w:rFonts w:ascii="Calibri" w:hAnsi="Calibri"/>
                <w:b/>
                <w:sz w:val="18"/>
                <w:szCs w:val="18"/>
              </w:rPr>
              <w:t xml:space="preserve">Elebidun kopurua </w:t>
            </w:r>
          </w:p>
        </w:tc>
        <w:tc>
          <w:tcPr>
            <w:tcW w:w="2551"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21D3BA" w14:textId="77777777" w:rsidR="00EA5519" w:rsidRPr="000A6FD4" w:rsidRDefault="00EA5519" w:rsidP="000A6FD4">
            <w:pPr>
              <w:jc w:val="center"/>
              <w:rPr>
                <w:rFonts w:ascii="Calibri" w:hAnsi="Calibri"/>
                <w:b/>
                <w:sz w:val="18"/>
                <w:szCs w:val="18"/>
              </w:rPr>
            </w:pPr>
            <w:r w:rsidRPr="000A6FD4">
              <w:rPr>
                <w:rFonts w:ascii="Calibri" w:hAnsi="Calibri"/>
                <w:b/>
                <w:sz w:val="18"/>
                <w:szCs w:val="18"/>
              </w:rPr>
              <w:t>Arduradun euskalduna (bai/ez)</w:t>
            </w:r>
          </w:p>
        </w:tc>
        <w:tc>
          <w:tcPr>
            <w:tcW w:w="311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2C45938" w14:textId="143279C5" w:rsidR="00EA5519" w:rsidRPr="000A6FD4" w:rsidRDefault="00EA5519" w:rsidP="000A6FD4">
            <w:pPr>
              <w:jc w:val="center"/>
              <w:rPr>
                <w:rFonts w:ascii="Calibri" w:hAnsi="Calibri"/>
                <w:b/>
                <w:sz w:val="18"/>
                <w:szCs w:val="18"/>
              </w:rPr>
            </w:pPr>
            <w:r w:rsidRPr="00675F93">
              <w:rPr>
                <w:rFonts w:ascii="Calibri" w:hAnsi="Calibri" w:cs="Calibri"/>
                <w:b/>
                <w:sz w:val="18"/>
                <w:szCs w:val="18"/>
                <w:lang w:eastAsia="zh-CN"/>
              </w:rPr>
              <w:t xml:space="preserve">Zehaztu harremanak norekin dituen </w:t>
            </w:r>
            <w:r>
              <w:rPr>
                <w:rFonts w:ascii="Calibri" w:hAnsi="Calibri" w:cs="Calibri"/>
                <w:b/>
                <w:sz w:val="18"/>
                <w:szCs w:val="18"/>
                <w:lang w:eastAsia="zh-CN"/>
              </w:rPr>
              <w:t xml:space="preserve">egoitza/eraikin/bulego </w:t>
            </w:r>
            <w:r w:rsidRPr="00675F93">
              <w:rPr>
                <w:rFonts w:ascii="Calibri" w:hAnsi="Calibri" w:cs="Calibri"/>
                <w:b/>
                <w:sz w:val="18"/>
                <w:szCs w:val="18"/>
                <w:lang w:eastAsia="zh-CN"/>
              </w:rPr>
              <w:t>bakoitzak (herritarrak, erakunde pribatuak, administrazioa, hornitzaileak, aliatuak…)</w:t>
            </w:r>
          </w:p>
        </w:tc>
      </w:tr>
      <w:tr w:rsidR="00EA5519" w14:paraId="1054497C" w14:textId="77777777" w:rsidTr="00EA5519">
        <w:tc>
          <w:tcPr>
            <w:tcW w:w="1951" w:type="dxa"/>
            <w:tcBorders>
              <w:top w:val="single" w:sz="4" w:space="0" w:color="auto"/>
              <w:left w:val="single" w:sz="4" w:space="0" w:color="C0C0C0"/>
              <w:bottom w:val="single" w:sz="4" w:space="0" w:color="C0C0C0"/>
              <w:right w:val="nil"/>
            </w:tcBorders>
          </w:tcPr>
          <w:p w14:paraId="2E210ED0" w14:textId="77777777" w:rsidR="00EA5519" w:rsidRDefault="00EA5519" w:rsidP="0017197E">
            <w:pPr>
              <w:suppressAutoHyphens/>
              <w:snapToGrid w:val="0"/>
              <w:rPr>
                <w:rFonts w:ascii="Calibri" w:hAnsi="Calibri" w:cs="Calibri"/>
                <w:color w:val="0000FF"/>
                <w:sz w:val="20"/>
                <w:szCs w:val="20"/>
                <w:lang w:eastAsia="zh-CN"/>
              </w:rPr>
            </w:pPr>
          </w:p>
          <w:p w14:paraId="4542122F" w14:textId="77777777" w:rsidR="00EA5519" w:rsidRDefault="00EA5519" w:rsidP="0017197E">
            <w:pPr>
              <w:suppressAutoHyphens/>
              <w:snapToGrid w:val="0"/>
              <w:rPr>
                <w:rFonts w:ascii="Calibri" w:hAnsi="Calibri" w:cs="Calibri"/>
                <w:color w:val="0000FF"/>
                <w:sz w:val="20"/>
                <w:szCs w:val="20"/>
                <w:lang w:eastAsia="zh-CN"/>
              </w:rPr>
            </w:pPr>
            <w:r>
              <w:rPr>
                <w:rFonts w:ascii="Calibri" w:hAnsi="Calibri" w:cs="Calibri"/>
                <w:color w:val="0000FF"/>
                <w:sz w:val="20"/>
                <w:szCs w:val="20"/>
                <w:lang w:eastAsia="zh-CN"/>
              </w:rPr>
              <w:t>1</w:t>
            </w:r>
          </w:p>
          <w:p w14:paraId="12C08000" w14:textId="77777777" w:rsidR="00EA5519" w:rsidRDefault="00EA5519" w:rsidP="0017197E">
            <w:pPr>
              <w:suppressAutoHyphens/>
              <w:snapToGrid w:val="0"/>
              <w:rPr>
                <w:rFonts w:ascii="Calibri" w:hAnsi="Calibri" w:cs="Calibri"/>
                <w:color w:val="0000FF"/>
                <w:sz w:val="20"/>
                <w:szCs w:val="20"/>
                <w:lang w:eastAsia="zh-CN"/>
              </w:rPr>
            </w:pPr>
          </w:p>
          <w:p w14:paraId="7DFB3B31" w14:textId="77777777" w:rsidR="00EA5519" w:rsidRDefault="00EA5519" w:rsidP="0017197E">
            <w:pPr>
              <w:suppressAutoHyphens/>
              <w:snapToGrid w:val="0"/>
              <w:rPr>
                <w:rFonts w:ascii="Calibri" w:hAnsi="Calibri" w:cs="Calibri"/>
                <w:color w:val="0000FF"/>
                <w:sz w:val="20"/>
                <w:szCs w:val="20"/>
                <w:lang w:eastAsia="zh-CN"/>
              </w:rPr>
            </w:pPr>
          </w:p>
          <w:p w14:paraId="2A1AB3AC" w14:textId="77777777" w:rsidR="00EA5519" w:rsidRDefault="00EA5519" w:rsidP="0017197E">
            <w:pPr>
              <w:suppressAutoHyphens/>
              <w:snapToGrid w:val="0"/>
              <w:rPr>
                <w:rFonts w:ascii="Calibri" w:hAnsi="Calibri" w:cs="Calibri"/>
                <w:color w:val="0000FF"/>
                <w:sz w:val="20"/>
                <w:szCs w:val="20"/>
                <w:lang w:eastAsia="zh-CN"/>
              </w:rPr>
            </w:pPr>
          </w:p>
        </w:tc>
        <w:tc>
          <w:tcPr>
            <w:tcW w:w="3714" w:type="dxa"/>
            <w:tcBorders>
              <w:top w:val="single" w:sz="4" w:space="0" w:color="auto"/>
              <w:left w:val="single" w:sz="4" w:space="0" w:color="C0C0C0"/>
              <w:bottom w:val="single" w:sz="4" w:space="0" w:color="C0C0C0"/>
              <w:right w:val="nil"/>
            </w:tcBorders>
          </w:tcPr>
          <w:p w14:paraId="5D6BA47A" w14:textId="77777777" w:rsidR="00EA5519" w:rsidRDefault="00EA5519" w:rsidP="00B535D9">
            <w:pPr>
              <w:suppressAutoHyphens/>
              <w:snapToGrid w:val="0"/>
              <w:rPr>
                <w:rFonts w:ascii="Calibri" w:hAnsi="Calibri" w:cs="Calibri"/>
                <w:color w:val="0000FF"/>
                <w:sz w:val="20"/>
                <w:szCs w:val="20"/>
                <w:lang w:eastAsia="zh-CN"/>
              </w:rPr>
            </w:pPr>
          </w:p>
        </w:tc>
        <w:tc>
          <w:tcPr>
            <w:tcW w:w="1560" w:type="dxa"/>
            <w:tcBorders>
              <w:top w:val="single" w:sz="4" w:space="0" w:color="auto"/>
              <w:left w:val="single" w:sz="4" w:space="0" w:color="C0C0C0"/>
              <w:bottom w:val="single" w:sz="4" w:space="0" w:color="C0C0C0"/>
              <w:right w:val="single" w:sz="4" w:space="0" w:color="C0C0C0"/>
            </w:tcBorders>
          </w:tcPr>
          <w:p w14:paraId="415C7C32" w14:textId="77777777" w:rsidR="00EA5519" w:rsidRDefault="00EA5519" w:rsidP="00B535D9">
            <w:pPr>
              <w:suppressAutoHyphens/>
              <w:snapToGrid w:val="0"/>
              <w:rPr>
                <w:rFonts w:ascii="Calibri" w:hAnsi="Calibri" w:cs="Calibri"/>
                <w:color w:val="0000FF"/>
                <w:sz w:val="20"/>
                <w:szCs w:val="20"/>
                <w:lang w:eastAsia="zh-CN"/>
              </w:rPr>
            </w:pPr>
          </w:p>
        </w:tc>
        <w:tc>
          <w:tcPr>
            <w:tcW w:w="1701" w:type="dxa"/>
            <w:tcBorders>
              <w:top w:val="single" w:sz="4" w:space="0" w:color="auto"/>
              <w:left w:val="single" w:sz="4" w:space="0" w:color="C0C0C0"/>
              <w:bottom w:val="single" w:sz="4" w:space="0" w:color="C0C0C0"/>
              <w:right w:val="nil"/>
            </w:tcBorders>
          </w:tcPr>
          <w:p w14:paraId="14157085" w14:textId="77777777" w:rsidR="00EA5519" w:rsidRDefault="00EA5519" w:rsidP="00B535D9">
            <w:pPr>
              <w:suppressAutoHyphens/>
              <w:snapToGrid w:val="0"/>
              <w:rPr>
                <w:rFonts w:ascii="Calibri" w:hAnsi="Calibri" w:cs="Calibri"/>
                <w:color w:val="0000FF"/>
                <w:sz w:val="20"/>
                <w:szCs w:val="20"/>
                <w:lang w:eastAsia="zh-CN"/>
              </w:rPr>
            </w:pPr>
          </w:p>
        </w:tc>
        <w:tc>
          <w:tcPr>
            <w:tcW w:w="2551" w:type="dxa"/>
            <w:tcBorders>
              <w:top w:val="single" w:sz="4" w:space="0" w:color="auto"/>
              <w:left w:val="single" w:sz="4" w:space="0" w:color="C0C0C0"/>
              <w:bottom w:val="single" w:sz="4" w:space="0" w:color="C0C0C0"/>
              <w:right w:val="nil"/>
            </w:tcBorders>
          </w:tcPr>
          <w:p w14:paraId="158A5671" w14:textId="77777777" w:rsidR="00EA5519" w:rsidRDefault="00EA5519" w:rsidP="00B535D9">
            <w:pPr>
              <w:suppressAutoHyphens/>
              <w:snapToGrid w:val="0"/>
              <w:rPr>
                <w:rFonts w:ascii="Calibri" w:hAnsi="Calibri" w:cs="Calibri"/>
                <w:color w:val="0000FF"/>
                <w:sz w:val="20"/>
                <w:szCs w:val="20"/>
                <w:lang w:eastAsia="zh-CN"/>
              </w:rPr>
            </w:pPr>
          </w:p>
        </w:tc>
        <w:tc>
          <w:tcPr>
            <w:tcW w:w="3119" w:type="dxa"/>
            <w:tcBorders>
              <w:top w:val="single" w:sz="4" w:space="0" w:color="auto"/>
              <w:left w:val="single" w:sz="4" w:space="0" w:color="C0C0C0"/>
              <w:bottom w:val="single" w:sz="4" w:space="0" w:color="C0C0C0"/>
              <w:right w:val="single" w:sz="4" w:space="0" w:color="C0C0C0"/>
            </w:tcBorders>
          </w:tcPr>
          <w:p w14:paraId="7722E266" w14:textId="77777777" w:rsidR="00EA5519" w:rsidRDefault="00EA5519" w:rsidP="00B535D9">
            <w:pPr>
              <w:suppressAutoHyphens/>
              <w:snapToGrid w:val="0"/>
              <w:ind w:left="12" w:right="132"/>
              <w:jc w:val="both"/>
              <w:rPr>
                <w:lang w:eastAsia="zh-CN"/>
              </w:rPr>
            </w:pPr>
          </w:p>
        </w:tc>
      </w:tr>
      <w:tr w:rsidR="00EA5519" w14:paraId="5CB7111A" w14:textId="77777777" w:rsidTr="00EA5519">
        <w:tc>
          <w:tcPr>
            <w:tcW w:w="1951" w:type="dxa"/>
            <w:tcBorders>
              <w:top w:val="single" w:sz="4" w:space="0" w:color="C0C0C0"/>
              <w:left w:val="single" w:sz="4" w:space="0" w:color="C0C0C0"/>
              <w:bottom w:val="single" w:sz="4" w:space="0" w:color="C0C0C0"/>
              <w:right w:val="nil"/>
            </w:tcBorders>
          </w:tcPr>
          <w:p w14:paraId="0C93D937" w14:textId="77777777" w:rsidR="00EA5519" w:rsidRDefault="00EA5519" w:rsidP="0017197E">
            <w:pPr>
              <w:suppressAutoHyphens/>
              <w:snapToGrid w:val="0"/>
              <w:rPr>
                <w:rFonts w:ascii="Calibri" w:hAnsi="Calibri" w:cs="Calibri"/>
                <w:color w:val="0000FF"/>
                <w:sz w:val="20"/>
                <w:szCs w:val="20"/>
                <w:lang w:eastAsia="zh-CN"/>
              </w:rPr>
            </w:pPr>
          </w:p>
          <w:p w14:paraId="1F00CB2E" w14:textId="77777777" w:rsidR="00EA5519" w:rsidRDefault="00EA5519" w:rsidP="0017197E">
            <w:pPr>
              <w:suppressAutoHyphens/>
              <w:snapToGrid w:val="0"/>
              <w:rPr>
                <w:rFonts w:ascii="Calibri" w:hAnsi="Calibri" w:cs="Calibri"/>
                <w:color w:val="0000FF"/>
                <w:sz w:val="20"/>
                <w:szCs w:val="20"/>
                <w:lang w:eastAsia="zh-CN"/>
              </w:rPr>
            </w:pPr>
            <w:r>
              <w:rPr>
                <w:rFonts w:ascii="Calibri" w:hAnsi="Calibri" w:cs="Calibri"/>
                <w:color w:val="0000FF"/>
                <w:sz w:val="20"/>
                <w:szCs w:val="20"/>
                <w:lang w:eastAsia="zh-CN"/>
              </w:rPr>
              <w:t>2</w:t>
            </w:r>
          </w:p>
          <w:p w14:paraId="7C7F6006" w14:textId="77777777" w:rsidR="00EA5519" w:rsidRDefault="00EA5519" w:rsidP="0017197E">
            <w:pPr>
              <w:suppressAutoHyphens/>
              <w:snapToGrid w:val="0"/>
              <w:rPr>
                <w:rFonts w:ascii="Calibri" w:hAnsi="Calibri" w:cs="Calibri"/>
                <w:color w:val="0000FF"/>
                <w:sz w:val="20"/>
                <w:szCs w:val="20"/>
                <w:lang w:eastAsia="zh-CN"/>
              </w:rPr>
            </w:pPr>
          </w:p>
          <w:p w14:paraId="3D93CED9" w14:textId="77777777" w:rsidR="00EA5519" w:rsidRDefault="00EA5519" w:rsidP="0017197E">
            <w:pPr>
              <w:suppressAutoHyphens/>
              <w:snapToGrid w:val="0"/>
              <w:rPr>
                <w:rFonts w:ascii="Calibri" w:hAnsi="Calibri" w:cs="Calibri"/>
                <w:color w:val="0000FF"/>
                <w:sz w:val="20"/>
                <w:szCs w:val="20"/>
                <w:lang w:eastAsia="zh-CN"/>
              </w:rPr>
            </w:pPr>
          </w:p>
          <w:p w14:paraId="6A7340A8" w14:textId="77777777" w:rsidR="00EA5519" w:rsidRDefault="00EA5519" w:rsidP="0017197E">
            <w:pPr>
              <w:suppressAutoHyphens/>
              <w:snapToGrid w:val="0"/>
              <w:rPr>
                <w:rFonts w:ascii="Calibri" w:hAnsi="Calibri" w:cs="Calibri"/>
                <w:color w:val="0000FF"/>
                <w:sz w:val="20"/>
                <w:szCs w:val="20"/>
                <w:lang w:eastAsia="zh-CN"/>
              </w:rPr>
            </w:pPr>
          </w:p>
        </w:tc>
        <w:tc>
          <w:tcPr>
            <w:tcW w:w="3714" w:type="dxa"/>
            <w:tcBorders>
              <w:top w:val="single" w:sz="4" w:space="0" w:color="C0C0C0"/>
              <w:left w:val="single" w:sz="4" w:space="0" w:color="C0C0C0"/>
              <w:bottom w:val="single" w:sz="4" w:space="0" w:color="C0C0C0"/>
              <w:right w:val="nil"/>
            </w:tcBorders>
          </w:tcPr>
          <w:p w14:paraId="62846776" w14:textId="77777777" w:rsidR="00EA5519" w:rsidRDefault="00EA5519" w:rsidP="00B535D9">
            <w:pPr>
              <w:suppressAutoHyphens/>
              <w:snapToGrid w:val="0"/>
              <w:rPr>
                <w:rFonts w:ascii="Calibri" w:hAnsi="Calibri" w:cs="Calibri"/>
                <w:color w:val="0000FF"/>
                <w:sz w:val="20"/>
                <w:szCs w:val="20"/>
                <w:lang w:eastAsia="zh-CN"/>
              </w:rPr>
            </w:pPr>
          </w:p>
        </w:tc>
        <w:tc>
          <w:tcPr>
            <w:tcW w:w="1560" w:type="dxa"/>
            <w:tcBorders>
              <w:top w:val="single" w:sz="4" w:space="0" w:color="C0C0C0"/>
              <w:left w:val="single" w:sz="4" w:space="0" w:color="C0C0C0"/>
              <w:bottom w:val="single" w:sz="4" w:space="0" w:color="C0C0C0"/>
              <w:right w:val="single" w:sz="4" w:space="0" w:color="C0C0C0"/>
            </w:tcBorders>
          </w:tcPr>
          <w:p w14:paraId="7509C366" w14:textId="77777777" w:rsidR="00EA5519" w:rsidRDefault="00EA5519"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nil"/>
            </w:tcBorders>
          </w:tcPr>
          <w:p w14:paraId="129A1E29" w14:textId="77777777" w:rsidR="00EA5519" w:rsidRDefault="00EA5519" w:rsidP="00B535D9">
            <w:pPr>
              <w:suppressAutoHyphens/>
              <w:snapToGrid w:val="0"/>
              <w:rPr>
                <w:rFonts w:ascii="Calibri" w:hAnsi="Calibri" w:cs="Calibri"/>
                <w:color w:val="0000FF"/>
                <w:sz w:val="20"/>
                <w:szCs w:val="20"/>
                <w:lang w:eastAsia="zh-CN"/>
              </w:rPr>
            </w:pPr>
          </w:p>
        </w:tc>
        <w:tc>
          <w:tcPr>
            <w:tcW w:w="2551" w:type="dxa"/>
            <w:tcBorders>
              <w:top w:val="single" w:sz="4" w:space="0" w:color="C0C0C0"/>
              <w:left w:val="single" w:sz="4" w:space="0" w:color="C0C0C0"/>
              <w:bottom w:val="single" w:sz="4" w:space="0" w:color="C0C0C0"/>
              <w:right w:val="nil"/>
            </w:tcBorders>
          </w:tcPr>
          <w:p w14:paraId="3D83D958" w14:textId="77777777" w:rsidR="00EA5519" w:rsidRDefault="00EA5519" w:rsidP="00B535D9">
            <w:pPr>
              <w:suppressAutoHyphens/>
              <w:snapToGrid w:val="0"/>
              <w:rPr>
                <w:rFonts w:ascii="Calibri" w:hAnsi="Calibri" w:cs="Calibri"/>
                <w:color w:val="0000FF"/>
                <w:sz w:val="20"/>
                <w:szCs w:val="20"/>
                <w:lang w:eastAsia="zh-CN"/>
              </w:rPr>
            </w:pPr>
          </w:p>
        </w:tc>
        <w:tc>
          <w:tcPr>
            <w:tcW w:w="3119" w:type="dxa"/>
            <w:tcBorders>
              <w:top w:val="single" w:sz="4" w:space="0" w:color="C0C0C0"/>
              <w:left w:val="single" w:sz="4" w:space="0" w:color="C0C0C0"/>
              <w:bottom w:val="single" w:sz="4" w:space="0" w:color="C0C0C0"/>
              <w:right w:val="single" w:sz="4" w:space="0" w:color="C0C0C0"/>
            </w:tcBorders>
          </w:tcPr>
          <w:p w14:paraId="0635E5A1" w14:textId="77777777" w:rsidR="00EA5519" w:rsidRDefault="00EA5519" w:rsidP="00B535D9">
            <w:pPr>
              <w:suppressAutoHyphens/>
              <w:snapToGrid w:val="0"/>
              <w:ind w:left="12" w:right="132"/>
              <w:jc w:val="both"/>
              <w:rPr>
                <w:lang w:eastAsia="zh-CN"/>
              </w:rPr>
            </w:pPr>
          </w:p>
        </w:tc>
      </w:tr>
      <w:tr w:rsidR="00EA5519" w14:paraId="2C4B9E03" w14:textId="77777777" w:rsidTr="00EA5519">
        <w:tc>
          <w:tcPr>
            <w:tcW w:w="1951" w:type="dxa"/>
            <w:tcBorders>
              <w:top w:val="single" w:sz="4" w:space="0" w:color="C0C0C0"/>
              <w:left w:val="single" w:sz="4" w:space="0" w:color="C0C0C0"/>
              <w:bottom w:val="single" w:sz="4" w:space="0" w:color="C0C0C0"/>
              <w:right w:val="nil"/>
            </w:tcBorders>
          </w:tcPr>
          <w:p w14:paraId="7617F473" w14:textId="77777777" w:rsidR="00EA5519" w:rsidRDefault="00EA5519" w:rsidP="0017197E">
            <w:pPr>
              <w:suppressAutoHyphens/>
              <w:snapToGrid w:val="0"/>
              <w:rPr>
                <w:rFonts w:ascii="Calibri" w:hAnsi="Calibri" w:cs="Calibri"/>
                <w:color w:val="0000FF"/>
                <w:sz w:val="20"/>
                <w:szCs w:val="20"/>
                <w:lang w:eastAsia="zh-CN"/>
              </w:rPr>
            </w:pPr>
          </w:p>
          <w:p w14:paraId="1009D019" w14:textId="77777777" w:rsidR="00EA5519" w:rsidRDefault="00EA5519" w:rsidP="0017197E">
            <w:pPr>
              <w:suppressAutoHyphens/>
              <w:snapToGrid w:val="0"/>
              <w:rPr>
                <w:rFonts w:ascii="Calibri" w:hAnsi="Calibri" w:cs="Calibri"/>
                <w:color w:val="0000FF"/>
                <w:sz w:val="20"/>
                <w:szCs w:val="20"/>
                <w:lang w:eastAsia="zh-CN"/>
              </w:rPr>
            </w:pPr>
            <w:r>
              <w:rPr>
                <w:rFonts w:ascii="Calibri" w:hAnsi="Calibri" w:cs="Calibri"/>
                <w:color w:val="0000FF"/>
                <w:sz w:val="20"/>
                <w:szCs w:val="20"/>
                <w:lang w:eastAsia="zh-CN"/>
              </w:rPr>
              <w:t>3</w:t>
            </w:r>
          </w:p>
          <w:p w14:paraId="63810D58" w14:textId="77777777" w:rsidR="00EA5519" w:rsidRDefault="00EA5519" w:rsidP="0017197E">
            <w:pPr>
              <w:suppressAutoHyphens/>
              <w:snapToGrid w:val="0"/>
              <w:rPr>
                <w:rFonts w:ascii="Calibri" w:hAnsi="Calibri" w:cs="Calibri"/>
                <w:color w:val="0000FF"/>
                <w:sz w:val="20"/>
                <w:szCs w:val="20"/>
                <w:lang w:eastAsia="zh-CN"/>
              </w:rPr>
            </w:pPr>
          </w:p>
          <w:p w14:paraId="68E9E6FF" w14:textId="77777777" w:rsidR="00EA5519" w:rsidRDefault="00EA5519" w:rsidP="0017197E">
            <w:pPr>
              <w:suppressAutoHyphens/>
              <w:snapToGrid w:val="0"/>
              <w:rPr>
                <w:rFonts w:ascii="Calibri" w:hAnsi="Calibri" w:cs="Calibri"/>
                <w:color w:val="0000FF"/>
                <w:sz w:val="20"/>
                <w:szCs w:val="20"/>
                <w:lang w:eastAsia="zh-CN"/>
              </w:rPr>
            </w:pPr>
          </w:p>
          <w:p w14:paraId="704FB267" w14:textId="77777777" w:rsidR="00EA5519" w:rsidRDefault="00EA5519" w:rsidP="0017197E">
            <w:pPr>
              <w:suppressAutoHyphens/>
              <w:snapToGrid w:val="0"/>
              <w:rPr>
                <w:rFonts w:ascii="Calibri" w:hAnsi="Calibri" w:cs="Calibri"/>
                <w:color w:val="0000FF"/>
                <w:sz w:val="20"/>
                <w:szCs w:val="20"/>
                <w:lang w:eastAsia="zh-CN"/>
              </w:rPr>
            </w:pPr>
          </w:p>
        </w:tc>
        <w:tc>
          <w:tcPr>
            <w:tcW w:w="3714" w:type="dxa"/>
            <w:tcBorders>
              <w:top w:val="single" w:sz="4" w:space="0" w:color="C0C0C0"/>
              <w:left w:val="single" w:sz="4" w:space="0" w:color="C0C0C0"/>
              <w:bottom w:val="single" w:sz="4" w:space="0" w:color="C0C0C0"/>
              <w:right w:val="nil"/>
            </w:tcBorders>
          </w:tcPr>
          <w:p w14:paraId="3C7C1D98" w14:textId="77777777" w:rsidR="00EA5519" w:rsidRDefault="00EA5519" w:rsidP="00B535D9">
            <w:pPr>
              <w:suppressAutoHyphens/>
              <w:snapToGrid w:val="0"/>
              <w:rPr>
                <w:rFonts w:ascii="Calibri" w:hAnsi="Calibri" w:cs="Calibri"/>
                <w:color w:val="0000FF"/>
                <w:sz w:val="20"/>
                <w:szCs w:val="20"/>
                <w:lang w:eastAsia="zh-CN"/>
              </w:rPr>
            </w:pPr>
          </w:p>
        </w:tc>
        <w:tc>
          <w:tcPr>
            <w:tcW w:w="1560" w:type="dxa"/>
            <w:tcBorders>
              <w:top w:val="single" w:sz="4" w:space="0" w:color="C0C0C0"/>
              <w:left w:val="single" w:sz="4" w:space="0" w:color="C0C0C0"/>
              <w:bottom w:val="single" w:sz="4" w:space="0" w:color="C0C0C0"/>
              <w:right w:val="single" w:sz="4" w:space="0" w:color="C0C0C0"/>
            </w:tcBorders>
          </w:tcPr>
          <w:p w14:paraId="7F63F9EA" w14:textId="77777777" w:rsidR="00EA5519" w:rsidRDefault="00EA5519"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nil"/>
            </w:tcBorders>
          </w:tcPr>
          <w:p w14:paraId="39778E74" w14:textId="77777777" w:rsidR="00EA5519" w:rsidRDefault="00EA5519" w:rsidP="00B535D9">
            <w:pPr>
              <w:suppressAutoHyphens/>
              <w:snapToGrid w:val="0"/>
              <w:rPr>
                <w:rFonts w:ascii="Calibri" w:hAnsi="Calibri" w:cs="Calibri"/>
                <w:color w:val="0000FF"/>
                <w:sz w:val="20"/>
                <w:szCs w:val="20"/>
                <w:lang w:eastAsia="zh-CN"/>
              </w:rPr>
            </w:pPr>
          </w:p>
        </w:tc>
        <w:tc>
          <w:tcPr>
            <w:tcW w:w="2551" w:type="dxa"/>
            <w:tcBorders>
              <w:top w:val="single" w:sz="4" w:space="0" w:color="C0C0C0"/>
              <w:left w:val="single" w:sz="4" w:space="0" w:color="C0C0C0"/>
              <w:bottom w:val="single" w:sz="4" w:space="0" w:color="C0C0C0"/>
              <w:right w:val="nil"/>
            </w:tcBorders>
          </w:tcPr>
          <w:p w14:paraId="3AA0D4AD" w14:textId="77777777" w:rsidR="00EA5519" w:rsidRDefault="00EA5519" w:rsidP="00B535D9">
            <w:pPr>
              <w:suppressAutoHyphens/>
              <w:snapToGrid w:val="0"/>
              <w:rPr>
                <w:rFonts w:ascii="Calibri" w:hAnsi="Calibri" w:cs="Calibri"/>
                <w:color w:val="0000FF"/>
                <w:sz w:val="20"/>
                <w:szCs w:val="20"/>
                <w:lang w:eastAsia="zh-CN"/>
              </w:rPr>
            </w:pPr>
          </w:p>
        </w:tc>
        <w:tc>
          <w:tcPr>
            <w:tcW w:w="3119" w:type="dxa"/>
            <w:tcBorders>
              <w:top w:val="single" w:sz="4" w:space="0" w:color="C0C0C0"/>
              <w:left w:val="single" w:sz="4" w:space="0" w:color="C0C0C0"/>
              <w:bottom w:val="single" w:sz="4" w:space="0" w:color="C0C0C0"/>
              <w:right w:val="single" w:sz="4" w:space="0" w:color="C0C0C0"/>
            </w:tcBorders>
          </w:tcPr>
          <w:p w14:paraId="470BD733" w14:textId="77777777" w:rsidR="00EA5519" w:rsidRDefault="00EA5519" w:rsidP="00B535D9">
            <w:pPr>
              <w:suppressAutoHyphens/>
              <w:snapToGrid w:val="0"/>
              <w:ind w:left="12" w:right="132"/>
              <w:jc w:val="both"/>
              <w:rPr>
                <w:lang w:eastAsia="zh-CN"/>
              </w:rPr>
            </w:pPr>
          </w:p>
        </w:tc>
      </w:tr>
      <w:tr w:rsidR="00EA5519" w14:paraId="3E207A38" w14:textId="77777777" w:rsidTr="00EA5519">
        <w:tc>
          <w:tcPr>
            <w:tcW w:w="1951" w:type="dxa"/>
            <w:tcBorders>
              <w:top w:val="single" w:sz="4" w:space="0" w:color="C0C0C0"/>
              <w:left w:val="single" w:sz="4" w:space="0" w:color="C0C0C0"/>
              <w:bottom w:val="single" w:sz="4" w:space="0" w:color="C0C0C0"/>
              <w:right w:val="nil"/>
            </w:tcBorders>
          </w:tcPr>
          <w:p w14:paraId="6BF9B4CD" w14:textId="77777777" w:rsidR="00EA5519" w:rsidRDefault="00EA5519" w:rsidP="0017197E">
            <w:pPr>
              <w:suppressAutoHyphens/>
              <w:snapToGrid w:val="0"/>
              <w:rPr>
                <w:rFonts w:ascii="Calibri" w:hAnsi="Calibri" w:cs="Calibri"/>
                <w:color w:val="0000FF"/>
                <w:sz w:val="20"/>
                <w:szCs w:val="20"/>
                <w:lang w:eastAsia="zh-CN"/>
              </w:rPr>
            </w:pPr>
            <w:r>
              <w:rPr>
                <w:rFonts w:ascii="Calibri" w:hAnsi="Calibri" w:cs="Calibri"/>
                <w:color w:val="0000FF"/>
                <w:sz w:val="20"/>
                <w:szCs w:val="20"/>
                <w:lang w:eastAsia="zh-CN"/>
              </w:rPr>
              <w:t>4</w:t>
            </w:r>
          </w:p>
          <w:p w14:paraId="659A02E6" w14:textId="77777777" w:rsidR="00EA5519" w:rsidRDefault="00EA5519" w:rsidP="0017197E">
            <w:pPr>
              <w:suppressAutoHyphens/>
              <w:snapToGrid w:val="0"/>
              <w:rPr>
                <w:rFonts w:ascii="Calibri" w:hAnsi="Calibri" w:cs="Calibri"/>
                <w:color w:val="0000FF"/>
                <w:sz w:val="20"/>
                <w:szCs w:val="20"/>
                <w:lang w:eastAsia="zh-CN"/>
              </w:rPr>
            </w:pPr>
          </w:p>
          <w:p w14:paraId="606E1715" w14:textId="77777777" w:rsidR="00EA5519" w:rsidRDefault="00EA5519" w:rsidP="0017197E">
            <w:pPr>
              <w:suppressAutoHyphens/>
              <w:snapToGrid w:val="0"/>
              <w:rPr>
                <w:rFonts w:ascii="Calibri" w:hAnsi="Calibri" w:cs="Calibri"/>
                <w:color w:val="0000FF"/>
                <w:sz w:val="20"/>
                <w:szCs w:val="20"/>
                <w:lang w:eastAsia="zh-CN"/>
              </w:rPr>
            </w:pPr>
          </w:p>
          <w:p w14:paraId="7A785F2F" w14:textId="77777777" w:rsidR="00EA5519" w:rsidRDefault="00EA5519" w:rsidP="0017197E">
            <w:pPr>
              <w:suppressAutoHyphens/>
              <w:snapToGrid w:val="0"/>
              <w:rPr>
                <w:rFonts w:ascii="Calibri" w:hAnsi="Calibri" w:cs="Calibri"/>
                <w:color w:val="0000FF"/>
                <w:sz w:val="20"/>
                <w:szCs w:val="20"/>
                <w:lang w:eastAsia="zh-CN"/>
              </w:rPr>
            </w:pPr>
          </w:p>
          <w:p w14:paraId="76E8971D" w14:textId="77777777" w:rsidR="00EA5519" w:rsidRDefault="00EA5519" w:rsidP="0017197E">
            <w:pPr>
              <w:suppressAutoHyphens/>
              <w:snapToGrid w:val="0"/>
              <w:rPr>
                <w:rFonts w:ascii="Calibri" w:hAnsi="Calibri" w:cs="Calibri"/>
                <w:color w:val="0000FF"/>
                <w:sz w:val="20"/>
                <w:szCs w:val="20"/>
                <w:lang w:eastAsia="zh-CN"/>
              </w:rPr>
            </w:pPr>
          </w:p>
        </w:tc>
        <w:tc>
          <w:tcPr>
            <w:tcW w:w="3714" w:type="dxa"/>
            <w:tcBorders>
              <w:top w:val="single" w:sz="4" w:space="0" w:color="C0C0C0"/>
              <w:left w:val="single" w:sz="4" w:space="0" w:color="C0C0C0"/>
              <w:bottom w:val="single" w:sz="4" w:space="0" w:color="C0C0C0"/>
              <w:right w:val="nil"/>
            </w:tcBorders>
          </w:tcPr>
          <w:p w14:paraId="53FA3C47" w14:textId="77777777" w:rsidR="00EA5519" w:rsidRDefault="00EA5519" w:rsidP="00B535D9">
            <w:pPr>
              <w:suppressAutoHyphens/>
              <w:snapToGrid w:val="0"/>
              <w:rPr>
                <w:rFonts w:ascii="Calibri" w:hAnsi="Calibri" w:cs="Calibri"/>
                <w:color w:val="0000FF"/>
                <w:sz w:val="20"/>
                <w:szCs w:val="20"/>
                <w:lang w:eastAsia="zh-CN"/>
              </w:rPr>
            </w:pPr>
          </w:p>
        </w:tc>
        <w:tc>
          <w:tcPr>
            <w:tcW w:w="1560" w:type="dxa"/>
            <w:tcBorders>
              <w:top w:val="single" w:sz="4" w:space="0" w:color="C0C0C0"/>
              <w:left w:val="single" w:sz="4" w:space="0" w:color="C0C0C0"/>
              <w:bottom w:val="single" w:sz="4" w:space="0" w:color="C0C0C0"/>
              <w:right w:val="single" w:sz="4" w:space="0" w:color="C0C0C0"/>
            </w:tcBorders>
          </w:tcPr>
          <w:p w14:paraId="63DABCAC" w14:textId="77777777" w:rsidR="00EA5519" w:rsidRDefault="00EA5519"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nil"/>
            </w:tcBorders>
          </w:tcPr>
          <w:p w14:paraId="5985074C" w14:textId="77777777" w:rsidR="00EA5519" w:rsidRDefault="00EA5519" w:rsidP="00B535D9">
            <w:pPr>
              <w:suppressAutoHyphens/>
              <w:snapToGrid w:val="0"/>
              <w:rPr>
                <w:rFonts w:ascii="Calibri" w:hAnsi="Calibri" w:cs="Calibri"/>
                <w:color w:val="0000FF"/>
                <w:sz w:val="20"/>
                <w:szCs w:val="20"/>
                <w:lang w:eastAsia="zh-CN"/>
              </w:rPr>
            </w:pPr>
          </w:p>
        </w:tc>
        <w:tc>
          <w:tcPr>
            <w:tcW w:w="2551" w:type="dxa"/>
            <w:tcBorders>
              <w:top w:val="single" w:sz="4" w:space="0" w:color="C0C0C0"/>
              <w:left w:val="single" w:sz="4" w:space="0" w:color="C0C0C0"/>
              <w:bottom w:val="single" w:sz="4" w:space="0" w:color="C0C0C0"/>
              <w:right w:val="nil"/>
            </w:tcBorders>
          </w:tcPr>
          <w:p w14:paraId="5F75CF44" w14:textId="77777777" w:rsidR="00EA5519" w:rsidRDefault="00EA5519" w:rsidP="00B535D9">
            <w:pPr>
              <w:suppressAutoHyphens/>
              <w:snapToGrid w:val="0"/>
              <w:rPr>
                <w:rFonts w:ascii="Calibri" w:hAnsi="Calibri" w:cs="Calibri"/>
                <w:color w:val="0000FF"/>
                <w:sz w:val="20"/>
                <w:szCs w:val="20"/>
                <w:lang w:eastAsia="zh-CN"/>
              </w:rPr>
            </w:pPr>
          </w:p>
        </w:tc>
        <w:tc>
          <w:tcPr>
            <w:tcW w:w="3119" w:type="dxa"/>
            <w:tcBorders>
              <w:top w:val="single" w:sz="4" w:space="0" w:color="C0C0C0"/>
              <w:left w:val="single" w:sz="4" w:space="0" w:color="C0C0C0"/>
              <w:bottom w:val="single" w:sz="4" w:space="0" w:color="C0C0C0"/>
              <w:right w:val="single" w:sz="4" w:space="0" w:color="C0C0C0"/>
            </w:tcBorders>
          </w:tcPr>
          <w:p w14:paraId="459D49AE" w14:textId="77777777" w:rsidR="00EA5519" w:rsidRDefault="00EA5519" w:rsidP="00B535D9">
            <w:pPr>
              <w:suppressAutoHyphens/>
              <w:snapToGrid w:val="0"/>
              <w:ind w:left="12" w:right="132"/>
              <w:jc w:val="both"/>
              <w:rPr>
                <w:lang w:eastAsia="zh-CN"/>
              </w:rPr>
            </w:pPr>
          </w:p>
        </w:tc>
      </w:tr>
    </w:tbl>
    <w:p w14:paraId="0A8CD461" w14:textId="77777777" w:rsidR="00B535D9" w:rsidRDefault="00B535D9" w:rsidP="00CB36C1">
      <w:pPr>
        <w:rPr>
          <w:rFonts w:ascii="Calibri" w:hAnsi="Calibri" w:cs="Arial"/>
          <w:color w:val="0033CC"/>
          <w:sz w:val="20"/>
          <w:szCs w:val="20"/>
        </w:rPr>
      </w:pPr>
    </w:p>
    <w:p w14:paraId="57BC4D27" w14:textId="77777777" w:rsidR="00F705E5" w:rsidRDefault="00F705E5" w:rsidP="00CB36C1">
      <w:pPr>
        <w:rPr>
          <w:rFonts w:ascii="Calibri" w:hAnsi="Calibri" w:cs="Arial"/>
          <w:color w:val="0033CC"/>
          <w:sz w:val="20"/>
          <w:szCs w:val="20"/>
        </w:rPr>
      </w:pPr>
    </w:p>
    <w:p w14:paraId="6DE8A8AF" w14:textId="77777777" w:rsidR="00F705E5" w:rsidRDefault="00F705E5" w:rsidP="00CB36C1">
      <w:pPr>
        <w:rPr>
          <w:rFonts w:ascii="Calibri" w:hAnsi="Calibri" w:cs="Arial"/>
          <w:color w:val="0033CC"/>
          <w:sz w:val="20"/>
          <w:szCs w:val="20"/>
        </w:rPr>
      </w:pPr>
    </w:p>
    <w:p w14:paraId="119C2169" w14:textId="77777777" w:rsidR="00F705E5" w:rsidRDefault="00F705E5" w:rsidP="00CB36C1">
      <w:pPr>
        <w:rPr>
          <w:rFonts w:ascii="Calibri" w:hAnsi="Calibri" w:cs="Arial"/>
          <w:color w:val="0033CC"/>
          <w:sz w:val="20"/>
          <w:szCs w:val="20"/>
        </w:rPr>
      </w:pPr>
    </w:p>
    <w:p w14:paraId="2DBA78E9" w14:textId="77777777" w:rsidR="00F705E5" w:rsidRDefault="00F705E5" w:rsidP="00CB36C1">
      <w:pPr>
        <w:rPr>
          <w:rFonts w:ascii="Calibri" w:hAnsi="Calibri" w:cs="Arial"/>
          <w:color w:val="0033CC"/>
          <w:sz w:val="20"/>
          <w:szCs w:val="20"/>
        </w:rPr>
      </w:pPr>
    </w:p>
    <w:p w14:paraId="65BD4C39" w14:textId="77777777" w:rsidR="00F705E5" w:rsidRDefault="00F705E5" w:rsidP="00CB36C1">
      <w:pPr>
        <w:rPr>
          <w:rFonts w:ascii="Calibri" w:hAnsi="Calibri" w:cs="Arial"/>
          <w:color w:val="0033CC"/>
          <w:sz w:val="20"/>
          <w:szCs w:val="20"/>
        </w:rPr>
      </w:pPr>
    </w:p>
    <w:p w14:paraId="2A220EC9" w14:textId="77777777" w:rsidR="00F705E5" w:rsidRDefault="00F705E5" w:rsidP="00CB36C1">
      <w:pPr>
        <w:rPr>
          <w:rFonts w:ascii="Calibri" w:hAnsi="Calibri" w:cs="Arial"/>
          <w:color w:val="0033CC"/>
          <w:sz w:val="20"/>
          <w:szCs w:val="20"/>
        </w:rPr>
      </w:pPr>
    </w:p>
    <w:p w14:paraId="779DF3F5" w14:textId="77777777" w:rsidR="00F705E5" w:rsidRDefault="00F705E5" w:rsidP="00CB36C1">
      <w:pPr>
        <w:rPr>
          <w:rFonts w:ascii="Calibri" w:hAnsi="Calibri" w:cs="Arial"/>
          <w:color w:val="0033CC"/>
          <w:sz w:val="20"/>
          <w:szCs w:val="20"/>
        </w:rPr>
      </w:pPr>
    </w:p>
    <w:p w14:paraId="01A4EE07" w14:textId="0A214FE4" w:rsidR="000A6FD4" w:rsidRDefault="000A6FD4" w:rsidP="00CB36C1">
      <w:pPr>
        <w:rPr>
          <w:rFonts w:ascii="Calibri" w:hAnsi="Calibri" w:cs="Arial"/>
          <w:color w:val="0033CC"/>
          <w:sz w:val="20"/>
          <w:szCs w:val="20"/>
        </w:rPr>
      </w:pPr>
      <w:r>
        <w:rPr>
          <w:rFonts w:ascii="Calibri" w:hAnsi="Calibri" w:cs="Arial"/>
          <w:color w:val="0033CC"/>
          <w:sz w:val="20"/>
          <w:szCs w:val="20"/>
        </w:rPr>
        <w:br w:type="page"/>
      </w:r>
    </w:p>
    <w:p w14:paraId="1B5A8B04" w14:textId="77777777" w:rsidR="000A6FD4" w:rsidRDefault="000A6FD4" w:rsidP="000A6FD4">
      <w:pPr>
        <w:rPr>
          <w:rFonts w:ascii="Calibri" w:hAnsi="Calibri" w:cs="Arial"/>
          <w:color w:val="0033CC"/>
          <w:sz w:val="20"/>
          <w:szCs w:val="20"/>
        </w:rPr>
      </w:pPr>
    </w:p>
    <w:p w14:paraId="15A4B340" w14:textId="5CCEE7FF" w:rsidR="00F63311" w:rsidRPr="00395B9A" w:rsidRDefault="00256296" w:rsidP="00F63311">
      <w:pPr>
        <w:shd w:val="clear" w:color="auto" w:fill="0D0D0D"/>
        <w:rPr>
          <w:rFonts w:ascii="Calibri" w:hAnsi="Calibri" w:cs="Arial"/>
          <w:b/>
          <w:color w:val="F2F2F2"/>
        </w:rPr>
      </w:pPr>
      <w:r>
        <w:rPr>
          <w:rFonts w:ascii="Calibri" w:hAnsi="Calibri" w:cs="Arial"/>
          <w:b/>
          <w:color w:val="F2F2F2"/>
        </w:rPr>
        <w:t xml:space="preserve">3. </w:t>
      </w:r>
      <w:r w:rsidR="00F63311" w:rsidRPr="00395B9A">
        <w:rPr>
          <w:rFonts w:ascii="Calibri" w:hAnsi="Calibri" w:cs="Arial"/>
          <w:b/>
          <w:color w:val="F2F2F2"/>
        </w:rPr>
        <w:t>ERAKUNDEAK ESKAINTZEN DITUEN ZERBITZU</w:t>
      </w:r>
      <w:r w:rsidR="00F63311">
        <w:rPr>
          <w:rFonts w:ascii="Calibri" w:hAnsi="Calibri" w:cs="Arial"/>
          <w:b/>
          <w:color w:val="F2F2F2"/>
        </w:rPr>
        <w:t xml:space="preserve"> ETA PRODUKTUEN AZALPENA</w:t>
      </w:r>
    </w:p>
    <w:p w14:paraId="6A7D64D5" w14:textId="77777777" w:rsidR="00F63311" w:rsidRPr="00667F00" w:rsidRDefault="00F63311" w:rsidP="00F63311">
      <w:pPr>
        <w:jc w:val="both"/>
        <w:rPr>
          <w:rFonts w:asciiTheme="minorHAnsi" w:hAnsiTheme="minorHAnsi" w:cstheme="minorHAnsi"/>
          <w:color w:val="0033CC"/>
          <w:sz w:val="22"/>
          <w:szCs w:val="22"/>
        </w:rPr>
      </w:pPr>
      <w:r w:rsidRPr="00675F93">
        <w:rPr>
          <w:rFonts w:asciiTheme="minorHAnsi" w:hAnsiTheme="minorHAnsi" w:cstheme="minorHAnsi"/>
          <w:sz w:val="22"/>
          <w:szCs w:val="22"/>
        </w:rPr>
        <w:t xml:space="preserve">Hurrengo taulan erakundeak herritar, bezero fisiko, edo erakundeei ematen dizkien zerbitzu </w:t>
      </w:r>
      <w:r>
        <w:rPr>
          <w:rFonts w:asciiTheme="minorHAnsi" w:hAnsiTheme="minorHAnsi" w:cstheme="minorHAnsi"/>
          <w:sz w:val="22"/>
          <w:szCs w:val="22"/>
        </w:rPr>
        <w:t xml:space="preserve">eta produktu </w:t>
      </w:r>
      <w:r w:rsidRPr="00675F93">
        <w:rPr>
          <w:rFonts w:asciiTheme="minorHAnsi" w:hAnsiTheme="minorHAnsi" w:cstheme="minorHAnsi"/>
          <w:sz w:val="22"/>
          <w:szCs w:val="22"/>
        </w:rPr>
        <w:t>GUZTIAK zerrendatu behar dira. Horrela, ebaluazio-taldeak argi izango du erakundeak zer zerbitzu</w:t>
      </w:r>
      <w:r>
        <w:rPr>
          <w:rFonts w:asciiTheme="minorHAnsi" w:hAnsiTheme="minorHAnsi" w:cstheme="minorHAnsi"/>
          <w:sz w:val="22"/>
          <w:szCs w:val="22"/>
        </w:rPr>
        <w:t xml:space="preserve">/produktu </w:t>
      </w:r>
      <w:r w:rsidRPr="00675F93">
        <w:rPr>
          <w:rFonts w:asciiTheme="minorHAnsi" w:hAnsiTheme="minorHAnsi" w:cstheme="minorHAnsi"/>
          <w:sz w:val="22"/>
          <w:szCs w:val="22"/>
        </w:rPr>
        <w:t xml:space="preserve">ematen duen, norentzako (hartzailea zein den) eta nolakoa den euskararen presentzia eta erabilera </w:t>
      </w:r>
      <w:r>
        <w:rPr>
          <w:rFonts w:asciiTheme="minorHAnsi" w:hAnsiTheme="minorHAnsi" w:cstheme="minorHAnsi"/>
          <w:sz w:val="22"/>
          <w:szCs w:val="22"/>
        </w:rPr>
        <w:t>hauetako</w:t>
      </w:r>
      <w:r w:rsidRPr="00675F93">
        <w:rPr>
          <w:rFonts w:asciiTheme="minorHAnsi" w:hAnsiTheme="minorHAnsi" w:cstheme="minorHAnsi"/>
          <w:sz w:val="22"/>
          <w:szCs w:val="22"/>
        </w:rPr>
        <w:t xml:space="preserve"> bakoitzean (eskaintzen den, bermatzen den, zerbitzu horretan dauden erakundeko langileen hizkuntza-gaitasuna zein den, eta</w:t>
      </w:r>
      <w:r>
        <w:rPr>
          <w:rFonts w:asciiTheme="minorHAnsi" w:hAnsiTheme="minorHAnsi" w:cstheme="minorHAnsi"/>
          <w:sz w:val="22"/>
          <w:szCs w:val="22"/>
        </w:rPr>
        <w:t xml:space="preserve"> a</w:t>
      </w:r>
      <w:r w:rsidRPr="00675F93">
        <w:rPr>
          <w:rFonts w:asciiTheme="minorHAnsi" w:hAnsiTheme="minorHAnsi" w:cstheme="minorHAnsi"/>
          <w:sz w:val="22"/>
          <w:szCs w:val="22"/>
        </w:rPr>
        <w:t>b</w:t>
      </w:r>
      <w:r>
        <w:rPr>
          <w:rFonts w:asciiTheme="minorHAnsi" w:hAnsiTheme="minorHAnsi" w:cstheme="minorHAnsi"/>
          <w:sz w:val="22"/>
          <w:szCs w:val="22"/>
        </w:rPr>
        <w:t>ar</w:t>
      </w:r>
      <w:r w:rsidRPr="00675F93">
        <w:rPr>
          <w:rFonts w:asciiTheme="minorHAnsi" w:hAnsiTheme="minorHAnsi" w:cstheme="minorHAnsi"/>
          <w:sz w:val="22"/>
          <w:szCs w:val="22"/>
        </w:rPr>
        <w:t xml:space="preserve">). </w:t>
      </w:r>
      <w:r>
        <w:rPr>
          <w:rFonts w:asciiTheme="minorHAnsi" w:hAnsiTheme="minorHAnsi" w:cstheme="minorHAnsi"/>
          <w:sz w:val="22"/>
          <w:szCs w:val="22"/>
        </w:rPr>
        <w:t>Zerbitzu edo produktu hauek e</w:t>
      </w:r>
      <w:r w:rsidRPr="00675F93">
        <w:rPr>
          <w:rFonts w:asciiTheme="minorHAnsi" w:hAnsiTheme="minorHAnsi" w:cstheme="minorHAnsi"/>
          <w:sz w:val="22"/>
          <w:szCs w:val="22"/>
        </w:rPr>
        <w:t xml:space="preserve">rakundeak azpi-kontratatuko enpresek zein beste pertsona batzuek emandakoak </w:t>
      </w:r>
      <w:r>
        <w:rPr>
          <w:rFonts w:asciiTheme="minorHAnsi" w:hAnsiTheme="minorHAnsi" w:cstheme="minorHAnsi"/>
          <w:sz w:val="22"/>
          <w:szCs w:val="22"/>
        </w:rPr>
        <w:t>badira, errenkada horri kolorea aldatu mesedez.</w:t>
      </w:r>
    </w:p>
    <w:p w14:paraId="67921D43" w14:textId="77777777" w:rsidR="00F63311" w:rsidRDefault="00F63311" w:rsidP="00F63311">
      <w:pPr>
        <w:rPr>
          <w:rFonts w:ascii="Calibri" w:hAnsi="Calibri" w:cs="Arial"/>
          <w:color w:val="0033CC"/>
          <w:sz w:val="20"/>
          <w:szCs w:val="20"/>
        </w:rPr>
      </w:pPr>
    </w:p>
    <w:tbl>
      <w:tblPr>
        <w:tblW w:w="15593" w:type="dxa"/>
        <w:tblInd w:w="-294" w:type="dxa"/>
        <w:tblLayout w:type="fixed"/>
        <w:tblCellMar>
          <w:left w:w="70" w:type="dxa"/>
          <w:right w:w="70" w:type="dxa"/>
        </w:tblCellMar>
        <w:tblLook w:val="04A0" w:firstRow="1" w:lastRow="0" w:firstColumn="1" w:lastColumn="0" w:noHBand="0" w:noVBand="1"/>
      </w:tblPr>
      <w:tblGrid>
        <w:gridCol w:w="2227"/>
        <w:gridCol w:w="2068"/>
        <w:gridCol w:w="1911"/>
        <w:gridCol w:w="1872"/>
        <w:gridCol w:w="1562"/>
        <w:gridCol w:w="2268"/>
        <w:gridCol w:w="2126"/>
        <w:gridCol w:w="1559"/>
      </w:tblGrid>
      <w:tr w:rsidR="005F4D7C" w14:paraId="74BD0A99" w14:textId="77777777" w:rsidTr="005F4D7C">
        <w:trPr>
          <w:trHeight w:val="2909"/>
        </w:trPr>
        <w:tc>
          <w:tcPr>
            <w:tcW w:w="2227" w:type="dxa"/>
            <w:tcBorders>
              <w:top w:val="single" w:sz="8" w:space="0" w:color="auto"/>
              <w:left w:val="single" w:sz="8" w:space="0" w:color="auto"/>
              <w:bottom w:val="single" w:sz="8" w:space="0" w:color="auto"/>
              <w:right w:val="single" w:sz="4" w:space="0" w:color="auto"/>
            </w:tcBorders>
            <w:shd w:val="clear" w:color="auto" w:fill="E5B8B7" w:themeFill="accent2" w:themeFillTint="66"/>
            <w:noWrap/>
            <w:vAlign w:val="center"/>
            <w:hideMark/>
          </w:tcPr>
          <w:p w14:paraId="6B798408"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Erakundeak ematen dituen zerbitzuak eta produktuak zerrendatu</w:t>
            </w:r>
          </w:p>
        </w:tc>
        <w:tc>
          <w:tcPr>
            <w:tcW w:w="2068"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FCB07F1"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Zertan datza zerbitzu/produktua?</w:t>
            </w:r>
          </w:p>
          <w:p w14:paraId="1AFC64B9" w14:textId="77777777" w:rsidR="00F63311" w:rsidRPr="00F63311" w:rsidRDefault="00F63311" w:rsidP="00F63311">
            <w:pPr>
              <w:suppressAutoHyphens/>
              <w:jc w:val="center"/>
              <w:rPr>
                <w:rFonts w:ascii="Calibri" w:hAnsi="Calibri" w:cs="Calibri"/>
                <w:b/>
                <w:sz w:val="18"/>
                <w:szCs w:val="18"/>
              </w:rPr>
            </w:pPr>
          </w:p>
          <w:p w14:paraId="5FB0BB36" w14:textId="77777777" w:rsidR="00F63311" w:rsidRPr="00F63311" w:rsidRDefault="00F63311" w:rsidP="00F63311">
            <w:pPr>
              <w:suppressAutoHyphens/>
              <w:jc w:val="center"/>
              <w:rPr>
                <w:rFonts w:ascii="Calibri" w:hAnsi="Calibri" w:cs="Calibri"/>
                <w:b/>
                <w:sz w:val="18"/>
                <w:szCs w:val="18"/>
              </w:rPr>
            </w:pPr>
          </w:p>
        </w:tc>
        <w:tc>
          <w:tcPr>
            <w:tcW w:w="191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A0AF4B1"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 xml:space="preserve">Erakundeak ematen dituen zerbitzu/produktu guztiak kontuan hartuta, honen pisua (%) adierazi, bezero edo ordu kopuruagatik, fakturazioagatik… </w:t>
            </w:r>
          </w:p>
        </w:tc>
        <w:tc>
          <w:tcPr>
            <w:tcW w:w="1872"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3159D742"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Zein da zerbitzu/produktu horren bezero-mota, herritarrak/bezero fisikoak, enpresa pribatu edo erakunde publikoak? zehaztu bezero mota bakoitzaren ehunekoa (%)</w:t>
            </w:r>
          </w:p>
          <w:p w14:paraId="5EA3D837" w14:textId="77777777" w:rsidR="00F63311" w:rsidRPr="00F63311" w:rsidRDefault="00F63311" w:rsidP="00F63311">
            <w:pPr>
              <w:suppressAutoHyphens/>
              <w:rPr>
                <w:rFonts w:ascii="Calibri" w:hAnsi="Calibri" w:cs="Calibri"/>
                <w:b/>
                <w:sz w:val="18"/>
                <w:szCs w:val="18"/>
              </w:rPr>
            </w:pPr>
          </w:p>
        </w:tc>
        <w:tc>
          <w:tcPr>
            <w:tcW w:w="1562"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EAA9CA2"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Zerbitzua zein hizkuntzatan eskaintzen da?</w:t>
            </w:r>
            <w:r w:rsidRPr="00F63311">
              <w:rPr>
                <w:rFonts w:ascii="Calibri" w:hAnsi="Calibri" w:cs="Calibri"/>
                <w:b/>
                <w:sz w:val="18"/>
                <w:szCs w:val="18"/>
              </w:rPr>
              <w:br/>
              <w:t>E: euskaraz</w:t>
            </w:r>
          </w:p>
          <w:p w14:paraId="0247C6DA"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 xml:space="preserve">ELB: ele bietan </w:t>
            </w:r>
          </w:p>
          <w:p w14:paraId="16A43E10"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G: gaztelaniaz bakarrik</w:t>
            </w:r>
          </w:p>
        </w:tc>
        <w:tc>
          <w:tcPr>
            <w:tcW w:w="2268"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5EDAD61"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Zerbitzu/produktu honetan bezeroak hartzen duen idatzizko materialetik zenbat dago euskara hutsez edo elebietan? (% eman)</w:t>
            </w:r>
          </w:p>
        </w:tc>
        <w:tc>
          <w:tcPr>
            <w:tcW w:w="21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A212A3E"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Bezeroekin ahozko harremanak euskaraz egin ahal izatea bermatzen da? (%0 inoiz, %100 guztietan)</w:t>
            </w:r>
          </w:p>
        </w:tc>
        <w:tc>
          <w:tcPr>
            <w:tcW w:w="1559"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655E7BB7"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Zein da zerbitzua eskaintzen dutenen euskara-gaitasuna? (% eman)</w:t>
            </w:r>
          </w:p>
        </w:tc>
      </w:tr>
      <w:tr w:rsidR="00F63311" w14:paraId="1F745BC3" w14:textId="77777777" w:rsidTr="007177E8">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34C77BC" w14:textId="77777777" w:rsidR="00F63311" w:rsidRPr="009C61DF" w:rsidRDefault="00F63311" w:rsidP="007177E8">
            <w:pPr>
              <w:jc w:val="center"/>
              <w:rPr>
                <w:rFonts w:ascii="Calibri" w:hAnsi="Calibri"/>
                <w:sz w:val="22"/>
                <w:szCs w:val="22"/>
              </w:rPr>
            </w:pPr>
            <w:r w:rsidRPr="009C61DF">
              <w:rPr>
                <w:rFonts w:ascii="Calibri" w:hAnsi="Calibri"/>
                <w:sz w:val="22"/>
                <w:szCs w:val="22"/>
              </w:rPr>
              <w:t>A ZERBITZU</w:t>
            </w:r>
            <w:r>
              <w:rPr>
                <w:rFonts w:ascii="Calibri" w:hAnsi="Calibri"/>
                <w:sz w:val="22"/>
                <w:szCs w:val="22"/>
              </w:rPr>
              <w:t>/PRODUKTUA</w:t>
            </w:r>
          </w:p>
        </w:tc>
        <w:tc>
          <w:tcPr>
            <w:tcW w:w="2068" w:type="dxa"/>
            <w:tcBorders>
              <w:top w:val="single" w:sz="4" w:space="0" w:color="auto"/>
              <w:left w:val="nil"/>
              <w:bottom w:val="single" w:sz="8" w:space="0" w:color="auto"/>
              <w:right w:val="nil"/>
            </w:tcBorders>
            <w:shd w:val="clear" w:color="auto" w:fill="auto"/>
            <w:noWrap/>
            <w:vAlign w:val="bottom"/>
            <w:hideMark/>
          </w:tcPr>
          <w:p w14:paraId="779A2D5A" w14:textId="77777777" w:rsidR="00F63311" w:rsidRDefault="00F63311" w:rsidP="007177E8">
            <w:pPr>
              <w:jc w:val="center"/>
              <w:rPr>
                <w:rFonts w:ascii="Calibri" w:hAnsi="Calibri"/>
                <w:color w:val="000000"/>
                <w:sz w:val="22"/>
                <w:szCs w:val="22"/>
              </w:rPr>
            </w:pPr>
          </w:p>
        </w:tc>
        <w:tc>
          <w:tcPr>
            <w:tcW w:w="1911" w:type="dxa"/>
            <w:tcBorders>
              <w:top w:val="single" w:sz="4" w:space="0" w:color="auto"/>
              <w:left w:val="single" w:sz="8" w:space="0" w:color="auto"/>
              <w:bottom w:val="single" w:sz="8" w:space="0" w:color="auto"/>
              <w:right w:val="single" w:sz="8" w:space="0" w:color="auto"/>
            </w:tcBorders>
          </w:tcPr>
          <w:p w14:paraId="70CACF87" w14:textId="77777777" w:rsidR="00F63311" w:rsidRDefault="00F63311" w:rsidP="007177E8">
            <w:pPr>
              <w:jc w:val="center"/>
              <w:rPr>
                <w:rFonts w:ascii="Calibri" w:hAnsi="Calibri"/>
                <w:color w:val="000000"/>
                <w:sz w:val="22"/>
                <w:szCs w:val="22"/>
              </w:rPr>
            </w:pPr>
          </w:p>
        </w:tc>
        <w:tc>
          <w:tcPr>
            <w:tcW w:w="1872" w:type="dxa"/>
            <w:tcBorders>
              <w:top w:val="single" w:sz="4" w:space="0" w:color="auto"/>
              <w:left w:val="single" w:sz="8" w:space="0" w:color="auto"/>
              <w:bottom w:val="single" w:sz="8" w:space="0" w:color="auto"/>
              <w:right w:val="single" w:sz="8" w:space="0" w:color="auto"/>
            </w:tcBorders>
          </w:tcPr>
          <w:p w14:paraId="2F88555F" w14:textId="77777777" w:rsidR="00F63311" w:rsidRDefault="00F63311" w:rsidP="007177E8">
            <w:pPr>
              <w:jc w:val="center"/>
              <w:rPr>
                <w:rFonts w:ascii="Calibri" w:hAnsi="Calibri"/>
                <w:color w:val="000000"/>
                <w:sz w:val="22"/>
                <w:szCs w:val="22"/>
              </w:rPr>
            </w:pPr>
          </w:p>
        </w:tc>
        <w:tc>
          <w:tcPr>
            <w:tcW w:w="1562" w:type="dxa"/>
            <w:tcBorders>
              <w:top w:val="single" w:sz="4" w:space="0" w:color="auto"/>
              <w:left w:val="single" w:sz="8" w:space="0" w:color="auto"/>
              <w:bottom w:val="single" w:sz="8" w:space="0" w:color="auto"/>
              <w:right w:val="nil"/>
            </w:tcBorders>
            <w:shd w:val="clear" w:color="auto" w:fill="auto"/>
            <w:noWrap/>
            <w:vAlign w:val="bottom"/>
            <w:hideMark/>
          </w:tcPr>
          <w:p w14:paraId="1C3FE392"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268" w:type="dxa"/>
            <w:tcBorders>
              <w:top w:val="single" w:sz="4" w:space="0" w:color="auto"/>
              <w:left w:val="single" w:sz="8" w:space="0" w:color="auto"/>
              <w:bottom w:val="single" w:sz="8" w:space="0" w:color="auto"/>
              <w:right w:val="nil"/>
            </w:tcBorders>
            <w:shd w:val="clear" w:color="auto" w:fill="auto"/>
            <w:noWrap/>
            <w:vAlign w:val="bottom"/>
            <w:hideMark/>
          </w:tcPr>
          <w:p w14:paraId="5A0A2B82"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126" w:type="dxa"/>
            <w:tcBorders>
              <w:top w:val="single" w:sz="4" w:space="0" w:color="auto"/>
              <w:left w:val="single" w:sz="8" w:space="0" w:color="auto"/>
              <w:bottom w:val="single" w:sz="8" w:space="0" w:color="auto"/>
              <w:right w:val="nil"/>
            </w:tcBorders>
            <w:shd w:val="clear" w:color="auto" w:fill="auto"/>
            <w:noWrap/>
            <w:vAlign w:val="bottom"/>
            <w:hideMark/>
          </w:tcPr>
          <w:p w14:paraId="53340167"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5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D26AAD5"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r>
      <w:tr w:rsidR="00F63311" w14:paraId="3458B76E" w14:textId="77777777" w:rsidTr="007177E8">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DF10C06" w14:textId="77777777" w:rsidR="00F63311" w:rsidRDefault="00F63311" w:rsidP="007177E8">
            <w:pPr>
              <w:jc w:val="center"/>
              <w:rPr>
                <w:rFonts w:ascii="Calibri" w:hAnsi="Calibri"/>
                <w:color w:val="000000"/>
                <w:sz w:val="22"/>
                <w:szCs w:val="22"/>
              </w:rPr>
            </w:pPr>
            <w:r>
              <w:rPr>
                <w:rFonts w:ascii="Calibri" w:hAnsi="Calibri"/>
                <w:color w:val="000000"/>
                <w:sz w:val="22"/>
                <w:szCs w:val="22"/>
              </w:rPr>
              <w:t>B ZERBITZU/PRODUKTUA</w:t>
            </w:r>
          </w:p>
        </w:tc>
        <w:tc>
          <w:tcPr>
            <w:tcW w:w="2068" w:type="dxa"/>
            <w:tcBorders>
              <w:top w:val="nil"/>
              <w:left w:val="nil"/>
              <w:bottom w:val="single" w:sz="8" w:space="0" w:color="auto"/>
              <w:right w:val="nil"/>
            </w:tcBorders>
            <w:shd w:val="clear" w:color="auto" w:fill="auto"/>
            <w:noWrap/>
            <w:vAlign w:val="bottom"/>
            <w:hideMark/>
          </w:tcPr>
          <w:p w14:paraId="33672742"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1759EA18" w14:textId="77777777" w:rsidR="00F63311" w:rsidRDefault="00F63311" w:rsidP="007177E8">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6F764966" w14:textId="77777777" w:rsidR="00F63311" w:rsidRDefault="00F63311" w:rsidP="007177E8">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27EAAE1D"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71266347"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68BB8557"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7CF73FD5"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r>
      <w:tr w:rsidR="00F63311" w14:paraId="146634CB" w14:textId="77777777" w:rsidTr="007177E8">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A81C3E9" w14:textId="77777777" w:rsidR="00F63311" w:rsidRDefault="00F63311" w:rsidP="007177E8">
            <w:pPr>
              <w:jc w:val="center"/>
              <w:rPr>
                <w:rFonts w:ascii="Calibri" w:hAnsi="Calibri"/>
                <w:color w:val="000000"/>
                <w:sz w:val="22"/>
                <w:szCs w:val="22"/>
              </w:rPr>
            </w:pPr>
            <w:r>
              <w:rPr>
                <w:rFonts w:ascii="Calibri" w:hAnsi="Calibri"/>
                <w:color w:val="000000"/>
                <w:sz w:val="22"/>
                <w:szCs w:val="22"/>
              </w:rPr>
              <w:t>D ZERBITZU/PRODUKTUA</w:t>
            </w:r>
          </w:p>
        </w:tc>
        <w:tc>
          <w:tcPr>
            <w:tcW w:w="2068" w:type="dxa"/>
            <w:tcBorders>
              <w:top w:val="nil"/>
              <w:left w:val="nil"/>
              <w:bottom w:val="single" w:sz="8" w:space="0" w:color="auto"/>
              <w:right w:val="nil"/>
            </w:tcBorders>
            <w:shd w:val="clear" w:color="auto" w:fill="auto"/>
            <w:noWrap/>
            <w:vAlign w:val="bottom"/>
            <w:hideMark/>
          </w:tcPr>
          <w:p w14:paraId="6F45B063"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5F8CB1A3" w14:textId="77777777" w:rsidR="00F63311" w:rsidRDefault="00F63311" w:rsidP="007177E8">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338794CE" w14:textId="77777777" w:rsidR="00F63311" w:rsidRDefault="00F63311" w:rsidP="007177E8">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73646D76"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6EC844C5"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140331FB" w14:textId="77777777" w:rsidR="00F63311" w:rsidRDefault="00F63311" w:rsidP="007177E8">
            <w:pPr>
              <w:jc w:val="center"/>
              <w:rPr>
                <w:rFonts w:ascii="Calibri" w:hAnsi="Calibri"/>
                <w:color w:val="000000"/>
                <w:sz w:val="22"/>
                <w:szCs w:val="22"/>
              </w:rPr>
            </w:pP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59A119C3"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r>
      <w:tr w:rsidR="00F63311" w14:paraId="03C9CBD6" w14:textId="77777777" w:rsidTr="007177E8">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0041941" w14:textId="77777777" w:rsidR="00F63311" w:rsidRDefault="00F63311" w:rsidP="007177E8">
            <w:pPr>
              <w:jc w:val="center"/>
              <w:rPr>
                <w:rFonts w:ascii="Calibri" w:hAnsi="Calibri"/>
                <w:color w:val="000000"/>
                <w:sz w:val="22"/>
                <w:szCs w:val="22"/>
              </w:rPr>
            </w:pPr>
            <w:r>
              <w:rPr>
                <w:rFonts w:ascii="Calibri" w:hAnsi="Calibri"/>
                <w:color w:val="000000"/>
                <w:sz w:val="22"/>
                <w:szCs w:val="22"/>
              </w:rPr>
              <w:t>…</w:t>
            </w:r>
          </w:p>
        </w:tc>
        <w:tc>
          <w:tcPr>
            <w:tcW w:w="2068" w:type="dxa"/>
            <w:tcBorders>
              <w:top w:val="nil"/>
              <w:left w:val="nil"/>
              <w:bottom w:val="single" w:sz="8" w:space="0" w:color="auto"/>
              <w:right w:val="nil"/>
            </w:tcBorders>
            <w:shd w:val="clear" w:color="auto" w:fill="auto"/>
            <w:noWrap/>
            <w:vAlign w:val="bottom"/>
            <w:hideMark/>
          </w:tcPr>
          <w:p w14:paraId="28498D5C"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28C0C57C" w14:textId="77777777" w:rsidR="00F63311" w:rsidRDefault="00F63311" w:rsidP="007177E8">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0664EF55" w14:textId="77777777" w:rsidR="00F63311" w:rsidRDefault="00F63311" w:rsidP="007177E8">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693E35B7"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129FA345"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1147563A"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78C39F79"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r>
      <w:tr w:rsidR="00F63311" w14:paraId="006F7EF5" w14:textId="77777777" w:rsidTr="007177E8">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F9D935A"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0B2ACFE5"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047642C3" w14:textId="77777777" w:rsidR="00F63311" w:rsidRDefault="00F63311" w:rsidP="007177E8">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47EBD9A7" w14:textId="77777777" w:rsidR="00F63311" w:rsidRDefault="00F63311" w:rsidP="007177E8">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3E09B8F4"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160947F4"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7D1A10E9"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6C07C077"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r>
      <w:tr w:rsidR="00F63311" w14:paraId="18430012" w14:textId="77777777" w:rsidTr="007177E8">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0663BDE"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7D139CB2"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746F574A" w14:textId="77777777" w:rsidR="00F63311" w:rsidRDefault="00F63311" w:rsidP="007177E8">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6E74B12F" w14:textId="77777777" w:rsidR="00F63311" w:rsidRDefault="00F63311" w:rsidP="007177E8">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0DBE494B"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580E8767"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406D6D5C"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41092E53"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r>
      <w:tr w:rsidR="00F63311" w14:paraId="7F19F02C" w14:textId="77777777" w:rsidTr="007177E8">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D6664D1"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3C367B32"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1120FBC4" w14:textId="77777777" w:rsidR="00F63311" w:rsidRDefault="00F63311" w:rsidP="007177E8">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3967566F" w14:textId="77777777" w:rsidR="00F63311" w:rsidRDefault="00F63311" w:rsidP="007177E8">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4C6BBE0F"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5C672834"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7C7E3C29"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11D6F8F8"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r>
      <w:tr w:rsidR="00F63311" w14:paraId="5363E539" w14:textId="77777777" w:rsidTr="007177E8">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11FBD06"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59A35E87"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6B6E4897" w14:textId="77777777" w:rsidR="00F63311" w:rsidRDefault="00F63311" w:rsidP="007177E8">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00E3CA1C" w14:textId="77777777" w:rsidR="00F63311" w:rsidRDefault="00F63311" w:rsidP="007177E8">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3DCD5463"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092B26FF"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5783B916"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73606086"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r>
    </w:tbl>
    <w:p w14:paraId="3A5D8EF4" w14:textId="77777777" w:rsidR="00F63311" w:rsidRPr="009C152E" w:rsidRDefault="00F63311" w:rsidP="00F63311">
      <w:pPr>
        <w:rPr>
          <w:i/>
          <w:iCs/>
          <w:sz w:val="18"/>
          <w:szCs w:val="18"/>
        </w:rPr>
      </w:pPr>
      <w:r w:rsidRPr="009C152E">
        <w:rPr>
          <w:rFonts w:ascii="Calibri" w:hAnsi="Calibri"/>
          <w:sz w:val="18"/>
          <w:szCs w:val="18"/>
        </w:rPr>
        <w:t xml:space="preserve">Bezeroa edo zerbitzu hartzailea herritarra edo bezero fisikoa bada, </w:t>
      </w:r>
      <w:r w:rsidRPr="009C152E">
        <w:rPr>
          <w:i/>
          <w:iCs/>
          <w:sz w:val="18"/>
          <w:szCs w:val="18"/>
        </w:rPr>
        <w:t>EMEren 2. elementuan ebaluatuko da (Zerbitzu-hizkuntza)</w:t>
      </w:r>
    </w:p>
    <w:p w14:paraId="3241F8EA" w14:textId="77777777" w:rsidR="00F63311" w:rsidRPr="009C152E" w:rsidRDefault="00F63311" w:rsidP="00F63311">
      <w:pPr>
        <w:rPr>
          <w:i/>
          <w:iCs/>
          <w:sz w:val="18"/>
          <w:szCs w:val="18"/>
        </w:rPr>
      </w:pPr>
      <w:r w:rsidRPr="009C152E">
        <w:rPr>
          <w:rFonts w:ascii="Calibri" w:hAnsi="Calibri"/>
          <w:sz w:val="18"/>
          <w:szCs w:val="18"/>
        </w:rPr>
        <w:t xml:space="preserve">Bezeroa edo zerbitzu hartzailea entitate publikoak badira, </w:t>
      </w:r>
      <w:r w:rsidRPr="009C152E">
        <w:rPr>
          <w:i/>
          <w:iCs/>
          <w:sz w:val="18"/>
          <w:szCs w:val="18"/>
        </w:rPr>
        <w:t>EMEren 5.1. azpi-elementuan ebaluatuko da (Kanpo harremanak- erakunde publikoak)</w:t>
      </w:r>
    </w:p>
    <w:p w14:paraId="27F6ED6B" w14:textId="77777777" w:rsidR="00F63311" w:rsidRPr="009C152E" w:rsidRDefault="00F63311" w:rsidP="00F63311">
      <w:pPr>
        <w:rPr>
          <w:rFonts w:ascii="Calibri" w:hAnsi="Calibri" w:cs="Arial"/>
          <w:color w:val="0033CC"/>
          <w:sz w:val="18"/>
          <w:szCs w:val="18"/>
        </w:rPr>
      </w:pPr>
      <w:r w:rsidRPr="009C152E">
        <w:rPr>
          <w:rFonts w:ascii="Calibri" w:hAnsi="Calibri"/>
          <w:sz w:val="18"/>
          <w:szCs w:val="18"/>
        </w:rPr>
        <w:t xml:space="preserve">Bezeroa edo zerbitzu hartzailea entitate pribatuak badira, </w:t>
      </w:r>
      <w:r w:rsidRPr="009C152E">
        <w:rPr>
          <w:i/>
          <w:iCs/>
          <w:sz w:val="18"/>
          <w:szCs w:val="18"/>
        </w:rPr>
        <w:t>EMEren 5.2. azpi-elementuan ebaluatuko da (Kanpo harremanak- erakunde pribatuak)</w:t>
      </w:r>
    </w:p>
    <w:p w14:paraId="498D0C3B" w14:textId="77777777" w:rsidR="00256296" w:rsidRDefault="00256296" w:rsidP="00256296">
      <w:pPr>
        <w:rPr>
          <w:rFonts w:ascii="Calibri" w:hAnsi="Calibri" w:cs="Arial"/>
          <w:color w:val="0033CC"/>
          <w:sz w:val="20"/>
          <w:szCs w:val="20"/>
        </w:rPr>
      </w:pPr>
    </w:p>
    <w:p w14:paraId="431B15F7" w14:textId="7ADDF925" w:rsidR="00256296" w:rsidRDefault="00256296" w:rsidP="00256296">
      <w:pPr>
        <w:rPr>
          <w:rFonts w:ascii="Calibri" w:hAnsi="Calibri" w:cs="Arial"/>
          <w:color w:val="0033CC"/>
          <w:sz w:val="20"/>
          <w:szCs w:val="20"/>
        </w:rPr>
      </w:pPr>
    </w:p>
    <w:p w14:paraId="6D0D1426" w14:textId="77777777" w:rsidR="00256296" w:rsidRPr="009C152E" w:rsidRDefault="00256296" w:rsidP="00256296">
      <w:pPr>
        <w:rPr>
          <w:sz w:val="18"/>
          <w:szCs w:val="18"/>
        </w:rPr>
      </w:pPr>
    </w:p>
    <w:p w14:paraId="0F0C501B" w14:textId="70143543" w:rsidR="00256296" w:rsidRDefault="00256296" w:rsidP="000A6FD4">
      <w:pPr>
        <w:rPr>
          <w:rFonts w:ascii="Calibri" w:hAnsi="Calibri" w:cs="Arial"/>
          <w:color w:val="0033CC"/>
          <w:sz w:val="20"/>
          <w:szCs w:val="20"/>
        </w:rPr>
      </w:pPr>
      <w:r>
        <w:rPr>
          <w:rFonts w:ascii="Calibri" w:hAnsi="Calibri" w:cs="Arial"/>
          <w:color w:val="0033CC"/>
          <w:sz w:val="20"/>
          <w:szCs w:val="20"/>
        </w:rPr>
        <w:br w:type="page"/>
      </w:r>
    </w:p>
    <w:p w14:paraId="524C31FE" w14:textId="77777777" w:rsidR="00256296" w:rsidRDefault="00256296" w:rsidP="000A6FD4">
      <w:pPr>
        <w:rPr>
          <w:rFonts w:ascii="Calibri" w:hAnsi="Calibri" w:cs="Arial"/>
          <w:color w:val="0033CC"/>
          <w:sz w:val="20"/>
          <w:szCs w:val="20"/>
        </w:rPr>
      </w:pPr>
    </w:p>
    <w:p w14:paraId="74D74385" w14:textId="77777777" w:rsidR="000A6FD4" w:rsidRPr="00200A41" w:rsidRDefault="000A6FD4" w:rsidP="000A6FD4">
      <w:pPr>
        <w:shd w:val="clear" w:color="auto" w:fill="0D0D0D"/>
        <w:rPr>
          <w:rFonts w:ascii="Calibri" w:hAnsi="Calibri" w:cs="Arial"/>
          <w:b/>
          <w:color w:val="F2F2F2"/>
          <w:u w:val="single"/>
        </w:rPr>
      </w:pPr>
      <w:r>
        <w:rPr>
          <w:rFonts w:ascii="Calibri" w:hAnsi="Calibri" w:cs="Arial"/>
          <w:b/>
          <w:color w:val="F2F2F2"/>
        </w:rPr>
        <w:t xml:space="preserve">4. </w:t>
      </w:r>
      <w:r w:rsidRPr="00200A41">
        <w:rPr>
          <w:rFonts w:ascii="Calibri" w:hAnsi="Calibri" w:cs="Arial"/>
          <w:b/>
          <w:color w:val="F2F2F2"/>
        </w:rPr>
        <w:t>EMEREN APLIKAGARRITASUNA EBALUATUKO DEN ERAKUNDEAN</w:t>
      </w:r>
    </w:p>
    <w:p w14:paraId="01463DBB" w14:textId="77777777" w:rsidR="000A6FD4" w:rsidRDefault="000A6FD4" w:rsidP="000A6FD4">
      <w:pPr>
        <w:jc w:val="both"/>
        <w:rPr>
          <w:rFonts w:ascii="Calibri" w:hAnsi="Calibri" w:cs="Arial"/>
          <w:sz w:val="22"/>
          <w:szCs w:val="22"/>
        </w:rPr>
      </w:pPr>
    </w:p>
    <w:p w14:paraId="7EBADE82" w14:textId="77777777" w:rsidR="000A6FD4" w:rsidRDefault="000A6FD4" w:rsidP="000A6FD4">
      <w:pPr>
        <w:jc w:val="both"/>
        <w:rPr>
          <w:rFonts w:ascii="Calibri" w:hAnsi="Calibri" w:cs="Arial"/>
          <w:sz w:val="22"/>
          <w:szCs w:val="22"/>
        </w:rPr>
      </w:pPr>
      <w:r w:rsidRPr="00697153">
        <w:rPr>
          <w:rFonts w:ascii="Calibri" w:hAnsi="Calibri" w:cs="Arial"/>
          <w:sz w:val="22"/>
          <w:szCs w:val="22"/>
        </w:rPr>
        <w:t>BIKAIN</w:t>
      </w:r>
      <w:r w:rsidRPr="00A146EC">
        <w:rPr>
          <w:rFonts w:ascii="Calibri" w:hAnsi="Calibri" w:cs="Arial"/>
          <w:sz w:val="22"/>
          <w:szCs w:val="22"/>
        </w:rPr>
        <w:t xml:space="preserve"> ebaluazio</w:t>
      </w:r>
      <w:r>
        <w:rPr>
          <w:rFonts w:ascii="Calibri" w:hAnsi="Calibri" w:cs="Arial"/>
          <w:sz w:val="22"/>
          <w:szCs w:val="22"/>
        </w:rPr>
        <w:t>-</w:t>
      </w:r>
      <w:r w:rsidRPr="00A146EC">
        <w:rPr>
          <w:rFonts w:ascii="Calibri" w:hAnsi="Calibri" w:cs="Arial"/>
          <w:sz w:val="22"/>
          <w:szCs w:val="22"/>
        </w:rPr>
        <w:t>prozesuan EMEren lehen mailako elementu guztiak (</w:t>
      </w:r>
      <w:r>
        <w:rPr>
          <w:rFonts w:ascii="Calibri" w:hAnsi="Calibri" w:cs="Arial"/>
          <w:sz w:val="22"/>
          <w:szCs w:val="22"/>
        </w:rPr>
        <w:t>6</w:t>
      </w:r>
      <w:r w:rsidRPr="00A146EC">
        <w:rPr>
          <w:rFonts w:ascii="Calibri" w:hAnsi="Calibri" w:cs="Arial"/>
          <w:sz w:val="22"/>
          <w:szCs w:val="22"/>
        </w:rPr>
        <w:t>) aztertzen dir</w:t>
      </w:r>
      <w:r>
        <w:rPr>
          <w:rFonts w:ascii="Calibri" w:hAnsi="Calibri" w:cs="Arial"/>
          <w:sz w:val="22"/>
          <w:szCs w:val="22"/>
        </w:rPr>
        <w:t>a</w:t>
      </w:r>
      <w:r w:rsidRPr="00A146EC">
        <w:rPr>
          <w:rFonts w:ascii="Calibri" w:hAnsi="Calibri" w:cs="Arial"/>
          <w:sz w:val="22"/>
          <w:szCs w:val="22"/>
        </w:rPr>
        <w:t xml:space="preserve">, nahiz eta ebaluatutako erakundeak elementu bat edo gehiago lantzeko eskumenik ez izan. </w:t>
      </w:r>
      <w:r>
        <w:rPr>
          <w:rFonts w:ascii="Calibri" w:hAnsi="Calibri" w:cs="Arial"/>
          <w:sz w:val="22"/>
          <w:szCs w:val="22"/>
        </w:rPr>
        <w:t>Hortaz, h</w:t>
      </w:r>
      <w:r w:rsidRPr="00A146EC">
        <w:rPr>
          <w:rFonts w:ascii="Calibri" w:hAnsi="Calibri" w:cs="Arial"/>
          <w:sz w:val="22"/>
          <w:szCs w:val="22"/>
        </w:rPr>
        <w:t>urrengo</w:t>
      </w:r>
      <w:r w:rsidRPr="009E0111">
        <w:rPr>
          <w:rFonts w:ascii="Calibri" w:hAnsi="Calibri" w:cs="Arial"/>
          <w:sz w:val="22"/>
          <w:szCs w:val="22"/>
        </w:rPr>
        <w:t xml:space="preserve"> taulan zehaztu zure erakundeak zuzenean </w:t>
      </w:r>
      <w:r>
        <w:rPr>
          <w:rFonts w:ascii="Calibri" w:hAnsi="Calibri" w:cs="Arial"/>
          <w:sz w:val="22"/>
          <w:szCs w:val="22"/>
        </w:rPr>
        <w:t>6</w:t>
      </w:r>
      <w:r w:rsidRPr="009E0111">
        <w:rPr>
          <w:rFonts w:ascii="Calibri" w:hAnsi="Calibri" w:cs="Arial"/>
          <w:sz w:val="22"/>
          <w:szCs w:val="22"/>
        </w:rPr>
        <w:t xml:space="preserve"> elementu hauek lantzeko eskumenik duen, eta </w:t>
      </w:r>
      <w:r>
        <w:rPr>
          <w:rFonts w:ascii="Calibri" w:hAnsi="Calibri" w:cs="Arial"/>
          <w:sz w:val="22"/>
          <w:szCs w:val="22"/>
        </w:rPr>
        <w:t>kasu horretan zein atal/prozesu/pertsona diren elementu bakoitzarekin erlazionatuta daudenak. Elementu horretan erakundeak e</w:t>
      </w:r>
      <w:r w:rsidRPr="009E0111">
        <w:rPr>
          <w:rFonts w:ascii="Calibri" w:hAnsi="Calibri" w:cs="Arial"/>
          <w:sz w:val="22"/>
          <w:szCs w:val="22"/>
        </w:rPr>
        <w:t>skumenik ez badu, idatzi oharretan nork duen</w:t>
      </w:r>
      <w:r>
        <w:rPr>
          <w:rFonts w:ascii="Calibri" w:hAnsi="Calibri" w:cs="Arial"/>
          <w:sz w:val="22"/>
          <w:szCs w:val="22"/>
        </w:rPr>
        <w:t>.</w:t>
      </w:r>
    </w:p>
    <w:p w14:paraId="61F72E8A" w14:textId="77777777" w:rsidR="000A6FD4" w:rsidRPr="00F74C5B" w:rsidRDefault="000A6FD4" w:rsidP="000A6FD4">
      <w:pPr>
        <w:tabs>
          <w:tab w:val="left" w:pos="5387"/>
        </w:tabs>
        <w:jc w:val="both"/>
        <w:rPr>
          <w:rFonts w:ascii="Calibri" w:hAnsi="Calibri" w:cs="Arial"/>
          <w:sz w:val="18"/>
          <w:szCs w:val="20"/>
        </w:rPr>
      </w:pPr>
      <w:r w:rsidRPr="009E0111">
        <w:rPr>
          <w:rFonts w:ascii="Calibri" w:hAnsi="Calibri" w:cs="Arial"/>
          <w:sz w:val="22"/>
          <w:szCs w:val="22"/>
        </w:rPr>
        <w:t xml:space="preserve"> </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5386"/>
        <w:gridCol w:w="3686"/>
      </w:tblGrid>
      <w:tr w:rsidR="000A6FD4" w:rsidRPr="00FF464B" w14:paraId="3EF8469C" w14:textId="77777777" w:rsidTr="00675F93">
        <w:trPr>
          <w:trHeight w:val="653"/>
        </w:trPr>
        <w:tc>
          <w:tcPr>
            <w:tcW w:w="6096" w:type="dxa"/>
            <w:shd w:val="clear" w:color="auto" w:fill="E5B8B7" w:themeFill="accent2" w:themeFillTint="66"/>
          </w:tcPr>
          <w:p w14:paraId="62C15F8A" w14:textId="77777777" w:rsidR="000A6FD4" w:rsidRPr="006E385A" w:rsidRDefault="000A6FD4" w:rsidP="00675F93">
            <w:pPr>
              <w:jc w:val="center"/>
              <w:rPr>
                <w:rFonts w:ascii="Calibri" w:hAnsi="Calibri"/>
                <w:b/>
                <w:sz w:val="18"/>
                <w:szCs w:val="18"/>
              </w:rPr>
            </w:pPr>
            <w:r w:rsidRPr="006E385A">
              <w:rPr>
                <w:rFonts w:ascii="Calibri" w:hAnsi="Calibri"/>
                <w:b/>
                <w:sz w:val="18"/>
                <w:szCs w:val="18"/>
              </w:rPr>
              <w:t>EMEren lehen eta bigarren mailako elementuak</w:t>
            </w:r>
          </w:p>
        </w:tc>
        <w:tc>
          <w:tcPr>
            <w:tcW w:w="5386" w:type="dxa"/>
            <w:shd w:val="clear" w:color="auto" w:fill="E5B8B7" w:themeFill="accent2" w:themeFillTint="66"/>
          </w:tcPr>
          <w:p w14:paraId="2F7B1131" w14:textId="77777777" w:rsidR="000A6FD4" w:rsidRPr="00FF464B" w:rsidRDefault="000A6FD4" w:rsidP="00675F93">
            <w:pPr>
              <w:jc w:val="center"/>
              <w:rPr>
                <w:rFonts w:ascii="Calibri" w:hAnsi="Calibri"/>
                <w:b/>
                <w:sz w:val="18"/>
                <w:szCs w:val="18"/>
              </w:rPr>
            </w:pPr>
            <w:r w:rsidRPr="00FF464B">
              <w:rPr>
                <w:rFonts w:ascii="Calibri" w:hAnsi="Calibri"/>
                <w:b/>
                <w:sz w:val="18"/>
                <w:szCs w:val="18"/>
              </w:rPr>
              <w:t>Horiek lantzeko eskumenik?</w:t>
            </w:r>
          </w:p>
          <w:p w14:paraId="1F4F5966" w14:textId="77777777" w:rsidR="000A6FD4" w:rsidRPr="00FF464B" w:rsidRDefault="000A6FD4" w:rsidP="00675F93">
            <w:pPr>
              <w:jc w:val="center"/>
              <w:rPr>
                <w:rFonts w:ascii="Calibri" w:hAnsi="Calibri"/>
                <w:b/>
                <w:sz w:val="18"/>
                <w:szCs w:val="18"/>
              </w:rPr>
            </w:pPr>
            <w:r w:rsidRPr="00FF464B">
              <w:rPr>
                <w:rFonts w:ascii="Calibri" w:hAnsi="Calibri"/>
                <w:b/>
                <w:sz w:val="18"/>
                <w:szCs w:val="18"/>
              </w:rPr>
              <w:t xml:space="preserve">Baiezkoa baldin bada, zehaztu zeintzuk diren elementu </w:t>
            </w:r>
            <w:r w:rsidRPr="00697153">
              <w:rPr>
                <w:rFonts w:ascii="Calibri" w:hAnsi="Calibri"/>
                <w:b/>
                <w:sz w:val="18"/>
                <w:szCs w:val="18"/>
              </w:rPr>
              <w:t>horri (bisitan)</w:t>
            </w:r>
            <w:r w:rsidRPr="00FF464B">
              <w:rPr>
                <w:rFonts w:ascii="Calibri" w:hAnsi="Calibri"/>
                <w:b/>
                <w:sz w:val="18"/>
                <w:szCs w:val="18"/>
              </w:rPr>
              <w:t xml:space="preserve"> erantzuna emateko </w:t>
            </w:r>
            <w:r>
              <w:rPr>
                <w:rFonts w:ascii="Calibri" w:hAnsi="Calibri"/>
                <w:b/>
                <w:sz w:val="18"/>
                <w:szCs w:val="18"/>
              </w:rPr>
              <w:t>unitate/</w:t>
            </w:r>
            <w:r w:rsidRPr="00FF464B">
              <w:rPr>
                <w:rFonts w:ascii="Calibri" w:hAnsi="Calibri"/>
                <w:b/>
                <w:sz w:val="18"/>
                <w:szCs w:val="18"/>
              </w:rPr>
              <w:t>sail/prozesu/talde/pertsona</w:t>
            </w:r>
            <w:r>
              <w:rPr>
                <w:rFonts w:ascii="Calibri" w:hAnsi="Calibri"/>
                <w:b/>
                <w:sz w:val="18"/>
                <w:szCs w:val="18"/>
              </w:rPr>
              <w:t xml:space="preserve"> </w:t>
            </w:r>
            <w:r w:rsidRPr="00FF464B">
              <w:rPr>
                <w:rFonts w:ascii="Calibri" w:hAnsi="Calibri"/>
                <w:b/>
                <w:sz w:val="18"/>
                <w:szCs w:val="18"/>
              </w:rPr>
              <w:t>egokienak</w:t>
            </w:r>
          </w:p>
        </w:tc>
        <w:tc>
          <w:tcPr>
            <w:tcW w:w="3686" w:type="dxa"/>
            <w:shd w:val="clear" w:color="auto" w:fill="E5B8B7" w:themeFill="accent2" w:themeFillTint="66"/>
          </w:tcPr>
          <w:p w14:paraId="4225544E" w14:textId="77777777" w:rsidR="000A6FD4" w:rsidRPr="00FF464B" w:rsidRDefault="000A6FD4" w:rsidP="00675F93">
            <w:pPr>
              <w:jc w:val="center"/>
              <w:rPr>
                <w:rFonts w:ascii="Calibri" w:hAnsi="Calibri"/>
                <w:b/>
                <w:sz w:val="18"/>
                <w:szCs w:val="18"/>
              </w:rPr>
            </w:pPr>
            <w:r w:rsidRPr="00FF464B">
              <w:rPr>
                <w:rFonts w:ascii="Calibri" w:hAnsi="Calibri"/>
                <w:b/>
                <w:sz w:val="18"/>
                <w:szCs w:val="18"/>
              </w:rPr>
              <w:t>Oharrak</w:t>
            </w:r>
          </w:p>
          <w:p w14:paraId="2D1FFB4B" w14:textId="77777777" w:rsidR="000A6FD4" w:rsidRPr="00FF464B" w:rsidRDefault="000A6FD4" w:rsidP="00675F93">
            <w:pPr>
              <w:jc w:val="center"/>
              <w:rPr>
                <w:rFonts w:ascii="Calibri" w:hAnsi="Calibri"/>
                <w:b/>
                <w:sz w:val="18"/>
                <w:szCs w:val="18"/>
              </w:rPr>
            </w:pPr>
            <w:r w:rsidRPr="00FF464B">
              <w:rPr>
                <w:rFonts w:ascii="Calibri" w:hAnsi="Calibri"/>
                <w:b/>
                <w:sz w:val="18"/>
                <w:szCs w:val="18"/>
              </w:rPr>
              <w:t>(Ezezkotan, eskumena nork du?)</w:t>
            </w:r>
          </w:p>
        </w:tc>
      </w:tr>
      <w:tr w:rsidR="000A6FD4" w:rsidRPr="00FF464B" w14:paraId="1CEC2554" w14:textId="77777777" w:rsidTr="00675F93">
        <w:tc>
          <w:tcPr>
            <w:tcW w:w="6096" w:type="dxa"/>
            <w:tcBorders>
              <w:bottom w:val="single" w:sz="4" w:space="0" w:color="A6A6A6"/>
              <w:right w:val="single" w:sz="4" w:space="0" w:color="A6A6A6"/>
            </w:tcBorders>
          </w:tcPr>
          <w:p w14:paraId="55B9AAC2" w14:textId="77777777" w:rsidR="000A6FD4" w:rsidRPr="006E385A" w:rsidRDefault="000A6FD4" w:rsidP="00675F93">
            <w:pPr>
              <w:rPr>
                <w:rFonts w:ascii="Calibri" w:hAnsi="Calibri" w:cs="Calibri"/>
                <w:b/>
                <w:sz w:val="18"/>
                <w:szCs w:val="18"/>
              </w:rPr>
            </w:pPr>
            <w:r w:rsidRPr="006E385A">
              <w:rPr>
                <w:rFonts w:ascii="Calibri" w:hAnsi="Calibri" w:cs="Calibri"/>
                <w:b/>
                <w:sz w:val="18"/>
                <w:szCs w:val="18"/>
              </w:rPr>
              <w:t>1. Erakundearen irudia</w:t>
            </w:r>
          </w:p>
          <w:p w14:paraId="4ED8B762"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 xml:space="preserve">1.1. Errotulazioa eta ikus-entzunezkoak </w:t>
            </w:r>
          </w:p>
          <w:p w14:paraId="6AFFFB72"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1.2. Marketina, publizitatea eta jendaurreko ekitaldiak</w:t>
            </w:r>
          </w:p>
          <w:p w14:paraId="795E443D" w14:textId="77777777" w:rsidR="000A6FD4" w:rsidRPr="006E385A" w:rsidRDefault="000A6FD4" w:rsidP="00675F93">
            <w:pPr>
              <w:ind w:left="175"/>
              <w:rPr>
                <w:rFonts w:ascii="Calibri" w:hAnsi="Calibri" w:cs="Calibri"/>
                <w:b/>
                <w:bCs/>
                <w:sz w:val="18"/>
                <w:szCs w:val="18"/>
              </w:rPr>
            </w:pPr>
            <w:r w:rsidRPr="006E385A">
              <w:rPr>
                <w:rFonts w:ascii="Calibri" w:hAnsi="Calibri" w:cs="Calibri"/>
                <w:sz w:val="18"/>
                <w:szCs w:val="18"/>
              </w:rPr>
              <w:t>1.3. Ingurune digitala</w:t>
            </w:r>
            <w:r w:rsidRPr="006E385A">
              <w:rPr>
                <w:rFonts w:ascii="Calibri" w:hAnsi="Calibri" w:cs="Calibri"/>
                <w:b/>
                <w:bCs/>
                <w:sz w:val="18"/>
                <w:szCs w:val="18"/>
              </w:rPr>
              <w:t xml:space="preserve"> </w:t>
            </w:r>
          </w:p>
        </w:tc>
        <w:tc>
          <w:tcPr>
            <w:tcW w:w="5386" w:type="dxa"/>
            <w:tcBorders>
              <w:left w:val="single" w:sz="4" w:space="0" w:color="A6A6A6"/>
              <w:bottom w:val="single" w:sz="4" w:space="0" w:color="A6A6A6"/>
              <w:right w:val="single" w:sz="4" w:space="0" w:color="A6A6A6"/>
            </w:tcBorders>
          </w:tcPr>
          <w:p w14:paraId="306CD3DE" w14:textId="77777777" w:rsidR="000A6FD4" w:rsidRPr="00FF464B" w:rsidRDefault="000A6FD4" w:rsidP="00675F93">
            <w:pPr>
              <w:jc w:val="center"/>
              <w:rPr>
                <w:rFonts w:ascii="Calibri" w:hAnsi="Calibri"/>
                <w:color w:val="0000FF"/>
                <w:sz w:val="18"/>
                <w:szCs w:val="18"/>
              </w:rPr>
            </w:pPr>
          </w:p>
        </w:tc>
        <w:tc>
          <w:tcPr>
            <w:tcW w:w="3686" w:type="dxa"/>
            <w:tcBorders>
              <w:left w:val="single" w:sz="4" w:space="0" w:color="A6A6A6"/>
              <w:bottom w:val="single" w:sz="4" w:space="0" w:color="A6A6A6"/>
            </w:tcBorders>
          </w:tcPr>
          <w:p w14:paraId="5A08C14A" w14:textId="77777777" w:rsidR="000A6FD4" w:rsidRPr="00FF464B" w:rsidRDefault="000A6FD4" w:rsidP="00675F93">
            <w:pPr>
              <w:jc w:val="center"/>
              <w:rPr>
                <w:rFonts w:ascii="Calibri" w:hAnsi="Calibri"/>
                <w:sz w:val="18"/>
                <w:szCs w:val="18"/>
              </w:rPr>
            </w:pPr>
          </w:p>
        </w:tc>
      </w:tr>
      <w:tr w:rsidR="000A6FD4" w:rsidRPr="00FF464B" w14:paraId="49AC1FF7" w14:textId="77777777" w:rsidTr="00675F93">
        <w:tc>
          <w:tcPr>
            <w:tcW w:w="6096" w:type="dxa"/>
            <w:tcBorders>
              <w:top w:val="single" w:sz="4" w:space="0" w:color="A6A6A6"/>
              <w:bottom w:val="single" w:sz="4" w:space="0" w:color="A6A6A6"/>
              <w:right w:val="single" w:sz="4" w:space="0" w:color="A6A6A6"/>
            </w:tcBorders>
          </w:tcPr>
          <w:p w14:paraId="2A60BB25" w14:textId="77777777" w:rsidR="000A6FD4" w:rsidRPr="006E385A" w:rsidRDefault="000A6FD4" w:rsidP="00675F93">
            <w:pPr>
              <w:rPr>
                <w:rFonts w:ascii="Calibri" w:hAnsi="Calibri" w:cs="Calibri"/>
                <w:b/>
                <w:sz w:val="18"/>
                <w:szCs w:val="18"/>
              </w:rPr>
            </w:pPr>
            <w:r w:rsidRPr="006E385A">
              <w:rPr>
                <w:rFonts w:ascii="Calibri" w:hAnsi="Calibri" w:cs="Calibri"/>
                <w:b/>
                <w:sz w:val="18"/>
                <w:szCs w:val="18"/>
              </w:rPr>
              <w:t>2. Bezeroekiko (pertsona fisikoak)/Herritarrekiko harremanak</w:t>
            </w:r>
          </w:p>
          <w:p w14:paraId="5BF833AF" w14:textId="77777777" w:rsidR="000A6FD4" w:rsidRPr="006E385A" w:rsidRDefault="000A6FD4" w:rsidP="00675F93">
            <w:pPr>
              <w:ind w:left="175"/>
              <w:rPr>
                <w:rFonts w:ascii="Calibri" w:hAnsi="Calibri" w:cs="Calibri"/>
                <w:sz w:val="18"/>
                <w:szCs w:val="18"/>
              </w:rPr>
            </w:pPr>
            <w:r w:rsidRPr="006E385A">
              <w:rPr>
                <w:rFonts w:ascii="Calibri" w:hAnsi="Calibri" w:cs="Calibri"/>
                <w:bCs/>
                <w:sz w:val="18"/>
                <w:szCs w:val="18"/>
              </w:rPr>
              <w:t>2.1. Bezeroekiko (pertsona fisikoak) edo herritarrekiko  harreman idatzia zerbitzua eman edo produktua eskaintzeko orduan</w:t>
            </w:r>
            <w:r w:rsidRPr="006E385A">
              <w:rPr>
                <w:rFonts w:ascii="Calibri" w:hAnsi="Calibri" w:cs="Calibri"/>
                <w:sz w:val="18"/>
                <w:szCs w:val="18"/>
              </w:rPr>
              <w:t xml:space="preserve"> </w:t>
            </w:r>
          </w:p>
          <w:p w14:paraId="5BE3B815" w14:textId="77777777" w:rsidR="000A6FD4" w:rsidRPr="006E385A" w:rsidRDefault="000A6FD4" w:rsidP="00675F93">
            <w:pPr>
              <w:ind w:left="175"/>
              <w:rPr>
                <w:rFonts w:ascii="Calibri" w:hAnsi="Calibri" w:cs="Calibri"/>
                <w:sz w:val="18"/>
                <w:szCs w:val="18"/>
              </w:rPr>
            </w:pPr>
            <w:r w:rsidRPr="006E385A">
              <w:rPr>
                <w:rFonts w:ascii="Calibri" w:hAnsi="Calibri" w:cs="Calibri"/>
                <w:bCs/>
                <w:sz w:val="18"/>
                <w:szCs w:val="18"/>
              </w:rPr>
              <w:t>2.2. Bezeroekiko (pertsona fisikoak) eta herritarrekiko ahozko harremana zerbitzua eman eta produktua eskaintzeko orduan</w:t>
            </w:r>
          </w:p>
        </w:tc>
        <w:tc>
          <w:tcPr>
            <w:tcW w:w="5386" w:type="dxa"/>
            <w:tcBorders>
              <w:top w:val="single" w:sz="4" w:space="0" w:color="A6A6A6"/>
              <w:left w:val="single" w:sz="4" w:space="0" w:color="A6A6A6"/>
              <w:bottom w:val="single" w:sz="4" w:space="0" w:color="A6A6A6"/>
              <w:right w:val="single" w:sz="4" w:space="0" w:color="A6A6A6"/>
            </w:tcBorders>
          </w:tcPr>
          <w:p w14:paraId="4A19F2F7" w14:textId="77777777" w:rsidR="000A6FD4" w:rsidRPr="00FF464B" w:rsidRDefault="000A6FD4" w:rsidP="00675F93">
            <w:pPr>
              <w:jc w:val="center"/>
              <w:rPr>
                <w:rFonts w:ascii="Calibri" w:hAnsi="Calibri"/>
                <w:color w:val="0000FF"/>
                <w:sz w:val="18"/>
                <w:szCs w:val="18"/>
              </w:rPr>
            </w:pPr>
          </w:p>
        </w:tc>
        <w:tc>
          <w:tcPr>
            <w:tcW w:w="3686" w:type="dxa"/>
            <w:tcBorders>
              <w:top w:val="single" w:sz="4" w:space="0" w:color="A6A6A6"/>
              <w:left w:val="single" w:sz="4" w:space="0" w:color="A6A6A6"/>
              <w:bottom w:val="single" w:sz="4" w:space="0" w:color="A6A6A6"/>
            </w:tcBorders>
          </w:tcPr>
          <w:p w14:paraId="608AD8CD" w14:textId="77777777" w:rsidR="000A6FD4" w:rsidRPr="00FF464B" w:rsidRDefault="000A6FD4" w:rsidP="00675F93">
            <w:pPr>
              <w:jc w:val="center"/>
              <w:rPr>
                <w:rFonts w:ascii="Calibri" w:hAnsi="Calibri"/>
                <w:sz w:val="18"/>
                <w:szCs w:val="18"/>
              </w:rPr>
            </w:pPr>
          </w:p>
        </w:tc>
      </w:tr>
      <w:tr w:rsidR="000A6FD4" w:rsidRPr="00FF464B" w14:paraId="269A5D46" w14:textId="77777777" w:rsidTr="00675F93">
        <w:tc>
          <w:tcPr>
            <w:tcW w:w="6096" w:type="dxa"/>
            <w:tcBorders>
              <w:top w:val="single" w:sz="4" w:space="0" w:color="A6A6A6"/>
              <w:bottom w:val="single" w:sz="4" w:space="0" w:color="A6A6A6"/>
              <w:right w:val="single" w:sz="4" w:space="0" w:color="A6A6A6"/>
            </w:tcBorders>
          </w:tcPr>
          <w:p w14:paraId="6B532B5B" w14:textId="77777777" w:rsidR="000A6FD4" w:rsidRPr="006E385A" w:rsidRDefault="000A6FD4" w:rsidP="00675F93">
            <w:pPr>
              <w:rPr>
                <w:rFonts w:ascii="Calibri" w:hAnsi="Calibri" w:cs="Calibri"/>
                <w:b/>
                <w:sz w:val="18"/>
                <w:szCs w:val="18"/>
              </w:rPr>
            </w:pPr>
            <w:r w:rsidRPr="006E385A">
              <w:rPr>
                <w:rFonts w:ascii="Calibri" w:hAnsi="Calibri" w:cs="Calibri"/>
                <w:b/>
                <w:sz w:val="18"/>
                <w:szCs w:val="18"/>
              </w:rPr>
              <w:t>3. Barne-Komunikazioa eta lan-tresnak</w:t>
            </w:r>
          </w:p>
          <w:p w14:paraId="70B34016"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3.1. Lanari lotutako hizkuntza-paisaia</w:t>
            </w:r>
          </w:p>
          <w:p w14:paraId="27AE79EA"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 xml:space="preserve">3.2. </w:t>
            </w:r>
            <w:r w:rsidRPr="006E385A">
              <w:rPr>
                <w:rFonts w:ascii="Calibri" w:hAnsi="Calibri" w:cs="Calibri"/>
                <w:bCs/>
                <w:sz w:val="18"/>
                <w:szCs w:val="18"/>
              </w:rPr>
              <w:t>Idatzizko komunikazio bertikala eta horizontala</w:t>
            </w:r>
          </w:p>
          <w:p w14:paraId="6B87CB77"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 xml:space="preserve">3.3. </w:t>
            </w:r>
            <w:r w:rsidRPr="006E385A">
              <w:rPr>
                <w:rFonts w:ascii="Calibri" w:hAnsi="Calibri" w:cs="Calibri"/>
                <w:bCs/>
                <w:sz w:val="18"/>
                <w:szCs w:val="18"/>
              </w:rPr>
              <w:t>Ahozko Komunikazio bertikala eta horizontala</w:t>
            </w:r>
          </w:p>
          <w:p w14:paraId="53957CAE"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3.4. Baliabide informatikoak</w:t>
            </w:r>
          </w:p>
        </w:tc>
        <w:tc>
          <w:tcPr>
            <w:tcW w:w="5386" w:type="dxa"/>
            <w:tcBorders>
              <w:top w:val="single" w:sz="4" w:space="0" w:color="A6A6A6"/>
              <w:left w:val="single" w:sz="4" w:space="0" w:color="A6A6A6"/>
              <w:bottom w:val="single" w:sz="4" w:space="0" w:color="A6A6A6"/>
              <w:right w:val="single" w:sz="4" w:space="0" w:color="A6A6A6"/>
            </w:tcBorders>
          </w:tcPr>
          <w:p w14:paraId="28DD0125" w14:textId="77777777" w:rsidR="000A6FD4" w:rsidRPr="00FF464B" w:rsidRDefault="000A6FD4" w:rsidP="00675F93">
            <w:pPr>
              <w:jc w:val="center"/>
              <w:rPr>
                <w:rFonts w:ascii="Calibri" w:hAnsi="Calibri"/>
                <w:color w:val="0000FF"/>
                <w:sz w:val="18"/>
                <w:szCs w:val="18"/>
              </w:rPr>
            </w:pPr>
          </w:p>
        </w:tc>
        <w:tc>
          <w:tcPr>
            <w:tcW w:w="3686" w:type="dxa"/>
            <w:tcBorders>
              <w:top w:val="single" w:sz="4" w:space="0" w:color="A6A6A6"/>
              <w:left w:val="single" w:sz="4" w:space="0" w:color="A6A6A6"/>
              <w:bottom w:val="single" w:sz="4" w:space="0" w:color="A6A6A6"/>
            </w:tcBorders>
          </w:tcPr>
          <w:p w14:paraId="4181AB6D" w14:textId="77777777" w:rsidR="000A6FD4" w:rsidRPr="00FF464B" w:rsidRDefault="000A6FD4" w:rsidP="00675F93">
            <w:pPr>
              <w:jc w:val="center"/>
              <w:rPr>
                <w:rFonts w:ascii="Calibri" w:hAnsi="Calibri"/>
                <w:sz w:val="18"/>
                <w:szCs w:val="18"/>
              </w:rPr>
            </w:pPr>
          </w:p>
        </w:tc>
      </w:tr>
      <w:tr w:rsidR="000A6FD4" w:rsidRPr="00FF464B" w14:paraId="02DC4FC5" w14:textId="77777777" w:rsidTr="00675F93">
        <w:tc>
          <w:tcPr>
            <w:tcW w:w="6096" w:type="dxa"/>
            <w:tcBorders>
              <w:top w:val="single" w:sz="4" w:space="0" w:color="A6A6A6"/>
              <w:bottom w:val="single" w:sz="4" w:space="0" w:color="A6A6A6"/>
              <w:right w:val="single" w:sz="4" w:space="0" w:color="A6A6A6"/>
            </w:tcBorders>
          </w:tcPr>
          <w:p w14:paraId="0AF916C2" w14:textId="77777777" w:rsidR="000A6FD4" w:rsidRPr="006E385A" w:rsidRDefault="000A6FD4" w:rsidP="00675F93">
            <w:pPr>
              <w:rPr>
                <w:rFonts w:ascii="Calibri" w:hAnsi="Calibri" w:cs="Calibri"/>
                <w:b/>
                <w:sz w:val="18"/>
                <w:szCs w:val="18"/>
              </w:rPr>
            </w:pPr>
            <w:r w:rsidRPr="006E385A">
              <w:rPr>
                <w:rFonts w:ascii="Calibri" w:hAnsi="Calibri" w:cs="Calibri"/>
                <w:b/>
                <w:sz w:val="18"/>
                <w:szCs w:val="18"/>
              </w:rPr>
              <w:t>4. Pertsonen kudeaketa</w:t>
            </w:r>
          </w:p>
          <w:p w14:paraId="10EAB92A" w14:textId="77777777" w:rsidR="000A6FD4" w:rsidRPr="006E385A" w:rsidRDefault="000A6FD4" w:rsidP="00675F93">
            <w:pPr>
              <w:ind w:left="175"/>
              <w:rPr>
                <w:rFonts w:ascii="Calibri" w:hAnsi="Calibri" w:cs="Calibri"/>
                <w:sz w:val="18"/>
                <w:szCs w:val="18"/>
              </w:rPr>
            </w:pPr>
            <w:r>
              <w:rPr>
                <w:rFonts w:ascii="Calibri" w:hAnsi="Calibri" w:cs="Calibri"/>
                <w:sz w:val="18"/>
                <w:szCs w:val="18"/>
              </w:rPr>
              <w:t xml:space="preserve">4.1. </w:t>
            </w:r>
            <w:r w:rsidRPr="006E385A">
              <w:rPr>
                <w:rFonts w:ascii="Calibri" w:hAnsi="Calibri" w:cs="Calibri"/>
                <w:sz w:val="18"/>
                <w:szCs w:val="18"/>
              </w:rPr>
              <w:t>Pertsonen kudeaketa</w:t>
            </w:r>
          </w:p>
          <w:p w14:paraId="17CE4BF0"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 xml:space="preserve">4.2 </w:t>
            </w:r>
            <w:r>
              <w:rPr>
                <w:rFonts w:ascii="Calibri" w:hAnsi="Calibri" w:cs="Calibri"/>
                <w:sz w:val="18"/>
                <w:szCs w:val="18"/>
              </w:rPr>
              <w:t xml:space="preserve"> </w:t>
            </w:r>
            <w:r w:rsidRPr="006E385A">
              <w:rPr>
                <w:rFonts w:ascii="Calibri" w:hAnsi="Calibri" w:cs="Calibri"/>
                <w:sz w:val="18"/>
                <w:szCs w:val="18"/>
              </w:rPr>
              <w:t>Laneko prestakuntza</w:t>
            </w:r>
          </w:p>
        </w:tc>
        <w:tc>
          <w:tcPr>
            <w:tcW w:w="5386" w:type="dxa"/>
            <w:tcBorders>
              <w:top w:val="single" w:sz="4" w:space="0" w:color="A6A6A6"/>
              <w:left w:val="single" w:sz="4" w:space="0" w:color="A6A6A6"/>
              <w:bottom w:val="single" w:sz="4" w:space="0" w:color="A6A6A6"/>
              <w:right w:val="single" w:sz="4" w:space="0" w:color="A6A6A6"/>
            </w:tcBorders>
          </w:tcPr>
          <w:p w14:paraId="6043FB32" w14:textId="77777777" w:rsidR="000A6FD4" w:rsidRPr="00FF464B" w:rsidRDefault="000A6FD4" w:rsidP="00675F93">
            <w:pPr>
              <w:jc w:val="center"/>
              <w:rPr>
                <w:rFonts w:ascii="Calibri" w:hAnsi="Calibri"/>
                <w:color w:val="0000FF"/>
                <w:sz w:val="18"/>
                <w:szCs w:val="18"/>
              </w:rPr>
            </w:pPr>
          </w:p>
        </w:tc>
        <w:tc>
          <w:tcPr>
            <w:tcW w:w="3686" w:type="dxa"/>
            <w:tcBorders>
              <w:top w:val="single" w:sz="4" w:space="0" w:color="A6A6A6"/>
              <w:left w:val="single" w:sz="4" w:space="0" w:color="A6A6A6"/>
              <w:bottom w:val="single" w:sz="4" w:space="0" w:color="A6A6A6"/>
            </w:tcBorders>
          </w:tcPr>
          <w:p w14:paraId="2B08922B" w14:textId="77777777" w:rsidR="000A6FD4" w:rsidRPr="00FF464B" w:rsidRDefault="000A6FD4" w:rsidP="00675F93">
            <w:pPr>
              <w:jc w:val="center"/>
              <w:rPr>
                <w:rFonts w:ascii="Calibri" w:hAnsi="Calibri"/>
                <w:sz w:val="18"/>
                <w:szCs w:val="18"/>
              </w:rPr>
            </w:pPr>
          </w:p>
        </w:tc>
      </w:tr>
      <w:tr w:rsidR="000A6FD4" w:rsidRPr="00FF464B" w14:paraId="5F9D8A36" w14:textId="77777777" w:rsidTr="00675F93">
        <w:tc>
          <w:tcPr>
            <w:tcW w:w="6096" w:type="dxa"/>
            <w:tcBorders>
              <w:top w:val="single" w:sz="4" w:space="0" w:color="A6A6A6"/>
              <w:bottom w:val="single" w:sz="4" w:space="0" w:color="A6A6A6"/>
              <w:right w:val="single" w:sz="4" w:space="0" w:color="A6A6A6"/>
            </w:tcBorders>
          </w:tcPr>
          <w:p w14:paraId="58ECEB5E" w14:textId="77777777" w:rsidR="000A6FD4" w:rsidRPr="006E385A" w:rsidRDefault="000A6FD4" w:rsidP="00675F93">
            <w:pPr>
              <w:rPr>
                <w:rFonts w:ascii="Calibri" w:hAnsi="Calibri" w:cs="Calibri"/>
                <w:b/>
                <w:sz w:val="18"/>
                <w:szCs w:val="18"/>
              </w:rPr>
            </w:pPr>
            <w:r w:rsidRPr="006E385A">
              <w:rPr>
                <w:rFonts w:ascii="Calibri" w:hAnsi="Calibri" w:cs="Calibri"/>
                <w:b/>
                <w:sz w:val="18"/>
                <w:szCs w:val="18"/>
              </w:rPr>
              <w:t>5. Kanpo-harremanak</w:t>
            </w:r>
          </w:p>
          <w:p w14:paraId="140E54D6"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5.1. Administrazioa</w:t>
            </w:r>
          </w:p>
          <w:p w14:paraId="04D95E80"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 xml:space="preserve">5.2. </w:t>
            </w:r>
            <w:r w:rsidRPr="006E385A">
              <w:rPr>
                <w:rFonts w:ascii="Calibri" w:hAnsi="Calibri"/>
                <w:bCs/>
                <w:sz w:val="18"/>
                <w:szCs w:val="18"/>
              </w:rPr>
              <w:t xml:space="preserve">Erakunde pribatuak: bezeroak (pertsona juridikoak), </w:t>
            </w:r>
            <w:r w:rsidRPr="006E385A">
              <w:rPr>
                <w:rFonts w:ascii="Calibri" w:hAnsi="Calibri" w:cs="Calibri"/>
                <w:bCs/>
                <w:sz w:val="18"/>
                <w:szCs w:val="18"/>
              </w:rPr>
              <w:t>finantza-entitateak, produktu- eta zerbitzu-hornitzaileak, etab.</w:t>
            </w:r>
          </w:p>
          <w:p w14:paraId="220B164A"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5.3.</w:t>
            </w:r>
            <w:r w:rsidRPr="006E385A">
              <w:rPr>
                <w:rFonts w:ascii="Calibri" w:hAnsi="Calibri" w:cs="Calibri"/>
                <w:bCs/>
                <w:sz w:val="18"/>
                <w:szCs w:val="18"/>
              </w:rPr>
              <w:t>Bestelako harremanak: aliatuak, taldeko enpresak, erakunde kolaboratzaileak, etab.</w:t>
            </w:r>
          </w:p>
        </w:tc>
        <w:tc>
          <w:tcPr>
            <w:tcW w:w="5386" w:type="dxa"/>
            <w:tcBorders>
              <w:top w:val="single" w:sz="4" w:space="0" w:color="A6A6A6"/>
              <w:left w:val="single" w:sz="4" w:space="0" w:color="A6A6A6"/>
              <w:bottom w:val="single" w:sz="4" w:space="0" w:color="A6A6A6"/>
              <w:right w:val="single" w:sz="4" w:space="0" w:color="A6A6A6"/>
            </w:tcBorders>
            <w:vAlign w:val="center"/>
          </w:tcPr>
          <w:p w14:paraId="1E62DACB" w14:textId="77777777" w:rsidR="000A6FD4" w:rsidRPr="00FF464B" w:rsidRDefault="000A6FD4" w:rsidP="00675F93">
            <w:pPr>
              <w:rPr>
                <w:rFonts w:ascii="Calibri" w:hAnsi="Calibri" w:cs="Calibri"/>
                <w:color w:val="000000"/>
                <w:sz w:val="18"/>
                <w:szCs w:val="18"/>
              </w:rPr>
            </w:pPr>
          </w:p>
        </w:tc>
        <w:tc>
          <w:tcPr>
            <w:tcW w:w="3686" w:type="dxa"/>
            <w:tcBorders>
              <w:top w:val="single" w:sz="4" w:space="0" w:color="A6A6A6"/>
              <w:left w:val="single" w:sz="4" w:space="0" w:color="A6A6A6"/>
              <w:bottom w:val="single" w:sz="4" w:space="0" w:color="A6A6A6"/>
            </w:tcBorders>
          </w:tcPr>
          <w:p w14:paraId="51706347" w14:textId="77777777" w:rsidR="000A6FD4" w:rsidRPr="00FF464B" w:rsidRDefault="000A6FD4" w:rsidP="00675F93">
            <w:pPr>
              <w:jc w:val="center"/>
              <w:rPr>
                <w:rFonts w:ascii="Calibri" w:hAnsi="Calibri"/>
                <w:sz w:val="18"/>
                <w:szCs w:val="18"/>
              </w:rPr>
            </w:pPr>
          </w:p>
        </w:tc>
      </w:tr>
      <w:tr w:rsidR="000A6FD4" w:rsidRPr="00FF464B" w14:paraId="7D7B468C" w14:textId="77777777" w:rsidTr="00675F93">
        <w:tc>
          <w:tcPr>
            <w:tcW w:w="6096" w:type="dxa"/>
            <w:tcBorders>
              <w:top w:val="single" w:sz="4" w:space="0" w:color="A6A6A6"/>
              <w:right w:val="single" w:sz="4" w:space="0" w:color="A6A6A6"/>
            </w:tcBorders>
          </w:tcPr>
          <w:p w14:paraId="39CC1747" w14:textId="77777777" w:rsidR="000A6FD4" w:rsidRPr="006E385A" w:rsidRDefault="000A6FD4" w:rsidP="00675F93">
            <w:pPr>
              <w:rPr>
                <w:rFonts w:ascii="Calibri" w:hAnsi="Calibri" w:cs="Calibri"/>
                <w:b/>
                <w:sz w:val="18"/>
                <w:szCs w:val="18"/>
              </w:rPr>
            </w:pPr>
            <w:r w:rsidRPr="006E385A">
              <w:rPr>
                <w:rFonts w:ascii="Calibri" w:hAnsi="Calibri" w:cs="Calibri"/>
                <w:b/>
                <w:sz w:val="18"/>
                <w:szCs w:val="18"/>
              </w:rPr>
              <w:t>6. Kudeaketa-sistema</w:t>
            </w:r>
          </w:p>
          <w:p w14:paraId="65A5DA94" w14:textId="77777777" w:rsidR="000A6FD4" w:rsidRPr="006E385A" w:rsidRDefault="000A6FD4" w:rsidP="00675F93">
            <w:pPr>
              <w:ind w:left="175"/>
              <w:rPr>
                <w:rFonts w:ascii="Calibri" w:hAnsi="Calibri" w:cs="Calibri"/>
                <w:sz w:val="18"/>
                <w:szCs w:val="18"/>
              </w:rPr>
            </w:pPr>
            <w:r w:rsidRPr="006E385A">
              <w:rPr>
                <w:rFonts w:ascii="Calibri" w:hAnsi="Calibri" w:cs="Calibri"/>
                <w:bCs/>
                <w:sz w:val="18"/>
                <w:szCs w:val="18"/>
              </w:rPr>
              <w:t>6.1. ESTRATEGIA: Hizkuntzen kudeaketa kudeaketa-sistema orokorrean integratzea</w:t>
            </w:r>
            <w:r w:rsidRPr="006E385A">
              <w:rPr>
                <w:rFonts w:ascii="Calibri" w:hAnsi="Calibri" w:cs="Calibri"/>
                <w:sz w:val="18"/>
                <w:szCs w:val="18"/>
              </w:rPr>
              <w:t xml:space="preserve"> </w:t>
            </w:r>
          </w:p>
          <w:p w14:paraId="26BF4D2A" w14:textId="77777777" w:rsidR="000A6FD4" w:rsidRPr="006E385A" w:rsidRDefault="000A6FD4" w:rsidP="00675F93">
            <w:pPr>
              <w:ind w:left="175"/>
              <w:rPr>
                <w:rFonts w:ascii="Calibri" w:hAnsi="Calibri" w:cs="Calibri"/>
                <w:sz w:val="18"/>
                <w:szCs w:val="18"/>
              </w:rPr>
            </w:pPr>
            <w:r w:rsidRPr="006E385A">
              <w:rPr>
                <w:rFonts w:ascii="Calibri" w:hAnsi="Calibri" w:cs="Calibri"/>
                <w:bCs/>
                <w:sz w:val="18"/>
                <w:szCs w:val="18"/>
              </w:rPr>
              <w:t xml:space="preserve">6.2. </w:t>
            </w:r>
            <w:r w:rsidRPr="006E385A">
              <w:rPr>
                <w:rFonts w:ascii="Calibri" w:hAnsi="Calibri" w:cs="Calibri"/>
                <w:bCs/>
                <w:caps/>
                <w:sz w:val="18"/>
                <w:szCs w:val="18"/>
              </w:rPr>
              <w:t xml:space="preserve">Bezeroak </w:t>
            </w:r>
            <w:r w:rsidRPr="006E385A">
              <w:rPr>
                <w:rFonts w:ascii="Calibri" w:hAnsi="Calibri" w:cs="Calibri"/>
                <w:bCs/>
                <w:sz w:val="18"/>
                <w:szCs w:val="18"/>
              </w:rPr>
              <w:t xml:space="preserve">edo </w:t>
            </w:r>
            <w:r w:rsidRPr="006E385A">
              <w:rPr>
                <w:rFonts w:ascii="Calibri" w:hAnsi="Calibri" w:cs="Calibri"/>
                <w:bCs/>
                <w:caps/>
                <w:sz w:val="18"/>
                <w:szCs w:val="18"/>
              </w:rPr>
              <w:t>herritarrak</w:t>
            </w:r>
            <w:r w:rsidRPr="006E385A">
              <w:rPr>
                <w:rFonts w:ascii="Calibri" w:hAnsi="Calibri" w:cs="Calibri"/>
                <w:bCs/>
                <w:sz w:val="18"/>
                <w:szCs w:val="18"/>
              </w:rPr>
              <w:t xml:space="preserve"> eta</w:t>
            </w:r>
            <w:r w:rsidRPr="006E385A">
              <w:rPr>
                <w:rFonts w:ascii="Calibri" w:hAnsi="Calibri" w:cs="Calibri"/>
                <w:bCs/>
                <w:caps/>
                <w:sz w:val="18"/>
                <w:szCs w:val="18"/>
              </w:rPr>
              <w:t xml:space="preserve"> produktua </w:t>
            </w:r>
            <w:r w:rsidRPr="006E385A">
              <w:rPr>
                <w:rFonts w:ascii="Calibri" w:hAnsi="Calibri" w:cs="Calibri"/>
                <w:bCs/>
                <w:sz w:val="18"/>
                <w:szCs w:val="18"/>
              </w:rPr>
              <w:t>edo</w:t>
            </w:r>
            <w:r w:rsidRPr="006E385A">
              <w:rPr>
                <w:rFonts w:ascii="Calibri" w:hAnsi="Calibri" w:cs="Calibri"/>
                <w:bCs/>
                <w:caps/>
                <w:sz w:val="18"/>
                <w:szCs w:val="18"/>
              </w:rPr>
              <w:t xml:space="preserve"> zerbitzua:</w:t>
            </w:r>
            <w:r w:rsidRPr="006E385A">
              <w:rPr>
                <w:rFonts w:ascii="Calibri" w:hAnsi="Calibri" w:cs="Calibri"/>
                <w:bCs/>
                <w:sz w:val="18"/>
                <w:szCs w:val="18"/>
              </w:rPr>
              <w:t xml:space="preserve"> Hizkuntzen kudeaketa bezeroekiko eta herritarrekiko harremanen kudeaketan eta produktuen edo zerbitzuen garapenaren kudeaketan integratzea</w:t>
            </w:r>
            <w:r w:rsidRPr="006E385A">
              <w:rPr>
                <w:rFonts w:ascii="Calibri" w:hAnsi="Calibri" w:cs="Calibri"/>
                <w:sz w:val="18"/>
                <w:szCs w:val="18"/>
              </w:rPr>
              <w:t xml:space="preserve"> </w:t>
            </w:r>
          </w:p>
          <w:p w14:paraId="13FFFF3B" w14:textId="77777777" w:rsidR="000A6FD4" w:rsidRPr="006E385A" w:rsidRDefault="000A6FD4" w:rsidP="00675F93">
            <w:pPr>
              <w:ind w:left="175"/>
              <w:rPr>
                <w:rFonts w:ascii="Calibri" w:hAnsi="Calibri" w:cs="Calibri"/>
                <w:sz w:val="18"/>
                <w:szCs w:val="18"/>
              </w:rPr>
            </w:pPr>
            <w:r w:rsidRPr="006E385A">
              <w:rPr>
                <w:rFonts w:ascii="Calibri" w:hAnsi="Calibri" w:cs="Calibri"/>
                <w:bCs/>
                <w:sz w:val="18"/>
                <w:szCs w:val="18"/>
              </w:rPr>
              <w:t xml:space="preserve">6.3. </w:t>
            </w:r>
            <w:r w:rsidRPr="006E385A">
              <w:rPr>
                <w:rFonts w:ascii="Calibri" w:hAnsi="Calibri" w:cs="Calibri"/>
                <w:bCs/>
                <w:caps/>
                <w:sz w:val="18"/>
                <w:szCs w:val="18"/>
              </w:rPr>
              <w:t>PERTSONAK:</w:t>
            </w:r>
            <w:r w:rsidRPr="006E385A">
              <w:rPr>
                <w:rFonts w:ascii="Calibri" w:hAnsi="Calibri" w:cs="Calibri"/>
                <w:bCs/>
                <w:sz w:val="18"/>
                <w:szCs w:val="18"/>
              </w:rPr>
              <w:t xml:space="preserve"> Hizkuntzen kudeaketa langileen kudeaketan integratzea</w:t>
            </w:r>
          </w:p>
        </w:tc>
        <w:tc>
          <w:tcPr>
            <w:tcW w:w="5386" w:type="dxa"/>
            <w:tcBorders>
              <w:top w:val="single" w:sz="4" w:space="0" w:color="A6A6A6"/>
              <w:left w:val="single" w:sz="4" w:space="0" w:color="A6A6A6"/>
              <w:right w:val="single" w:sz="4" w:space="0" w:color="A6A6A6"/>
            </w:tcBorders>
            <w:vAlign w:val="center"/>
          </w:tcPr>
          <w:p w14:paraId="5EEF2C09" w14:textId="77777777" w:rsidR="000A6FD4" w:rsidRPr="00FF464B" w:rsidRDefault="000A6FD4" w:rsidP="00675F93">
            <w:pPr>
              <w:rPr>
                <w:rFonts w:ascii="Calibri" w:hAnsi="Calibri" w:cs="Calibri"/>
                <w:color w:val="000000"/>
                <w:sz w:val="18"/>
                <w:szCs w:val="18"/>
              </w:rPr>
            </w:pPr>
          </w:p>
        </w:tc>
        <w:tc>
          <w:tcPr>
            <w:tcW w:w="3686" w:type="dxa"/>
            <w:tcBorders>
              <w:top w:val="single" w:sz="4" w:space="0" w:color="A6A6A6"/>
              <w:left w:val="single" w:sz="4" w:space="0" w:color="A6A6A6"/>
            </w:tcBorders>
          </w:tcPr>
          <w:p w14:paraId="1879388D" w14:textId="77777777" w:rsidR="000A6FD4" w:rsidRPr="00FF464B" w:rsidRDefault="000A6FD4" w:rsidP="00675F93">
            <w:pPr>
              <w:jc w:val="center"/>
              <w:rPr>
                <w:rFonts w:ascii="Calibri" w:hAnsi="Calibri"/>
                <w:sz w:val="18"/>
                <w:szCs w:val="18"/>
              </w:rPr>
            </w:pPr>
          </w:p>
        </w:tc>
      </w:tr>
    </w:tbl>
    <w:p w14:paraId="7D4E5414" w14:textId="77777777" w:rsidR="000A6FD4" w:rsidRDefault="000A6FD4" w:rsidP="000A6FD4">
      <w:pPr>
        <w:rPr>
          <w:rFonts w:ascii="Calibri" w:hAnsi="Calibri" w:cs="Arial"/>
          <w:color w:val="0033CC"/>
          <w:sz w:val="20"/>
          <w:szCs w:val="20"/>
        </w:rPr>
      </w:pPr>
    </w:p>
    <w:p w14:paraId="66322C24" w14:textId="4E3F2695" w:rsidR="000A6FD4" w:rsidRDefault="000A6FD4" w:rsidP="00256296">
      <w:pPr>
        <w:shd w:val="clear" w:color="auto" w:fill="0D0D0D"/>
        <w:rPr>
          <w:rFonts w:ascii="Calibri" w:hAnsi="Calibri" w:cs="Arial"/>
          <w:b/>
          <w:color w:val="FFFFFF"/>
          <w:sz w:val="22"/>
          <w:szCs w:val="20"/>
        </w:rPr>
        <w:sectPr w:rsidR="000A6FD4" w:rsidSect="00590707">
          <w:pgSz w:w="16838" w:h="11906" w:orient="landscape"/>
          <w:pgMar w:top="567" w:right="678" w:bottom="851" w:left="993" w:header="709" w:footer="709" w:gutter="0"/>
          <w:cols w:space="708"/>
          <w:docGrid w:linePitch="360"/>
        </w:sectPr>
      </w:pPr>
    </w:p>
    <w:p w14:paraId="71A4CB62" w14:textId="2DD4446F" w:rsidR="000A6FD4" w:rsidRDefault="000A6FD4" w:rsidP="00200A41">
      <w:pPr>
        <w:jc w:val="center"/>
        <w:rPr>
          <w:rFonts w:ascii="Calibri" w:hAnsi="Calibri" w:cs="Arial"/>
          <w:b/>
          <w:color w:val="FFFFFF"/>
          <w:sz w:val="22"/>
          <w:szCs w:val="20"/>
        </w:rPr>
      </w:pPr>
    </w:p>
    <w:p w14:paraId="4239D680" w14:textId="77777777" w:rsidR="000A6FD4" w:rsidRDefault="000A6FD4" w:rsidP="000A6FD4">
      <w:pPr>
        <w:rPr>
          <w:rFonts w:ascii="Calibri" w:hAnsi="Calibri" w:cs="Arial"/>
          <w:color w:val="0033CC"/>
          <w:sz w:val="20"/>
          <w:szCs w:val="20"/>
        </w:rPr>
      </w:pPr>
    </w:p>
    <w:p w14:paraId="3FE6C3F1" w14:textId="77777777" w:rsidR="000A6FD4" w:rsidRPr="00C203CF" w:rsidRDefault="000A6FD4" w:rsidP="000A6FD4">
      <w:pPr>
        <w:shd w:val="clear" w:color="auto" w:fill="0D0D0D"/>
        <w:rPr>
          <w:rFonts w:ascii="Calibri" w:hAnsi="Calibri" w:cs="Arial"/>
          <w:b/>
          <w:color w:val="F2F2F2"/>
          <w:sz w:val="28"/>
          <w:szCs w:val="28"/>
          <w:u w:val="single"/>
        </w:rPr>
      </w:pPr>
      <w:r w:rsidRPr="00C203CF">
        <w:rPr>
          <w:rFonts w:ascii="Calibri" w:hAnsi="Calibri" w:cs="Arial"/>
          <w:b/>
          <w:color w:val="F2F2F2"/>
          <w:sz w:val="28"/>
          <w:szCs w:val="28"/>
        </w:rPr>
        <w:t>5. AUTODIAGNOSTIKOAREN INGURUKO INFORMAZIOA</w:t>
      </w:r>
    </w:p>
    <w:p w14:paraId="12F7CD6B" w14:textId="77777777" w:rsidR="000A6FD4" w:rsidRDefault="000A6FD4" w:rsidP="000A6FD4">
      <w:pPr>
        <w:jc w:val="center"/>
        <w:rPr>
          <w:rFonts w:ascii="Calibri" w:hAnsi="Calibri" w:cs="Arial"/>
          <w:b/>
          <w:color w:val="FFFFFF"/>
          <w:sz w:val="22"/>
          <w:szCs w:val="20"/>
        </w:rPr>
      </w:pPr>
    </w:p>
    <w:p w14:paraId="479045AE" w14:textId="63202F56" w:rsidR="000A6FD4" w:rsidRPr="00EB46C2" w:rsidRDefault="000A6FD4" w:rsidP="000A6FD4">
      <w:pPr>
        <w:jc w:val="both"/>
        <w:rPr>
          <w:rFonts w:ascii="Calibri" w:hAnsi="Calibri" w:cs="Arial"/>
          <w:bCs/>
          <w:sz w:val="22"/>
          <w:szCs w:val="22"/>
        </w:rPr>
      </w:pPr>
      <w:r w:rsidRPr="00EB46C2">
        <w:rPr>
          <w:rFonts w:ascii="Calibri" w:hAnsi="Calibri" w:cs="Arial"/>
          <w:bCs/>
          <w:sz w:val="22"/>
          <w:szCs w:val="22"/>
        </w:rPr>
        <w:t xml:space="preserve">BIKAIN ebaluazioa jasoko duen erakundeak, </w:t>
      </w:r>
      <w:r>
        <w:rPr>
          <w:rFonts w:ascii="Calibri" w:hAnsi="Calibri" w:cs="Arial"/>
          <w:bCs/>
          <w:sz w:val="22"/>
          <w:szCs w:val="22"/>
        </w:rPr>
        <w:t>w</w:t>
      </w:r>
      <w:r w:rsidRPr="00EB46C2">
        <w:rPr>
          <w:rFonts w:ascii="Calibri" w:hAnsi="Calibri" w:cs="Arial"/>
          <w:bCs/>
          <w:sz w:val="22"/>
          <w:szCs w:val="22"/>
        </w:rPr>
        <w:t xml:space="preserve">eb aplikaziotik bete behar </w:t>
      </w:r>
      <w:r w:rsidR="00AB00E7">
        <w:rPr>
          <w:rFonts w:ascii="Calibri" w:hAnsi="Calibri" w:cs="Arial"/>
          <w:bCs/>
          <w:sz w:val="22"/>
          <w:szCs w:val="22"/>
        </w:rPr>
        <w:t xml:space="preserve">du </w:t>
      </w:r>
      <w:r>
        <w:rPr>
          <w:rFonts w:ascii="Calibri" w:hAnsi="Calibri" w:cs="Arial"/>
          <w:bCs/>
          <w:sz w:val="22"/>
          <w:szCs w:val="22"/>
        </w:rPr>
        <w:t>a</w:t>
      </w:r>
      <w:r w:rsidRPr="00EB46C2">
        <w:rPr>
          <w:rFonts w:ascii="Calibri" w:hAnsi="Calibri" w:cs="Arial"/>
          <w:bCs/>
          <w:sz w:val="22"/>
          <w:szCs w:val="22"/>
        </w:rPr>
        <w:t xml:space="preserve">utodiagnostikoa, baina Word formatuan </w:t>
      </w:r>
      <w:r w:rsidR="00AB00E7">
        <w:rPr>
          <w:rFonts w:ascii="Calibri" w:hAnsi="Calibri" w:cs="Arial"/>
          <w:bCs/>
          <w:sz w:val="22"/>
          <w:szCs w:val="22"/>
        </w:rPr>
        <w:t>dago  hemen</w:t>
      </w:r>
      <w:r w:rsidRPr="00EB46C2">
        <w:rPr>
          <w:rFonts w:ascii="Calibri" w:hAnsi="Calibri" w:cs="Arial"/>
          <w:bCs/>
          <w:sz w:val="22"/>
          <w:szCs w:val="22"/>
        </w:rPr>
        <w:t xml:space="preserve">, nolakoa den ikusi ahal izateko eta nahi duenak lana aurreratzeko aukera izan dezan. Hala ere, eta esan bezala, web aplikaziotik beteko du </w:t>
      </w:r>
      <w:r w:rsidR="00F95CA7">
        <w:rPr>
          <w:rFonts w:ascii="Calibri" w:hAnsi="Calibri" w:cs="Arial"/>
          <w:bCs/>
          <w:sz w:val="22"/>
          <w:szCs w:val="22"/>
        </w:rPr>
        <w:t xml:space="preserve">autodiagnostikoa </w:t>
      </w:r>
      <w:r w:rsidRPr="00EB46C2">
        <w:rPr>
          <w:rFonts w:ascii="Calibri" w:hAnsi="Calibri" w:cs="Arial"/>
          <w:bCs/>
          <w:sz w:val="22"/>
          <w:szCs w:val="22"/>
        </w:rPr>
        <w:t>ebaluatutako erakundeak, datuak talde ebaluatzaileak ikusgarri izateko.</w:t>
      </w:r>
    </w:p>
    <w:p w14:paraId="04CE0CD1" w14:textId="77777777" w:rsidR="000A6FD4" w:rsidRPr="000703D7" w:rsidRDefault="000A6FD4" w:rsidP="000A6FD4">
      <w:pPr>
        <w:rPr>
          <w:rFonts w:ascii="Calibri" w:hAnsi="Calibri" w:cs="Arial"/>
          <w:b/>
          <w:sz w:val="2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5647"/>
      </w:tblGrid>
      <w:tr w:rsidR="000A6FD4" w:rsidRPr="000703D7" w14:paraId="07A36DC0" w14:textId="77777777" w:rsidTr="000A6FD4">
        <w:trPr>
          <w:trHeight w:val="2104"/>
        </w:trPr>
        <w:tc>
          <w:tcPr>
            <w:tcW w:w="4678" w:type="dxa"/>
            <w:vAlign w:val="center"/>
          </w:tcPr>
          <w:p w14:paraId="6FCE50EA" w14:textId="77777777" w:rsidR="000A6FD4" w:rsidRPr="000703D7" w:rsidRDefault="000A6FD4" w:rsidP="00675F93">
            <w:pPr>
              <w:rPr>
                <w:rFonts w:ascii="Calibri" w:hAnsi="Calibri" w:cs="Arial"/>
                <w:b/>
                <w:sz w:val="22"/>
                <w:szCs w:val="20"/>
              </w:rPr>
            </w:pPr>
            <w:r w:rsidRPr="000703D7">
              <w:rPr>
                <w:rFonts w:ascii="Calibri" w:hAnsi="Calibri" w:cs="Arial"/>
                <w:b/>
                <w:sz w:val="22"/>
                <w:szCs w:val="20"/>
              </w:rPr>
              <w:t>Nola egin d</w:t>
            </w:r>
            <w:r>
              <w:rPr>
                <w:rFonts w:ascii="Calibri" w:hAnsi="Calibri" w:cs="Arial"/>
                <w:b/>
                <w:sz w:val="22"/>
                <w:szCs w:val="20"/>
              </w:rPr>
              <w:t>a</w:t>
            </w:r>
            <w:r w:rsidRPr="000703D7">
              <w:rPr>
                <w:rFonts w:ascii="Calibri" w:hAnsi="Calibri" w:cs="Arial"/>
                <w:b/>
                <w:sz w:val="22"/>
                <w:szCs w:val="20"/>
              </w:rPr>
              <w:t xml:space="preserve"> </w:t>
            </w:r>
            <w:r>
              <w:rPr>
                <w:rFonts w:ascii="Calibri" w:hAnsi="Calibri" w:cs="Arial"/>
                <w:b/>
                <w:sz w:val="22"/>
                <w:szCs w:val="20"/>
              </w:rPr>
              <w:t>erakundearen a</w:t>
            </w:r>
            <w:r w:rsidRPr="000703D7">
              <w:rPr>
                <w:rFonts w:ascii="Calibri" w:hAnsi="Calibri" w:cs="Arial"/>
                <w:b/>
                <w:sz w:val="22"/>
                <w:szCs w:val="20"/>
              </w:rPr>
              <w:t>utodiagnostikoa?</w:t>
            </w:r>
          </w:p>
          <w:p w14:paraId="59031A8A" w14:textId="77777777" w:rsidR="000A6FD4" w:rsidRPr="00A27C45" w:rsidRDefault="000A6FD4" w:rsidP="00675F93">
            <w:pPr>
              <w:rPr>
                <w:rFonts w:ascii="Calibri" w:hAnsi="Calibri" w:cs="Arial"/>
                <w:sz w:val="22"/>
                <w:szCs w:val="20"/>
              </w:rPr>
            </w:pPr>
            <w:r w:rsidRPr="00A27C45">
              <w:rPr>
                <w:rFonts w:ascii="Calibri" w:hAnsi="Calibri" w:cs="Arial"/>
                <w:sz w:val="22"/>
                <w:szCs w:val="20"/>
              </w:rPr>
              <w:t>Talde bat osatu da, pertsona bakarrak egin du, 2-3 pertsona egon dira, modu parte-hartzailean egin da…</w:t>
            </w:r>
          </w:p>
        </w:tc>
        <w:tc>
          <w:tcPr>
            <w:tcW w:w="5812" w:type="dxa"/>
            <w:vAlign w:val="center"/>
          </w:tcPr>
          <w:p w14:paraId="671E11F2" w14:textId="77777777" w:rsidR="000A6FD4" w:rsidRPr="00A27C45" w:rsidRDefault="000A6FD4" w:rsidP="00675F93">
            <w:pPr>
              <w:jc w:val="center"/>
              <w:rPr>
                <w:rFonts w:ascii="Calibri" w:hAnsi="Calibri" w:cs="Arial"/>
                <w:color w:val="0070C0"/>
                <w:sz w:val="22"/>
                <w:szCs w:val="20"/>
              </w:rPr>
            </w:pPr>
            <w:r w:rsidRPr="00A27C45">
              <w:rPr>
                <w:rFonts w:ascii="Calibri" w:hAnsi="Calibri" w:cs="Arial"/>
                <w:color w:val="0070C0"/>
                <w:sz w:val="22"/>
                <w:szCs w:val="20"/>
              </w:rPr>
              <w:t>Hemen erantzun</w:t>
            </w:r>
          </w:p>
        </w:tc>
      </w:tr>
      <w:tr w:rsidR="000A6FD4" w:rsidRPr="000703D7" w14:paraId="77C0DE95" w14:textId="77777777" w:rsidTr="000A6FD4">
        <w:trPr>
          <w:trHeight w:val="2397"/>
        </w:trPr>
        <w:tc>
          <w:tcPr>
            <w:tcW w:w="4678" w:type="dxa"/>
            <w:vAlign w:val="center"/>
          </w:tcPr>
          <w:p w14:paraId="23B60364" w14:textId="77777777" w:rsidR="000A6FD4" w:rsidRPr="000703D7" w:rsidRDefault="000A6FD4" w:rsidP="00675F93">
            <w:pPr>
              <w:rPr>
                <w:rFonts w:ascii="Calibri" w:hAnsi="Calibri" w:cs="Arial"/>
                <w:b/>
                <w:sz w:val="22"/>
                <w:szCs w:val="20"/>
              </w:rPr>
            </w:pPr>
            <w:r w:rsidRPr="000703D7">
              <w:rPr>
                <w:rFonts w:ascii="Calibri" w:hAnsi="Calibri" w:cs="Arial"/>
                <w:b/>
                <w:sz w:val="22"/>
                <w:szCs w:val="20"/>
              </w:rPr>
              <w:t>Nola kalkulatu d</w:t>
            </w:r>
            <w:r>
              <w:rPr>
                <w:rFonts w:ascii="Calibri" w:hAnsi="Calibri" w:cs="Arial"/>
                <w:b/>
                <w:sz w:val="22"/>
                <w:szCs w:val="20"/>
              </w:rPr>
              <w:t>a autodiagnostikoan azaltzen den</w:t>
            </w:r>
            <w:r w:rsidRPr="000703D7">
              <w:rPr>
                <w:rFonts w:ascii="Calibri" w:hAnsi="Calibri" w:cs="Arial"/>
                <w:b/>
                <w:sz w:val="22"/>
                <w:szCs w:val="20"/>
              </w:rPr>
              <w:t xml:space="preserve"> elementuen Hedadura?</w:t>
            </w:r>
          </w:p>
          <w:p w14:paraId="18ACE65A" w14:textId="77777777" w:rsidR="000A6FD4" w:rsidRPr="00A27C45" w:rsidRDefault="000A6FD4" w:rsidP="00675F93">
            <w:pPr>
              <w:rPr>
                <w:rFonts w:ascii="Calibri" w:hAnsi="Calibri" w:cs="Arial"/>
                <w:sz w:val="22"/>
                <w:szCs w:val="20"/>
              </w:rPr>
            </w:pPr>
            <w:r w:rsidRPr="00A27C45">
              <w:rPr>
                <w:rFonts w:ascii="Calibri" w:hAnsi="Calibri" w:cs="Arial"/>
                <w:sz w:val="22"/>
                <w:szCs w:val="20"/>
              </w:rPr>
              <w:t>Laginak hartuta, adierazleak eta neurketekin, pertsonen iritziak jasota, modu orokorrean kalkulatu dira…</w:t>
            </w:r>
          </w:p>
        </w:tc>
        <w:tc>
          <w:tcPr>
            <w:tcW w:w="5812" w:type="dxa"/>
            <w:vAlign w:val="center"/>
          </w:tcPr>
          <w:p w14:paraId="3C0DC810" w14:textId="77777777" w:rsidR="000A6FD4" w:rsidRPr="00A27C45" w:rsidRDefault="000A6FD4" w:rsidP="00675F93">
            <w:pPr>
              <w:jc w:val="center"/>
              <w:rPr>
                <w:rFonts w:ascii="Calibri" w:hAnsi="Calibri" w:cs="Arial"/>
                <w:color w:val="0070C0"/>
                <w:sz w:val="22"/>
                <w:szCs w:val="20"/>
              </w:rPr>
            </w:pPr>
            <w:r w:rsidRPr="00A27C45">
              <w:rPr>
                <w:rFonts w:ascii="Calibri" w:hAnsi="Calibri" w:cs="Arial"/>
                <w:color w:val="0070C0"/>
                <w:sz w:val="22"/>
                <w:szCs w:val="20"/>
              </w:rPr>
              <w:t>Hemen erantzun</w:t>
            </w:r>
          </w:p>
        </w:tc>
      </w:tr>
    </w:tbl>
    <w:p w14:paraId="3D27F2FD" w14:textId="77777777" w:rsidR="000A6FD4" w:rsidRDefault="000A6FD4" w:rsidP="000A6FD4">
      <w:pPr>
        <w:jc w:val="center"/>
        <w:rPr>
          <w:rFonts w:ascii="Calibri" w:hAnsi="Calibri" w:cs="Arial"/>
          <w:b/>
          <w:color w:val="FFFFFF"/>
          <w:sz w:val="22"/>
          <w:szCs w:val="20"/>
        </w:rPr>
      </w:pPr>
    </w:p>
    <w:p w14:paraId="40A1AD4D" w14:textId="77777777" w:rsidR="000A6FD4" w:rsidRDefault="000A6FD4" w:rsidP="000A6FD4">
      <w:pPr>
        <w:jc w:val="center"/>
        <w:rPr>
          <w:rFonts w:ascii="Calibri" w:hAnsi="Calibri" w:cs="Arial"/>
          <w:b/>
          <w:color w:val="FFFFFF"/>
          <w:sz w:val="22"/>
          <w:szCs w:val="20"/>
        </w:rPr>
      </w:pPr>
    </w:p>
    <w:p w14:paraId="43522A9E" w14:textId="77777777" w:rsidR="000A6FD4" w:rsidRDefault="000A6FD4" w:rsidP="00200A41">
      <w:pPr>
        <w:jc w:val="center"/>
        <w:rPr>
          <w:rFonts w:ascii="Calibri" w:hAnsi="Calibri" w:cs="Arial"/>
          <w:b/>
          <w:color w:val="FFFFFF"/>
          <w:sz w:val="22"/>
          <w:szCs w:val="20"/>
        </w:rPr>
      </w:pPr>
    </w:p>
    <w:p w14:paraId="389D9CE8" w14:textId="4CBFB58D" w:rsidR="00CB36C1" w:rsidRDefault="00D00246" w:rsidP="00200A41">
      <w:pPr>
        <w:jc w:val="center"/>
        <w:rPr>
          <w:rFonts w:ascii="Calibri" w:hAnsi="Calibri" w:cs="Arial"/>
          <w:b/>
          <w:color w:val="FFFFFF"/>
          <w:sz w:val="22"/>
          <w:szCs w:val="20"/>
        </w:rPr>
      </w:pPr>
      <w:r>
        <w:rPr>
          <w:rFonts w:ascii="Calibri" w:hAnsi="Calibri" w:cs="Arial"/>
          <w:b/>
          <w:color w:val="FFFFFF"/>
          <w:sz w:val="22"/>
          <w:szCs w:val="20"/>
        </w:rPr>
        <w:br w:type="page"/>
      </w:r>
    </w:p>
    <w:p w14:paraId="061DCFDE" w14:textId="77777777" w:rsidR="000A6FD4" w:rsidRDefault="000A6FD4" w:rsidP="000A6FD4">
      <w:pPr>
        <w:jc w:val="center"/>
        <w:rPr>
          <w:rFonts w:ascii="Calibri" w:hAnsi="Calibri" w:cs="Arial"/>
          <w:b/>
          <w:color w:val="FFFFFF"/>
          <w:sz w:val="22"/>
          <w:szCs w:val="20"/>
        </w:rPr>
      </w:pPr>
    </w:p>
    <w:p w14:paraId="40BC3C95" w14:textId="77777777" w:rsidR="000A6FD4" w:rsidRPr="00BD69DC" w:rsidRDefault="000A6FD4" w:rsidP="00C203CF">
      <w:pPr>
        <w:shd w:val="clear" w:color="auto" w:fill="000000" w:themeFill="text1"/>
        <w:jc w:val="center"/>
        <w:rPr>
          <w:rFonts w:ascii="Calibri" w:hAnsi="Calibri" w:cs="Arial"/>
          <w:b/>
          <w:color w:val="F2F2F2"/>
          <w:sz w:val="22"/>
          <w:szCs w:val="20"/>
        </w:rPr>
      </w:pPr>
      <w:r w:rsidRPr="00BD69DC">
        <w:rPr>
          <w:rFonts w:ascii="Calibri" w:hAnsi="Calibri" w:cs="Arial"/>
          <w:b/>
          <w:color w:val="F2F2F2"/>
        </w:rPr>
        <w:t>AUTODIAGNOSTIKOA</w:t>
      </w:r>
    </w:p>
    <w:p w14:paraId="106CFE2B" w14:textId="77777777" w:rsidR="000A6FD4" w:rsidRDefault="000A6FD4" w:rsidP="000A6FD4">
      <w:pPr>
        <w:rPr>
          <w:rFonts w:ascii="Calibri" w:hAnsi="Calibri" w:cs="Arial"/>
          <w:b/>
          <w:color w:val="FFFFFF"/>
          <w:sz w:val="22"/>
          <w:szCs w:val="20"/>
        </w:rPr>
      </w:pPr>
    </w:p>
    <w:p w14:paraId="405F6986" w14:textId="6BB386AD" w:rsidR="000A6FD4" w:rsidRPr="005C352E" w:rsidRDefault="000A6FD4" w:rsidP="000A6FD4">
      <w:pPr>
        <w:jc w:val="both"/>
        <w:rPr>
          <w:rFonts w:ascii="Calibri" w:hAnsi="Calibri" w:cs="Arial"/>
          <w:b/>
          <w:sz w:val="22"/>
          <w:szCs w:val="22"/>
        </w:rPr>
      </w:pPr>
      <w:r w:rsidRPr="005C352E">
        <w:rPr>
          <w:rFonts w:ascii="Calibri" w:hAnsi="Calibri" w:cs="Arial"/>
          <w:b/>
          <w:sz w:val="22"/>
          <w:szCs w:val="22"/>
        </w:rPr>
        <w:t xml:space="preserve">OHAR GARRANTZITSUA: Hurrengo orrialdeetan Autodiagnostikoa egiteko erabiltzen den "tresna" daukazu. </w:t>
      </w:r>
      <w:r w:rsidRPr="00EB46C2">
        <w:rPr>
          <w:rFonts w:ascii="Calibri" w:hAnsi="Calibri" w:cs="Arial"/>
          <w:b/>
          <w:color w:val="FF0000"/>
          <w:sz w:val="22"/>
          <w:szCs w:val="22"/>
        </w:rPr>
        <w:t>BIKAIN ebaluazioa jasoko duen erakundeak, Web aplikaziotik bet</w:t>
      </w:r>
      <w:r>
        <w:rPr>
          <w:rFonts w:ascii="Calibri" w:hAnsi="Calibri" w:cs="Arial"/>
          <w:b/>
          <w:color w:val="FF0000"/>
          <w:sz w:val="22"/>
          <w:szCs w:val="22"/>
        </w:rPr>
        <w:t xml:space="preserve">e behar </w:t>
      </w:r>
      <w:r w:rsidR="00F95CA7">
        <w:rPr>
          <w:rFonts w:ascii="Calibri" w:hAnsi="Calibri" w:cs="Arial"/>
          <w:b/>
          <w:color w:val="FF0000"/>
          <w:sz w:val="22"/>
          <w:szCs w:val="22"/>
        </w:rPr>
        <w:t xml:space="preserve">du </w:t>
      </w:r>
      <w:r w:rsidRPr="00EB46C2">
        <w:rPr>
          <w:rFonts w:ascii="Calibri" w:hAnsi="Calibri" w:cs="Arial"/>
          <w:b/>
          <w:color w:val="FF0000"/>
          <w:sz w:val="22"/>
          <w:szCs w:val="22"/>
        </w:rPr>
        <w:t>Autodiagnostikoa</w:t>
      </w:r>
      <w:r w:rsidRPr="005C352E">
        <w:rPr>
          <w:rFonts w:ascii="Calibri" w:hAnsi="Calibri" w:cs="Arial"/>
          <w:b/>
          <w:sz w:val="22"/>
          <w:szCs w:val="22"/>
        </w:rPr>
        <w:t xml:space="preserve">, baina Word formatuan jarri dugu hemen, nolakoa den ikusi ahal izateko eta nahi duenak lana aurreratzeko aukera izan dezan. </w:t>
      </w:r>
    </w:p>
    <w:p w14:paraId="27601279" w14:textId="77777777" w:rsidR="000A6FD4" w:rsidRPr="000703D7" w:rsidRDefault="000A6FD4" w:rsidP="000A6FD4">
      <w:pPr>
        <w:jc w:val="both"/>
        <w:rPr>
          <w:rFonts w:ascii="Calibri" w:hAnsi="Calibri" w:cs="Arial"/>
          <w:b/>
          <w:sz w:val="22"/>
          <w:szCs w:val="20"/>
        </w:rPr>
      </w:pPr>
    </w:p>
    <w:p w14:paraId="2BB168CD" w14:textId="77777777" w:rsidR="000A6FD4" w:rsidRDefault="000A6FD4" w:rsidP="000A6FD4">
      <w:pPr>
        <w:jc w:val="both"/>
        <w:rPr>
          <w:rFonts w:ascii="Calibri" w:hAnsi="Calibri" w:cs="Arial"/>
          <w:sz w:val="22"/>
          <w:szCs w:val="22"/>
        </w:rPr>
      </w:pPr>
      <w:r w:rsidRPr="000703D7">
        <w:rPr>
          <w:rFonts w:ascii="Calibri" w:hAnsi="Calibri" w:cs="Arial"/>
          <w:sz w:val="22"/>
          <w:szCs w:val="22"/>
        </w:rPr>
        <w:t>Autodiagnostikoarekin, zure erakundearen hizkuntza-egoera islatuko duzu, 2 ardatz eta 6 elementuetan</w:t>
      </w:r>
      <w:r>
        <w:rPr>
          <w:rFonts w:ascii="Calibri" w:hAnsi="Calibri" w:cs="Arial"/>
          <w:sz w:val="22"/>
          <w:szCs w:val="22"/>
        </w:rPr>
        <w:t xml:space="preserve">, eta </w:t>
      </w:r>
      <w:r w:rsidRPr="000703D7">
        <w:rPr>
          <w:rFonts w:ascii="Calibri" w:hAnsi="Calibri" w:cs="Arial"/>
          <w:sz w:val="22"/>
          <w:szCs w:val="22"/>
        </w:rPr>
        <w:t>3 pauso emango dituzu:</w:t>
      </w:r>
    </w:p>
    <w:p w14:paraId="500E46D4" w14:textId="77777777" w:rsidR="000A6FD4" w:rsidRDefault="000A6FD4" w:rsidP="000A6FD4">
      <w:pPr>
        <w:jc w:val="both"/>
        <w:rPr>
          <w:rFonts w:ascii="Calibri" w:hAnsi="Calibri" w:cs="Arial"/>
          <w:sz w:val="22"/>
          <w:szCs w:val="22"/>
        </w:rPr>
      </w:pPr>
      <w:r w:rsidRPr="000703D7">
        <w:rPr>
          <w:rFonts w:ascii="Calibri" w:hAnsi="Calibri" w:cs="Arial"/>
          <w:sz w:val="22"/>
          <w:szCs w:val="22"/>
        </w:rPr>
        <w:br/>
      </w:r>
      <w:r w:rsidRPr="000703D7">
        <w:rPr>
          <w:rFonts w:ascii="Calibri" w:hAnsi="Calibri" w:cs="Arial"/>
          <w:b/>
          <w:sz w:val="22"/>
          <w:szCs w:val="22"/>
        </w:rPr>
        <w:t>1. Urratsa: SENDOTASUNA</w:t>
      </w:r>
      <w:r w:rsidRPr="000703D7">
        <w:rPr>
          <w:rFonts w:ascii="Calibri" w:hAnsi="Calibri" w:cs="Arial"/>
          <w:sz w:val="22"/>
          <w:szCs w:val="22"/>
        </w:rPr>
        <w:t>. Elementu horretan euskararen presentzia eta erabilera bermatzeko dagoen planteamendua aztertuko da, hau da, zenbateraino eta nola dagoen hedadura hori ziurtatuta (ezarritako tresnak, jarraibideak, mekanismoak, errebisioak, lidergoa, erakundeko kudeaketa sisteman txertatuta izatea, etab.). Bi galdera azaltzen dira elementuetako bakoitzaren hasieran (6.elementuan izan ezik). Bi ga</w:t>
      </w:r>
      <w:r>
        <w:rPr>
          <w:rFonts w:ascii="Calibri" w:hAnsi="Calibri" w:cs="Arial"/>
          <w:sz w:val="22"/>
          <w:szCs w:val="22"/>
        </w:rPr>
        <w:t xml:space="preserve">ldera hauek erantzun behar dira, </w:t>
      </w:r>
      <w:r w:rsidRPr="000703D7">
        <w:rPr>
          <w:rFonts w:ascii="Calibri" w:hAnsi="Calibri" w:cs="Arial"/>
          <w:sz w:val="22"/>
          <w:szCs w:val="22"/>
        </w:rPr>
        <w:t>galderen eskuinaldean, talde ebaluatzaileari informazio baliagarria emateko.</w:t>
      </w:r>
    </w:p>
    <w:p w14:paraId="4EC0225C" w14:textId="77777777" w:rsidR="000A6FD4" w:rsidRPr="000703D7" w:rsidRDefault="000A6FD4" w:rsidP="000A6FD4">
      <w:pPr>
        <w:jc w:val="both"/>
        <w:rPr>
          <w:rFonts w:ascii="Calibri" w:hAnsi="Calibri" w:cs="Arial"/>
          <w:sz w:val="22"/>
          <w:szCs w:val="22"/>
        </w:rPr>
      </w:pPr>
    </w:p>
    <w:p w14:paraId="3BF2FA1D" w14:textId="77777777" w:rsidR="000A6FD4" w:rsidRDefault="000A6FD4" w:rsidP="000A6FD4">
      <w:pPr>
        <w:jc w:val="both"/>
        <w:rPr>
          <w:rFonts w:ascii="Calibri" w:hAnsi="Calibri" w:cs="Arial"/>
          <w:sz w:val="22"/>
          <w:szCs w:val="22"/>
        </w:rPr>
      </w:pPr>
      <w:r w:rsidRPr="000703D7">
        <w:rPr>
          <w:rFonts w:ascii="Calibri" w:hAnsi="Calibri" w:cs="Arial"/>
          <w:b/>
          <w:sz w:val="22"/>
          <w:szCs w:val="22"/>
        </w:rPr>
        <w:t>2. Urratsa: HEDADURA</w:t>
      </w:r>
      <w:r w:rsidRPr="000703D7">
        <w:rPr>
          <w:rFonts w:ascii="Calibri" w:hAnsi="Calibri" w:cs="Arial"/>
          <w:sz w:val="22"/>
          <w:szCs w:val="22"/>
        </w:rPr>
        <w:t xml:space="preserve">. Elementu horretan, euskararen presentzia eta erabilera zenbateraino dagoen zabalduta edo garatuta. Hemen euskaraz (euskara hutsez) egiten dena eta </w:t>
      </w:r>
      <w:r>
        <w:rPr>
          <w:rFonts w:ascii="Calibri" w:hAnsi="Calibri" w:cs="Arial"/>
          <w:sz w:val="22"/>
          <w:szCs w:val="22"/>
        </w:rPr>
        <w:t>elebitan</w:t>
      </w:r>
      <w:r w:rsidRPr="000703D7">
        <w:rPr>
          <w:rFonts w:ascii="Calibri" w:hAnsi="Calibri" w:cs="Arial"/>
          <w:sz w:val="22"/>
          <w:szCs w:val="22"/>
        </w:rPr>
        <w:t xml:space="preserve"> egiten dena (edo hiru eletan, alegia, euskara beste hizkuntzekin batera erabiltzen da) zehaztuko da, %etan azalduz. Datuak tresnan sartzerakoan, aplikazioak bi datu horien batura egingo du, eta horrek emango du elementu horretan euskararen presentzia eta erabileraren hedadura.</w:t>
      </w:r>
    </w:p>
    <w:p w14:paraId="73720A71" w14:textId="77777777" w:rsidR="000A6FD4" w:rsidRPr="000703D7" w:rsidRDefault="000A6FD4" w:rsidP="000A6FD4">
      <w:pPr>
        <w:jc w:val="both"/>
        <w:rPr>
          <w:rFonts w:ascii="Calibri" w:hAnsi="Calibri" w:cs="Arial"/>
          <w:sz w:val="22"/>
          <w:szCs w:val="22"/>
        </w:rPr>
      </w:pPr>
      <w:r w:rsidRPr="000703D7">
        <w:rPr>
          <w:rFonts w:ascii="Calibri" w:hAnsi="Calibri" w:cs="Arial"/>
          <w:sz w:val="22"/>
          <w:szCs w:val="22"/>
        </w:rPr>
        <w:br/>
      </w:r>
      <w:r w:rsidRPr="000703D7">
        <w:rPr>
          <w:rFonts w:ascii="Calibri" w:hAnsi="Calibri" w:cs="Arial"/>
          <w:b/>
          <w:sz w:val="22"/>
          <w:szCs w:val="22"/>
        </w:rPr>
        <w:t>3. Urratsa: “Oharrak”</w:t>
      </w:r>
      <w:r w:rsidRPr="000703D7">
        <w:rPr>
          <w:rFonts w:ascii="Calibri" w:hAnsi="Calibri" w:cs="Arial"/>
          <w:sz w:val="22"/>
          <w:szCs w:val="22"/>
        </w:rPr>
        <w:t xml:space="preserve"> izeneko laukitxoan, elementuak aplikagarriak diren adierazi, eta hedadurari buruzko informazioa eman (zabalkundea, maiztasuna, edukiak, ebaluatzaileek kontuan hartu beharrekoak, etab.) azaldu, bereziki, hedadura %100 edo 0 ez denean. Oso garrantzitsua da toki honetan informazio on eta zehatza ematea, ebaluatzaileek erakundearen egoeraren berri izateko, eta "hedadura"n jarritako %aren zergatia ulertu dezaten. </w:t>
      </w:r>
    </w:p>
    <w:p w14:paraId="79077E11" w14:textId="77777777" w:rsidR="000A6FD4" w:rsidRPr="000703D7" w:rsidRDefault="000A6FD4" w:rsidP="000A6FD4">
      <w:pPr>
        <w:jc w:val="both"/>
        <w:rPr>
          <w:rFonts w:ascii="Calibri" w:hAnsi="Calibri" w:cs="Arial"/>
          <w:b/>
          <w:sz w:val="22"/>
          <w:szCs w:val="20"/>
        </w:rPr>
      </w:pPr>
    </w:p>
    <w:p w14:paraId="2F7C5D78" w14:textId="77777777" w:rsidR="000A6FD4" w:rsidRPr="000703D7" w:rsidRDefault="000A6FD4" w:rsidP="000A6FD4">
      <w:pPr>
        <w:jc w:val="both"/>
        <w:rPr>
          <w:rFonts w:ascii="Calibri" w:hAnsi="Calibri" w:cs="Arial"/>
          <w:sz w:val="22"/>
          <w:szCs w:val="22"/>
        </w:rPr>
      </w:pPr>
      <w:r w:rsidRPr="000703D7">
        <w:rPr>
          <w:rFonts w:ascii="Calibri" w:hAnsi="Calibri" w:cs="Arial"/>
          <w:sz w:val="22"/>
          <w:szCs w:val="22"/>
        </w:rPr>
        <w:t>Autodiagnostikoa ondo egitea eta betetzea oso garrantzitsua da. Alde batetik, zure erakundearen errealitatea ezagutzeko tresna baliagarria izan daitekeelako, eta bestetik, ebaluatzaileek euskararen presentzia, erabilera eta kudeaketaren inguruko informazio zehatza, osatua eta fidagarria izan dezaten.  Horregatik, hurrengo galderak erantzutea eskatzen dizugu:</w:t>
      </w:r>
    </w:p>
    <w:p w14:paraId="511A91D8" w14:textId="77777777" w:rsidR="000A6FD4" w:rsidRDefault="000A6FD4" w:rsidP="000A6FD4">
      <w:pPr>
        <w:jc w:val="center"/>
        <w:rPr>
          <w:rFonts w:ascii="Calibri" w:hAnsi="Calibri" w:cs="Arial"/>
          <w:color w:val="FF0000"/>
          <w:sz w:val="28"/>
          <w:szCs w:val="28"/>
        </w:rPr>
      </w:pPr>
    </w:p>
    <w:p w14:paraId="0359EFBA" w14:textId="707B4C81" w:rsidR="000A6FD4" w:rsidRPr="000703D7" w:rsidRDefault="000A6FD4" w:rsidP="000A6FD4">
      <w:pPr>
        <w:jc w:val="center"/>
        <w:rPr>
          <w:rFonts w:ascii="Calibri" w:hAnsi="Calibri" w:cs="Arial"/>
          <w:b/>
          <w:sz w:val="22"/>
          <w:szCs w:val="20"/>
        </w:rPr>
        <w:sectPr w:rsidR="000A6FD4" w:rsidRPr="000703D7" w:rsidSect="00590707">
          <w:pgSz w:w="11906" w:h="16838"/>
          <w:pgMar w:top="709" w:right="707" w:bottom="1103" w:left="851" w:header="709" w:footer="709" w:gutter="0"/>
          <w:cols w:space="708"/>
          <w:docGrid w:linePitch="360"/>
        </w:sect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96"/>
      </w:tblGrid>
      <w:tr w:rsidR="007E3D2B" w14:paraId="37DA7FB3" w14:textId="77777777" w:rsidTr="00735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36FED1" w14:textId="77777777" w:rsidR="007E3D2B" w:rsidRDefault="007E3D2B" w:rsidP="00735E64">
            <w:pPr>
              <w:jc w:val="center"/>
            </w:pPr>
            <w:r>
              <w:rPr>
                <w:rFonts w:ascii="Arial" w:hAnsi="Arial" w:cs="Arial"/>
                <w:color w:val="000000"/>
                <w:sz w:val="27"/>
                <w:szCs w:val="27"/>
              </w:rPr>
              <w:lastRenderedPageBreak/>
              <w:t>1. ARDATZA: ZERBITZU-HIZKUNTZA</w:t>
            </w:r>
          </w:p>
        </w:tc>
      </w:tr>
    </w:tbl>
    <w:p w14:paraId="5461B7E3" w14:textId="77777777" w:rsidR="007E3D2B" w:rsidRDefault="007E3D2B" w:rsidP="007E3D2B"/>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90"/>
        <w:gridCol w:w="991"/>
        <w:gridCol w:w="1268"/>
        <w:gridCol w:w="3123"/>
      </w:tblGrid>
      <w:tr w:rsidR="007E3D2B" w14:paraId="61B54B2A" w14:textId="77777777" w:rsidTr="00C203CF">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0070C0"/>
            <w:vAlign w:val="center"/>
            <w:hideMark/>
          </w:tcPr>
          <w:p w14:paraId="43D872B4" w14:textId="77777777" w:rsidR="007E3D2B" w:rsidRDefault="007E3D2B" w:rsidP="00735E64">
            <w:pPr>
              <w:jc w:val="center"/>
            </w:pPr>
            <w:r>
              <w:rPr>
                <w:rFonts w:ascii="Arial" w:hAnsi="Arial" w:cs="Arial"/>
                <w:color w:val="FFFFFF"/>
                <w:sz w:val="27"/>
                <w:szCs w:val="27"/>
              </w:rPr>
              <w:t>1. Erakundearen irudia</w:t>
            </w:r>
          </w:p>
        </w:tc>
      </w:tr>
      <w:tr w:rsidR="007E3D2B" w14:paraId="50841EDC" w14:textId="77777777" w:rsidTr="00C203CF">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03117A0E" w14:textId="77777777" w:rsidR="007E3D2B" w:rsidRDefault="007E3D2B" w:rsidP="00735E64">
            <w:pPr>
              <w:jc w:val="center"/>
            </w:pPr>
            <w:r>
              <w:rPr>
                <w:rFonts w:ascii="Arial" w:hAnsi="Arial" w:cs="Arial"/>
                <w:color w:val="000000"/>
              </w:rPr>
              <w:t>Sendotasuna</w:t>
            </w:r>
          </w:p>
        </w:tc>
      </w:tr>
      <w:tr w:rsidR="007E3D2B" w14:paraId="21F60D86"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A0CB77"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Elementu honen hizkuntza-irizpideak azaldu (zeintzuk, nork onartuta, nork komunikatuta, nork egiten duen jarraipena, erakundearen kudeaketa sistemarekin nola integratzen den…):</w:t>
            </w:r>
          </w:p>
        </w:tc>
        <w:tc>
          <w:tcPr>
            <w:tcW w:w="5382"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3A2D0E3" w14:textId="77777777" w:rsidR="00507C4D" w:rsidRDefault="00507C4D" w:rsidP="00735E64">
            <w:pPr>
              <w:rPr>
                <w:rFonts w:ascii="Arial" w:hAnsi="Arial" w:cs="Arial"/>
                <w:color w:val="0070C0"/>
                <w:sz w:val="18"/>
                <w:szCs w:val="18"/>
              </w:rPr>
            </w:pPr>
          </w:p>
          <w:p w14:paraId="527EAE65" w14:textId="77777777" w:rsidR="00507C4D" w:rsidRDefault="00507C4D" w:rsidP="00735E64">
            <w:pPr>
              <w:rPr>
                <w:rFonts w:ascii="Arial" w:hAnsi="Arial" w:cs="Arial"/>
                <w:color w:val="0070C0"/>
                <w:sz w:val="18"/>
                <w:szCs w:val="18"/>
              </w:rPr>
            </w:pPr>
          </w:p>
          <w:p w14:paraId="30995AB6" w14:textId="0639D4BB" w:rsidR="007E3D2B" w:rsidRDefault="007E3D2B" w:rsidP="00735E64">
            <w:pPr>
              <w:rPr>
                <w:rFonts w:ascii="Arial" w:hAnsi="Arial" w:cs="Arial"/>
                <w:color w:val="0070C0"/>
                <w:sz w:val="18"/>
                <w:szCs w:val="18"/>
              </w:rPr>
            </w:pPr>
            <w:r w:rsidRPr="00B04F81">
              <w:rPr>
                <w:rFonts w:ascii="Arial" w:hAnsi="Arial" w:cs="Arial"/>
                <w:color w:val="0070C0"/>
                <w:sz w:val="18"/>
                <w:szCs w:val="18"/>
              </w:rPr>
              <w:t>Hemen idatzi</w:t>
            </w:r>
          </w:p>
          <w:p w14:paraId="244C550A" w14:textId="77777777" w:rsidR="00507C4D" w:rsidRDefault="00507C4D" w:rsidP="00735E64">
            <w:pPr>
              <w:rPr>
                <w:rFonts w:ascii="Arial" w:hAnsi="Arial" w:cs="Arial"/>
                <w:color w:val="0070C0"/>
                <w:sz w:val="18"/>
                <w:szCs w:val="18"/>
              </w:rPr>
            </w:pPr>
          </w:p>
          <w:p w14:paraId="53EDC024" w14:textId="77777777" w:rsidR="00507C4D" w:rsidRDefault="00507C4D" w:rsidP="00735E64">
            <w:pPr>
              <w:rPr>
                <w:rFonts w:ascii="Arial" w:hAnsi="Arial" w:cs="Arial"/>
                <w:color w:val="0070C0"/>
                <w:sz w:val="18"/>
                <w:szCs w:val="18"/>
              </w:rPr>
            </w:pPr>
          </w:p>
          <w:p w14:paraId="6EAA9A80" w14:textId="77777777" w:rsidR="00507C4D" w:rsidRPr="00B04F81" w:rsidRDefault="00507C4D" w:rsidP="00735E64">
            <w:pPr>
              <w:rPr>
                <w:color w:val="0070C0"/>
              </w:rPr>
            </w:pPr>
          </w:p>
        </w:tc>
      </w:tr>
      <w:tr w:rsidR="007E3D2B" w14:paraId="4FDAB53F"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718C3E"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Zein da elementu hauen sortze-hizkuntza (gaztelania edo euskara)? (portzentajea eman eta zergatiak azaldu) eta zeintzuk dira hizkuntza-kalitatea bermatzeko moduak?:</w:t>
            </w:r>
          </w:p>
        </w:tc>
        <w:tc>
          <w:tcPr>
            <w:tcW w:w="5382"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DD8709D" w14:textId="77777777" w:rsidR="00507C4D" w:rsidRDefault="00507C4D" w:rsidP="00735E64">
            <w:pPr>
              <w:ind w:left="-3051" w:firstLine="3051"/>
              <w:rPr>
                <w:rFonts w:ascii="Arial" w:hAnsi="Arial" w:cs="Arial"/>
                <w:color w:val="0070C0"/>
                <w:sz w:val="18"/>
                <w:szCs w:val="18"/>
              </w:rPr>
            </w:pPr>
          </w:p>
          <w:p w14:paraId="612CAAD3" w14:textId="77777777" w:rsidR="007E3D2B" w:rsidRDefault="007E3D2B" w:rsidP="00735E64">
            <w:pPr>
              <w:ind w:left="-3051" w:firstLine="3051"/>
              <w:rPr>
                <w:rFonts w:ascii="Arial" w:hAnsi="Arial" w:cs="Arial"/>
                <w:color w:val="0070C0"/>
                <w:sz w:val="18"/>
                <w:szCs w:val="18"/>
              </w:rPr>
            </w:pPr>
            <w:r w:rsidRPr="00B04F81">
              <w:rPr>
                <w:rFonts w:ascii="Arial" w:hAnsi="Arial" w:cs="Arial"/>
                <w:color w:val="0070C0"/>
                <w:sz w:val="18"/>
                <w:szCs w:val="18"/>
              </w:rPr>
              <w:t>Hemen idatzi</w:t>
            </w:r>
          </w:p>
          <w:p w14:paraId="5A1E1A10" w14:textId="3C549F04" w:rsidR="00507C4D" w:rsidRPr="00B04F81" w:rsidRDefault="00507C4D" w:rsidP="00735E64">
            <w:pPr>
              <w:ind w:left="-3051" w:firstLine="3051"/>
              <w:rPr>
                <w:color w:val="0070C0"/>
              </w:rPr>
            </w:pPr>
          </w:p>
        </w:tc>
      </w:tr>
      <w:tr w:rsidR="007E3D2B" w14:paraId="797F2EBE" w14:textId="77777777" w:rsidTr="00C203CF">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14681F23" w14:textId="77777777" w:rsidR="007E3D2B" w:rsidRDefault="007E3D2B" w:rsidP="00735E64">
            <w:pPr>
              <w:jc w:val="center"/>
            </w:pPr>
            <w:r>
              <w:rPr>
                <w:rFonts w:ascii="Arial" w:hAnsi="Arial" w:cs="Arial"/>
                <w:color w:val="000000"/>
              </w:rPr>
              <w:t>Hedadura</w:t>
            </w:r>
          </w:p>
        </w:tc>
      </w:tr>
      <w:tr w:rsidR="007E3D2B" w14:paraId="0923B56B"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F313599"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 xml:space="preserve">1.1. Errotulazioa eta ikus-entzunezkoak </w:t>
            </w:r>
          </w:p>
        </w:tc>
        <w:tc>
          <w:tcPr>
            <w:tcW w:w="991"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3DE1EAC0"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1268"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EF79C1F"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 xml:space="preserve">Elebitan </w:t>
            </w:r>
          </w:p>
        </w:tc>
        <w:tc>
          <w:tcPr>
            <w:tcW w:w="312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C2D18F8"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 xml:space="preserve">Oharrak </w:t>
            </w:r>
          </w:p>
        </w:tc>
      </w:tr>
      <w:tr w:rsidR="007E3D2B" w14:paraId="5C204525"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EEEEEE"/>
            <w:hideMark/>
          </w:tcPr>
          <w:p w14:paraId="39F37CC0"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1.1.1. Errotulazioa eta ikus-entzunezkoak</w:t>
            </w:r>
            <w:r w:rsidRPr="00C7033C">
              <w:rPr>
                <w:rFonts w:ascii="Arial" w:hAnsi="Arial" w:cs="Arial"/>
                <w:sz w:val="18"/>
                <w:szCs w:val="18"/>
              </w:rPr>
              <w:br/>
              <w:t>Kanpo-errotulu nagusia. Eraikineko errotuluak (irekita/itxita, irteera, sarrera, ongietorrizkoak, solairuak, gelak, guneak, bisitariak, etab.) eta zerbitzuetakoak (igogailua, telefonoa). Segurtasuna, ingurumena eta kudeaketaren ingurukoak (aitortza-agiriak, panelak, etab.). Publizitatea, eskaintzak, obrak eta antzekoak. Identifikaziozkoak (karguak, etab). Bezeroari edo herritarrari zuzendutakoak (arreta-ordutegia, txanden itxarotea, debekuak, produktuen edo zerbitzuen tarifak, eskaintzak eta antzekoak). Autoen errotulazioa. Lan-arroparen errotulazioa. Igogailuaren azalpenak, ate automatikoetako ahozko oharrak, informazioa emateko telebistak, ikus-entzunezkoak, etab.</w:t>
            </w:r>
          </w:p>
        </w:tc>
        <w:tc>
          <w:tcPr>
            <w:tcW w:w="9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05920A" w14:textId="77777777" w:rsidR="007E3D2B" w:rsidRPr="00B04F81" w:rsidRDefault="007E3D2B" w:rsidP="00735E64">
            <w:pPr>
              <w:jc w:val="center"/>
              <w:rPr>
                <w:rFonts w:ascii="Arial" w:hAnsi="Arial" w:cs="Arial"/>
                <w:color w:val="0070C0"/>
                <w:sz w:val="18"/>
                <w:szCs w:val="18"/>
              </w:rPr>
            </w:pPr>
            <w:r w:rsidRPr="00B04F81">
              <w:rPr>
                <w:rFonts w:ascii="Arial" w:hAnsi="Arial" w:cs="Arial"/>
                <w:color w:val="0070C0"/>
                <w:sz w:val="18"/>
                <w:szCs w:val="18"/>
              </w:rPr>
              <w:t>%</w:t>
            </w:r>
          </w:p>
        </w:tc>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C05DA0" w14:textId="77777777" w:rsidR="007E3D2B" w:rsidRPr="00B04F81" w:rsidRDefault="007E3D2B" w:rsidP="00735E64">
            <w:pPr>
              <w:jc w:val="center"/>
              <w:rPr>
                <w:rFonts w:ascii="Arial" w:hAnsi="Arial" w:cs="Arial"/>
                <w:color w:val="0070C0"/>
                <w:sz w:val="18"/>
                <w:szCs w:val="18"/>
              </w:rPr>
            </w:pPr>
            <w:r w:rsidRPr="00B04F81">
              <w:rPr>
                <w:rFonts w:ascii="Arial" w:hAnsi="Arial" w:cs="Arial"/>
                <w:color w:val="0070C0"/>
                <w:sz w:val="18"/>
                <w:szCs w:val="18"/>
              </w:rPr>
              <w:t>%</w:t>
            </w:r>
          </w:p>
        </w:tc>
        <w:tc>
          <w:tcPr>
            <w:tcW w:w="31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D4B4B8" w14:textId="77777777" w:rsidR="00FC4FB1" w:rsidRDefault="007E3D2B" w:rsidP="00FC4FB1">
            <w:pPr>
              <w:jc w:val="center"/>
              <w:rPr>
                <w:rFonts w:ascii="Arial" w:hAnsi="Arial" w:cs="Arial"/>
                <w:color w:val="0070C0"/>
                <w:sz w:val="18"/>
                <w:szCs w:val="18"/>
              </w:rPr>
            </w:pPr>
            <w:r w:rsidRPr="00B04F81">
              <w:rPr>
                <w:rFonts w:ascii="Arial" w:hAnsi="Arial" w:cs="Arial"/>
                <w:color w:val="0070C0"/>
                <w:sz w:val="18"/>
                <w:szCs w:val="18"/>
              </w:rPr>
              <w:t>Azalpenak eman (ezkerrean jarritako hedadura arrazoitzeko)</w:t>
            </w:r>
            <w:r w:rsidR="00FC4FB1">
              <w:rPr>
                <w:rFonts w:ascii="Arial" w:hAnsi="Arial" w:cs="Arial"/>
                <w:color w:val="0070C0"/>
                <w:sz w:val="18"/>
                <w:szCs w:val="18"/>
              </w:rPr>
              <w:t xml:space="preserve">. </w:t>
            </w:r>
          </w:p>
          <w:p w14:paraId="6225B867" w14:textId="3BF8A933" w:rsidR="007E3D2B" w:rsidRPr="00B04F81" w:rsidRDefault="00FC4FB1" w:rsidP="00FC4FB1">
            <w:pPr>
              <w:jc w:val="center"/>
              <w:rPr>
                <w:rFonts w:ascii="Arial" w:hAnsi="Arial" w:cs="Arial"/>
                <w:color w:val="0070C0"/>
                <w:sz w:val="18"/>
                <w:szCs w:val="18"/>
              </w:rPr>
            </w:pPr>
            <w:r>
              <w:rPr>
                <w:rFonts w:ascii="Arial" w:hAnsi="Arial" w:cs="Arial"/>
                <w:color w:val="0070C0"/>
                <w:sz w:val="18"/>
                <w:szCs w:val="18"/>
              </w:rPr>
              <w:t xml:space="preserve">Aurreko bi zutabeak batuta (euskara hutsez edo elebitan egiten dena batuta) %100 ez bada, hemen azaldu beharko duzu  zergatik ez den %100, </w:t>
            </w:r>
            <w:r w:rsidR="00D81F03">
              <w:rPr>
                <w:rFonts w:ascii="Arial" w:hAnsi="Arial" w:cs="Arial"/>
                <w:color w:val="0070C0"/>
                <w:sz w:val="18"/>
                <w:szCs w:val="18"/>
              </w:rPr>
              <w:t xml:space="preserve">zer dagoen, </w:t>
            </w:r>
            <w:r>
              <w:rPr>
                <w:rFonts w:ascii="Arial" w:hAnsi="Arial" w:cs="Arial"/>
                <w:color w:val="0070C0"/>
                <w:sz w:val="18"/>
                <w:szCs w:val="18"/>
              </w:rPr>
              <w:t>zer falta den, zein den arrazoia.</w:t>
            </w:r>
          </w:p>
        </w:tc>
      </w:tr>
      <w:tr w:rsidR="007E3D2B" w14:paraId="13BA674B"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5D0994B3"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1.2. Marketina, publizitatea eta jendaurreko ekitaldiak</w:t>
            </w:r>
          </w:p>
        </w:tc>
        <w:tc>
          <w:tcPr>
            <w:tcW w:w="991"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539A8552"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1268"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69F98303"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312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2423FD55"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 xml:space="preserve">Oharrak </w:t>
            </w:r>
          </w:p>
        </w:tc>
      </w:tr>
      <w:tr w:rsidR="007E3D2B" w14:paraId="59EF689C"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EEEEEE"/>
            <w:hideMark/>
          </w:tcPr>
          <w:p w14:paraId="711971AC"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1.2.1. Argitalpenak, iragarkiak, publizitate-kanpainak, prentsa-oharrak eta paper-gauzak</w:t>
            </w:r>
            <w:r w:rsidRPr="00C7033C">
              <w:rPr>
                <w:rFonts w:ascii="Arial" w:hAnsi="Arial" w:cs="Arial"/>
                <w:sz w:val="18"/>
                <w:szCs w:val="18"/>
              </w:rPr>
              <w:br/>
              <w:t xml:space="preserve">Irudi korporatiboaren osagaiak: marka, logotipoak, bisita-txartelak, zigiluak, karpetak, orri-buruak, fax-orriak, karpetak, gutun-azalak, enpresako zigilua, biltzeko paperak, poltsak, etab. Iragarkiak, argitalpenak: lan-eskaintzak, batzar-deiak, aldizkariak, liburuak, etab. Sustapen-materiala: katalogoak, tolesgarriak, gonbidapenak, txiskeroak, agendak, egutegiak, boligrafoak, sustapen-gutunak, sagu-azpikoak, CDak/DVDak, pendrive-ak, etab. Urteko txostena eta antzeko agerkariak. Prentsa-oharrak, publizitate-kanpainak, babesletzak, publi-erreportajeak, etab. </w:t>
            </w:r>
          </w:p>
        </w:tc>
        <w:tc>
          <w:tcPr>
            <w:tcW w:w="9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2AD3FC" w14:textId="77777777" w:rsidR="007E3D2B" w:rsidRDefault="007E3D2B" w:rsidP="00735E64"/>
        </w:tc>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13582B" w14:textId="77777777" w:rsidR="007E3D2B" w:rsidRDefault="007E3D2B" w:rsidP="00735E64"/>
        </w:tc>
        <w:tc>
          <w:tcPr>
            <w:tcW w:w="31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2A3991" w14:textId="77777777" w:rsidR="007E3D2B" w:rsidRDefault="007E3D2B" w:rsidP="00735E64"/>
        </w:tc>
      </w:tr>
      <w:tr w:rsidR="007E3D2B" w14:paraId="335E6A62"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EEEEEE"/>
            <w:hideMark/>
          </w:tcPr>
          <w:p w14:paraId="508D08F4"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1.2.2. Jendeaurreko ekitaldiak</w:t>
            </w:r>
            <w:r w:rsidRPr="00C7033C">
              <w:rPr>
                <w:rFonts w:ascii="Arial" w:hAnsi="Arial" w:cs="Arial"/>
                <w:sz w:val="18"/>
                <w:szCs w:val="18"/>
              </w:rPr>
              <w:br/>
              <w:t>Bezeroekin, herritarrekin edota elkarteekin, beste erakundeetako langileekin, etab. egiten diren ekitaldiak, jardunaldiak, erakustazokak, erakusketak eta antzekoak.</w:t>
            </w:r>
          </w:p>
        </w:tc>
        <w:tc>
          <w:tcPr>
            <w:tcW w:w="9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9D6224" w14:textId="77777777" w:rsidR="007E3D2B" w:rsidRDefault="007E3D2B" w:rsidP="00735E64"/>
        </w:tc>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CACF54" w14:textId="77777777" w:rsidR="007E3D2B" w:rsidRDefault="007E3D2B" w:rsidP="00735E64"/>
        </w:tc>
        <w:tc>
          <w:tcPr>
            <w:tcW w:w="31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809198" w14:textId="77777777" w:rsidR="007E3D2B" w:rsidRDefault="007E3D2B" w:rsidP="00735E64"/>
        </w:tc>
      </w:tr>
      <w:tr w:rsidR="007E3D2B" w14:paraId="712E0799"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4823F63C"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1.3. Ingurune digitala</w:t>
            </w:r>
          </w:p>
        </w:tc>
        <w:tc>
          <w:tcPr>
            <w:tcW w:w="991"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26AA4453"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1268"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6D0BE689"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312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7C98136C"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 xml:space="preserve">Oharrak </w:t>
            </w:r>
          </w:p>
        </w:tc>
      </w:tr>
      <w:tr w:rsidR="007E3D2B" w14:paraId="387662CA"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EEEEEE"/>
            <w:hideMark/>
          </w:tcPr>
          <w:p w14:paraId="0DE6720B"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1.3.1. Webgune eta sare sozialen edukia</w:t>
            </w:r>
            <w:r w:rsidRPr="00C7033C">
              <w:rPr>
                <w:rFonts w:ascii="Arial" w:hAnsi="Arial" w:cs="Arial"/>
                <w:sz w:val="18"/>
                <w:szCs w:val="18"/>
              </w:rPr>
              <w:br/>
              <w:t xml:space="preserve">Webguneko edukiak (atal finkoak: orri nagusia eta hurrenez-hurreneko atalak). Aldizkako materiala (txostenak, idatziak, berriak...). Erakundearen sare sozialetan (Facebook-a, Twitter-a, LinkedIn-a, etab.) eta bestelako webguneetan euskarak daukan presentzia eta erabilera. “.eus” domeinua. </w:t>
            </w:r>
          </w:p>
        </w:tc>
        <w:tc>
          <w:tcPr>
            <w:tcW w:w="9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B1D467" w14:textId="77777777" w:rsidR="007E3D2B" w:rsidRDefault="007E3D2B" w:rsidP="00735E64"/>
        </w:tc>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2E6D67" w14:textId="77777777" w:rsidR="007E3D2B" w:rsidRDefault="007E3D2B" w:rsidP="00735E64"/>
        </w:tc>
        <w:tc>
          <w:tcPr>
            <w:tcW w:w="31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27D72A" w14:textId="77777777" w:rsidR="007E3D2B" w:rsidRDefault="007E3D2B" w:rsidP="00735E64"/>
        </w:tc>
      </w:tr>
    </w:tbl>
    <w:p w14:paraId="30B8B4E1" w14:textId="77777777" w:rsidR="007E3D2B" w:rsidRDefault="007E3D2B" w:rsidP="007E3D2B">
      <w:pPr>
        <w:spacing w:after="240"/>
      </w:pPr>
    </w:p>
    <w:p w14:paraId="38FFD8E1" w14:textId="77777777" w:rsidR="007E3D2B" w:rsidRDefault="007E3D2B" w:rsidP="007E3D2B">
      <w:pPr>
        <w:spacing w:after="240"/>
      </w:pPr>
      <w:r>
        <w:br w:type="page"/>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4"/>
        <w:gridCol w:w="1130"/>
        <w:gridCol w:w="540"/>
        <w:gridCol w:w="728"/>
        <w:gridCol w:w="3120"/>
      </w:tblGrid>
      <w:tr w:rsidR="007E3D2B" w14:paraId="312E35F4"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0070C0"/>
            <w:vAlign w:val="center"/>
            <w:hideMark/>
          </w:tcPr>
          <w:p w14:paraId="4A3011F8" w14:textId="77777777" w:rsidR="007E3D2B" w:rsidRDefault="007E3D2B" w:rsidP="00735E64">
            <w:pPr>
              <w:jc w:val="center"/>
            </w:pPr>
            <w:r>
              <w:rPr>
                <w:rFonts w:ascii="Arial" w:hAnsi="Arial" w:cs="Arial"/>
                <w:color w:val="FFFFFF"/>
                <w:sz w:val="27"/>
                <w:szCs w:val="27"/>
              </w:rPr>
              <w:lastRenderedPageBreak/>
              <w:t>2. Bezeroekiko (pertsona fisikoak) edo herritarrekiko harremanak</w:t>
            </w:r>
          </w:p>
        </w:tc>
      </w:tr>
      <w:tr w:rsidR="007E3D2B" w14:paraId="16F82234"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54D8A9D5" w14:textId="77777777" w:rsidR="007E3D2B" w:rsidRDefault="007E3D2B" w:rsidP="00735E64">
            <w:pPr>
              <w:jc w:val="center"/>
            </w:pPr>
            <w:r>
              <w:rPr>
                <w:rFonts w:ascii="Arial" w:hAnsi="Arial" w:cs="Arial"/>
                <w:color w:val="000000"/>
              </w:rPr>
              <w:t>Sendotasuna</w:t>
            </w:r>
          </w:p>
        </w:tc>
      </w:tr>
      <w:tr w:rsidR="007E3D2B" w14:paraId="35444900" w14:textId="77777777" w:rsidTr="00735E64">
        <w:trPr>
          <w:tblCellSpacing w:w="0" w:type="dxa"/>
          <w:jc w:val="center"/>
        </w:trPr>
        <w:tc>
          <w:tcPr>
            <w:tcW w:w="666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844E5DA"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Elementu honen hizkuntza-irizpideak azaldu (zeintzuk, nork onartuta, nork komunikatuta, nork egiten duen jarraipena, erakundearen kudeaketa sistemarekin nola integratzen den…):</w:t>
            </w:r>
          </w:p>
        </w:tc>
        <w:tc>
          <w:tcPr>
            <w:tcW w:w="38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632C88B" w14:textId="77777777" w:rsidR="007E3D2B" w:rsidRDefault="007E3D2B" w:rsidP="00735E64"/>
        </w:tc>
      </w:tr>
      <w:tr w:rsidR="007E3D2B" w14:paraId="29C85730" w14:textId="77777777" w:rsidTr="00735E64">
        <w:trPr>
          <w:tblCellSpacing w:w="0" w:type="dxa"/>
          <w:jc w:val="center"/>
        </w:trPr>
        <w:tc>
          <w:tcPr>
            <w:tcW w:w="666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7B149F0"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Zein da elementu hauen sortze-hizkuntza (gaztelania edo euskara)? (portzentajea eman eta zergatiak azaldu) eta zeintzuk dira hizkuntza-kalitatea bermatzeko moduak?:</w:t>
            </w:r>
          </w:p>
        </w:tc>
        <w:tc>
          <w:tcPr>
            <w:tcW w:w="38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76E33DD" w14:textId="77777777" w:rsidR="007E3D2B" w:rsidRDefault="007E3D2B" w:rsidP="00735E64"/>
        </w:tc>
      </w:tr>
      <w:tr w:rsidR="007E3D2B" w14:paraId="0A608547"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05C5A53B" w14:textId="77777777" w:rsidR="007E3D2B" w:rsidRDefault="007E3D2B" w:rsidP="00735E64">
            <w:pPr>
              <w:jc w:val="center"/>
            </w:pPr>
            <w:r>
              <w:rPr>
                <w:rFonts w:ascii="Arial" w:hAnsi="Arial" w:cs="Arial"/>
                <w:color w:val="000000"/>
              </w:rPr>
              <w:t>Hedadura</w:t>
            </w:r>
          </w:p>
        </w:tc>
      </w:tr>
      <w:tr w:rsidR="007E3D2B" w14:paraId="0EFA7305" w14:textId="77777777" w:rsidTr="007E3D2B">
        <w:trPr>
          <w:tblCellSpacing w:w="0" w:type="dxa"/>
          <w:jc w:val="center"/>
        </w:trPr>
        <w:tc>
          <w:tcPr>
            <w:tcW w:w="499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33E5BB27"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2.1. Bezeroekiko (pertsona fisikoak) eta herritarrekiko harreman idatzia zerbitzua eman edota produktua eskaintzeko orduan</w:t>
            </w:r>
          </w:p>
        </w:tc>
        <w:tc>
          <w:tcPr>
            <w:tcW w:w="1134"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0F499027"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1275" w:type="dxa"/>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142BD880"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3147"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711D600B"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 xml:space="preserve">Oharrak </w:t>
            </w:r>
          </w:p>
        </w:tc>
      </w:tr>
      <w:tr w:rsidR="007E3D2B" w14:paraId="7FDF9589" w14:textId="77777777" w:rsidTr="007E3D2B">
        <w:trPr>
          <w:tblCellSpacing w:w="0" w:type="dxa"/>
          <w:jc w:val="center"/>
        </w:trPr>
        <w:tc>
          <w:tcPr>
            <w:tcW w:w="4992" w:type="dxa"/>
            <w:tcBorders>
              <w:top w:val="outset" w:sz="6" w:space="0" w:color="auto"/>
              <w:left w:val="outset" w:sz="6" w:space="0" w:color="auto"/>
              <w:bottom w:val="outset" w:sz="6" w:space="0" w:color="auto"/>
              <w:right w:val="outset" w:sz="6" w:space="0" w:color="auto"/>
            </w:tcBorders>
            <w:shd w:val="clear" w:color="auto" w:fill="EEEEEE"/>
            <w:hideMark/>
          </w:tcPr>
          <w:p w14:paraId="391B4562"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2.1.1. Idatzizko harremanak </w:t>
            </w:r>
            <w:r w:rsidRPr="00C7033C">
              <w:rPr>
                <w:rFonts w:ascii="Arial" w:hAnsi="Arial" w:cs="Arial"/>
                <w:sz w:val="18"/>
                <w:szCs w:val="18"/>
              </w:rPr>
              <w:br/>
              <w:t xml:space="preserve">Inprimaki digitalak edo onlinekoak (emate-agiriak, gordailuak, arreta-guneetako inprimaki eta txantiloiak, etab.). Komunikazioak: gutunak, mezu elektronikoak, faxak. Inprimaki ofizialak: erreklamazio-orriak, etab. Sare sozialetako harremanak. Emangarriak: txostenak, aktak, eta kalitatearen kudeaketarako dokumentuak (asetasun-inkestak, matxurak), eta antzekoak. Erabiltzaileen komunitateak, aurrez aurrekoak edota birtualak (talde fokalak, world-café-ak, interneten bidezkoak, etab). Online zerbitzuak: erakundearen web orriaren bidez, bezeroen edo herritarren eskura jartzen diren tramitazioen eta zerbitzu telematikoen hizkuntza. Komunikazio elektronikoaren ezaugarri bereziak aintzat hartzen dira. Aplikazio informatikoak (App-ak, SharePoint-a, Dropbox-a, etab.) eta teknologia berriak. Entitatearen izenean zerbitzuak ematen dituzten enpresek idatzizko harremanetan erabiltzen duten hizkuntza. Produktuaren Fitxa teknikoa. Hizkuntza-osagaiak: pantailak, ahots-mezuak. Bermea. Markaren izena. Etiketa. Bilgarria. Salmenta osteko zerbitzua. Dokumentuak (zerbitzua). Markarekin batera agertzen diren mezuak.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418DC7" w14:textId="77777777" w:rsidR="007E3D2B" w:rsidRDefault="007E3D2B" w:rsidP="00735E64"/>
        </w:tc>
        <w:tc>
          <w:tcPr>
            <w:tcW w:w="127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BE8E893" w14:textId="77777777" w:rsidR="007E3D2B" w:rsidRDefault="007E3D2B" w:rsidP="00735E64"/>
        </w:tc>
        <w:tc>
          <w:tcPr>
            <w:tcW w:w="31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2F5513" w14:textId="77777777" w:rsidR="007E3D2B" w:rsidRDefault="007E3D2B" w:rsidP="00735E64"/>
        </w:tc>
      </w:tr>
      <w:tr w:rsidR="007E3D2B" w14:paraId="692A2A23" w14:textId="77777777" w:rsidTr="00286DC4">
        <w:trPr>
          <w:tblCellSpacing w:w="0" w:type="dxa"/>
          <w:jc w:val="center"/>
        </w:trPr>
        <w:tc>
          <w:tcPr>
            <w:tcW w:w="4992" w:type="dxa"/>
            <w:tcBorders>
              <w:top w:val="outset" w:sz="6" w:space="0" w:color="auto"/>
              <w:left w:val="outset" w:sz="6" w:space="0" w:color="auto"/>
              <w:bottom w:val="outset" w:sz="6" w:space="0" w:color="auto"/>
              <w:right w:val="outset" w:sz="6" w:space="0" w:color="auto"/>
            </w:tcBorders>
            <w:shd w:val="clear" w:color="auto" w:fill="EEEEEE"/>
            <w:hideMark/>
          </w:tcPr>
          <w:p w14:paraId="3F78AE98"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2.1.2. Euskarazko eskaerari euskaraz emandako erantzunak</w:t>
            </w:r>
            <w:r w:rsidRPr="00C7033C">
              <w:rPr>
                <w:rFonts w:ascii="Arial" w:hAnsi="Arial" w:cs="Arial"/>
                <w:sz w:val="18"/>
                <w:szCs w:val="18"/>
              </w:rPr>
              <w:br/>
              <w:t>Bezeroak edo herritarrak euskaraz bidalitako inprimaki eta komunikazioei euskaraz erantzutea.</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CEC095" w14:textId="77777777" w:rsidR="007E3D2B" w:rsidRDefault="007E3D2B" w:rsidP="00735E64"/>
        </w:tc>
        <w:tc>
          <w:tcPr>
            <w:tcW w:w="1275" w:type="dxa"/>
            <w:gridSpan w:val="2"/>
            <w:tcBorders>
              <w:top w:val="outset" w:sz="6" w:space="0" w:color="auto"/>
              <w:left w:val="outset" w:sz="6" w:space="0" w:color="auto"/>
              <w:bottom w:val="outset" w:sz="6" w:space="0" w:color="auto"/>
              <w:right w:val="outset" w:sz="6" w:space="0" w:color="auto"/>
            </w:tcBorders>
            <w:shd w:val="clear" w:color="auto" w:fill="000000"/>
            <w:vAlign w:val="center"/>
            <w:hideMark/>
          </w:tcPr>
          <w:p w14:paraId="7DBED2EA" w14:textId="77777777" w:rsidR="007E3D2B" w:rsidRDefault="007E3D2B" w:rsidP="00735E64"/>
        </w:tc>
        <w:tc>
          <w:tcPr>
            <w:tcW w:w="31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AE6374" w14:textId="77777777" w:rsidR="007E3D2B" w:rsidRDefault="007E3D2B" w:rsidP="00735E64"/>
        </w:tc>
      </w:tr>
      <w:tr w:rsidR="007E3D2B" w14:paraId="3954A46B" w14:textId="77777777" w:rsidTr="007E3D2B">
        <w:trPr>
          <w:tblCellSpacing w:w="0" w:type="dxa"/>
          <w:jc w:val="center"/>
        </w:trPr>
        <w:tc>
          <w:tcPr>
            <w:tcW w:w="499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19F681E"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2.2. Bezeroekiko (pertsona fisikoak) eta herritarrekiko ahozko harremana zerbitzua eman edota produktua eskaintzeko orduan</w:t>
            </w:r>
          </w:p>
        </w:tc>
        <w:tc>
          <w:tcPr>
            <w:tcW w:w="1134"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2B6A13DA"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1275" w:type="dxa"/>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1F885A94"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3147"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4D07A513"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 xml:space="preserve">Oharrak </w:t>
            </w:r>
          </w:p>
        </w:tc>
      </w:tr>
      <w:tr w:rsidR="007E3D2B" w14:paraId="0A4041D9" w14:textId="77777777" w:rsidTr="007E3D2B">
        <w:trPr>
          <w:tblCellSpacing w:w="0" w:type="dxa"/>
          <w:jc w:val="center"/>
        </w:trPr>
        <w:tc>
          <w:tcPr>
            <w:tcW w:w="4992" w:type="dxa"/>
            <w:tcBorders>
              <w:top w:val="outset" w:sz="6" w:space="0" w:color="auto"/>
              <w:left w:val="outset" w:sz="6" w:space="0" w:color="auto"/>
              <w:bottom w:val="outset" w:sz="6" w:space="0" w:color="auto"/>
              <w:right w:val="outset" w:sz="6" w:space="0" w:color="auto"/>
            </w:tcBorders>
            <w:shd w:val="clear" w:color="auto" w:fill="EEEEEE"/>
            <w:hideMark/>
          </w:tcPr>
          <w:p w14:paraId="7F346087"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2.2.1. Harrera </w:t>
            </w:r>
            <w:r w:rsidRPr="00C7033C">
              <w:rPr>
                <w:rFonts w:ascii="Arial" w:hAnsi="Arial" w:cs="Arial"/>
                <w:sz w:val="18"/>
                <w:szCs w:val="18"/>
              </w:rPr>
              <w:br/>
              <w:t xml:space="preserve">Arreta eta jendaurreko guneetako (Call-centerrak barne) telefonozko harrera (erabiltzaileak hitza hartu arte edo hizkuntza hautua egin arte). Laneko mugikorraren bidezko harrera. Arreta eta jendaurreko guneetako harreragileek bisitariak artatzean erabilitako hizkuntza (erabiltzaileak hitza hartu arte edo hizkuntza hautua egin arte). Segurtasuna, protokoloa eta harrera-hizkuntza. Grabazioen bidez ematen diren ohar eta azalpenetan erabilitako hizkuntza: erantzungailua, Call-center automatizatuak, txanda hartzeko makinak, etab.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681C13" w14:textId="77777777" w:rsidR="007E3D2B" w:rsidRDefault="007E3D2B" w:rsidP="00735E64"/>
        </w:tc>
        <w:tc>
          <w:tcPr>
            <w:tcW w:w="127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009B04A" w14:textId="77777777" w:rsidR="007E3D2B" w:rsidRDefault="007E3D2B" w:rsidP="00735E64"/>
        </w:tc>
        <w:tc>
          <w:tcPr>
            <w:tcW w:w="31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BCC0E0" w14:textId="77777777" w:rsidR="007E3D2B" w:rsidRDefault="007E3D2B" w:rsidP="00735E64"/>
        </w:tc>
      </w:tr>
      <w:tr w:rsidR="007E3D2B" w14:paraId="398548AB" w14:textId="77777777" w:rsidTr="002375BB">
        <w:trPr>
          <w:tblCellSpacing w:w="0" w:type="dxa"/>
          <w:jc w:val="center"/>
        </w:trPr>
        <w:tc>
          <w:tcPr>
            <w:tcW w:w="4992" w:type="dxa"/>
            <w:tcBorders>
              <w:top w:val="outset" w:sz="6" w:space="0" w:color="auto"/>
              <w:left w:val="outset" w:sz="6" w:space="0" w:color="auto"/>
              <w:bottom w:val="outset" w:sz="6" w:space="0" w:color="auto"/>
              <w:right w:val="outset" w:sz="6" w:space="0" w:color="auto"/>
            </w:tcBorders>
            <w:shd w:val="clear" w:color="auto" w:fill="EEEEEE"/>
            <w:hideMark/>
          </w:tcPr>
          <w:p w14:paraId="5E2AC798"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2.2.2.Telefonoz, online eta aurrez aurre burututako ahozko harremanak </w:t>
            </w:r>
            <w:r w:rsidRPr="00C7033C">
              <w:rPr>
                <w:rFonts w:ascii="Arial" w:hAnsi="Arial" w:cs="Arial"/>
                <w:sz w:val="18"/>
                <w:szCs w:val="18"/>
              </w:rPr>
              <w:br/>
              <w:t>Bezeroekin edo herritarrekin izandako elkarrizketak, bilera arruntak edo teknikoak etab. Entitatearen izenean zerbitzuak ematen dituzten enpresek ahozko harremanetan erabiltzen duten hizkuntz</w:t>
            </w:r>
            <w:r w:rsidRPr="00AC65E1">
              <w:rPr>
                <w:rFonts w:ascii="Arial" w:hAnsi="Arial" w:cs="Arial"/>
                <w:sz w:val="18"/>
                <w:szCs w:val="18"/>
              </w:rPr>
              <w:t>a</w:t>
            </w:r>
            <w:r w:rsidR="00031B2C" w:rsidRPr="00AC65E1">
              <w:rPr>
                <w:rFonts w:ascii="Arial" w:hAnsi="Arial" w:cs="Arial"/>
                <w:sz w:val="18"/>
                <w:szCs w:val="18"/>
              </w:rPr>
              <w:t>.</w:t>
            </w:r>
            <w:r w:rsidRPr="00C7033C">
              <w:rPr>
                <w:rFonts w:ascii="Arial" w:hAnsi="Arial" w:cs="Arial"/>
                <w:sz w:val="18"/>
                <w:szCs w:val="18"/>
              </w:rPr>
              <w:t xml:space="preserve">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38010A" w14:textId="77777777" w:rsidR="007E3D2B" w:rsidRDefault="007E3D2B" w:rsidP="00735E64"/>
        </w:tc>
        <w:tc>
          <w:tcPr>
            <w:tcW w:w="1275" w:type="dxa"/>
            <w:gridSpan w:val="2"/>
            <w:tcBorders>
              <w:top w:val="outset" w:sz="6" w:space="0" w:color="auto"/>
              <w:left w:val="outset" w:sz="6" w:space="0" w:color="auto"/>
              <w:bottom w:val="outset" w:sz="6" w:space="0" w:color="auto"/>
              <w:right w:val="outset" w:sz="6" w:space="0" w:color="auto"/>
            </w:tcBorders>
            <w:shd w:val="clear" w:color="auto" w:fill="000000"/>
            <w:vAlign w:val="center"/>
            <w:hideMark/>
          </w:tcPr>
          <w:p w14:paraId="418CA8E9" w14:textId="77777777" w:rsidR="007E3D2B" w:rsidRDefault="007E3D2B" w:rsidP="00735E64"/>
        </w:tc>
        <w:tc>
          <w:tcPr>
            <w:tcW w:w="31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38C909" w14:textId="77777777" w:rsidR="007E3D2B" w:rsidRDefault="007E3D2B" w:rsidP="00735E64"/>
        </w:tc>
      </w:tr>
      <w:tr w:rsidR="007E3D2B" w14:paraId="32381932" w14:textId="77777777" w:rsidTr="002375BB">
        <w:trPr>
          <w:tblCellSpacing w:w="0" w:type="dxa"/>
          <w:jc w:val="center"/>
        </w:trPr>
        <w:tc>
          <w:tcPr>
            <w:tcW w:w="4992" w:type="dxa"/>
            <w:tcBorders>
              <w:top w:val="outset" w:sz="6" w:space="0" w:color="auto"/>
              <w:left w:val="outset" w:sz="6" w:space="0" w:color="auto"/>
              <w:bottom w:val="outset" w:sz="6" w:space="0" w:color="auto"/>
              <w:right w:val="outset" w:sz="6" w:space="0" w:color="auto"/>
            </w:tcBorders>
            <w:shd w:val="clear" w:color="auto" w:fill="EEEEEE"/>
            <w:hideMark/>
          </w:tcPr>
          <w:p w14:paraId="49419F43"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2.2.3. Euskarazko eskaerari euskaraz emandako erantzunak</w:t>
            </w:r>
            <w:r w:rsidRPr="00C7033C">
              <w:rPr>
                <w:rFonts w:ascii="Arial" w:hAnsi="Arial" w:cs="Arial"/>
                <w:sz w:val="18"/>
                <w:szCs w:val="18"/>
              </w:rPr>
              <w:br/>
              <w:t>Bezeroak edo herritarrak euskarazko hautua egin ondoren, euskaraz erantzutea.</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87B0B1" w14:textId="77777777" w:rsidR="007E3D2B" w:rsidRDefault="007E3D2B" w:rsidP="00735E64"/>
        </w:tc>
        <w:tc>
          <w:tcPr>
            <w:tcW w:w="1275" w:type="dxa"/>
            <w:gridSpan w:val="2"/>
            <w:tcBorders>
              <w:top w:val="outset" w:sz="6" w:space="0" w:color="auto"/>
              <w:left w:val="outset" w:sz="6" w:space="0" w:color="auto"/>
              <w:bottom w:val="outset" w:sz="6" w:space="0" w:color="auto"/>
              <w:right w:val="outset" w:sz="6" w:space="0" w:color="auto"/>
            </w:tcBorders>
            <w:shd w:val="clear" w:color="auto" w:fill="000000"/>
            <w:vAlign w:val="center"/>
            <w:hideMark/>
          </w:tcPr>
          <w:p w14:paraId="719270F5" w14:textId="77777777" w:rsidR="007E3D2B" w:rsidRDefault="007E3D2B" w:rsidP="00735E64"/>
        </w:tc>
        <w:tc>
          <w:tcPr>
            <w:tcW w:w="31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044E2F" w14:textId="77777777" w:rsidR="007E3D2B" w:rsidRDefault="007E3D2B" w:rsidP="00735E64"/>
        </w:tc>
      </w:tr>
    </w:tbl>
    <w:p w14:paraId="2D2B6EE1" w14:textId="77777777" w:rsidR="007E3D2B" w:rsidRDefault="007E3D2B" w:rsidP="007E3D2B">
      <w:pPr>
        <w:spacing w:after="240"/>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01"/>
      </w:tblGrid>
      <w:tr w:rsidR="007E3D2B" w14:paraId="7A0636EC" w14:textId="77777777" w:rsidTr="00735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496DCD" w14:textId="77777777" w:rsidR="007E3D2B" w:rsidRDefault="007E3D2B" w:rsidP="00735E64">
            <w:pPr>
              <w:jc w:val="center"/>
            </w:pPr>
            <w:r>
              <w:rPr>
                <w:rFonts w:ascii="Arial" w:hAnsi="Arial" w:cs="Arial"/>
                <w:color w:val="000000"/>
                <w:sz w:val="27"/>
                <w:szCs w:val="27"/>
              </w:rPr>
              <w:lastRenderedPageBreak/>
              <w:t>2. ARDATZA: LAN-HIZKUNTZA</w:t>
            </w:r>
          </w:p>
        </w:tc>
      </w:tr>
    </w:tbl>
    <w:p w14:paraId="5B75F9D6" w14:textId="77777777" w:rsidR="007E3D2B" w:rsidRDefault="007E3D2B" w:rsidP="007E3D2B"/>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94"/>
        <w:gridCol w:w="990"/>
        <w:gridCol w:w="990"/>
        <w:gridCol w:w="250"/>
        <w:gridCol w:w="2448"/>
      </w:tblGrid>
      <w:tr w:rsidR="007E3D2B" w14:paraId="58D6D73E"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0070C0"/>
            <w:vAlign w:val="center"/>
            <w:hideMark/>
          </w:tcPr>
          <w:p w14:paraId="57FE7B8E" w14:textId="77777777" w:rsidR="007E3D2B" w:rsidRDefault="007E3D2B" w:rsidP="00735E64">
            <w:pPr>
              <w:jc w:val="center"/>
            </w:pPr>
            <w:r>
              <w:rPr>
                <w:rFonts w:ascii="Arial" w:hAnsi="Arial" w:cs="Arial"/>
                <w:color w:val="FFFFFF"/>
                <w:sz w:val="27"/>
                <w:szCs w:val="27"/>
              </w:rPr>
              <w:t>3. Barne-Komunikazioa eta lan-tresnak</w:t>
            </w:r>
          </w:p>
        </w:tc>
      </w:tr>
      <w:tr w:rsidR="007E3D2B" w14:paraId="03B94F83"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450C4B80" w14:textId="77777777" w:rsidR="007E3D2B" w:rsidRDefault="007E3D2B" w:rsidP="00735E64">
            <w:pPr>
              <w:jc w:val="center"/>
            </w:pPr>
            <w:r>
              <w:rPr>
                <w:rFonts w:ascii="Arial" w:hAnsi="Arial" w:cs="Arial"/>
                <w:color w:val="000000"/>
              </w:rPr>
              <w:t>Sendotasuna</w:t>
            </w:r>
          </w:p>
        </w:tc>
      </w:tr>
      <w:tr w:rsidR="007E3D2B" w14:paraId="70BABE8C" w14:textId="77777777" w:rsidTr="00735E64">
        <w:trPr>
          <w:tblCellSpacing w:w="0" w:type="dxa"/>
          <w:jc w:val="center"/>
        </w:trPr>
        <w:tc>
          <w:tcPr>
            <w:tcW w:w="8079"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772BF82E"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Elementu honen hizkuntza-irizpideak azaldu (zeintzuk, nork onartuta, nork komunikatuta, nork egiten duen jarraipena, erakundearen kudeaketa sistemarekin nola integratzen den…):</w:t>
            </w:r>
          </w:p>
        </w:tc>
        <w:tc>
          <w:tcPr>
            <w:tcW w:w="24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DCE143" w14:textId="77777777" w:rsidR="007E3D2B" w:rsidRDefault="007E3D2B" w:rsidP="00735E64"/>
        </w:tc>
      </w:tr>
      <w:tr w:rsidR="007E3D2B" w14:paraId="53CC6ABE" w14:textId="77777777" w:rsidTr="00735E64">
        <w:trPr>
          <w:tblCellSpacing w:w="0" w:type="dxa"/>
          <w:jc w:val="center"/>
        </w:trPr>
        <w:tc>
          <w:tcPr>
            <w:tcW w:w="8079"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472D00C3"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Zein da elementu hauen sortze-hizkuntza (gaztelania edo euskara)? (portzentajea eman eta zergatiak azaldu) eta zeintzuk dira hizkuntza-kalitatea bermatzeko moduak?:</w:t>
            </w:r>
          </w:p>
        </w:tc>
        <w:tc>
          <w:tcPr>
            <w:tcW w:w="24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831514" w14:textId="77777777" w:rsidR="007E3D2B" w:rsidRDefault="007E3D2B" w:rsidP="00735E64"/>
        </w:tc>
      </w:tr>
      <w:tr w:rsidR="007E3D2B" w14:paraId="6A488F7C"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6427E9FE" w14:textId="77777777" w:rsidR="007E3D2B" w:rsidRDefault="007E3D2B" w:rsidP="00735E64">
            <w:pPr>
              <w:jc w:val="center"/>
            </w:pPr>
            <w:r>
              <w:rPr>
                <w:rFonts w:ascii="Arial" w:hAnsi="Arial" w:cs="Arial"/>
                <w:color w:val="000000"/>
              </w:rPr>
              <w:t>Hedadura</w:t>
            </w:r>
          </w:p>
        </w:tc>
      </w:tr>
      <w:tr w:rsidR="007E3D2B" w14:paraId="74E3E150"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7CB57C8F"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3.1. Lanari lotutako hizkuntza-paisaia</w:t>
            </w:r>
          </w:p>
        </w:tc>
        <w:tc>
          <w:tcPr>
            <w:tcW w:w="99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59786518"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99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7ACB4054"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2721" w:type="dxa"/>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626FC4F5" w14:textId="77777777" w:rsidR="007E3D2B" w:rsidRDefault="007E3D2B" w:rsidP="00735E64">
            <w:pPr>
              <w:jc w:val="center"/>
            </w:pPr>
            <w:r w:rsidRPr="00CF6B88">
              <w:rPr>
                <w:rFonts w:ascii="Arial" w:hAnsi="Arial" w:cs="Arial"/>
                <w:sz w:val="18"/>
                <w:szCs w:val="18"/>
              </w:rPr>
              <w:t>Oharrak</w:t>
            </w:r>
          </w:p>
        </w:tc>
      </w:tr>
      <w:tr w:rsidR="007E3D2B" w14:paraId="79FBC1D3"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6547B2FF"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3.1.1. Lanari lotutako hizkuntza-paisaia</w:t>
            </w:r>
            <w:r w:rsidRPr="00C7033C">
              <w:rPr>
                <w:rFonts w:ascii="Arial" w:hAnsi="Arial" w:cs="Arial"/>
                <w:sz w:val="18"/>
                <w:szCs w:val="18"/>
              </w:rPr>
              <w:br/>
              <w:t xml:space="preserve">Errotulazio txikia (armairuak, apalak, karpetak, artxiboak, etab.), horma-irudiak, eta antzekoak. Lan-arriskuen prebentzioarekin eta ingurumenarekin lotutako errotulazioa. Ekoizpen-makinen errotulazioa, botoiak eta plakak. Errotulazio aldakorra. Kafe- eta janari-makinak, fotokopiagailuak, etab. Sareko edo euskarri informatikoko karpetak eta dokumentuak izendatzeko jarraibideak. </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AAC113"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BDA09C"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CC76F0B" w14:textId="77777777" w:rsidR="007E3D2B" w:rsidRPr="00CF6B88" w:rsidRDefault="007E3D2B" w:rsidP="00735E64">
            <w:pPr>
              <w:rPr>
                <w:rFonts w:ascii="Arial" w:hAnsi="Arial" w:cs="Arial"/>
                <w:b/>
                <w:bCs/>
                <w:sz w:val="18"/>
                <w:szCs w:val="18"/>
              </w:rPr>
            </w:pPr>
          </w:p>
        </w:tc>
      </w:tr>
      <w:tr w:rsidR="007E3D2B" w14:paraId="2E664990"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4A47AAC5"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 xml:space="preserve">3.2. Idatzizko komunikazio bertikala eta horizontala </w:t>
            </w:r>
          </w:p>
        </w:tc>
        <w:tc>
          <w:tcPr>
            <w:tcW w:w="99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3A6F2FCB"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99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56894B9F"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2721" w:type="dxa"/>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6C26FA89" w14:textId="77777777" w:rsidR="007E3D2B" w:rsidRDefault="007E3D2B" w:rsidP="00735E64">
            <w:pPr>
              <w:jc w:val="center"/>
            </w:pPr>
            <w:r w:rsidRPr="00CF6B88">
              <w:rPr>
                <w:rFonts w:ascii="Arial" w:hAnsi="Arial" w:cs="Arial"/>
                <w:sz w:val="18"/>
                <w:szCs w:val="18"/>
              </w:rPr>
              <w:t>Oharrak</w:t>
            </w:r>
          </w:p>
        </w:tc>
      </w:tr>
      <w:tr w:rsidR="007E3D2B" w14:paraId="6CF5BFE2"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2520F374"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3.2.1. Informaziorako edota komunikaziorako tresnak </w:t>
            </w:r>
            <w:r w:rsidRPr="00C7033C">
              <w:rPr>
                <w:rFonts w:ascii="Arial" w:hAnsi="Arial" w:cs="Arial"/>
                <w:sz w:val="18"/>
                <w:szCs w:val="18"/>
              </w:rPr>
              <w:br/>
              <w:t xml:space="preserve">Agiri-guneak: ohar- eta iragarki-taulak. Iradokizunen postontzia, Intranet-a, berripapera. Posta elektronikoz egindako jakinarazpenak (langile berriak, bajak, etab.). Zirkularrak. </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287052"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69E90F"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81EB440" w14:textId="77777777" w:rsidR="007E3D2B" w:rsidRDefault="007E3D2B" w:rsidP="00735E64"/>
        </w:tc>
      </w:tr>
      <w:tr w:rsidR="007E3D2B" w14:paraId="6C5178FA"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2ACF29A1"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3.2.2. Lan-bileretako idatziak</w:t>
            </w:r>
            <w:r w:rsidRPr="00C7033C">
              <w:rPr>
                <w:rFonts w:ascii="Arial" w:hAnsi="Arial" w:cs="Arial"/>
                <w:sz w:val="18"/>
                <w:szCs w:val="18"/>
              </w:rPr>
              <w:br/>
              <w:t>Erakundeak sortutako deialdiak, gai-ordenak eta aktak, partaideek daramatzaten txostenak, gaiari buruzko dokumentuak, etab.</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7CC7F3"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0F938A"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E9BDBF0" w14:textId="77777777" w:rsidR="007E3D2B" w:rsidRDefault="007E3D2B" w:rsidP="00735E64"/>
        </w:tc>
      </w:tr>
      <w:tr w:rsidR="007E3D2B" w14:paraId="234A5789"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0C9AF327"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3.2.3. Erakundearen barne harremanetarako idatziak</w:t>
            </w:r>
            <w:r w:rsidRPr="00C7033C">
              <w:rPr>
                <w:rFonts w:ascii="Arial" w:hAnsi="Arial" w:cs="Arial"/>
                <w:sz w:val="18"/>
                <w:szCs w:val="18"/>
              </w:rPr>
              <w:br/>
              <w:t xml:space="preserve">Idazki laburrak: e-mailak, oharrak, jakinarazpenak, egiaztagiriak, inprimakiak. Idazki luzeak: memoriak, txostenak, proiektuak, etab. Lan-aginduak, eguneroko lan-parteak, planoak, makinen erabilera-orriak, kontrol-fitxak, desadostasunak, ekintza zuzentzaileak, muntaketa- eta biltegi-fitxak, mantentze-txostenak, zerrendak, ebaluazioa, kontrol antzeko agiriak. Dokumentuen sarrera eta irteeren erregistroak. Erakundeko dokumentazio ofiziala (eratze-eskriturak, ahalmenak, etab.). Estrategia, prozesuak, prozedurak, txantiloiak, erregistroak, auditoriak (barnekoak eta kanpokoak) eta kudeaketa ekonomikoa. Kalitate, ingurumen, prebentzio eta abarren inguruko dokumentazioa. Komunikazio-planak eta irudi korporatiboaren eskuliburua. </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6EDB09"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D5C721"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645152F" w14:textId="77777777" w:rsidR="007E3D2B" w:rsidRDefault="007E3D2B" w:rsidP="00735E64"/>
        </w:tc>
      </w:tr>
      <w:tr w:rsidR="007E3D2B" w14:paraId="0006D356"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760CE3BB"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3.3. Ahozko Komunikazio bertikala eta horizontala</w:t>
            </w:r>
          </w:p>
        </w:tc>
        <w:tc>
          <w:tcPr>
            <w:tcW w:w="99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67896947"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99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D98BBCF"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2721" w:type="dxa"/>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0769C713" w14:textId="77777777" w:rsidR="007E3D2B" w:rsidRDefault="007E3D2B" w:rsidP="00735E64">
            <w:pPr>
              <w:jc w:val="center"/>
            </w:pPr>
            <w:r w:rsidRPr="00CF6B88">
              <w:rPr>
                <w:rFonts w:ascii="Arial" w:hAnsi="Arial" w:cs="Arial"/>
                <w:sz w:val="18"/>
                <w:szCs w:val="18"/>
              </w:rPr>
              <w:t>Oharrak</w:t>
            </w:r>
          </w:p>
        </w:tc>
      </w:tr>
      <w:tr w:rsidR="007E3D2B" w14:paraId="0F47C0F6"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20E63CE5"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3.3.1. Erakundearen barruko lan-bileretako ahozkoak</w:t>
            </w:r>
            <w:r w:rsidRPr="00C7033C">
              <w:rPr>
                <w:rFonts w:ascii="Arial" w:hAnsi="Arial" w:cs="Arial"/>
                <w:sz w:val="18"/>
                <w:szCs w:val="18"/>
              </w:rPr>
              <w:br/>
              <w:t xml:space="preserve">Erakundearen lan-bileretako ahozko harremanetako hizkuntza. Skype-a edo bideokonferentzia bidezko bilerak. </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BAEEF1"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6D5B30"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74FE66D" w14:textId="77777777" w:rsidR="007E3D2B" w:rsidRDefault="007E3D2B" w:rsidP="00735E64"/>
        </w:tc>
      </w:tr>
      <w:tr w:rsidR="007E3D2B" w14:paraId="2ECADE4C" w14:textId="77777777" w:rsidTr="009D75F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4EC25D48"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3.3.2. Erakundearen barruko telefonozko harremanak</w:t>
            </w:r>
            <w:r w:rsidRPr="00C7033C">
              <w:rPr>
                <w:rFonts w:ascii="Arial" w:hAnsi="Arial" w:cs="Arial"/>
                <w:sz w:val="18"/>
                <w:szCs w:val="18"/>
              </w:rPr>
              <w:br/>
              <w:t>Erakunde barruko lankideekin telefono bidezko harremanetako hizkuntza.</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816AAD"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2CE62852"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4A5917B" w14:textId="77777777" w:rsidR="007E3D2B" w:rsidRDefault="007E3D2B" w:rsidP="00735E64"/>
        </w:tc>
      </w:tr>
      <w:tr w:rsidR="007E3D2B" w14:paraId="76CEA522" w14:textId="77777777" w:rsidTr="009D75F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37BECF72"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3.3.3. Erakundearen barruko aurrez aurreko harremanak</w:t>
            </w:r>
            <w:r w:rsidRPr="00C7033C">
              <w:rPr>
                <w:rFonts w:ascii="Arial" w:hAnsi="Arial" w:cs="Arial"/>
                <w:sz w:val="18"/>
                <w:szCs w:val="18"/>
              </w:rPr>
              <w:br/>
              <w:t xml:space="preserve">Erakunde barruko lankideekin aurrez aurreko harremanetako hizkuntza. </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2906FB"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76FD985B"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9CADEB4" w14:textId="77777777" w:rsidR="007E3D2B" w:rsidRDefault="007E3D2B" w:rsidP="00735E64"/>
        </w:tc>
      </w:tr>
      <w:tr w:rsidR="007E3D2B" w14:paraId="0EEC3D44"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70A21265"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3.4. Baliabide informatikoak</w:t>
            </w:r>
          </w:p>
        </w:tc>
        <w:tc>
          <w:tcPr>
            <w:tcW w:w="99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4A88F13"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99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21859269"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2721" w:type="dxa"/>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1C4E9D10" w14:textId="77777777" w:rsidR="007E3D2B" w:rsidRDefault="007E3D2B" w:rsidP="00735E64">
            <w:pPr>
              <w:jc w:val="center"/>
            </w:pPr>
            <w:r w:rsidRPr="00CF6B88">
              <w:rPr>
                <w:rFonts w:ascii="Arial" w:hAnsi="Arial" w:cs="Arial"/>
                <w:sz w:val="18"/>
                <w:szCs w:val="18"/>
              </w:rPr>
              <w:t>Oharrak</w:t>
            </w:r>
          </w:p>
        </w:tc>
      </w:tr>
      <w:tr w:rsidR="007E3D2B" w14:paraId="7F4021E7" w14:textId="77777777" w:rsidTr="009D75F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17F71400"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3.4.1. Euskarazko bertsioen instalazio-kopurua </w:t>
            </w:r>
            <w:r w:rsidRPr="00C7033C">
              <w:rPr>
                <w:rFonts w:ascii="Arial" w:hAnsi="Arial" w:cs="Arial"/>
                <w:sz w:val="18"/>
                <w:szCs w:val="18"/>
              </w:rPr>
              <w:br/>
              <w:t>Euskaraz erabilgarri izan eta instalatuta dauden aplikazioak eta programak, orokorrak (Outlook, Windows, Office, etab.) eta berariazkoak. PC-ak, ordenagailu eramangarriak, tabletak, eskuko telefonoak, etab.</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C7039C"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79E2800A"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156EFF4" w14:textId="77777777" w:rsidR="007E3D2B" w:rsidRDefault="007E3D2B" w:rsidP="00735E64"/>
        </w:tc>
      </w:tr>
      <w:tr w:rsidR="007E3D2B" w14:paraId="46830546" w14:textId="77777777" w:rsidTr="009D75F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5A6198F2"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3.4.2. Euskarazko bertsioen erabilera</w:t>
            </w:r>
            <w:r w:rsidRPr="00C7033C">
              <w:rPr>
                <w:rFonts w:ascii="Arial" w:hAnsi="Arial" w:cs="Arial"/>
                <w:sz w:val="18"/>
                <w:szCs w:val="18"/>
              </w:rPr>
              <w:br/>
              <w:t xml:space="preserve">Euskarazko aplikazioak eta programak (orokorrak eta berariazkoak), erabilgarri izan eta lanpostuetan erabiltzen direnak. </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357538"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36DEE878"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08918A4" w14:textId="77777777" w:rsidR="007E3D2B" w:rsidRDefault="007E3D2B" w:rsidP="00735E64"/>
        </w:tc>
      </w:tr>
    </w:tbl>
    <w:p w14:paraId="2B6E2306" w14:textId="77777777" w:rsidR="007E3D2B" w:rsidRDefault="007E3D2B" w:rsidP="007E3D2B">
      <w:pPr>
        <w:spacing w:after="240"/>
      </w:pPr>
    </w:p>
    <w:p w14:paraId="3CAA312F" w14:textId="77777777" w:rsidR="00D81F03" w:rsidRDefault="00D81F03" w:rsidP="007E3D2B">
      <w:pPr>
        <w:spacing w:after="240"/>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92"/>
        <w:gridCol w:w="991"/>
        <w:gridCol w:w="848"/>
        <w:gridCol w:w="400"/>
        <w:gridCol w:w="3141"/>
      </w:tblGrid>
      <w:tr w:rsidR="007E3D2B" w14:paraId="004727B5"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0070C0"/>
            <w:vAlign w:val="center"/>
            <w:hideMark/>
          </w:tcPr>
          <w:p w14:paraId="3B4279CB" w14:textId="77777777" w:rsidR="007E3D2B" w:rsidRDefault="007E3D2B" w:rsidP="00735E64">
            <w:pPr>
              <w:jc w:val="center"/>
            </w:pPr>
            <w:r>
              <w:rPr>
                <w:rFonts w:ascii="Arial" w:hAnsi="Arial" w:cs="Arial"/>
                <w:color w:val="FFFFFF"/>
                <w:sz w:val="27"/>
                <w:szCs w:val="27"/>
              </w:rPr>
              <w:lastRenderedPageBreak/>
              <w:t xml:space="preserve">4. Pertsonen kudeaketa </w:t>
            </w:r>
          </w:p>
        </w:tc>
      </w:tr>
      <w:tr w:rsidR="007E3D2B" w14:paraId="3A9C0E34"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44CAFEC1" w14:textId="77777777" w:rsidR="007E3D2B" w:rsidRDefault="007E3D2B" w:rsidP="00735E64">
            <w:pPr>
              <w:jc w:val="center"/>
            </w:pPr>
            <w:r>
              <w:rPr>
                <w:rFonts w:ascii="Arial" w:hAnsi="Arial" w:cs="Arial"/>
                <w:color w:val="000000"/>
              </w:rPr>
              <w:t>Sendotasuna</w:t>
            </w:r>
          </w:p>
        </w:tc>
      </w:tr>
      <w:tr w:rsidR="007E3D2B" w14:paraId="466CE875" w14:textId="77777777" w:rsidTr="00735E64">
        <w:trPr>
          <w:tblCellSpacing w:w="0" w:type="dxa"/>
          <w:jc w:val="center"/>
        </w:trPr>
        <w:tc>
          <w:tcPr>
            <w:tcW w:w="7379"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FD9ABD2"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Elementu honen hizkuntza-irizpideak azaldu (zeintzuk, nork onartuta, nork komunikatuta, nork egiten duen jarraipena, erakundearen kudeaketa sistemarekin nola integratzen den…):</w:t>
            </w:r>
          </w:p>
        </w:tc>
        <w:tc>
          <w:tcPr>
            <w:tcW w:w="31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A16358" w14:textId="77777777" w:rsidR="007E3D2B" w:rsidRDefault="007E3D2B" w:rsidP="00735E64"/>
        </w:tc>
      </w:tr>
      <w:tr w:rsidR="007E3D2B" w14:paraId="0DAB25BF" w14:textId="77777777" w:rsidTr="00735E64">
        <w:trPr>
          <w:tblCellSpacing w:w="0" w:type="dxa"/>
          <w:jc w:val="center"/>
        </w:trPr>
        <w:tc>
          <w:tcPr>
            <w:tcW w:w="7379"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B1EA0E7"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Zein da elementu hauen sortze-hizkuntza (gaztelania edo euskara)? (portzentajea eman eta zergatiak azaldu) eta zeintzuk dira hizkuntza-kalitatea bermatzeko moduak?:</w:t>
            </w:r>
          </w:p>
        </w:tc>
        <w:tc>
          <w:tcPr>
            <w:tcW w:w="31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0F93F0" w14:textId="77777777" w:rsidR="007E3D2B" w:rsidRDefault="007E3D2B" w:rsidP="00735E64"/>
        </w:tc>
      </w:tr>
      <w:tr w:rsidR="007E3D2B" w14:paraId="4EBCC80C"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79D3D5C4" w14:textId="77777777" w:rsidR="007E3D2B" w:rsidRDefault="007E3D2B" w:rsidP="00735E64">
            <w:pPr>
              <w:jc w:val="center"/>
            </w:pPr>
            <w:r>
              <w:rPr>
                <w:rFonts w:ascii="Arial" w:hAnsi="Arial" w:cs="Arial"/>
                <w:color w:val="000000"/>
              </w:rPr>
              <w:t>Hedadura</w:t>
            </w:r>
          </w:p>
        </w:tc>
      </w:tr>
      <w:tr w:rsidR="007E3D2B" w14:paraId="6D75F51C" w14:textId="77777777" w:rsidTr="00735E64">
        <w:trPr>
          <w:tblCellSpacing w:w="0" w:type="dxa"/>
          <w:jc w:val="center"/>
        </w:trPr>
        <w:tc>
          <w:tcPr>
            <w:tcW w:w="513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3B535A56"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4.1. Pertsonen kudeaketa</w:t>
            </w:r>
          </w:p>
        </w:tc>
        <w:tc>
          <w:tcPr>
            <w:tcW w:w="99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07BD7741"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850"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0A949C35"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3572" w:type="dxa"/>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02395B73" w14:textId="77777777" w:rsidR="007E3D2B" w:rsidRDefault="007E3D2B" w:rsidP="00735E64">
            <w:pPr>
              <w:jc w:val="center"/>
            </w:pPr>
            <w:r w:rsidRPr="00CF6B88">
              <w:rPr>
                <w:rFonts w:ascii="Arial" w:hAnsi="Arial" w:cs="Arial"/>
                <w:sz w:val="18"/>
                <w:szCs w:val="18"/>
              </w:rPr>
              <w:t xml:space="preserve">Oharrak </w:t>
            </w:r>
          </w:p>
        </w:tc>
      </w:tr>
      <w:tr w:rsidR="007E3D2B" w14:paraId="2292AF0C" w14:textId="77777777" w:rsidTr="00735E64">
        <w:trPr>
          <w:tblCellSpacing w:w="0" w:type="dxa"/>
          <w:jc w:val="center"/>
        </w:trPr>
        <w:tc>
          <w:tcPr>
            <w:tcW w:w="5133" w:type="dxa"/>
            <w:tcBorders>
              <w:top w:val="outset" w:sz="6" w:space="0" w:color="auto"/>
              <w:left w:val="outset" w:sz="6" w:space="0" w:color="auto"/>
              <w:bottom w:val="outset" w:sz="6" w:space="0" w:color="auto"/>
              <w:right w:val="outset" w:sz="6" w:space="0" w:color="auto"/>
            </w:tcBorders>
            <w:shd w:val="clear" w:color="auto" w:fill="EEEEEE"/>
            <w:hideMark/>
          </w:tcPr>
          <w:p w14:paraId="61492510"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4.1.1. Pertsonen kudeaketa</w:t>
            </w:r>
            <w:r w:rsidRPr="00C7033C">
              <w:rPr>
                <w:rFonts w:ascii="Arial" w:hAnsi="Arial" w:cs="Arial"/>
                <w:sz w:val="18"/>
                <w:szCs w:val="18"/>
              </w:rPr>
              <w:br/>
              <w:t xml:space="preserve">Langile etorri berrientzako protokoloa: harrera-liburuxka eta ahozko azalpenak. Barne-txostenak: lanpostuen monografiak, lanpostuen balorazioa, lanpostuen hornidurarako eskuliburua, hezkuntza-planak, erretiroak, aseguruak eta antzekoak. Lege-dokumentuak: kontratuak, lan- edo lan-baldintzen gaineko hitzarmenak, langilearentzako Gizarte Segurantza edo Ogasunari dagozkion dokumentuak. GG.BB sistemak: lan-jarduera balioztatzeko sistema-eredua, aurrez aurreko ebaluazioak, errendimendu-txostenak, gaitasunaren kudeaketa-eredua, gaitasunen mapa, etab. Idatzi estandarizatuak, nomina, ordutegi-kontrola, egiaztagiriak, telefono-zerrendak, eta antzekoak. Langileak banaka bete beharreko inprimakiak: lizentzia-baimenak, bidaia- eta otordu-ordainketak, iradokizunak, eta antzekoak. Zabalkunde handiko komunikazioak: lanpostu-eskaintzak, e-jakinarazpenak, lan-ordutegi eta egutegiak, aseguru eta kotizaziozkoak, bilera-deiak, jangelako testuak eta antzekoak. </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1FCB53" w14:textId="77777777" w:rsidR="007E3D2B" w:rsidRDefault="007E3D2B" w:rsidP="00735E64"/>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C81A4D" w14:textId="77777777" w:rsidR="007E3D2B" w:rsidRDefault="007E3D2B" w:rsidP="00735E64"/>
        </w:tc>
        <w:tc>
          <w:tcPr>
            <w:tcW w:w="357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BA5CC11" w14:textId="77777777" w:rsidR="007E3D2B" w:rsidRDefault="007E3D2B" w:rsidP="00735E64"/>
        </w:tc>
      </w:tr>
      <w:tr w:rsidR="007E3D2B" w14:paraId="2DD12943" w14:textId="77777777" w:rsidTr="00735E64">
        <w:trPr>
          <w:tblCellSpacing w:w="0" w:type="dxa"/>
          <w:jc w:val="center"/>
        </w:trPr>
        <w:tc>
          <w:tcPr>
            <w:tcW w:w="513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70523766"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4.2 Laneko prestakuntza</w:t>
            </w:r>
          </w:p>
        </w:tc>
        <w:tc>
          <w:tcPr>
            <w:tcW w:w="99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D242E4E"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850"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0112FB2"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3572" w:type="dxa"/>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7E5F6C78" w14:textId="77777777" w:rsidR="007E3D2B" w:rsidRDefault="007E3D2B" w:rsidP="00735E64">
            <w:pPr>
              <w:jc w:val="center"/>
            </w:pPr>
            <w:r w:rsidRPr="00CF6B88">
              <w:rPr>
                <w:rFonts w:ascii="Arial" w:hAnsi="Arial" w:cs="Arial"/>
                <w:sz w:val="18"/>
                <w:szCs w:val="18"/>
              </w:rPr>
              <w:t xml:space="preserve">Oharrak </w:t>
            </w:r>
          </w:p>
        </w:tc>
      </w:tr>
      <w:tr w:rsidR="007E3D2B" w14:paraId="4ED09062" w14:textId="77777777" w:rsidTr="00735E64">
        <w:trPr>
          <w:tblCellSpacing w:w="0" w:type="dxa"/>
          <w:jc w:val="center"/>
        </w:trPr>
        <w:tc>
          <w:tcPr>
            <w:tcW w:w="5133" w:type="dxa"/>
            <w:tcBorders>
              <w:top w:val="outset" w:sz="6" w:space="0" w:color="auto"/>
              <w:left w:val="outset" w:sz="6" w:space="0" w:color="auto"/>
              <w:bottom w:val="outset" w:sz="6" w:space="0" w:color="auto"/>
              <w:right w:val="outset" w:sz="6" w:space="0" w:color="auto"/>
            </w:tcBorders>
            <w:shd w:val="clear" w:color="auto" w:fill="EEEEEE"/>
            <w:hideMark/>
          </w:tcPr>
          <w:p w14:paraId="4C28B7F2"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4.2.1. Laneko prestakuntza </w:t>
            </w:r>
            <w:r w:rsidRPr="00C7033C">
              <w:rPr>
                <w:rFonts w:ascii="Arial" w:hAnsi="Arial" w:cs="Arial"/>
                <w:sz w:val="18"/>
                <w:szCs w:val="18"/>
              </w:rPr>
              <w:br/>
              <w:t>Langileek jasotzen dituzten prestakuntza-saioetan ahoz eta idatziz erabilitako hizkuntza.</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259921" w14:textId="77777777" w:rsidR="007E3D2B" w:rsidRDefault="007E3D2B" w:rsidP="00735E64"/>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705524" w14:textId="77777777" w:rsidR="007E3D2B" w:rsidRDefault="007E3D2B" w:rsidP="00735E64"/>
        </w:tc>
        <w:tc>
          <w:tcPr>
            <w:tcW w:w="357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27F0ADD" w14:textId="77777777" w:rsidR="007E3D2B" w:rsidRDefault="007E3D2B" w:rsidP="00735E64"/>
        </w:tc>
      </w:tr>
      <w:tr w:rsidR="007E3D2B" w14:paraId="237C2ACB" w14:textId="77777777" w:rsidTr="00735E64">
        <w:trPr>
          <w:tblCellSpacing w:w="0" w:type="dxa"/>
          <w:jc w:val="center"/>
        </w:trPr>
        <w:tc>
          <w:tcPr>
            <w:tcW w:w="5133" w:type="dxa"/>
            <w:tcBorders>
              <w:top w:val="outset" w:sz="6" w:space="0" w:color="auto"/>
              <w:left w:val="outset" w:sz="6" w:space="0" w:color="auto"/>
              <w:bottom w:val="outset" w:sz="6" w:space="0" w:color="auto"/>
              <w:right w:val="outset" w:sz="6" w:space="0" w:color="auto"/>
            </w:tcBorders>
            <w:shd w:val="clear" w:color="auto" w:fill="EEEEEE"/>
            <w:hideMark/>
          </w:tcPr>
          <w:p w14:paraId="323FE01C"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4.2.2. Ikastaroen kudeaketa</w:t>
            </w:r>
            <w:r w:rsidRPr="00C7033C">
              <w:rPr>
                <w:rFonts w:ascii="Arial" w:hAnsi="Arial" w:cs="Arial"/>
                <w:sz w:val="18"/>
                <w:szCs w:val="18"/>
              </w:rPr>
              <w:br/>
              <w:t>Ikastaro-deialdiak eta izen-ematea, asetasun-inkestak, horretarako aplikazioak, etab.</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856A36" w14:textId="77777777" w:rsidR="007E3D2B" w:rsidRDefault="007E3D2B" w:rsidP="00735E64"/>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4883DE" w14:textId="77777777" w:rsidR="007E3D2B" w:rsidRDefault="007E3D2B" w:rsidP="00735E64"/>
        </w:tc>
        <w:tc>
          <w:tcPr>
            <w:tcW w:w="357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CF7A4DA" w14:textId="77777777" w:rsidR="007E3D2B" w:rsidRDefault="007E3D2B" w:rsidP="00735E64"/>
        </w:tc>
      </w:tr>
    </w:tbl>
    <w:p w14:paraId="6D82814A" w14:textId="77777777" w:rsidR="007E3D2B" w:rsidRDefault="007E3D2B" w:rsidP="007E3D2B">
      <w:pPr>
        <w:spacing w:after="240"/>
      </w:pPr>
    </w:p>
    <w:p w14:paraId="42A6E207" w14:textId="77777777" w:rsidR="007E3D2B" w:rsidRDefault="007E3D2B" w:rsidP="007E3D2B">
      <w:pPr>
        <w:spacing w:after="240"/>
      </w:pPr>
      <w:r>
        <w:br w:type="page"/>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38"/>
        <w:gridCol w:w="811"/>
        <w:gridCol w:w="711"/>
        <w:gridCol w:w="712"/>
      </w:tblGrid>
      <w:tr w:rsidR="007E3D2B" w14:paraId="2744803E" w14:textId="77777777" w:rsidTr="00C203CF">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0070C0"/>
            <w:vAlign w:val="center"/>
            <w:hideMark/>
          </w:tcPr>
          <w:p w14:paraId="173A00FC" w14:textId="77777777" w:rsidR="007E3D2B" w:rsidRDefault="007E3D2B" w:rsidP="00735E64">
            <w:pPr>
              <w:jc w:val="center"/>
            </w:pPr>
            <w:r>
              <w:rPr>
                <w:rFonts w:ascii="Arial" w:hAnsi="Arial" w:cs="Arial"/>
                <w:color w:val="FFFFFF"/>
                <w:sz w:val="27"/>
                <w:szCs w:val="27"/>
              </w:rPr>
              <w:lastRenderedPageBreak/>
              <w:t xml:space="preserve">5. Kanpo-harremanak </w:t>
            </w:r>
          </w:p>
        </w:tc>
      </w:tr>
      <w:tr w:rsidR="007E3D2B" w14:paraId="1DC44F24" w14:textId="77777777" w:rsidTr="00C203CF">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09F882F3" w14:textId="77777777" w:rsidR="007E3D2B" w:rsidRDefault="007E3D2B" w:rsidP="00735E64">
            <w:pPr>
              <w:jc w:val="center"/>
            </w:pPr>
            <w:r>
              <w:rPr>
                <w:rFonts w:ascii="Arial" w:hAnsi="Arial" w:cs="Arial"/>
                <w:color w:val="000000"/>
              </w:rPr>
              <w:t>Sendotasuna</w:t>
            </w:r>
          </w:p>
        </w:tc>
      </w:tr>
      <w:tr w:rsidR="007E3D2B" w14:paraId="345CB30D" w14:textId="77777777" w:rsidTr="00735E64">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F1CC7A9"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Elementu honen hizkuntza-irizpideak azaldu (zeintzuk, nork onartuta, nork komunikatuta, nork egiten duen jarraipena, erakundearen kudeaketa sistemarekin nola integratzen den…):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245EFB" w14:textId="77777777" w:rsidR="007E3D2B" w:rsidRDefault="007E3D2B" w:rsidP="00735E64"/>
        </w:tc>
      </w:tr>
      <w:tr w:rsidR="007E3D2B" w14:paraId="343F1855" w14:textId="77777777" w:rsidTr="00735E64">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34DDAD4"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Zein da elementu hauen sortze-hizkuntza (gaztelania edo euskara)? (portzentajea eman eta zergatiak azaldu) eta zeintzuk dira hizkuntza-kalitatea bermatzeko moduak?: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D0E071" w14:textId="77777777" w:rsidR="007E3D2B" w:rsidRDefault="007E3D2B" w:rsidP="00735E64"/>
        </w:tc>
      </w:tr>
      <w:tr w:rsidR="007E3D2B" w14:paraId="3FEE920E" w14:textId="77777777" w:rsidTr="00C203CF">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73954114" w14:textId="77777777" w:rsidR="007E3D2B" w:rsidRDefault="007E3D2B" w:rsidP="00735E64">
            <w:pPr>
              <w:jc w:val="center"/>
            </w:pPr>
            <w:r>
              <w:rPr>
                <w:rFonts w:ascii="Arial" w:hAnsi="Arial" w:cs="Arial"/>
                <w:color w:val="000000"/>
              </w:rPr>
              <w:t>Hedadura</w:t>
            </w:r>
          </w:p>
        </w:tc>
      </w:tr>
      <w:tr w:rsidR="007E3D2B" w14:paraId="4A349C1A" w14:textId="77777777" w:rsidTr="00735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3E65EB3E"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5.1. Administrazioa</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66FE804A"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4C8C7DC2"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44C16460" w14:textId="77777777" w:rsidR="007E3D2B" w:rsidRDefault="007E3D2B" w:rsidP="00735E64">
            <w:pPr>
              <w:jc w:val="center"/>
            </w:pPr>
            <w:r w:rsidRPr="00CF6B88">
              <w:rPr>
                <w:rFonts w:ascii="Arial" w:hAnsi="Arial" w:cs="Arial"/>
                <w:sz w:val="18"/>
                <w:szCs w:val="18"/>
              </w:rPr>
              <w:t xml:space="preserve">Oharrak </w:t>
            </w:r>
          </w:p>
        </w:tc>
      </w:tr>
      <w:tr w:rsidR="007E3D2B" w14:paraId="7A660C33" w14:textId="77777777" w:rsidTr="00735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hideMark/>
          </w:tcPr>
          <w:p w14:paraId="5F557A7E"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5.1.1. Administrazioekiko idatzizko harremanak</w:t>
            </w:r>
            <w:r w:rsidRPr="00C7033C">
              <w:rPr>
                <w:rFonts w:ascii="Arial" w:hAnsi="Arial" w:cs="Arial"/>
                <w:sz w:val="18"/>
                <w:szCs w:val="18"/>
              </w:rPr>
              <w:br/>
              <w:t xml:space="preserve">Entitate batek Administrazioekiko harremanetan idatzizko komunikazioan erabiltzen duen hizkuntza: gutunak, lan-bileretako idatziak, aktak, inprimaki digitalak edo onlinekoak, komunikazioak, sare sozialetako harremanak, aplikazio informatikoak eta teknologia berriak eta bestelako dokumentuak. Administrazio batek euskaraz bidalitako komunikazioei euskaraz erantzutea (idatziz). Produktuaren Fitxa teknikoa. Hizkuntza-osagaiak: pantailak, ahots-mezuak. Bermea. Markaren izena. Etiketa. Bilgarria. Salmenta osteko zerbitzua. Dokumentuak (zerbitzua). Markarekin batera agertzen diren mezuak.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4926F0"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67A5FF"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57F530" w14:textId="77777777" w:rsidR="007E3D2B" w:rsidRDefault="007E3D2B" w:rsidP="00735E64"/>
        </w:tc>
      </w:tr>
      <w:tr w:rsidR="007E3D2B" w14:paraId="39018408" w14:textId="77777777" w:rsidTr="00286D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hideMark/>
          </w:tcPr>
          <w:p w14:paraId="37EEF198"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5.1.2. Administrazioekiko ahozko harremanak</w:t>
            </w:r>
            <w:r w:rsidRPr="00C7033C">
              <w:rPr>
                <w:rFonts w:ascii="Arial" w:hAnsi="Arial" w:cs="Arial"/>
                <w:sz w:val="18"/>
                <w:szCs w:val="18"/>
              </w:rPr>
              <w:br/>
              <w:t xml:space="preserve">Administrazioekiko telefono bidezko eta bileretako harremanetan erabiltzen den hizkuntza. Administrazio batek euskaraz hasitako komunikazioei euskaraz erantzutea (ahoz).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B731CD"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62FE80A7"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9A782F" w14:textId="77777777" w:rsidR="007E3D2B" w:rsidRDefault="007E3D2B" w:rsidP="00735E64"/>
        </w:tc>
      </w:tr>
      <w:tr w:rsidR="007E3D2B" w14:paraId="6A7745BF" w14:textId="77777777" w:rsidTr="00735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0A330266"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 xml:space="preserve">5.2. Erakunde pribatuak: bezeroak (pertsona juridikoak), finantza-entitateak, produktu- eta zerbitzu-hornitzaileak...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61EFAE36"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42FB3F6F"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3BBD5BCB" w14:textId="77777777" w:rsidR="007E3D2B" w:rsidRDefault="007E3D2B" w:rsidP="00735E64">
            <w:pPr>
              <w:jc w:val="center"/>
            </w:pPr>
            <w:r w:rsidRPr="00CF6B88">
              <w:rPr>
                <w:rFonts w:ascii="Arial" w:hAnsi="Arial" w:cs="Arial"/>
                <w:sz w:val="18"/>
                <w:szCs w:val="18"/>
              </w:rPr>
              <w:t xml:space="preserve">Oharrak </w:t>
            </w:r>
          </w:p>
        </w:tc>
      </w:tr>
      <w:tr w:rsidR="007E3D2B" w14:paraId="1316164A" w14:textId="77777777" w:rsidTr="00735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hideMark/>
          </w:tcPr>
          <w:p w14:paraId="7CBBA9C4"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5.2.1. Erakunde pribatuekiko idatzizko harremanak </w:t>
            </w:r>
            <w:r w:rsidRPr="00C7033C">
              <w:rPr>
                <w:rFonts w:ascii="Arial" w:hAnsi="Arial" w:cs="Arial"/>
                <w:sz w:val="18"/>
                <w:szCs w:val="18"/>
              </w:rPr>
              <w:br/>
              <w:t xml:space="preserve">Entitate batek erakunde pribatuekiko harremanetan idatzizko komunikazioan erabiltzen duen hizkuntza: gutunak, lan-bileretako idatziak, aktak, inprimaki digitalak edo onlinekoak, komunikazioak, sare sozialetako harremanak, aplikazio informatikoak eta teknologia berriak eta bestelako dokumentuak. Erakunde pribatu batek euskaraz bidalitako idatzizko komunikazioei euskaraz erantzutea. Entitatearen izenean zerbitzuak ematen dituzten enpresak edota erakundearen menpe dauden enpresekiko idatzizko harremana. Produktuaren Fitxa teknikoa. Hizkuntza-osagaiak: pantailak, ahots-mezuak. Bermea. Markaren izena. Etiketa. Bilgarria. Salmenta osteko zerbitzua. Dokumentuak (zerbitzua). Markarekin batera agertzen diren mezuak.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6CCE4C"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330A75"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2503F8" w14:textId="77777777" w:rsidR="007E3D2B" w:rsidRDefault="007E3D2B" w:rsidP="00735E64"/>
        </w:tc>
      </w:tr>
      <w:tr w:rsidR="007E3D2B" w14:paraId="39483411" w14:textId="77777777" w:rsidTr="00286D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hideMark/>
          </w:tcPr>
          <w:p w14:paraId="5161DC83"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5.2.2. Erakunde pribatuekiko ahozko harremanak</w:t>
            </w:r>
            <w:r w:rsidRPr="00C7033C">
              <w:rPr>
                <w:rFonts w:ascii="Arial" w:hAnsi="Arial" w:cs="Arial"/>
                <w:sz w:val="18"/>
                <w:szCs w:val="18"/>
              </w:rPr>
              <w:br/>
              <w:t xml:space="preserve">Erakunde pribatuekin izaten diren elkarrizketak, bilera arruntak eta teknikoak, telefono bidezko harremana, etab. Erakunde pribatu batek euskaraz hasitako ahozko komunikazioei euskaraz erantzutea. Entitatearen izenean zerbitzuak ematen dituzten enpresak edota erakundearen menpe dauden enpresekiko ahozko harremana.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55804E"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15280DB3"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A24BF1" w14:textId="77777777" w:rsidR="007E3D2B" w:rsidRDefault="007E3D2B" w:rsidP="00735E64"/>
        </w:tc>
      </w:tr>
      <w:tr w:rsidR="007E3D2B" w14:paraId="04BDA57D" w14:textId="77777777" w:rsidTr="00735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22025003"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5.3. Bestelako harremanak: aliatuak, taldeko enpresak, erakunde kolaboratzaileak, etab.</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4DC442C7"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7D42B544"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0330DDE7" w14:textId="77777777" w:rsidR="007E3D2B" w:rsidRDefault="007E3D2B" w:rsidP="00735E64">
            <w:pPr>
              <w:jc w:val="center"/>
            </w:pPr>
            <w:r w:rsidRPr="00CF6B88">
              <w:rPr>
                <w:rFonts w:ascii="Arial" w:hAnsi="Arial" w:cs="Arial"/>
                <w:sz w:val="18"/>
                <w:szCs w:val="18"/>
              </w:rPr>
              <w:t xml:space="preserve">Oharrak </w:t>
            </w:r>
            <w:r>
              <w:t xml:space="preserve"> </w:t>
            </w:r>
          </w:p>
        </w:tc>
      </w:tr>
      <w:tr w:rsidR="007E3D2B" w14:paraId="465AAEE7" w14:textId="77777777" w:rsidTr="00735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hideMark/>
          </w:tcPr>
          <w:p w14:paraId="7A825339"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5.3.1. Beste entitateekiko idatzizko harremanak</w:t>
            </w:r>
            <w:r w:rsidRPr="00C7033C">
              <w:rPr>
                <w:rFonts w:ascii="Arial" w:hAnsi="Arial" w:cs="Arial"/>
                <w:sz w:val="18"/>
                <w:szCs w:val="18"/>
              </w:rPr>
              <w:br/>
              <w:t xml:space="preserve">Entitate batek beste entitateekiko harremanetan idatzizko komunikazioan erabiltzen duen hizkuntza: gutunak, lan-bileretako idatziak, aktak, inprimaki digitalak edo onlinekoak, komunikazioak, sare sozialetako harremanak, aplikazio informatikoak eta teknologia berriak eta bestelako dokumentuak. Beste entitate batek euskaraz bidalitako idatzizko komunikazioei euskaraz erantzutea.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BFA5FC"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4FA204"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075BD4" w14:textId="77777777" w:rsidR="007E3D2B" w:rsidRDefault="007E3D2B" w:rsidP="00735E64"/>
        </w:tc>
      </w:tr>
      <w:tr w:rsidR="007E3D2B" w14:paraId="526D6571" w14:textId="77777777" w:rsidTr="00286D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hideMark/>
          </w:tcPr>
          <w:p w14:paraId="1FF4BA6C"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5.3.2. Beste entitateekiko ahozko harremanak</w:t>
            </w:r>
            <w:r w:rsidRPr="00C7033C">
              <w:rPr>
                <w:rFonts w:ascii="Arial" w:hAnsi="Arial" w:cs="Arial"/>
                <w:sz w:val="18"/>
                <w:szCs w:val="18"/>
              </w:rPr>
              <w:br/>
              <w:t xml:space="preserve">Beste entitateekiko telefono bidezko eta bileretako harremanetarako hizkuntza. Beste entitate batek euskaraz hasitako ahozko komunikazioei euskaraz erantzutea.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A0874C"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4B731BB7" w14:textId="77777777" w:rsidR="007E3D2B" w:rsidRDefault="007E3D2B" w:rsidP="00735E64"/>
        </w:tc>
        <w:tc>
          <w:tcPr>
            <w:tcW w:w="7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FB22A9" w14:textId="77777777" w:rsidR="007E3D2B" w:rsidRDefault="007E3D2B" w:rsidP="00735E64"/>
        </w:tc>
      </w:tr>
    </w:tbl>
    <w:p w14:paraId="49D974CB" w14:textId="77777777" w:rsidR="007E3D2B" w:rsidRDefault="007E3D2B" w:rsidP="007E3D2B">
      <w:pPr>
        <w:spacing w:after="240"/>
      </w:pPr>
    </w:p>
    <w:p w14:paraId="36627A4C" w14:textId="77777777" w:rsidR="007E3D2B" w:rsidRDefault="007E3D2B" w:rsidP="007E3D2B">
      <w:pPr>
        <w:spacing w:after="240"/>
      </w:pPr>
      <w:r>
        <w:br w:type="page"/>
      </w:r>
    </w:p>
    <w:tbl>
      <w:tblPr>
        <w:tblW w:w="10576"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7841"/>
        <w:gridCol w:w="2527"/>
        <w:gridCol w:w="13"/>
        <w:gridCol w:w="37"/>
        <w:gridCol w:w="19"/>
        <w:gridCol w:w="31"/>
        <w:gridCol w:w="34"/>
        <w:gridCol w:w="46"/>
        <w:gridCol w:w="28"/>
      </w:tblGrid>
      <w:tr w:rsidR="007E3D2B" w14:paraId="754D6F43" w14:textId="77777777" w:rsidTr="00C203CF">
        <w:trPr>
          <w:gridAfter w:val="1"/>
          <w:wAfter w:w="28" w:type="dxa"/>
          <w:tblCellSpacing w:w="0" w:type="dxa"/>
          <w:jc w:val="center"/>
        </w:trPr>
        <w:tc>
          <w:tcPr>
            <w:tcW w:w="10548" w:type="dxa"/>
            <w:gridSpan w:val="8"/>
            <w:tcBorders>
              <w:top w:val="outset" w:sz="6" w:space="0" w:color="auto"/>
              <w:left w:val="outset" w:sz="6" w:space="0" w:color="auto"/>
              <w:bottom w:val="outset" w:sz="6" w:space="0" w:color="auto"/>
              <w:right w:val="outset" w:sz="6" w:space="0" w:color="auto"/>
            </w:tcBorders>
            <w:shd w:val="clear" w:color="auto" w:fill="0070C0"/>
            <w:vAlign w:val="center"/>
            <w:hideMark/>
          </w:tcPr>
          <w:p w14:paraId="7AFA7452" w14:textId="77777777" w:rsidR="007E3D2B" w:rsidRDefault="007E3D2B" w:rsidP="00735E64">
            <w:pPr>
              <w:jc w:val="center"/>
            </w:pPr>
            <w:r>
              <w:rPr>
                <w:rFonts w:ascii="Arial" w:hAnsi="Arial" w:cs="Arial"/>
                <w:color w:val="FFFFFF"/>
                <w:sz w:val="27"/>
                <w:szCs w:val="27"/>
              </w:rPr>
              <w:lastRenderedPageBreak/>
              <w:t xml:space="preserve">6. Kudeaketa-sistema </w:t>
            </w:r>
          </w:p>
        </w:tc>
      </w:tr>
      <w:tr w:rsidR="007E3D2B" w14:paraId="79810460" w14:textId="77777777" w:rsidTr="00735E64">
        <w:trPr>
          <w:gridAfter w:val="1"/>
          <w:wAfter w:w="28" w:type="dxa"/>
          <w:tblCellSpacing w:w="0" w:type="dxa"/>
          <w:jc w:val="center"/>
        </w:trPr>
        <w:tc>
          <w:tcPr>
            <w:tcW w:w="7841"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36B258BF"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6.1. ESTRATEGIA: Hizkuntzen kudeaketa kudeaketa-sistema orokorrean integratzea</w:t>
            </w:r>
          </w:p>
        </w:tc>
        <w:tc>
          <w:tcPr>
            <w:tcW w:w="2627" w:type="dxa"/>
            <w:gridSpan w:val="5"/>
            <w:tcBorders>
              <w:top w:val="outset" w:sz="6" w:space="0" w:color="auto"/>
              <w:left w:val="outset" w:sz="6" w:space="0" w:color="auto"/>
              <w:bottom w:val="outset" w:sz="6" w:space="0" w:color="auto"/>
            </w:tcBorders>
            <w:shd w:val="clear" w:color="auto" w:fill="999999"/>
            <w:vAlign w:val="center"/>
            <w:hideMark/>
          </w:tcPr>
          <w:p w14:paraId="73037784" w14:textId="77777777" w:rsidR="007E3D2B" w:rsidRPr="007E3D2B" w:rsidRDefault="007E3D2B" w:rsidP="00735E64">
            <w:pPr>
              <w:jc w:val="center"/>
              <w:rPr>
                <w:rFonts w:ascii="Arial" w:hAnsi="Arial" w:cs="Arial"/>
                <w:sz w:val="20"/>
                <w:szCs w:val="20"/>
              </w:rPr>
            </w:pPr>
            <w:r w:rsidRPr="007E3D2B">
              <w:rPr>
                <w:rFonts w:ascii="Arial" w:hAnsi="Arial" w:cs="Arial"/>
                <w:sz w:val="20"/>
                <w:szCs w:val="20"/>
              </w:rPr>
              <w:t>Azalpena</w:t>
            </w:r>
          </w:p>
        </w:tc>
        <w:tc>
          <w:tcPr>
            <w:tcW w:w="80" w:type="dxa"/>
            <w:gridSpan w:val="2"/>
            <w:shd w:val="clear" w:color="auto" w:fill="999999"/>
            <w:vAlign w:val="center"/>
            <w:hideMark/>
          </w:tcPr>
          <w:p w14:paraId="670D04E0" w14:textId="77777777" w:rsidR="007E3D2B" w:rsidRDefault="007E3D2B" w:rsidP="00735E64">
            <w:pPr>
              <w:rPr>
                <w:sz w:val="20"/>
                <w:szCs w:val="20"/>
              </w:rPr>
            </w:pPr>
          </w:p>
        </w:tc>
      </w:tr>
      <w:tr w:rsidR="007E3D2B" w14:paraId="0FCE7FF8" w14:textId="77777777" w:rsidTr="00735E64">
        <w:trPr>
          <w:gridAfter w:val="1"/>
          <w:wAfter w:w="28" w:type="dxa"/>
          <w:tblCellSpacing w:w="0" w:type="dxa"/>
          <w:jc w:val="center"/>
        </w:trPr>
        <w:tc>
          <w:tcPr>
            <w:tcW w:w="7841" w:type="dxa"/>
            <w:tcBorders>
              <w:top w:val="outset" w:sz="6" w:space="0" w:color="auto"/>
              <w:left w:val="outset" w:sz="6" w:space="0" w:color="auto"/>
              <w:bottom w:val="outset" w:sz="6" w:space="0" w:color="auto"/>
              <w:right w:val="outset" w:sz="6" w:space="0" w:color="auto"/>
            </w:tcBorders>
            <w:shd w:val="clear" w:color="auto" w:fill="EEEEEE"/>
            <w:hideMark/>
          </w:tcPr>
          <w:p w14:paraId="6591D281"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6.1.1. Hizkuntzen kudeaketarako planteamendua, epe luzerako ikuspegiarekin eta epe ertain edota laburrerako helburuekin, eta horren ebaluazioa </w:t>
            </w:r>
            <w:r w:rsidRPr="00C7033C">
              <w:rPr>
                <w:rFonts w:ascii="Arial" w:hAnsi="Arial" w:cs="Arial"/>
                <w:sz w:val="18"/>
                <w:szCs w:val="18"/>
              </w:rPr>
              <w:br/>
              <w:t xml:space="preserve">“Hizkuntza-politika” (helburu nagusia, hizkuntza-irizpideak, ordenantzak, etab.) zehaztu da. Planteamenduak erakundeari bere osotasunean eragiten dio eta hizkuntzen kudeaketa kudeaketa-sistema orokorrean integratuta dago (kalitatearekin, ingurumenarekin eta prebentzioarekin egiten den bezala). Erakunde barruko eta kanpoko interes-taldeen (merkatuaren, hornitzaileen, aliatuen, administrazioko erakundeen, gizartearen, etab.) hizkuntza-beharrizanak kontuan izaten dira, organo nagusietan kudeatzen da, pertsonei eta gainerako interes-talde adierazgarrienei zabaltzen zaie, horien proaktibotasuna pizten da (euskaraz hitz egiten gonbidatzeko elementuak), eta beraien gogobetetzea jasotzen da. Entitateak itunak eta aliantzak dauzka beste entitateekin euskarazko komunikazioak sustatzeko, euskarazko baliabideak lortzeko (aplikazio informatikoak, prestakuntza euskaraz, etab.) eta gizartean egon daitezkeen beharrei erantzuteko (adibidez, hezkuntza-sistemari profesional euskaldunak eskatzea). Entitatea euskararen erabileran eredu da. Hizkuntza-politika erakundeak dituen bestelako plangintza eta ikuspegiekin uztartua dago eta berez dituen kudeaketa-erremintetan txertatua dago. Sistematikoki egiten da aurrerapen-mailaren jarraipena eta ebaluazioa. Hobekuntza-ekintzak martxan jartzen dira, eta lortutako emaitzek atzera egin ez dezaten neurriak hartzen dira. Hizkuntza-kexak jasotzen dira, konponbidean jarri eta berriro ez gertatzeko neurriak hartzen dira. Hizkuntzen kudeaketako emaitzen joera positiboa den edo ez aztertzen da. Ebaluazio-datuak jasotzeko metodologia eta prestakuntza jaso dute. </w:t>
            </w:r>
          </w:p>
        </w:tc>
        <w:tc>
          <w:tcPr>
            <w:tcW w:w="25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4593FA" w14:textId="77777777" w:rsidR="007E3D2B" w:rsidRDefault="007E3D2B" w:rsidP="00735E64"/>
        </w:tc>
        <w:tc>
          <w:tcPr>
            <w:tcW w:w="50" w:type="dxa"/>
            <w:gridSpan w:val="2"/>
            <w:shd w:val="clear" w:color="auto" w:fill="EEEEEE"/>
            <w:vAlign w:val="center"/>
            <w:hideMark/>
          </w:tcPr>
          <w:p w14:paraId="564AB3FD" w14:textId="77777777" w:rsidR="007E3D2B" w:rsidRDefault="007E3D2B" w:rsidP="00735E64">
            <w:pPr>
              <w:rPr>
                <w:sz w:val="20"/>
                <w:szCs w:val="20"/>
              </w:rPr>
            </w:pPr>
          </w:p>
        </w:tc>
        <w:tc>
          <w:tcPr>
            <w:tcW w:w="50" w:type="dxa"/>
            <w:gridSpan w:val="2"/>
            <w:shd w:val="clear" w:color="auto" w:fill="EEEEEE"/>
            <w:vAlign w:val="center"/>
            <w:hideMark/>
          </w:tcPr>
          <w:p w14:paraId="0AE7C668" w14:textId="77777777" w:rsidR="007E3D2B" w:rsidRDefault="007E3D2B" w:rsidP="00735E64">
            <w:pPr>
              <w:rPr>
                <w:sz w:val="20"/>
                <w:szCs w:val="20"/>
              </w:rPr>
            </w:pPr>
          </w:p>
        </w:tc>
        <w:tc>
          <w:tcPr>
            <w:tcW w:w="80" w:type="dxa"/>
            <w:gridSpan w:val="2"/>
            <w:shd w:val="clear" w:color="auto" w:fill="EEEEEE"/>
            <w:vAlign w:val="center"/>
            <w:hideMark/>
          </w:tcPr>
          <w:p w14:paraId="78B340EB" w14:textId="77777777" w:rsidR="007E3D2B" w:rsidRDefault="007E3D2B" w:rsidP="00735E64">
            <w:pPr>
              <w:rPr>
                <w:sz w:val="20"/>
                <w:szCs w:val="20"/>
              </w:rPr>
            </w:pPr>
          </w:p>
        </w:tc>
      </w:tr>
      <w:tr w:rsidR="007E3D2B" w14:paraId="5E9DA469" w14:textId="77777777" w:rsidTr="00735E64">
        <w:trPr>
          <w:gridAfter w:val="1"/>
          <w:wAfter w:w="28" w:type="dxa"/>
          <w:tblCellSpacing w:w="0" w:type="dxa"/>
          <w:jc w:val="center"/>
        </w:trPr>
        <w:tc>
          <w:tcPr>
            <w:tcW w:w="7841" w:type="dxa"/>
            <w:tcBorders>
              <w:top w:val="outset" w:sz="6" w:space="0" w:color="auto"/>
              <w:left w:val="outset" w:sz="6" w:space="0" w:color="auto"/>
              <w:bottom w:val="outset" w:sz="6" w:space="0" w:color="auto"/>
              <w:right w:val="outset" w:sz="6" w:space="0" w:color="auto"/>
            </w:tcBorders>
            <w:shd w:val="clear" w:color="auto" w:fill="EEEEEE"/>
            <w:hideMark/>
          </w:tcPr>
          <w:p w14:paraId="001005AB"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6.1.2. Hizkuntzen kudeaketaren planteamendua gauzatzeko beharrezkoak diren baliabideak Erakundeak arduradun bat izendatu du eta baliabideak eskuratu dizkio (baliabide materialak, denbora, laguntzaileren bat, etab.). </w:t>
            </w:r>
            <w:r w:rsidRPr="00C7033C">
              <w:rPr>
                <w:rFonts w:ascii="Arial" w:hAnsi="Arial" w:cs="Arial"/>
                <w:sz w:val="18"/>
                <w:szCs w:val="18"/>
              </w:rPr>
              <w:br/>
              <w:t xml:space="preserve">Ekimen planifikatua garatzeko batzorde, segimendu-talde edo lan-talde bat eratu da. Hizkuntza-kudeaketak ekarritako gastuetarako (pertsonen dedikazioa, hizkuntza-trebakuntza, hizkuntza-lanabesak, itzulpena, etab.) aurrekontuak taxutzen dira. Euskarazko dokumentuak estandarizatu dituzte, lanari lotutako zerrenda terminologikoak egin dituzte. </w:t>
            </w:r>
          </w:p>
        </w:tc>
        <w:tc>
          <w:tcPr>
            <w:tcW w:w="25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B629EC" w14:textId="77777777" w:rsidR="007E3D2B" w:rsidRDefault="007E3D2B" w:rsidP="00735E64"/>
        </w:tc>
        <w:tc>
          <w:tcPr>
            <w:tcW w:w="50" w:type="dxa"/>
            <w:gridSpan w:val="2"/>
            <w:shd w:val="clear" w:color="auto" w:fill="EEEEEE"/>
            <w:vAlign w:val="center"/>
            <w:hideMark/>
          </w:tcPr>
          <w:p w14:paraId="4472EA13" w14:textId="77777777" w:rsidR="007E3D2B" w:rsidRDefault="007E3D2B" w:rsidP="00735E64">
            <w:pPr>
              <w:rPr>
                <w:sz w:val="20"/>
                <w:szCs w:val="20"/>
              </w:rPr>
            </w:pPr>
          </w:p>
        </w:tc>
        <w:tc>
          <w:tcPr>
            <w:tcW w:w="50" w:type="dxa"/>
            <w:gridSpan w:val="2"/>
            <w:shd w:val="clear" w:color="auto" w:fill="EEEEEE"/>
            <w:vAlign w:val="center"/>
            <w:hideMark/>
          </w:tcPr>
          <w:p w14:paraId="078AA9E6" w14:textId="77777777" w:rsidR="007E3D2B" w:rsidRDefault="007E3D2B" w:rsidP="00735E64">
            <w:pPr>
              <w:rPr>
                <w:sz w:val="20"/>
                <w:szCs w:val="20"/>
              </w:rPr>
            </w:pPr>
          </w:p>
        </w:tc>
        <w:tc>
          <w:tcPr>
            <w:tcW w:w="80" w:type="dxa"/>
            <w:gridSpan w:val="2"/>
            <w:shd w:val="clear" w:color="auto" w:fill="EEEEEE"/>
            <w:vAlign w:val="center"/>
            <w:hideMark/>
          </w:tcPr>
          <w:p w14:paraId="6DA49965" w14:textId="77777777" w:rsidR="007E3D2B" w:rsidRDefault="007E3D2B" w:rsidP="00735E64">
            <w:pPr>
              <w:rPr>
                <w:sz w:val="20"/>
                <w:szCs w:val="20"/>
              </w:rPr>
            </w:pPr>
          </w:p>
        </w:tc>
      </w:tr>
      <w:tr w:rsidR="007E3D2B" w14:paraId="5BF0285B" w14:textId="77777777" w:rsidTr="00735E64">
        <w:trPr>
          <w:gridAfter w:val="1"/>
          <w:wAfter w:w="28" w:type="dxa"/>
          <w:tblCellSpacing w:w="0" w:type="dxa"/>
          <w:jc w:val="center"/>
        </w:trPr>
        <w:tc>
          <w:tcPr>
            <w:tcW w:w="7841"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60B93F90" w14:textId="77777777" w:rsidR="007E3D2B" w:rsidRPr="00C7033C" w:rsidRDefault="007E3D2B" w:rsidP="007E3D2B">
            <w:pPr>
              <w:pStyle w:val="Normalaweba"/>
              <w:rPr>
                <w:rFonts w:ascii="Arial" w:hAnsi="Arial" w:cs="Arial"/>
                <w:sz w:val="18"/>
                <w:szCs w:val="18"/>
              </w:rPr>
            </w:pPr>
            <w:r w:rsidRPr="00C7033C">
              <w:rPr>
                <w:rFonts w:ascii="Arial" w:hAnsi="Arial" w:cs="Arial"/>
                <w:sz w:val="18"/>
                <w:szCs w:val="18"/>
              </w:rPr>
              <w:t>6.2. Bezeroak edo herritarrak eta produktua edo zerbitzua: Hizkuntzen kudeaketa bezeroekiko eta herritarrekiko harremanen kudeaketan eta produktuen edo zerbitzuen garapenaren kudeaketan integratzea</w:t>
            </w:r>
          </w:p>
        </w:tc>
        <w:tc>
          <w:tcPr>
            <w:tcW w:w="2527"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3DC854F9" w14:textId="77777777" w:rsidR="007E3D2B" w:rsidRDefault="007E3D2B" w:rsidP="00735E64">
            <w:pPr>
              <w:jc w:val="center"/>
            </w:pPr>
            <w:r w:rsidRPr="007E3D2B">
              <w:rPr>
                <w:rFonts w:ascii="Arial" w:hAnsi="Arial" w:cs="Arial"/>
                <w:sz w:val="20"/>
                <w:szCs w:val="20"/>
              </w:rPr>
              <w:t>Azalpena</w:t>
            </w:r>
          </w:p>
        </w:tc>
        <w:tc>
          <w:tcPr>
            <w:tcW w:w="50" w:type="dxa"/>
            <w:gridSpan w:val="2"/>
            <w:shd w:val="clear" w:color="auto" w:fill="999999"/>
            <w:vAlign w:val="center"/>
            <w:hideMark/>
          </w:tcPr>
          <w:p w14:paraId="4970B03E" w14:textId="77777777" w:rsidR="007E3D2B" w:rsidRDefault="007E3D2B" w:rsidP="00735E64">
            <w:pPr>
              <w:rPr>
                <w:sz w:val="20"/>
                <w:szCs w:val="20"/>
              </w:rPr>
            </w:pPr>
          </w:p>
        </w:tc>
        <w:tc>
          <w:tcPr>
            <w:tcW w:w="50" w:type="dxa"/>
            <w:gridSpan w:val="2"/>
            <w:shd w:val="clear" w:color="auto" w:fill="999999"/>
            <w:vAlign w:val="center"/>
            <w:hideMark/>
          </w:tcPr>
          <w:p w14:paraId="032627EC" w14:textId="77777777" w:rsidR="007E3D2B" w:rsidRDefault="007E3D2B" w:rsidP="00735E64">
            <w:pPr>
              <w:rPr>
                <w:sz w:val="20"/>
                <w:szCs w:val="20"/>
              </w:rPr>
            </w:pPr>
          </w:p>
        </w:tc>
        <w:tc>
          <w:tcPr>
            <w:tcW w:w="80" w:type="dxa"/>
            <w:gridSpan w:val="2"/>
            <w:shd w:val="clear" w:color="auto" w:fill="999999"/>
            <w:vAlign w:val="center"/>
            <w:hideMark/>
          </w:tcPr>
          <w:p w14:paraId="69D643B3" w14:textId="77777777" w:rsidR="007E3D2B" w:rsidRDefault="007E3D2B" w:rsidP="00735E64">
            <w:pPr>
              <w:rPr>
                <w:sz w:val="20"/>
                <w:szCs w:val="20"/>
              </w:rPr>
            </w:pPr>
          </w:p>
        </w:tc>
      </w:tr>
      <w:tr w:rsidR="007E3D2B" w14:paraId="0AD9906D" w14:textId="77777777" w:rsidTr="00735E64">
        <w:trPr>
          <w:gridAfter w:val="1"/>
          <w:wAfter w:w="28" w:type="dxa"/>
          <w:tblCellSpacing w:w="0" w:type="dxa"/>
          <w:jc w:val="center"/>
        </w:trPr>
        <w:tc>
          <w:tcPr>
            <w:tcW w:w="7841" w:type="dxa"/>
            <w:tcBorders>
              <w:top w:val="outset" w:sz="6" w:space="0" w:color="auto"/>
              <w:left w:val="outset" w:sz="6" w:space="0" w:color="auto"/>
              <w:bottom w:val="outset" w:sz="6" w:space="0" w:color="auto"/>
              <w:right w:val="outset" w:sz="6" w:space="0" w:color="auto"/>
            </w:tcBorders>
            <w:shd w:val="clear" w:color="auto" w:fill="EEEEEE"/>
            <w:hideMark/>
          </w:tcPr>
          <w:p w14:paraId="27492558" w14:textId="3D739FA5"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6.2.1. Bezeroak edo herritarrak, zerbitzuak edo produktuak eta hornitzaileen kudeaketa</w:t>
            </w:r>
            <w:r w:rsidRPr="00C7033C">
              <w:rPr>
                <w:rFonts w:ascii="Arial" w:hAnsi="Arial" w:cs="Arial"/>
                <w:sz w:val="18"/>
                <w:szCs w:val="18"/>
              </w:rPr>
              <w:br/>
              <w:t xml:space="preserve">Bezeroen edo herritarren hizkuntza-beharrizanak identifikatuta daude eta kontuan izaten dira ohiko komunikazioetarako, zerbitzua edo produktua garatzeko, merkaturatzeko edo eskatzeko orduan, etab. Hornitzailea kontratatzean hizkuntza-politika eta dagozkion irizpideak betetzen dira eta jarraipena egiten da. Erakundeak bezeroei edota herritarrei eskainitako zerbitzuak emateko egindako kontratazioetan hizkuntza-irizpideak ezartzen dira eta horren jarraipena egiten da. </w:t>
            </w:r>
          </w:p>
        </w:tc>
        <w:tc>
          <w:tcPr>
            <w:tcW w:w="25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2A653B" w14:textId="77777777" w:rsidR="007E3D2B" w:rsidRDefault="007E3D2B" w:rsidP="00735E64"/>
        </w:tc>
        <w:tc>
          <w:tcPr>
            <w:tcW w:w="50" w:type="dxa"/>
            <w:gridSpan w:val="2"/>
            <w:shd w:val="clear" w:color="auto" w:fill="EEEEEE"/>
            <w:vAlign w:val="center"/>
            <w:hideMark/>
          </w:tcPr>
          <w:p w14:paraId="417A4E1E" w14:textId="77777777" w:rsidR="007E3D2B" w:rsidRDefault="007E3D2B" w:rsidP="00735E64">
            <w:pPr>
              <w:rPr>
                <w:sz w:val="20"/>
                <w:szCs w:val="20"/>
              </w:rPr>
            </w:pPr>
          </w:p>
        </w:tc>
        <w:tc>
          <w:tcPr>
            <w:tcW w:w="50" w:type="dxa"/>
            <w:gridSpan w:val="2"/>
            <w:shd w:val="clear" w:color="auto" w:fill="EEEEEE"/>
            <w:vAlign w:val="center"/>
            <w:hideMark/>
          </w:tcPr>
          <w:p w14:paraId="0C13ABE5" w14:textId="77777777" w:rsidR="007E3D2B" w:rsidRDefault="007E3D2B" w:rsidP="00735E64">
            <w:pPr>
              <w:rPr>
                <w:sz w:val="20"/>
                <w:szCs w:val="20"/>
              </w:rPr>
            </w:pPr>
          </w:p>
        </w:tc>
        <w:tc>
          <w:tcPr>
            <w:tcW w:w="80" w:type="dxa"/>
            <w:gridSpan w:val="2"/>
            <w:shd w:val="clear" w:color="auto" w:fill="EEEEEE"/>
            <w:vAlign w:val="center"/>
            <w:hideMark/>
          </w:tcPr>
          <w:p w14:paraId="69B61F3F" w14:textId="77777777" w:rsidR="007E3D2B" w:rsidRDefault="007E3D2B" w:rsidP="00735E64">
            <w:pPr>
              <w:rPr>
                <w:sz w:val="20"/>
                <w:szCs w:val="20"/>
              </w:rPr>
            </w:pPr>
          </w:p>
        </w:tc>
      </w:tr>
      <w:tr w:rsidR="007E3D2B" w14:paraId="69A62AD5" w14:textId="77777777" w:rsidTr="00735E64">
        <w:trPr>
          <w:tblCellSpacing w:w="0" w:type="dxa"/>
          <w:jc w:val="center"/>
        </w:trPr>
        <w:tc>
          <w:tcPr>
            <w:tcW w:w="10381" w:type="dxa"/>
            <w:gridSpan w:val="3"/>
            <w:tcBorders>
              <w:top w:val="outset" w:sz="6" w:space="0" w:color="auto"/>
              <w:left w:val="outset" w:sz="6" w:space="0" w:color="auto"/>
              <w:bottom w:val="outset" w:sz="6" w:space="0" w:color="auto"/>
              <w:right w:val="outset" w:sz="6" w:space="0" w:color="auto"/>
            </w:tcBorders>
            <w:vAlign w:val="center"/>
            <w:hideMark/>
          </w:tcPr>
          <w:p w14:paraId="57866596" w14:textId="77777777" w:rsidR="007E3D2B" w:rsidRDefault="007E3D2B" w:rsidP="00735E64"/>
        </w:tc>
        <w:tc>
          <w:tcPr>
            <w:tcW w:w="56" w:type="dxa"/>
            <w:gridSpan w:val="2"/>
            <w:vAlign w:val="center"/>
            <w:hideMark/>
          </w:tcPr>
          <w:p w14:paraId="59F409FA" w14:textId="77777777" w:rsidR="007E3D2B" w:rsidRDefault="007E3D2B" w:rsidP="00735E64">
            <w:pPr>
              <w:rPr>
                <w:sz w:val="20"/>
                <w:szCs w:val="20"/>
              </w:rPr>
            </w:pPr>
          </w:p>
        </w:tc>
        <w:tc>
          <w:tcPr>
            <w:tcW w:w="65" w:type="dxa"/>
            <w:gridSpan w:val="2"/>
            <w:vAlign w:val="center"/>
            <w:hideMark/>
          </w:tcPr>
          <w:p w14:paraId="022F9789" w14:textId="77777777" w:rsidR="007E3D2B" w:rsidRDefault="007E3D2B" w:rsidP="00735E64">
            <w:pPr>
              <w:rPr>
                <w:sz w:val="20"/>
                <w:szCs w:val="20"/>
              </w:rPr>
            </w:pPr>
          </w:p>
        </w:tc>
        <w:tc>
          <w:tcPr>
            <w:tcW w:w="74" w:type="dxa"/>
            <w:gridSpan w:val="2"/>
            <w:vAlign w:val="center"/>
            <w:hideMark/>
          </w:tcPr>
          <w:p w14:paraId="76D522D5" w14:textId="77777777" w:rsidR="007E3D2B" w:rsidRDefault="007E3D2B" w:rsidP="00735E64">
            <w:pPr>
              <w:rPr>
                <w:sz w:val="20"/>
                <w:szCs w:val="20"/>
              </w:rPr>
            </w:pPr>
          </w:p>
        </w:tc>
      </w:tr>
      <w:tr w:rsidR="007E3D2B" w14:paraId="6F1A6BE9" w14:textId="77777777" w:rsidTr="00735E64">
        <w:trPr>
          <w:gridAfter w:val="1"/>
          <w:wAfter w:w="28" w:type="dxa"/>
          <w:tblCellSpacing w:w="0" w:type="dxa"/>
          <w:jc w:val="center"/>
        </w:trPr>
        <w:tc>
          <w:tcPr>
            <w:tcW w:w="7841"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26C61C0D"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6.3. PERTSONAK: Hizkuntzen kudeaketa langileen kudeaketan integratzea</w:t>
            </w:r>
          </w:p>
        </w:tc>
        <w:tc>
          <w:tcPr>
            <w:tcW w:w="2527"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92EDD11" w14:textId="77777777" w:rsidR="007E3D2B" w:rsidRDefault="007E3D2B" w:rsidP="00735E64">
            <w:pPr>
              <w:jc w:val="center"/>
            </w:pPr>
            <w:r w:rsidRPr="007E3D2B">
              <w:rPr>
                <w:rFonts w:ascii="Arial" w:hAnsi="Arial" w:cs="Arial"/>
                <w:sz w:val="20"/>
                <w:szCs w:val="20"/>
              </w:rPr>
              <w:t>Azalpena</w:t>
            </w:r>
          </w:p>
        </w:tc>
        <w:tc>
          <w:tcPr>
            <w:tcW w:w="50" w:type="dxa"/>
            <w:gridSpan w:val="2"/>
            <w:shd w:val="clear" w:color="auto" w:fill="999999"/>
            <w:vAlign w:val="center"/>
            <w:hideMark/>
          </w:tcPr>
          <w:p w14:paraId="35E38D73" w14:textId="77777777" w:rsidR="007E3D2B" w:rsidRDefault="007E3D2B" w:rsidP="00735E64">
            <w:pPr>
              <w:rPr>
                <w:sz w:val="20"/>
                <w:szCs w:val="20"/>
              </w:rPr>
            </w:pPr>
          </w:p>
        </w:tc>
        <w:tc>
          <w:tcPr>
            <w:tcW w:w="50" w:type="dxa"/>
            <w:gridSpan w:val="2"/>
            <w:shd w:val="clear" w:color="auto" w:fill="999999"/>
            <w:vAlign w:val="center"/>
            <w:hideMark/>
          </w:tcPr>
          <w:p w14:paraId="75B6380F" w14:textId="77777777" w:rsidR="007E3D2B" w:rsidRDefault="007E3D2B" w:rsidP="00735E64">
            <w:pPr>
              <w:rPr>
                <w:sz w:val="20"/>
                <w:szCs w:val="20"/>
              </w:rPr>
            </w:pPr>
          </w:p>
        </w:tc>
        <w:tc>
          <w:tcPr>
            <w:tcW w:w="80" w:type="dxa"/>
            <w:gridSpan w:val="2"/>
            <w:shd w:val="clear" w:color="auto" w:fill="999999"/>
            <w:vAlign w:val="center"/>
            <w:hideMark/>
          </w:tcPr>
          <w:p w14:paraId="6A919BFF" w14:textId="77777777" w:rsidR="007E3D2B" w:rsidRDefault="007E3D2B" w:rsidP="00735E64">
            <w:pPr>
              <w:rPr>
                <w:sz w:val="20"/>
                <w:szCs w:val="20"/>
              </w:rPr>
            </w:pPr>
          </w:p>
        </w:tc>
      </w:tr>
      <w:tr w:rsidR="007E3D2B" w14:paraId="14D014CD" w14:textId="77777777" w:rsidTr="00735E64">
        <w:trPr>
          <w:gridAfter w:val="1"/>
          <w:wAfter w:w="28" w:type="dxa"/>
          <w:tblCellSpacing w:w="0" w:type="dxa"/>
          <w:jc w:val="center"/>
        </w:trPr>
        <w:tc>
          <w:tcPr>
            <w:tcW w:w="7841" w:type="dxa"/>
            <w:tcBorders>
              <w:top w:val="outset" w:sz="6" w:space="0" w:color="auto"/>
              <w:left w:val="outset" w:sz="6" w:space="0" w:color="auto"/>
              <w:bottom w:val="outset" w:sz="6" w:space="0" w:color="auto"/>
              <w:right w:val="outset" w:sz="6" w:space="0" w:color="auto"/>
            </w:tcBorders>
            <w:shd w:val="clear" w:color="auto" w:fill="EEEEEE"/>
            <w:hideMark/>
          </w:tcPr>
          <w:p w14:paraId="63AAC786" w14:textId="682DBB34"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6.3.1. Langileen kontratazioa eta barne-sustapena </w:t>
            </w:r>
            <w:r w:rsidRPr="00C7033C">
              <w:rPr>
                <w:rFonts w:ascii="Arial" w:hAnsi="Arial" w:cs="Arial"/>
                <w:sz w:val="18"/>
                <w:szCs w:val="18"/>
              </w:rPr>
              <w:br/>
              <w:t xml:space="preserve">Langile berriak kontratatzerakoan eta lanpostuak barne-promozioaren bidez betetzen direnean, hizkuntza-politika kontuan hartzen da. Euskararen presentzia eta erabilerari, eta ezagutza erabilerarekin lotzeko egitasmoei buruzko informazioa ematen zaie. Pertsonen euskara gaitasuna eta lanpostuen hizkuntza-beharrak uztartzen dira. Kontratatuari lehen momentutik azaltzen zaio zein den bere lan-hizkuntza. Euskara ulertzen dutenekin lehen kontaktua euskaraz dela bermatzen da. Azterketa komunikatiboak egiten dira langileen hizkuntza-prestakuntza beharrak identifikatzeko, eta horren arabera antolatzen dira ikastaroak. Ebaluazioak egiten dira aurrerapen-mailaren jarraipena egiteko eta atzerapausoak ekiditeko. Langileen euskara-prestakuntza lanpostuen perfilen eta beharren araberakoa da. Ikaste-prozesuetan ari diren (euskalduntzen zein alfabetatzen) langileen jarraipena egiten da, eta ikastetik erabilerara salto egiteko urratsak egiten dira eta konpromisoak hartzen dira. Erakundeak pertsonen euskarazko gaitasunaren errolda du eta eguneratu egiten du. Langileei hizkuntza-politikaren berri eman zaie, guztiek ezagutzen dute eta badakite hizkuntza-irizpideek nola eragiten dioten bakoitzari. </w:t>
            </w:r>
          </w:p>
        </w:tc>
        <w:tc>
          <w:tcPr>
            <w:tcW w:w="25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B53F84" w14:textId="77777777" w:rsidR="007E3D2B" w:rsidRDefault="007E3D2B" w:rsidP="00735E64"/>
        </w:tc>
        <w:tc>
          <w:tcPr>
            <w:tcW w:w="50" w:type="dxa"/>
            <w:gridSpan w:val="2"/>
            <w:shd w:val="clear" w:color="auto" w:fill="EEEEEE"/>
            <w:vAlign w:val="center"/>
            <w:hideMark/>
          </w:tcPr>
          <w:p w14:paraId="29526AA5" w14:textId="77777777" w:rsidR="007E3D2B" w:rsidRDefault="007E3D2B" w:rsidP="00735E64">
            <w:pPr>
              <w:rPr>
                <w:sz w:val="20"/>
                <w:szCs w:val="20"/>
              </w:rPr>
            </w:pPr>
          </w:p>
        </w:tc>
        <w:tc>
          <w:tcPr>
            <w:tcW w:w="50" w:type="dxa"/>
            <w:gridSpan w:val="2"/>
            <w:shd w:val="clear" w:color="auto" w:fill="EEEEEE"/>
            <w:vAlign w:val="center"/>
            <w:hideMark/>
          </w:tcPr>
          <w:p w14:paraId="59D1FE8D" w14:textId="77777777" w:rsidR="007E3D2B" w:rsidRDefault="007E3D2B" w:rsidP="00735E64">
            <w:pPr>
              <w:rPr>
                <w:sz w:val="20"/>
                <w:szCs w:val="20"/>
              </w:rPr>
            </w:pPr>
          </w:p>
        </w:tc>
        <w:tc>
          <w:tcPr>
            <w:tcW w:w="80" w:type="dxa"/>
            <w:gridSpan w:val="2"/>
            <w:shd w:val="clear" w:color="auto" w:fill="EEEEEE"/>
            <w:vAlign w:val="center"/>
            <w:hideMark/>
          </w:tcPr>
          <w:p w14:paraId="681F536B" w14:textId="77777777" w:rsidR="007E3D2B" w:rsidRDefault="007E3D2B" w:rsidP="00735E64">
            <w:pPr>
              <w:rPr>
                <w:sz w:val="20"/>
                <w:szCs w:val="20"/>
              </w:rPr>
            </w:pPr>
          </w:p>
        </w:tc>
      </w:tr>
      <w:tr w:rsidR="007E3D2B" w14:paraId="7794F1E0" w14:textId="77777777" w:rsidTr="007E3D2B">
        <w:trPr>
          <w:gridAfter w:val="1"/>
          <w:wAfter w:w="28" w:type="dxa"/>
          <w:tblCellSpacing w:w="0" w:type="dxa"/>
          <w:jc w:val="center"/>
        </w:trPr>
        <w:tc>
          <w:tcPr>
            <w:tcW w:w="7841" w:type="dxa"/>
            <w:tcBorders>
              <w:top w:val="outset" w:sz="6" w:space="0" w:color="auto"/>
              <w:left w:val="outset" w:sz="6" w:space="0" w:color="auto"/>
              <w:bottom w:val="outset" w:sz="6" w:space="0" w:color="auto"/>
              <w:right w:val="outset" w:sz="6" w:space="0" w:color="auto"/>
            </w:tcBorders>
            <w:shd w:val="clear" w:color="auto" w:fill="EEEEEE"/>
            <w:hideMark/>
          </w:tcPr>
          <w:p w14:paraId="0DBAC9A7"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6.3.2. Lidergoa eta parte-hartzea </w:t>
            </w:r>
            <w:r w:rsidRPr="00C7033C">
              <w:rPr>
                <w:rFonts w:ascii="Arial" w:hAnsi="Arial" w:cs="Arial"/>
                <w:sz w:val="18"/>
                <w:szCs w:val="18"/>
              </w:rPr>
              <w:br/>
              <w:t xml:space="preserve">Erakunde ordezkariek euskara-batzordea, segimendu-taldea, etab. sustatzen dituzte eta horietan parte hartzen dute. Pertsonalki jakinarazten diete hizkuntza-politika erakundea osatzen duten pertsonei. Ahalegindu diren pertsonak eta taldeak aintzatesten dituzte, bai eta aurrerapen nabarmenak lortu dituztenak ere. Euren euskararen jakite-maila pertsonala eta erabilera-maila areagotu egiten dute eta euren laguntzaileek euskara ikas eta erabil dezaten animatzen dituzte. Lidergoa lantzeko proiektuak aurrera eramaten dira erakundean eta eredu dira. Bilakaera aztertu eta aurrera urratsak ondo kudeatu daitezela bermatzen da. Erakunde-ordezkariek eta zuzendaritzako kideek parte hartzen dute erabilera-planetako ekimenetan, batzordeetan, jarraipen-bileretan eta bestelako organoetan. </w:t>
            </w:r>
          </w:p>
        </w:tc>
        <w:tc>
          <w:tcPr>
            <w:tcW w:w="25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D6C297" w14:textId="77777777" w:rsidR="007E3D2B" w:rsidRDefault="007E3D2B" w:rsidP="00735E64"/>
        </w:tc>
        <w:tc>
          <w:tcPr>
            <w:tcW w:w="50" w:type="dxa"/>
            <w:gridSpan w:val="2"/>
            <w:shd w:val="clear" w:color="auto" w:fill="EEEEEE"/>
            <w:vAlign w:val="center"/>
            <w:hideMark/>
          </w:tcPr>
          <w:p w14:paraId="36F3FA2A" w14:textId="77777777" w:rsidR="007E3D2B" w:rsidRDefault="007E3D2B" w:rsidP="00735E64">
            <w:pPr>
              <w:rPr>
                <w:sz w:val="20"/>
                <w:szCs w:val="20"/>
              </w:rPr>
            </w:pPr>
          </w:p>
        </w:tc>
        <w:tc>
          <w:tcPr>
            <w:tcW w:w="50" w:type="dxa"/>
            <w:gridSpan w:val="2"/>
            <w:shd w:val="clear" w:color="auto" w:fill="EEEEEE"/>
            <w:vAlign w:val="center"/>
            <w:hideMark/>
          </w:tcPr>
          <w:p w14:paraId="48D0F8E5" w14:textId="77777777" w:rsidR="007E3D2B" w:rsidRDefault="007E3D2B" w:rsidP="00735E64">
            <w:pPr>
              <w:rPr>
                <w:sz w:val="20"/>
                <w:szCs w:val="20"/>
              </w:rPr>
            </w:pPr>
          </w:p>
        </w:tc>
        <w:tc>
          <w:tcPr>
            <w:tcW w:w="80" w:type="dxa"/>
            <w:gridSpan w:val="2"/>
            <w:shd w:val="clear" w:color="auto" w:fill="EEEEEE"/>
            <w:vAlign w:val="center"/>
            <w:hideMark/>
          </w:tcPr>
          <w:p w14:paraId="13E948A7" w14:textId="77777777" w:rsidR="007E3D2B" w:rsidRDefault="007E3D2B" w:rsidP="00735E64">
            <w:pPr>
              <w:rPr>
                <w:sz w:val="20"/>
                <w:szCs w:val="20"/>
              </w:rPr>
            </w:pPr>
          </w:p>
        </w:tc>
      </w:tr>
    </w:tbl>
    <w:p w14:paraId="578DB73D" w14:textId="77777777" w:rsidR="007E3D2B" w:rsidRDefault="007E3D2B" w:rsidP="00C203CF">
      <w:pPr>
        <w:jc w:val="center"/>
        <w:rPr>
          <w:rFonts w:ascii="Calibri" w:hAnsi="Calibri" w:cs="Arial"/>
          <w:b/>
          <w:color w:val="FFFFFF"/>
          <w:sz w:val="22"/>
          <w:szCs w:val="20"/>
        </w:rPr>
      </w:pPr>
    </w:p>
    <w:sectPr w:rsidR="007E3D2B" w:rsidSect="00590707">
      <w:pgSz w:w="11906" w:h="16838"/>
      <w:pgMar w:top="1440" w:right="567" w:bottom="124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DAF84" w14:textId="77777777" w:rsidR="00181AB6" w:rsidRDefault="00181AB6" w:rsidP="00D32510">
      <w:r>
        <w:separator/>
      </w:r>
    </w:p>
  </w:endnote>
  <w:endnote w:type="continuationSeparator" w:id="0">
    <w:p w14:paraId="791C3936" w14:textId="77777777" w:rsidR="00181AB6" w:rsidRDefault="00181AB6" w:rsidP="00D3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755A" w14:textId="77777777" w:rsidR="00675F93" w:rsidRDefault="00675F93" w:rsidP="00836277">
    <w:pPr>
      <w:pStyle w:val="Orri-oina"/>
      <w:framePr w:wrap="around"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end"/>
    </w:r>
  </w:p>
  <w:p w14:paraId="005DCAE0" w14:textId="77777777" w:rsidR="00675F93" w:rsidRDefault="00675F93" w:rsidP="00836277">
    <w:pPr>
      <w:pStyle w:val="Orri-o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04EC" w14:textId="69591E95" w:rsidR="00675F93" w:rsidRPr="00E91101" w:rsidRDefault="00675F93">
    <w:pPr>
      <w:pStyle w:val="Orri-oina"/>
      <w:jc w:val="right"/>
      <w:rPr>
        <w:rFonts w:ascii="Arial" w:hAnsi="Arial" w:cs="Arial"/>
        <w:sz w:val="18"/>
        <w:szCs w:val="18"/>
      </w:rPr>
    </w:pPr>
    <w:r w:rsidRPr="00E91101">
      <w:rPr>
        <w:rFonts w:ascii="Arial" w:hAnsi="Arial" w:cs="Arial"/>
        <w:sz w:val="18"/>
        <w:szCs w:val="18"/>
      </w:rPr>
      <w:fldChar w:fldCharType="begin"/>
    </w:r>
    <w:r w:rsidRPr="00E91101">
      <w:rPr>
        <w:rFonts w:ascii="Arial" w:hAnsi="Arial" w:cs="Arial"/>
        <w:sz w:val="18"/>
        <w:szCs w:val="18"/>
      </w:rPr>
      <w:instrText xml:space="preserve"> PAGE   \* MERGEFORMAT </w:instrText>
    </w:r>
    <w:r w:rsidRPr="00E91101">
      <w:rPr>
        <w:rFonts w:ascii="Arial" w:hAnsi="Arial" w:cs="Arial"/>
        <w:sz w:val="18"/>
        <w:szCs w:val="18"/>
      </w:rPr>
      <w:fldChar w:fldCharType="separate"/>
    </w:r>
    <w:r w:rsidR="007F401F">
      <w:rPr>
        <w:rFonts w:ascii="Arial" w:hAnsi="Arial" w:cs="Arial"/>
        <w:noProof/>
        <w:sz w:val="18"/>
        <w:szCs w:val="18"/>
      </w:rPr>
      <w:t>8</w:t>
    </w:r>
    <w:r w:rsidRPr="00E91101">
      <w:rPr>
        <w:rFonts w:ascii="Arial" w:hAnsi="Arial" w:cs="Arial"/>
        <w:sz w:val="18"/>
        <w:szCs w:val="18"/>
      </w:rPr>
      <w:fldChar w:fldCharType="end"/>
    </w:r>
  </w:p>
  <w:p w14:paraId="0CEF9566" w14:textId="77777777" w:rsidR="00675F93" w:rsidRDefault="00675F93" w:rsidP="00836277">
    <w:pPr>
      <w:pStyle w:val="Orri-o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5AA8" w14:textId="77777777" w:rsidR="00675F93" w:rsidRDefault="00675F93" w:rsidP="00574869">
    <w:pPr>
      <w:pStyle w:val="Orri-oina"/>
      <w:jc w:val="right"/>
    </w:pPr>
    <w:r>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8B803" w14:textId="77777777" w:rsidR="00181AB6" w:rsidRDefault="00181AB6" w:rsidP="00D32510">
      <w:r>
        <w:separator/>
      </w:r>
    </w:p>
  </w:footnote>
  <w:footnote w:type="continuationSeparator" w:id="0">
    <w:p w14:paraId="53DA6E32" w14:textId="77777777" w:rsidR="00181AB6" w:rsidRDefault="00181AB6" w:rsidP="00D32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834F090"/>
    <w:lvl w:ilvl="0">
      <w:start w:val="1"/>
      <w:numFmt w:val="bullet"/>
      <w:pStyle w:val="Bulet-zerrend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7B026A2"/>
    <w:lvl w:ilvl="0">
      <w:start w:val="1"/>
      <w:numFmt w:val="bullet"/>
      <w:pStyle w:val="Bulet-zerrend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AB467E0"/>
    <w:lvl w:ilvl="0">
      <w:start w:val="1"/>
      <w:numFmt w:val="bullet"/>
      <w:pStyle w:val="Bulet-zerrenda2"/>
      <w:lvlText w:val=""/>
      <w:lvlJc w:val="left"/>
      <w:pPr>
        <w:tabs>
          <w:tab w:val="num" w:pos="643"/>
        </w:tabs>
        <w:ind w:left="643" w:hanging="360"/>
      </w:pPr>
      <w:rPr>
        <w:rFonts w:ascii="Symbol" w:hAnsi="Symbol" w:hint="default"/>
      </w:rPr>
    </w:lvl>
  </w:abstractNum>
  <w:abstractNum w:abstractNumId="3" w15:restartNumberingAfterBreak="0">
    <w:nsid w:val="04EA4144"/>
    <w:multiLevelType w:val="multilevel"/>
    <w:tmpl w:val="687CC2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2271D"/>
    <w:multiLevelType w:val="multilevel"/>
    <w:tmpl w:val="78DC326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840"/>
        </w:tabs>
        <w:ind w:left="840" w:hanging="72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260"/>
        </w:tabs>
        <w:ind w:left="1260" w:hanging="108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1680"/>
        </w:tabs>
        <w:ind w:left="1680" w:hanging="1440"/>
      </w:pPr>
      <w:rPr>
        <w:rFonts w:hint="default"/>
      </w:rPr>
    </w:lvl>
  </w:abstractNum>
  <w:abstractNum w:abstractNumId="5" w15:restartNumberingAfterBreak="0">
    <w:nsid w:val="183D0B0E"/>
    <w:multiLevelType w:val="hybridMultilevel"/>
    <w:tmpl w:val="5E6E234A"/>
    <w:lvl w:ilvl="0" w:tplc="34D2B5D0">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BD0944"/>
    <w:multiLevelType w:val="hybridMultilevel"/>
    <w:tmpl w:val="18F497B2"/>
    <w:lvl w:ilvl="0" w:tplc="066488B4">
      <w:start w:val="1"/>
      <w:numFmt w:val="decimal"/>
      <w:lvlText w:val="%1."/>
      <w:lvlJc w:val="left"/>
      <w:pPr>
        <w:ind w:left="1065" w:hanging="360"/>
      </w:pPr>
      <w:rPr>
        <w:rFonts w:hint="default"/>
        <w:b/>
      </w:rPr>
    </w:lvl>
    <w:lvl w:ilvl="1" w:tplc="0C0A0019">
      <w:start w:val="1"/>
      <w:numFmt w:val="lowerLetter"/>
      <w:lvlText w:val="%2."/>
      <w:lvlJc w:val="left"/>
      <w:pPr>
        <w:ind w:left="1785" w:hanging="360"/>
      </w:pPr>
    </w:lvl>
    <w:lvl w:ilvl="2" w:tplc="0C0A001B">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26AC46EF"/>
    <w:multiLevelType w:val="hybridMultilevel"/>
    <w:tmpl w:val="CE8678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4B5FCA"/>
    <w:multiLevelType w:val="hybridMultilevel"/>
    <w:tmpl w:val="ABE88C1A"/>
    <w:lvl w:ilvl="0" w:tplc="1B7CDAD4">
      <w:start w:val="2"/>
      <w:numFmt w:val="decimal"/>
      <w:lvlText w:val="%1"/>
      <w:lvlJc w:val="left"/>
      <w:pPr>
        <w:ind w:left="1080" w:hanging="360"/>
      </w:pPr>
      <w:rPr>
        <w:rFonts w:hint="default"/>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C8D5F2C"/>
    <w:multiLevelType w:val="hybridMultilevel"/>
    <w:tmpl w:val="72824470"/>
    <w:lvl w:ilvl="0" w:tplc="4E54610C">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DA313AC"/>
    <w:multiLevelType w:val="hybridMultilevel"/>
    <w:tmpl w:val="A8205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1C587C"/>
    <w:multiLevelType w:val="hybridMultilevel"/>
    <w:tmpl w:val="C8F4E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306453"/>
    <w:multiLevelType w:val="hybridMultilevel"/>
    <w:tmpl w:val="2760F3CE"/>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13" w15:restartNumberingAfterBreak="0">
    <w:nsid w:val="34EB614A"/>
    <w:multiLevelType w:val="hybridMultilevel"/>
    <w:tmpl w:val="D6AE6C2A"/>
    <w:lvl w:ilvl="0" w:tplc="8E305E86">
      <w:numFmt w:val="bullet"/>
      <w:lvlText w:val="-"/>
      <w:lvlJc w:val="left"/>
      <w:pPr>
        <w:ind w:left="720" w:hanging="360"/>
      </w:pPr>
      <w:rPr>
        <w:rFonts w:ascii="Calibri" w:eastAsia="Times New Roman" w:hAnsi="Calibri" w:cs="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38071F63"/>
    <w:multiLevelType w:val="hybridMultilevel"/>
    <w:tmpl w:val="A2B69DFC"/>
    <w:lvl w:ilvl="0" w:tplc="042D0001">
      <w:start w:val="1"/>
      <w:numFmt w:val="bullet"/>
      <w:lvlText w:val=""/>
      <w:lvlJc w:val="left"/>
      <w:pPr>
        <w:ind w:left="1080" w:hanging="360"/>
      </w:pPr>
      <w:rPr>
        <w:rFonts w:ascii="Symbol" w:hAnsi="Symbol" w:hint="default"/>
      </w:rPr>
    </w:lvl>
    <w:lvl w:ilvl="1" w:tplc="042D0003" w:tentative="1">
      <w:start w:val="1"/>
      <w:numFmt w:val="bullet"/>
      <w:lvlText w:val="o"/>
      <w:lvlJc w:val="left"/>
      <w:pPr>
        <w:ind w:left="1800" w:hanging="360"/>
      </w:pPr>
      <w:rPr>
        <w:rFonts w:ascii="Courier New" w:hAnsi="Courier New" w:cs="Courier New" w:hint="default"/>
      </w:rPr>
    </w:lvl>
    <w:lvl w:ilvl="2" w:tplc="042D0005" w:tentative="1">
      <w:start w:val="1"/>
      <w:numFmt w:val="bullet"/>
      <w:lvlText w:val=""/>
      <w:lvlJc w:val="left"/>
      <w:pPr>
        <w:ind w:left="2520" w:hanging="360"/>
      </w:pPr>
      <w:rPr>
        <w:rFonts w:ascii="Wingdings" w:hAnsi="Wingdings" w:hint="default"/>
      </w:rPr>
    </w:lvl>
    <w:lvl w:ilvl="3" w:tplc="042D0001" w:tentative="1">
      <w:start w:val="1"/>
      <w:numFmt w:val="bullet"/>
      <w:lvlText w:val=""/>
      <w:lvlJc w:val="left"/>
      <w:pPr>
        <w:ind w:left="3240" w:hanging="360"/>
      </w:pPr>
      <w:rPr>
        <w:rFonts w:ascii="Symbol" w:hAnsi="Symbol" w:hint="default"/>
      </w:rPr>
    </w:lvl>
    <w:lvl w:ilvl="4" w:tplc="042D0003" w:tentative="1">
      <w:start w:val="1"/>
      <w:numFmt w:val="bullet"/>
      <w:lvlText w:val="o"/>
      <w:lvlJc w:val="left"/>
      <w:pPr>
        <w:ind w:left="3960" w:hanging="360"/>
      </w:pPr>
      <w:rPr>
        <w:rFonts w:ascii="Courier New" w:hAnsi="Courier New" w:cs="Courier New" w:hint="default"/>
      </w:rPr>
    </w:lvl>
    <w:lvl w:ilvl="5" w:tplc="042D0005" w:tentative="1">
      <w:start w:val="1"/>
      <w:numFmt w:val="bullet"/>
      <w:lvlText w:val=""/>
      <w:lvlJc w:val="left"/>
      <w:pPr>
        <w:ind w:left="4680" w:hanging="360"/>
      </w:pPr>
      <w:rPr>
        <w:rFonts w:ascii="Wingdings" w:hAnsi="Wingdings" w:hint="default"/>
      </w:rPr>
    </w:lvl>
    <w:lvl w:ilvl="6" w:tplc="042D0001" w:tentative="1">
      <w:start w:val="1"/>
      <w:numFmt w:val="bullet"/>
      <w:lvlText w:val=""/>
      <w:lvlJc w:val="left"/>
      <w:pPr>
        <w:ind w:left="5400" w:hanging="360"/>
      </w:pPr>
      <w:rPr>
        <w:rFonts w:ascii="Symbol" w:hAnsi="Symbol" w:hint="default"/>
      </w:rPr>
    </w:lvl>
    <w:lvl w:ilvl="7" w:tplc="042D0003" w:tentative="1">
      <w:start w:val="1"/>
      <w:numFmt w:val="bullet"/>
      <w:lvlText w:val="o"/>
      <w:lvlJc w:val="left"/>
      <w:pPr>
        <w:ind w:left="6120" w:hanging="360"/>
      </w:pPr>
      <w:rPr>
        <w:rFonts w:ascii="Courier New" w:hAnsi="Courier New" w:cs="Courier New" w:hint="default"/>
      </w:rPr>
    </w:lvl>
    <w:lvl w:ilvl="8" w:tplc="042D0005" w:tentative="1">
      <w:start w:val="1"/>
      <w:numFmt w:val="bullet"/>
      <w:lvlText w:val=""/>
      <w:lvlJc w:val="left"/>
      <w:pPr>
        <w:ind w:left="6840" w:hanging="360"/>
      </w:pPr>
      <w:rPr>
        <w:rFonts w:ascii="Wingdings" w:hAnsi="Wingdings" w:hint="default"/>
      </w:rPr>
    </w:lvl>
  </w:abstractNum>
  <w:abstractNum w:abstractNumId="15" w15:restartNumberingAfterBreak="0">
    <w:nsid w:val="38C63983"/>
    <w:multiLevelType w:val="hybridMultilevel"/>
    <w:tmpl w:val="9E3CEA06"/>
    <w:lvl w:ilvl="0" w:tplc="A302EF12">
      <w:start w:val="1"/>
      <w:numFmt w:val="decimal"/>
      <w:lvlText w:val="%1."/>
      <w:lvlJc w:val="left"/>
      <w:pPr>
        <w:ind w:left="1080" w:hanging="360"/>
      </w:pPr>
      <w:rPr>
        <w:sz w:val="22"/>
        <w:szCs w:val="22"/>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16" w15:restartNumberingAfterBreak="0">
    <w:nsid w:val="393B472A"/>
    <w:multiLevelType w:val="hybridMultilevel"/>
    <w:tmpl w:val="59822414"/>
    <w:lvl w:ilvl="0" w:tplc="709A5B18">
      <w:numFmt w:val="decimal"/>
      <w:lvlText w:val="%1."/>
      <w:lvlJc w:val="left"/>
      <w:pPr>
        <w:ind w:left="720" w:hanging="360"/>
      </w:pPr>
      <w:rPr>
        <w:rFonts w:hint="default"/>
        <w:color w:val="FFFFFF"/>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7" w15:restartNumberingAfterBreak="0">
    <w:nsid w:val="4EA303B9"/>
    <w:multiLevelType w:val="hybridMultilevel"/>
    <w:tmpl w:val="0330933C"/>
    <w:lvl w:ilvl="0" w:tplc="E20A5A92">
      <w:start w:val="4"/>
      <w:numFmt w:val="decimal"/>
      <w:lvlText w:val="%1"/>
      <w:lvlJc w:val="left"/>
      <w:pPr>
        <w:ind w:left="1440" w:hanging="360"/>
      </w:pPr>
      <w:rPr>
        <w:rFonts w:hint="default"/>
        <w:u w:val="singl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15:restartNumberingAfterBreak="0">
    <w:nsid w:val="550A2792"/>
    <w:multiLevelType w:val="hybridMultilevel"/>
    <w:tmpl w:val="8C483520"/>
    <w:lvl w:ilvl="0" w:tplc="0C0A000F">
      <w:start w:val="1"/>
      <w:numFmt w:val="decimal"/>
      <w:lvlText w:val="%1."/>
      <w:lvlJc w:val="left"/>
      <w:pPr>
        <w:ind w:left="1032" w:hanging="360"/>
      </w:pPr>
    </w:lvl>
    <w:lvl w:ilvl="1" w:tplc="0C0A0019" w:tentative="1">
      <w:start w:val="1"/>
      <w:numFmt w:val="lowerLetter"/>
      <w:lvlText w:val="%2."/>
      <w:lvlJc w:val="left"/>
      <w:pPr>
        <w:ind w:left="1752" w:hanging="360"/>
      </w:pPr>
    </w:lvl>
    <w:lvl w:ilvl="2" w:tplc="0C0A001B" w:tentative="1">
      <w:start w:val="1"/>
      <w:numFmt w:val="lowerRoman"/>
      <w:lvlText w:val="%3."/>
      <w:lvlJc w:val="right"/>
      <w:pPr>
        <w:ind w:left="2472" w:hanging="180"/>
      </w:pPr>
    </w:lvl>
    <w:lvl w:ilvl="3" w:tplc="0C0A000F" w:tentative="1">
      <w:start w:val="1"/>
      <w:numFmt w:val="decimal"/>
      <w:lvlText w:val="%4."/>
      <w:lvlJc w:val="left"/>
      <w:pPr>
        <w:ind w:left="3192" w:hanging="360"/>
      </w:pPr>
    </w:lvl>
    <w:lvl w:ilvl="4" w:tplc="0C0A0019" w:tentative="1">
      <w:start w:val="1"/>
      <w:numFmt w:val="lowerLetter"/>
      <w:lvlText w:val="%5."/>
      <w:lvlJc w:val="left"/>
      <w:pPr>
        <w:ind w:left="3912" w:hanging="360"/>
      </w:pPr>
    </w:lvl>
    <w:lvl w:ilvl="5" w:tplc="0C0A001B" w:tentative="1">
      <w:start w:val="1"/>
      <w:numFmt w:val="lowerRoman"/>
      <w:lvlText w:val="%6."/>
      <w:lvlJc w:val="right"/>
      <w:pPr>
        <w:ind w:left="4632" w:hanging="180"/>
      </w:pPr>
    </w:lvl>
    <w:lvl w:ilvl="6" w:tplc="0C0A000F" w:tentative="1">
      <w:start w:val="1"/>
      <w:numFmt w:val="decimal"/>
      <w:lvlText w:val="%7."/>
      <w:lvlJc w:val="left"/>
      <w:pPr>
        <w:ind w:left="5352" w:hanging="360"/>
      </w:pPr>
    </w:lvl>
    <w:lvl w:ilvl="7" w:tplc="0C0A0019" w:tentative="1">
      <w:start w:val="1"/>
      <w:numFmt w:val="lowerLetter"/>
      <w:lvlText w:val="%8."/>
      <w:lvlJc w:val="left"/>
      <w:pPr>
        <w:ind w:left="6072" w:hanging="360"/>
      </w:pPr>
    </w:lvl>
    <w:lvl w:ilvl="8" w:tplc="0C0A001B" w:tentative="1">
      <w:start w:val="1"/>
      <w:numFmt w:val="lowerRoman"/>
      <w:lvlText w:val="%9."/>
      <w:lvlJc w:val="right"/>
      <w:pPr>
        <w:ind w:left="6792" w:hanging="180"/>
      </w:pPr>
    </w:lvl>
  </w:abstractNum>
  <w:abstractNum w:abstractNumId="19" w15:restartNumberingAfterBreak="0">
    <w:nsid w:val="567B0315"/>
    <w:multiLevelType w:val="hybridMultilevel"/>
    <w:tmpl w:val="69A69EDC"/>
    <w:lvl w:ilvl="0" w:tplc="0C0A000F">
      <w:start w:val="1"/>
      <w:numFmt w:val="decimal"/>
      <w:lvlText w:val="%1."/>
      <w:lvlJc w:val="left"/>
      <w:pPr>
        <w:ind w:left="720" w:hanging="360"/>
      </w:pPr>
      <w:rPr>
        <w:rFonts w:hint="default"/>
        <w:color w:val="FFFFFF"/>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0" w15:restartNumberingAfterBreak="0">
    <w:nsid w:val="581023C1"/>
    <w:multiLevelType w:val="multilevel"/>
    <w:tmpl w:val="DD7C8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1B732F"/>
    <w:multiLevelType w:val="hybridMultilevel"/>
    <w:tmpl w:val="698814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F766BEF"/>
    <w:multiLevelType w:val="hybridMultilevel"/>
    <w:tmpl w:val="231674FA"/>
    <w:lvl w:ilvl="0" w:tplc="170A1EA8">
      <w:numFmt w:val="bullet"/>
      <w:lvlText w:val="-"/>
      <w:lvlJc w:val="left"/>
      <w:pPr>
        <w:tabs>
          <w:tab w:val="num" w:pos="972"/>
        </w:tabs>
        <w:ind w:left="972" w:hanging="360"/>
      </w:pPr>
      <w:rPr>
        <w:rFonts w:ascii="Arial" w:eastAsia="Times New Roman" w:hAnsi="Arial" w:cs="Arial" w:hint="default"/>
      </w:rPr>
    </w:lvl>
    <w:lvl w:ilvl="1" w:tplc="042D0003" w:tentative="1">
      <w:start w:val="1"/>
      <w:numFmt w:val="bullet"/>
      <w:lvlText w:val="o"/>
      <w:lvlJc w:val="left"/>
      <w:pPr>
        <w:tabs>
          <w:tab w:val="num" w:pos="1692"/>
        </w:tabs>
        <w:ind w:left="1692" w:hanging="360"/>
      </w:pPr>
      <w:rPr>
        <w:rFonts w:ascii="Courier New" w:hAnsi="Courier New" w:cs="Courier New" w:hint="default"/>
      </w:rPr>
    </w:lvl>
    <w:lvl w:ilvl="2" w:tplc="042D0005" w:tentative="1">
      <w:start w:val="1"/>
      <w:numFmt w:val="bullet"/>
      <w:lvlText w:val=""/>
      <w:lvlJc w:val="left"/>
      <w:pPr>
        <w:tabs>
          <w:tab w:val="num" w:pos="2412"/>
        </w:tabs>
        <w:ind w:left="2412" w:hanging="360"/>
      </w:pPr>
      <w:rPr>
        <w:rFonts w:ascii="Wingdings" w:hAnsi="Wingdings" w:hint="default"/>
      </w:rPr>
    </w:lvl>
    <w:lvl w:ilvl="3" w:tplc="042D0001" w:tentative="1">
      <w:start w:val="1"/>
      <w:numFmt w:val="bullet"/>
      <w:lvlText w:val=""/>
      <w:lvlJc w:val="left"/>
      <w:pPr>
        <w:tabs>
          <w:tab w:val="num" w:pos="3132"/>
        </w:tabs>
        <w:ind w:left="3132" w:hanging="360"/>
      </w:pPr>
      <w:rPr>
        <w:rFonts w:ascii="Symbol" w:hAnsi="Symbol" w:hint="default"/>
      </w:rPr>
    </w:lvl>
    <w:lvl w:ilvl="4" w:tplc="042D0003" w:tentative="1">
      <w:start w:val="1"/>
      <w:numFmt w:val="bullet"/>
      <w:lvlText w:val="o"/>
      <w:lvlJc w:val="left"/>
      <w:pPr>
        <w:tabs>
          <w:tab w:val="num" w:pos="3852"/>
        </w:tabs>
        <w:ind w:left="3852" w:hanging="360"/>
      </w:pPr>
      <w:rPr>
        <w:rFonts w:ascii="Courier New" w:hAnsi="Courier New" w:cs="Courier New" w:hint="default"/>
      </w:rPr>
    </w:lvl>
    <w:lvl w:ilvl="5" w:tplc="042D0005" w:tentative="1">
      <w:start w:val="1"/>
      <w:numFmt w:val="bullet"/>
      <w:lvlText w:val=""/>
      <w:lvlJc w:val="left"/>
      <w:pPr>
        <w:tabs>
          <w:tab w:val="num" w:pos="4572"/>
        </w:tabs>
        <w:ind w:left="4572" w:hanging="360"/>
      </w:pPr>
      <w:rPr>
        <w:rFonts w:ascii="Wingdings" w:hAnsi="Wingdings" w:hint="default"/>
      </w:rPr>
    </w:lvl>
    <w:lvl w:ilvl="6" w:tplc="042D0001" w:tentative="1">
      <w:start w:val="1"/>
      <w:numFmt w:val="bullet"/>
      <w:lvlText w:val=""/>
      <w:lvlJc w:val="left"/>
      <w:pPr>
        <w:tabs>
          <w:tab w:val="num" w:pos="5292"/>
        </w:tabs>
        <w:ind w:left="5292" w:hanging="360"/>
      </w:pPr>
      <w:rPr>
        <w:rFonts w:ascii="Symbol" w:hAnsi="Symbol" w:hint="default"/>
      </w:rPr>
    </w:lvl>
    <w:lvl w:ilvl="7" w:tplc="042D0003" w:tentative="1">
      <w:start w:val="1"/>
      <w:numFmt w:val="bullet"/>
      <w:lvlText w:val="o"/>
      <w:lvlJc w:val="left"/>
      <w:pPr>
        <w:tabs>
          <w:tab w:val="num" w:pos="6012"/>
        </w:tabs>
        <w:ind w:left="6012" w:hanging="360"/>
      </w:pPr>
      <w:rPr>
        <w:rFonts w:ascii="Courier New" w:hAnsi="Courier New" w:cs="Courier New" w:hint="default"/>
      </w:rPr>
    </w:lvl>
    <w:lvl w:ilvl="8" w:tplc="042D0005" w:tentative="1">
      <w:start w:val="1"/>
      <w:numFmt w:val="bullet"/>
      <w:lvlText w:val=""/>
      <w:lvlJc w:val="left"/>
      <w:pPr>
        <w:tabs>
          <w:tab w:val="num" w:pos="6732"/>
        </w:tabs>
        <w:ind w:left="6732" w:hanging="360"/>
      </w:pPr>
      <w:rPr>
        <w:rFonts w:ascii="Wingdings" w:hAnsi="Wingdings" w:hint="default"/>
      </w:rPr>
    </w:lvl>
  </w:abstractNum>
  <w:abstractNum w:abstractNumId="23" w15:restartNumberingAfterBreak="0">
    <w:nsid w:val="687B0018"/>
    <w:multiLevelType w:val="hybridMultilevel"/>
    <w:tmpl w:val="2A6248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E9172CB"/>
    <w:multiLevelType w:val="singleLevel"/>
    <w:tmpl w:val="7F822D50"/>
    <w:lvl w:ilvl="0">
      <w:start w:val="1"/>
      <w:numFmt w:val="upperLetter"/>
      <w:pStyle w:val="2izenburua"/>
      <w:lvlText w:val="%1)"/>
      <w:lvlJc w:val="left"/>
      <w:pPr>
        <w:tabs>
          <w:tab w:val="num" w:pos="360"/>
        </w:tabs>
        <w:ind w:left="360" w:hanging="360"/>
      </w:pPr>
      <w:rPr>
        <w:rFonts w:hint="default"/>
      </w:rPr>
    </w:lvl>
  </w:abstractNum>
  <w:abstractNum w:abstractNumId="25" w15:restartNumberingAfterBreak="0">
    <w:nsid w:val="70263F45"/>
    <w:multiLevelType w:val="multilevel"/>
    <w:tmpl w:val="D674C9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7A2247E0"/>
    <w:multiLevelType w:val="hybridMultilevel"/>
    <w:tmpl w:val="9A900AC0"/>
    <w:lvl w:ilvl="0" w:tplc="CFB856E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BB817C3"/>
    <w:multiLevelType w:val="hybridMultilevel"/>
    <w:tmpl w:val="7EA4B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BE71FEF"/>
    <w:multiLevelType w:val="hybridMultilevel"/>
    <w:tmpl w:val="8D6274FA"/>
    <w:lvl w:ilvl="0" w:tplc="D1CE49B2">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538812154">
    <w:abstractNumId w:val="24"/>
  </w:num>
  <w:num w:numId="2" w16cid:durableId="1965579900">
    <w:abstractNumId w:val="2"/>
  </w:num>
  <w:num w:numId="3" w16cid:durableId="1567229232">
    <w:abstractNumId w:val="1"/>
  </w:num>
  <w:num w:numId="4" w16cid:durableId="1109545729">
    <w:abstractNumId w:val="0"/>
  </w:num>
  <w:num w:numId="5" w16cid:durableId="371537108">
    <w:abstractNumId w:val="22"/>
  </w:num>
  <w:num w:numId="6" w16cid:durableId="1190143873">
    <w:abstractNumId w:val="4"/>
  </w:num>
  <w:num w:numId="7" w16cid:durableId="1407023563">
    <w:abstractNumId w:val="19"/>
  </w:num>
  <w:num w:numId="8" w16cid:durableId="685061175">
    <w:abstractNumId w:val="15"/>
  </w:num>
  <w:num w:numId="9" w16cid:durableId="1764494476">
    <w:abstractNumId w:val="20"/>
  </w:num>
  <w:num w:numId="10" w16cid:durableId="647587657">
    <w:abstractNumId w:val="26"/>
  </w:num>
  <w:num w:numId="11" w16cid:durableId="1543245359">
    <w:abstractNumId w:val="6"/>
  </w:num>
  <w:num w:numId="12" w16cid:durableId="880750046">
    <w:abstractNumId w:val="18"/>
  </w:num>
  <w:num w:numId="13" w16cid:durableId="1551839191">
    <w:abstractNumId w:val="21"/>
  </w:num>
  <w:num w:numId="14" w16cid:durableId="355353458">
    <w:abstractNumId w:val="16"/>
  </w:num>
  <w:num w:numId="15" w16cid:durableId="504319666">
    <w:abstractNumId w:val="12"/>
  </w:num>
  <w:num w:numId="16" w16cid:durableId="1519614914">
    <w:abstractNumId w:val="10"/>
  </w:num>
  <w:num w:numId="17" w16cid:durableId="1956252546">
    <w:abstractNumId w:val="14"/>
  </w:num>
  <w:num w:numId="18" w16cid:durableId="1422753709">
    <w:abstractNumId w:val="7"/>
  </w:num>
  <w:num w:numId="19" w16cid:durableId="2077626896">
    <w:abstractNumId w:val="23"/>
  </w:num>
  <w:num w:numId="20" w16cid:durableId="1270505696">
    <w:abstractNumId w:val="9"/>
  </w:num>
  <w:num w:numId="21" w16cid:durableId="1484198995">
    <w:abstractNumId w:val="28"/>
  </w:num>
  <w:num w:numId="22" w16cid:durableId="854617393">
    <w:abstractNumId w:val="5"/>
  </w:num>
  <w:num w:numId="23" w16cid:durableId="123231358">
    <w:abstractNumId w:val="8"/>
  </w:num>
  <w:num w:numId="24" w16cid:durableId="1508059262">
    <w:abstractNumId w:val="17"/>
  </w:num>
  <w:num w:numId="25" w16cid:durableId="2100322783">
    <w:abstractNumId w:val="27"/>
  </w:num>
  <w:num w:numId="26" w16cid:durableId="1016923507">
    <w:abstractNumId w:val="11"/>
  </w:num>
  <w:num w:numId="27" w16cid:durableId="502286656">
    <w:abstractNumId w:val="13"/>
  </w:num>
  <w:num w:numId="28" w16cid:durableId="1694457972">
    <w:abstractNumId w:val="3"/>
  </w:num>
  <w:num w:numId="29" w16cid:durableId="1166549992">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510"/>
    <w:rsid w:val="000003CB"/>
    <w:rsid w:val="0000052A"/>
    <w:rsid w:val="00000BA6"/>
    <w:rsid w:val="0000190A"/>
    <w:rsid w:val="00003518"/>
    <w:rsid w:val="00011118"/>
    <w:rsid w:val="00013528"/>
    <w:rsid w:val="00014921"/>
    <w:rsid w:val="00015A4E"/>
    <w:rsid w:val="00017EC2"/>
    <w:rsid w:val="00020E1D"/>
    <w:rsid w:val="0002219C"/>
    <w:rsid w:val="000245C9"/>
    <w:rsid w:val="0002484C"/>
    <w:rsid w:val="00026740"/>
    <w:rsid w:val="00026CD8"/>
    <w:rsid w:val="00030FD1"/>
    <w:rsid w:val="00031875"/>
    <w:rsid w:val="00031B2C"/>
    <w:rsid w:val="00032378"/>
    <w:rsid w:val="00033101"/>
    <w:rsid w:val="00033A1C"/>
    <w:rsid w:val="00033DAD"/>
    <w:rsid w:val="00034344"/>
    <w:rsid w:val="00034B8A"/>
    <w:rsid w:val="000354C2"/>
    <w:rsid w:val="00035C8B"/>
    <w:rsid w:val="00035F04"/>
    <w:rsid w:val="00043AB4"/>
    <w:rsid w:val="000445C0"/>
    <w:rsid w:val="0004463B"/>
    <w:rsid w:val="0004599B"/>
    <w:rsid w:val="00045A91"/>
    <w:rsid w:val="00050A2E"/>
    <w:rsid w:val="00053272"/>
    <w:rsid w:val="00054F60"/>
    <w:rsid w:val="00062037"/>
    <w:rsid w:val="00062E73"/>
    <w:rsid w:val="00064AD8"/>
    <w:rsid w:val="000662A7"/>
    <w:rsid w:val="00070A29"/>
    <w:rsid w:val="00071AEE"/>
    <w:rsid w:val="00072766"/>
    <w:rsid w:val="00073D89"/>
    <w:rsid w:val="0007558D"/>
    <w:rsid w:val="0007656B"/>
    <w:rsid w:val="000765E4"/>
    <w:rsid w:val="000803DB"/>
    <w:rsid w:val="00083CE1"/>
    <w:rsid w:val="00083ECB"/>
    <w:rsid w:val="00084C0E"/>
    <w:rsid w:val="00084DF9"/>
    <w:rsid w:val="00084EC3"/>
    <w:rsid w:val="000867FA"/>
    <w:rsid w:val="00091115"/>
    <w:rsid w:val="00094926"/>
    <w:rsid w:val="00095E18"/>
    <w:rsid w:val="00096CB0"/>
    <w:rsid w:val="000977F4"/>
    <w:rsid w:val="000A04B7"/>
    <w:rsid w:val="000A1131"/>
    <w:rsid w:val="000A1DC5"/>
    <w:rsid w:val="000A1F75"/>
    <w:rsid w:val="000A3478"/>
    <w:rsid w:val="000A417C"/>
    <w:rsid w:val="000A6335"/>
    <w:rsid w:val="000A6D57"/>
    <w:rsid w:val="000A6FD4"/>
    <w:rsid w:val="000A7B13"/>
    <w:rsid w:val="000B0531"/>
    <w:rsid w:val="000B153F"/>
    <w:rsid w:val="000B4F89"/>
    <w:rsid w:val="000C029C"/>
    <w:rsid w:val="000C1343"/>
    <w:rsid w:val="000C1376"/>
    <w:rsid w:val="000C23AC"/>
    <w:rsid w:val="000C5196"/>
    <w:rsid w:val="000C654A"/>
    <w:rsid w:val="000C6F49"/>
    <w:rsid w:val="000C7964"/>
    <w:rsid w:val="000C7F76"/>
    <w:rsid w:val="000D2B7E"/>
    <w:rsid w:val="000D2E63"/>
    <w:rsid w:val="000D3CB5"/>
    <w:rsid w:val="000D4356"/>
    <w:rsid w:val="000D4FA9"/>
    <w:rsid w:val="000D7177"/>
    <w:rsid w:val="000E16B4"/>
    <w:rsid w:val="000E2E09"/>
    <w:rsid w:val="000E4336"/>
    <w:rsid w:val="000E5001"/>
    <w:rsid w:val="000E60E2"/>
    <w:rsid w:val="000E697B"/>
    <w:rsid w:val="000E7674"/>
    <w:rsid w:val="000F009D"/>
    <w:rsid w:val="000F201B"/>
    <w:rsid w:val="000F24CE"/>
    <w:rsid w:val="000F29C7"/>
    <w:rsid w:val="000F362C"/>
    <w:rsid w:val="000F42F2"/>
    <w:rsid w:val="00100234"/>
    <w:rsid w:val="00100740"/>
    <w:rsid w:val="0010090F"/>
    <w:rsid w:val="00100EEB"/>
    <w:rsid w:val="001019FD"/>
    <w:rsid w:val="001023C6"/>
    <w:rsid w:val="00107684"/>
    <w:rsid w:val="00110A2B"/>
    <w:rsid w:val="00111509"/>
    <w:rsid w:val="00114426"/>
    <w:rsid w:val="00115031"/>
    <w:rsid w:val="001166A6"/>
    <w:rsid w:val="00116A77"/>
    <w:rsid w:val="0011704C"/>
    <w:rsid w:val="00125C79"/>
    <w:rsid w:val="00130F15"/>
    <w:rsid w:val="00131B98"/>
    <w:rsid w:val="00132C06"/>
    <w:rsid w:val="00133B6A"/>
    <w:rsid w:val="00133EF8"/>
    <w:rsid w:val="00134947"/>
    <w:rsid w:val="0013507D"/>
    <w:rsid w:val="00135631"/>
    <w:rsid w:val="00136181"/>
    <w:rsid w:val="0013732B"/>
    <w:rsid w:val="0013791B"/>
    <w:rsid w:val="00141EEF"/>
    <w:rsid w:val="00142C26"/>
    <w:rsid w:val="00142DC1"/>
    <w:rsid w:val="001435D0"/>
    <w:rsid w:val="00143624"/>
    <w:rsid w:val="00143AA9"/>
    <w:rsid w:val="0014789D"/>
    <w:rsid w:val="00147A00"/>
    <w:rsid w:val="00152581"/>
    <w:rsid w:val="001538A7"/>
    <w:rsid w:val="001552A9"/>
    <w:rsid w:val="001657D6"/>
    <w:rsid w:val="0017197E"/>
    <w:rsid w:val="0017222F"/>
    <w:rsid w:val="00172256"/>
    <w:rsid w:val="00174B74"/>
    <w:rsid w:val="001757A3"/>
    <w:rsid w:val="00175974"/>
    <w:rsid w:val="00175A42"/>
    <w:rsid w:val="0017620B"/>
    <w:rsid w:val="00176FE7"/>
    <w:rsid w:val="0017763D"/>
    <w:rsid w:val="00180FDA"/>
    <w:rsid w:val="001817DC"/>
    <w:rsid w:val="00181AB6"/>
    <w:rsid w:val="00182139"/>
    <w:rsid w:val="00182E47"/>
    <w:rsid w:val="00183AFE"/>
    <w:rsid w:val="001843D8"/>
    <w:rsid w:val="001869C0"/>
    <w:rsid w:val="001912D8"/>
    <w:rsid w:val="0019395D"/>
    <w:rsid w:val="00194BF8"/>
    <w:rsid w:val="00194E0D"/>
    <w:rsid w:val="00194FF1"/>
    <w:rsid w:val="00195F1D"/>
    <w:rsid w:val="001960B5"/>
    <w:rsid w:val="00196A7F"/>
    <w:rsid w:val="00196B34"/>
    <w:rsid w:val="00197C3A"/>
    <w:rsid w:val="001A1189"/>
    <w:rsid w:val="001A179D"/>
    <w:rsid w:val="001A22B4"/>
    <w:rsid w:val="001A2FB7"/>
    <w:rsid w:val="001A4558"/>
    <w:rsid w:val="001B38B2"/>
    <w:rsid w:val="001B5816"/>
    <w:rsid w:val="001B70DD"/>
    <w:rsid w:val="001C05FF"/>
    <w:rsid w:val="001C24BC"/>
    <w:rsid w:val="001C2E4D"/>
    <w:rsid w:val="001C67B6"/>
    <w:rsid w:val="001D00A6"/>
    <w:rsid w:val="001D6EAA"/>
    <w:rsid w:val="001D7786"/>
    <w:rsid w:val="001E115B"/>
    <w:rsid w:val="001E1FFA"/>
    <w:rsid w:val="001E35FD"/>
    <w:rsid w:val="001E3A5E"/>
    <w:rsid w:val="001E6B16"/>
    <w:rsid w:val="001E75E5"/>
    <w:rsid w:val="001F2414"/>
    <w:rsid w:val="001F2477"/>
    <w:rsid w:val="001F4F66"/>
    <w:rsid w:val="00200A41"/>
    <w:rsid w:val="002025DA"/>
    <w:rsid w:val="002026F2"/>
    <w:rsid w:val="00202774"/>
    <w:rsid w:val="00204889"/>
    <w:rsid w:val="00206829"/>
    <w:rsid w:val="00207525"/>
    <w:rsid w:val="00207FE2"/>
    <w:rsid w:val="00210AB8"/>
    <w:rsid w:val="00212CEF"/>
    <w:rsid w:val="00213CDE"/>
    <w:rsid w:val="00216356"/>
    <w:rsid w:val="002265EC"/>
    <w:rsid w:val="00226CFA"/>
    <w:rsid w:val="0022797E"/>
    <w:rsid w:val="00232685"/>
    <w:rsid w:val="00233FFE"/>
    <w:rsid w:val="00235435"/>
    <w:rsid w:val="0023640F"/>
    <w:rsid w:val="00237391"/>
    <w:rsid w:val="002375BB"/>
    <w:rsid w:val="0023775C"/>
    <w:rsid w:val="00240ADD"/>
    <w:rsid w:val="00251D75"/>
    <w:rsid w:val="00256296"/>
    <w:rsid w:val="002607EE"/>
    <w:rsid w:val="00263B30"/>
    <w:rsid w:val="00265890"/>
    <w:rsid w:val="00265AE2"/>
    <w:rsid w:val="0027037B"/>
    <w:rsid w:val="002706EB"/>
    <w:rsid w:val="00270979"/>
    <w:rsid w:val="00271825"/>
    <w:rsid w:val="00277D22"/>
    <w:rsid w:val="0028000A"/>
    <w:rsid w:val="00285782"/>
    <w:rsid w:val="00285827"/>
    <w:rsid w:val="00286DC4"/>
    <w:rsid w:val="002908EE"/>
    <w:rsid w:val="00290D7E"/>
    <w:rsid w:val="0029280D"/>
    <w:rsid w:val="0029426A"/>
    <w:rsid w:val="00294FA5"/>
    <w:rsid w:val="002958FD"/>
    <w:rsid w:val="00295CFE"/>
    <w:rsid w:val="00296C09"/>
    <w:rsid w:val="002A066C"/>
    <w:rsid w:val="002A30A7"/>
    <w:rsid w:val="002A3FAD"/>
    <w:rsid w:val="002A6F41"/>
    <w:rsid w:val="002A7889"/>
    <w:rsid w:val="002B0F06"/>
    <w:rsid w:val="002B476B"/>
    <w:rsid w:val="002B4CFA"/>
    <w:rsid w:val="002B5DA4"/>
    <w:rsid w:val="002B66AA"/>
    <w:rsid w:val="002C0191"/>
    <w:rsid w:val="002C1E15"/>
    <w:rsid w:val="002C2020"/>
    <w:rsid w:val="002C229E"/>
    <w:rsid w:val="002C3B67"/>
    <w:rsid w:val="002C41E9"/>
    <w:rsid w:val="002C47ED"/>
    <w:rsid w:val="002C60C2"/>
    <w:rsid w:val="002C6334"/>
    <w:rsid w:val="002C7192"/>
    <w:rsid w:val="002C72AB"/>
    <w:rsid w:val="002C7F17"/>
    <w:rsid w:val="002D20AC"/>
    <w:rsid w:val="002D497F"/>
    <w:rsid w:val="002D5034"/>
    <w:rsid w:val="002D7804"/>
    <w:rsid w:val="002E1882"/>
    <w:rsid w:val="002E26DA"/>
    <w:rsid w:val="002E2F8E"/>
    <w:rsid w:val="002F094E"/>
    <w:rsid w:val="002F0EF9"/>
    <w:rsid w:val="002F316E"/>
    <w:rsid w:val="002F60B6"/>
    <w:rsid w:val="002F63AC"/>
    <w:rsid w:val="00300D5F"/>
    <w:rsid w:val="003041EB"/>
    <w:rsid w:val="00304619"/>
    <w:rsid w:val="00305F04"/>
    <w:rsid w:val="00306AE5"/>
    <w:rsid w:val="00306DB9"/>
    <w:rsid w:val="003075E6"/>
    <w:rsid w:val="00310699"/>
    <w:rsid w:val="00313C2E"/>
    <w:rsid w:val="00314227"/>
    <w:rsid w:val="00315228"/>
    <w:rsid w:val="00317D19"/>
    <w:rsid w:val="003211A2"/>
    <w:rsid w:val="00322A35"/>
    <w:rsid w:val="00323CC7"/>
    <w:rsid w:val="00325CEE"/>
    <w:rsid w:val="00327308"/>
    <w:rsid w:val="003359B9"/>
    <w:rsid w:val="00336AED"/>
    <w:rsid w:val="00344A31"/>
    <w:rsid w:val="00346559"/>
    <w:rsid w:val="00350E4B"/>
    <w:rsid w:val="003510DB"/>
    <w:rsid w:val="00352A6D"/>
    <w:rsid w:val="00357394"/>
    <w:rsid w:val="0036281D"/>
    <w:rsid w:val="0036440E"/>
    <w:rsid w:val="0036511C"/>
    <w:rsid w:val="00365EB7"/>
    <w:rsid w:val="0036611A"/>
    <w:rsid w:val="003678A5"/>
    <w:rsid w:val="0037090E"/>
    <w:rsid w:val="0037146E"/>
    <w:rsid w:val="003753FB"/>
    <w:rsid w:val="003767D3"/>
    <w:rsid w:val="00377DC0"/>
    <w:rsid w:val="0038006F"/>
    <w:rsid w:val="00380247"/>
    <w:rsid w:val="0038478D"/>
    <w:rsid w:val="00385D0E"/>
    <w:rsid w:val="003905FD"/>
    <w:rsid w:val="00390783"/>
    <w:rsid w:val="00390C00"/>
    <w:rsid w:val="003914F6"/>
    <w:rsid w:val="00391E91"/>
    <w:rsid w:val="00393467"/>
    <w:rsid w:val="00394486"/>
    <w:rsid w:val="003969F1"/>
    <w:rsid w:val="003A00D5"/>
    <w:rsid w:val="003A0A48"/>
    <w:rsid w:val="003A39A9"/>
    <w:rsid w:val="003A3F00"/>
    <w:rsid w:val="003A48C3"/>
    <w:rsid w:val="003A4996"/>
    <w:rsid w:val="003A6C8A"/>
    <w:rsid w:val="003A7550"/>
    <w:rsid w:val="003A7561"/>
    <w:rsid w:val="003B324D"/>
    <w:rsid w:val="003B7239"/>
    <w:rsid w:val="003B7C31"/>
    <w:rsid w:val="003C1D1D"/>
    <w:rsid w:val="003C2F6D"/>
    <w:rsid w:val="003C38D5"/>
    <w:rsid w:val="003C4EE5"/>
    <w:rsid w:val="003C5B21"/>
    <w:rsid w:val="003C7906"/>
    <w:rsid w:val="003D0FCE"/>
    <w:rsid w:val="003D3466"/>
    <w:rsid w:val="003D3B8B"/>
    <w:rsid w:val="003D7472"/>
    <w:rsid w:val="003E12A4"/>
    <w:rsid w:val="003E267F"/>
    <w:rsid w:val="003E4147"/>
    <w:rsid w:val="003E7655"/>
    <w:rsid w:val="003F1D21"/>
    <w:rsid w:val="003F35AE"/>
    <w:rsid w:val="003F4141"/>
    <w:rsid w:val="003F52E4"/>
    <w:rsid w:val="003F60CA"/>
    <w:rsid w:val="00400235"/>
    <w:rsid w:val="004045AD"/>
    <w:rsid w:val="00405131"/>
    <w:rsid w:val="00405C82"/>
    <w:rsid w:val="0040646A"/>
    <w:rsid w:val="00406612"/>
    <w:rsid w:val="00406ECD"/>
    <w:rsid w:val="0041053B"/>
    <w:rsid w:val="0041141B"/>
    <w:rsid w:val="00411CF9"/>
    <w:rsid w:val="0041288A"/>
    <w:rsid w:val="00412ACE"/>
    <w:rsid w:val="0041426F"/>
    <w:rsid w:val="00414C5A"/>
    <w:rsid w:val="0041517B"/>
    <w:rsid w:val="0041722D"/>
    <w:rsid w:val="004219F4"/>
    <w:rsid w:val="004226BB"/>
    <w:rsid w:val="0042270C"/>
    <w:rsid w:val="00422C54"/>
    <w:rsid w:val="004232DA"/>
    <w:rsid w:val="00425296"/>
    <w:rsid w:val="00425F53"/>
    <w:rsid w:val="0043146B"/>
    <w:rsid w:val="00431571"/>
    <w:rsid w:val="004326E7"/>
    <w:rsid w:val="00434BFC"/>
    <w:rsid w:val="004358AA"/>
    <w:rsid w:val="00436B98"/>
    <w:rsid w:val="00436C84"/>
    <w:rsid w:val="00442B61"/>
    <w:rsid w:val="00442BE2"/>
    <w:rsid w:val="00451C24"/>
    <w:rsid w:val="00452B28"/>
    <w:rsid w:val="00454191"/>
    <w:rsid w:val="00455368"/>
    <w:rsid w:val="004553A3"/>
    <w:rsid w:val="00455427"/>
    <w:rsid w:val="00455F4C"/>
    <w:rsid w:val="0046053F"/>
    <w:rsid w:val="00462E5F"/>
    <w:rsid w:val="004642A4"/>
    <w:rsid w:val="004667C4"/>
    <w:rsid w:val="00466E47"/>
    <w:rsid w:val="00467785"/>
    <w:rsid w:val="004701F6"/>
    <w:rsid w:val="00471EFA"/>
    <w:rsid w:val="00472EA2"/>
    <w:rsid w:val="004735B9"/>
    <w:rsid w:val="00473BAF"/>
    <w:rsid w:val="0047435E"/>
    <w:rsid w:val="00474BE8"/>
    <w:rsid w:val="00480292"/>
    <w:rsid w:val="00480458"/>
    <w:rsid w:val="00481FAB"/>
    <w:rsid w:val="004821F6"/>
    <w:rsid w:val="004834CD"/>
    <w:rsid w:val="00485690"/>
    <w:rsid w:val="0048763A"/>
    <w:rsid w:val="004918D5"/>
    <w:rsid w:val="00491BC9"/>
    <w:rsid w:val="004926D2"/>
    <w:rsid w:val="00492DF6"/>
    <w:rsid w:val="00492EA0"/>
    <w:rsid w:val="00494A31"/>
    <w:rsid w:val="00495D86"/>
    <w:rsid w:val="0049729D"/>
    <w:rsid w:val="004A0DB8"/>
    <w:rsid w:val="004A5B9E"/>
    <w:rsid w:val="004B14CC"/>
    <w:rsid w:val="004B2823"/>
    <w:rsid w:val="004B36D3"/>
    <w:rsid w:val="004B4EEC"/>
    <w:rsid w:val="004B6917"/>
    <w:rsid w:val="004C2EB6"/>
    <w:rsid w:val="004C37D6"/>
    <w:rsid w:val="004C5E64"/>
    <w:rsid w:val="004C5EDA"/>
    <w:rsid w:val="004C6682"/>
    <w:rsid w:val="004D2451"/>
    <w:rsid w:val="004D391F"/>
    <w:rsid w:val="004D444B"/>
    <w:rsid w:val="004D6D8D"/>
    <w:rsid w:val="004E064C"/>
    <w:rsid w:val="004E0D78"/>
    <w:rsid w:val="004E28E3"/>
    <w:rsid w:val="004E2C60"/>
    <w:rsid w:val="004E2D84"/>
    <w:rsid w:val="004E33DA"/>
    <w:rsid w:val="004E3FB0"/>
    <w:rsid w:val="004E404E"/>
    <w:rsid w:val="004E521B"/>
    <w:rsid w:val="004E5343"/>
    <w:rsid w:val="004E6609"/>
    <w:rsid w:val="004F19F1"/>
    <w:rsid w:val="004F4D11"/>
    <w:rsid w:val="004F53F5"/>
    <w:rsid w:val="0050307B"/>
    <w:rsid w:val="00503C74"/>
    <w:rsid w:val="00504D7D"/>
    <w:rsid w:val="0050500A"/>
    <w:rsid w:val="00507C4D"/>
    <w:rsid w:val="005128EB"/>
    <w:rsid w:val="00512EE0"/>
    <w:rsid w:val="00515317"/>
    <w:rsid w:val="00520646"/>
    <w:rsid w:val="00523202"/>
    <w:rsid w:val="00524F56"/>
    <w:rsid w:val="00527B7B"/>
    <w:rsid w:val="00527F77"/>
    <w:rsid w:val="00530A99"/>
    <w:rsid w:val="005314B2"/>
    <w:rsid w:val="005333D8"/>
    <w:rsid w:val="00534438"/>
    <w:rsid w:val="0053477E"/>
    <w:rsid w:val="005361CE"/>
    <w:rsid w:val="005364C3"/>
    <w:rsid w:val="005376F1"/>
    <w:rsid w:val="00540534"/>
    <w:rsid w:val="00542F94"/>
    <w:rsid w:val="005433F7"/>
    <w:rsid w:val="005465F4"/>
    <w:rsid w:val="00553BDB"/>
    <w:rsid w:val="005552F7"/>
    <w:rsid w:val="0056135B"/>
    <w:rsid w:val="00561C57"/>
    <w:rsid w:val="00562753"/>
    <w:rsid w:val="0056375A"/>
    <w:rsid w:val="00563F94"/>
    <w:rsid w:val="00564C99"/>
    <w:rsid w:val="00564F34"/>
    <w:rsid w:val="00565465"/>
    <w:rsid w:val="00565974"/>
    <w:rsid w:val="00566AFE"/>
    <w:rsid w:val="005724E2"/>
    <w:rsid w:val="005745DB"/>
    <w:rsid w:val="00574869"/>
    <w:rsid w:val="0057719E"/>
    <w:rsid w:val="005776EE"/>
    <w:rsid w:val="00577E9A"/>
    <w:rsid w:val="00581BEA"/>
    <w:rsid w:val="005825D3"/>
    <w:rsid w:val="0058266F"/>
    <w:rsid w:val="0058364E"/>
    <w:rsid w:val="00587C25"/>
    <w:rsid w:val="00590707"/>
    <w:rsid w:val="00590AF1"/>
    <w:rsid w:val="00590F23"/>
    <w:rsid w:val="005925CB"/>
    <w:rsid w:val="0059322A"/>
    <w:rsid w:val="0059351B"/>
    <w:rsid w:val="00596F56"/>
    <w:rsid w:val="005972E4"/>
    <w:rsid w:val="005A0376"/>
    <w:rsid w:val="005A0AAE"/>
    <w:rsid w:val="005A1471"/>
    <w:rsid w:val="005A1675"/>
    <w:rsid w:val="005A3455"/>
    <w:rsid w:val="005A489A"/>
    <w:rsid w:val="005A5E20"/>
    <w:rsid w:val="005B2B60"/>
    <w:rsid w:val="005B4999"/>
    <w:rsid w:val="005B551D"/>
    <w:rsid w:val="005B6EF5"/>
    <w:rsid w:val="005C0279"/>
    <w:rsid w:val="005C1B3F"/>
    <w:rsid w:val="005C32B0"/>
    <w:rsid w:val="005C3C38"/>
    <w:rsid w:val="005C407F"/>
    <w:rsid w:val="005D0441"/>
    <w:rsid w:val="005D05BC"/>
    <w:rsid w:val="005D0C64"/>
    <w:rsid w:val="005D2DAA"/>
    <w:rsid w:val="005D3C06"/>
    <w:rsid w:val="005D4D0C"/>
    <w:rsid w:val="005D6E76"/>
    <w:rsid w:val="005E0900"/>
    <w:rsid w:val="005E17FC"/>
    <w:rsid w:val="005E3188"/>
    <w:rsid w:val="005E505B"/>
    <w:rsid w:val="005E5520"/>
    <w:rsid w:val="005E6647"/>
    <w:rsid w:val="005E727B"/>
    <w:rsid w:val="005F0CA3"/>
    <w:rsid w:val="005F1500"/>
    <w:rsid w:val="005F457A"/>
    <w:rsid w:val="005F4D7C"/>
    <w:rsid w:val="006008E8"/>
    <w:rsid w:val="0060138A"/>
    <w:rsid w:val="00603A98"/>
    <w:rsid w:val="00604F63"/>
    <w:rsid w:val="00610524"/>
    <w:rsid w:val="006114A4"/>
    <w:rsid w:val="00612C34"/>
    <w:rsid w:val="00613767"/>
    <w:rsid w:val="006137D5"/>
    <w:rsid w:val="006138E4"/>
    <w:rsid w:val="006204FF"/>
    <w:rsid w:val="00624167"/>
    <w:rsid w:val="006276CE"/>
    <w:rsid w:val="00630D85"/>
    <w:rsid w:val="006315C4"/>
    <w:rsid w:val="0063197E"/>
    <w:rsid w:val="0063622D"/>
    <w:rsid w:val="00637552"/>
    <w:rsid w:val="00640492"/>
    <w:rsid w:val="00640B36"/>
    <w:rsid w:val="006419AC"/>
    <w:rsid w:val="00642CCF"/>
    <w:rsid w:val="00643F87"/>
    <w:rsid w:val="00644291"/>
    <w:rsid w:val="00647870"/>
    <w:rsid w:val="00651C93"/>
    <w:rsid w:val="00652F5C"/>
    <w:rsid w:val="00653203"/>
    <w:rsid w:val="00654EE9"/>
    <w:rsid w:val="0066024C"/>
    <w:rsid w:val="00662773"/>
    <w:rsid w:val="006635B3"/>
    <w:rsid w:val="00664641"/>
    <w:rsid w:val="00667F00"/>
    <w:rsid w:val="00670D7C"/>
    <w:rsid w:val="00670E4E"/>
    <w:rsid w:val="006723C6"/>
    <w:rsid w:val="00672E33"/>
    <w:rsid w:val="00675522"/>
    <w:rsid w:val="00675F93"/>
    <w:rsid w:val="0067721A"/>
    <w:rsid w:val="00677547"/>
    <w:rsid w:val="00677A71"/>
    <w:rsid w:val="00680978"/>
    <w:rsid w:val="0068156E"/>
    <w:rsid w:val="006845EF"/>
    <w:rsid w:val="006858C2"/>
    <w:rsid w:val="006868CB"/>
    <w:rsid w:val="00693DE4"/>
    <w:rsid w:val="0069555D"/>
    <w:rsid w:val="00696161"/>
    <w:rsid w:val="006A0984"/>
    <w:rsid w:val="006A0BF6"/>
    <w:rsid w:val="006A14BE"/>
    <w:rsid w:val="006A1E7C"/>
    <w:rsid w:val="006A2972"/>
    <w:rsid w:val="006A2C52"/>
    <w:rsid w:val="006A4717"/>
    <w:rsid w:val="006A4760"/>
    <w:rsid w:val="006A6EB2"/>
    <w:rsid w:val="006A76D5"/>
    <w:rsid w:val="006B106F"/>
    <w:rsid w:val="006B12E6"/>
    <w:rsid w:val="006B2C6E"/>
    <w:rsid w:val="006B3F34"/>
    <w:rsid w:val="006B4A03"/>
    <w:rsid w:val="006B664E"/>
    <w:rsid w:val="006C00C4"/>
    <w:rsid w:val="006C140C"/>
    <w:rsid w:val="006C2602"/>
    <w:rsid w:val="006C2785"/>
    <w:rsid w:val="006C2A9D"/>
    <w:rsid w:val="006C330E"/>
    <w:rsid w:val="006C57C9"/>
    <w:rsid w:val="006C68A0"/>
    <w:rsid w:val="006C71D0"/>
    <w:rsid w:val="006C7E0D"/>
    <w:rsid w:val="006D0AB2"/>
    <w:rsid w:val="006D5506"/>
    <w:rsid w:val="006D571A"/>
    <w:rsid w:val="006D7F72"/>
    <w:rsid w:val="006E08A1"/>
    <w:rsid w:val="006E0C7F"/>
    <w:rsid w:val="006E2362"/>
    <w:rsid w:val="006E24A6"/>
    <w:rsid w:val="006E385A"/>
    <w:rsid w:val="006E7BA0"/>
    <w:rsid w:val="006F1294"/>
    <w:rsid w:val="006F1716"/>
    <w:rsid w:val="006F7441"/>
    <w:rsid w:val="0070238E"/>
    <w:rsid w:val="00702CB4"/>
    <w:rsid w:val="0070325E"/>
    <w:rsid w:val="007040B3"/>
    <w:rsid w:val="00705596"/>
    <w:rsid w:val="0070762D"/>
    <w:rsid w:val="0070781D"/>
    <w:rsid w:val="00710271"/>
    <w:rsid w:val="0071115B"/>
    <w:rsid w:val="00712BDB"/>
    <w:rsid w:val="0071365D"/>
    <w:rsid w:val="00716172"/>
    <w:rsid w:val="00716A0E"/>
    <w:rsid w:val="00716E06"/>
    <w:rsid w:val="007173F9"/>
    <w:rsid w:val="0071772B"/>
    <w:rsid w:val="007179DD"/>
    <w:rsid w:val="007206FA"/>
    <w:rsid w:val="007213BB"/>
    <w:rsid w:val="00722BD8"/>
    <w:rsid w:val="00723516"/>
    <w:rsid w:val="00724D8E"/>
    <w:rsid w:val="00726166"/>
    <w:rsid w:val="007302EB"/>
    <w:rsid w:val="00731919"/>
    <w:rsid w:val="007328FA"/>
    <w:rsid w:val="0073569F"/>
    <w:rsid w:val="00735B61"/>
    <w:rsid w:val="00735E64"/>
    <w:rsid w:val="00736006"/>
    <w:rsid w:val="00737A19"/>
    <w:rsid w:val="00740112"/>
    <w:rsid w:val="00740CD2"/>
    <w:rsid w:val="00741349"/>
    <w:rsid w:val="00742DF4"/>
    <w:rsid w:val="00743511"/>
    <w:rsid w:val="007446B5"/>
    <w:rsid w:val="0074584B"/>
    <w:rsid w:val="007514D6"/>
    <w:rsid w:val="0075169D"/>
    <w:rsid w:val="00752CC3"/>
    <w:rsid w:val="00755517"/>
    <w:rsid w:val="00755EE6"/>
    <w:rsid w:val="00756444"/>
    <w:rsid w:val="00756B64"/>
    <w:rsid w:val="0075755E"/>
    <w:rsid w:val="00761A35"/>
    <w:rsid w:val="00763761"/>
    <w:rsid w:val="00765F73"/>
    <w:rsid w:val="007662A9"/>
    <w:rsid w:val="00766B6C"/>
    <w:rsid w:val="00767F76"/>
    <w:rsid w:val="00771088"/>
    <w:rsid w:val="0077245F"/>
    <w:rsid w:val="007735C8"/>
    <w:rsid w:val="00773B64"/>
    <w:rsid w:val="00775B70"/>
    <w:rsid w:val="00776913"/>
    <w:rsid w:val="00777FD9"/>
    <w:rsid w:val="00781BC4"/>
    <w:rsid w:val="0078614D"/>
    <w:rsid w:val="00790998"/>
    <w:rsid w:val="00791DFE"/>
    <w:rsid w:val="00795BC3"/>
    <w:rsid w:val="00795F08"/>
    <w:rsid w:val="00797506"/>
    <w:rsid w:val="007A2EE4"/>
    <w:rsid w:val="007A3384"/>
    <w:rsid w:val="007A41D8"/>
    <w:rsid w:val="007A45FB"/>
    <w:rsid w:val="007A5335"/>
    <w:rsid w:val="007A763F"/>
    <w:rsid w:val="007B1129"/>
    <w:rsid w:val="007B5E61"/>
    <w:rsid w:val="007B6204"/>
    <w:rsid w:val="007B6934"/>
    <w:rsid w:val="007C0F2D"/>
    <w:rsid w:val="007C1287"/>
    <w:rsid w:val="007C24C3"/>
    <w:rsid w:val="007C2724"/>
    <w:rsid w:val="007C2BEB"/>
    <w:rsid w:val="007C3C20"/>
    <w:rsid w:val="007C5AB3"/>
    <w:rsid w:val="007C5F0C"/>
    <w:rsid w:val="007C7CE6"/>
    <w:rsid w:val="007C7D0F"/>
    <w:rsid w:val="007D0AF5"/>
    <w:rsid w:val="007D1E84"/>
    <w:rsid w:val="007D2708"/>
    <w:rsid w:val="007D5211"/>
    <w:rsid w:val="007E02E3"/>
    <w:rsid w:val="007E1A77"/>
    <w:rsid w:val="007E29FD"/>
    <w:rsid w:val="007E3D2B"/>
    <w:rsid w:val="007E3D3A"/>
    <w:rsid w:val="007E6733"/>
    <w:rsid w:val="007F167E"/>
    <w:rsid w:val="007F1B48"/>
    <w:rsid w:val="007F2430"/>
    <w:rsid w:val="007F3682"/>
    <w:rsid w:val="007F401F"/>
    <w:rsid w:val="007F4168"/>
    <w:rsid w:val="007F432F"/>
    <w:rsid w:val="007F4645"/>
    <w:rsid w:val="007F4D6C"/>
    <w:rsid w:val="007F5E7B"/>
    <w:rsid w:val="007F637D"/>
    <w:rsid w:val="007F7253"/>
    <w:rsid w:val="007F7BB0"/>
    <w:rsid w:val="008013E2"/>
    <w:rsid w:val="008024D4"/>
    <w:rsid w:val="00802921"/>
    <w:rsid w:val="00807D51"/>
    <w:rsid w:val="00811700"/>
    <w:rsid w:val="00811E4F"/>
    <w:rsid w:val="00812BBF"/>
    <w:rsid w:val="00820152"/>
    <w:rsid w:val="00821138"/>
    <w:rsid w:val="00821A2D"/>
    <w:rsid w:val="00822115"/>
    <w:rsid w:val="00824F90"/>
    <w:rsid w:val="00826615"/>
    <w:rsid w:val="00826BEE"/>
    <w:rsid w:val="00827AAC"/>
    <w:rsid w:val="008316E8"/>
    <w:rsid w:val="00832F3C"/>
    <w:rsid w:val="00836277"/>
    <w:rsid w:val="008370FF"/>
    <w:rsid w:val="0083761B"/>
    <w:rsid w:val="008408AA"/>
    <w:rsid w:val="00840A14"/>
    <w:rsid w:val="00841870"/>
    <w:rsid w:val="00842DF0"/>
    <w:rsid w:val="0084417E"/>
    <w:rsid w:val="00845E57"/>
    <w:rsid w:val="00847D31"/>
    <w:rsid w:val="0085073E"/>
    <w:rsid w:val="008514E3"/>
    <w:rsid w:val="00852049"/>
    <w:rsid w:val="00856BBE"/>
    <w:rsid w:val="0085788D"/>
    <w:rsid w:val="008612B9"/>
    <w:rsid w:val="0086152B"/>
    <w:rsid w:val="00862B55"/>
    <w:rsid w:val="0086336B"/>
    <w:rsid w:val="0086539A"/>
    <w:rsid w:val="008656D6"/>
    <w:rsid w:val="00865AD6"/>
    <w:rsid w:val="00865FD4"/>
    <w:rsid w:val="008669BB"/>
    <w:rsid w:val="0086722D"/>
    <w:rsid w:val="00871344"/>
    <w:rsid w:val="00871439"/>
    <w:rsid w:val="00872806"/>
    <w:rsid w:val="00872A12"/>
    <w:rsid w:val="00873EE3"/>
    <w:rsid w:val="00876727"/>
    <w:rsid w:val="00877BA1"/>
    <w:rsid w:val="008816BF"/>
    <w:rsid w:val="00882E37"/>
    <w:rsid w:val="00883179"/>
    <w:rsid w:val="008831F1"/>
    <w:rsid w:val="00886DD1"/>
    <w:rsid w:val="008903E3"/>
    <w:rsid w:val="008905BE"/>
    <w:rsid w:val="008908FB"/>
    <w:rsid w:val="00891758"/>
    <w:rsid w:val="008920DF"/>
    <w:rsid w:val="0089685C"/>
    <w:rsid w:val="00896E60"/>
    <w:rsid w:val="00897D47"/>
    <w:rsid w:val="008A0F3B"/>
    <w:rsid w:val="008A7BF1"/>
    <w:rsid w:val="008B41FF"/>
    <w:rsid w:val="008B62EC"/>
    <w:rsid w:val="008B7BFA"/>
    <w:rsid w:val="008C0C10"/>
    <w:rsid w:val="008C1497"/>
    <w:rsid w:val="008C1ED1"/>
    <w:rsid w:val="008C2F50"/>
    <w:rsid w:val="008C398D"/>
    <w:rsid w:val="008C40F3"/>
    <w:rsid w:val="008C4D64"/>
    <w:rsid w:val="008C6C8C"/>
    <w:rsid w:val="008D0B10"/>
    <w:rsid w:val="008D0FD0"/>
    <w:rsid w:val="008D211A"/>
    <w:rsid w:val="008D279B"/>
    <w:rsid w:val="008D2982"/>
    <w:rsid w:val="008D3E50"/>
    <w:rsid w:val="008D6BB4"/>
    <w:rsid w:val="008D7712"/>
    <w:rsid w:val="008E1DB8"/>
    <w:rsid w:val="008E3433"/>
    <w:rsid w:val="008E3C06"/>
    <w:rsid w:val="008E4091"/>
    <w:rsid w:val="008E60CF"/>
    <w:rsid w:val="008E6609"/>
    <w:rsid w:val="008E676E"/>
    <w:rsid w:val="008F0CA8"/>
    <w:rsid w:val="008F413A"/>
    <w:rsid w:val="00900098"/>
    <w:rsid w:val="00900B13"/>
    <w:rsid w:val="009023CA"/>
    <w:rsid w:val="009044D6"/>
    <w:rsid w:val="0090553C"/>
    <w:rsid w:val="00906439"/>
    <w:rsid w:val="00915B93"/>
    <w:rsid w:val="00916B1A"/>
    <w:rsid w:val="009170B6"/>
    <w:rsid w:val="00922225"/>
    <w:rsid w:val="009228A3"/>
    <w:rsid w:val="00923630"/>
    <w:rsid w:val="009246DC"/>
    <w:rsid w:val="00924B50"/>
    <w:rsid w:val="00925095"/>
    <w:rsid w:val="00926832"/>
    <w:rsid w:val="00926D1B"/>
    <w:rsid w:val="00930121"/>
    <w:rsid w:val="00930187"/>
    <w:rsid w:val="00933B25"/>
    <w:rsid w:val="009341B3"/>
    <w:rsid w:val="00935521"/>
    <w:rsid w:val="00936BAC"/>
    <w:rsid w:val="00940DB8"/>
    <w:rsid w:val="0094434C"/>
    <w:rsid w:val="00944FB5"/>
    <w:rsid w:val="00945A22"/>
    <w:rsid w:val="00946BEB"/>
    <w:rsid w:val="00951784"/>
    <w:rsid w:val="009519A7"/>
    <w:rsid w:val="0095490D"/>
    <w:rsid w:val="009568E4"/>
    <w:rsid w:val="00961461"/>
    <w:rsid w:val="00961641"/>
    <w:rsid w:val="009637BC"/>
    <w:rsid w:val="009659F1"/>
    <w:rsid w:val="00965B09"/>
    <w:rsid w:val="00967ACE"/>
    <w:rsid w:val="0097416F"/>
    <w:rsid w:val="00976126"/>
    <w:rsid w:val="009775C2"/>
    <w:rsid w:val="00980A1A"/>
    <w:rsid w:val="00983DA5"/>
    <w:rsid w:val="00986053"/>
    <w:rsid w:val="00986C06"/>
    <w:rsid w:val="00994DBB"/>
    <w:rsid w:val="009A0283"/>
    <w:rsid w:val="009A2D49"/>
    <w:rsid w:val="009A37B1"/>
    <w:rsid w:val="009A480F"/>
    <w:rsid w:val="009A4B30"/>
    <w:rsid w:val="009A5C12"/>
    <w:rsid w:val="009A6394"/>
    <w:rsid w:val="009A73DA"/>
    <w:rsid w:val="009B0039"/>
    <w:rsid w:val="009B0A7E"/>
    <w:rsid w:val="009B2554"/>
    <w:rsid w:val="009B2BB7"/>
    <w:rsid w:val="009B3817"/>
    <w:rsid w:val="009B3EA6"/>
    <w:rsid w:val="009B4A74"/>
    <w:rsid w:val="009B4BD7"/>
    <w:rsid w:val="009B55D8"/>
    <w:rsid w:val="009C152E"/>
    <w:rsid w:val="009C1C6C"/>
    <w:rsid w:val="009C2E69"/>
    <w:rsid w:val="009C4C13"/>
    <w:rsid w:val="009C6DAB"/>
    <w:rsid w:val="009C75A5"/>
    <w:rsid w:val="009D0953"/>
    <w:rsid w:val="009D1CDD"/>
    <w:rsid w:val="009D1D5F"/>
    <w:rsid w:val="009D40BE"/>
    <w:rsid w:val="009D4BDA"/>
    <w:rsid w:val="009D5147"/>
    <w:rsid w:val="009D58F7"/>
    <w:rsid w:val="009D75F4"/>
    <w:rsid w:val="009D7AC2"/>
    <w:rsid w:val="009E0111"/>
    <w:rsid w:val="009E2BE8"/>
    <w:rsid w:val="009E465C"/>
    <w:rsid w:val="009E476C"/>
    <w:rsid w:val="009E6EB5"/>
    <w:rsid w:val="009F0C4D"/>
    <w:rsid w:val="009F2158"/>
    <w:rsid w:val="009F232A"/>
    <w:rsid w:val="009F23DC"/>
    <w:rsid w:val="009F2FE4"/>
    <w:rsid w:val="009F53A7"/>
    <w:rsid w:val="00A00B54"/>
    <w:rsid w:val="00A015F5"/>
    <w:rsid w:val="00A017DF"/>
    <w:rsid w:val="00A02F0D"/>
    <w:rsid w:val="00A03C02"/>
    <w:rsid w:val="00A03E10"/>
    <w:rsid w:val="00A04DD7"/>
    <w:rsid w:val="00A117CA"/>
    <w:rsid w:val="00A14255"/>
    <w:rsid w:val="00A146EC"/>
    <w:rsid w:val="00A162F1"/>
    <w:rsid w:val="00A1662C"/>
    <w:rsid w:val="00A1743F"/>
    <w:rsid w:val="00A20130"/>
    <w:rsid w:val="00A2027F"/>
    <w:rsid w:val="00A20E26"/>
    <w:rsid w:val="00A218D9"/>
    <w:rsid w:val="00A24A3E"/>
    <w:rsid w:val="00A25378"/>
    <w:rsid w:val="00A25972"/>
    <w:rsid w:val="00A26117"/>
    <w:rsid w:val="00A2700A"/>
    <w:rsid w:val="00A33533"/>
    <w:rsid w:val="00A35802"/>
    <w:rsid w:val="00A3645D"/>
    <w:rsid w:val="00A4010B"/>
    <w:rsid w:val="00A404C4"/>
    <w:rsid w:val="00A42566"/>
    <w:rsid w:val="00A43E6A"/>
    <w:rsid w:val="00A43FE7"/>
    <w:rsid w:val="00A469CD"/>
    <w:rsid w:val="00A50237"/>
    <w:rsid w:val="00A5049F"/>
    <w:rsid w:val="00A52B60"/>
    <w:rsid w:val="00A5642B"/>
    <w:rsid w:val="00A57376"/>
    <w:rsid w:val="00A57417"/>
    <w:rsid w:val="00A5758F"/>
    <w:rsid w:val="00A6085A"/>
    <w:rsid w:val="00A62128"/>
    <w:rsid w:val="00A647E9"/>
    <w:rsid w:val="00A651E9"/>
    <w:rsid w:val="00A7066F"/>
    <w:rsid w:val="00A72AED"/>
    <w:rsid w:val="00A76DBB"/>
    <w:rsid w:val="00A77153"/>
    <w:rsid w:val="00A77B90"/>
    <w:rsid w:val="00A77C3C"/>
    <w:rsid w:val="00A854DA"/>
    <w:rsid w:val="00A875D9"/>
    <w:rsid w:val="00A92CD7"/>
    <w:rsid w:val="00A94CB6"/>
    <w:rsid w:val="00A9548A"/>
    <w:rsid w:val="00A95632"/>
    <w:rsid w:val="00AA0309"/>
    <w:rsid w:val="00AA5F31"/>
    <w:rsid w:val="00AA6F46"/>
    <w:rsid w:val="00AB00E7"/>
    <w:rsid w:val="00AB060F"/>
    <w:rsid w:val="00AB19D7"/>
    <w:rsid w:val="00AB3DB1"/>
    <w:rsid w:val="00AB4779"/>
    <w:rsid w:val="00AB5F8B"/>
    <w:rsid w:val="00AB6455"/>
    <w:rsid w:val="00AB7269"/>
    <w:rsid w:val="00AC07FB"/>
    <w:rsid w:val="00AC65E1"/>
    <w:rsid w:val="00AD39B1"/>
    <w:rsid w:val="00AD5118"/>
    <w:rsid w:val="00AD6462"/>
    <w:rsid w:val="00AE2EE9"/>
    <w:rsid w:val="00AE5804"/>
    <w:rsid w:val="00AE6F9A"/>
    <w:rsid w:val="00AF1F61"/>
    <w:rsid w:val="00AF2339"/>
    <w:rsid w:val="00AF2863"/>
    <w:rsid w:val="00AF2EBB"/>
    <w:rsid w:val="00B0215E"/>
    <w:rsid w:val="00B055A6"/>
    <w:rsid w:val="00B05DD8"/>
    <w:rsid w:val="00B05FF9"/>
    <w:rsid w:val="00B06E91"/>
    <w:rsid w:val="00B07E4A"/>
    <w:rsid w:val="00B10E13"/>
    <w:rsid w:val="00B114EB"/>
    <w:rsid w:val="00B139BC"/>
    <w:rsid w:val="00B16A2E"/>
    <w:rsid w:val="00B16ACD"/>
    <w:rsid w:val="00B171CE"/>
    <w:rsid w:val="00B17573"/>
    <w:rsid w:val="00B17C12"/>
    <w:rsid w:val="00B2147D"/>
    <w:rsid w:val="00B2295B"/>
    <w:rsid w:val="00B316B3"/>
    <w:rsid w:val="00B34280"/>
    <w:rsid w:val="00B349F9"/>
    <w:rsid w:val="00B34EF9"/>
    <w:rsid w:val="00B361EB"/>
    <w:rsid w:val="00B3664D"/>
    <w:rsid w:val="00B37A1C"/>
    <w:rsid w:val="00B40A1D"/>
    <w:rsid w:val="00B41A52"/>
    <w:rsid w:val="00B41AEA"/>
    <w:rsid w:val="00B43619"/>
    <w:rsid w:val="00B447F1"/>
    <w:rsid w:val="00B4566C"/>
    <w:rsid w:val="00B45EC4"/>
    <w:rsid w:val="00B45F77"/>
    <w:rsid w:val="00B47016"/>
    <w:rsid w:val="00B503D3"/>
    <w:rsid w:val="00B50A7A"/>
    <w:rsid w:val="00B52D16"/>
    <w:rsid w:val="00B534A6"/>
    <w:rsid w:val="00B535D9"/>
    <w:rsid w:val="00B53C4D"/>
    <w:rsid w:val="00B5413B"/>
    <w:rsid w:val="00B56821"/>
    <w:rsid w:val="00B57BE8"/>
    <w:rsid w:val="00B57C50"/>
    <w:rsid w:val="00B614A2"/>
    <w:rsid w:val="00B62B6F"/>
    <w:rsid w:val="00B66E6C"/>
    <w:rsid w:val="00B67C39"/>
    <w:rsid w:val="00B707DF"/>
    <w:rsid w:val="00B712CD"/>
    <w:rsid w:val="00B7154A"/>
    <w:rsid w:val="00B71B08"/>
    <w:rsid w:val="00B75C96"/>
    <w:rsid w:val="00B75D0E"/>
    <w:rsid w:val="00B81363"/>
    <w:rsid w:val="00B868E9"/>
    <w:rsid w:val="00B90F2C"/>
    <w:rsid w:val="00B91537"/>
    <w:rsid w:val="00B91A67"/>
    <w:rsid w:val="00B91B72"/>
    <w:rsid w:val="00B9710E"/>
    <w:rsid w:val="00BA0F09"/>
    <w:rsid w:val="00BA1620"/>
    <w:rsid w:val="00BA1E84"/>
    <w:rsid w:val="00BA4002"/>
    <w:rsid w:val="00BA405A"/>
    <w:rsid w:val="00BA4990"/>
    <w:rsid w:val="00BB137B"/>
    <w:rsid w:val="00BB302E"/>
    <w:rsid w:val="00BB3570"/>
    <w:rsid w:val="00BB594C"/>
    <w:rsid w:val="00BB5F52"/>
    <w:rsid w:val="00BC1395"/>
    <w:rsid w:val="00BC3142"/>
    <w:rsid w:val="00BC39FD"/>
    <w:rsid w:val="00BC6345"/>
    <w:rsid w:val="00BC6488"/>
    <w:rsid w:val="00BD0605"/>
    <w:rsid w:val="00BD0689"/>
    <w:rsid w:val="00BD0E14"/>
    <w:rsid w:val="00BD2722"/>
    <w:rsid w:val="00BD4ED0"/>
    <w:rsid w:val="00BD670A"/>
    <w:rsid w:val="00BE0A3A"/>
    <w:rsid w:val="00BE1BE6"/>
    <w:rsid w:val="00BE1F93"/>
    <w:rsid w:val="00BE2341"/>
    <w:rsid w:val="00BE28E8"/>
    <w:rsid w:val="00BE3779"/>
    <w:rsid w:val="00BE518A"/>
    <w:rsid w:val="00BE5E4A"/>
    <w:rsid w:val="00BE716D"/>
    <w:rsid w:val="00BF1D1C"/>
    <w:rsid w:val="00BF37B9"/>
    <w:rsid w:val="00BF393D"/>
    <w:rsid w:val="00BF5DB9"/>
    <w:rsid w:val="00BF6F53"/>
    <w:rsid w:val="00C022FB"/>
    <w:rsid w:val="00C0534B"/>
    <w:rsid w:val="00C07A83"/>
    <w:rsid w:val="00C07E40"/>
    <w:rsid w:val="00C10461"/>
    <w:rsid w:val="00C10577"/>
    <w:rsid w:val="00C10B10"/>
    <w:rsid w:val="00C11055"/>
    <w:rsid w:val="00C12A9E"/>
    <w:rsid w:val="00C13A35"/>
    <w:rsid w:val="00C1678C"/>
    <w:rsid w:val="00C1713D"/>
    <w:rsid w:val="00C203CF"/>
    <w:rsid w:val="00C20DC3"/>
    <w:rsid w:val="00C24DBD"/>
    <w:rsid w:val="00C2761B"/>
    <w:rsid w:val="00C27ECE"/>
    <w:rsid w:val="00C3273F"/>
    <w:rsid w:val="00C35A98"/>
    <w:rsid w:val="00C36E10"/>
    <w:rsid w:val="00C4008F"/>
    <w:rsid w:val="00C42955"/>
    <w:rsid w:val="00C42F9E"/>
    <w:rsid w:val="00C43A4D"/>
    <w:rsid w:val="00C43F9B"/>
    <w:rsid w:val="00C45970"/>
    <w:rsid w:val="00C45E46"/>
    <w:rsid w:val="00C47668"/>
    <w:rsid w:val="00C52C2D"/>
    <w:rsid w:val="00C52EB2"/>
    <w:rsid w:val="00C533C6"/>
    <w:rsid w:val="00C53864"/>
    <w:rsid w:val="00C54482"/>
    <w:rsid w:val="00C54D51"/>
    <w:rsid w:val="00C56452"/>
    <w:rsid w:val="00C604A4"/>
    <w:rsid w:val="00C61283"/>
    <w:rsid w:val="00C6283C"/>
    <w:rsid w:val="00C64F15"/>
    <w:rsid w:val="00C65C64"/>
    <w:rsid w:val="00C678A2"/>
    <w:rsid w:val="00C70088"/>
    <w:rsid w:val="00C71641"/>
    <w:rsid w:val="00C718B5"/>
    <w:rsid w:val="00C71D1E"/>
    <w:rsid w:val="00C723F5"/>
    <w:rsid w:val="00C73006"/>
    <w:rsid w:val="00C762F4"/>
    <w:rsid w:val="00C8298B"/>
    <w:rsid w:val="00C902EC"/>
    <w:rsid w:val="00C93019"/>
    <w:rsid w:val="00C9317C"/>
    <w:rsid w:val="00C93A6A"/>
    <w:rsid w:val="00C96433"/>
    <w:rsid w:val="00C96DB2"/>
    <w:rsid w:val="00CA0266"/>
    <w:rsid w:val="00CA17D6"/>
    <w:rsid w:val="00CA1A37"/>
    <w:rsid w:val="00CA4360"/>
    <w:rsid w:val="00CA57A5"/>
    <w:rsid w:val="00CA6027"/>
    <w:rsid w:val="00CA78AF"/>
    <w:rsid w:val="00CB0CAF"/>
    <w:rsid w:val="00CB116E"/>
    <w:rsid w:val="00CB35B9"/>
    <w:rsid w:val="00CB36C1"/>
    <w:rsid w:val="00CB4918"/>
    <w:rsid w:val="00CC1DD0"/>
    <w:rsid w:val="00CC1DDD"/>
    <w:rsid w:val="00CC2564"/>
    <w:rsid w:val="00CC4841"/>
    <w:rsid w:val="00CC48B0"/>
    <w:rsid w:val="00CD37CD"/>
    <w:rsid w:val="00CD484F"/>
    <w:rsid w:val="00CD52F9"/>
    <w:rsid w:val="00CE2B81"/>
    <w:rsid w:val="00CE32FE"/>
    <w:rsid w:val="00CE3D1D"/>
    <w:rsid w:val="00CE3FEA"/>
    <w:rsid w:val="00CE6D12"/>
    <w:rsid w:val="00CF1133"/>
    <w:rsid w:val="00CF26BF"/>
    <w:rsid w:val="00CF3E32"/>
    <w:rsid w:val="00CF3FB6"/>
    <w:rsid w:val="00CF72E8"/>
    <w:rsid w:val="00D00246"/>
    <w:rsid w:val="00D005EA"/>
    <w:rsid w:val="00D04502"/>
    <w:rsid w:val="00D05D97"/>
    <w:rsid w:val="00D06228"/>
    <w:rsid w:val="00D06F55"/>
    <w:rsid w:val="00D1122B"/>
    <w:rsid w:val="00D1439D"/>
    <w:rsid w:val="00D1783E"/>
    <w:rsid w:val="00D17F72"/>
    <w:rsid w:val="00D2026F"/>
    <w:rsid w:val="00D20845"/>
    <w:rsid w:val="00D21A46"/>
    <w:rsid w:val="00D21BB1"/>
    <w:rsid w:val="00D24F5E"/>
    <w:rsid w:val="00D266BD"/>
    <w:rsid w:val="00D26B98"/>
    <w:rsid w:val="00D26FC1"/>
    <w:rsid w:val="00D31A19"/>
    <w:rsid w:val="00D32510"/>
    <w:rsid w:val="00D32F8A"/>
    <w:rsid w:val="00D34D18"/>
    <w:rsid w:val="00D34FD4"/>
    <w:rsid w:val="00D36395"/>
    <w:rsid w:val="00D36D03"/>
    <w:rsid w:val="00D36E28"/>
    <w:rsid w:val="00D40854"/>
    <w:rsid w:val="00D41D6C"/>
    <w:rsid w:val="00D42969"/>
    <w:rsid w:val="00D42B58"/>
    <w:rsid w:val="00D42D3D"/>
    <w:rsid w:val="00D44705"/>
    <w:rsid w:val="00D44EF7"/>
    <w:rsid w:val="00D44FAD"/>
    <w:rsid w:val="00D45E7F"/>
    <w:rsid w:val="00D503CF"/>
    <w:rsid w:val="00D5186B"/>
    <w:rsid w:val="00D52894"/>
    <w:rsid w:val="00D52BF2"/>
    <w:rsid w:val="00D53D44"/>
    <w:rsid w:val="00D54254"/>
    <w:rsid w:val="00D55A24"/>
    <w:rsid w:val="00D56A47"/>
    <w:rsid w:val="00D56C58"/>
    <w:rsid w:val="00D60700"/>
    <w:rsid w:val="00D619A0"/>
    <w:rsid w:val="00D63959"/>
    <w:rsid w:val="00D65562"/>
    <w:rsid w:val="00D66A8E"/>
    <w:rsid w:val="00D703CF"/>
    <w:rsid w:val="00D7060A"/>
    <w:rsid w:val="00D71486"/>
    <w:rsid w:val="00D71B42"/>
    <w:rsid w:val="00D72ACC"/>
    <w:rsid w:val="00D73D59"/>
    <w:rsid w:val="00D74379"/>
    <w:rsid w:val="00D81316"/>
    <w:rsid w:val="00D81F03"/>
    <w:rsid w:val="00D84006"/>
    <w:rsid w:val="00D84024"/>
    <w:rsid w:val="00D847D2"/>
    <w:rsid w:val="00D87126"/>
    <w:rsid w:val="00D87920"/>
    <w:rsid w:val="00D908C3"/>
    <w:rsid w:val="00D915C3"/>
    <w:rsid w:val="00D92259"/>
    <w:rsid w:val="00D93075"/>
    <w:rsid w:val="00D94DF6"/>
    <w:rsid w:val="00D95B53"/>
    <w:rsid w:val="00DA069C"/>
    <w:rsid w:val="00DA0BEB"/>
    <w:rsid w:val="00DA1AF2"/>
    <w:rsid w:val="00DA2B88"/>
    <w:rsid w:val="00DA2F16"/>
    <w:rsid w:val="00DA4953"/>
    <w:rsid w:val="00DA5839"/>
    <w:rsid w:val="00DB18B1"/>
    <w:rsid w:val="00DB2CE5"/>
    <w:rsid w:val="00DB789C"/>
    <w:rsid w:val="00DC281B"/>
    <w:rsid w:val="00DC3256"/>
    <w:rsid w:val="00DC36FE"/>
    <w:rsid w:val="00DC3B57"/>
    <w:rsid w:val="00DC3FF1"/>
    <w:rsid w:val="00DC48B0"/>
    <w:rsid w:val="00DC66B4"/>
    <w:rsid w:val="00DC698A"/>
    <w:rsid w:val="00DC7982"/>
    <w:rsid w:val="00DD1CE5"/>
    <w:rsid w:val="00DD26EA"/>
    <w:rsid w:val="00DD3041"/>
    <w:rsid w:val="00DD4977"/>
    <w:rsid w:val="00DE2393"/>
    <w:rsid w:val="00DE69EC"/>
    <w:rsid w:val="00DE7400"/>
    <w:rsid w:val="00DF21D9"/>
    <w:rsid w:val="00DF3D1B"/>
    <w:rsid w:val="00DF42D6"/>
    <w:rsid w:val="00DF4880"/>
    <w:rsid w:val="00DF5F4D"/>
    <w:rsid w:val="00DF72F1"/>
    <w:rsid w:val="00E02FD4"/>
    <w:rsid w:val="00E0342E"/>
    <w:rsid w:val="00E056F7"/>
    <w:rsid w:val="00E10D96"/>
    <w:rsid w:val="00E16375"/>
    <w:rsid w:val="00E16B86"/>
    <w:rsid w:val="00E17AF3"/>
    <w:rsid w:val="00E223EF"/>
    <w:rsid w:val="00E2483B"/>
    <w:rsid w:val="00E25A07"/>
    <w:rsid w:val="00E260A7"/>
    <w:rsid w:val="00E26F8B"/>
    <w:rsid w:val="00E30FE3"/>
    <w:rsid w:val="00E310C4"/>
    <w:rsid w:val="00E310FA"/>
    <w:rsid w:val="00E31AAB"/>
    <w:rsid w:val="00E31D2F"/>
    <w:rsid w:val="00E344B2"/>
    <w:rsid w:val="00E35839"/>
    <w:rsid w:val="00E374E8"/>
    <w:rsid w:val="00E37638"/>
    <w:rsid w:val="00E3776A"/>
    <w:rsid w:val="00E403D9"/>
    <w:rsid w:val="00E40A62"/>
    <w:rsid w:val="00E40EB9"/>
    <w:rsid w:val="00E40F1F"/>
    <w:rsid w:val="00E45BEC"/>
    <w:rsid w:val="00E51299"/>
    <w:rsid w:val="00E513CC"/>
    <w:rsid w:val="00E52AC5"/>
    <w:rsid w:val="00E54191"/>
    <w:rsid w:val="00E57D92"/>
    <w:rsid w:val="00E57EEF"/>
    <w:rsid w:val="00E604AE"/>
    <w:rsid w:val="00E60857"/>
    <w:rsid w:val="00E6245D"/>
    <w:rsid w:val="00E62DBA"/>
    <w:rsid w:val="00E6377E"/>
    <w:rsid w:val="00E63948"/>
    <w:rsid w:val="00E63CA5"/>
    <w:rsid w:val="00E65F96"/>
    <w:rsid w:val="00E66BD2"/>
    <w:rsid w:val="00E67CD9"/>
    <w:rsid w:val="00E67F8F"/>
    <w:rsid w:val="00E706CC"/>
    <w:rsid w:val="00E7330B"/>
    <w:rsid w:val="00E73F40"/>
    <w:rsid w:val="00E74489"/>
    <w:rsid w:val="00E744EF"/>
    <w:rsid w:val="00E74FA3"/>
    <w:rsid w:val="00E76926"/>
    <w:rsid w:val="00E81353"/>
    <w:rsid w:val="00E813C7"/>
    <w:rsid w:val="00E91101"/>
    <w:rsid w:val="00E91ABD"/>
    <w:rsid w:val="00E9291F"/>
    <w:rsid w:val="00E92ADE"/>
    <w:rsid w:val="00E93047"/>
    <w:rsid w:val="00E942E7"/>
    <w:rsid w:val="00E96813"/>
    <w:rsid w:val="00E9724E"/>
    <w:rsid w:val="00EA229C"/>
    <w:rsid w:val="00EA5519"/>
    <w:rsid w:val="00EA6527"/>
    <w:rsid w:val="00EA779B"/>
    <w:rsid w:val="00EA7A90"/>
    <w:rsid w:val="00EB0638"/>
    <w:rsid w:val="00EB1028"/>
    <w:rsid w:val="00EB1522"/>
    <w:rsid w:val="00EB207C"/>
    <w:rsid w:val="00EB2D67"/>
    <w:rsid w:val="00EB3E48"/>
    <w:rsid w:val="00EC10CE"/>
    <w:rsid w:val="00EC1A5C"/>
    <w:rsid w:val="00EC5711"/>
    <w:rsid w:val="00EC5FB3"/>
    <w:rsid w:val="00EC6582"/>
    <w:rsid w:val="00ED19EA"/>
    <w:rsid w:val="00ED2CB1"/>
    <w:rsid w:val="00ED526E"/>
    <w:rsid w:val="00ED5461"/>
    <w:rsid w:val="00ED5D5F"/>
    <w:rsid w:val="00ED71C7"/>
    <w:rsid w:val="00EE068B"/>
    <w:rsid w:val="00EE274A"/>
    <w:rsid w:val="00EE37C0"/>
    <w:rsid w:val="00EE51C0"/>
    <w:rsid w:val="00EE51D5"/>
    <w:rsid w:val="00EF06C6"/>
    <w:rsid w:val="00EF0ADF"/>
    <w:rsid w:val="00EF1F42"/>
    <w:rsid w:val="00F016CB"/>
    <w:rsid w:val="00F01DF6"/>
    <w:rsid w:val="00F021C2"/>
    <w:rsid w:val="00F10B28"/>
    <w:rsid w:val="00F1204A"/>
    <w:rsid w:val="00F12CF1"/>
    <w:rsid w:val="00F14A90"/>
    <w:rsid w:val="00F14B1C"/>
    <w:rsid w:val="00F2170B"/>
    <w:rsid w:val="00F22430"/>
    <w:rsid w:val="00F236C3"/>
    <w:rsid w:val="00F23D02"/>
    <w:rsid w:val="00F24097"/>
    <w:rsid w:val="00F240B1"/>
    <w:rsid w:val="00F24425"/>
    <w:rsid w:val="00F24A44"/>
    <w:rsid w:val="00F2555F"/>
    <w:rsid w:val="00F3048D"/>
    <w:rsid w:val="00F31B9E"/>
    <w:rsid w:val="00F339BE"/>
    <w:rsid w:val="00F35758"/>
    <w:rsid w:val="00F3683D"/>
    <w:rsid w:val="00F3740C"/>
    <w:rsid w:val="00F4017B"/>
    <w:rsid w:val="00F41735"/>
    <w:rsid w:val="00F42B5F"/>
    <w:rsid w:val="00F42ED9"/>
    <w:rsid w:val="00F44B2D"/>
    <w:rsid w:val="00F461CB"/>
    <w:rsid w:val="00F508B2"/>
    <w:rsid w:val="00F51DBD"/>
    <w:rsid w:val="00F562BA"/>
    <w:rsid w:val="00F573CE"/>
    <w:rsid w:val="00F57800"/>
    <w:rsid w:val="00F6004B"/>
    <w:rsid w:val="00F6148B"/>
    <w:rsid w:val="00F61EC0"/>
    <w:rsid w:val="00F62929"/>
    <w:rsid w:val="00F63311"/>
    <w:rsid w:val="00F64FF8"/>
    <w:rsid w:val="00F67786"/>
    <w:rsid w:val="00F67CBF"/>
    <w:rsid w:val="00F705E5"/>
    <w:rsid w:val="00F711E4"/>
    <w:rsid w:val="00F71709"/>
    <w:rsid w:val="00F74C5B"/>
    <w:rsid w:val="00F76431"/>
    <w:rsid w:val="00F8368F"/>
    <w:rsid w:val="00F83B2A"/>
    <w:rsid w:val="00F85E96"/>
    <w:rsid w:val="00F873E0"/>
    <w:rsid w:val="00F9117C"/>
    <w:rsid w:val="00F91670"/>
    <w:rsid w:val="00F91A51"/>
    <w:rsid w:val="00F95CA7"/>
    <w:rsid w:val="00F96CF1"/>
    <w:rsid w:val="00F977B3"/>
    <w:rsid w:val="00FA227E"/>
    <w:rsid w:val="00FA3BA4"/>
    <w:rsid w:val="00FA4B02"/>
    <w:rsid w:val="00FA78D2"/>
    <w:rsid w:val="00FA7CD0"/>
    <w:rsid w:val="00FB0136"/>
    <w:rsid w:val="00FB0DC3"/>
    <w:rsid w:val="00FB120A"/>
    <w:rsid w:val="00FB3063"/>
    <w:rsid w:val="00FB3D13"/>
    <w:rsid w:val="00FB473D"/>
    <w:rsid w:val="00FB4E57"/>
    <w:rsid w:val="00FB7A78"/>
    <w:rsid w:val="00FC0FD9"/>
    <w:rsid w:val="00FC4FB1"/>
    <w:rsid w:val="00FC5B24"/>
    <w:rsid w:val="00FC5BD7"/>
    <w:rsid w:val="00FD6652"/>
    <w:rsid w:val="00FD6EC5"/>
    <w:rsid w:val="00FD75E3"/>
    <w:rsid w:val="00FE29DA"/>
    <w:rsid w:val="00FE4559"/>
    <w:rsid w:val="00FE5A19"/>
    <w:rsid w:val="00FF0AA2"/>
    <w:rsid w:val="00FF3350"/>
    <w:rsid w:val="00FF464B"/>
    <w:rsid w:val="00FF4A11"/>
    <w:rsid w:val="00FF5E5C"/>
    <w:rsid w:val="00FF5F6D"/>
    <w:rsid w:val="00FF6176"/>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0BBCD"/>
  <w15:docId w15:val="{253DAE06-FB1E-4806-842D-4A404245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u-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5376F1"/>
    <w:rPr>
      <w:sz w:val="24"/>
      <w:szCs w:val="24"/>
    </w:rPr>
  </w:style>
  <w:style w:type="paragraph" w:styleId="1izenburua">
    <w:name w:val="heading 1"/>
    <w:basedOn w:val="Normala"/>
    <w:next w:val="Normala"/>
    <w:link w:val="1izenburuaKar"/>
    <w:qFormat/>
    <w:rsid w:val="00790998"/>
    <w:pPr>
      <w:keepNext/>
      <w:jc w:val="center"/>
      <w:outlineLvl w:val="0"/>
    </w:pPr>
    <w:rPr>
      <w:rFonts w:ascii="Arial" w:hAnsi="Arial"/>
      <w:b/>
      <w:sz w:val="20"/>
      <w:szCs w:val="20"/>
      <w:lang w:val="es-ES_tradnl"/>
    </w:rPr>
  </w:style>
  <w:style w:type="paragraph" w:styleId="2izenburua">
    <w:name w:val="heading 2"/>
    <w:basedOn w:val="Normala"/>
    <w:next w:val="Normala"/>
    <w:link w:val="2izenburuaKar"/>
    <w:qFormat/>
    <w:rsid w:val="00790998"/>
    <w:pPr>
      <w:keepNext/>
      <w:numPr>
        <w:numId w:val="1"/>
      </w:numPr>
      <w:ind w:right="-143"/>
      <w:outlineLvl w:val="1"/>
    </w:pPr>
    <w:rPr>
      <w:lang w:val="es-ES_tradnl"/>
    </w:rPr>
  </w:style>
  <w:style w:type="paragraph" w:styleId="3izenburua">
    <w:name w:val="heading 3"/>
    <w:basedOn w:val="Normala"/>
    <w:next w:val="Normala"/>
    <w:link w:val="3izenburuaKar"/>
    <w:qFormat/>
    <w:rsid w:val="00790998"/>
    <w:pPr>
      <w:keepNext/>
      <w:spacing w:before="240" w:after="60"/>
      <w:outlineLvl w:val="2"/>
    </w:pPr>
    <w:rPr>
      <w:rFonts w:ascii="Arial" w:hAnsi="Arial"/>
      <w:b/>
      <w:bCs/>
      <w:sz w:val="26"/>
      <w:szCs w:val="26"/>
    </w:rPr>
  </w:style>
  <w:style w:type="paragraph" w:styleId="4izenburua">
    <w:name w:val="heading 4"/>
    <w:basedOn w:val="Normala"/>
    <w:next w:val="Normala"/>
    <w:link w:val="4izenburuaKar"/>
    <w:qFormat/>
    <w:rsid w:val="00D32510"/>
    <w:pPr>
      <w:keepNext/>
      <w:spacing w:before="240" w:after="60"/>
      <w:outlineLvl w:val="3"/>
    </w:pPr>
    <w:rPr>
      <w:b/>
      <w:bCs/>
      <w:sz w:val="28"/>
      <w:szCs w:val="28"/>
    </w:rPr>
  </w:style>
  <w:style w:type="paragraph" w:styleId="5izenburua">
    <w:name w:val="heading 5"/>
    <w:basedOn w:val="Normala"/>
    <w:next w:val="Normala"/>
    <w:link w:val="5izenburuaKar"/>
    <w:qFormat/>
    <w:rsid w:val="00D32510"/>
    <w:pPr>
      <w:spacing w:before="240" w:after="60"/>
      <w:outlineLvl w:val="4"/>
    </w:pPr>
    <w:rPr>
      <w:b/>
      <w:bCs/>
      <w:i/>
      <w:iCs/>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link w:val="1izenburua"/>
    <w:rsid w:val="00790998"/>
    <w:rPr>
      <w:rFonts w:ascii="Arial" w:hAnsi="Arial"/>
      <w:b/>
      <w:lang w:val="es-ES_tradnl"/>
    </w:rPr>
  </w:style>
  <w:style w:type="character" w:customStyle="1" w:styleId="2izenburuaKar">
    <w:name w:val="2. izenburua Kar"/>
    <w:link w:val="2izenburua"/>
    <w:rsid w:val="00790998"/>
    <w:rPr>
      <w:sz w:val="24"/>
      <w:szCs w:val="24"/>
      <w:lang w:val="es-ES_tradnl" w:eastAsia="eu-ES"/>
    </w:rPr>
  </w:style>
  <w:style w:type="character" w:customStyle="1" w:styleId="3izenburuaKar">
    <w:name w:val="3. izenburua Kar"/>
    <w:link w:val="3izenburua"/>
    <w:rsid w:val="00790998"/>
    <w:rPr>
      <w:rFonts w:ascii="Arial" w:hAnsi="Arial" w:cs="Arial"/>
      <w:b/>
      <w:bCs/>
      <w:sz w:val="26"/>
      <w:szCs w:val="26"/>
    </w:rPr>
  </w:style>
  <w:style w:type="character" w:customStyle="1" w:styleId="4izenburuaKar">
    <w:name w:val="4. izenburua Kar"/>
    <w:link w:val="4izenburua"/>
    <w:rsid w:val="00D32510"/>
    <w:rPr>
      <w:b/>
      <w:bCs/>
      <w:sz w:val="28"/>
      <w:szCs w:val="28"/>
      <w:lang w:val="eu-ES" w:eastAsia="eu-ES"/>
    </w:rPr>
  </w:style>
  <w:style w:type="character" w:customStyle="1" w:styleId="5izenburuaKar">
    <w:name w:val="5. izenburua Kar"/>
    <w:link w:val="5izenburua"/>
    <w:rsid w:val="00D32510"/>
    <w:rPr>
      <w:b/>
      <w:bCs/>
      <w:i/>
      <w:iCs/>
      <w:sz w:val="26"/>
      <w:szCs w:val="26"/>
      <w:lang w:val="eu-ES" w:eastAsia="eu-ES"/>
    </w:rPr>
  </w:style>
  <w:style w:type="table" w:styleId="Saretaduntaula">
    <w:name w:val="Table Grid"/>
    <w:basedOn w:val="Taulanormala"/>
    <w:rsid w:val="00D3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builoarentestua">
    <w:name w:val="Balloon Text"/>
    <w:basedOn w:val="Normala"/>
    <w:link w:val="BunbuiloarentestuaKar"/>
    <w:semiHidden/>
    <w:rsid w:val="00D32510"/>
    <w:rPr>
      <w:rFonts w:ascii="Tahoma" w:hAnsi="Tahoma"/>
      <w:sz w:val="16"/>
      <w:szCs w:val="16"/>
    </w:rPr>
  </w:style>
  <w:style w:type="character" w:customStyle="1" w:styleId="BunbuiloarentestuaKar">
    <w:name w:val="Bunbuiloaren testua Kar"/>
    <w:link w:val="Bunbuiloarentestua"/>
    <w:semiHidden/>
    <w:rsid w:val="00D32510"/>
    <w:rPr>
      <w:rFonts w:ascii="Tahoma" w:hAnsi="Tahoma" w:cs="Tahoma"/>
      <w:sz w:val="16"/>
      <w:szCs w:val="16"/>
      <w:lang w:val="eu-ES" w:eastAsia="eu-ES"/>
    </w:rPr>
  </w:style>
  <w:style w:type="paragraph" w:styleId="Goiburua">
    <w:name w:val="header"/>
    <w:basedOn w:val="Normala"/>
    <w:link w:val="GoiburuaKar"/>
    <w:uiPriority w:val="99"/>
    <w:rsid w:val="00D32510"/>
    <w:pPr>
      <w:tabs>
        <w:tab w:val="center" w:pos="4536"/>
        <w:tab w:val="right" w:pos="9072"/>
      </w:tabs>
    </w:pPr>
  </w:style>
  <w:style w:type="character" w:customStyle="1" w:styleId="GoiburuaKar">
    <w:name w:val="Goiburua Kar"/>
    <w:link w:val="Goiburua"/>
    <w:uiPriority w:val="99"/>
    <w:rsid w:val="00D32510"/>
    <w:rPr>
      <w:sz w:val="24"/>
      <w:szCs w:val="24"/>
      <w:lang w:val="eu-ES" w:eastAsia="eu-ES"/>
    </w:rPr>
  </w:style>
  <w:style w:type="paragraph" w:styleId="Orri-oina">
    <w:name w:val="footer"/>
    <w:basedOn w:val="Normala"/>
    <w:link w:val="Orri-oinaKar"/>
    <w:uiPriority w:val="99"/>
    <w:rsid w:val="00D32510"/>
    <w:pPr>
      <w:tabs>
        <w:tab w:val="center" w:pos="4536"/>
        <w:tab w:val="right" w:pos="9072"/>
      </w:tabs>
    </w:pPr>
  </w:style>
  <w:style w:type="character" w:customStyle="1" w:styleId="Orri-oinaKar">
    <w:name w:val="Orri-oina Kar"/>
    <w:link w:val="Orri-oina"/>
    <w:uiPriority w:val="99"/>
    <w:rsid w:val="00D32510"/>
    <w:rPr>
      <w:sz w:val="24"/>
      <w:szCs w:val="24"/>
      <w:lang w:val="eu-ES" w:eastAsia="eu-ES"/>
    </w:rPr>
  </w:style>
  <w:style w:type="character" w:styleId="Orri-zenbakia">
    <w:name w:val="page number"/>
    <w:basedOn w:val="Paragrafoarenletra-tipolehenetsia"/>
    <w:rsid w:val="00D32510"/>
  </w:style>
  <w:style w:type="paragraph" w:customStyle="1" w:styleId="font5">
    <w:name w:val="font5"/>
    <w:basedOn w:val="Normala"/>
    <w:rsid w:val="00D32510"/>
    <w:pPr>
      <w:spacing w:before="100" w:beforeAutospacing="1" w:after="100" w:afterAutospacing="1"/>
    </w:pPr>
    <w:rPr>
      <w:sz w:val="20"/>
      <w:szCs w:val="20"/>
    </w:rPr>
  </w:style>
  <w:style w:type="paragraph" w:customStyle="1" w:styleId="xl25">
    <w:name w:val="xl25"/>
    <w:basedOn w:val="Normala"/>
    <w:rsid w:val="00D32510"/>
    <w:pPr>
      <w:pBdr>
        <w:left w:val="single" w:sz="4" w:space="0" w:color="auto"/>
        <w:right w:val="single" w:sz="4" w:space="0" w:color="auto"/>
      </w:pBdr>
      <w:spacing w:before="100" w:beforeAutospacing="1" w:after="100" w:afterAutospacing="1"/>
    </w:pPr>
  </w:style>
  <w:style w:type="paragraph" w:customStyle="1" w:styleId="xl41">
    <w:name w:val="xl41"/>
    <w:basedOn w:val="Normala"/>
    <w:rsid w:val="00D32510"/>
    <w:pPr>
      <w:pBdr>
        <w:left w:val="single" w:sz="4" w:space="0" w:color="auto"/>
        <w:right w:val="single" w:sz="4" w:space="0" w:color="auto"/>
      </w:pBdr>
      <w:spacing w:before="100" w:beforeAutospacing="1" w:after="100" w:afterAutospacing="1"/>
      <w:jc w:val="center"/>
      <w:textAlignment w:val="center"/>
    </w:pPr>
  </w:style>
  <w:style w:type="paragraph" w:styleId="Zerrenda">
    <w:name w:val="List"/>
    <w:basedOn w:val="Normala"/>
    <w:rsid w:val="00D32510"/>
    <w:pPr>
      <w:ind w:left="283" w:hanging="283"/>
    </w:pPr>
  </w:style>
  <w:style w:type="paragraph" w:styleId="Zerrenda2">
    <w:name w:val="List 2"/>
    <w:basedOn w:val="Normala"/>
    <w:rsid w:val="00D32510"/>
    <w:pPr>
      <w:ind w:left="566" w:hanging="283"/>
    </w:pPr>
  </w:style>
  <w:style w:type="paragraph" w:styleId="Zerrenda3">
    <w:name w:val="List 3"/>
    <w:basedOn w:val="Normala"/>
    <w:rsid w:val="00D32510"/>
    <w:pPr>
      <w:ind w:left="849" w:hanging="283"/>
    </w:pPr>
  </w:style>
  <w:style w:type="paragraph" w:styleId="Bulet-zerrenda2">
    <w:name w:val="List Bullet 2"/>
    <w:basedOn w:val="Normala"/>
    <w:rsid w:val="00D32510"/>
    <w:pPr>
      <w:numPr>
        <w:numId w:val="2"/>
      </w:numPr>
    </w:pPr>
  </w:style>
  <w:style w:type="paragraph" w:styleId="Bulet-zerrenda3">
    <w:name w:val="List Bullet 3"/>
    <w:basedOn w:val="Normala"/>
    <w:rsid w:val="00D32510"/>
    <w:pPr>
      <w:numPr>
        <w:numId w:val="3"/>
      </w:numPr>
    </w:pPr>
  </w:style>
  <w:style w:type="paragraph" w:styleId="Bulet-zerrenda4">
    <w:name w:val="List Bullet 4"/>
    <w:basedOn w:val="Normala"/>
    <w:rsid w:val="00D32510"/>
    <w:pPr>
      <w:numPr>
        <w:numId w:val="4"/>
      </w:numPr>
    </w:pPr>
  </w:style>
  <w:style w:type="paragraph" w:styleId="Epigrafea">
    <w:name w:val="caption"/>
    <w:basedOn w:val="Normala"/>
    <w:next w:val="Normala"/>
    <w:qFormat/>
    <w:rsid w:val="00D32510"/>
    <w:rPr>
      <w:b/>
      <w:bCs/>
      <w:sz w:val="20"/>
      <w:szCs w:val="20"/>
    </w:rPr>
  </w:style>
  <w:style w:type="paragraph" w:styleId="Gorputz-testua">
    <w:name w:val="Body Text"/>
    <w:basedOn w:val="Normala"/>
    <w:link w:val="Gorputz-testuaKar"/>
    <w:rsid w:val="00D32510"/>
    <w:pPr>
      <w:spacing w:after="120"/>
    </w:pPr>
  </w:style>
  <w:style w:type="character" w:customStyle="1" w:styleId="Gorputz-testuaKar">
    <w:name w:val="Gorputz-testua Kar"/>
    <w:link w:val="Gorputz-testua"/>
    <w:rsid w:val="00D32510"/>
    <w:rPr>
      <w:sz w:val="24"/>
      <w:szCs w:val="24"/>
      <w:lang w:val="eu-ES" w:eastAsia="eu-ES"/>
    </w:rPr>
  </w:style>
  <w:style w:type="paragraph" w:styleId="Oin-oharrarentestua">
    <w:name w:val="footnote text"/>
    <w:basedOn w:val="Normala"/>
    <w:link w:val="Oin-oharrarentestuaKar"/>
    <w:semiHidden/>
    <w:rsid w:val="00D32510"/>
    <w:rPr>
      <w:sz w:val="20"/>
      <w:szCs w:val="20"/>
    </w:rPr>
  </w:style>
  <w:style w:type="character" w:customStyle="1" w:styleId="Oin-oharrarentestuaKar">
    <w:name w:val="Oin-oharraren testua Kar"/>
    <w:link w:val="Oin-oharrarentestua"/>
    <w:semiHidden/>
    <w:rsid w:val="00D32510"/>
    <w:rPr>
      <w:lang w:val="eu-ES" w:eastAsia="eu-ES"/>
    </w:rPr>
  </w:style>
  <w:style w:type="character" w:styleId="Oin-oharrarenerreferentzia">
    <w:name w:val="footnote reference"/>
    <w:semiHidden/>
    <w:rsid w:val="00D32510"/>
    <w:rPr>
      <w:vertAlign w:val="superscript"/>
    </w:rPr>
  </w:style>
  <w:style w:type="paragraph" w:styleId="Koskanormala">
    <w:name w:val="Normal Indent"/>
    <w:aliases w:val="Char Char Car Car Car Car1 Car Kar,Char Char Car Car Car Car Car Car Car Car Car Car Car Car1 Car Kar,Char Char Car Car Car Car Kar Car1 Car Kar"/>
    <w:basedOn w:val="Normala"/>
    <w:rsid w:val="00344A31"/>
    <w:pPr>
      <w:spacing w:after="240"/>
      <w:ind w:left="720"/>
      <w:jc w:val="both"/>
    </w:pPr>
    <w:rPr>
      <w:szCs w:val="20"/>
      <w:lang w:val="es-ES_tradnl" w:eastAsia="zh-CN"/>
    </w:rPr>
  </w:style>
  <w:style w:type="paragraph" w:styleId="Zerrenda-paragrafoa">
    <w:name w:val="List Paragraph"/>
    <w:basedOn w:val="Normala"/>
    <w:uiPriority w:val="34"/>
    <w:qFormat/>
    <w:rsid w:val="00471EFA"/>
    <w:pPr>
      <w:ind w:left="708"/>
    </w:pPr>
  </w:style>
  <w:style w:type="paragraph" w:styleId="Dokumentu-mapa">
    <w:name w:val="Document Map"/>
    <w:basedOn w:val="Normala"/>
    <w:semiHidden/>
    <w:rsid w:val="00DB789C"/>
    <w:pPr>
      <w:shd w:val="clear" w:color="auto" w:fill="000080"/>
    </w:pPr>
    <w:rPr>
      <w:rFonts w:ascii="Tahoma" w:hAnsi="Tahoma" w:cs="Tahoma"/>
      <w:sz w:val="20"/>
      <w:szCs w:val="20"/>
    </w:rPr>
  </w:style>
  <w:style w:type="character" w:customStyle="1" w:styleId="Oin-oharrenikurra">
    <w:name w:val="Oin-oharren ikurra"/>
    <w:rsid w:val="0028000A"/>
    <w:rPr>
      <w:vertAlign w:val="superscript"/>
    </w:rPr>
  </w:style>
  <w:style w:type="character" w:customStyle="1" w:styleId="FootnoteCharacters">
    <w:name w:val="Footnote Characters"/>
    <w:rsid w:val="0028000A"/>
    <w:rPr>
      <w:vertAlign w:val="superscript"/>
    </w:rPr>
  </w:style>
  <w:style w:type="paragraph" w:styleId="Normalaweba">
    <w:name w:val="Normal (Web)"/>
    <w:basedOn w:val="Normala"/>
    <w:uiPriority w:val="99"/>
    <w:unhideWhenUsed/>
    <w:rsid w:val="007E3D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8982">
      <w:bodyDiv w:val="1"/>
      <w:marLeft w:val="0"/>
      <w:marRight w:val="0"/>
      <w:marTop w:val="0"/>
      <w:marBottom w:val="0"/>
      <w:divBdr>
        <w:top w:val="none" w:sz="0" w:space="0" w:color="auto"/>
        <w:left w:val="none" w:sz="0" w:space="0" w:color="auto"/>
        <w:bottom w:val="none" w:sz="0" w:space="0" w:color="auto"/>
        <w:right w:val="none" w:sz="0" w:space="0" w:color="auto"/>
      </w:divBdr>
    </w:div>
    <w:div w:id="132328720">
      <w:bodyDiv w:val="1"/>
      <w:marLeft w:val="0"/>
      <w:marRight w:val="0"/>
      <w:marTop w:val="0"/>
      <w:marBottom w:val="0"/>
      <w:divBdr>
        <w:top w:val="none" w:sz="0" w:space="0" w:color="auto"/>
        <w:left w:val="none" w:sz="0" w:space="0" w:color="auto"/>
        <w:bottom w:val="none" w:sz="0" w:space="0" w:color="auto"/>
        <w:right w:val="none" w:sz="0" w:space="0" w:color="auto"/>
      </w:divBdr>
    </w:div>
    <w:div w:id="166333042">
      <w:bodyDiv w:val="1"/>
      <w:marLeft w:val="0"/>
      <w:marRight w:val="0"/>
      <w:marTop w:val="0"/>
      <w:marBottom w:val="0"/>
      <w:divBdr>
        <w:top w:val="none" w:sz="0" w:space="0" w:color="auto"/>
        <w:left w:val="none" w:sz="0" w:space="0" w:color="auto"/>
        <w:bottom w:val="none" w:sz="0" w:space="0" w:color="auto"/>
        <w:right w:val="none" w:sz="0" w:space="0" w:color="auto"/>
      </w:divBdr>
    </w:div>
    <w:div w:id="603414755">
      <w:bodyDiv w:val="1"/>
      <w:marLeft w:val="0"/>
      <w:marRight w:val="0"/>
      <w:marTop w:val="0"/>
      <w:marBottom w:val="0"/>
      <w:divBdr>
        <w:top w:val="none" w:sz="0" w:space="0" w:color="auto"/>
        <w:left w:val="none" w:sz="0" w:space="0" w:color="auto"/>
        <w:bottom w:val="none" w:sz="0" w:space="0" w:color="auto"/>
        <w:right w:val="none" w:sz="0" w:space="0" w:color="auto"/>
      </w:divBdr>
    </w:div>
    <w:div w:id="683819612">
      <w:bodyDiv w:val="1"/>
      <w:marLeft w:val="0"/>
      <w:marRight w:val="0"/>
      <w:marTop w:val="0"/>
      <w:marBottom w:val="0"/>
      <w:divBdr>
        <w:top w:val="none" w:sz="0" w:space="0" w:color="auto"/>
        <w:left w:val="none" w:sz="0" w:space="0" w:color="auto"/>
        <w:bottom w:val="none" w:sz="0" w:space="0" w:color="auto"/>
        <w:right w:val="none" w:sz="0" w:space="0" w:color="auto"/>
      </w:divBdr>
    </w:div>
    <w:div w:id="703748592">
      <w:bodyDiv w:val="1"/>
      <w:marLeft w:val="0"/>
      <w:marRight w:val="0"/>
      <w:marTop w:val="0"/>
      <w:marBottom w:val="0"/>
      <w:divBdr>
        <w:top w:val="none" w:sz="0" w:space="0" w:color="auto"/>
        <w:left w:val="none" w:sz="0" w:space="0" w:color="auto"/>
        <w:bottom w:val="none" w:sz="0" w:space="0" w:color="auto"/>
        <w:right w:val="none" w:sz="0" w:space="0" w:color="auto"/>
      </w:divBdr>
    </w:div>
    <w:div w:id="1028146530">
      <w:bodyDiv w:val="1"/>
      <w:marLeft w:val="0"/>
      <w:marRight w:val="0"/>
      <w:marTop w:val="0"/>
      <w:marBottom w:val="0"/>
      <w:divBdr>
        <w:top w:val="none" w:sz="0" w:space="0" w:color="auto"/>
        <w:left w:val="none" w:sz="0" w:space="0" w:color="auto"/>
        <w:bottom w:val="none" w:sz="0" w:space="0" w:color="auto"/>
        <w:right w:val="none" w:sz="0" w:space="0" w:color="auto"/>
      </w:divBdr>
    </w:div>
    <w:div w:id="1374428972">
      <w:bodyDiv w:val="1"/>
      <w:marLeft w:val="0"/>
      <w:marRight w:val="0"/>
      <w:marTop w:val="0"/>
      <w:marBottom w:val="0"/>
      <w:divBdr>
        <w:top w:val="none" w:sz="0" w:space="0" w:color="auto"/>
        <w:left w:val="none" w:sz="0" w:space="0" w:color="auto"/>
        <w:bottom w:val="none" w:sz="0" w:space="0" w:color="auto"/>
        <w:right w:val="none" w:sz="0" w:space="0" w:color="auto"/>
      </w:divBdr>
    </w:div>
    <w:div w:id="1541437360">
      <w:bodyDiv w:val="1"/>
      <w:marLeft w:val="0"/>
      <w:marRight w:val="0"/>
      <w:marTop w:val="0"/>
      <w:marBottom w:val="0"/>
      <w:divBdr>
        <w:top w:val="none" w:sz="0" w:space="0" w:color="auto"/>
        <w:left w:val="none" w:sz="0" w:space="0" w:color="auto"/>
        <w:bottom w:val="none" w:sz="0" w:space="0" w:color="auto"/>
        <w:right w:val="none" w:sz="0" w:space="0" w:color="auto"/>
      </w:divBdr>
    </w:div>
    <w:div w:id="1868983779">
      <w:bodyDiv w:val="1"/>
      <w:marLeft w:val="0"/>
      <w:marRight w:val="0"/>
      <w:marTop w:val="0"/>
      <w:marBottom w:val="0"/>
      <w:divBdr>
        <w:top w:val="none" w:sz="0" w:space="0" w:color="auto"/>
        <w:left w:val="none" w:sz="0" w:space="0" w:color="auto"/>
        <w:bottom w:val="none" w:sz="0" w:space="0" w:color="auto"/>
        <w:right w:val="none" w:sz="0" w:space="0" w:color="auto"/>
      </w:divBdr>
    </w:div>
    <w:div w:id="1869877210">
      <w:bodyDiv w:val="1"/>
      <w:marLeft w:val="0"/>
      <w:marRight w:val="0"/>
      <w:marTop w:val="0"/>
      <w:marBottom w:val="0"/>
      <w:divBdr>
        <w:top w:val="none" w:sz="0" w:space="0" w:color="auto"/>
        <w:left w:val="none" w:sz="0" w:space="0" w:color="auto"/>
        <w:bottom w:val="none" w:sz="0" w:space="0" w:color="auto"/>
        <w:right w:val="none" w:sz="0" w:space="0" w:color="auto"/>
      </w:divBdr>
    </w:div>
    <w:div w:id="201799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690dc2-3850-4ee4-a71f-07bb881c9e4a">
      <Terms xmlns="http://schemas.microsoft.com/office/infopath/2007/PartnerControls"/>
    </lcf76f155ced4ddcb4097134ff3c332f>
    <TaxCatchAll xmlns="8ee114cd-3e1b-41b8-bb30-9d2cd93f9840" xsi:nil="true"/>
    <MediaServiceAutoTags xmlns="a3690dc2-3850-4ee4-a71f-07bb881c9e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a" ma:contentTypeID="0x010100AFF458A240AB1C4AA6E15A00D9D674D4" ma:contentTypeVersion="16" ma:contentTypeDescription="Sortu dokumentu berri bat." ma:contentTypeScope="" ma:versionID="bc14f5615ec8bcff3f2e49e2cdaa5ff7">
  <xsd:schema xmlns:xsd="http://www.w3.org/2001/XMLSchema" xmlns:xs="http://www.w3.org/2001/XMLSchema" xmlns:p="http://schemas.microsoft.com/office/2006/metadata/properties" xmlns:ns2="a3690dc2-3850-4ee4-a71f-07bb881c9e4a" xmlns:ns3="8ee114cd-3e1b-41b8-bb30-9d2cd93f9840" targetNamespace="http://schemas.microsoft.com/office/2006/metadata/properties" ma:root="true" ma:fieldsID="ac87c7fa76caa81cfe816f23dd6d05c3" ns2:_="" ns3:_="">
    <xsd:import namespace="a3690dc2-3850-4ee4-a71f-07bb881c9e4a"/>
    <xsd:import namespace="8ee114cd-3e1b-41b8-bb30-9d2cd93f98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90dc2-3850-4ee4-a71f-07bb881c9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114cd-3e1b-41b8-bb30-9d2cd93f9840" elementFormDefault="qualified">
    <xsd:import namespace="http://schemas.microsoft.com/office/2006/documentManagement/types"/>
    <xsd:import namespace="http://schemas.microsoft.com/office/infopath/2007/PartnerControls"/>
    <xsd:element name="SharedWithUsers" ma:index="17"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Xehetasunekin partekatua" ma:internalName="SharedWithDetails" ma:readOnly="true">
      <xsd:simpleType>
        <xsd:restriction base="dms:Note">
          <xsd:maxLength value="255"/>
        </xsd:restriction>
      </xsd:simpleType>
    </xsd:element>
    <xsd:element name="TaxCatchAll" ma:index="21" nillable="true" ma:displayName="Taxonomy Catch All Column" ma:hidden="true" ma:list="{b7ae4f2e-a92d-43d0-a24a-6efcb306d0d9}" ma:internalName="TaxCatchAll" ma:showField="CatchAllData" ma:web="8ee114cd-3e1b-41b8-bb30-9d2cd93f9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CFDD4-FD31-43BB-9660-38E9F66D133A}">
  <ds:schemaRefs>
    <ds:schemaRef ds:uri="http://schemas.microsoft.com/office/2006/metadata/properties"/>
    <ds:schemaRef ds:uri="http://schemas.microsoft.com/office/infopath/2007/PartnerControls"/>
    <ds:schemaRef ds:uri="a3690dc2-3850-4ee4-a71f-07bb881c9e4a"/>
    <ds:schemaRef ds:uri="8ee114cd-3e1b-41b8-bb30-9d2cd93f9840"/>
  </ds:schemaRefs>
</ds:datastoreItem>
</file>

<file path=customXml/itemProps2.xml><?xml version="1.0" encoding="utf-8"?>
<ds:datastoreItem xmlns:ds="http://schemas.openxmlformats.org/officeDocument/2006/customXml" ds:itemID="{F49AE1DE-C835-4D32-B7F8-26CFF0E58C07}">
  <ds:schemaRefs>
    <ds:schemaRef ds:uri="http://schemas.microsoft.com/sharepoint/v3/contenttype/forms"/>
  </ds:schemaRefs>
</ds:datastoreItem>
</file>

<file path=customXml/itemProps3.xml><?xml version="1.0" encoding="utf-8"?>
<ds:datastoreItem xmlns:ds="http://schemas.openxmlformats.org/officeDocument/2006/customXml" ds:itemID="{F0E87FC9-316B-4F1E-A923-BE292C746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90dc2-3850-4ee4-a71f-07bb881c9e4a"/>
    <ds:schemaRef ds:uri="8ee114cd-3e1b-41b8-bb30-9d2cd93f9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15</Pages>
  <Words>4274</Words>
  <Characters>24363</Characters>
  <Application>Microsoft Office Word</Application>
  <DocSecurity>0</DocSecurity>
  <Lines>203</Lines>
  <Paragraphs>57</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publis</Company>
  <LinksUpToDate>false</LinksUpToDate>
  <CharactersWithSpaces>28580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render</dc:creator>
  <cp:lastModifiedBy>Delgado Iriondo, Ainhoa</cp:lastModifiedBy>
  <cp:revision>28</cp:revision>
  <cp:lastPrinted>2015-10-20T07:50:00Z</cp:lastPrinted>
  <dcterms:created xsi:type="dcterms:W3CDTF">2021-02-09T10:44:00Z</dcterms:created>
  <dcterms:modified xsi:type="dcterms:W3CDTF">2026-01-12T11:54:00Z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0x010100AFF458A240AB1C4AA6E15A00D9D674D4</vt:lpwstr>
  </property>
  <property fmtid="{D5CDD505-2E9C-101B-9397-08002B2CF9AE}" pid="3" name="MediaServiceImageTags">
    <vt:lpwstr/>
  </property>
</Properties>
</file>