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0650A" w:rsidRPr="00287531" w:rsidRDefault="00C0650A" w:rsidP="00C065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0650A" w:rsidRPr="00287531" w:rsidRDefault="00C0650A" w:rsidP="00C065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0650A" w:rsidRPr="00287531" w:rsidRDefault="00C0650A" w:rsidP="00C065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0650A" w:rsidRDefault="00C0650A" w:rsidP="00C065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C0650A" w:rsidP="006C75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K</w:t>
      </w:r>
      <w:r w:rsidR="006C75CC">
        <w:rPr>
          <w:rFonts w:ascii="Arial" w:hAnsi="Arial" w:cs="Arial"/>
          <w:b/>
          <w:sz w:val="72"/>
          <w:szCs w:val="72"/>
        </w:rPr>
        <w:t>IMI</w:t>
      </w:r>
      <w:r>
        <w:rPr>
          <w:rFonts w:ascii="Arial" w:hAnsi="Arial" w:cs="Arial"/>
          <w:b/>
          <w:sz w:val="72"/>
          <w:szCs w:val="72"/>
        </w:rPr>
        <w:t>K</w:t>
      </w:r>
      <w:r w:rsidR="00ED4F16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0650A" w:rsidRDefault="00C0650A" w:rsidP="00C0650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D05456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0650A" w:rsidRPr="00511353" w:rsidRDefault="00C0650A" w:rsidP="00C0650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05456" w:rsidRPr="00D43013" w:rsidRDefault="00D05456" w:rsidP="00D4301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43013">
        <w:rPr>
          <w:rFonts w:ascii="Arial Narrow" w:hAnsi="Arial Narrow"/>
          <w:b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4040166C" wp14:editId="75A91130">
            <wp:simplePos x="0" y="0"/>
            <wp:positionH relativeFrom="column">
              <wp:posOffset>4800600</wp:posOffset>
            </wp:positionH>
            <wp:positionV relativeFrom="paragraph">
              <wp:posOffset>50800</wp:posOffset>
            </wp:positionV>
            <wp:extent cx="1771650" cy="2776220"/>
            <wp:effectExtent l="0" t="0" r="0" b="5080"/>
            <wp:wrapSquare wrapText="bothSides"/>
            <wp:docPr id="1" name="Imagen 1" descr="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9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1" t="2742" r="22394" b="9206"/>
                    <a:stretch/>
                  </pic:blipFill>
                  <pic:spPr bwMode="auto">
                    <a:xfrm>
                      <a:off x="0" y="0"/>
                      <a:ext cx="1771650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3013" w:rsidRPr="00D43013">
        <w:rPr>
          <w:rFonts w:ascii="Arial Narrow" w:hAnsi="Arial Narrow"/>
          <w:b/>
          <w:sz w:val="28"/>
          <w:szCs w:val="28"/>
          <w:lang w:val="eu-ES"/>
        </w:rPr>
        <w:t>AGENTE KIMIKOEK</w:t>
      </w:r>
      <w:r w:rsidR="00D43013" w:rsidRPr="00D43013">
        <w:rPr>
          <w:rFonts w:ascii="Arial Narrow" w:hAnsi="Arial Narrow"/>
          <w:sz w:val="28"/>
          <w:szCs w:val="28"/>
          <w:lang w:val="eu-ES"/>
        </w:rPr>
        <w:t xml:space="preserve"> </w:t>
      </w:r>
      <w:r w:rsidR="00D43013" w:rsidRPr="00D43013">
        <w:rPr>
          <w:rFonts w:ascii="Arial Narrow" w:hAnsi="Arial Narrow"/>
          <w:sz w:val="28"/>
          <w:szCs w:val="28"/>
          <w:lang w:val="eu-ES"/>
        </w:rPr>
        <w:t>osasunean eragiten duten ondorio</w:t>
      </w:r>
      <w:r w:rsidR="00D43013" w:rsidRPr="00D43013">
        <w:rPr>
          <w:rFonts w:ascii="Arial Narrow" w:hAnsi="Arial Narrow"/>
          <w:sz w:val="28"/>
          <w:szCs w:val="28"/>
          <w:lang w:val="eu-ES"/>
        </w:rPr>
        <w:t xml:space="preserve"> </w:t>
      </w:r>
      <w:r w:rsidR="00D43013" w:rsidRPr="00D43013">
        <w:rPr>
          <w:rFonts w:ascii="Arial Narrow" w:hAnsi="Arial Narrow"/>
          <w:sz w:val="28"/>
          <w:szCs w:val="28"/>
          <w:lang w:val="eu-ES"/>
        </w:rPr>
        <w:t>kaltegarri nagusia toxikotasun-ahalmenarekin</w:t>
      </w:r>
      <w:r w:rsidR="00D43013" w:rsidRPr="00D43013">
        <w:rPr>
          <w:rFonts w:ascii="Arial Narrow" w:hAnsi="Arial Narrow"/>
          <w:sz w:val="28"/>
          <w:szCs w:val="28"/>
          <w:lang w:val="eu-ES"/>
        </w:rPr>
        <w:t xml:space="preserve"> </w:t>
      </w:r>
      <w:r w:rsidR="00D43013" w:rsidRPr="00D43013">
        <w:rPr>
          <w:rFonts w:ascii="Arial Narrow" w:hAnsi="Arial Narrow"/>
          <w:sz w:val="28"/>
          <w:szCs w:val="28"/>
          <w:lang w:val="eu-ES"/>
        </w:rPr>
        <w:t>dago lotuta; ahalmen horrek zelulen funtzionaltasun</w:t>
      </w:r>
      <w:r w:rsidR="00D43013" w:rsidRPr="00D43013">
        <w:rPr>
          <w:rFonts w:ascii="Arial Narrow" w:hAnsi="Arial Narrow"/>
          <w:sz w:val="28"/>
          <w:szCs w:val="28"/>
          <w:lang w:val="eu-ES"/>
        </w:rPr>
        <w:t xml:space="preserve"> </w:t>
      </w:r>
      <w:r w:rsidR="00D43013" w:rsidRPr="00D43013">
        <w:rPr>
          <w:rFonts w:ascii="Arial Narrow" w:hAnsi="Arial Narrow"/>
          <w:sz w:val="28"/>
          <w:szCs w:val="28"/>
          <w:lang w:val="eu-ES"/>
        </w:rPr>
        <w:t>fisiologikoa nahiz egitura alda dezake.</w:t>
      </w:r>
    </w:p>
    <w:p w:rsidR="00D05456" w:rsidRDefault="00D05456" w:rsidP="00D05456">
      <w:pPr>
        <w:pStyle w:val="Textoindependiente"/>
        <w:rPr>
          <w:rFonts w:ascii="Arial Narrow" w:hAnsi="Arial Narrow"/>
          <w:sz w:val="16"/>
          <w:szCs w:val="16"/>
          <w:lang w:val="eu-ES"/>
        </w:rPr>
      </w:pPr>
    </w:p>
    <w:p w:rsidR="00D43013" w:rsidRPr="00D43013" w:rsidRDefault="00D43013" w:rsidP="00D05456">
      <w:pPr>
        <w:pStyle w:val="Textoindependiente"/>
        <w:rPr>
          <w:rFonts w:ascii="Arial Narrow" w:hAnsi="Arial Narrow"/>
          <w:sz w:val="16"/>
          <w:szCs w:val="16"/>
          <w:lang w:val="eu-ES"/>
        </w:rPr>
      </w:pPr>
    </w:p>
    <w:p w:rsidR="00D43013" w:rsidRDefault="00D43013" w:rsidP="00D0545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Eragin horien </w:t>
      </w:r>
      <w:r w:rsidRPr="00D43013">
        <w:rPr>
          <w:rFonts w:ascii="Arial Narrow" w:hAnsi="Arial Narrow"/>
          <w:b/>
          <w:sz w:val="28"/>
          <w:szCs w:val="28"/>
          <w:lang w:val="eu-ES"/>
        </w:rPr>
        <w:t>SUBSTANTZIAREN TOXIKOTASUNA</w:t>
      </w:r>
      <w:r>
        <w:rPr>
          <w:rFonts w:ascii="Arial Narrow" w:hAnsi="Arial Narrow"/>
          <w:sz w:val="28"/>
          <w:szCs w:val="28"/>
          <w:lang w:val="eu-ES"/>
        </w:rPr>
        <w:t xml:space="preserve"> zehazten dute, eta besteak beste, ondoko aldagai hauen menpe egongo litzateke: produktuaren propietate fisiko-kimikoak, esposizio-denbora, pertsonaren ezaugarriak, organismoan sartzeko bideak, eta abar.</w:t>
      </w:r>
    </w:p>
    <w:p w:rsidR="00D05456" w:rsidRPr="00D43013" w:rsidRDefault="00D05456" w:rsidP="00D05456">
      <w:pPr>
        <w:jc w:val="both"/>
        <w:rPr>
          <w:rFonts w:ascii="Arial Narrow" w:hAnsi="Arial Narrow"/>
          <w:sz w:val="16"/>
          <w:szCs w:val="16"/>
          <w:lang w:val="eu-ES"/>
        </w:rPr>
      </w:pPr>
    </w:p>
    <w:p w:rsidR="00D43013" w:rsidRDefault="00D43013" w:rsidP="00D0545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074879">
        <w:rPr>
          <w:rFonts w:ascii="Arial Narrow" w:hAnsi="Arial Narrow"/>
          <w:b/>
          <w:sz w:val="28"/>
          <w:szCs w:val="28"/>
          <w:lang w:val="eu-ES"/>
        </w:rPr>
        <w:t>AGENTE KIMIKO</w:t>
      </w:r>
      <w:r>
        <w:rPr>
          <w:rFonts w:ascii="Arial Narrow" w:hAnsi="Arial Narrow"/>
          <w:sz w:val="28"/>
          <w:szCs w:val="28"/>
          <w:lang w:val="eu-ES"/>
        </w:rPr>
        <w:t xml:space="preserve"> horiek giza gorputzean sor ditzaketen eraginak aztertuko ditugu.</w:t>
      </w:r>
    </w:p>
    <w:p w:rsidR="00D05456" w:rsidRPr="00D43013" w:rsidRDefault="00D05456" w:rsidP="00D0545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0650A" w:rsidRPr="00D43013" w:rsidRDefault="00C0650A" w:rsidP="00C0650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D4301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D4301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43013" w:rsidRDefault="00D43013" w:rsidP="00D43013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OLE_LINK2"/>
      <w:r>
        <w:rPr>
          <w:rFonts w:ascii="Arial Narrow" w:hAnsi="Arial Narrow"/>
          <w:sz w:val="28"/>
          <w:szCs w:val="28"/>
          <w:lang w:val="eu-ES"/>
        </w:rPr>
        <w:t xml:space="preserve">Jarraian aurkezten den taulan </w:t>
      </w:r>
      <w:r w:rsidRPr="00D43013">
        <w:rPr>
          <w:rFonts w:ascii="Arial Narrow" w:hAnsi="Arial Narrow"/>
          <w:b/>
          <w:sz w:val="28"/>
          <w:szCs w:val="28"/>
          <w:lang w:val="eu-ES"/>
        </w:rPr>
        <w:t>AGENTE KIMIKOEK</w:t>
      </w:r>
      <w:r>
        <w:rPr>
          <w:rFonts w:ascii="Arial Narrow" w:hAnsi="Arial Narrow"/>
          <w:sz w:val="28"/>
          <w:szCs w:val="28"/>
          <w:lang w:val="eu-ES"/>
        </w:rPr>
        <w:t xml:space="preserve"> giza-gorputzean sor ditzaketen eraginak agertzen dira. </w:t>
      </w:r>
      <w:r>
        <w:rPr>
          <w:rFonts w:ascii="Arial Narrow" w:hAnsi="Arial Narrow"/>
          <w:sz w:val="28"/>
          <w:szCs w:val="28"/>
          <w:lang w:val="eu-ES"/>
        </w:rPr>
        <w:t xml:space="preserve">Ikusi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dezakezun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bezala, taula ez dago erabat osatuta, eta jarduera, hura osatzean datza.</w:t>
      </w:r>
    </w:p>
    <w:p w:rsidR="00D05456" w:rsidRDefault="00D05456" w:rsidP="00D0545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074879" w:rsidRDefault="00074879" w:rsidP="00074879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Hirugarren zutabean zenbait definizio agertzen dira eta lehenengoan, aldiz, bakoitzari dagozkion ilustrazioak. Bestalde, bigarren zutabean, </w:t>
      </w:r>
      <w:r>
        <w:rPr>
          <w:rFonts w:ascii="Arial Narrow" w:hAnsi="Arial Narrow"/>
          <w:sz w:val="28"/>
          <w:szCs w:val="28"/>
          <w:lang w:val="eu-ES"/>
        </w:rPr>
        <w:t>eta era desordenatuan, eskumako zutabean behar bezala kokatu behar dituzun eraginak aurkezten dira.</w:t>
      </w:r>
    </w:p>
    <w:p w:rsidR="006C75CC" w:rsidRPr="00D43013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1" w:name="_GoBack"/>
      <w:bookmarkEnd w:id="0"/>
      <w:bookmarkEnd w:id="1"/>
    </w:p>
    <w:p w:rsidR="006C75CC" w:rsidRPr="00D43013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43013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43013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43013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D43013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  <w:sectPr w:rsidR="006C75CC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520" w:type="dxa"/>
        <w:tblLook w:val="04A0" w:firstRow="1" w:lastRow="0" w:firstColumn="1" w:lastColumn="0" w:noHBand="0" w:noVBand="1"/>
      </w:tblPr>
      <w:tblGrid>
        <w:gridCol w:w="702"/>
        <w:gridCol w:w="2128"/>
        <w:gridCol w:w="3686"/>
        <w:gridCol w:w="6095"/>
        <w:gridCol w:w="526"/>
        <w:gridCol w:w="1206"/>
        <w:gridCol w:w="1177"/>
      </w:tblGrid>
      <w:tr w:rsidR="00D05456" w:rsidTr="00D05456">
        <w:trPr>
          <w:trHeight w:val="1448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lastRenderedPageBreak/>
              <w:t>1</w:t>
            </w:r>
          </w:p>
        </w:tc>
        <w:tc>
          <w:tcPr>
            <w:tcW w:w="2128" w:type="dxa"/>
            <w:vAlign w:val="center"/>
          </w:tcPr>
          <w:p w:rsidR="00D05456" w:rsidRPr="00B117E3" w:rsidRDefault="00D05456" w:rsidP="00D05456">
            <w:pPr>
              <w:jc w:val="center"/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  <w:noProof/>
              </w:rPr>
              <w:drawing>
                <wp:inline distT="0" distB="0" distL="0" distR="0" wp14:anchorId="2D8E2D97" wp14:editId="4277C768">
                  <wp:extent cx="790575" cy="647700"/>
                  <wp:effectExtent l="0" t="0" r="9525" b="0"/>
                  <wp:docPr id="4" name="Imagen 4" descr="199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99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Merge w:val="restart"/>
            <w:vAlign w:val="center"/>
          </w:tcPr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KORROSIBOAK</w:t>
            </w:r>
          </w:p>
          <w:p w:rsidR="00D05456" w:rsidRP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(KO</w:t>
            </w:r>
            <w:r w:rsidR="00D05456">
              <w:rPr>
                <w:rFonts w:ascii="Arial Narrow" w:hAnsi="Arial Narrow"/>
                <w:b/>
                <w:sz w:val="28"/>
                <w:szCs w:val="28"/>
              </w:rPr>
              <w:t>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NARRITAGARRIAK</w:t>
            </w:r>
          </w:p>
          <w:p w:rsidR="00D05456" w:rsidRP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(NA</w:t>
            </w:r>
            <w:r w:rsidR="00D05456">
              <w:rPr>
                <w:rFonts w:ascii="Arial Narrow" w:hAnsi="Arial Narrow"/>
                <w:b/>
                <w:sz w:val="28"/>
                <w:szCs w:val="28"/>
              </w:rPr>
              <w:t>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D05456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05456">
              <w:rPr>
                <w:rFonts w:ascii="Arial Narrow" w:hAnsi="Arial Narrow"/>
                <w:b/>
                <w:sz w:val="28"/>
                <w:szCs w:val="28"/>
              </w:rPr>
              <w:t>SISTEMI</w:t>
            </w:r>
            <w:r w:rsidR="00344795">
              <w:rPr>
                <w:rFonts w:ascii="Arial Narrow" w:hAnsi="Arial Narrow"/>
                <w:b/>
                <w:sz w:val="28"/>
                <w:szCs w:val="28"/>
              </w:rPr>
              <w:t>KOAK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(SI)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PNEUMOKONIOTIKOAK</w:t>
            </w:r>
          </w:p>
          <w:p w:rsidR="00D05456" w:rsidRP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(PN</w:t>
            </w:r>
            <w:r w:rsidR="00D05456">
              <w:rPr>
                <w:rFonts w:ascii="Arial Narrow" w:hAnsi="Arial Narrow"/>
                <w:b/>
                <w:sz w:val="28"/>
                <w:szCs w:val="28"/>
              </w:rPr>
              <w:t>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ANESTESIKOAK</w:t>
            </w:r>
          </w:p>
          <w:p w:rsidR="00D05456" w:rsidRP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(AN</w:t>
            </w:r>
            <w:r w:rsidR="00D05456">
              <w:rPr>
                <w:rFonts w:ascii="Arial Narrow" w:hAnsi="Arial Narrow"/>
                <w:b/>
                <w:sz w:val="28"/>
                <w:szCs w:val="28"/>
              </w:rPr>
              <w:t>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SENTSIBILIZANTEAK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(SE)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KARTZINOGENOAK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</w:t>
            </w:r>
            <w:r w:rsidR="00344795">
              <w:rPr>
                <w:rFonts w:ascii="Arial Narrow" w:hAnsi="Arial Narrow"/>
                <w:b/>
                <w:sz w:val="28"/>
                <w:szCs w:val="28"/>
              </w:rPr>
              <w:t>K</w:t>
            </w:r>
            <w:r>
              <w:rPr>
                <w:rFonts w:ascii="Arial Narrow" w:hAnsi="Arial Narrow"/>
                <w:b/>
                <w:sz w:val="28"/>
                <w:szCs w:val="28"/>
              </w:rPr>
              <w:t>A)</w:t>
            </w:r>
          </w:p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D05456" w:rsidRDefault="00344795" w:rsidP="00D0545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ITOLARRIAK</w:t>
            </w:r>
          </w:p>
          <w:p w:rsidR="00D05456" w:rsidRPr="00D05456" w:rsidRDefault="00344795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(IT</w:t>
            </w:r>
            <w:r w:rsidR="00D05456">
              <w:rPr>
                <w:rFonts w:ascii="Arial Narrow" w:hAnsi="Arial Narrow"/>
                <w:b/>
                <w:sz w:val="28"/>
                <w:szCs w:val="28"/>
              </w:rPr>
              <w:t>)</w:t>
            </w:r>
          </w:p>
        </w:tc>
        <w:tc>
          <w:tcPr>
            <w:tcW w:w="6095" w:type="dxa"/>
            <w:vAlign w:val="center"/>
          </w:tcPr>
          <w:p w:rsidR="00D05456" w:rsidRPr="00D05456" w:rsidRDefault="00344795" w:rsidP="00D0545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Toxikoak eragina duen ehunen hondatzaileak. 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1447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2128" w:type="dxa"/>
            <w:vAlign w:val="center"/>
          </w:tcPr>
          <w:p w:rsidR="00D05456" w:rsidRPr="00B117E3" w:rsidRDefault="00344795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5CC6A6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51pt">
                  <v:imagedata r:id="rId13" o:title="199_2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Pr="009876B7" w:rsidRDefault="00D05456" w:rsidP="00D05456">
            <w:pPr>
              <w:pStyle w:val="Textoindependiente"/>
              <w:ind w:left="360"/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</w:p>
        </w:tc>
        <w:tc>
          <w:tcPr>
            <w:tcW w:w="6095" w:type="dxa"/>
            <w:vAlign w:val="center"/>
          </w:tcPr>
          <w:p w:rsidR="00D05456" w:rsidRPr="00344795" w:rsidRDefault="00344795" w:rsidP="00344795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Nerb</w:t>
            </w: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io-sistema zentralaren depresoreak  dira, logale, erreflexu-gutxitze eta  konortea galtzea eragiten dute. Efektua galdu egiten da kutsatzailea desagertzen  denean.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1238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2128" w:type="dxa"/>
            <w:vAlign w:val="center"/>
          </w:tcPr>
          <w:p w:rsidR="00D05456" w:rsidRPr="00B117E3" w:rsidRDefault="00344795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1B644483">
                <v:shape id="_x0000_i1026" type="#_x0000_t75" style="width:63pt;height:52.5pt">
                  <v:imagedata r:id="rId14" o:title="199_3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05456" w:rsidRPr="00344795" w:rsidRDefault="00344795" w:rsidP="00344795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Sentsibilizazio edo narritadura eragiten dute bai arnas-aparatu osoan bai honen zatiren baten; hau da, goi arnas-bideetan (aho, sudur eta eztarri), erdi arnas-bideetan (bronkio) edo birika-albeoloetan.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1237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2128" w:type="dxa"/>
            <w:vAlign w:val="center"/>
          </w:tcPr>
          <w:p w:rsidR="00D05456" w:rsidRPr="00B117E3" w:rsidRDefault="00344795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0822AE4A">
                <v:shape id="_x0000_i1027" type="#_x0000_t75" style="width:63pt;height:51pt">
                  <v:imagedata r:id="rId15" o:title="199_4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05456" w:rsidRPr="00344795" w:rsidRDefault="00344795" w:rsidP="00344795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Kutsatzailearen efektu alergikoa, gai toxikoaren eraginez, kantitate txikietan bada ere (asma, dermatitis, eta abar).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1125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2128" w:type="dxa"/>
            <w:vAlign w:val="center"/>
          </w:tcPr>
          <w:p w:rsidR="00D05456" w:rsidRPr="00B117E3" w:rsidRDefault="00C657D6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49E7610B">
                <v:shape id="_x0000_i1028" type="#_x0000_t75" style="width:63pt;height:50.25pt">
                  <v:imagedata r:id="rId16" o:title="199_5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05456" w:rsidRPr="00344795" w:rsidRDefault="00344795" w:rsidP="00D05456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Birika alterazioa partikula solidoen eraginez.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1125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2128" w:type="dxa"/>
            <w:vAlign w:val="center"/>
          </w:tcPr>
          <w:p w:rsidR="00D05456" w:rsidRPr="00B117E3" w:rsidRDefault="00C657D6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4E2BB412">
                <v:shape id="_x0000_i1029" type="#_x0000_t75" style="width:63pt;height:51pt">
                  <v:imagedata r:id="rId17" o:title="199_6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05456" w:rsidRPr="00344795" w:rsidRDefault="00344795" w:rsidP="00D05456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Prozesu kantzerigenoen abiarazle edo urgatzi bezala joka dezakete, zenbait hautazko </w:t>
            </w:r>
            <w:proofErr w:type="spellStart"/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organoengan</w:t>
            </w:r>
            <w:proofErr w:type="spellEnd"/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 eraginez.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1238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2128" w:type="dxa"/>
            <w:vAlign w:val="center"/>
          </w:tcPr>
          <w:p w:rsidR="00D05456" w:rsidRPr="00B117E3" w:rsidRDefault="00C657D6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2DE8D47B">
                <v:shape id="_x0000_i1030" type="#_x0000_t75" style="width:63.75pt;height:52.5pt">
                  <v:imagedata r:id="rId18" o:title="199_7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05456" w:rsidRPr="00344795" w:rsidRDefault="00344795" w:rsidP="00344795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Airearen mugimendu soilagatik eragiten  duten itogarri sinpleak dira edo 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itol</w:t>
            </w: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arri kimikoak, odolaren oxigenazioa galarazi edo arnas muskulu  sistema </w:t>
            </w:r>
            <w:proofErr w:type="spellStart"/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paralizatzen</w:t>
            </w:r>
            <w:proofErr w:type="spellEnd"/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 dutenak. 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456" w:rsidTr="00D05456">
        <w:trPr>
          <w:trHeight w:val="705"/>
        </w:trPr>
        <w:tc>
          <w:tcPr>
            <w:tcW w:w="702" w:type="dxa"/>
            <w:shd w:val="clear" w:color="auto" w:fill="000000" w:themeFill="text1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2128" w:type="dxa"/>
            <w:vAlign w:val="center"/>
          </w:tcPr>
          <w:p w:rsidR="00D05456" w:rsidRPr="00B117E3" w:rsidRDefault="00C657D6" w:rsidP="00D0545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pict w14:anchorId="3624867E">
                <v:shape id="_x0000_i1031" type="#_x0000_t75" style="width:65.25pt;height:53.25pt">
                  <v:imagedata r:id="rId19" o:title="199_8"/>
                </v:shape>
              </w:pict>
            </w:r>
          </w:p>
        </w:tc>
        <w:tc>
          <w:tcPr>
            <w:tcW w:w="3686" w:type="dxa"/>
            <w:vMerge/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344795" w:rsidRPr="00344795" w:rsidRDefault="00344795" w:rsidP="00344795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 xml:space="preserve">Organoen alterazioak edo sistema espezifikoak (gibela, giltzurruna, </w:t>
            </w:r>
          </w:p>
          <w:p w:rsidR="00D05456" w:rsidRPr="00D05456" w:rsidRDefault="00344795" w:rsidP="00344795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44795">
              <w:rPr>
                <w:rFonts w:ascii="Arial Narrow" w:hAnsi="Arial Narrow"/>
                <w:sz w:val="24"/>
                <w:szCs w:val="24"/>
                <w:lang w:val="eu-ES"/>
              </w:rPr>
              <w:t>eta abar).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05456" w:rsidRPr="00D05456" w:rsidRDefault="00D05456" w:rsidP="00D05456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:rsidR="00D05456" w:rsidRDefault="00D05456" w:rsidP="00D0545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6C75CC" w:rsidRDefault="006C75CC" w:rsidP="00D05456">
      <w:pPr>
        <w:jc w:val="both"/>
        <w:rPr>
          <w:rFonts w:ascii="Arial Narrow" w:hAnsi="Arial Narrow"/>
          <w:sz w:val="28"/>
          <w:szCs w:val="28"/>
        </w:rPr>
      </w:pPr>
    </w:p>
    <w:sectPr w:rsidR="006C75CC" w:rsidSect="006C75CC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7D6" w:rsidRDefault="00C657D6" w:rsidP="00F63B5E">
      <w:pPr>
        <w:spacing w:after="0" w:line="240" w:lineRule="auto"/>
      </w:pPr>
      <w:r>
        <w:separator/>
      </w:r>
    </w:p>
  </w:endnote>
  <w:endnote w:type="continuationSeparator" w:id="0">
    <w:p w:rsidR="00C657D6" w:rsidRDefault="00C657D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0650A" w:rsidRDefault="00C0650A" w:rsidP="00C0650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7D6" w:rsidRDefault="00C657D6" w:rsidP="00F63B5E">
      <w:pPr>
        <w:spacing w:after="0" w:line="240" w:lineRule="auto"/>
      </w:pPr>
      <w:r>
        <w:separator/>
      </w:r>
    </w:p>
  </w:footnote>
  <w:footnote w:type="continuationSeparator" w:id="0">
    <w:p w:rsidR="00C657D6" w:rsidRDefault="00C657D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0650A" w:rsidRDefault="00C0650A" w:rsidP="00C0650A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KIMIKA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7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5"/>
  </w:num>
  <w:num w:numId="17">
    <w:abstractNumId w:val="11"/>
  </w:num>
  <w:num w:numId="18">
    <w:abstractNumId w:val="5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4"/>
  </w:num>
  <w:num w:numId="25">
    <w:abstractNumId w:val="1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74879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44795"/>
    <w:rsid w:val="00360DCF"/>
    <w:rsid w:val="00381797"/>
    <w:rsid w:val="003854B6"/>
    <w:rsid w:val="00390711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5F776B"/>
    <w:rsid w:val="00601237"/>
    <w:rsid w:val="0060238C"/>
    <w:rsid w:val="00617A5E"/>
    <w:rsid w:val="006206ED"/>
    <w:rsid w:val="0069540E"/>
    <w:rsid w:val="006B6111"/>
    <w:rsid w:val="006C75CC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876B7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650A"/>
    <w:rsid w:val="00C077F9"/>
    <w:rsid w:val="00C10362"/>
    <w:rsid w:val="00C23E78"/>
    <w:rsid w:val="00C53356"/>
    <w:rsid w:val="00C657D6"/>
    <w:rsid w:val="00C77ED9"/>
    <w:rsid w:val="00C96A4C"/>
    <w:rsid w:val="00CB66DA"/>
    <w:rsid w:val="00CC6EBB"/>
    <w:rsid w:val="00CD0D4F"/>
    <w:rsid w:val="00CD0EEC"/>
    <w:rsid w:val="00D05456"/>
    <w:rsid w:val="00D43013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494E"/>
    <w:rsid w:val="00E86323"/>
    <w:rsid w:val="00E870D6"/>
    <w:rsid w:val="00EA5942"/>
    <w:rsid w:val="00EB68B4"/>
    <w:rsid w:val="00EC586A"/>
    <w:rsid w:val="00ED4F16"/>
    <w:rsid w:val="00EE34B5"/>
    <w:rsid w:val="00EE65B6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2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16484-FE89-43F0-AEAB-EB2E660F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2015-06-22T14:09:00Z</dcterms:created>
  <dcterms:modified xsi:type="dcterms:W3CDTF">2015-06-28T19:35:00Z</dcterms:modified>
</cp:coreProperties>
</file>