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A68D0" w:rsidRPr="00287531" w:rsidRDefault="00CA68D0" w:rsidP="00CA68D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CA68D0" w:rsidRPr="00287531" w:rsidRDefault="00CA68D0" w:rsidP="00CA68D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A68D0" w:rsidRPr="00287531" w:rsidRDefault="00CA68D0" w:rsidP="00CA68D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A68D0" w:rsidRDefault="00CA68D0" w:rsidP="00CA68D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2963DA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GEOGRAFIA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A68D0" w:rsidRDefault="00CA68D0" w:rsidP="00CA68D0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716EF5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A68D0" w:rsidRDefault="00CA68D0" w:rsidP="00CA68D0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47F3" w:rsidRPr="004E47F3" w:rsidRDefault="004E47F3" w:rsidP="004E47F3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  <w:r w:rsidRPr="004E47F3">
        <w:rPr>
          <w:rFonts w:ascii="Arial Narrow" w:hAnsi="Arial Narrow"/>
          <w:b/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4DFE8E25" wp14:editId="39A00CAA">
            <wp:simplePos x="0" y="0"/>
            <wp:positionH relativeFrom="column">
              <wp:posOffset>3895725</wp:posOffset>
            </wp:positionH>
            <wp:positionV relativeFrom="paragraph">
              <wp:posOffset>9525</wp:posOffset>
            </wp:positionV>
            <wp:extent cx="2762250" cy="2333625"/>
            <wp:effectExtent l="0" t="0" r="0" b="9525"/>
            <wp:wrapSquare wrapText="bothSides"/>
            <wp:docPr id="2" name="Imagen 2" descr="1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8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14" t="3922" r="2349" b="3922"/>
                    <a:stretch/>
                  </pic:blipFill>
                  <pic:spPr bwMode="auto">
                    <a:xfrm>
                      <a:off x="0" y="0"/>
                      <a:ext cx="276225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47F3">
        <w:rPr>
          <w:rFonts w:ascii="Arial Narrow" w:eastAsiaTheme="minorEastAsia" w:hAnsi="Arial Narrow"/>
          <w:b/>
          <w:sz w:val="28"/>
          <w:szCs w:val="28"/>
          <w:lang w:val="eu-ES" w:eastAsia="es-ES"/>
        </w:rPr>
        <w:t>ABEREEN SEKTOREAN</w:t>
      </w:r>
      <w:r w:rsidRPr="004E47F3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 </w:t>
      </w:r>
      <w:r w:rsidRPr="004E47F3">
        <w:rPr>
          <w:rFonts w:ascii="Arial Narrow" w:eastAsiaTheme="minorEastAsia" w:hAnsi="Arial Narrow"/>
          <w:sz w:val="28"/>
          <w:szCs w:val="28"/>
          <w:lang w:val="eu-ES" w:eastAsia="es-ES"/>
        </w:rPr>
        <w:t>lan egiten duten pertsonek hainbat arriskuren aurrean aurki daitezke: makinariarekin ibiltzean kolpeak, ebakiak, irristadak, erortzeak</w:t>
      </w:r>
      <w:r>
        <w:rPr>
          <w:rFonts w:ascii="Arial Narrow" w:eastAsiaTheme="minorEastAsia" w:hAnsi="Arial Narrow"/>
          <w:sz w:val="28"/>
          <w:szCs w:val="28"/>
          <w:lang w:val="eu-ES" w:eastAsia="es-ES"/>
        </w:rPr>
        <w:t>, eta abar,</w:t>
      </w:r>
      <w:r w:rsidRPr="004E47F3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 eta gainera, beste arrisku espezifiko batzuk ere badaude animaliekin kontaktu zuzenean dabiltzalako, adibidez kolpeak, erasoak eta zapalketak. Arrisku horiez gain animaliek izan ditzaketen gaixotasunekin kutsatzea (zoonosia: animalien artean gertatzen den gaixotasun edo infekzioa eta baldintza naturaletan gizakientzat kutsakorra dena) edo kutsa</w:t>
      </w:r>
      <w:r>
        <w:rPr>
          <w:rFonts w:ascii="Arial Narrow" w:eastAsiaTheme="minorEastAsia" w:hAnsi="Arial Narrow"/>
          <w:sz w:val="28"/>
          <w:szCs w:val="28"/>
          <w:lang w:val="eu-ES" w:eastAsia="es-ES"/>
        </w:rPr>
        <w:t>tzaile biologiko</w:t>
      </w:r>
      <w:r w:rsidRPr="004E47F3">
        <w:rPr>
          <w:rFonts w:ascii="Arial Narrow" w:eastAsiaTheme="minorEastAsia" w:hAnsi="Arial Narrow"/>
          <w:sz w:val="28"/>
          <w:szCs w:val="28"/>
          <w:lang w:val="eu-ES" w:eastAsia="es-ES"/>
        </w:rPr>
        <w:t>ekin lotutako bestelako gaix</w:t>
      </w:r>
      <w:r>
        <w:rPr>
          <w:rFonts w:ascii="Arial Narrow" w:eastAsiaTheme="minorEastAsia" w:hAnsi="Arial Narrow"/>
          <w:sz w:val="28"/>
          <w:szCs w:val="28"/>
          <w:lang w:val="eu-ES" w:eastAsia="es-ES"/>
        </w:rPr>
        <w:t>otasunak (birusak, bakterioak, eta abar</w:t>
      </w:r>
      <w:r w:rsidRPr="004E47F3">
        <w:rPr>
          <w:rFonts w:ascii="Arial Narrow" w:eastAsiaTheme="minorEastAsia" w:hAnsi="Arial Narrow"/>
          <w:sz w:val="28"/>
          <w:szCs w:val="28"/>
          <w:lang w:val="eu-ES" w:eastAsia="es-ES"/>
        </w:rPr>
        <w:t>)  ere gerta daitezke.</w:t>
      </w:r>
    </w:p>
    <w:p w:rsidR="004E47F3" w:rsidRPr="004E47F3" w:rsidRDefault="004E47F3" w:rsidP="004E47F3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</w:p>
    <w:p w:rsidR="004E47F3" w:rsidRPr="004E47F3" w:rsidRDefault="004E47F3" w:rsidP="004E47F3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  <w:r w:rsidRPr="004E47F3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Deskriba itzazu ondoko abere sektoreko azpisektoreekin lotuta dauden </w:t>
      </w:r>
      <w:bookmarkStart w:id="0" w:name="_GoBack"/>
      <w:r w:rsidR="00906955" w:rsidRPr="00906955">
        <w:rPr>
          <w:rFonts w:ascii="Arial Narrow" w:eastAsiaTheme="minorEastAsia" w:hAnsi="Arial Narrow"/>
          <w:b/>
          <w:sz w:val="28"/>
          <w:szCs w:val="28"/>
          <w:lang w:val="eu-ES" w:eastAsia="es-ES"/>
        </w:rPr>
        <w:t>10 ARRISKU GENERIKO</w:t>
      </w:r>
      <w:bookmarkEnd w:id="0"/>
      <w:r w:rsidRPr="004E47F3">
        <w:rPr>
          <w:rFonts w:ascii="Arial Narrow" w:eastAsiaTheme="minorEastAsia" w:hAnsi="Arial Narrow"/>
          <w:sz w:val="28"/>
          <w:szCs w:val="28"/>
          <w:lang w:val="eu-ES" w:eastAsia="es-ES"/>
        </w:rPr>
        <w:t>: abelgorri-, zaldi- , txerri-, ardi- eta  ahuntz-aziendak eta hegaztien ustiategiak</w:t>
      </w:r>
    </w:p>
    <w:p w:rsidR="004E47F3" w:rsidRPr="004E47F3" w:rsidRDefault="004E47F3" w:rsidP="00716EF5">
      <w:pPr>
        <w:jc w:val="both"/>
        <w:rPr>
          <w:rFonts w:ascii="Arial Narrow" w:hAnsi="Arial Narrow"/>
          <w:color w:val="FF0000"/>
          <w:sz w:val="28"/>
          <w:szCs w:val="28"/>
          <w:lang w:val="eu-ES"/>
        </w:rPr>
      </w:pPr>
    </w:p>
    <w:p w:rsidR="00CA68D0" w:rsidRPr="005652B7" w:rsidRDefault="00CA68D0" w:rsidP="00CA68D0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652B7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47F3" w:rsidRPr="004E47F3" w:rsidRDefault="004E47F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4E47F3">
        <w:rPr>
          <w:rFonts w:ascii="Arial Narrow" w:hAnsi="Arial Narrow"/>
          <w:sz w:val="28"/>
          <w:szCs w:val="28"/>
          <w:lang w:val="eu-ES"/>
        </w:rPr>
        <w:t xml:space="preserve">Aipatu </w:t>
      </w:r>
      <w:r w:rsidRPr="004E47F3">
        <w:rPr>
          <w:rFonts w:ascii="Arial Narrow" w:hAnsi="Arial Narrow"/>
          <w:b/>
          <w:sz w:val="28"/>
          <w:szCs w:val="28"/>
          <w:lang w:val="eu-ES"/>
        </w:rPr>
        <w:t>ABEREEN SEKTOREARE</w:t>
      </w:r>
      <w:r w:rsidRPr="004E47F3">
        <w:rPr>
          <w:rFonts w:ascii="Arial Narrow" w:hAnsi="Arial Narrow"/>
          <w:sz w:val="28"/>
          <w:szCs w:val="28"/>
          <w:lang w:val="eu-ES"/>
        </w:rPr>
        <w:t xml:space="preserve"> barrenean, jar</w:t>
      </w:r>
      <w:r>
        <w:rPr>
          <w:rFonts w:ascii="Arial Narrow" w:hAnsi="Arial Narrow"/>
          <w:sz w:val="28"/>
          <w:szCs w:val="28"/>
          <w:lang w:val="eu-ES"/>
        </w:rPr>
        <w:t xml:space="preserve">raian aipatzen diren </w:t>
      </w:r>
      <w:proofErr w:type="spellStart"/>
      <w:r>
        <w:rPr>
          <w:rFonts w:ascii="Arial Narrow" w:hAnsi="Arial Narrow"/>
          <w:sz w:val="28"/>
          <w:szCs w:val="28"/>
          <w:lang w:val="eu-ES"/>
        </w:rPr>
        <w:t>subsektoree</w:t>
      </w:r>
      <w:r w:rsidRPr="004E47F3">
        <w:rPr>
          <w:rFonts w:ascii="Arial Narrow" w:hAnsi="Arial Narrow"/>
          <w:sz w:val="28"/>
          <w:szCs w:val="28"/>
          <w:lang w:val="eu-ES"/>
        </w:rPr>
        <w:t>tako</w:t>
      </w:r>
      <w:proofErr w:type="spellEnd"/>
      <w:r w:rsidRPr="004E47F3">
        <w:rPr>
          <w:rFonts w:ascii="Arial Narrow" w:hAnsi="Arial Narrow"/>
          <w:sz w:val="28"/>
          <w:szCs w:val="28"/>
          <w:lang w:val="eu-ES"/>
        </w:rPr>
        <w:t xml:space="preserve"> </w:t>
      </w:r>
      <w:r w:rsidRPr="004E47F3">
        <w:rPr>
          <w:rFonts w:ascii="Arial Narrow" w:hAnsi="Arial Narrow"/>
          <w:b/>
          <w:sz w:val="28"/>
          <w:szCs w:val="28"/>
          <w:lang w:val="eu-ES"/>
        </w:rPr>
        <w:t>10 ARRISKU OROKOR:</w:t>
      </w:r>
      <w:r>
        <w:rPr>
          <w:rFonts w:ascii="Arial Narrow" w:hAnsi="Arial Narrow"/>
          <w:b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 xml:space="preserve">abelgorriak, zaldi-azienda, txerri-azienda, ardi-azienda, ahuntz-azienda, </w:t>
      </w:r>
      <w:r w:rsidR="00D51315">
        <w:rPr>
          <w:rFonts w:ascii="Arial Narrow" w:hAnsi="Arial Narrow"/>
          <w:sz w:val="28"/>
          <w:szCs w:val="28"/>
          <w:lang w:val="eu-ES"/>
        </w:rPr>
        <w:t>hegazti-ustiapenak, eta abar.</w:t>
      </w:r>
    </w:p>
    <w:p w:rsidR="004E47F3" w:rsidRPr="004E47F3" w:rsidRDefault="004E47F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16EF5" w:rsidRPr="004E47F3" w:rsidRDefault="00716EF5" w:rsidP="00716EF5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4E47F3">
        <w:rPr>
          <w:rFonts w:ascii="Arial Narrow" w:hAnsi="Arial Narrow"/>
          <w:sz w:val="28"/>
          <w:szCs w:val="28"/>
          <w:lang w:val="eu-ES"/>
        </w:rPr>
        <w:t>-</w:t>
      </w:r>
    </w:p>
    <w:p w:rsidR="00716EF5" w:rsidRPr="004E47F3" w:rsidRDefault="00716EF5" w:rsidP="00716EF5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4E47F3">
        <w:rPr>
          <w:rFonts w:ascii="Arial Narrow" w:hAnsi="Arial Narrow"/>
          <w:sz w:val="28"/>
          <w:szCs w:val="28"/>
          <w:lang w:val="eu-ES"/>
        </w:rPr>
        <w:t>-</w:t>
      </w:r>
    </w:p>
    <w:p w:rsidR="00716EF5" w:rsidRPr="004E47F3" w:rsidRDefault="00716EF5" w:rsidP="00716EF5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4E47F3">
        <w:rPr>
          <w:rFonts w:ascii="Arial Narrow" w:hAnsi="Arial Narrow"/>
          <w:sz w:val="28"/>
          <w:szCs w:val="28"/>
          <w:lang w:val="eu-ES"/>
        </w:rPr>
        <w:t>-</w:t>
      </w:r>
    </w:p>
    <w:p w:rsidR="00716EF5" w:rsidRPr="004E47F3" w:rsidRDefault="00716EF5" w:rsidP="00716EF5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4E47F3">
        <w:rPr>
          <w:rFonts w:ascii="Arial Narrow" w:hAnsi="Arial Narrow"/>
          <w:sz w:val="28"/>
          <w:szCs w:val="28"/>
          <w:lang w:val="eu-ES"/>
        </w:rPr>
        <w:t>-</w:t>
      </w:r>
    </w:p>
    <w:p w:rsidR="00716EF5" w:rsidRPr="004E47F3" w:rsidRDefault="00716EF5" w:rsidP="00716EF5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4E47F3">
        <w:rPr>
          <w:rFonts w:ascii="Arial Narrow" w:hAnsi="Arial Narrow"/>
          <w:sz w:val="28"/>
          <w:szCs w:val="28"/>
          <w:lang w:val="eu-ES"/>
        </w:rPr>
        <w:t>-</w:t>
      </w:r>
    </w:p>
    <w:p w:rsidR="00716EF5" w:rsidRPr="004E47F3" w:rsidRDefault="00716EF5" w:rsidP="00716EF5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4E47F3">
        <w:rPr>
          <w:rFonts w:ascii="Arial Narrow" w:hAnsi="Arial Narrow"/>
          <w:sz w:val="28"/>
          <w:szCs w:val="28"/>
          <w:lang w:val="eu-ES"/>
        </w:rPr>
        <w:t>-</w:t>
      </w:r>
    </w:p>
    <w:p w:rsidR="00716EF5" w:rsidRPr="004E47F3" w:rsidRDefault="00716EF5" w:rsidP="00716EF5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4E47F3">
        <w:rPr>
          <w:rFonts w:ascii="Arial Narrow" w:hAnsi="Arial Narrow"/>
          <w:sz w:val="28"/>
          <w:szCs w:val="28"/>
          <w:lang w:val="eu-ES"/>
        </w:rPr>
        <w:t>-</w:t>
      </w:r>
    </w:p>
    <w:p w:rsidR="00716EF5" w:rsidRPr="004E47F3" w:rsidRDefault="00716EF5" w:rsidP="00716EF5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4E47F3">
        <w:rPr>
          <w:rFonts w:ascii="Arial Narrow" w:hAnsi="Arial Narrow"/>
          <w:sz w:val="28"/>
          <w:szCs w:val="28"/>
          <w:lang w:val="eu-ES"/>
        </w:rPr>
        <w:t>-</w:t>
      </w:r>
    </w:p>
    <w:p w:rsidR="00716EF5" w:rsidRPr="004E47F3" w:rsidRDefault="00716EF5" w:rsidP="00716EF5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4E47F3">
        <w:rPr>
          <w:rFonts w:ascii="Arial Narrow" w:hAnsi="Arial Narrow"/>
          <w:sz w:val="28"/>
          <w:szCs w:val="28"/>
          <w:lang w:val="eu-ES"/>
        </w:rPr>
        <w:t>-</w:t>
      </w:r>
    </w:p>
    <w:p w:rsidR="00716EF5" w:rsidRPr="004E47F3" w:rsidRDefault="00716EF5" w:rsidP="00716EF5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4E47F3">
        <w:rPr>
          <w:rFonts w:ascii="Arial Narrow" w:hAnsi="Arial Narrow"/>
          <w:sz w:val="28"/>
          <w:szCs w:val="28"/>
          <w:lang w:val="eu-ES"/>
        </w:rPr>
        <w:t>-</w:t>
      </w:r>
    </w:p>
    <w:p w:rsidR="00716EF5" w:rsidRPr="004E47F3" w:rsidRDefault="00716EF5" w:rsidP="00716EF5">
      <w:pPr>
        <w:rPr>
          <w:rFonts w:ascii="Arial Narrow" w:hAnsi="Arial Narrow"/>
          <w:lang w:val="eu-ES"/>
        </w:rPr>
      </w:pPr>
    </w:p>
    <w:p w:rsidR="00D51315" w:rsidRDefault="00D51315" w:rsidP="00716EF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51315" w:rsidRDefault="00D51315" w:rsidP="00716EF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Prestatu gai honen inguruko txosten labur bat: </w:t>
      </w:r>
      <w:r w:rsidRPr="00D51315">
        <w:rPr>
          <w:rFonts w:ascii="Arial Narrow" w:hAnsi="Arial Narrow"/>
          <w:b/>
          <w:sz w:val="28"/>
          <w:szCs w:val="28"/>
          <w:lang w:val="eu-ES"/>
        </w:rPr>
        <w:t>ARRISKU BOLOGIKOA ABEREEN SEKTOREAN.</w:t>
      </w:r>
    </w:p>
    <w:p w:rsidR="00716EF5" w:rsidRDefault="00716EF5" w:rsidP="00716EF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51315" w:rsidRPr="004E47F3" w:rsidRDefault="00D51315" w:rsidP="00716EF5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716EF5" w:rsidRPr="004E47F3" w:rsidTr="00D51315">
        <w:trPr>
          <w:trHeight w:val="12776"/>
          <w:jc w:val="center"/>
        </w:trPr>
        <w:tc>
          <w:tcPr>
            <w:tcW w:w="10456" w:type="dxa"/>
          </w:tcPr>
          <w:p w:rsidR="00716EF5" w:rsidRPr="004E47F3" w:rsidRDefault="00716EF5" w:rsidP="00716EF5">
            <w:p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716EF5" w:rsidRPr="004E47F3" w:rsidRDefault="00D51315" w:rsidP="00D51315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D51315">
              <w:rPr>
                <w:rFonts w:ascii="Arial Narrow" w:hAnsi="Arial Narrow"/>
                <w:b/>
                <w:sz w:val="28"/>
                <w:szCs w:val="28"/>
                <w:lang w:val="eu-ES"/>
              </w:rPr>
              <w:t>ARRISKU BOLOGIKOA ABEREEN SEKTOREAN</w:t>
            </w:r>
          </w:p>
        </w:tc>
      </w:tr>
    </w:tbl>
    <w:p w:rsidR="00716EF5" w:rsidRPr="00716EF5" w:rsidRDefault="00716EF5" w:rsidP="00716EF5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sectPr w:rsidR="00716EF5" w:rsidRPr="00716EF5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10F" w:rsidRDefault="00E2610F" w:rsidP="00F63B5E">
      <w:pPr>
        <w:spacing w:after="0" w:line="240" w:lineRule="auto"/>
      </w:pPr>
      <w:r>
        <w:separator/>
      </w:r>
    </w:p>
  </w:endnote>
  <w:endnote w:type="continuationSeparator" w:id="0">
    <w:p w:rsidR="00E2610F" w:rsidRDefault="00E2610F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CA68D0" w:rsidRDefault="00CA68D0" w:rsidP="00CA68D0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10F" w:rsidRDefault="00E2610F" w:rsidP="00F63B5E">
      <w:pPr>
        <w:spacing w:after="0" w:line="240" w:lineRule="auto"/>
      </w:pPr>
      <w:r>
        <w:separator/>
      </w:r>
    </w:p>
  </w:footnote>
  <w:footnote w:type="continuationSeparator" w:id="0">
    <w:p w:rsidR="00E2610F" w:rsidRDefault="00E2610F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CA68D0" w:rsidRDefault="00CA68D0" w:rsidP="00CA68D0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GEOGRAFIA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4230E7"/>
    <w:multiLevelType w:val="hybridMultilevel"/>
    <w:tmpl w:val="7892E7D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CE5B59"/>
    <w:multiLevelType w:val="hybridMultilevel"/>
    <w:tmpl w:val="7FDA5E50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DC36F3"/>
    <w:multiLevelType w:val="hybridMultilevel"/>
    <w:tmpl w:val="CC206F56"/>
    <w:lvl w:ilvl="0" w:tplc="DA72DDF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2"/>
  </w:num>
  <w:num w:numId="8">
    <w:abstractNumId w:val="14"/>
  </w:num>
  <w:num w:numId="9">
    <w:abstractNumId w:val="5"/>
  </w:num>
  <w:num w:numId="10">
    <w:abstractNumId w:val="15"/>
  </w:num>
  <w:num w:numId="11">
    <w:abstractNumId w:val="8"/>
  </w:num>
  <w:num w:numId="12">
    <w:abstractNumId w:val="10"/>
  </w:num>
  <w:num w:numId="13">
    <w:abstractNumId w:val="16"/>
  </w:num>
  <w:num w:numId="14">
    <w:abstractNumId w:val="1"/>
  </w:num>
  <w:num w:numId="15">
    <w:abstractNumId w:val="17"/>
  </w:num>
  <w:num w:numId="16">
    <w:abstractNumId w:val="20"/>
  </w:num>
  <w:num w:numId="17">
    <w:abstractNumId w:val="9"/>
  </w:num>
  <w:num w:numId="18">
    <w:abstractNumId w:val="3"/>
  </w:num>
  <w:num w:numId="19">
    <w:abstractNumId w:val="18"/>
  </w:num>
  <w:num w:numId="20">
    <w:abstractNumId w:val="1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26B1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324C9"/>
    <w:rsid w:val="00151035"/>
    <w:rsid w:val="001956C0"/>
    <w:rsid w:val="00197F61"/>
    <w:rsid w:val="001A0573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20CD0"/>
    <w:rsid w:val="003430F1"/>
    <w:rsid w:val="00360DCF"/>
    <w:rsid w:val="0037101B"/>
    <w:rsid w:val="00381797"/>
    <w:rsid w:val="003854B6"/>
    <w:rsid w:val="0039672F"/>
    <w:rsid w:val="003C2906"/>
    <w:rsid w:val="003C2D72"/>
    <w:rsid w:val="003C544D"/>
    <w:rsid w:val="003D7B3E"/>
    <w:rsid w:val="003F709A"/>
    <w:rsid w:val="00405407"/>
    <w:rsid w:val="0040753A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E47F3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16EF5"/>
    <w:rsid w:val="00731FEF"/>
    <w:rsid w:val="00735376"/>
    <w:rsid w:val="00752262"/>
    <w:rsid w:val="00776BD4"/>
    <w:rsid w:val="00784154"/>
    <w:rsid w:val="007C05EA"/>
    <w:rsid w:val="007C2C5B"/>
    <w:rsid w:val="007D4B9F"/>
    <w:rsid w:val="00812A7A"/>
    <w:rsid w:val="008601D5"/>
    <w:rsid w:val="008A321C"/>
    <w:rsid w:val="008A3584"/>
    <w:rsid w:val="008D3760"/>
    <w:rsid w:val="00906955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B255D"/>
    <w:rsid w:val="00A13EFC"/>
    <w:rsid w:val="00A309CA"/>
    <w:rsid w:val="00A346CD"/>
    <w:rsid w:val="00A4222E"/>
    <w:rsid w:val="00A46A77"/>
    <w:rsid w:val="00A502B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BD4AC4"/>
    <w:rsid w:val="00BD55F4"/>
    <w:rsid w:val="00C077F9"/>
    <w:rsid w:val="00C10362"/>
    <w:rsid w:val="00C23E78"/>
    <w:rsid w:val="00C53356"/>
    <w:rsid w:val="00C77ED9"/>
    <w:rsid w:val="00C96A4C"/>
    <w:rsid w:val="00CA68D0"/>
    <w:rsid w:val="00CB66DA"/>
    <w:rsid w:val="00CC6EBB"/>
    <w:rsid w:val="00CD0D4F"/>
    <w:rsid w:val="00CD0EEC"/>
    <w:rsid w:val="00D43EB6"/>
    <w:rsid w:val="00D51315"/>
    <w:rsid w:val="00D54EB1"/>
    <w:rsid w:val="00D724EB"/>
    <w:rsid w:val="00D96A91"/>
    <w:rsid w:val="00DB5FCD"/>
    <w:rsid w:val="00DE3FE2"/>
    <w:rsid w:val="00E20EF8"/>
    <w:rsid w:val="00E2610F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4E47F3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4E47F3"/>
    <w:rPr>
      <w:rFonts w:ascii="Consolas" w:eastAsiaTheme="minorHAns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4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45716-6748-4974-9F8D-2D344B391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196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7</cp:revision>
  <cp:lastPrinted>2015-06-17T13:02:00Z</cp:lastPrinted>
  <dcterms:created xsi:type="dcterms:W3CDTF">2015-06-21T09:54:00Z</dcterms:created>
  <dcterms:modified xsi:type="dcterms:W3CDTF">2015-07-03T06:20:00Z</dcterms:modified>
</cp:coreProperties>
</file>