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91942" w:rsidRPr="00287531" w:rsidRDefault="00991942" w:rsidP="0099194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991942" w:rsidRPr="00287531" w:rsidRDefault="00991942" w:rsidP="0099194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91942" w:rsidRPr="00287531" w:rsidRDefault="00991942" w:rsidP="0099194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91942" w:rsidRDefault="00991942" w:rsidP="0099194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9A61C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FISI</w:t>
      </w:r>
      <w:r w:rsidR="00991942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91942" w:rsidRDefault="00991942" w:rsidP="00991942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C8154E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91942" w:rsidRPr="00511353" w:rsidRDefault="00991942" w:rsidP="0099194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Pr="00C8154E" w:rsidRDefault="00C8154E" w:rsidP="00C8154E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342F745F" wp14:editId="1B9025E6">
            <wp:simplePos x="0" y="0"/>
            <wp:positionH relativeFrom="margin">
              <wp:align>right</wp:align>
            </wp:positionH>
            <wp:positionV relativeFrom="paragraph">
              <wp:posOffset>50165</wp:posOffset>
            </wp:positionV>
            <wp:extent cx="2352675" cy="2329815"/>
            <wp:effectExtent l="0" t="0" r="9525" b="0"/>
            <wp:wrapSquare wrapText="bothSides"/>
            <wp:docPr id="2" name="Imagen 2" descr="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6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32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154E">
        <w:rPr>
          <w:rFonts w:ascii="Arial Narrow" w:hAnsi="Arial Narrow"/>
          <w:b/>
          <w:sz w:val="28"/>
          <w:szCs w:val="28"/>
          <w:lang w:val="eu-ES"/>
        </w:rPr>
        <w:t>SOINU KUTSADURA</w:t>
      </w:r>
      <w:r w:rsidRPr="00C8154E">
        <w:rPr>
          <w:rFonts w:ascii="Arial Narrow" w:hAnsi="Arial Narrow"/>
          <w:sz w:val="28"/>
          <w:szCs w:val="28"/>
          <w:lang w:val="eu-ES"/>
        </w:rPr>
        <w:t>: Gizartea gero eta sentikortasun handiagoa azalduz doa kutsadurari dagokionez. Hala ere, oraindik ez da gogor jokatzen soinu-kutsadura  ekiditeko, hau da, gehienezko soinu eta zarataren ekoizpena  ekiditeko.</w:t>
      </w:r>
    </w:p>
    <w:p w:rsidR="00C8154E" w:rsidRPr="00C8154E" w:rsidRDefault="00C8154E" w:rsidP="00C8154E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235FD0" w:rsidRPr="00C8154E" w:rsidRDefault="00C8154E" w:rsidP="00C8154E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C8154E">
        <w:rPr>
          <w:rFonts w:ascii="Arial Narrow" w:hAnsi="Arial Narrow"/>
          <w:sz w:val="28"/>
          <w:szCs w:val="28"/>
          <w:lang w:val="eu-ES"/>
        </w:rPr>
        <w:t>Entzumen-gaitasunaren galera partzial edo osoa dakarren zahartze- prozesua (maiztasun altuko aldean bereziki) lehenago gertatzen da, 100 dB-</w:t>
      </w:r>
      <w:proofErr w:type="spellStart"/>
      <w:r w:rsidRPr="00C8154E">
        <w:rPr>
          <w:rFonts w:ascii="Arial Narrow" w:hAnsi="Arial Narrow"/>
          <w:sz w:val="28"/>
          <w:szCs w:val="28"/>
          <w:lang w:val="eu-ES"/>
        </w:rPr>
        <w:t>eko</w:t>
      </w:r>
      <w:proofErr w:type="spellEnd"/>
      <w:r w:rsidRPr="00C8154E">
        <w:rPr>
          <w:rFonts w:ascii="Arial Narrow" w:hAnsi="Arial Narrow"/>
          <w:sz w:val="28"/>
          <w:szCs w:val="28"/>
          <w:lang w:val="eu-ES"/>
        </w:rPr>
        <w:t xml:space="preserve"> intentsitate-mailako soinuaren eraginpean sarritan egonez gero.</w:t>
      </w:r>
    </w:p>
    <w:p w:rsidR="00C8154E" w:rsidRPr="00C8154E" w:rsidRDefault="00C8154E" w:rsidP="00235FD0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991942" w:rsidRPr="00511353" w:rsidRDefault="00991942" w:rsidP="0099194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9A61C8" w:rsidRPr="00C8154E" w:rsidRDefault="009A61C8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P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C8154E">
        <w:rPr>
          <w:rFonts w:ascii="Arial Narrow" w:hAnsi="Arial Narrow"/>
          <w:sz w:val="28"/>
          <w:szCs w:val="28"/>
        </w:rPr>
        <w:t xml:space="preserve">Jarraian ematen diren zaratarik arruntenak erlazionatu edo lotu dagokion zarataren efektuarekin. </w:t>
      </w:r>
    </w:p>
    <w:p w:rsidR="00C8154E" w:rsidRP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  <w:sectPr w:rsidR="00C8154E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15"/>
        <w:gridCol w:w="283"/>
        <w:gridCol w:w="6379"/>
        <w:gridCol w:w="236"/>
        <w:gridCol w:w="3675"/>
      </w:tblGrid>
      <w:tr w:rsidR="00C8154E" w:rsidRPr="00C8154E" w:rsidTr="00C8154E">
        <w:trPr>
          <w:trHeight w:val="558"/>
        </w:trPr>
        <w:tc>
          <w:tcPr>
            <w:tcW w:w="48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8154E" w:rsidRPr="00C8154E" w:rsidRDefault="00C8154E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C8154E">
              <w:rPr>
                <w:rFonts w:ascii="Arial Narrow" w:hAnsi="Arial Narrow"/>
                <w:sz w:val="36"/>
                <w:szCs w:val="36"/>
              </w:rPr>
              <w:lastRenderedPageBreak/>
              <w:t>ZARATARIK ARRUNTENAK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4E" w:rsidRPr="00C8154E" w:rsidRDefault="00C8154E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8154E" w:rsidRPr="00C8154E" w:rsidRDefault="00C8154E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C8154E">
              <w:rPr>
                <w:rFonts w:ascii="Arial Narrow" w:hAnsi="Arial Narrow"/>
                <w:sz w:val="36"/>
                <w:szCs w:val="36"/>
              </w:rPr>
              <w:t>ZARATAREN EFEKTUAK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4E" w:rsidRPr="00C8154E" w:rsidRDefault="00C8154E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</w:p>
        </w:tc>
        <w:tc>
          <w:tcPr>
            <w:tcW w:w="36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C8154E" w:rsidRPr="00C8154E" w:rsidRDefault="00C8154E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 w:rsidRPr="00C8154E">
              <w:rPr>
                <w:rFonts w:ascii="Arial Narrow" w:hAnsi="Arial Narrow"/>
                <w:sz w:val="36"/>
                <w:szCs w:val="36"/>
              </w:rPr>
              <w:t>ERLAZIONATU BIAK</w:t>
            </w:r>
          </w:p>
        </w:tc>
      </w:tr>
      <w:tr w:rsidR="00C8154E" w:rsidTr="007C01EB">
        <w:trPr>
          <w:trHeight w:val="9064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875"/>
              <w:gridCol w:w="3714"/>
            </w:tblGrid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ERREAKTOREA PISTAN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HEGAZKINA AIRERATZEN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DISKOTEKA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TAILER MEKANIKO TXIKIA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ESKOLA-JANTOKIA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FOTOKOPIAGAILUA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KALE JENDETSUA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BULEGO ZARATATSUA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ELKARRIZKETA LASAIA</w:t>
                  </w:r>
                </w:p>
              </w:tc>
            </w:tr>
            <w:tr w:rsidR="007C01EB" w:rsidTr="007C01EB">
              <w:trPr>
                <w:trHeight w:val="80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LOGELA LASAIA</w:t>
                  </w:r>
                </w:p>
              </w:tc>
            </w:tr>
          </w:tbl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Style w:val="Tablaconcuadrcula"/>
              <w:tblW w:w="6124" w:type="dxa"/>
              <w:tblLook w:val="04A0" w:firstRow="1" w:lastRow="0" w:firstColumn="1" w:lastColumn="0" w:noHBand="0" w:noVBand="1"/>
            </w:tblPr>
            <w:tblGrid>
              <w:gridCol w:w="875"/>
              <w:gridCol w:w="5249"/>
            </w:tblGrid>
            <w:tr w:rsidR="007C01EB" w:rsidRPr="004D798F" w:rsidTr="007C01EB">
              <w:trPr>
                <w:trHeight w:val="134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both"/>
                    <w:rPr>
                      <w:rFonts w:ascii="Arial Narrow" w:hAnsi="Arial Narrow"/>
                      <w:b/>
                      <w:lang w:val="eu-ES"/>
                    </w:rPr>
                  </w:pPr>
                  <w:proofErr w:type="spellStart"/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Mingarritasun</w:t>
                  </w:r>
                  <w:proofErr w:type="spellEnd"/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-ataria</w:t>
                  </w:r>
                  <w:r>
                    <w:rPr>
                      <w:rFonts w:ascii="Arial Narrow" w:hAnsi="Arial Narrow"/>
                      <w:b/>
                      <w:lang w:val="eu-ES"/>
                    </w:rPr>
                    <w:t xml:space="preserve"> (</w:t>
                  </w:r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130 dB-120 dB ).</w:t>
                  </w:r>
                </w:p>
                <w:p w:rsidR="007C01EB" w:rsidRPr="004D798F" w:rsidRDefault="007C01EB" w:rsidP="007C01EB">
                  <w:pPr>
                    <w:jc w:val="both"/>
                    <w:rPr>
                      <w:rFonts w:ascii="Arial Narrow" w:hAnsi="Arial Narrow"/>
                      <w:lang w:val="eu-ES"/>
                    </w:rPr>
                  </w:pPr>
                  <w:r w:rsidRPr="004D798F">
                    <w:rPr>
                      <w:rFonts w:ascii="Arial Narrow" w:hAnsi="Arial Narrow"/>
                      <w:lang w:val="eu-ES"/>
                    </w:rPr>
                    <w:t>Nahiz  denbora laburrean izan, 140 edo 150 dB-</w:t>
                  </w:r>
                  <w:proofErr w:type="spellStart"/>
                  <w:r w:rsidRPr="004D798F">
                    <w:rPr>
                      <w:rFonts w:ascii="Arial Narrow" w:hAnsi="Arial Narrow"/>
                      <w:lang w:val="eu-ES"/>
                    </w:rPr>
                    <w:t>eko</w:t>
                  </w:r>
                  <w:proofErr w:type="spellEnd"/>
                  <w:r w:rsidRPr="004D798F">
                    <w:rPr>
                      <w:rFonts w:ascii="Arial Narrow" w:hAnsi="Arial Narrow"/>
                      <w:lang w:val="eu-ES"/>
                    </w:rPr>
                    <w:t xml:space="preserve"> egoeran apurtu egin daitezke tinpanoak. 100 dB-etik gora tinpanoa lesionatu egin daiteke larriki.</w:t>
                  </w:r>
                </w:p>
              </w:tc>
            </w:tr>
            <w:tr w:rsidR="007C01EB" w:rsidRPr="00991942" w:rsidTr="007C01EB">
              <w:trPr>
                <w:trHeight w:val="134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both"/>
                    <w:rPr>
                      <w:rFonts w:ascii="Arial Narrow" w:hAnsi="Arial Narrow"/>
                      <w:lang w:val="eu-ES"/>
                    </w:rPr>
                  </w:pPr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 xml:space="preserve">Zarata arriskugarria( 100 dB-90 </w:t>
                  </w:r>
                  <w:proofErr w:type="spellStart"/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Db</w:t>
                  </w:r>
                  <w:proofErr w:type="spellEnd"/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)</w:t>
                  </w:r>
                  <w:r w:rsidRPr="004D798F">
                    <w:rPr>
                      <w:rFonts w:ascii="Arial Narrow" w:hAnsi="Arial Narrow"/>
                      <w:lang w:val="eu-ES"/>
                    </w:rPr>
                    <w:t xml:space="preserve"> Entzumenaren galera partziala sor daiteke denbora bat pasatu ondoren. Elkarrizketa ezinezkoa da.</w:t>
                  </w:r>
                  <w:r>
                    <w:rPr>
                      <w:rFonts w:ascii="Arial Narrow" w:hAnsi="Arial Narrow"/>
                      <w:lang w:val="eu-ES"/>
                    </w:rPr>
                    <w:t xml:space="preserve"> </w:t>
                  </w:r>
                  <w:r w:rsidRPr="004D798F">
                    <w:rPr>
                      <w:rFonts w:ascii="Arial Narrow" w:hAnsi="Arial Narrow"/>
                      <w:lang w:val="eu-ES"/>
                    </w:rPr>
                    <w:t>Bere lanean 90 dB-</w:t>
                  </w:r>
                  <w:proofErr w:type="spellStart"/>
                  <w:r w:rsidRPr="004D798F">
                    <w:rPr>
                      <w:rFonts w:ascii="Arial Narrow" w:hAnsi="Arial Narrow"/>
                      <w:lang w:val="eu-ES"/>
                    </w:rPr>
                    <w:t>eko</w:t>
                  </w:r>
                  <w:proofErr w:type="spellEnd"/>
                  <w:r w:rsidRPr="004D798F">
                    <w:rPr>
                      <w:rFonts w:ascii="Arial Narrow" w:hAnsi="Arial Narrow"/>
                      <w:lang w:val="eu-ES"/>
                    </w:rPr>
                    <w:t xml:space="preserve"> mailaren eraginpean dagoen pertsonak %25eko behin –betiko galera paira dezake.</w:t>
                  </w:r>
                </w:p>
              </w:tc>
            </w:tr>
            <w:tr w:rsidR="007C01EB" w:rsidRPr="00991942" w:rsidTr="007C01EB">
              <w:trPr>
                <w:trHeight w:val="134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both"/>
                    <w:rPr>
                      <w:rFonts w:ascii="Arial Narrow" w:hAnsi="Arial Narrow"/>
                      <w:lang w:val="eu-ES"/>
                    </w:rPr>
                  </w:pPr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Zarata nekagarria( 80 dB ).</w:t>
                  </w:r>
                  <w:r w:rsidRPr="004D798F">
                    <w:rPr>
                      <w:rFonts w:ascii="Arial Narrow" w:hAnsi="Arial Narrow"/>
                      <w:lang w:val="eu-ES"/>
                    </w:rPr>
                    <w:t xml:space="preserve"> Entzumenaren  galera.</w:t>
                  </w:r>
                  <w:r>
                    <w:rPr>
                      <w:rFonts w:ascii="Arial Narrow" w:hAnsi="Arial Narrow"/>
                      <w:lang w:val="eu-ES"/>
                    </w:rPr>
                    <w:t xml:space="preserve"> </w:t>
                  </w:r>
                  <w:r w:rsidRPr="004D798F">
                    <w:rPr>
                      <w:rFonts w:ascii="Arial Narrow" w:hAnsi="Arial Narrow"/>
                      <w:lang w:val="eu-ES"/>
                    </w:rPr>
                    <w:t>Gure lurraldeetan %80k  80 dB-</w:t>
                  </w:r>
                  <w:proofErr w:type="spellStart"/>
                  <w:r w:rsidRPr="004D798F">
                    <w:rPr>
                      <w:rFonts w:ascii="Arial Narrow" w:hAnsi="Arial Narrow"/>
                      <w:lang w:val="eu-ES"/>
                    </w:rPr>
                    <w:t>eko</w:t>
                  </w:r>
                  <w:proofErr w:type="spellEnd"/>
                  <w:r w:rsidRPr="004D798F">
                    <w:rPr>
                      <w:rFonts w:ascii="Arial Narrow" w:hAnsi="Arial Narrow"/>
                      <w:lang w:val="eu-ES"/>
                    </w:rPr>
                    <w:t xml:space="preserve"> baino maila altuagoko soinuak pairatzen ditu, eta horrek arrisku psikologiko eta fisiologikoak dakartza: entzuteko arazoak, arazo kardiobaskularrak, arnas-eta digestio-arazoak.</w:t>
                  </w:r>
                </w:p>
              </w:tc>
            </w:tr>
            <w:tr w:rsidR="007C01EB" w:rsidRPr="004D798F" w:rsidTr="007C01EB">
              <w:trPr>
                <w:trHeight w:val="134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rPr>
                      <w:rFonts w:ascii="Arial Narrow" w:hAnsi="Arial Narrow"/>
                      <w:lang w:val="eu-ES"/>
                    </w:rPr>
                  </w:pPr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Zarata nekagarria( 70 dB-60 dB ).</w:t>
                  </w:r>
                  <w:r w:rsidRPr="004D798F">
                    <w:rPr>
                      <w:rFonts w:ascii="Arial Narrow" w:hAnsi="Arial Narrow"/>
                      <w:lang w:val="eu-ES"/>
                    </w:rPr>
                    <w:t>Hiri handietan entzute-arazoak dituzten gaixoak 30 eta 45 urte bitartekoak izan ohi dira; duela denbora gutxi arte, ordea, arazo horiek 60 urterekin edo hasten ziren.</w:t>
                  </w:r>
                  <w:r>
                    <w:rPr>
                      <w:rFonts w:ascii="Arial Narrow" w:hAnsi="Arial Narrow"/>
                      <w:lang w:val="eu-ES"/>
                    </w:rPr>
                    <w:t xml:space="preserve"> </w:t>
                  </w:r>
                  <w:r w:rsidRPr="004D798F">
                    <w:rPr>
                      <w:rFonts w:ascii="Arial Narrow" w:hAnsi="Arial Narrow"/>
                      <w:lang w:val="eu-ES"/>
                    </w:rPr>
                    <w:t>Hitzak ez dira ondo ulertzen eta telefonoaren erabilera mugaturik geratzen da.</w:t>
                  </w:r>
                </w:p>
              </w:tc>
            </w:tr>
            <w:tr w:rsidR="007C01EB" w:rsidRPr="004D798F" w:rsidTr="007C01EB">
              <w:trPr>
                <w:trHeight w:val="134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rPr>
                      <w:rFonts w:ascii="Arial Narrow" w:hAnsi="Arial Narrow"/>
                      <w:b/>
                      <w:lang w:val="eu-ES"/>
                    </w:rPr>
                  </w:pPr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Zarata arina( 50 dB ).</w:t>
                  </w:r>
                </w:p>
              </w:tc>
            </w:tr>
            <w:tr w:rsidR="007C01EB" w:rsidRPr="004D798F" w:rsidTr="007C01EB">
              <w:trPr>
                <w:trHeight w:val="1348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F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rPr>
                      <w:rFonts w:ascii="Arial Narrow" w:hAnsi="Arial Narrow"/>
                      <w:b/>
                      <w:lang w:val="eu-ES"/>
                    </w:rPr>
                  </w:pPr>
                  <w:r w:rsidRPr="004D798F">
                    <w:rPr>
                      <w:rFonts w:ascii="Arial Narrow" w:hAnsi="Arial Narrow"/>
                      <w:b/>
                      <w:lang w:val="eu-ES"/>
                    </w:rPr>
                    <w:t>Zarata oso arina( 30 dB ).</w:t>
                  </w:r>
                </w:p>
              </w:tc>
            </w:tr>
          </w:tbl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675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724"/>
              <w:gridCol w:w="1725"/>
            </w:tblGrid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7C01EB">
              <w:trPr>
                <w:trHeight w:val="808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</w:tbl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C8154E" w:rsidSect="00C8154E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749" w:rsidRDefault="00110749" w:rsidP="00F63B5E">
      <w:pPr>
        <w:spacing w:after="0" w:line="240" w:lineRule="auto"/>
      </w:pPr>
      <w:r>
        <w:separator/>
      </w:r>
    </w:p>
  </w:endnote>
  <w:endnote w:type="continuationSeparator" w:id="0">
    <w:p w:rsidR="00110749" w:rsidRDefault="00110749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2A6037" w:rsidRDefault="002A6037" w:rsidP="002A6037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749" w:rsidRDefault="00110749" w:rsidP="00F63B5E">
      <w:pPr>
        <w:spacing w:after="0" w:line="240" w:lineRule="auto"/>
      </w:pPr>
      <w:r>
        <w:separator/>
      </w:r>
    </w:p>
  </w:footnote>
  <w:footnote w:type="continuationSeparator" w:id="0">
    <w:p w:rsidR="00110749" w:rsidRDefault="00110749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991942" w:rsidRDefault="00991942" w:rsidP="00991942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           FISIKA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C59B4"/>
    <w:multiLevelType w:val="hybridMultilevel"/>
    <w:tmpl w:val="9C9214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360B"/>
    <w:multiLevelType w:val="hybridMultilevel"/>
    <w:tmpl w:val="2990E5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E3FAA"/>
    <w:multiLevelType w:val="hybridMultilevel"/>
    <w:tmpl w:val="2FD69B44"/>
    <w:lvl w:ilvl="0" w:tplc="7674B18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A7928"/>
    <w:multiLevelType w:val="hybridMultilevel"/>
    <w:tmpl w:val="88C8F06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7"/>
  </w:num>
  <w:num w:numId="9">
    <w:abstractNumId w:val="5"/>
  </w:num>
  <w:num w:numId="10">
    <w:abstractNumId w:val="18"/>
  </w:num>
  <w:num w:numId="11">
    <w:abstractNumId w:val="9"/>
  </w:num>
  <w:num w:numId="12">
    <w:abstractNumId w:val="14"/>
  </w:num>
  <w:num w:numId="13">
    <w:abstractNumId w:val="19"/>
  </w:num>
  <w:num w:numId="14">
    <w:abstractNumId w:val="1"/>
  </w:num>
  <w:num w:numId="15">
    <w:abstractNumId w:val="20"/>
  </w:num>
  <w:num w:numId="16">
    <w:abstractNumId w:val="21"/>
  </w:num>
  <w:num w:numId="17">
    <w:abstractNumId w:val="12"/>
  </w:num>
  <w:num w:numId="18">
    <w:abstractNumId w:val="3"/>
  </w:num>
  <w:num w:numId="19">
    <w:abstractNumId w:val="11"/>
  </w:num>
  <w:num w:numId="20">
    <w:abstractNumId w:val="13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10749"/>
    <w:rsid w:val="001324C9"/>
    <w:rsid w:val="00151035"/>
    <w:rsid w:val="001956C0"/>
    <w:rsid w:val="00197F61"/>
    <w:rsid w:val="001D14C2"/>
    <w:rsid w:val="001D2F2B"/>
    <w:rsid w:val="001D7743"/>
    <w:rsid w:val="001E4CCB"/>
    <w:rsid w:val="0020113F"/>
    <w:rsid w:val="002070E4"/>
    <w:rsid w:val="0022285E"/>
    <w:rsid w:val="00231CE3"/>
    <w:rsid w:val="00235FD0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A6037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2117A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1D1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1EB"/>
    <w:rsid w:val="007C05EA"/>
    <w:rsid w:val="007D4B9F"/>
    <w:rsid w:val="00812A7A"/>
    <w:rsid w:val="008601D5"/>
    <w:rsid w:val="008A321C"/>
    <w:rsid w:val="008A3584"/>
    <w:rsid w:val="008D1AF5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1942"/>
    <w:rsid w:val="00992638"/>
    <w:rsid w:val="009A1506"/>
    <w:rsid w:val="009A61C8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84D98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8154E"/>
    <w:rsid w:val="00C96A4C"/>
    <w:rsid w:val="00CB66DA"/>
    <w:rsid w:val="00CC6EBB"/>
    <w:rsid w:val="00CD0D4F"/>
    <w:rsid w:val="00D24113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5D0E5-F7D8-47C4-BDD9-6A2B0C9E7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312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2015-06-20T14:38:00Z</dcterms:created>
  <dcterms:modified xsi:type="dcterms:W3CDTF">2015-07-03T17:36:00Z</dcterms:modified>
</cp:coreProperties>
</file>