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08" w:rsidRPr="003A453C" w:rsidRDefault="004B4F08" w:rsidP="00F76D13">
      <w:pPr>
        <w:shd w:val="clear" w:color="auto" w:fill="000000" w:themeFill="text1"/>
        <w:jc w:val="both"/>
        <w:rPr>
          <w:b/>
          <w:color w:val="FFFFFF" w:themeColor="background1"/>
          <w:sz w:val="32"/>
        </w:rPr>
      </w:pPr>
      <w:r>
        <w:rPr>
          <w:b/>
          <w:color w:val="FFFFFF" w:themeColor="background1"/>
          <w:sz w:val="32"/>
        </w:rPr>
        <w:t xml:space="preserve">PROCESO DE </w:t>
      </w:r>
      <w:r w:rsidR="000D054A">
        <w:rPr>
          <w:b/>
          <w:color w:val="FFFFFF" w:themeColor="background1"/>
          <w:sz w:val="32"/>
        </w:rPr>
        <w:t>COMPOSICIÓN</w:t>
      </w:r>
      <w:r w:rsidR="003C62D1">
        <w:rPr>
          <w:b/>
          <w:color w:val="FFFFFF" w:themeColor="background1"/>
          <w:sz w:val="32"/>
        </w:rPr>
        <w:t xml:space="preserve"> FORO REGULAR</w:t>
      </w:r>
      <w:r w:rsidR="000D054A">
        <w:rPr>
          <w:b/>
          <w:color w:val="FFFFFF" w:themeColor="background1"/>
          <w:sz w:val="32"/>
        </w:rPr>
        <w:t xml:space="preserve"> – SOCIEDAD CIVIL</w:t>
      </w:r>
    </w:p>
    <w:p w:rsidR="008F7C7C" w:rsidRDefault="008F7C7C" w:rsidP="008F7C7C">
      <w:pPr>
        <w:jc w:val="both"/>
        <w:rPr>
          <w:b/>
          <w:color w:val="000000" w:themeColor="text1"/>
        </w:rPr>
      </w:pPr>
    </w:p>
    <w:p w:rsidR="003147E8" w:rsidRDefault="009B4200" w:rsidP="00F76D13">
      <w:pPr>
        <w:pStyle w:val="Prrafodelista"/>
        <w:numPr>
          <w:ilvl w:val="0"/>
          <w:numId w:val="1"/>
        </w:numPr>
        <w:pBdr>
          <w:bottom w:val="single" w:sz="18" w:space="1" w:color="auto"/>
        </w:pBdr>
        <w:jc w:val="both"/>
        <w:rPr>
          <w:b/>
          <w:color w:val="000000" w:themeColor="text1"/>
        </w:rPr>
      </w:pPr>
      <w:r>
        <w:rPr>
          <w:b/>
          <w:color w:val="000000" w:themeColor="text1"/>
        </w:rPr>
        <w:t>¿QUÉ ES UN FORO REGULAR?</w:t>
      </w:r>
    </w:p>
    <w:p w:rsidR="007E03DE" w:rsidRPr="00F10023" w:rsidRDefault="004C7EE4" w:rsidP="007E03DE">
      <w:pPr>
        <w:spacing w:after="0" w:line="240" w:lineRule="auto"/>
        <w:jc w:val="both"/>
      </w:pPr>
      <w:r>
        <w:rPr>
          <w:color w:val="000000" w:themeColor="text1"/>
        </w:rPr>
        <w:t xml:space="preserve">El Foro Regular es </w:t>
      </w:r>
      <w:r w:rsidR="007E03DE">
        <w:t>un fo</w:t>
      </w:r>
      <w:r w:rsidR="007E03DE" w:rsidRPr="00F10023">
        <w:t xml:space="preserve">ro </w:t>
      </w:r>
      <w:r w:rsidR="007E03DE">
        <w:t>compuesto por</w:t>
      </w:r>
      <w:r w:rsidR="007E03DE" w:rsidRPr="00F10023">
        <w:t xml:space="preserve"> </w:t>
      </w:r>
      <w:r w:rsidR="007E03DE" w:rsidRPr="00F10023">
        <w:rPr>
          <w:b/>
        </w:rPr>
        <w:t>agentes</w:t>
      </w:r>
      <w:r w:rsidR="007E03DE" w:rsidRPr="00F10023">
        <w:t xml:space="preserve"> gubernamentales y no- gubernamentales que se reúnen periódicamente para supervisar y coordinar </w:t>
      </w:r>
      <w:r w:rsidR="007E03DE">
        <w:t>el diseño e implementación del Plan de Acción</w:t>
      </w:r>
      <w:r w:rsidR="007E03DE" w:rsidRPr="00F10023">
        <w:t xml:space="preserve">. El Foro Regular </w:t>
      </w:r>
      <w:r w:rsidR="007E03DE">
        <w:t>es un importante mecanismo</w:t>
      </w:r>
      <w:r w:rsidR="007E03DE" w:rsidRPr="00F10023">
        <w:t xml:space="preserve"> para poner en práctica el principio de la OGP de </w:t>
      </w:r>
      <w:proofErr w:type="spellStart"/>
      <w:r w:rsidR="007E03DE" w:rsidRPr="00F10023">
        <w:t>co</w:t>
      </w:r>
      <w:proofErr w:type="spellEnd"/>
      <w:r w:rsidR="007E03DE" w:rsidRPr="00F10023">
        <w:t>-creación entre gobierno y sociedad civil.</w:t>
      </w:r>
    </w:p>
    <w:p w:rsidR="007E03DE" w:rsidRPr="00F10023" w:rsidRDefault="007E03DE" w:rsidP="007E03DE">
      <w:pPr>
        <w:spacing w:after="0" w:line="240" w:lineRule="auto"/>
        <w:jc w:val="both"/>
      </w:pPr>
    </w:p>
    <w:p w:rsidR="007E03DE" w:rsidRPr="00F10023" w:rsidRDefault="004C7EE4" w:rsidP="007E03DE">
      <w:pPr>
        <w:spacing w:after="0" w:line="240" w:lineRule="auto"/>
        <w:jc w:val="both"/>
      </w:pPr>
      <w:r>
        <w:t>S</w:t>
      </w:r>
      <w:r w:rsidR="007E03DE" w:rsidRPr="00F10023">
        <w:t>e constituye para supervisar el proceso OGP. Se reúne con regularidad (</w:t>
      </w:r>
      <w:proofErr w:type="spellStart"/>
      <w:r w:rsidR="007E03DE" w:rsidRPr="00F10023">
        <w:t>p.e</w:t>
      </w:r>
      <w:proofErr w:type="spellEnd"/>
      <w:r w:rsidR="007E03DE" w:rsidRPr="00F10023">
        <w:t>. al menos, cuatrimestralmente) en persona o de forma no presencial</w:t>
      </w:r>
      <w:r w:rsidR="007E03DE">
        <w:t>.</w:t>
      </w:r>
    </w:p>
    <w:p w:rsidR="007E03DE" w:rsidRPr="00F10023" w:rsidRDefault="007E03DE" w:rsidP="007E03DE">
      <w:pPr>
        <w:spacing w:after="0" w:line="240" w:lineRule="auto"/>
        <w:jc w:val="both"/>
      </w:pPr>
    </w:p>
    <w:p w:rsidR="007E03DE" w:rsidRPr="004C7EE4" w:rsidRDefault="007E03DE" w:rsidP="007E03DE">
      <w:pPr>
        <w:spacing w:after="0" w:line="240" w:lineRule="auto"/>
        <w:jc w:val="both"/>
        <w:rPr>
          <w:b/>
        </w:rPr>
      </w:pPr>
      <w:r w:rsidRPr="004C7EE4">
        <w:rPr>
          <w:b/>
        </w:rPr>
        <w:t>¿Por qué constituir un FORO REGULAR?</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t xml:space="preserve">El </w:t>
      </w:r>
      <w:r w:rsidRPr="00F10023">
        <w:t xml:space="preserve">Foro Regular asegurará que el proceso OGP se beneficia del liderazgo y participación de un amplio rango de </w:t>
      </w:r>
      <w:r w:rsidRPr="00F10023">
        <w:rPr>
          <w:b/>
        </w:rPr>
        <w:t>agentes</w:t>
      </w:r>
      <w:r w:rsidRPr="00F10023">
        <w:t>. Gestionar un proceso OGP a través de un Foro Regular puede tener un gran número de beneficios, incluyendo:</w:t>
      </w:r>
    </w:p>
    <w:p w:rsidR="007E03DE" w:rsidRPr="00F10023" w:rsidRDefault="007E03DE" w:rsidP="007E03DE">
      <w:pPr>
        <w:spacing w:after="0" w:line="240" w:lineRule="auto"/>
        <w:jc w:val="both"/>
      </w:pPr>
    </w:p>
    <w:p w:rsidR="007E03DE" w:rsidRPr="00F10023" w:rsidRDefault="007E03DE" w:rsidP="007E03DE">
      <w:pPr>
        <w:pStyle w:val="Prrafodelista"/>
        <w:numPr>
          <w:ilvl w:val="0"/>
          <w:numId w:val="24"/>
        </w:numPr>
        <w:spacing w:after="0" w:line="240" w:lineRule="auto"/>
        <w:jc w:val="both"/>
      </w:pPr>
      <w:r w:rsidRPr="00F10023">
        <w:t>Acceso a nuevas ideas, redes y fuentes.</w:t>
      </w:r>
    </w:p>
    <w:p w:rsidR="007E03DE" w:rsidRPr="00F10023" w:rsidRDefault="007E03DE" w:rsidP="007E03DE">
      <w:pPr>
        <w:pStyle w:val="Prrafodelista"/>
        <w:numPr>
          <w:ilvl w:val="0"/>
          <w:numId w:val="24"/>
        </w:numPr>
        <w:spacing w:after="0" w:line="240" w:lineRule="auto"/>
        <w:jc w:val="both"/>
      </w:pPr>
      <w:r w:rsidRPr="00F10023">
        <w:t>Construir relaciones de colaboración y establecer entendimientos mutuos.</w:t>
      </w:r>
    </w:p>
    <w:p w:rsidR="007E03DE" w:rsidRPr="004C7EE4" w:rsidRDefault="007E03DE" w:rsidP="007E03DE">
      <w:pPr>
        <w:spacing w:after="0" w:line="240" w:lineRule="auto"/>
        <w:jc w:val="both"/>
      </w:pPr>
    </w:p>
    <w:p w:rsidR="007E03DE" w:rsidRPr="005A1CF1" w:rsidRDefault="007E03DE" w:rsidP="007E03DE">
      <w:pPr>
        <w:spacing w:after="0" w:line="240" w:lineRule="auto"/>
        <w:jc w:val="both"/>
        <w:rPr>
          <w:b/>
          <w:color w:val="C00000"/>
        </w:rPr>
      </w:pPr>
      <w:r w:rsidRPr="004C7EE4">
        <w:rPr>
          <w:b/>
        </w:rPr>
        <w:t>¿Qué papel debe desarrollar el Foro Regular?</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F10023">
        <w:t>Los miembros del Foro Regular establecerán conjuntamente sus compromisos, modo de participación y sistema de gobernanza (</w:t>
      </w:r>
      <w:proofErr w:type="spellStart"/>
      <w:r w:rsidRPr="00F10023">
        <w:t>p.e</w:t>
      </w:r>
      <w:proofErr w:type="spellEnd"/>
      <w:r w:rsidRPr="00F10023">
        <w:t xml:space="preserve">, frecuencia de las reuniones, quién establece la agenda, cómo se toman las decisiones, cómo se resuelven los conflictos, el nivel de detalle de las actas y quién tiene la autoridad de decisión), los cuales son publicados en la web de la OGP. </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72282D">
        <w:rPr>
          <w:b/>
        </w:rPr>
        <w:t>Alcance y compromiso</w:t>
      </w:r>
      <w:r>
        <w:rPr>
          <w:b/>
        </w:rPr>
        <w:t xml:space="preserve">: </w:t>
      </w:r>
      <w:r w:rsidRPr="0072282D">
        <w:t>e</w:t>
      </w:r>
      <w:r w:rsidRPr="00F10023">
        <w:t>l Foro Regular no debe ser el único mecanismo de participación de los agentes gubernamentales y no-gubernamentales. El Foro Regular establece el alcance y compromiso de las distintas actividades y las transmite a los agentes más significativos (ciudadan</w:t>
      </w:r>
      <w:r>
        <w:t>ía</w:t>
      </w:r>
      <w:r w:rsidRPr="00F10023">
        <w:t>, sociedad civil, organizaciones, departamentos gubernamentales, parlamento, sistema educativo, sector privado, etc</w:t>
      </w:r>
      <w:r>
        <w:t>.</w:t>
      </w:r>
      <w:r w:rsidRPr="00F10023">
        <w:t>) para informarles del avance del proceso OGP.</w:t>
      </w:r>
    </w:p>
    <w:p w:rsidR="007E03DE" w:rsidRDefault="007E03DE" w:rsidP="007E03DE">
      <w:pPr>
        <w:spacing w:after="0" w:line="240" w:lineRule="auto"/>
        <w:jc w:val="both"/>
      </w:pPr>
    </w:p>
    <w:p w:rsidR="007E03DE" w:rsidRPr="00F10023" w:rsidRDefault="007E03DE" w:rsidP="007E03DE">
      <w:pPr>
        <w:spacing w:after="0" w:line="240" w:lineRule="auto"/>
        <w:jc w:val="both"/>
      </w:pPr>
      <w:r w:rsidRPr="0072282D">
        <w:rPr>
          <w:b/>
        </w:rPr>
        <w:t>Toma de decisiones</w:t>
      </w:r>
      <w:r>
        <w:rPr>
          <w:b/>
        </w:rPr>
        <w:t xml:space="preserve">: </w:t>
      </w:r>
      <w:r w:rsidRPr="0072282D">
        <w:t>el</w:t>
      </w:r>
      <w:r w:rsidRPr="00F10023">
        <w:t xml:space="preserve"> Foro Regular puede tener distintos niveles de autoridad y de responsabilidad en la toma de decisiones.</w:t>
      </w:r>
    </w:p>
    <w:p w:rsidR="007E03DE" w:rsidRPr="00F10023" w:rsidRDefault="007E03DE" w:rsidP="007E03DE">
      <w:pPr>
        <w:spacing w:after="0" w:line="240" w:lineRule="auto"/>
        <w:ind w:left="360"/>
        <w:jc w:val="both"/>
      </w:pPr>
    </w:p>
    <w:p w:rsidR="007E03DE" w:rsidRPr="00F10023" w:rsidRDefault="007E03DE" w:rsidP="007E03DE">
      <w:pPr>
        <w:spacing w:after="0" w:line="240" w:lineRule="auto"/>
        <w:jc w:val="both"/>
      </w:pPr>
      <w:r>
        <w:rPr>
          <w:b/>
        </w:rPr>
        <w:t>S</w:t>
      </w:r>
      <w:r w:rsidRPr="0072282D">
        <w:rPr>
          <w:b/>
        </w:rPr>
        <w:t>upervisión y aprendizaje</w:t>
      </w:r>
      <w:r>
        <w:rPr>
          <w:b/>
        </w:rPr>
        <w:t xml:space="preserve">: </w:t>
      </w:r>
      <w:r w:rsidRPr="0072282D">
        <w:t>u</w:t>
      </w:r>
      <w:r w:rsidRPr="00F10023">
        <w:t>n proceso OGP puede ser un proceso muy complejo y dinámico, con multitud de agentes participantes que determinarán su éxito aportando distint</w:t>
      </w:r>
      <w:r>
        <w:t>os</w:t>
      </w:r>
      <w:r w:rsidRPr="00F10023">
        <w:t xml:space="preserve"> puntos d</w:t>
      </w:r>
      <w:r>
        <w:t xml:space="preserve">e </w:t>
      </w:r>
      <w:r w:rsidRPr="00F10023">
        <w:t>vista. El Foro Regular debe ser quien lidere y supervise el proceso.</w:t>
      </w:r>
    </w:p>
    <w:p w:rsidR="007E03DE" w:rsidRPr="00F10023" w:rsidRDefault="007E03DE" w:rsidP="007E03DE">
      <w:pPr>
        <w:spacing w:after="0" w:line="240" w:lineRule="auto"/>
        <w:ind w:left="360"/>
        <w:jc w:val="both"/>
      </w:pPr>
    </w:p>
    <w:p w:rsidR="007E03DE" w:rsidRPr="00F10023" w:rsidRDefault="007E03DE" w:rsidP="007E03DE">
      <w:pPr>
        <w:spacing w:after="0" w:line="240" w:lineRule="auto"/>
        <w:jc w:val="both"/>
      </w:pPr>
      <w:r w:rsidRPr="0072282D">
        <w:rPr>
          <w:b/>
        </w:rPr>
        <w:t>Informes</w:t>
      </w:r>
      <w:r>
        <w:rPr>
          <w:b/>
        </w:rPr>
        <w:t xml:space="preserve">: </w:t>
      </w:r>
      <w:r w:rsidRPr="0072282D">
        <w:t>e</w:t>
      </w:r>
      <w:r w:rsidRPr="00F10023">
        <w:t xml:space="preserve">l Foro Regular debe supervisar el progreso de los informes del Plan de Acción. </w:t>
      </w:r>
    </w:p>
    <w:p w:rsidR="007E03DE" w:rsidRPr="00F10023" w:rsidRDefault="007E03DE" w:rsidP="007E03DE">
      <w:pPr>
        <w:spacing w:after="0" w:line="240" w:lineRule="auto"/>
        <w:jc w:val="both"/>
      </w:pPr>
    </w:p>
    <w:p w:rsidR="004C7EE4" w:rsidRDefault="004C7EE4">
      <w:pPr>
        <w:rPr>
          <w:b/>
          <w:color w:val="000000" w:themeColor="text1"/>
        </w:rPr>
      </w:pPr>
      <w:r>
        <w:rPr>
          <w:b/>
          <w:color w:val="000000" w:themeColor="text1"/>
        </w:rPr>
        <w:br w:type="page"/>
      </w:r>
    </w:p>
    <w:p w:rsidR="007E03DE" w:rsidRPr="00BC395C" w:rsidRDefault="007E03DE" w:rsidP="00BC395C">
      <w:pPr>
        <w:pStyle w:val="Prrafodelista"/>
        <w:numPr>
          <w:ilvl w:val="0"/>
          <w:numId w:val="1"/>
        </w:numPr>
        <w:pBdr>
          <w:bottom w:val="single" w:sz="18" w:space="1" w:color="auto"/>
        </w:pBdr>
        <w:jc w:val="both"/>
        <w:rPr>
          <w:b/>
          <w:color w:val="000000" w:themeColor="text1"/>
        </w:rPr>
      </w:pPr>
      <w:r w:rsidRPr="00BC395C">
        <w:rPr>
          <w:b/>
          <w:color w:val="000000" w:themeColor="text1"/>
        </w:rPr>
        <w:t>¿</w:t>
      </w:r>
      <w:r w:rsidR="00BC395C" w:rsidRPr="00BC395C">
        <w:rPr>
          <w:b/>
          <w:color w:val="000000" w:themeColor="text1"/>
        </w:rPr>
        <w:t>QUIÉN DEBE PARTICIPAR EN EL FORO REGULAR</w:t>
      </w:r>
      <w:r w:rsidRPr="00BC395C">
        <w:rPr>
          <w:b/>
          <w:color w:val="000000" w:themeColor="text1"/>
        </w:rPr>
        <w:t>?</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F10023">
        <w:t>La composición de Foro Regular debe ser acordada conjuntamente por todos los agentes participantes en el proceso OGP. Además, debe contemplar una participación equilibrada entre representantes gubernamentales y no-gubernamentales.</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F10023">
        <w:t>El Foro Regular debe incluir representantes gubernamentales de alto nivel, con capacidad de decisión, para asegurar que el Foro está suficientemente empoderado.</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F10023">
        <w:t>Los miembros no gubernamentales del Foro Regular son seleccionados mediante un proceso justo y transparente. Las normas del Foro regular deben permitir a los agentes no-gubernamentales establecer su propio sistema de selección.</w:t>
      </w:r>
    </w:p>
    <w:p w:rsidR="007E03DE" w:rsidRPr="00F10023" w:rsidRDefault="007E03DE" w:rsidP="007E03DE">
      <w:pPr>
        <w:spacing w:after="0" w:line="240" w:lineRule="auto"/>
        <w:jc w:val="both"/>
      </w:pPr>
    </w:p>
    <w:p w:rsidR="007E03DE" w:rsidRPr="00F10023" w:rsidRDefault="007E03DE" w:rsidP="007E03DE">
      <w:pPr>
        <w:spacing w:after="0" w:line="240" w:lineRule="auto"/>
        <w:jc w:val="both"/>
      </w:pPr>
      <w:r w:rsidRPr="00F10023">
        <w:t xml:space="preserve">El Foro debe estar fuertemente establecido, pero también ser suficientemente flexible para adaptarse a los cambios en los gobiernos y en la sociedad civil. Para asegurar los posibles cambios, los miembros del Foro pueden: </w:t>
      </w:r>
    </w:p>
    <w:p w:rsidR="007E03DE" w:rsidRPr="00F10023" w:rsidRDefault="007E03DE" w:rsidP="007E03DE">
      <w:pPr>
        <w:spacing w:after="0" w:line="240" w:lineRule="auto"/>
        <w:jc w:val="both"/>
      </w:pPr>
    </w:p>
    <w:p w:rsidR="007E03DE" w:rsidRPr="00F10023" w:rsidRDefault="007E03DE" w:rsidP="007E03DE">
      <w:pPr>
        <w:pStyle w:val="Prrafodelista"/>
        <w:numPr>
          <w:ilvl w:val="0"/>
          <w:numId w:val="26"/>
        </w:numPr>
        <w:spacing w:after="0" w:line="240" w:lineRule="auto"/>
        <w:jc w:val="both"/>
      </w:pPr>
      <w:r w:rsidRPr="00F10023">
        <w:t>Documentar todas las reuniones y actividades del Foro</w:t>
      </w:r>
    </w:p>
    <w:p w:rsidR="007E03DE" w:rsidRPr="00F10023" w:rsidRDefault="007E03DE" w:rsidP="007E03DE">
      <w:pPr>
        <w:pStyle w:val="Prrafodelista"/>
        <w:numPr>
          <w:ilvl w:val="0"/>
          <w:numId w:val="26"/>
        </w:numPr>
        <w:spacing w:after="0" w:line="240" w:lineRule="auto"/>
        <w:jc w:val="both"/>
      </w:pPr>
      <w:r w:rsidRPr="00F10023">
        <w:t>Establecer una vicepresidencia y personas sustitutas para los casos de cambios.</w:t>
      </w:r>
    </w:p>
    <w:p w:rsidR="007E03DE" w:rsidRPr="00F10023" w:rsidRDefault="007E03DE" w:rsidP="007E03DE">
      <w:pPr>
        <w:pStyle w:val="Prrafodelista"/>
        <w:numPr>
          <w:ilvl w:val="0"/>
          <w:numId w:val="26"/>
        </w:numPr>
        <w:spacing w:after="0" w:line="240" w:lineRule="auto"/>
        <w:jc w:val="both"/>
      </w:pPr>
      <w:r w:rsidRPr="00F10023">
        <w:t>Establecer</w:t>
      </w:r>
      <w:r>
        <w:t xml:space="preserve">, si así lo considera necesario, una </w:t>
      </w:r>
      <w:r w:rsidRPr="00F10023">
        <w:t>política de rotación entre sus miembros</w:t>
      </w:r>
    </w:p>
    <w:p w:rsidR="007E03DE" w:rsidRPr="00F10023" w:rsidRDefault="007E03DE" w:rsidP="007E03DE">
      <w:pPr>
        <w:pStyle w:val="Prrafodelista"/>
        <w:numPr>
          <w:ilvl w:val="0"/>
          <w:numId w:val="26"/>
        </w:numPr>
        <w:spacing w:after="0" w:line="240" w:lineRule="auto"/>
        <w:jc w:val="both"/>
      </w:pPr>
      <w:r w:rsidRPr="00F10023">
        <w:t>Preparar un material de bienvenida e introducción para los nuevos miembros.</w:t>
      </w:r>
    </w:p>
    <w:p w:rsidR="007E03DE" w:rsidRPr="00F10023" w:rsidRDefault="007E03DE" w:rsidP="007E03DE">
      <w:pPr>
        <w:pStyle w:val="Prrafodelista"/>
        <w:numPr>
          <w:ilvl w:val="0"/>
          <w:numId w:val="26"/>
        </w:numPr>
        <w:spacing w:after="0" w:line="240" w:lineRule="auto"/>
        <w:jc w:val="both"/>
      </w:pPr>
      <w:r w:rsidRPr="00F10023">
        <w:t xml:space="preserve">Establecer múltiples lazos que faciliten el flujo de información relacionado con la implementación del Plan de Acción. </w:t>
      </w:r>
    </w:p>
    <w:p w:rsidR="007E03DE" w:rsidRDefault="007E03DE" w:rsidP="007E03DE">
      <w:pPr>
        <w:pStyle w:val="Prrafodelista"/>
        <w:numPr>
          <w:ilvl w:val="0"/>
          <w:numId w:val="26"/>
        </w:numPr>
        <w:spacing w:after="0" w:line="240" w:lineRule="auto"/>
        <w:jc w:val="both"/>
      </w:pPr>
      <w:r w:rsidRPr="00F10023">
        <w:t>Alcanzar acuerdos que garanticen la continuidad del diálogo en caso de cambios políticos.</w:t>
      </w:r>
    </w:p>
    <w:p w:rsidR="00BC395C" w:rsidRDefault="00BC395C" w:rsidP="00BC395C">
      <w:pPr>
        <w:spacing w:after="0" w:line="240" w:lineRule="auto"/>
        <w:jc w:val="both"/>
      </w:pPr>
    </w:p>
    <w:p w:rsidR="00BC395C" w:rsidRDefault="00BC395C" w:rsidP="00BC395C">
      <w:pPr>
        <w:jc w:val="both"/>
        <w:rPr>
          <w:color w:val="000000" w:themeColor="text1"/>
        </w:rPr>
      </w:pPr>
      <w:r>
        <w:rPr>
          <w:b/>
          <w:color w:val="000000" w:themeColor="text1"/>
        </w:rPr>
        <w:t>En el caso de Euskadi, l</w:t>
      </w:r>
      <w:r w:rsidRPr="007E1BB1">
        <w:rPr>
          <w:b/>
          <w:color w:val="000000" w:themeColor="text1"/>
        </w:rPr>
        <w:t xml:space="preserve">as instituciones públicas que conforman el Foro Regular </w:t>
      </w:r>
      <w:r>
        <w:rPr>
          <w:b/>
          <w:color w:val="000000" w:themeColor="text1"/>
        </w:rPr>
        <w:t xml:space="preserve">para el Plan de Acción de Gobierno Abierto para Euskadi </w:t>
      </w:r>
      <w:r w:rsidRPr="007E1BB1">
        <w:rPr>
          <w:b/>
          <w:color w:val="000000" w:themeColor="text1"/>
        </w:rPr>
        <w:t>son 8:</w:t>
      </w:r>
      <w:r w:rsidRPr="007E1BB1">
        <w:rPr>
          <w:color w:val="000000" w:themeColor="text1"/>
        </w:rPr>
        <w:t xml:space="preserve"> DFA, DFB, DFG, Ayto. de Bilbao, Ayto. de Donostia, Ayto. de Vitoria – Gasteiz y </w:t>
      </w:r>
      <w:proofErr w:type="spellStart"/>
      <w:r w:rsidRPr="007E1BB1">
        <w:rPr>
          <w:color w:val="000000" w:themeColor="text1"/>
        </w:rPr>
        <w:t>Eudel</w:t>
      </w:r>
      <w:proofErr w:type="spellEnd"/>
      <w:r w:rsidRPr="007E1BB1">
        <w:rPr>
          <w:color w:val="000000" w:themeColor="text1"/>
        </w:rPr>
        <w:t xml:space="preserve">. Todas ellas salvo </w:t>
      </w:r>
      <w:proofErr w:type="spellStart"/>
      <w:r w:rsidRPr="007E1BB1">
        <w:rPr>
          <w:color w:val="000000" w:themeColor="text1"/>
        </w:rPr>
        <w:t>Eudel</w:t>
      </w:r>
      <w:proofErr w:type="spellEnd"/>
      <w:r w:rsidRPr="007E1BB1">
        <w:rPr>
          <w:color w:val="000000" w:themeColor="text1"/>
        </w:rPr>
        <w:t xml:space="preserve"> son parte del Grupo Promotor de la Candidatura. </w:t>
      </w:r>
    </w:p>
    <w:p w:rsidR="00BC395C" w:rsidRPr="007E1BB1" w:rsidRDefault="00BC395C" w:rsidP="00BC395C">
      <w:pPr>
        <w:jc w:val="both"/>
        <w:rPr>
          <w:color w:val="000000" w:themeColor="text1"/>
        </w:rPr>
      </w:pPr>
      <w:r>
        <w:rPr>
          <w:b/>
          <w:color w:val="000000" w:themeColor="text1"/>
        </w:rPr>
        <w:t xml:space="preserve">Esto implica que, </w:t>
      </w:r>
      <w:r>
        <w:rPr>
          <w:color w:val="000000" w:themeColor="text1"/>
        </w:rPr>
        <w:t>dado que en el Foro Regular</w:t>
      </w:r>
      <w:r w:rsidRPr="007E1BB1">
        <w:rPr>
          <w:color w:val="000000" w:themeColor="text1"/>
        </w:rPr>
        <w:t xml:space="preserve"> participan</w:t>
      </w:r>
      <w:r>
        <w:rPr>
          <w:color w:val="000000" w:themeColor="text1"/>
        </w:rPr>
        <w:t xml:space="preserve"> </w:t>
      </w:r>
      <w:r w:rsidRPr="007E1BB1">
        <w:rPr>
          <w:color w:val="000000" w:themeColor="text1"/>
        </w:rPr>
        <w:t>con la misma representación en número de miembros, instituciones públicas y personas / organizaciones de la sociedad civi</w:t>
      </w:r>
      <w:r>
        <w:rPr>
          <w:color w:val="000000" w:themeColor="text1"/>
        </w:rPr>
        <w:t xml:space="preserve">l, </w:t>
      </w:r>
      <w:r w:rsidRPr="007E1BB1">
        <w:rPr>
          <w:b/>
          <w:color w:val="000000" w:themeColor="text1"/>
        </w:rPr>
        <w:t>que son 8 las personas / organizaciones que pueden formar parte del Foro Regular para incorporar la visión ciudadana</w:t>
      </w:r>
      <w:r w:rsidRPr="007E1BB1">
        <w:rPr>
          <w:color w:val="000000" w:themeColor="text1"/>
        </w:rPr>
        <w:t xml:space="preserve"> al desarrollo del Plan de Acción y a su proceso de despliegue y seguimiento.</w:t>
      </w:r>
    </w:p>
    <w:p w:rsidR="00BC395C" w:rsidRPr="007E1BB1" w:rsidRDefault="00BC395C" w:rsidP="00BC395C">
      <w:pPr>
        <w:jc w:val="both"/>
        <w:rPr>
          <w:color w:val="000000" w:themeColor="text1"/>
        </w:rPr>
      </w:pPr>
      <w:r w:rsidRPr="007E1BB1">
        <w:rPr>
          <w:color w:val="000000" w:themeColor="text1"/>
        </w:rPr>
        <w:t xml:space="preserve">Innobasque al haber sido miembro del Grupo Promotor de la candidatura pasa a ser parte del Foro Regular (al igual que las 7 instituciones públicas antes citadas), por lo que son </w:t>
      </w:r>
      <w:r w:rsidRPr="007E1BB1">
        <w:rPr>
          <w:b/>
          <w:color w:val="000000" w:themeColor="text1"/>
        </w:rPr>
        <w:t>7 las plazas</w:t>
      </w:r>
      <w:r w:rsidRPr="007E1BB1">
        <w:rPr>
          <w:color w:val="000000" w:themeColor="text1"/>
        </w:rPr>
        <w:t xml:space="preserve"> </w:t>
      </w:r>
      <w:r w:rsidRPr="00BC395C">
        <w:rPr>
          <w:b/>
          <w:color w:val="000000" w:themeColor="text1"/>
        </w:rPr>
        <w:t>a decidir</w:t>
      </w:r>
      <w:r>
        <w:rPr>
          <w:b/>
          <w:color w:val="000000" w:themeColor="text1"/>
        </w:rPr>
        <w:t xml:space="preserve"> en un proceso de</w:t>
      </w:r>
      <w:r w:rsidRPr="007E1BB1">
        <w:rPr>
          <w:b/>
          <w:color w:val="000000" w:themeColor="text1"/>
        </w:rPr>
        <w:t xml:space="preserve"> AUTOSELECCIÓN donde las organizaciones y personas interesadas deben acordar la mejor fórmula para obtener la composición del Foro Regular</w:t>
      </w:r>
      <w:r w:rsidRPr="007E1BB1">
        <w:rPr>
          <w:color w:val="000000" w:themeColor="text1"/>
        </w:rPr>
        <w:t xml:space="preserve">. </w:t>
      </w:r>
    </w:p>
    <w:p w:rsidR="00BC395C" w:rsidRPr="00F10023" w:rsidRDefault="00BC395C" w:rsidP="00BC395C">
      <w:pPr>
        <w:spacing w:after="0" w:line="240" w:lineRule="auto"/>
        <w:jc w:val="both"/>
      </w:pPr>
    </w:p>
    <w:p w:rsidR="00BC395C" w:rsidRDefault="00BC395C">
      <w:pPr>
        <w:rPr>
          <w:b/>
          <w:color w:val="000000" w:themeColor="text1"/>
        </w:rPr>
      </w:pPr>
      <w:r>
        <w:rPr>
          <w:b/>
          <w:color w:val="000000" w:themeColor="text1"/>
        </w:rPr>
        <w:br w:type="page"/>
      </w:r>
    </w:p>
    <w:p w:rsidR="007E03DE" w:rsidRDefault="00BC395C" w:rsidP="00F76D13">
      <w:pPr>
        <w:pStyle w:val="Prrafodelista"/>
        <w:numPr>
          <w:ilvl w:val="0"/>
          <w:numId w:val="1"/>
        </w:numPr>
        <w:pBdr>
          <w:bottom w:val="single" w:sz="18" w:space="1" w:color="auto"/>
        </w:pBdr>
        <w:jc w:val="both"/>
        <w:rPr>
          <w:b/>
          <w:color w:val="000000" w:themeColor="text1"/>
        </w:rPr>
      </w:pPr>
      <w:r>
        <w:rPr>
          <w:b/>
          <w:color w:val="000000" w:themeColor="text1"/>
        </w:rPr>
        <w:t>PROCESO DE</w:t>
      </w:r>
      <w:r w:rsidR="00A55FA2">
        <w:rPr>
          <w:b/>
          <w:color w:val="000000" w:themeColor="text1"/>
        </w:rPr>
        <w:t xml:space="preserve"> COMPOSICIÓN </w:t>
      </w:r>
      <w:r>
        <w:rPr>
          <w:b/>
          <w:color w:val="000000" w:themeColor="text1"/>
        </w:rPr>
        <w:t>DEL FORO REGULAR</w:t>
      </w:r>
      <w:r w:rsidR="00A55FA2">
        <w:rPr>
          <w:b/>
          <w:color w:val="000000" w:themeColor="text1"/>
        </w:rPr>
        <w:t xml:space="preserve"> POR PARTE DE LA</w:t>
      </w:r>
      <w:r>
        <w:rPr>
          <w:b/>
          <w:color w:val="000000" w:themeColor="text1"/>
        </w:rPr>
        <w:t xml:space="preserve"> SOCIEDAD CIVIL</w:t>
      </w:r>
    </w:p>
    <w:p w:rsidR="008C28A0" w:rsidRDefault="00A55FA2" w:rsidP="00C77148">
      <w:pPr>
        <w:jc w:val="both"/>
        <w:rPr>
          <w:color w:val="000000" w:themeColor="text1"/>
        </w:rPr>
      </w:pPr>
      <w:r>
        <w:rPr>
          <w:color w:val="000000" w:themeColor="text1"/>
        </w:rPr>
        <w:t>El proceso para la composición del Foro Regular</w:t>
      </w:r>
      <w:r w:rsidR="00E21FFB">
        <w:rPr>
          <w:color w:val="000000" w:themeColor="text1"/>
        </w:rPr>
        <w:t xml:space="preserve"> por parte de la sociedad civil ha contado con diversas fases que se resumen en el siguiente diagrama: </w:t>
      </w:r>
    </w:p>
    <w:p w:rsidR="00FD3AAA" w:rsidRDefault="00FD3AAA" w:rsidP="00C77148">
      <w:pPr>
        <w:jc w:val="both"/>
        <w:rPr>
          <w:color w:val="000000" w:themeColor="text1"/>
        </w:rPr>
      </w:pPr>
      <w:r>
        <w:rPr>
          <w:noProof/>
          <w:color w:val="000000" w:themeColor="text1"/>
        </w:rPr>
        <w:drawing>
          <wp:inline distT="0" distB="0" distL="0" distR="0" wp14:anchorId="3C15F2B3" wp14:editId="4E383B56">
            <wp:extent cx="5543550" cy="1911985"/>
            <wp:effectExtent l="1905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7B55" w:rsidRDefault="00537B55" w:rsidP="00C77148">
      <w:pPr>
        <w:jc w:val="both"/>
        <w:rPr>
          <w:color w:val="000000" w:themeColor="text1"/>
        </w:rPr>
      </w:pPr>
      <w:r>
        <w:rPr>
          <w:color w:val="000000" w:themeColor="text1"/>
        </w:rPr>
        <w:t>En las siguientes páginas se presenta el detalle del proceso por fases</w:t>
      </w:r>
      <w:r w:rsidR="00C95004">
        <w:rPr>
          <w:color w:val="000000" w:themeColor="text1"/>
        </w:rPr>
        <w:t>.</w:t>
      </w:r>
    </w:p>
    <w:p w:rsidR="00C95004" w:rsidRDefault="00C95004" w:rsidP="00C77148">
      <w:pPr>
        <w:jc w:val="both"/>
        <w:rPr>
          <w:b/>
          <w:color w:val="C00000"/>
        </w:rPr>
      </w:pPr>
      <w:r>
        <w:rPr>
          <w:b/>
          <w:noProof/>
          <w:color w:val="C00000"/>
        </w:rPr>
        <w:drawing>
          <wp:anchor distT="0" distB="0" distL="114300" distR="114300" simplePos="0" relativeHeight="251658240" behindDoc="0" locked="0" layoutInCell="1" allowOverlap="1" wp14:anchorId="7EBCA23A" wp14:editId="2036FB43">
            <wp:simplePos x="0" y="0"/>
            <wp:positionH relativeFrom="margin">
              <wp:posOffset>1618420</wp:posOffset>
            </wp:positionH>
            <wp:positionV relativeFrom="paragraph">
              <wp:posOffset>123776</wp:posOffset>
            </wp:positionV>
            <wp:extent cx="1521069" cy="524765"/>
            <wp:effectExtent l="0" t="0" r="3175"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1069" cy="524765"/>
                    </a:xfrm>
                    <a:prstGeom prst="rect">
                      <a:avLst/>
                    </a:prstGeom>
                    <a:noFill/>
                  </pic:spPr>
                </pic:pic>
              </a:graphicData>
            </a:graphic>
            <wp14:sizeRelH relativeFrom="margin">
              <wp14:pctWidth>0</wp14:pctWidth>
            </wp14:sizeRelH>
            <wp14:sizeRelV relativeFrom="margin">
              <wp14:pctHeight>0</wp14:pctHeight>
            </wp14:sizeRelV>
          </wp:anchor>
        </w:drawing>
      </w:r>
    </w:p>
    <w:p w:rsidR="00C77148" w:rsidRDefault="00BC395C" w:rsidP="00C77148">
      <w:pPr>
        <w:jc w:val="both"/>
        <w:rPr>
          <w:b/>
          <w:color w:val="C00000"/>
        </w:rPr>
      </w:pPr>
      <w:r w:rsidRPr="00C77148">
        <w:rPr>
          <w:b/>
          <w:color w:val="C00000"/>
        </w:rPr>
        <w:t>FASE 1</w:t>
      </w:r>
      <w:r w:rsidR="008C28A0" w:rsidRPr="00C77148">
        <w:rPr>
          <w:b/>
          <w:color w:val="C00000"/>
        </w:rPr>
        <w:t>- LANZAMIENTO</w:t>
      </w:r>
    </w:p>
    <w:p w:rsidR="00C95004" w:rsidRDefault="00C95004" w:rsidP="00C77148">
      <w:pPr>
        <w:jc w:val="both"/>
        <w:rPr>
          <w:color w:val="000000" w:themeColor="text1"/>
        </w:rPr>
      </w:pPr>
    </w:p>
    <w:p w:rsidR="003147E8" w:rsidRDefault="00FD3AAA" w:rsidP="00C77148">
      <w:pPr>
        <w:jc w:val="both"/>
        <w:rPr>
          <w:color w:val="000000" w:themeColor="text1"/>
        </w:rPr>
      </w:pPr>
      <w:r w:rsidRPr="008C28A0">
        <w:rPr>
          <w:color w:val="000000" w:themeColor="text1"/>
        </w:rPr>
        <w:t xml:space="preserve">El Grupo promotor cursó </w:t>
      </w:r>
      <w:r w:rsidRPr="008C28A0">
        <w:rPr>
          <w:b/>
          <w:color w:val="000000" w:themeColor="text1"/>
        </w:rPr>
        <w:t>más de 90 invitaciones</w:t>
      </w:r>
      <w:r w:rsidRPr="008C28A0">
        <w:rPr>
          <w:color w:val="000000" w:themeColor="text1"/>
        </w:rPr>
        <w:t xml:space="preserve"> a organizaciones y personas para participar en el Foro Regular atendiendo </w:t>
      </w:r>
      <w:r w:rsidRPr="008C28A0">
        <w:rPr>
          <w:b/>
          <w:color w:val="000000" w:themeColor="text1"/>
        </w:rPr>
        <w:t>criterios de diversidad y territorialidad</w:t>
      </w:r>
      <w:r w:rsidRPr="008C28A0">
        <w:rPr>
          <w:color w:val="000000" w:themeColor="text1"/>
        </w:rPr>
        <w:t xml:space="preserve">: </w:t>
      </w:r>
    </w:p>
    <w:p w:rsidR="00B37BA4" w:rsidRDefault="00B37BA4" w:rsidP="00C77148">
      <w:pPr>
        <w:pStyle w:val="Prrafodelista"/>
        <w:numPr>
          <w:ilvl w:val="0"/>
          <w:numId w:val="35"/>
        </w:numPr>
        <w:jc w:val="both"/>
        <w:rPr>
          <w:color w:val="000000" w:themeColor="text1"/>
        </w:rPr>
      </w:pPr>
      <w:r w:rsidRPr="00A97203">
        <w:rPr>
          <w:b/>
          <w:color w:val="000000" w:themeColor="text1"/>
        </w:rPr>
        <w:t>Territorialidad</w:t>
      </w:r>
      <w:r w:rsidR="00A97203" w:rsidRPr="00A97203">
        <w:rPr>
          <w:b/>
          <w:color w:val="000000" w:themeColor="text1"/>
        </w:rPr>
        <w:t>,</w:t>
      </w:r>
      <w:r w:rsidR="00A97203">
        <w:rPr>
          <w:color w:val="000000" w:themeColor="text1"/>
        </w:rPr>
        <w:t xml:space="preserve"> promoviendo la colaboración de agentes que trabajan tanto a </w:t>
      </w:r>
      <w:r>
        <w:rPr>
          <w:color w:val="000000" w:themeColor="text1"/>
        </w:rPr>
        <w:t xml:space="preserve">nivel </w:t>
      </w:r>
      <w:r w:rsidR="00A97203">
        <w:rPr>
          <w:color w:val="000000" w:themeColor="text1"/>
        </w:rPr>
        <w:t>Euskadi</w:t>
      </w:r>
      <w:r>
        <w:rPr>
          <w:color w:val="000000" w:themeColor="text1"/>
        </w:rPr>
        <w:t xml:space="preserve">, </w:t>
      </w:r>
      <w:r w:rsidR="00A97203">
        <w:rPr>
          <w:color w:val="000000" w:themeColor="text1"/>
        </w:rPr>
        <w:t xml:space="preserve">como en los tres </w:t>
      </w:r>
      <w:r>
        <w:rPr>
          <w:color w:val="000000" w:themeColor="text1"/>
        </w:rPr>
        <w:t>Territorio</w:t>
      </w:r>
      <w:r w:rsidR="00A97203">
        <w:rPr>
          <w:color w:val="000000" w:themeColor="text1"/>
        </w:rPr>
        <w:t>s</w:t>
      </w:r>
      <w:r>
        <w:rPr>
          <w:color w:val="000000" w:themeColor="text1"/>
        </w:rPr>
        <w:t xml:space="preserve"> Histórico</w:t>
      </w:r>
      <w:r w:rsidR="00A97203">
        <w:rPr>
          <w:color w:val="000000" w:themeColor="text1"/>
        </w:rPr>
        <w:t>s y /o a nivel municipal.</w:t>
      </w:r>
    </w:p>
    <w:p w:rsidR="00B37BA4" w:rsidRDefault="00B37BA4" w:rsidP="00B37BA4">
      <w:pPr>
        <w:pStyle w:val="Prrafodelista"/>
        <w:numPr>
          <w:ilvl w:val="0"/>
          <w:numId w:val="35"/>
        </w:numPr>
        <w:jc w:val="both"/>
        <w:rPr>
          <w:color w:val="000000" w:themeColor="text1"/>
        </w:rPr>
      </w:pPr>
      <w:r w:rsidRPr="00A97203">
        <w:rPr>
          <w:b/>
          <w:color w:val="000000" w:themeColor="text1"/>
        </w:rPr>
        <w:t>Diversidad</w:t>
      </w:r>
      <w:r w:rsidR="00A97203" w:rsidRPr="00A97203">
        <w:rPr>
          <w:b/>
          <w:color w:val="000000" w:themeColor="text1"/>
        </w:rPr>
        <w:t>,</w:t>
      </w:r>
      <w:r w:rsidR="00A97203">
        <w:rPr>
          <w:color w:val="000000" w:themeColor="text1"/>
        </w:rPr>
        <w:t xml:space="preserve"> buscando incorporar al Plan de acción las siguientes perspectivas</w:t>
      </w:r>
      <w:r>
        <w:rPr>
          <w:color w:val="000000" w:themeColor="text1"/>
        </w:rPr>
        <w:t xml:space="preserve">: edad, </w:t>
      </w:r>
      <w:r w:rsidR="00A97203">
        <w:rPr>
          <w:color w:val="000000" w:themeColor="text1"/>
        </w:rPr>
        <w:t xml:space="preserve">género, migración, urbano – rural, ciudadanía (organizada, no organizada, experta, vecindad) y pública – privada. </w:t>
      </w:r>
    </w:p>
    <w:p w:rsidR="00C160EA" w:rsidRPr="00C160EA" w:rsidRDefault="00C160EA" w:rsidP="00C160EA">
      <w:pPr>
        <w:jc w:val="both"/>
        <w:rPr>
          <w:color w:val="000000" w:themeColor="text1"/>
        </w:rPr>
      </w:pPr>
      <w:r>
        <w:rPr>
          <w:color w:val="000000" w:themeColor="text1"/>
        </w:rPr>
        <w:t>Para ello se utilizó como referencia esta matriz en la que cada agente del Grupo promotor propuso diversos agentes (</w:t>
      </w:r>
      <w:r w:rsidRPr="00C16D3F">
        <w:rPr>
          <w:b/>
          <w:i/>
          <w:color w:val="000000" w:themeColor="text1"/>
          <w:u w:val="single"/>
        </w:rPr>
        <w:t>ver Anexo 1</w:t>
      </w:r>
      <w:r w:rsidRPr="00C77148">
        <w:rPr>
          <w:i/>
          <w:color w:val="000000" w:themeColor="text1"/>
        </w:rPr>
        <w:t xml:space="preserve"> – Listado de personas / organizaciones </w:t>
      </w:r>
      <w:r w:rsidR="00C77148">
        <w:rPr>
          <w:i/>
          <w:color w:val="000000" w:themeColor="text1"/>
        </w:rPr>
        <w:t>propuestas por el grupo promotor)</w:t>
      </w:r>
      <w:r>
        <w:rPr>
          <w:color w:val="000000" w:themeColor="text1"/>
        </w:rPr>
        <w:t>:</w:t>
      </w:r>
    </w:p>
    <w:p w:rsidR="008C28A0" w:rsidRDefault="00C160EA" w:rsidP="00C160EA">
      <w:pPr>
        <w:jc w:val="center"/>
        <w:rPr>
          <w:color w:val="000000" w:themeColor="text1"/>
        </w:rPr>
      </w:pPr>
      <w:r w:rsidRPr="00C160EA">
        <w:drawing>
          <wp:inline distT="0" distB="0" distL="0" distR="0" wp14:anchorId="08604560" wp14:editId="2E6B9722">
            <wp:extent cx="3982915" cy="23909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4135" cy="2421713"/>
                    </a:xfrm>
                    <a:prstGeom prst="rect">
                      <a:avLst/>
                    </a:prstGeom>
                    <a:noFill/>
                    <a:ln>
                      <a:noFill/>
                    </a:ln>
                  </pic:spPr>
                </pic:pic>
              </a:graphicData>
            </a:graphic>
          </wp:inline>
        </w:drawing>
      </w:r>
    </w:p>
    <w:p w:rsidR="00C160EA" w:rsidRPr="00964434" w:rsidRDefault="00C160EA" w:rsidP="00C160EA">
      <w:pPr>
        <w:jc w:val="both"/>
        <w:rPr>
          <w:b/>
          <w:color w:val="000000" w:themeColor="text1"/>
        </w:rPr>
      </w:pPr>
      <w:r>
        <w:rPr>
          <w:color w:val="000000" w:themeColor="text1"/>
        </w:rPr>
        <w:t>Asimismo, se abrió la posibilidad (tal y como se ha realizado por otros participantes en</w:t>
      </w:r>
      <w:r w:rsidR="00BC0D89">
        <w:rPr>
          <w:color w:val="000000" w:themeColor="text1"/>
        </w:rPr>
        <w:t xml:space="preserve"> </w:t>
      </w:r>
      <w:r>
        <w:rPr>
          <w:color w:val="000000" w:themeColor="text1"/>
        </w:rPr>
        <w:t xml:space="preserve">la red local de la OGP) </w:t>
      </w:r>
      <w:r w:rsidR="007829AA">
        <w:rPr>
          <w:color w:val="000000" w:themeColor="text1"/>
        </w:rPr>
        <w:t xml:space="preserve">de </w:t>
      </w:r>
      <w:r w:rsidR="007829AA" w:rsidRPr="00964434">
        <w:rPr>
          <w:b/>
          <w:color w:val="000000" w:themeColor="text1"/>
        </w:rPr>
        <w:t xml:space="preserve">promover autocandidaturas a través de </w:t>
      </w:r>
      <w:hyperlink r:id="rId15" w:history="1">
        <w:r w:rsidR="007829AA" w:rsidRPr="00964434">
          <w:rPr>
            <w:rStyle w:val="Hipervnculo"/>
            <w:b/>
          </w:rPr>
          <w:t>Irekia</w:t>
        </w:r>
      </w:hyperlink>
      <w:r w:rsidR="00C77148">
        <w:rPr>
          <w:b/>
          <w:color w:val="000000" w:themeColor="text1"/>
        </w:rPr>
        <w:t xml:space="preserve"> enviando un formulario.</w:t>
      </w:r>
      <w:r w:rsidR="00622140" w:rsidRPr="00964434">
        <w:rPr>
          <w:b/>
          <w:color w:val="000000" w:themeColor="text1"/>
        </w:rPr>
        <w:t xml:space="preserve"> </w:t>
      </w:r>
    </w:p>
    <w:p w:rsidR="00BC0D89" w:rsidRDefault="00CB533C" w:rsidP="00964434">
      <w:pPr>
        <w:jc w:val="center"/>
        <w:rPr>
          <w:color w:val="000000" w:themeColor="text1"/>
        </w:rPr>
      </w:pPr>
      <w:r>
        <w:rPr>
          <w:noProof/>
        </w:rPr>
        <w:drawing>
          <wp:inline distT="0" distB="0" distL="0" distR="0" wp14:anchorId="185C6BC5" wp14:editId="62A7EF87">
            <wp:extent cx="5114925" cy="3838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92" t="7277" r="2987" b="3866"/>
                    <a:stretch/>
                  </pic:blipFill>
                  <pic:spPr bwMode="auto">
                    <a:xfrm>
                      <a:off x="0" y="0"/>
                      <a:ext cx="5114925" cy="3838575"/>
                    </a:xfrm>
                    <a:prstGeom prst="rect">
                      <a:avLst/>
                    </a:prstGeom>
                    <a:ln>
                      <a:noFill/>
                    </a:ln>
                    <a:extLst>
                      <a:ext uri="{53640926-AAD7-44D8-BBD7-CCE9431645EC}">
                        <a14:shadowObscured xmlns:a14="http://schemas.microsoft.com/office/drawing/2010/main"/>
                      </a:ext>
                    </a:extLst>
                  </pic:spPr>
                </pic:pic>
              </a:graphicData>
            </a:graphic>
          </wp:inline>
        </w:drawing>
      </w:r>
    </w:p>
    <w:p w:rsidR="00BC0D89" w:rsidRDefault="00BC0D89" w:rsidP="00C160EA">
      <w:pPr>
        <w:jc w:val="both"/>
        <w:rPr>
          <w:color w:val="000000" w:themeColor="text1"/>
        </w:rPr>
      </w:pPr>
    </w:p>
    <w:p w:rsidR="00351D77" w:rsidRDefault="00351D77">
      <w:pPr>
        <w:rPr>
          <w:b/>
          <w:color w:val="C00000"/>
        </w:rPr>
      </w:pPr>
      <w:r>
        <w:rPr>
          <w:b/>
          <w:color w:val="C00000"/>
        </w:rPr>
        <w:br w:type="page"/>
      </w:r>
    </w:p>
    <w:p w:rsidR="00C77148" w:rsidRDefault="00351D77" w:rsidP="00C77148">
      <w:pPr>
        <w:jc w:val="both"/>
        <w:rPr>
          <w:b/>
          <w:color w:val="C00000"/>
        </w:rPr>
      </w:pPr>
      <w:r>
        <w:rPr>
          <w:b/>
          <w:noProof/>
          <w:color w:val="C00000"/>
        </w:rPr>
        <w:drawing>
          <wp:anchor distT="0" distB="0" distL="114300" distR="114300" simplePos="0" relativeHeight="251659264" behindDoc="1" locked="0" layoutInCell="1" allowOverlap="1" wp14:anchorId="26CB27E0" wp14:editId="73AB5144">
            <wp:simplePos x="0" y="0"/>
            <wp:positionH relativeFrom="column">
              <wp:posOffset>2042893</wp:posOffset>
            </wp:positionH>
            <wp:positionV relativeFrom="paragraph">
              <wp:posOffset>-182294</wp:posOffset>
            </wp:positionV>
            <wp:extent cx="1252025" cy="431944"/>
            <wp:effectExtent l="0" t="0" r="5715" b="635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2025" cy="431944"/>
                    </a:xfrm>
                    <a:prstGeom prst="rect">
                      <a:avLst/>
                    </a:prstGeom>
                    <a:noFill/>
                  </pic:spPr>
                </pic:pic>
              </a:graphicData>
            </a:graphic>
            <wp14:sizeRelH relativeFrom="margin">
              <wp14:pctWidth>0</wp14:pctWidth>
            </wp14:sizeRelH>
            <wp14:sizeRelV relativeFrom="margin">
              <wp14:pctHeight>0</wp14:pctHeight>
            </wp14:sizeRelV>
          </wp:anchor>
        </w:drawing>
      </w:r>
      <w:r w:rsidR="00C77148" w:rsidRPr="00C77148">
        <w:rPr>
          <w:b/>
          <w:color w:val="C00000"/>
        </w:rPr>
        <w:t xml:space="preserve">FASE </w:t>
      </w:r>
      <w:r w:rsidR="00C77148">
        <w:rPr>
          <w:b/>
          <w:color w:val="C00000"/>
        </w:rPr>
        <w:t>2</w:t>
      </w:r>
      <w:r w:rsidR="00C77148" w:rsidRPr="00C77148">
        <w:rPr>
          <w:b/>
          <w:color w:val="C00000"/>
        </w:rPr>
        <w:t xml:space="preserve">- </w:t>
      </w:r>
      <w:r w:rsidR="00C77148">
        <w:rPr>
          <w:b/>
          <w:color w:val="C00000"/>
        </w:rPr>
        <w:t>MUESTRAS DE INTERÉS</w:t>
      </w:r>
    </w:p>
    <w:p w:rsidR="00351D77" w:rsidRPr="00351D77" w:rsidRDefault="00351D77" w:rsidP="00C160EA">
      <w:pPr>
        <w:jc w:val="both"/>
        <w:rPr>
          <w:color w:val="000000" w:themeColor="text1"/>
          <w:sz w:val="2"/>
          <w:szCs w:val="10"/>
        </w:rPr>
      </w:pPr>
    </w:p>
    <w:p w:rsidR="00C16D3F" w:rsidRDefault="00DE562E" w:rsidP="00C160EA">
      <w:pPr>
        <w:jc w:val="both"/>
        <w:rPr>
          <w:color w:val="000000" w:themeColor="text1"/>
        </w:rPr>
      </w:pPr>
      <w:r>
        <w:rPr>
          <w:color w:val="000000" w:themeColor="text1"/>
        </w:rPr>
        <w:t xml:space="preserve">Tomando como punto de partida las invitaciones a participar realizadas por el Grupo Promotor y la posibilidad de inscribirse a través de Irekia, </w:t>
      </w:r>
      <w:r w:rsidRPr="00F77B07">
        <w:rPr>
          <w:b/>
          <w:color w:val="000000" w:themeColor="text1"/>
        </w:rPr>
        <w:t>se r</w:t>
      </w:r>
      <w:r w:rsidR="00F77B07" w:rsidRPr="00F77B07">
        <w:rPr>
          <w:b/>
          <w:color w:val="000000" w:themeColor="text1"/>
        </w:rPr>
        <w:t>ecibieron</w:t>
      </w:r>
      <w:r w:rsidRPr="00F77B07">
        <w:rPr>
          <w:b/>
          <w:color w:val="000000" w:themeColor="text1"/>
        </w:rPr>
        <w:t xml:space="preserve"> un total de </w:t>
      </w:r>
      <w:r w:rsidR="004252DC" w:rsidRPr="00F77B07">
        <w:rPr>
          <w:b/>
          <w:color w:val="000000" w:themeColor="text1"/>
        </w:rPr>
        <w:t>36 muestras de interés</w:t>
      </w:r>
      <w:r w:rsidR="004252DC">
        <w:rPr>
          <w:color w:val="000000" w:themeColor="text1"/>
        </w:rPr>
        <w:t xml:space="preserve"> a participar en el proceso de constitución del Foro Regular</w:t>
      </w:r>
      <w:r w:rsidR="00F77B07">
        <w:rPr>
          <w:color w:val="000000" w:themeColor="text1"/>
        </w:rPr>
        <w:t xml:space="preserve"> y, </w:t>
      </w:r>
      <w:r w:rsidR="004252DC">
        <w:rPr>
          <w:color w:val="000000" w:themeColor="text1"/>
        </w:rPr>
        <w:t>por tanto, en el proceso de desarrollo del Plan de Acción de Gobierno Abierto para Euskadi</w:t>
      </w:r>
      <w:r w:rsidR="00F15C09">
        <w:rPr>
          <w:color w:val="000000" w:themeColor="text1"/>
        </w:rPr>
        <w:t xml:space="preserve">. </w:t>
      </w:r>
    </w:p>
    <w:tbl>
      <w:tblPr>
        <w:tblW w:w="8713" w:type="dxa"/>
        <w:jc w:val="center"/>
        <w:tblCellMar>
          <w:left w:w="70" w:type="dxa"/>
          <w:right w:w="70" w:type="dxa"/>
        </w:tblCellMar>
        <w:tblLook w:val="04A0" w:firstRow="1" w:lastRow="0" w:firstColumn="1" w:lastColumn="0" w:noHBand="0" w:noVBand="1"/>
      </w:tblPr>
      <w:tblGrid>
        <w:gridCol w:w="2256"/>
        <w:gridCol w:w="2401"/>
        <w:gridCol w:w="2261"/>
        <w:gridCol w:w="1795"/>
      </w:tblGrid>
      <w:tr w:rsidR="00F15C09" w:rsidRPr="00F15C09" w:rsidTr="006B2465">
        <w:trPr>
          <w:trHeight w:val="415"/>
          <w:jc w:val="center"/>
        </w:trPr>
        <w:tc>
          <w:tcPr>
            <w:tcW w:w="8713"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F15C09" w:rsidRPr="00F15C09" w:rsidRDefault="00F15C09" w:rsidP="00F15C09">
            <w:pPr>
              <w:spacing w:after="0" w:line="240" w:lineRule="auto"/>
              <w:jc w:val="center"/>
              <w:rPr>
                <w:rFonts w:ascii="Calibri" w:eastAsia="Times New Roman" w:hAnsi="Calibri" w:cs="Calibri"/>
                <w:b/>
                <w:bCs/>
                <w:color w:val="FFFFFF"/>
                <w:sz w:val="18"/>
                <w:lang w:eastAsia="es-ES"/>
              </w:rPr>
            </w:pPr>
            <w:r w:rsidRPr="00F15C09">
              <w:rPr>
                <w:rFonts w:ascii="Calibri" w:eastAsia="Times New Roman" w:hAnsi="Calibri" w:cs="Calibri"/>
                <w:b/>
                <w:bCs/>
                <w:color w:val="FFFFFF"/>
                <w:sz w:val="18"/>
                <w:lang w:eastAsia="es-ES"/>
              </w:rPr>
              <w:t>LISTADO DE PERSONAS INTERESADAS EN PARTICIPAR EN EL PROCESO DE CONSTITUCIÓN DEL FORO REGULAR</w:t>
            </w:r>
          </w:p>
        </w:tc>
      </w:tr>
      <w:tr w:rsidR="00F15C09" w:rsidRPr="00F15C09" w:rsidTr="006B2465">
        <w:trPr>
          <w:trHeight w:val="205"/>
          <w:jc w:val="center"/>
        </w:trPr>
        <w:tc>
          <w:tcPr>
            <w:tcW w:w="2256" w:type="dxa"/>
            <w:tcBorders>
              <w:top w:val="nil"/>
              <w:left w:val="single" w:sz="4" w:space="0" w:color="auto"/>
              <w:bottom w:val="single" w:sz="4" w:space="0" w:color="auto"/>
              <w:right w:val="single" w:sz="4" w:space="0" w:color="auto"/>
            </w:tcBorders>
            <w:shd w:val="clear" w:color="000000" w:fill="A6A6A6"/>
            <w:noWrap/>
            <w:vAlign w:val="bottom"/>
            <w:hideMark/>
          </w:tcPr>
          <w:p w:rsidR="00F15C09" w:rsidRPr="00F15C09" w:rsidRDefault="00F15C09" w:rsidP="00F15C09">
            <w:pPr>
              <w:spacing w:after="0" w:line="240" w:lineRule="auto"/>
              <w:rPr>
                <w:rFonts w:ascii="Calibri" w:eastAsia="Times New Roman" w:hAnsi="Calibri" w:cs="Calibri"/>
                <w:b/>
                <w:bCs/>
                <w:color w:val="FFFFFF"/>
                <w:sz w:val="18"/>
                <w:szCs w:val="20"/>
                <w:lang w:eastAsia="es-ES"/>
              </w:rPr>
            </w:pPr>
            <w:r w:rsidRPr="00F15C09">
              <w:rPr>
                <w:rFonts w:ascii="Calibri" w:eastAsia="Times New Roman" w:hAnsi="Calibri" w:cs="Calibri"/>
                <w:b/>
                <w:bCs/>
                <w:color w:val="FFFFFF"/>
                <w:sz w:val="18"/>
                <w:szCs w:val="20"/>
                <w:lang w:eastAsia="es-ES"/>
              </w:rPr>
              <w:t>NOMBRE Y APELLIDOS</w:t>
            </w:r>
          </w:p>
        </w:tc>
        <w:tc>
          <w:tcPr>
            <w:tcW w:w="2401" w:type="dxa"/>
            <w:tcBorders>
              <w:top w:val="nil"/>
              <w:left w:val="nil"/>
              <w:bottom w:val="single" w:sz="4" w:space="0" w:color="auto"/>
              <w:right w:val="single" w:sz="4" w:space="0" w:color="auto"/>
            </w:tcBorders>
            <w:shd w:val="clear" w:color="000000" w:fill="A6A6A6"/>
            <w:noWrap/>
            <w:vAlign w:val="bottom"/>
            <w:hideMark/>
          </w:tcPr>
          <w:p w:rsidR="00F15C09" w:rsidRPr="00F15C09" w:rsidRDefault="00F15C09" w:rsidP="00F15C09">
            <w:pPr>
              <w:spacing w:after="0" w:line="240" w:lineRule="auto"/>
              <w:rPr>
                <w:rFonts w:ascii="Calibri" w:eastAsia="Times New Roman" w:hAnsi="Calibri" w:cs="Calibri"/>
                <w:b/>
                <w:bCs/>
                <w:color w:val="FFFFFF"/>
                <w:sz w:val="18"/>
                <w:szCs w:val="20"/>
                <w:lang w:eastAsia="es-ES"/>
              </w:rPr>
            </w:pPr>
            <w:r w:rsidRPr="00F15C09">
              <w:rPr>
                <w:rFonts w:ascii="Calibri" w:eastAsia="Times New Roman" w:hAnsi="Calibri" w:cs="Calibri"/>
                <w:b/>
                <w:bCs/>
                <w:color w:val="FFFFFF"/>
                <w:sz w:val="18"/>
                <w:szCs w:val="20"/>
                <w:lang w:eastAsia="es-ES"/>
              </w:rPr>
              <w:t>ORGANIZACIÓN</w:t>
            </w:r>
          </w:p>
        </w:tc>
        <w:tc>
          <w:tcPr>
            <w:tcW w:w="2261" w:type="dxa"/>
            <w:tcBorders>
              <w:top w:val="nil"/>
              <w:left w:val="nil"/>
              <w:bottom w:val="single" w:sz="4" w:space="0" w:color="auto"/>
              <w:right w:val="single" w:sz="4" w:space="0" w:color="auto"/>
            </w:tcBorders>
            <w:shd w:val="clear" w:color="000000" w:fill="C00000"/>
            <w:noWrap/>
            <w:vAlign w:val="bottom"/>
            <w:hideMark/>
          </w:tcPr>
          <w:p w:rsidR="00F15C09" w:rsidRPr="00F15C09" w:rsidRDefault="00F15C09" w:rsidP="00F15C09">
            <w:pPr>
              <w:spacing w:after="0" w:line="240" w:lineRule="auto"/>
              <w:rPr>
                <w:rFonts w:ascii="Calibri" w:eastAsia="Times New Roman" w:hAnsi="Calibri" w:cs="Calibri"/>
                <w:b/>
                <w:bCs/>
                <w:color w:val="FFFFFF"/>
                <w:sz w:val="18"/>
                <w:szCs w:val="20"/>
                <w:lang w:eastAsia="es-ES"/>
              </w:rPr>
            </w:pPr>
            <w:r w:rsidRPr="00F15C09">
              <w:rPr>
                <w:rFonts w:ascii="Calibri" w:eastAsia="Times New Roman" w:hAnsi="Calibri" w:cs="Calibri"/>
                <w:b/>
                <w:bCs/>
                <w:color w:val="FFFFFF"/>
                <w:sz w:val="18"/>
                <w:szCs w:val="20"/>
                <w:lang w:eastAsia="es-ES"/>
              </w:rPr>
              <w:t>PERSPECTIVA</w:t>
            </w:r>
          </w:p>
        </w:tc>
        <w:tc>
          <w:tcPr>
            <w:tcW w:w="1794" w:type="dxa"/>
            <w:tcBorders>
              <w:top w:val="nil"/>
              <w:left w:val="nil"/>
              <w:bottom w:val="single" w:sz="4" w:space="0" w:color="auto"/>
              <w:right w:val="single" w:sz="4" w:space="0" w:color="auto"/>
            </w:tcBorders>
            <w:shd w:val="clear" w:color="000000" w:fill="C00000"/>
            <w:noWrap/>
            <w:vAlign w:val="bottom"/>
            <w:hideMark/>
          </w:tcPr>
          <w:p w:rsidR="00F15C09" w:rsidRPr="00F15C09" w:rsidRDefault="00F15C09" w:rsidP="00F15C09">
            <w:pPr>
              <w:spacing w:after="0" w:line="240" w:lineRule="auto"/>
              <w:rPr>
                <w:rFonts w:ascii="Calibri" w:eastAsia="Times New Roman" w:hAnsi="Calibri" w:cs="Calibri"/>
                <w:b/>
                <w:bCs/>
                <w:color w:val="FFFFFF"/>
                <w:sz w:val="18"/>
                <w:szCs w:val="20"/>
                <w:lang w:eastAsia="es-ES"/>
              </w:rPr>
            </w:pPr>
            <w:r w:rsidRPr="00F15C09">
              <w:rPr>
                <w:rFonts w:ascii="Calibri" w:eastAsia="Times New Roman" w:hAnsi="Calibri" w:cs="Calibri"/>
                <w:b/>
                <w:bCs/>
                <w:color w:val="FFFFFF"/>
                <w:sz w:val="18"/>
                <w:szCs w:val="20"/>
                <w:lang w:eastAsia="es-ES"/>
              </w:rPr>
              <w:t>A PROPUESTA DE</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proofErr w:type="spellStart"/>
            <w:r w:rsidRPr="00F15C09">
              <w:rPr>
                <w:rFonts w:ascii="Calibri" w:eastAsia="Times New Roman" w:hAnsi="Calibri" w:cs="Calibri"/>
                <w:color w:val="000000"/>
                <w:sz w:val="18"/>
                <w:szCs w:val="20"/>
                <w:lang w:eastAsia="es-ES"/>
              </w:rPr>
              <w:t>Aitzol</w:t>
            </w:r>
            <w:proofErr w:type="spellEnd"/>
            <w:r w:rsidRPr="00F15C09">
              <w:rPr>
                <w:rFonts w:ascii="Calibri" w:eastAsia="Times New Roman" w:hAnsi="Calibri" w:cs="Calibri"/>
                <w:color w:val="000000"/>
                <w:sz w:val="18"/>
                <w:szCs w:val="20"/>
                <w:lang w:eastAsia="es-ES"/>
              </w:rPr>
              <w:t xml:space="preserve"> </w:t>
            </w:r>
            <w:proofErr w:type="spellStart"/>
            <w:r w:rsidRPr="00F15C09">
              <w:rPr>
                <w:rFonts w:ascii="Calibri" w:eastAsia="Times New Roman" w:hAnsi="Calibri" w:cs="Calibri"/>
                <w:color w:val="000000"/>
                <w:sz w:val="18"/>
                <w:szCs w:val="20"/>
                <w:lang w:eastAsia="es-ES"/>
              </w:rPr>
              <w:t>Batiz</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KULTIBA</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Alberto Ortiz de Zárate</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CONSULTOR</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Ana Molina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ASOCIACIÓN MESTIZA</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MIGRACIÓN</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Ana </w:t>
            </w:r>
            <w:proofErr w:type="spellStart"/>
            <w:r w:rsidRPr="00F15C09">
              <w:rPr>
                <w:rFonts w:ascii="Calibri" w:eastAsia="Times New Roman" w:hAnsi="Calibri" w:cs="Calibri"/>
                <w:color w:val="000000"/>
                <w:sz w:val="18"/>
                <w:szCs w:val="20"/>
                <w:lang w:eastAsia="es-ES"/>
              </w:rPr>
              <w:t>Navarri</w:t>
            </w:r>
            <w:proofErr w:type="spellEnd"/>
            <w:r w:rsidRPr="00F15C09">
              <w:rPr>
                <w:rFonts w:ascii="Calibri" w:eastAsia="Times New Roman" w:hAnsi="Calibri" w:cs="Calibri"/>
                <w:color w:val="000000"/>
                <w:sz w:val="18"/>
                <w:szCs w:val="20"/>
                <w:lang w:eastAsia="es-ES"/>
              </w:rPr>
              <w:t xml:space="preserve"> </w:t>
            </w:r>
            <w:proofErr w:type="spellStart"/>
            <w:r w:rsidRPr="00F15C09">
              <w:rPr>
                <w:rFonts w:ascii="Calibri" w:eastAsia="Times New Roman" w:hAnsi="Calibri" w:cs="Calibri"/>
                <w:color w:val="000000"/>
                <w:sz w:val="18"/>
                <w:szCs w:val="20"/>
                <w:lang w:eastAsia="es-ES"/>
              </w:rPr>
              <w:t>Jaumet</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AGADELPRISE</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ABIERTA</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proofErr w:type="spellStart"/>
            <w:r w:rsidRPr="00F15C09">
              <w:rPr>
                <w:rFonts w:ascii="Calibri" w:eastAsia="Times New Roman" w:hAnsi="Calibri" w:cs="Calibri"/>
                <w:color w:val="000000"/>
                <w:sz w:val="18"/>
                <w:szCs w:val="20"/>
                <w:lang w:eastAsia="es-ES"/>
              </w:rPr>
              <w:t>Anabella</w:t>
            </w:r>
            <w:proofErr w:type="spellEnd"/>
            <w:r w:rsidRPr="00F15C09">
              <w:rPr>
                <w:rFonts w:ascii="Calibri" w:eastAsia="Times New Roman" w:hAnsi="Calibri" w:cs="Calibri"/>
                <w:color w:val="000000"/>
                <w:sz w:val="18"/>
                <w:szCs w:val="20"/>
                <w:lang w:eastAsia="es-ES"/>
              </w:rPr>
              <w:t xml:space="preserve"> Barroso</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ALDEE</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Antonio Campos y Eusebio</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HELDUAK ADI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MAYORES</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Antxon </w:t>
            </w:r>
            <w:proofErr w:type="gramStart"/>
            <w:r w:rsidRPr="00F15C09">
              <w:rPr>
                <w:rFonts w:ascii="Calibri" w:eastAsia="Times New Roman" w:hAnsi="Calibri" w:cs="Calibri"/>
                <w:color w:val="000000"/>
                <w:sz w:val="18"/>
                <w:szCs w:val="20"/>
                <w:lang w:eastAsia="es-ES"/>
              </w:rPr>
              <w:t>Gallego</w:t>
            </w:r>
            <w:proofErr w:type="gram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IRITZIAK BATUZ</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Arantza </w:t>
            </w:r>
            <w:proofErr w:type="spellStart"/>
            <w:r w:rsidRPr="00F15C09">
              <w:rPr>
                <w:rFonts w:ascii="Calibri" w:eastAsia="Times New Roman" w:hAnsi="Calibri" w:cs="Calibri"/>
                <w:color w:val="000000"/>
                <w:sz w:val="18"/>
                <w:szCs w:val="20"/>
                <w:lang w:eastAsia="es-ES"/>
              </w:rPr>
              <w:t>Otaolea</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CONSEJO DE LA MUJER</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GÉNERO</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Aurora Hermosilla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COOR</w:t>
            </w:r>
            <w:r w:rsidR="0080431E">
              <w:rPr>
                <w:rFonts w:ascii="Calibri" w:eastAsia="Times New Roman" w:hAnsi="Calibri" w:cs="Calibri"/>
                <w:color w:val="000000"/>
                <w:sz w:val="18"/>
                <w:szCs w:val="20"/>
                <w:lang w:eastAsia="es-ES"/>
              </w:rPr>
              <w:t xml:space="preserve">D. </w:t>
            </w:r>
            <w:r w:rsidRPr="00F15C09">
              <w:rPr>
                <w:rFonts w:ascii="Calibri" w:eastAsia="Times New Roman" w:hAnsi="Calibri" w:cs="Calibri"/>
                <w:color w:val="000000"/>
                <w:sz w:val="18"/>
                <w:szCs w:val="20"/>
                <w:lang w:eastAsia="es-ES"/>
              </w:rPr>
              <w:t>ONGD EUSKADI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Claudia Bohórquez</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GAMAKER</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Eneko Agir</w:t>
            </w:r>
            <w:r>
              <w:rPr>
                <w:rFonts w:ascii="Calibri" w:eastAsia="Times New Roman" w:hAnsi="Calibri" w:cs="Calibri"/>
                <w:color w:val="000000"/>
                <w:sz w:val="18"/>
                <w:szCs w:val="20"/>
                <w:lang w:eastAsia="es-ES"/>
              </w:rPr>
              <w:t>r</w:t>
            </w:r>
            <w:r w:rsidRPr="00F15C09">
              <w:rPr>
                <w:rFonts w:ascii="Calibri" w:eastAsia="Times New Roman" w:hAnsi="Calibri" w:cs="Calibri"/>
                <w:color w:val="000000"/>
                <w:sz w:val="18"/>
                <w:szCs w:val="20"/>
                <w:lang w:eastAsia="es-ES"/>
              </w:rPr>
              <w:t>e</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OSOIGO</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Eva Silván </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SAVE THE CHILDREN</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JÓVENES</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Francisco Jesús </w:t>
            </w:r>
            <w:proofErr w:type="spellStart"/>
            <w:r w:rsidRPr="00F15C09">
              <w:rPr>
                <w:rFonts w:ascii="Calibri" w:eastAsia="Times New Roman" w:hAnsi="Calibri" w:cs="Calibri"/>
                <w:color w:val="000000"/>
                <w:sz w:val="18"/>
                <w:szCs w:val="20"/>
                <w:lang w:eastAsia="es-ES"/>
              </w:rPr>
              <w:t>Aloa</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GAMAKER</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Ivan del Caz</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BIKONSULTING</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Javier Goikoetxea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BIKONSULTING</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proofErr w:type="spellStart"/>
            <w:r w:rsidRPr="00F15C09">
              <w:rPr>
                <w:rFonts w:ascii="Calibri" w:eastAsia="Times New Roman" w:hAnsi="Calibri" w:cs="Calibri"/>
                <w:color w:val="000000"/>
                <w:sz w:val="18"/>
                <w:szCs w:val="20"/>
                <w:lang w:eastAsia="es-ES"/>
              </w:rPr>
              <w:t>Joxe</w:t>
            </w:r>
            <w:proofErr w:type="spellEnd"/>
            <w:r w:rsidRPr="00F15C09">
              <w:rPr>
                <w:rFonts w:ascii="Calibri" w:eastAsia="Times New Roman" w:hAnsi="Calibri" w:cs="Calibri"/>
                <w:color w:val="000000"/>
                <w:sz w:val="18"/>
                <w:szCs w:val="20"/>
                <w:lang w:eastAsia="es-ES"/>
              </w:rPr>
              <w:t xml:space="preserve"> Agustín Arrieta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AGIJUPENS</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MAYORES</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Julio Roca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ZUZENAK</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DIVERSIDAD FUNCIONAL</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Kristina </w:t>
            </w:r>
            <w:proofErr w:type="spellStart"/>
            <w:r w:rsidRPr="00F15C09">
              <w:rPr>
                <w:rFonts w:ascii="Calibri" w:eastAsia="Times New Roman" w:hAnsi="Calibri" w:cs="Calibri"/>
                <w:color w:val="000000"/>
                <w:sz w:val="18"/>
                <w:szCs w:val="20"/>
                <w:lang w:eastAsia="es-ES"/>
              </w:rPr>
              <w:t>Apiñaniz</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CLUSTER ECONOMÍA CIRCULAR EUSKADI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PÚBLICO - PRIVADA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Lucía Sarabia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IRSE INCLUSIÓN SOCIAL</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Maialen </w:t>
            </w:r>
            <w:proofErr w:type="spellStart"/>
            <w:r w:rsidRPr="00F15C09">
              <w:rPr>
                <w:rFonts w:ascii="Calibri" w:eastAsia="Times New Roman" w:hAnsi="Calibri" w:cs="Calibri"/>
                <w:color w:val="000000"/>
                <w:sz w:val="18"/>
                <w:szCs w:val="20"/>
                <w:lang w:eastAsia="es-ES"/>
              </w:rPr>
              <w:t>Olabe</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EGK</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JÓVENES</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Maria José </w:t>
            </w:r>
            <w:proofErr w:type="spellStart"/>
            <w:r w:rsidRPr="00F15C09">
              <w:rPr>
                <w:rFonts w:ascii="Calibri" w:eastAsia="Times New Roman" w:hAnsi="Calibri" w:cs="Calibri"/>
                <w:color w:val="000000"/>
                <w:sz w:val="18"/>
                <w:szCs w:val="20"/>
                <w:lang w:eastAsia="es-ES"/>
              </w:rPr>
              <w:t>Anitua</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ASOC. DERECHO COLABORATIVO EUSKADI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María José Cano</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FEDEAFES</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Mikel Barturen</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SAREEN SAREA</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ABIERTA</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Mikel Cabello</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GLOBERNANCE</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Miren Fernández de Landa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CONCEJOS DEL MUNICIPIO DE GASTEIZ</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RURAL - URBANA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Miren </w:t>
            </w:r>
            <w:proofErr w:type="spellStart"/>
            <w:r w:rsidRPr="00F15C09">
              <w:rPr>
                <w:rFonts w:ascii="Calibri" w:eastAsia="Times New Roman" w:hAnsi="Calibri" w:cs="Calibri"/>
                <w:color w:val="000000"/>
                <w:sz w:val="18"/>
                <w:szCs w:val="20"/>
                <w:lang w:eastAsia="es-ES"/>
              </w:rPr>
              <w:t>Gutierrez</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UNIVERSIDAD DE DEUSTO</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Nuria Bustamante</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NO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ABIERTA</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Pablo Moratalla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EHLABE</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DIVERSIDAD FUNCIONAL</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Pablo Rey</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 xml:space="preserve">Ramón </w:t>
            </w:r>
            <w:proofErr w:type="spellStart"/>
            <w:r w:rsidRPr="00F15C09">
              <w:rPr>
                <w:rFonts w:ascii="Calibri" w:eastAsia="Times New Roman" w:hAnsi="Calibri" w:cs="Calibri"/>
                <w:color w:val="000000"/>
                <w:sz w:val="18"/>
                <w:szCs w:val="20"/>
                <w:lang w:eastAsia="es-ES"/>
              </w:rPr>
              <w:t>Ibeas</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CÁRITAS VITORIA</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Ricardo Antón</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COLABORABORA</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ABIERTA</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Roberto Gómez de la Iglesia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C2 + 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Roberto San Salvador</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UNIVERSIDAD DE DEUSTO</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EXPERTA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Susana Sucunza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ASOC. DERECHO COLABORATIVO EUSKADI</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CIUDADANÍA ORGANIZADA</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Txema Franco</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LANTEGI BATUAK</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DIVERSIDAD FUNCIONAL</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r w:rsidR="00F15C09" w:rsidRPr="00F15C09" w:rsidTr="006B2465">
        <w:trPr>
          <w:trHeight w:val="243"/>
          <w:jc w:val="center"/>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F15C09" w:rsidRPr="00F15C09" w:rsidRDefault="00F15C09" w:rsidP="00C16D3F">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Txema Odriozola</w:t>
            </w:r>
          </w:p>
        </w:tc>
        <w:tc>
          <w:tcPr>
            <w:tcW w:w="240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FEDERPEN</w:t>
            </w:r>
          </w:p>
        </w:tc>
        <w:tc>
          <w:tcPr>
            <w:tcW w:w="2261"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MAYORES</w:t>
            </w:r>
          </w:p>
        </w:tc>
        <w:tc>
          <w:tcPr>
            <w:tcW w:w="1794" w:type="dxa"/>
            <w:tcBorders>
              <w:top w:val="nil"/>
              <w:left w:val="nil"/>
              <w:bottom w:val="single" w:sz="4" w:space="0" w:color="auto"/>
              <w:right w:val="single" w:sz="4" w:space="0" w:color="auto"/>
            </w:tcBorders>
            <w:shd w:val="clear" w:color="auto" w:fill="auto"/>
            <w:noWrap/>
            <w:vAlign w:val="bottom"/>
            <w:hideMark/>
          </w:tcPr>
          <w:p w:rsidR="00F15C09" w:rsidRPr="00F15C09" w:rsidRDefault="00F15C09" w:rsidP="00F15C09">
            <w:pPr>
              <w:spacing w:after="0" w:line="240" w:lineRule="auto"/>
              <w:rPr>
                <w:rFonts w:ascii="Calibri" w:eastAsia="Times New Roman" w:hAnsi="Calibri" w:cs="Calibri"/>
                <w:color w:val="000000"/>
                <w:sz w:val="18"/>
                <w:szCs w:val="20"/>
                <w:lang w:eastAsia="es-ES"/>
              </w:rPr>
            </w:pPr>
            <w:r w:rsidRPr="00F15C09">
              <w:rPr>
                <w:rFonts w:ascii="Calibri" w:eastAsia="Times New Roman" w:hAnsi="Calibri" w:cs="Calibri"/>
                <w:color w:val="000000"/>
                <w:sz w:val="18"/>
                <w:szCs w:val="20"/>
                <w:lang w:eastAsia="es-ES"/>
              </w:rPr>
              <w:t>GRUPO PROMOTOR</w:t>
            </w:r>
          </w:p>
        </w:tc>
      </w:tr>
    </w:tbl>
    <w:p w:rsidR="00E574C1" w:rsidRPr="003C6EA5" w:rsidRDefault="00E574C1" w:rsidP="00C160EA">
      <w:pPr>
        <w:jc w:val="both"/>
        <w:rPr>
          <w:i/>
          <w:color w:val="000000" w:themeColor="text1"/>
        </w:rPr>
      </w:pPr>
      <w:r>
        <w:rPr>
          <w:color w:val="000000" w:themeColor="text1"/>
        </w:rPr>
        <w:t xml:space="preserve">Se solicitó a estas personas que cumplimentaran una ficha </w:t>
      </w:r>
      <w:r w:rsidR="003C6EA5">
        <w:rPr>
          <w:color w:val="000000" w:themeColor="text1"/>
        </w:rPr>
        <w:t>respondiendo a las siguientes preguntas</w:t>
      </w:r>
      <w:r>
        <w:rPr>
          <w:color w:val="000000" w:themeColor="text1"/>
        </w:rPr>
        <w:t xml:space="preserve">: </w:t>
      </w:r>
      <w:r w:rsidR="00D85A7C" w:rsidRPr="003C6EA5">
        <w:rPr>
          <w:i/>
          <w:color w:val="000000" w:themeColor="text1"/>
        </w:rPr>
        <w:t>¿Por qué quieres unirte al FORO REGULAR?</w:t>
      </w:r>
      <w:r w:rsidR="00005099" w:rsidRPr="003C6EA5">
        <w:rPr>
          <w:i/>
          <w:color w:val="000000" w:themeColor="text1"/>
        </w:rPr>
        <w:t xml:space="preserve"> </w:t>
      </w:r>
      <w:r w:rsidR="00005099" w:rsidRPr="003C6EA5">
        <w:rPr>
          <w:i/>
          <w:color w:val="000000" w:themeColor="text1"/>
        </w:rPr>
        <w:t>¿Qué conocimientos, competencias y experiencias podrías aportar?</w:t>
      </w:r>
      <w:r w:rsidR="003C6EA5">
        <w:rPr>
          <w:i/>
          <w:color w:val="000000" w:themeColor="text1"/>
        </w:rPr>
        <w:t xml:space="preserve"> ¿Qué intereses tienes?</w:t>
      </w:r>
    </w:p>
    <w:p w:rsidR="00E574C1" w:rsidRDefault="006B2465" w:rsidP="00E574C1">
      <w:pPr>
        <w:jc w:val="both"/>
        <w:rPr>
          <w:b/>
          <w:color w:val="C00000"/>
        </w:rPr>
      </w:pPr>
      <w:r>
        <w:rPr>
          <w:b/>
          <w:noProof/>
          <w:color w:val="C00000"/>
        </w:rPr>
        <w:drawing>
          <wp:anchor distT="0" distB="0" distL="114300" distR="114300" simplePos="0" relativeHeight="251661312" behindDoc="1" locked="0" layoutInCell="1" allowOverlap="1" wp14:anchorId="79E897CC" wp14:editId="4DC67F49">
            <wp:simplePos x="0" y="0"/>
            <wp:positionH relativeFrom="margin">
              <wp:posOffset>2183570</wp:posOffset>
            </wp:positionH>
            <wp:positionV relativeFrom="paragraph">
              <wp:posOffset>-195922</wp:posOffset>
            </wp:positionV>
            <wp:extent cx="1153550" cy="397859"/>
            <wp:effectExtent l="0" t="0" r="8890" b="254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156" cy="403931"/>
                    </a:xfrm>
                    <a:prstGeom prst="rect">
                      <a:avLst/>
                    </a:prstGeom>
                    <a:noFill/>
                  </pic:spPr>
                </pic:pic>
              </a:graphicData>
            </a:graphic>
            <wp14:sizeRelH relativeFrom="margin">
              <wp14:pctWidth>0</wp14:pctWidth>
            </wp14:sizeRelH>
            <wp14:sizeRelV relativeFrom="margin">
              <wp14:pctHeight>0</wp14:pctHeight>
            </wp14:sizeRelV>
          </wp:anchor>
        </w:drawing>
      </w:r>
      <w:r w:rsidR="00E574C1" w:rsidRPr="00C77148">
        <w:rPr>
          <w:b/>
          <w:color w:val="C00000"/>
        </w:rPr>
        <w:t xml:space="preserve">FASE </w:t>
      </w:r>
      <w:r w:rsidR="003C6EA5">
        <w:rPr>
          <w:b/>
          <w:color w:val="C00000"/>
        </w:rPr>
        <w:t>3</w:t>
      </w:r>
      <w:r w:rsidR="00E574C1" w:rsidRPr="00C77148">
        <w:rPr>
          <w:b/>
          <w:color w:val="C00000"/>
        </w:rPr>
        <w:t xml:space="preserve">- </w:t>
      </w:r>
      <w:r w:rsidR="003C6EA5">
        <w:rPr>
          <w:b/>
          <w:color w:val="C00000"/>
        </w:rPr>
        <w:t>DEFINICIÓN DEL PROCESO</w:t>
      </w:r>
    </w:p>
    <w:p w:rsidR="006B2465" w:rsidRPr="006B2465" w:rsidRDefault="006B2465" w:rsidP="00254FC3">
      <w:pPr>
        <w:jc w:val="both"/>
        <w:rPr>
          <w:sz w:val="10"/>
          <w:szCs w:val="10"/>
        </w:rPr>
      </w:pPr>
    </w:p>
    <w:p w:rsidR="00254FC3" w:rsidRDefault="003C6EA5" w:rsidP="00254FC3">
      <w:pPr>
        <w:jc w:val="both"/>
      </w:pPr>
      <w:r>
        <w:t xml:space="preserve">Se convocó a las personas interesadas a una </w:t>
      </w:r>
      <w:r w:rsidR="00BE7397">
        <w:t xml:space="preserve">reunión </w:t>
      </w:r>
      <w:r>
        <w:t>(</w:t>
      </w:r>
      <w:r w:rsidR="00BE7397">
        <w:t>17 de mayo</w:t>
      </w:r>
      <w:r>
        <w:t xml:space="preserve"> de 2018,</w:t>
      </w:r>
      <w:r w:rsidR="00BE7397">
        <w:t xml:space="preserve"> en </w:t>
      </w:r>
      <w:proofErr w:type="spellStart"/>
      <w:r w:rsidR="00BE7397">
        <w:t>Lehendakaritza</w:t>
      </w:r>
      <w:proofErr w:type="spellEnd"/>
      <w:r>
        <w:t>)</w:t>
      </w:r>
      <w:r w:rsidR="00BE7397">
        <w:t xml:space="preserve"> </w:t>
      </w:r>
      <w:r w:rsidR="006F407B">
        <w:t xml:space="preserve">y </w:t>
      </w:r>
      <w:r w:rsidR="00BE7397">
        <w:t>tal y como se r</w:t>
      </w:r>
      <w:r w:rsidR="00483A81">
        <w:t xml:space="preserve">ecogió </w:t>
      </w:r>
      <w:r w:rsidR="00BE7397">
        <w:t xml:space="preserve">en el </w:t>
      </w:r>
      <w:hyperlink r:id="rId19" w:history="1">
        <w:r w:rsidR="00BE7397" w:rsidRPr="0027276C">
          <w:rPr>
            <w:rStyle w:val="Hipervnculo"/>
          </w:rPr>
          <w:t>acta</w:t>
        </w:r>
      </w:hyperlink>
      <w:r w:rsidR="00BE7397">
        <w:t xml:space="preserve"> </w:t>
      </w:r>
      <w:r w:rsidR="002255FB">
        <w:t xml:space="preserve">se valoraron distintas opciones </w:t>
      </w:r>
      <w:r w:rsidR="00254FC3">
        <w:t xml:space="preserve">se </w:t>
      </w:r>
      <w:r w:rsidR="00254FC3">
        <w:t>ac</w:t>
      </w:r>
      <w:r w:rsidR="00A2330A">
        <w:t>ordó</w:t>
      </w:r>
      <w:r w:rsidR="00254FC3">
        <w:t xml:space="preserve"> como la opción más factible para definir las 7 personas / organizaciones que participarán en el FORO REGULAR el siguiente proceso:</w:t>
      </w:r>
    </w:p>
    <w:p w:rsidR="000522BE" w:rsidRPr="00416380" w:rsidRDefault="00431642" w:rsidP="00416380">
      <w:pPr>
        <w:pStyle w:val="Prrafodelista"/>
        <w:numPr>
          <w:ilvl w:val="0"/>
          <w:numId w:val="22"/>
        </w:numPr>
        <w:jc w:val="both"/>
        <w:rPr>
          <w:rFonts w:eastAsia="Times New Roman"/>
        </w:rPr>
      </w:pPr>
      <w:r w:rsidRPr="00416380">
        <w:rPr>
          <w:rFonts w:eastAsia="Times New Roman"/>
        </w:rPr>
        <w:t>Tras el envío del acta y explicación más detallada de qué implica participar</w:t>
      </w:r>
      <w:r w:rsidR="00D110A8">
        <w:rPr>
          <w:rFonts w:eastAsia="Times New Roman"/>
        </w:rPr>
        <w:t xml:space="preserve"> en el Foro Regular </w:t>
      </w:r>
      <w:r w:rsidR="00A2330A">
        <w:rPr>
          <w:rFonts w:eastAsia="Times New Roman"/>
        </w:rPr>
        <w:t xml:space="preserve">a las personas interesadas, </w:t>
      </w:r>
      <w:r w:rsidR="00B72826">
        <w:rPr>
          <w:rFonts w:eastAsia="Times New Roman"/>
        </w:rPr>
        <w:t>se a</w:t>
      </w:r>
      <w:r w:rsidR="00D110A8">
        <w:rPr>
          <w:rFonts w:eastAsia="Times New Roman"/>
        </w:rPr>
        <w:t>bri</w:t>
      </w:r>
      <w:r w:rsidR="00B72826">
        <w:rPr>
          <w:rFonts w:eastAsia="Times New Roman"/>
        </w:rPr>
        <w:t>era</w:t>
      </w:r>
      <w:r w:rsidR="00D110A8">
        <w:rPr>
          <w:rFonts w:eastAsia="Times New Roman"/>
        </w:rPr>
        <w:t xml:space="preserve"> un proceso de autocandidaturas</w:t>
      </w:r>
      <w:r w:rsidR="00B72826">
        <w:rPr>
          <w:rFonts w:eastAsia="Times New Roman"/>
        </w:rPr>
        <w:t xml:space="preserve"> para confirmar la </w:t>
      </w:r>
      <w:r w:rsidRPr="00416380">
        <w:rPr>
          <w:rFonts w:eastAsia="Times New Roman"/>
        </w:rPr>
        <w:t>disposición de cada persona / organización p</w:t>
      </w:r>
      <w:r w:rsidR="008951C9" w:rsidRPr="00416380">
        <w:rPr>
          <w:rFonts w:eastAsia="Times New Roman"/>
        </w:rPr>
        <w:t>ara</w:t>
      </w:r>
      <w:r w:rsidRPr="00416380">
        <w:rPr>
          <w:rFonts w:eastAsia="Times New Roman"/>
        </w:rPr>
        <w:t xml:space="preserve"> participar en el Foro</w:t>
      </w:r>
      <w:r w:rsidR="002F1B8F">
        <w:rPr>
          <w:rFonts w:eastAsia="Times New Roman"/>
        </w:rPr>
        <w:t xml:space="preserve"> </w:t>
      </w:r>
      <w:r w:rsidR="0049668F">
        <w:rPr>
          <w:rFonts w:eastAsia="Times New Roman"/>
        </w:rPr>
        <w:t>–</w:t>
      </w:r>
      <w:r w:rsidR="002F1B8F">
        <w:rPr>
          <w:rFonts w:eastAsia="Times New Roman"/>
        </w:rPr>
        <w:t xml:space="preserve"> </w:t>
      </w:r>
      <w:r w:rsidR="0049668F">
        <w:rPr>
          <w:rFonts w:eastAsia="Times New Roman"/>
          <w:i/>
        </w:rPr>
        <w:t>fecha límite, lunes 21 de mayo, realizado a través de correo electrónico</w:t>
      </w:r>
    </w:p>
    <w:p w:rsidR="00431642" w:rsidRDefault="00431642" w:rsidP="004B4F08">
      <w:pPr>
        <w:numPr>
          <w:ilvl w:val="0"/>
          <w:numId w:val="22"/>
        </w:numPr>
        <w:spacing w:after="0" w:line="240" w:lineRule="auto"/>
        <w:jc w:val="both"/>
        <w:rPr>
          <w:rFonts w:eastAsia="Times New Roman"/>
        </w:rPr>
      </w:pPr>
      <w:r w:rsidRPr="000522BE">
        <w:rPr>
          <w:rFonts w:eastAsia="Times New Roman"/>
        </w:rPr>
        <w:t xml:space="preserve">Que con esa información (personas / organizaciones que reafirman su interés en ser parte del Foro Regular) y tomando en cuenta los estándares de diversidad que exige la OGP, Innobasque </w:t>
      </w:r>
      <w:r w:rsidR="00015FDA">
        <w:rPr>
          <w:rFonts w:eastAsia="Times New Roman"/>
        </w:rPr>
        <w:t>realizaría</w:t>
      </w:r>
      <w:r w:rsidRPr="000522BE">
        <w:rPr>
          <w:rFonts w:eastAsia="Times New Roman"/>
        </w:rPr>
        <w:t xml:space="preserve"> una propuesta técnica y razonada de composición del Foro Regular para su ratificación por parte de las personas/organizaciones que </w:t>
      </w:r>
      <w:r w:rsidR="00015FDA">
        <w:rPr>
          <w:rFonts w:eastAsia="Times New Roman"/>
        </w:rPr>
        <w:t>habían</w:t>
      </w:r>
      <w:r w:rsidR="008951C9">
        <w:rPr>
          <w:rFonts w:eastAsia="Times New Roman"/>
        </w:rPr>
        <w:t xml:space="preserve"> participado o han mostrado interés en esta primera frase</w:t>
      </w:r>
      <w:r w:rsidR="0049668F">
        <w:rPr>
          <w:rFonts w:eastAsia="Times New Roman"/>
        </w:rPr>
        <w:t xml:space="preserve"> – </w:t>
      </w:r>
      <w:r w:rsidR="0049668F">
        <w:rPr>
          <w:rFonts w:eastAsia="Times New Roman"/>
          <w:i/>
        </w:rPr>
        <w:t>fecha límite 22 de mayo, martes, realizado a través de correo electrónico</w:t>
      </w:r>
    </w:p>
    <w:p w:rsidR="00B72826" w:rsidRDefault="00B72826" w:rsidP="00B72826">
      <w:pPr>
        <w:spacing w:after="0" w:line="240" w:lineRule="auto"/>
        <w:ind w:left="720"/>
        <w:jc w:val="both"/>
        <w:rPr>
          <w:rFonts w:eastAsia="Times New Roman"/>
        </w:rPr>
      </w:pPr>
    </w:p>
    <w:p w:rsidR="0049668F" w:rsidRDefault="0049668F" w:rsidP="004B4F08">
      <w:pPr>
        <w:pStyle w:val="Prrafodelista"/>
        <w:numPr>
          <w:ilvl w:val="0"/>
          <w:numId w:val="22"/>
        </w:numPr>
        <w:jc w:val="both"/>
      </w:pPr>
      <w:r>
        <w:t>Que dada</w:t>
      </w:r>
      <w:r w:rsidR="00D518B9">
        <w:t xml:space="preserve"> la necesidad de c</w:t>
      </w:r>
      <w:r>
        <w:t xml:space="preserve">onvocar el Foro Regular a la mayor brevedad posible para iniciar el proceso de elaboración del Plan de Acción, </w:t>
      </w:r>
      <w:r w:rsidR="00D518B9">
        <w:t>se ratifi</w:t>
      </w:r>
      <w:r w:rsidR="00015FDA">
        <w:t xml:space="preserve">cara </w:t>
      </w:r>
      <w:r w:rsidRPr="008B363F">
        <w:t>esta propuesta con un SÍ o un NO</w:t>
      </w:r>
      <w:r w:rsidR="00D971D1">
        <w:t xml:space="preserve">, entendiéndose </w:t>
      </w:r>
      <w:r w:rsidR="00D971D1" w:rsidRPr="008B363F">
        <w:t xml:space="preserve">que la ausencia de respuesta </w:t>
      </w:r>
      <w:r w:rsidR="00D971D1">
        <w:t>ser</w:t>
      </w:r>
      <w:r w:rsidR="00015FDA">
        <w:t>ía</w:t>
      </w:r>
      <w:r w:rsidR="00D971D1" w:rsidRPr="008B363F">
        <w:t xml:space="preserve"> positiva</w:t>
      </w:r>
      <w:r>
        <w:t xml:space="preserve"> </w:t>
      </w:r>
      <w:r w:rsidR="00D518B9">
        <w:t xml:space="preserve">– </w:t>
      </w:r>
      <w:r w:rsidR="00D518B9" w:rsidRPr="00D971D1">
        <w:rPr>
          <w:i/>
        </w:rPr>
        <w:t xml:space="preserve">fecha límite, 23 de mayo, miércoles a través de correo electrónico o por teléfono. </w:t>
      </w:r>
    </w:p>
    <w:p w:rsidR="00B72826" w:rsidRDefault="00D971D1" w:rsidP="004B4F08">
      <w:pPr>
        <w:numPr>
          <w:ilvl w:val="0"/>
          <w:numId w:val="22"/>
        </w:numPr>
        <w:spacing w:after="0" w:line="240" w:lineRule="auto"/>
        <w:jc w:val="both"/>
        <w:rPr>
          <w:rFonts w:eastAsia="Times New Roman"/>
        </w:rPr>
      </w:pPr>
      <w:r>
        <w:rPr>
          <w:rFonts w:eastAsia="Times New Roman"/>
        </w:rPr>
        <w:t>Se informar</w:t>
      </w:r>
      <w:r w:rsidR="00015FDA">
        <w:rPr>
          <w:rFonts w:eastAsia="Times New Roman"/>
        </w:rPr>
        <w:t>ía</w:t>
      </w:r>
      <w:r>
        <w:rPr>
          <w:rFonts w:eastAsia="Times New Roman"/>
        </w:rPr>
        <w:t xml:space="preserve"> a las personas participantes del resultado del proceso de ratificación. Asimismo, en el caso de que se ratificase, se convocar</w:t>
      </w:r>
      <w:r w:rsidR="00015FDA">
        <w:rPr>
          <w:rFonts w:eastAsia="Times New Roman"/>
        </w:rPr>
        <w:t>ía</w:t>
      </w:r>
      <w:r>
        <w:rPr>
          <w:rFonts w:eastAsia="Times New Roman"/>
        </w:rPr>
        <w:t xml:space="preserve"> a la mayor brevedad posible el Foro Regular para su composición una vez establecida la participación por parte de la sociedad civil – </w:t>
      </w:r>
      <w:r>
        <w:rPr>
          <w:rFonts w:eastAsia="Times New Roman"/>
          <w:i/>
        </w:rPr>
        <w:t>fecha límite, 24 de mayo, jueves</w:t>
      </w:r>
    </w:p>
    <w:p w:rsidR="000522BE" w:rsidRPr="000522BE" w:rsidRDefault="000522BE" w:rsidP="000522BE">
      <w:pPr>
        <w:spacing w:after="0" w:line="240" w:lineRule="auto"/>
        <w:ind w:left="720"/>
        <w:jc w:val="both"/>
        <w:rPr>
          <w:rFonts w:eastAsia="Times New Roman"/>
        </w:rPr>
      </w:pPr>
    </w:p>
    <w:p w:rsidR="001F74AB" w:rsidRDefault="001F74AB">
      <w:pPr>
        <w:rPr>
          <w:b/>
          <w:color w:val="C00000"/>
        </w:rPr>
      </w:pPr>
      <w:r>
        <w:rPr>
          <w:b/>
          <w:color w:val="C00000"/>
        </w:rPr>
        <w:br w:type="page"/>
      </w:r>
    </w:p>
    <w:p w:rsidR="001F74AB" w:rsidRDefault="006B2465" w:rsidP="001F74AB">
      <w:pPr>
        <w:jc w:val="both"/>
        <w:rPr>
          <w:b/>
          <w:color w:val="C00000"/>
        </w:rPr>
      </w:pPr>
      <w:r>
        <w:rPr>
          <w:b/>
          <w:noProof/>
          <w:color w:val="C00000"/>
        </w:rPr>
        <w:drawing>
          <wp:anchor distT="0" distB="0" distL="114300" distR="114300" simplePos="0" relativeHeight="251662336" behindDoc="1" locked="0" layoutInCell="1" allowOverlap="1" wp14:anchorId="0A871E3E" wp14:editId="29D41889">
            <wp:simplePos x="0" y="0"/>
            <wp:positionH relativeFrom="margin">
              <wp:posOffset>2338217</wp:posOffset>
            </wp:positionH>
            <wp:positionV relativeFrom="paragraph">
              <wp:posOffset>-111613</wp:posOffset>
            </wp:positionV>
            <wp:extent cx="1069144" cy="368852"/>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9144" cy="368852"/>
                    </a:xfrm>
                    <a:prstGeom prst="rect">
                      <a:avLst/>
                    </a:prstGeom>
                    <a:noFill/>
                  </pic:spPr>
                </pic:pic>
              </a:graphicData>
            </a:graphic>
            <wp14:sizeRelH relativeFrom="margin">
              <wp14:pctWidth>0</wp14:pctWidth>
            </wp14:sizeRelH>
            <wp14:sizeRelV relativeFrom="margin">
              <wp14:pctHeight>0</wp14:pctHeight>
            </wp14:sizeRelV>
          </wp:anchor>
        </w:drawing>
      </w:r>
      <w:r w:rsidR="001F74AB" w:rsidRPr="00C77148">
        <w:rPr>
          <w:b/>
          <w:color w:val="C00000"/>
        </w:rPr>
        <w:t xml:space="preserve">FASE </w:t>
      </w:r>
      <w:r w:rsidR="001F74AB">
        <w:rPr>
          <w:b/>
          <w:color w:val="C00000"/>
        </w:rPr>
        <w:t xml:space="preserve">4 – DESARROLLO DEL PROCESO </w:t>
      </w:r>
    </w:p>
    <w:p w:rsidR="00B53A40" w:rsidRPr="007A7469" w:rsidRDefault="00B53A40" w:rsidP="007A7469">
      <w:pPr>
        <w:pBdr>
          <w:top w:val="single" w:sz="12" w:space="1" w:color="BFBFBF" w:themeColor="background1" w:themeShade="BF"/>
          <w:bottom w:val="single" w:sz="12" w:space="1" w:color="BFBFBF" w:themeColor="background1" w:themeShade="BF"/>
        </w:pBdr>
        <w:shd w:val="clear" w:color="auto" w:fill="F2F2F2" w:themeFill="background1" w:themeFillShade="F2"/>
        <w:jc w:val="both"/>
        <w:rPr>
          <w:b/>
          <w:i/>
          <w:color w:val="000000" w:themeColor="text1"/>
          <w:sz w:val="20"/>
        </w:rPr>
      </w:pPr>
      <w:r w:rsidRPr="007A7469">
        <w:rPr>
          <w:b/>
          <w:i/>
          <w:color w:val="000000" w:themeColor="text1"/>
          <w:sz w:val="20"/>
        </w:rPr>
        <w:t>AUTOCANDIDATURAS PRESENTADAS</w:t>
      </w:r>
    </w:p>
    <w:p w:rsidR="00E50A92" w:rsidRDefault="00B53A40" w:rsidP="00620E86">
      <w:pPr>
        <w:jc w:val="both"/>
      </w:pPr>
      <w:r>
        <w:t>A 2</w:t>
      </w:r>
      <w:r w:rsidR="00B30F72">
        <w:t>2</w:t>
      </w:r>
      <w:r>
        <w:t xml:space="preserve"> de mayo, la información </w:t>
      </w:r>
      <w:r w:rsidR="00225007">
        <w:t>recibida en</w:t>
      </w:r>
      <w:r>
        <w:t xml:space="preserve"> Innobasque </w:t>
      </w:r>
      <w:r w:rsidR="00A60C62">
        <w:t>de acuerdo con el</w:t>
      </w:r>
      <w:r w:rsidR="00B2727E">
        <w:t xml:space="preserve"> procedimiento </w:t>
      </w:r>
      <w:r w:rsidR="00925214">
        <w:t>fue:</w:t>
      </w:r>
    </w:p>
    <w:tbl>
      <w:tblPr>
        <w:tblW w:w="8686" w:type="dxa"/>
        <w:tblCellMar>
          <w:left w:w="70" w:type="dxa"/>
          <w:right w:w="70" w:type="dxa"/>
        </w:tblCellMar>
        <w:tblLook w:val="04A0" w:firstRow="1" w:lastRow="0" w:firstColumn="1" w:lastColumn="0" w:noHBand="0" w:noVBand="1"/>
      </w:tblPr>
      <w:tblGrid>
        <w:gridCol w:w="2564"/>
        <w:gridCol w:w="3223"/>
        <w:gridCol w:w="1012"/>
        <w:gridCol w:w="1887"/>
      </w:tblGrid>
      <w:tr w:rsidR="00B30F72" w:rsidRPr="00B30F72" w:rsidTr="00941645">
        <w:trPr>
          <w:trHeight w:val="213"/>
        </w:trPr>
        <w:tc>
          <w:tcPr>
            <w:tcW w:w="25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30F72" w:rsidRPr="00B30F72" w:rsidRDefault="00B30F72" w:rsidP="00B30F72">
            <w:pPr>
              <w:spacing w:after="0" w:line="240" w:lineRule="auto"/>
              <w:rPr>
                <w:rFonts w:ascii="Calibri" w:eastAsia="Times New Roman" w:hAnsi="Calibri" w:cs="Calibri"/>
                <w:b/>
                <w:bCs/>
                <w:color w:val="000000"/>
                <w:sz w:val="20"/>
                <w:szCs w:val="24"/>
                <w:lang w:eastAsia="es-ES"/>
              </w:rPr>
            </w:pPr>
            <w:r w:rsidRPr="00B30F72">
              <w:rPr>
                <w:rFonts w:ascii="Calibri" w:eastAsia="Times New Roman" w:hAnsi="Calibri" w:cs="Calibri"/>
                <w:b/>
                <w:bCs/>
                <w:color w:val="000000"/>
                <w:sz w:val="20"/>
                <w:szCs w:val="24"/>
                <w:lang w:eastAsia="es-ES"/>
              </w:rPr>
              <w:t>PERSONA</w:t>
            </w:r>
          </w:p>
        </w:tc>
        <w:tc>
          <w:tcPr>
            <w:tcW w:w="3223" w:type="dxa"/>
            <w:tcBorders>
              <w:top w:val="single" w:sz="4" w:space="0" w:color="auto"/>
              <w:left w:val="nil"/>
              <w:bottom w:val="single" w:sz="4" w:space="0" w:color="auto"/>
              <w:right w:val="single" w:sz="4" w:space="0" w:color="auto"/>
            </w:tcBorders>
            <w:shd w:val="clear" w:color="000000" w:fill="D9D9D9"/>
            <w:noWrap/>
            <w:vAlign w:val="center"/>
            <w:hideMark/>
          </w:tcPr>
          <w:p w:rsidR="00B30F72" w:rsidRPr="00B30F72" w:rsidRDefault="00B30F72" w:rsidP="00B30F72">
            <w:pPr>
              <w:spacing w:after="0" w:line="240" w:lineRule="auto"/>
              <w:rPr>
                <w:rFonts w:ascii="Calibri" w:eastAsia="Times New Roman" w:hAnsi="Calibri" w:cs="Calibri"/>
                <w:b/>
                <w:bCs/>
                <w:color w:val="000000"/>
                <w:sz w:val="20"/>
                <w:szCs w:val="24"/>
                <w:lang w:eastAsia="es-ES"/>
              </w:rPr>
            </w:pPr>
            <w:r w:rsidRPr="00B30F72">
              <w:rPr>
                <w:rFonts w:ascii="Calibri" w:eastAsia="Times New Roman" w:hAnsi="Calibri" w:cs="Calibri"/>
                <w:b/>
                <w:bCs/>
                <w:color w:val="000000"/>
                <w:sz w:val="20"/>
                <w:szCs w:val="24"/>
                <w:lang w:eastAsia="es-ES"/>
              </w:rPr>
              <w:t>ORGANIZACIÓN</w:t>
            </w:r>
          </w:p>
        </w:tc>
        <w:tc>
          <w:tcPr>
            <w:tcW w:w="1012" w:type="dxa"/>
            <w:tcBorders>
              <w:top w:val="single" w:sz="4" w:space="0" w:color="auto"/>
              <w:left w:val="nil"/>
              <w:bottom w:val="single" w:sz="4" w:space="0" w:color="auto"/>
              <w:right w:val="single" w:sz="4" w:space="0" w:color="auto"/>
            </w:tcBorders>
            <w:shd w:val="clear" w:color="000000" w:fill="D9D9D9"/>
            <w:noWrap/>
            <w:vAlign w:val="center"/>
            <w:hideMark/>
          </w:tcPr>
          <w:p w:rsidR="00B30F72" w:rsidRPr="00B30F72" w:rsidRDefault="00B30F72" w:rsidP="00B30F72">
            <w:pPr>
              <w:spacing w:after="0" w:line="240" w:lineRule="auto"/>
              <w:rPr>
                <w:rFonts w:ascii="Calibri" w:eastAsia="Times New Roman" w:hAnsi="Calibri" w:cs="Calibri"/>
                <w:b/>
                <w:bCs/>
                <w:color w:val="000000"/>
                <w:sz w:val="20"/>
                <w:szCs w:val="24"/>
                <w:lang w:eastAsia="es-ES"/>
              </w:rPr>
            </w:pPr>
            <w:r w:rsidRPr="00B30F72">
              <w:rPr>
                <w:rFonts w:ascii="Calibri" w:eastAsia="Times New Roman" w:hAnsi="Calibri" w:cs="Calibri"/>
                <w:b/>
                <w:bCs/>
                <w:color w:val="000000"/>
                <w:sz w:val="20"/>
                <w:szCs w:val="24"/>
                <w:lang w:eastAsia="es-ES"/>
              </w:rPr>
              <w:t>INTERÉS</w:t>
            </w:r>
          </w:p>
        </w:tc>
        <w:tc>
          <w:tcPr>
            <w:tcW w:w="1887" w:type="dxa"/>
            <w:tcBorders>
              <w:top w:val="single" w:sz="4" w:space="0" w:color="auto"/>
              <w:left w:val="nil"/>
              <w:bottom w:val="single" w:sz="4" w:space="0" w:color="auto"/>
              <w:right w:val="single" w:sz="4" w:space="0" w:color="auto"/>
            </w:tcBorders>
            <w:shd w:val="clear" w:color="000000" w:fill="D9D9D9"/>
            <w:noWrap/>
            <w:vAlign w:val="center"/>
            <w:hideMark/>
          </w:tcPr>
          <w:p w:rsidR="00B30F72" w:rsidRPr="00B30F72" w:rsidRDefault="00B30F72" w:rsidP="00B30F72">
            <w:pPr>
              <w:spacing w:after="0" w:line="240" w:lineRule="auto"/>
              <w:rPr>
                <w:rFonts w:ascii="Calibri" w:eastAsia="Times New Roman" w:hAnsi="Calibri" w:cs="Calibri"/>
                <w:b/>
                <w:bCs/>
                <w:color w:val="000000"/>
                <w:sz w:val="20"/>
                <w:szCs w:val="24"/>
                <w:lang w:eastAsia="es-ES"/>
              </w:rPr>
            </w:pPr>
            <w:r w:rsidRPr="00B30F72">
              <w:rPr>
                <w:rFonts w:ascii="Calibri" w:eastAsia="Times New Roman" w:hAnsi="Calibri" w:cs="Calibri"/>
                <w:b/>
                <w:bCs/>
                <w:color w:val="000000"/>
                <w:sz w:val="20"/>
                <w:szCs w:val="24"/>
                <w:lang w:eastAsia="es-ES"/>
              </w:rPr>
              <w:t>PROPONE</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proofErr w:type="spellStart"/>
            <w:r w:rsidRPr="00B30F72">
              <w:rPr>
                <w:rFonts w:ascii="Calibri" w:eastAsia="Times New Roman" w:hAnsi="Calibri" w:cs="Calibri"/>
                <w:color w:val="000000"/>
                <w:sz w:val="20"/>
                <w:szCs w:val="20"/>
                <w:lang w:eastAsia="es-ES"/>
              </w:rPr>
              <w:t>Aitzol</w:t>
            </w:r>
            <w:proofErr w:type="spellEnd"/>
            <w:r w:rsidRPr="00B30F72">
              <w:rPr>
                <w:rFonts w:ascii="Calibri" w:eastAsia="Times New Roman" w:hAnsi="Calibri" w:cs="Calibri"/>
                <w:color w:val="000000"/>
                <w:sz w:val="20"/>
                <w:szCs w:val="20"/>
                <w:lang w:eastAsia="es-ES"/>
              </w:rPr>
              <w:t xml:space="preserve"> </w:t>
            </w:r>
            <w:proofErr w:type="spellStart"/>
            <w:r w:rsidRPr="00B30F72">
              <w:rPr>
                <w:rFonts w:ascii="Calibri" w:eastAsia="Times New Roman" w:hAnsi="Calibri" w:cs="Calibri"/>
                <w:color w:val="000000"/>
                <w:sz w:val="20"/>
                <w:szCs w:val="20"/>
                <w:lang w:eastAsia="es-ES"/>
              </w:rPr>
              <w:t>Batiz</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3335DB" w:rsidP="00B30F72">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KULTIBA</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34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Alberto Ortiz de Zárate</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CONSULTOR</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Ana Molina</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ASOCIACIÓN MESTIZA</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 xml:space="preserve">Ana </w:t>
            </w:r>
            <w:proofErr w:type="spellStart"/>
            <w:r w:rsidRPr="00B30F72">
              <w:rPr>
                <w:rFonts w:ascii="Calibri" w:eastAsia="Times New Roman" w:hAnsi="Calibri" w:cs="Calibri"/>
                <w:sz w:val="20"/>
                <w:szCs w:val="20"/>
                <w:lang w:eastAsia="es-ES"/>
              </w:rPr>
              <w:t>Navarri</w:t>
            </w:r>
            <w:proofErr w:type="spellEnd"/>
            <w:r w:rsidRPr="00B30F72">
              <w:rPr>
                <w:rFonts w:ascii="Calibri" w:eastAsia="Times New Roman" w:hAnsi="Calibri" w:cs="Calibri"/>
                <w:sz w:val="20"/>
                <w:szCs w:val="20"/>
                <w:lang w:eastAsia="es-ES"/>
              </w:rPr>
              <w:t xml:space="preserve"> </w:t>
            </w:r>
            <w:proofErr w:type="spellStart"/>
            <w:r w:rsidRPr="00B30F72">
              <w:rPr>
                <w:rFonts w:ascii="Calibri" w:eastAsia="Times New Roman" w:hAnsi="Calibri" w:cs="Calibri"/>
                <w:sz w:val="20"/>
                <w:szCs w:val="20"/>
                <w:lang w:eastAsia="es-ES"/>
              </w:rPr>
              <w:t>Jaumet</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AGADELPRISE</w:t>
            </w:r>
          </w:p>
        </w:tc>
        <w:tc>
          <w:tcPr>
            <w:tcW w:w="289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24E6" w:rsidRPr="004C24E6" w:rsidRDefault="004C24E6" w:rsidP="00B30F72">
            <w:pPr>
              <w:spacing w:after="0" w:line="240" w:lineRule="auto"/>
              <w:rPr>
                <w:rFonts w:ascii="Calibri" w:eastAsia="Times New Roman" w:hAnsi="Calibri" w:cs="Calibri"/>
                <w:i/>
                <w:color w:val="000000"/>
                <w:sz w:val="20"/>
                <w:szCs w:val="20"/>
                <w:lang w:eastAsia="es-ES"/>
              </w:rPr>
            </w:pPr>
          </w:p>
        </w:tc>
      </w:tr>
      <w:tr w:rsidR="004C24E6" w:rsidRPr="00B30F72" w:rsidTr="00941645">
        <w:trPr>
          <w:trHeight w:val="23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proofErr w:type="spellStart"/>
            <w:r w:rsidRPr="00B30F72">
              <w:rPr>
                <w:rFonts w:ascii="Calibri" w:eastAsia="Times New Roman" w:hAnsi="Calibri" w:cs="Calibri"/>
                <w:color w:val="000000"/>
                <w:sz w:val="20"/>
                <w:szCs w:val="20"/>
                <w:lang w:eastAsia="es-ES"/>
              </w:rPr>
              <w:t>Anabella</w:t>
            </w:r>
            <w:proofErr w:type="spellEnd"/>
            <w:r w:rsidRPr="00B30F72">
              <w:rPr>
                <w:rFonts w:ascii="Calibri" w:eastAsia="Times New Roman" w:hAnsi="Calibri" w:cs="Calibri"/>
                <w:color w:val="000000"/>
                <w:sz w:val="20"/>
                <w:szCs w:val="20"/>
                <w:lang w:eastAsia="es-ES"/>
              </w:rPr>
              <w:t xml:space="preserve"> Barroso</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ALDEE</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Antonio Campos y Eusebio</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HELDUAK ADI</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Antxon </w:t>
            </w:r>
            <w:proofErr w:type="gramStart"/>
            <w:r w:rsidRPr="00B30F72">
              <w:rPr>
                <w:rFonts w:ascii="Calibri" w:eastAsia="Times New Roman" w:hAnsi="Calibri" w:cs="Calibri"/>
                <w:color w:val="000000"/>
                <w:sz w:val="20"/>
                <w:szCs w:val="20"/>
                <w:lang w:eastAsia="es-ES"/>
              </w:rPr>
              <w:t>Gallego</w:t>
            </w:r>
            <w:proofErr w:type="gram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IRITZIAK BATUZ</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Aurora Hermosilla</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COORDINADORA ONGD EUSKADI</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Sareen Sarea</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Claudia Bohórquez</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GAMAKER</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34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Cristina </w:t>
            </w:r>
            <w:proofErr w:type="spellStart"/>
            <w:r w:rsidRPr="00B30F72">
              <w:rPr>
                <w:rFonts w:ascii="Calibri" w:eastAsia="Times New Roman" w:hAnsi="Calibri" w:cs="Calibri"/>
                <w:color w:val="000000"/>
                <w:sz w:val="20"/>
                <w:szCs w:val="20"/>
                <w:lang w:eastAsia="es-ES"/>
              </w:rPr>
              <w:t>Apiñaniz</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CLUSTER ECONOMÍA CIRCULAR EUSKADI</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Eneko Agi</w:t>
            </w:r>
            <w:r w:rsidR="00EB3030">
              <w:rPr>
                <w:rFonts w:ascii="Calibri" w:eastAsia="Times New Roman" w:hAnsi="Calibri" w:cs="Calibri"/>
                <w:color w:val="000000"/>
                <w:sz w:val="20"/>
                <w:szCs w:val="20"/>
                <w:lang w:eastAsia="es-ES"/>
              </w:rPr>
              <w:t>r</w:t>
            </w:r>
            <w:r w:rsidRPr="00B30F72">
              <w:rPr>
                <w:rFonts w:ascii="Calibri" w:eastAsia="Times New Roman" w:hAnsi="Calibri" w:cs="Calibri"/>
                <w:color w:val="000000"/>
                <w:sz w:val="20"/>
                <w:szCs w:val="20"/>
                <w:lang w:eastAsia="es-ES"/>
              </w:rPr>
              <w:t>re</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OSOIGO</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Eva Silván </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SAVE THE CHILDREN</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Francisco Jesús </w:t>
            </w:r>
            <w:proofErr w:type="spellStart"/>
            <w:r w:rsidRPr="00B30F72">
              <w:rPr>
                <w:rFonts w:ascii="Calibri" w:eastAsia="Times New Roman" w:hAnsi="Calibri" w:cs="Calibri"/>
                <w:color w:val="000000"/>
                <w:sz w:val="20"/>
                <w:szCs w:val="20"/>
                <w:lang w:eastAsia="es-ES"/>
              </w:rPr>
              <w:t>Aloa</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GAMAKER</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Ivan del Caz</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BIKONSULTING</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Javier Goikoetxea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BIKONSULTING</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proofErr w:type="spellStart"/>
            <w:r w:rsidRPr="00B30F72">
              <w:rPr>
                <w:rFonts w:ascii="Calibri" w:eastAsia="Times New Roman" w:hAnsi="Calibri" w:cs="Calibri"/>
                <w:color w:val="000000"/>
                <w:sz w:val="20"/>
                <w:szCs w:val="20"/>
                <w:lang w:eastAsia="es-ES"/>
              </w:rPr>
              <w:t>Joxe</w:t>
            </w:r>
            <w:proofErr w:type="spellEnd"/>
            <w:r w:rsidRPr="00B30F72">
              <w:rPr>
                <w:rFonts w:ascii="Calibri" w:eastAsia="Times New Roman" w:hAnsi="Calibri" w:cs="Calibri"/>
                <w:color w:val="000000"/>
                <w:sz w:val="20"/>
                <w:szCs w:val="20"/>
                <w:lang w:eastAsia="es-ES"/>
              </w:rPr>
              <w:t xml:space="preserve"> Agustín Arrieta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4C24E6">
              <w:rPr>
                <w:rFonts w:ascii="Calibri" w:eastAsia="Times New Roman" w:hAnsi="Calibri" w:cs="Calibri"/>
                <w:color w:val="000000"/>
                <w:sz w:val="20"/>
                <w:szCs w:val="20"/>
                <w:lang w:eastAsia="es-ES"/>
              </w:rPr>
              <w:t>AGIJUPENS</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Julio Roca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ZUZENAK</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Lucía Sarabia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IRSE INCLUSIÓN SOCIAL</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Maialen </w:t>
            </w:r>
            <w:proofErr w:type="spellStart"/>
            <w:r w:rsidRPr="00B30F72">
              <w:rPr>
                <w:rFonts w:ascii="Calibri" w:eastAsia="Times New Roman" w:hAnsi="Calibri" w:cs="Calibri"/>
                <w:color w:val="000000"/>
                <w:sz w:val="20"/>
                <w:szCs w:val="20"/>
                <w:lang w:eastAsia="es-ES"/>
              </w:rPr>
              <w:t>Olabe</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EGK</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María Aranzazu </w:t>
            </w:r>
            <w:proofErr w:type="spellStart"/>
            <w:r w:rsidRPr="00B30F72">
              <w:rPr>
                <w:rFonts w:ascii="Calibri" w:eastAsia="Times New Roman" w:hAnsi="Calibri" w:cs="Calibri"/>
                <w:color w:val="000000"/>
                <w:sz w:val="20"/>
                <w:szCs w:val="20"/>
                <w:lang w:eastAsia="es-ES"/>
              </w:rPr>
              <w:t>Otaolea</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CONSEJO DE LA MUJER</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6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F64A3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 xml:space="preserve">Maria José </w:t>
            </w:r>
            <w:proofErr w:type="spellStart"/>
            <w:r w:rsidRPr="00B30F72">
              <w:rPr>
                <w:rFonts w:ascii="Calibri" w:eastAsia="Times New Roman" w:hAnsi="Calibri" w:cs="Calibri"/>
                <w:sz w:val="20"/>
                <w:szCs w:val="20"/>
                <w:lang w:eastAsia="es-ES"/>
              </w:rPr>
              <w:t>Anitua</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F64A32">
            <w:pPr>
              <w:spacing w:after="0" w:line="240" w:lineRule="auto"/>
              <w:rPr>
                <w:rFonts w:ascii="Calibri" w:eastAsia="Times New Roman" w:hAnsi="Calibri" w:cs="Calibri"/>
                <w:sz w:val="20"/>
                <w:szCs w:val="20"/>
                <w:lang w:eastAsia="es-ES"/>
              </w:rPr>
            </w:pPr>
            <w:r w:rsidRPr="00B30F72">
              <w:rPr>
                <w:rFonts w:ascii="Calibri" w:eastAsia="Times New Roman" w:hAnsi="Calibri" w:cs="Calibri"/>
                <w:sz w:val="20"/>
                <w:szCs w:val="20"/>
                <w:lang w:eastAsia="es-ES"/>
              </w:rPr>
              <w:t>ASOC. DERECHO COLABORATIVO EUSKADI</w:t>
            </w:r>
          </w:p>
        </w:tc>
        <w:tc>
          <w:tcPr>
            <w:tcW w:w="1012" w:type="dxa"/>
            <w:tcBorders>
              <w:top w:val="nil"/>
              <w:left w:val="nil"/>
              <w:bottom w:val="single" w:sz="4" w:space="0" w:color="auto"/>
              <w:right w:val="single" w:sz="4" w:space="0" w:color="auto"/>
            </w:tcBorders>
            <w:shd w:val="clear" w:color="auto" w:fill="auto"/>
            <w:noWrap/>
            <w:vAlign w:val="center"/>
            <w:hideMark/>
          </w:tcPr>
          <w:p w:rsidR="00B30F72" w:rsidRPr="00B30F72" w:rsidRDefault="00B30F72" w:rsidP="00F64A3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center"/>
            <w:hideMark/>
          </w:tcPr>
          <w:p w:rsidR="00B30F72" w:rsidRPr="00B30F72" w:rsidRDefault="00EA1ED8" w:rsidP="00F64A32">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Más en grupo por compromisos</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María José Cano</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FEDEAFES</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Sareen Sarea</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Mikel Barturen</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SAREEN SAREA</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Mikel Cabello</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GLOBERNANCE</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Miren Fernández de Landa</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CON</w:t>
            </w:r>
            <w:r w:rsidR="000A53A3">
              <w:rPr>
                <w:rFonts w:ascii="Calibri" w:eastAsia="Times New Roman" w:hAnsi="Calibri" w:cs="Calibri"/>
                <w:color w:val="000000"/>
                <w:sz w:val="20"/>
                <w:szCs w:val="20"/>
                <w:lang w:eastAsia="es-ES"/>
              </w:rPr>
              <w:t>C</w:t>
            </w:r>
            <w:r w:rsidRPr="00B30F72">
              <w:rPr>
                <w:rFonts w:ascii="Calibri" w:eastAsia="Times New Roman" w:hAnsi="Calibri" w:cs="Calibri"/>
                <w:color w:val="000000"/>
                <w:sz w:val="20"/>
                <w:szCs w:val="20"/>
                <w:lang w:eastAsia="es-ES"/>
              </w:rPr>
              <w:t>EJOS DEL MUNICIPIO DE GASTEIZ</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Miren </w:t>
            </w:r>
            <w:proofErr w:type="spellStart"/>
            <w:r w:rsidRPr="00B30F72">
              <w:rPr>
                <w:rFonts w:ascii="Calibri" w:eastAsia="Times New Roman" w:hAnsi="Calibri" w:cs="Calibri"/>
                <w:color w:val="000000"/>
                <w:sz w:val="20"/>
                <w:szCs w:val="20"/>
                <w:lang w:eastAsia="es-ES"/>
              </w:rPr>
              <w:t>Gutierrez</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UNIV. DEUSTO</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Nuria Bustamante</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Pablo Moratalla</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EHLABE</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Sareen Sarea</w:t>
            </w:r>
          </w:p>
        </w:tc>
      </w:tr>
      <w:tr w:rsidR="004C24E6" w:rsidRPr="00B30F72" w:rsidTr="00941645">
        <w:trPr>
          <w:trHeight w:val="24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Pablo Rey</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xml:space="preserve">Ramón </w:t>
            </w:r>
            <w:proofErr w:type="spellStart"/>
            <w:r w:rsidRPr="00B30F72">
              <w:rPr>
                <w:rFonts w:ascii="Calibri" w:eastAsia="Times New Roman" w:hAnsi="Calibri" w:cs="Calibri"/>
                <w:color w:val="000000"/>
                <w:sz w:val="20"/>
                <w:szCs w:val="20"/>
                <w:lang w:eastAsia="es-ES"/>
              </w:rPr>
              <w:t>Ibeas</w:t>
            </w:r>
            <w:proofErr w:type="spellEnd"/>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CÁRITAS VITORIA</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Ricardo Antón</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COLABORABORA</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Roberto Gómez de la Iglesia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C2 + I</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Roberto San Salvador</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UNIV. DEUSTO</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SÍ</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ningún problema en ceder</w:t>
            </w:r>
          </w:p>
        </w:tc>
      </w:tr>
      <w:tr w:rsidR="00B30F72" w:rsidRPr="00B30F72" w:rsidTr="00941645">
        <w:trPr>
          <w:trHeight w:val="29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Susana Sucunza</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ASOC. DERECHO COLABORATIVO EUSKADI</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 </w:t>
            </w:r>
            <w:r w:rsidR="00EA1ED8">
              <w:rPr>
                <w:rFonts w:ascii="Calibri" w:eastAsia="Times New Roman" w:hAnsi="Calibri" w:cs="Calibri"/>
                <w:color w:val="000000"/>
                <w:sz w:val="20"/>
                <w:szCs w:val="20"/>
                <w:lang w:eastAsia="es-ES"/>
              </w:rPr>
              <w:t>Más en grupo por compromisos</w:t>
            </w:r>
          </w:p>
        </w:tc>
      </w:tr>
      <w:tr w:rsidR="00B30F72"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Txema Franco</w:t>
            </w:r>
          </w:p>
        </w:tc>
        <w:tc>
          <w:tcPr>
            <w:tcW w:w="3223" w:type="dxa"/>
            <w:tcBorders>
              <w:top w:val="nil"/>
              <w:left w:val="nil"/>
              <w:bottom w:val="single" w:sz="4" w:space="0" w:color="auto"/>
              <w:right w:val="single" w:sz="4" w:space="0" w:color="auto"/>
            </w:tcBorders>
            <w:shd w:val="clear" w:color="auto" w:fill="auto"/>
            <w:vAlign w:val="center"/>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LANTEGI BATUAK</w:t>
            </w:r>
          </w:p>
        </w:tc>
        <w:tc>
          <w:tcPr>
            <w:tcW w:w="1012"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NO</w:t>
            </w:r>
          </w:p>
        </w:tc>
        <w:tc>
          <w:tcPr>
            <w:tcW w:w="1887" w:type="dxa"/>
            <w:tcBorders>
              <w:top w:val="nil"/>
              <w:left w:val="nil"/>
              <w:bottom w:val="single" w:sz="4" w:space="0" w:color="auto"/>
              <w:right w:val="single" w:sz="4" w:space="0" w:color="auto"/>
            </w:tcBorders>
            <w:shd w:val="clear" w:color="auto" w:fill="auto"/>
            <w:noWrap/>
            <w:vAlign w:val="bottom"/>
            <w:hideMark/>
          </w:tcPr>
          <w:p w:rsidR="00B30F72" w:rsidRPr="00B30F72" w:rsidRDefault="00B30F72"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Sareen Sarea</w:t>
            </w:r>
          </w:p>
        </w:tc>
      </w:tr>
      <w:tr w:rsidR="004C24E6" w:rsidRPr="00B30F72" w:rsidTr="00941645">
        <w:trPr>
          <w:trHeight w:val="2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Txema Odriozola</w:t>
            </w:r>
          </w:p>
        </w:tc>
        <w:tc>
          <w:tcPr>
            <w:tcW w:w="3223" w:type="dxa"/>
            <w:tcBorders>
              <w:top w:val="nil"/>
              <w:left w:val="nil"/>
              <w:bottom w:val="single" w:sz="4" w:space="0" w:color="auto"/>
              <w:right w:val="single" w:sz="4" w:space="0" w:color="auto"/>
            </w:tcBorders>
            <w:shd w:val="clear" w:color="auto" w:fill="auto"/>
            <w:vAlign w:val="center"/>
            <w:hideMark/>
          </w:tcPr>
          <w:p w:rsidR="004C24E6" w:rsidRPr="00B30F72" w:rsidRDefault="004C24E6" w:rsidP="00B30F72">
            <w:pPr>
              <w:spacing w:after="0" w:line="240" w:lineRule="auto"/>
              <w:rPr>
                <w:rFonts w:ascii="Calibri" w:eastAsia="Times New Roman" w:hAnsi="Calibri" w:cs="Calibri"/>
                <w:color w:val="000000"/>
                <w:sz w:val="20"/>
                <w:szCs w:val="20"/>
                <w:lang w:eastAsia="es-ES"/>
              </w:rPr>
            </w:pPr>
            <w:r w:rsidRPr="00B30F72">
              <w:rPr>
                <w:rFonts w:ascii="Calibri" w:eastAsia="Times New Roman" w:hAnsi="Calibri" w:cs="Calibri"/>
                <w:color w:val="000000"/>
                <w:sz w:val="20"/>
                <w:szCs w:val="20"/>
                <w:lang w:eastAsia="es-ES"/>
              </w:rPr>
              <w:t>FEDERPEN</w:t>
            </w:r>
          </w:p>
        </w:tc>
        <w:tc>
          <w:tcPr>
            <w:tcW w:w="2899"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4C24E6" w:rsidRPr="00B30F72" w:rsidRDefault="004C24E6" w:rsidP="00B30F72">
            <w:pPr>
              <w:spacing w:after="0" w:line="240" w:lineRule="auto"/>
              <w:rPr>
                <w:rFonts w:ascii="Calibri" w:eastAsia="Times New Roman" w:hAnsi="Calibri" w:cs="Calibri"/>
                <w:color w:val="000000"/>
                <w:sz w:val="20"/>
                <w:szCs w:val="20"/>
                <w:lang w:eastAsia="es-ES"/>
              </w:rPr>
            </w:pPr>
          </w:p>
        </w:tc>
      </w:tr>
    </w:tbl>
    <w:p w:rsidR="00B53A40" w:rsidRPr="00A60C62" w:rsidRDefault="00B53A40" w:rsidP="00620E86">
      <w:pPr>
        <w:jc w:val="both"/>
        <w:rPr>
          <w:sz w:val="10"/>
        </w:rPr>
      </w:pPr>
    </w:p>
    <w:p w:rsidR="00BE7397" w:rsidRDefault="00123BAC" w:rsidP="00620E86">
      <w:pPr>
        <w:jc w:val="both"/>
      </w:pPr>
      <w:r w:rsidRPr="005E13E3">
        <w:rPr>
          <w:b/>
          <w:color w:val="C00000"/>
        </w:rPr>
        <w:t>Resumen:</w:t>
      </w:r>
      <w:r w:rsidRPr="005E13E3">
        <w:rPr>
          <w:color w:val="C00000"/>
        </w:rPr>
        <w:t xml:space="preserve"> </w:t>
      </w:r>
      <w:r>
        <w:t xml:space="preserve">13 muestras de interés, </w:t>
      </w:r>
      <w:r w:rsidR="0044223E">
        <w:t xml:space="preserve">6 negativas (incluye cesiones y </w:t>
      </w:r>
      <w:r w:rsidR="005E13E3">
        <w:t>organizaciones que consideran que pueden aportar más en otro grupo / fase</w:t>
      </w:r>
      <w:r w:rsidR="00BC6372">
        <w:t xml:space="preserve"> del Plan</w:t>
      </w:r>
      <w:r w:rsidR="005E13E3">
        <w:t xml:space="preserve">), y 17 </w:t>
      </w:r>
      <w:r w:rsidR="004C24E6">
        <w:t>personas que no propusieron cesiones si su propia candidatura</w:t>
      </w:r>
      <w:r w:rsidR="00941645">
        <w:t xml:space="preserve">, aunque continúen interesadas en participar en el proceso. </w:t>
      </w:r>
    </w:p>
    <w:p w:rsidR="006206AF" w:rsidRDefault="006206AF" w:rsidP="00620E86">
      <w:pPr>
        <w:jc w:val="both"/>
      </w:pPr>
      <w:r>
        <w:t xml:space="preserve">Por lo tanto, las autocandidaturas </w:t>
      </w:r>
      <w:r w:rsidR="00925214">
        <w:t>fueron</w:t>
      </w:r>
      <w:r>
        <w:t xml:space="preserve"> las siguientes</w:t>
      </w:r>
      <w:r w:rsidR="00680F30">
        <w:t xml:space="preserve"> (13 en total):</w:t>
      </w:r>
    </w:p>
    <w:tbl>
      <w:tblPr>
        <w:tblW w:w="8482" w:type="dxa"/>
        <w:tblCellMar>
          <w:left w:w="70" w:type="dxa"/>
          <w:right w:w="70" w:type="dxa"/>
        </w:tblCellMar>
        <w:tblLook w:val="04A0" w:firstRow="1" w:lastRow="0" w:firstColumn="1" w:lastColumn="0" w:noHBand="0" w:noVBand="1"/>
      </w:tblPr>
      <w:tblGrid>
        <w:gridCol w:w="3467"/>
        <w:gridCol w:w="5015"/>
      </w:tblGrid>
      <w:tr w:rsidR="00680F30" w:rsidRPr="00B81A78" w:rsidTr="00BC6372">
        <w:trPr>
          <w:trHeight w:val="263"/>
        </w:trPr>
        <w:tc>
          <w:tcPr>
            <w:tcW w:w="34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80F30" w:rsidRPr="00B81A78" w:rsidRDefault="00680F30" w:rsidP="00B81A78">
            <w:pPr>
              <w:spacing w:after="0" w:line="240" w:lineRule="auto"/>
              <w:rPr>
                <w:rFonts w:ascii="Calibri" w:eastAsia="Times New Roman" w:hAnsi="Calibri" w:cs="Calibri"/>
                <w:b/>
                <w:bCs/>
                <w:color w:val="000000"/>
                <w:sz w:val="24"/>
                <w:szCs w:val="24"/>
                <w:lang w:eastAsia="es-ES"/>
              </w:rPr>
            </w:pPr>
            <w:r w:rsidRPr="00B81A78">
              <w:rPr>
                <w:rFonts w:ascii="Calibri" w:eastAsia="Times New Roman" w:hAnsi="Calibri" w:cs="Calibri"/>
                <w:b/>
                <w:bCs/>
                <w:color w:val="000000"/>
                <w:sz w:val="24"/>
                <w:szCs w:val="24"/>
                <w:lang w:eastAsia="es-ES"/>
              </w:rPr>
              <w:t>PERSONA</w:t>
            </w:r>
          </w:p>
        </w:tc>
        <w:tc>
          <w:tcPr>
            <w:tcW w:w="5015" w:type="dxa"/>
            <w:tcBorders>
              <w:top w:val="single" w:sz="4" w:space="0" w:color="auto"/>
              <w:left w:val="nil"/>
              <w:bottom w:val="single" w:sz="4" w:space="0" w:color="auto"/>
              <w:right w:val="single" w:sz="4" w:space="0" w:color="auto"/>
            </w:tcBorders>
            <w:shd w:val="clear" w:color="000000" w:fill="D9D9D9"/>
            <w:noWrap/>
            <w:vAlign w:val="center"/>
            <w:hideMark/>
          </w:tcPr>
          <w:p w:rsidR="00680F30" w:rsidRPr="00B81A78" w:rsidRDefault="00680F30" w:rsidP="00B81A78">
            <w:pPr>
              <w:spacing w:after="0" w:line="240" w:lineRule="auto"/>
              <w:rPr>
                <w:rFonts w:ascii="Calibri" w:eastAsia="Times New Roman" w:hAnsi="Calibri" w:cs="Calibri"/>
                <w:b/>
                <w:bCs/>
                <w:color w:val="000000"/>
                <w:sz w:val="24"/>
                <w:szCs w:val="24"/>
                <w:lang w:eastAsia="es-ES"/>
              </w:rPr>
            </w:pPr>
            <w:r w:rsidRPr="00B81A78">
              <w:rPr>
                <w:rFonts w:ascii="Calibri" w:eastAsia="Times New Roman" w:hAnsi="Calibri" w:cs="Calibri"/>
                <w:b/>
                <w:bCs/>
                <w:color w:val="000000"/>
                <w:sz w:val="24"/>
                <w:szCs w:val="24"/>
                <w:lang w:eastAsia="es-ES"/>
              </w:rPr>
              <w:t>ORGANIZACIÓN</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Aitzol Batiz</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3335DB" w:rsidP="00B81A78">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KULTIBA</w:t>
            </w:r>
          </w:p>
        </w:tc>
      </w:tr>
      <w:tr w:rsidR="00680F30" w:rsidRPr="00B81A78" w:rsidTr="00BC6372">
        <w:trPr>
          <w:trHeight w:val="425"/>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Alberto Ortiz de Zárate</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CONSULTOR</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sz w:val="20"/>
                <w:szCs w:val="20"/>
                <w:lang w:eastAsia="es-ES"/>
              </w:rPr>
            </w:pPr>
            <w:r w:rsidRPr="00B81A78">
              <w:rPr>
                <w:rFonts w:ascii="Calibri" w:eastAsia="Times New Roman" w:hAnsi="Calibri" w:cs="Calibri"/>
                <w:sz w:val="20"/>
                <w:szCs w:val="20"/>
                <w:lang w:eastAsia="es-ES"/>
              </w:rPr>
              <w:t>Ana Molina</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sz w:val="20"/>
                <w:szCs w:val="20"/>
                <w:lang w:eastAsia="es-ES"/>
              </w:rPr>
            </w:pPr>
            <w:r w:rsidRPr="00B81A78">
              <w:rPr>
                <w:rFonts w:ascii="Calibri" w:eastAsia="Times New Roman" w:hAnsi="Calibri" w:cs="Calibri"/>
                <w:sz w:val="20"/>
                <w:szCs w:val="20"/>
                <w:lang w:eastAsia="es-ES"/>
              </w:rPr>
              <w:t>ASOCIACIÓN MESTIZA</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Antonio Campos</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HELDUAK ADI</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Antxon </w:t>
            </w:r>
            <w:proofErr w:type="gramStart"/>
            <w:r w:rsidRPr="00B81A78">
              <w:rPr>
                <w:rFonts w:ascii="Calibri" w:eastAsia="Times New Roman" w:hAnsi="Calibri" w:cs="Calibri"/>
                <w:color w:val="000000"/>
                <w:sz w:val="20"/>
                <w:szCs w:val="20"/>
                <w:lang w:eastAsia="es-ES"/>
              </w:rPr>
              <w:t>Gallego</w:t>
            </w:r>
            <w:proofErr w:type="gramEnd"/>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IRITZIAK BATUZ</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Eneko Agir</w:t>
            </w:r>
            <w:r w:rsidR="00EB3030">
              <w:rPr>
                <w:rFonts w:ascii="Calibri" w:eastAsia="Times New Roman" w:hAnsi="Calibri" w:cs="Calibri"/>
                <w:color w:val="000000"/>
                <w:sz w:val="20"/>
                <w:szCs w:val="20"/>
                <w:lang w:eastAsia="es-ES"/>
              </w:rPr>
              <w:t>r</w:t>
            </w:r>
            <w:r w:rsidRPr="00B81A78">
              <w:rPr>
                <w:rFonts w:ascii="Calibri" w:eastAsia="Times New Roman" w:hAnsi="Calibri" w:cs="Calibri"/>
                <w:color w:val="000000"/>
                <w:sz w:val="20"/>
                <w:szCs w:val="20"/>
                <w:lang w:eastAsia="es-ES"/>
              </w:rPr>
              <w:t>e</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OSOIGO</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Ivan del Caz</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BIKONSULTING</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Maialen </w:t>
            </w:r>
            <w:proofErr w:type="spellStart"/>
            <w:r w:rsidRPr="00B81A78">
              <w:rPr>
                <w:rFonts w:ascii="Calibri" w:eastAsia="Times New Roman" w:hAnsi="Calibri" w:cs="Calibri"/>
                <w:color w:val="000000"/>
                <w:sz w:val="20"/>
                <w:szCs w:val="20"/>
                <w:lang w:eastAsia="es-ES"/>
              </w:rPr>
              <w:t>Olabe</w:t>
            </w:r>
            <w:proofErr w:type="spellEnd"/>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EGK</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María Aranzazu </w:t>
            </w:r>
            <w:proofErr w:type="spellStart"/>
            <w:r w:rsidRPr="00B81A78">
              <w:rPr>
                <w:rFonts w:ascii="Calibri" w:eastAsia="Times New Roman" w:hAnsi="Calibri" w:cs="Calibri"/>
                <w:color w:val="000000"/>
                <w:sz w:val="20"/>
                <w:szCs w:val="20"/>
                <w:lang w:eastAsia="es-ES"/>
              </w:rPr>
              <w:t>Otaolea</w:t>
            </w:r>
            <w:proofErr w:type="spellEnd"/>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CONSEJO DE LA MUJER</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Mikel Barturen</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SAREEN SAREA</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Miren Fernández de Landa</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w:t>
            </w:r>
            <w:r w:rsidR="00A707AA">
              <w:rPr>
                <w:rFonts w:ascii="Calibri" w:eastAsia="Times New Roman" w:hAnsi="Calibri" w:cs="Calibri"/>
                <w:color w:val="000000"/>
                <w:sz w:val="20"/>
                <w:szCs w:val="20"/>
                <w:lang w:eastAsia="es-ES"/>
              </w:rPr>
              <w:t>C</w:t>
            </w:r>
            <w:r w:rsidRPr="00B81A78">
              <w:rPr>
                <w:rFonts w:ascii="Calibri" w:eastAsia="Times New Roman" w:hAnsi="Calibri" w:cs="Calibri"/>
                <w:color w:val="000000"/>
                <w:sz w:val="20"/>
                <w:szCs w:val="20"/>
                <w:lang w:eastAsia="es-ES"/>
              </w:rPr>
              <w:t>EJOS DEL MUNICIPIO DE GASTEIZ</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Miren </w:t>
            </w:r>
            <w:proofErr w:type="spellStart"/>
            <w:r w:rsidRPr="00B81A78">
              <w:rPr>
                <w:rFonts w:ascii="Calibri" w:eastAsia="Times New Roman" w:hAnsi="Calibri" w:cs="Calibri"/>
                <w:color w:val="000000"/>
                <w:sz w:val="20"/>
                <w:szCs w:val="20"/>
                <w:lang w:eastAsia="es-ES"/>
              </w:rPr>
              <w:t>Gutierrez</w:t>
            </w:r>
            <w:proofErr w:type="spellEnd"/>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UNIV. DEUSTO</w:t>
            </w:r>
          </w:p>
        </w:tc>
      </w:tr>
      <w:tr w:rsidR="00680F30" w:rsidRPr="00B81A78" w:rsidTr="00BC6372">
        <w:trPr>
          <w:trHeight w:val="250"/>
        </w:trPr>
        <w:tc>
          <w:tcPr>
            <w:tcW w:w="3467" w:type="dxa"/>
            <w:tcBorders>
              <w:top w:val="nil"/>
              <w:left w:val="single" w:sz="4" w:space="0" w:color="auto"/>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Roberto San Salvador</w:t>
            </w:r>
          </w:p>
        </w:tc>
        <w:tc>
          <w:tcPr>
            <w:tcW w:w="5015" w:type="dxa"/>
            <w:tcBorders>
              <w:top w:val="nil"/>
              <w:left w:val="nil"/>
              <w:bottom w:val="single" w:sz="4" w:space="0" w:color="auto"/>
              <w:right w:val="single" w:sz="4" w:space="0" w:color="auto"/>
            </w:tcBorders>
            <w:shd w:val="clear" w:color="auto" w:fill="auto"/>
            <w:vAlign w:val="center"/>
            <w:hideMark/>
          </w:tcPr>
          <w:p w:rsidR="00680F30" w:rsidRPr="00B81A78" w:rsidRDefault="00680F30" w:rsidP="00B81A7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UNIV. DEUSTO</w:t>
            </w:r>
          </w:p>
        </w:tc>
      </w:tr>
    </w:tbl>
    <w:p w:rsidR="006206AF" w:rsidRDefault="006206AF" w:rsidP="00620E86">
      <w:pPr>
        <w:jc w:val="both"/>
      </w:pPr>
    </w:p>
    <w:p w:rsidR="00941645" w:rsidRPr="007A7469" w:rsidRDefault="00941645" w:rsidP="007A7469">
      <w:pPr>
        <w:pBdr>
          <w:top w:val="single" w:sz="12" w:space="1" w:color="BFBFBF" w:themeColor="background1" w:themeShade="BF"/>
          <w:bottom w:val="single" w:sz="12" w:space="1" w:color="BFBFBF" w:themeColor="background1" w:themeShade="BF"/>
        </w:pBdr>
        <w:shd w:val="clear" w:color="auto" w:fill="F2F2F2" w:themeFill="background1" w:themeFillShade="F2"/>
        <w:jc w:val="both"/>
        <w:rPr>
          <w:b/>
          <w:i/>
          <w:color w:val="000000" w:themeColor="text1"/>
          <w:sz w:val="20"/>
        </w:rPr>
      </w:pPr>
      <w:r w:rsidRPr="007A7469">
        <w:rPr>
          <w:b/>
          <w:i/>
          <w:color w:val="000000" w:themeColor="text1"/>
          <w:sz w:val="20"/>
        </w:rPr>
        <w:t>PROPUESTA TÉCNICA</w:t>
      </w:r>
    </w:p>
    <w:p w:rsidR="00680F30" w:rsidRDefault="00BC6372" w:rsidP="00620E86">
      <w:pPr>
        <w:jc w:val="both"/>
      </w:pPr>
      <w:r>
        <w:t>T</w:t>
      </w:r>
      <w:r w:rsidR="00680F30">
        <w:t xml:space="preserve">omando como punto de partida estas autocandidaturas, </w:t>
      </w:r>
      <w:r w:rsidR="003F3FE9">
        <w:t xml:space="preserve">y tal y como se acordó, se </w:t>
      </w:r>
      <w:r w:rsidR="00925214">
        <w:t>realizó</w:t>
      </w:r>
      <w:r w:rsidR="00680F30">
        <w:t xml:space="preserve"> una propuesta técnica para </w:t>
      </w:r>
      <w:r w:rsidR="00B5532D">
        <w:t xml:space="preserve">completar el Foro Regular </w:t>
      </w:r>
      <w:r w:rsidR="006012F9">
        <w:t>por parte de la sociedad civil (7 personas / organizaciones)</w:t>
      </w:r>
      <w:r w:rsidR="00192A8A">
        <w:t xml:space="preserve"> </w:t>
      </w:r>
      <w:r w:rsidR="00192A8A" w:rsidRPr="007A7469">
        <w:rPr>
          <w:b/>
        </w:rPr>
        <w:t>siguiendo los criterios que se detallan a continuación</w:t>
      </w:r>
      <w:r w:rsidR="00192A8A">
        <w:t>.</w:t>
      </w:r>
    </w:p>
    <w:p w:rsidR="009C3C9F" w:rsidRPr="007A7469" w:rsidRDefault="00192A8A" w:rsidP="007A7469">
      <w:pPr>
        <w:pStyle w:val="Prrafodelista"/>
        <w:numPr>
          <w:ilvl w:val="0"/>
          <w:numId w:val="37"/>
        </w:numPr>
        <w:jc w:val="both"/>
        <w:rPr>
          <w:color w:val="000000" w:themeColor="text1"/>
        </w:rPr>
      </w:pPr>
      <w:r w:rsidRPr="007A7469">
        <w:rPr>
          <w:color w:val="000000" w:themeColor="text1"/>
        </w:rPr>
        <w:t>La</w:t>
      </w:r>
      <w:r w:rsidR="0085146C" w:rsidRPr="007A7469">
        <w:rPr>
          <w:color w:val="000000" w:themeColor="text1"/>
        </w:rPr>
        <w:t xml:space="preserve"> OGP</w:t>
      </w:r>
      <w:r w:rsidR="00E0791A" w:rsidRPr="007A7469">
        <w:rPr>
          <w:color w:val="000000" w:themeColor="text1"/>
        </w:rPr>
        <w:t xml:space="preserve"> recoge en sus distintos manual</w:t>
      </w:r>
      <w:r w:rsidR="009C3C9F" w:rsidRPr="007A7469">
        <w:rPr>
          <w:color w:val="000000" w:themeColor="text1"/>
        </w:rPr>
        <w:t xml:space="preserve">es la necesidad de incorporar en el Foro Regular: </w:t>
      </w:r>
    </w:p>
    <w:p w:rsidR="009C3C9F" w:rsidRDefault="009C3C9F" w:rsidP="007A7469">
      <w:pPr>
        <w:pStyle w:val="Prrafodelista"/>
        <w:numPr>
          <w:ilvl w:val="1"/>
          <w:numId w:val="37"/>
        </w:numPr>
        <w:jc w:val="both"/>
        <w:rPr>
          <w:color w:val="000000" w:themeColor="text1"/>
        </w:rPr>
      </w:pPr>
      <w:r>
        <w:rPr>
          <w:color w:val="000000" w:themeColor="text1"/>
        </w:rPr>
        <w:t xml:space="preserve">Personas / organizaciones que puedan aportar </w:t>
      </w:r>
      <w:r w:rsidR="00DA6E03">
        <w:rPr>
          <w:color w:val="000000" w:themeColor="text1"/>
        </w:rPr>
        <w:t>visiones / sensibilidades habitualmente no tenidas en cuenta en el diseño de Planes</w:t>
      </w:r>
      <w:r w:rsidR="00F05BB5">
        <w:rPr>
          <w:color w:val="000000" w:themeColor="text1"/>
        </w:rPr>
        <w:t xml:space="preserve"> gubernamentales</w:t>
      </w:r>
    </w:p>
    <w:p w:rsidR="00DA6E03" w:rsidRDefault="00F05BB5" w:rsidP="007A7469">
      <w:pPr>
        <w:pStyle w:val="Prrafodelista"/>
        <w:numPr>
          <w:ilvl w:val="1"/>
          <w:numId w:val="37"/>
        </w:numPr>
        <w:jc w:val="both"/>
        <w:rPr>
          <w:color w:val="000000" w:themeColor="text1"/>
        </w:rPr>
      </w:pPr>
      <w:r>
        <w:rPr>
          <w:color w:val="000000" w:themeColor="text1"/>
        </w:rPr>
        <w:t>Organizaciones de diversos tamaños y tipología</w:t>
      </w:r>
    </w:p>
    <w:p w:rsidR="00F05BB5" w:rsidRDefault="00332EC7" w:rsidP="007A7469">
      <w:pPr>
        <w:pStyle w:val="Prrafodelista"/>
        <w:numPr>
          <w:ilvl w:val="1"/>
          <w:numId w:val="37"/>
        </w:numPr>
        <w:jc w:val="both"/>
        <w:rPr>
          <w:color w:val="000000" w:themeColor="text1"/>
        </w:rPr>
      </w:pPr>
      <w:r>
        <w:rPr>
          <w:color w:val="000000" w:themeColor="text1"/>
        </w:rPr>
        <w:t>Complementar la visión ciudadana con la visión experta</w:t>
      </w:r>
    </w:p>
    <w:p w:rsidR="00332EC7" w:rsidRDefault="00332EC7" w:rsidP="007A7469">
      <w:pPr>
        <w:pStyle w:val="Prrafodelista"/>
        <w:numPr>
          <w:ilvl w:val="1"/>
          <w:numId w:val="37"/>
        </w:numPr>
        <w:jc w:val="both"/>
        <w:rPr>
          <w:color w:val="000000" w:themeColor="text1"/>
        </w:rPr>
      </w:pPr>
      <w:r>
        <w:rPr>
          <w:color w:val="000000" w:themeColor="text1"/>
        </w:rPr>
        <w:t>Atender a criterios de diversidad</w:t>
      </w:r>
      <w:r w:rsidR="00111B89">
        <w:rPr>
          <w:color w:val="000000" w:themeColor="text1"/>
        </w:rPr>
        <w:t xml:space="preserve"> que impactan en el diseño y despliegue del plan: </w:t>
      </w:r>
      <w:r>
        <w:rPr>
          <w:color w:val="000000" w:themeColor="text1"/>
        </w:rPr>
        <w:t>género, procedencia</w:t>
      </w:r>
      <w:r w:rsidR="00EE4532">
        <w:rPr>
          <w:color w:val="000000" w:themeColor="text1"/>
        </w:rPr>
        <w:t xml:space="preserve">, </w:t>
      </w:r>
      <w:r>
        <w:rPr>
          <w:color w:val="000000" w:themeColor="text1"/>
        </w:rPr>
        <w:t>edad</w:t>
      </w:r>
      <w:r w:rsidR="00111B89">
        <w:rPr>
          <w:color w:val="000000" w:themeColor="text1"/>
        </w:rPr>
        <w:t>, rural – urbano…</w:t>
      </w:r>
    </w:p>
    <w:p w:rsidR="00327CD6" w:rsidRPr="007A7469" w:rsidRDefault="00327CD6" w:rsidP="007A7469">
      <w:pPr>
        <w:pStyle w:val="Prrafodelista"/>
        <w:numPr>
          <w:ilvl w:val="0"/>
          <w:numId w:val="37"/>
        </w:numPr>
        <w:jc w:val="both"/>
        <w:rPr>
          <w:color w:val="000000" w:themeColor="text1"/>
        </w:rPr>
      </w:pPr>
      <w:r w:rsidRPr="007A7469">
        <w:rPr>
          <w:color w:val="000000" w:themeColor="text1"/>
        </w:rPr>
        <w:t>Asimismo, Innobasque consider</w:t>
      </w:r>
      <w:r w:rsidR="00925214" w:rsidRPr="007A7469">
        <w:rPr>
          <w:color w:val="000000" w:themeColor="text1"/>
        </w:rPr>
        <w:t>ó</w:t>
      </w:r>
      <w:r w:rsidRPr="007A7469">
        <w:rPr>
          <w:color w:val="000000" w:themeColor="text1"/>
        </w:rPr>
        <w:t xml:space="preserve"> </w:t>
      </w:r>
      <w:r w:rsidR="00925214" w:rsidRPr="007A7469">
        <w:rPr>
          <w:color w:val="000000" w:themeColor="text1"/>
        </w:rPr>
        <w:t>que era</w:t>
      </w:r>
      <w:r w:rsidRPr="007A7469">
        <w:rPr>
          <w:color w:val="000000" w:themeColor="text1"/>
        </w:rPr>
        <w:t xml:space="preserve"> necesario </w:t>
      </w:r>
      <w:r w:rsidR="0097721F" w:rsidRPr="007A7469">
        <w:rPr>
          <w:color w:val="000000" w:themeColor="text1"/>
        </w:rPr>
        <w:t xml:space="preserve">incorporar a esta propuesta: </w:t>
      </w:r>
    </w:p>
    <w:p w:rsidR="0097721F" w:rsidRDefault="0097721F" w:rsidP="007A7469">
      <w:pPr>
        <w:pStyle w:val="Prrafodelista"/>
        <w:numPr>
          <w:ilvl w:val="1"/>
          <w:numId w:val="37"/>
        </w:numPr>
        <w:jc w:val="both"/>
        <w:rPr>
          <w:color w:val="000000" w:themeColor="text1"/>
        </w:rPr>
      </w:pPr>
      <w:r>
        <w:rPr>
          <w:color w:val="000000" w:themeColor="text1"/>
        </w:rPr>
        <w:t>La presencia de organizaciones / personas procedentes de los tres Territorios Históricos</w:t>
      </w:r>
    </w:p>
    <w:p w:rsidR="0097721F" w:rsidRDefault="0097721F" w:rsidP="007A7469">
      <w:pPr>
        <w:pStyle w:val="Prrafodelista"/>
        <w:numPr>
          <w:ilvl w:val="1"/>
          <w:numId w:val="37"/>
        </w:numPr>
        <w:jc w:val="both"/>
        <w:rPr>
          <w:color w:val="000000" w:themeColor="text1"/>
        </w:rPr>
      </w:pPr>
      <w:r>
        <w:rPr>
          <w:color w:val="000000" w:themeColor="text1"/>
        </w:rPr>
        <w:t>El criterio de paridad, igual participación de mujeres y hombres</w:t>
      </w:r>
    </w:p>
    <w:p w:rsidR="0097721F" w:rsidRDefault="008D1620" w:rsidP="007A7469">
      <w:pPr>
        <w:pStyle w:val="Prrafodelista"/>
        <w:numPr>
          <w:ilvl w:val="1"/>
          <w:numId w:val="37"/>
        </w:numPr>
        <w:jc w:val="both"/>
        <w:rPr>
          <w:color w:val="000000" w:themeColor="text1"/>
        </w:rPr>
      </w:pPr>
      <w:r>
        <w:rPr>
          <w:color w:val="000000" w:themeColor="text1"/>
        </w:rPr>
        <w:t xml:space="preserve">Participaciones que sirvan para llegar al máximo de redes y colectivos de la sociedad civil </w:t>
      </w:r>
    </w:p>
    <w:p w:rsidR="00800241" w:rsidRPr="007A7469" w:rsidRDefault="00F75823" w:rsidP="007A7469">
      <w:pPr>
        <w:rPr>
          <w:b/>
          <w:color w:val="000000" w:themeColor="text1"/>
        </w:rPr>
      </w:pPr>
      <w:r>
        <w:rPr>
          <w:color w:val="000000" w:themeColor="text1"/>
        </w:rPr>
        <w:t xml:space="preserve">Teniendo en cuenta estos criterios, la propuesta técnica a ratificar por las personas interesadas </w:t>
      </w:r>
      <w:r w:rsidR="00A60C62">
        <w:rPr>
          <w:color w:val="000000" w:themeColor="text1"/>
        </w:rPr>
        <w:t xml:space="preserve">fue la </w:t>
      </w:r>
      <w:r>
        <w:rPr>
          <w:color w:val="000000" w:themeColor="text1"/>
        </w:rPr>
        <w:t xml:space="preserve">conformada por las siguientes </w:t>
      </w:r>
      <w:r w:rsidR="00B514B2">
        <w:rPr>
          <w:color w:val="000000" w:themeColor="text1"/>
        </w:rPr>
        <w:t>7 personas / organizaciones:</w:t>
      </w:r>
    </w:p>
    <w:tbl>
      <w:tblPr>
        <w:tblW w:w="8599" w:type="dxa"/>
        <w:tblCellMar>
          <w:left w:w="70" w:type="dxa"/>
          <w:right w:w="70" w:type="dxa"/>
        </w:tblCellMar>
        <w:tblLook w:val="04A0" w:firstRow="1" w:lastRow="0" w:firstColumn="1" w:lastColumn="0" w:noHBand="0" w:noVBand="1"/>
      </w:tblPr>
      <w:tblGrid>
        <w:gridCol w:w="4523"/>
        <w:gridCol w:w="4076"/>
      </w:tblGrid>
      <w:tr w:rsidR="00800241" w:rsidRPr="00B81A78" w:rsidTr="00CF7AAC">
        <w:trPr>
          <w:trHeight w:val="281"/>
        </w:trPr>
        <w:tc>
          <w:tcPr>
            <w:tcW w:w="452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00241" w:rsidRPr="00B81A78" w:rsidRDefault="00800241" w:rsidP="004B4F08">
            <w:pPr>
              <w:spacing w:after="0" w:line="240" w:lineRule="auto"/>
              <w:rPr>
                <w:rFonts w:ascii="Calibri" w:eastAsia="Times New Roman" w:hAnsi="Calibri" w:cs="Calibri"/>
                <w:b/>
                <w:bCs/>
                <w:color w:val="000000"/>
                <w:sz w:val="24"/>
                <w:szCs w:val="24"/>
                <w:lang w:eastAsia="es-ES"/>
              </w:rPr>
            </w:pPr>
            <w:r w:rsidRPr="00B81A78">
              <w:rPr>
                <w:rFonts w:ascii="Calibri" w:eastAsia="Times New Roman" w:hAnsi="Calibri" w:cs="Calibri"/>
                <w:b/>
                <w:bCs/>
                <w:color w:val="000000"/>
                <w:sz w:val="24"/>
                <w:szCs w:val="24"/>
                <w:lang w:eastAsia="es-ES"/>
              </w:rPr>
              <w:t>PERSONA</w:t>
            </w:r>
          </w:p>
        </w:tc>
        <w:tc>
          <w:tcPr>
            <w:tcW w:w="4076" w:type="dxa"/>
            <w:tcBorders>
              <w:top w:val="single" w:sz="4" w:space="0" w:color="auto"/>
              <w:left w:val="nil"/>
              <w:bottom w:val="single" w:sz="4" w:space="0" w:color="auto"/>
              <w:right w:val="single" w:sz="4" w:space="0" w:color="auto"/>
            </w:tcBorders>
            <w:shd w:val="clear" w:color="000000" w:fill="D9D9D9"/>
            <w:noWrap/>
            <w:vAlign w:val="center"/>
            <w:hideMark/>
          </w:tcPr>
          <w:p w:rsidR="00800241" w:rsidRPr="00B81A78" w:rsidRDefault="00800241" w:rsidP="004B4F08">
            <w:pPr>
              <w:spacing w:after="0" w:line="240" w:lineRule="auto"/>
              <w:rPr>
                <w:rFonts w:ascii="Calibri" w:eastAsia="Times New Roman" w:hAnsi="Calibri" w:cs="Calibri"/>
                <w:b/>
                <w:bCs/>
                <w:color w:val="000000"/>
                <w:sz w:val="24"/>
                <w:szCs w:val="24"/>
                <w:lang w:eastAsia="es-ES"/>
              </w:rPr>
            </w:pPr>
            <w:r w:rsidRPr="00B81A78">
              <w:rPr>
                <w:rFonts w:ascii="Calibri" w:eastAsia="Times New Roman" w:hAnsi="Calibri" w:cs="Calibri"/>
                <w:b/>
                <w:bCs/>
                <w:color w:val="000000"/>
                <w:sz w:val="24"/>
                <w:szCs w:val="24"/>
                <w:lang w:eastAsia="es-ES"/>
              </w:rPr>
              <w:t>ORGANIZACIÓN</w:t>
            </w:r>
          </w:p>
        </w:tc>
      </w:tr>
      <w:tr w:rsidR="00800241" w:rsidRPr="00B81A78" w:rsidTr="00CF7AAC">
        <w:trPr>
          <w:trHeight w:val="455"/>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Alberto Ortiz de Zárate</w:t>
            </w:r>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CONSULTOR</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sz w:val="20"/>
                <w:szCs w:val="20"/>
                <w:lang w:eastAsia="es-ES"/>
              </w:rPr>
            </w:pPr>
            <w:r w:rsidRPr="00B81A78">
              <w:rPr>
                <w:rFonts w:ascii="Calibri" w:eastAsia="Times New Roman" w:hAnsi="Calibri" w:cs="Calibri"/>
                <w:sz w:val="20"/>
                <w:szCs w:val="20"/>
                <w:lang w:eastAsia="es-ES"/>
              </w:rPr>
              <w:t>Ana Molina</w:t>
            </w:r>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sz w:val="20"/>
                <w:szCs w:val="20"/>
                <w:lang w:eastAsia="es-ES"/>
              </w:rPr>
            </w:pPr>
            <w:r w:rsidRPr="00B81A78">
              <w:rPr>
                <w:rFonts w:ascii="Calibri" w:eastAsia="Times New Roman" w:hAnsi="Calibri" w:cs="Calibri"/>
                <w:sz w:val="20"/>
                <w:szCs w:val="20"/>
                <w:lang w:eastAsia="es-ES"/>
              </w:rPr>
              <w:t>ASOCIACIÓN MESTIZA</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Eneko Agir</w:t>
            </w:r>
            <w:r w:rsidR="00EB3030">
              <w:rPr>
                <w:rFonts w:ascii="Calibri" w:eastAsia="Times New Roman" w:hAnsi="Calibri" w:cs="Calibri"/>
                <w:color w:val="000000"/>
                <w:sz w:val="20"/>
                <w:szCs w:val="20"/>
                <w:lang w:eastAsia="es-ES"/>
              </w:rPr>
              <w:t>r</w:t>
            </w:r>
            <w:r w:rsidRPr="00B81A78">
              <w:rPr>
                <w:rFonts w:ascii="Calibri" w:eastAsia="Times New Roman" w:hAnsi="Calibri" w:cs="Calibri"/>
                <w:color w:val="000000"/>
                <w:sz w:val="20"/>
                <w:szCs w:val="20"/>
                <w:lang w:eastAsia="es-ES"/>
              </w:rPr>
              <w:t>e</w:t>
            </w:r>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OSOIGO</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Maialen </w:t>
            </w:r>
            <w:proofErr w:type="spellStart"/>
            <w:r w:rsidRPr="00B81A78">
              <w:rPr>
                <w:rFonts w:ascii="Calibri" w:eastAsia="Times New Roman" w:hAnsi="Calibri" w:cs="Calibri"/>
                <w:color w:val="000000"/>
                <w:sz w:val="20"/>
                <w:szCs w:val="20"/>
                <w:lang w:eastAsia="es-ES"/>
              </w:rPr>
              <w:t>Olabe</w:t>
            </w:r>
            <w:proofErr w:type="spellEnd"/>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EGK</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 xml:space="preserve">María Aranzazu </w:t>
            </w:r>
            <w:proofErr w:type="spellStart"/>
            <w:r w:rsidRPr="00B81A78">
              <w:rPr>
                <w:rFonts w:ascii="Calibri" w:eastAsia="Times New Roman" w:hAnsi="Calibri" w:cs="Calibri"/>
                <w:color w:val="000000"/>
                <w:sz w:val="20"/>
                <w:szCs w:val="20"/>
                <w:lang w:eastAsia="es-ES"/>
              </w:rPr>
              <w:t>Otaolea</w:t>
            </w:r>
            <w:proofErr w:type="spellEnd"/>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w:t>
            </w:r>
            <w:r w:rsidR="00A707AA">
              <w:rPr>
                <w:rFonts w:ascii="Calibri" w:eastAsia="Times New Roman" w:hAnsi="Calibri" w:cs="Calibri"/>
                <w:color w:val="000000"/>
                <w:sz w:val="20"/>
                <w:szCs w:val="20"/>
                <w:lang w:eastAsia="es-ES"/>
              </w:rPr>
              <w:t>C</w:t>
            </w:r>
            <w:r w:rsidRPr="00B81A78">
              <w:rPr>
                <w:rFonts w:ascii="Calibri" w:eastAsia="Times New Roman" w:hAnsi="Calibri" w:cs="Calibri"/>
                <w:color w:val="000000"/>
                <w:sz w:val="20"/>
                <w:szCs w:val="20"/>
                <w:lang w:eastAsia="es-ES"/>
              </w:rPr>
              <w:t>EJO DE LA MUJER</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Mikel Barturen</w:t>
            </w:r>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SAREEN SAREA</w:t>
            </w:r>
          </w:p>
        </w:tc>
      </w:tr>
      <w:tr w:rsidR="00800241" w:rsidRPr="00B81A78" w:rsidTr="00CF7AAC">
        <w:trPr>
          <w:trHeight w:val="267"/>
        </w:trPr>
        <w:tc>
          <w:tcPr>
            <w:tcW w:w="4523" w:type="dxa"/>
            <w:tcBorders>
              <w:top w:val="nil"/>
              <w:left w:val="single" w:sz="4" w:space="0" w:color="auto"/>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Miren Fernández de Landa</w:t>
            </w:r>
          </w:p>
        </w:tc>
        <w:tc>
          <w:tcPr>
            <w:tcW w:w="4076" w:type="dxa"/>
            <w:tcBorders>
              <w:top w:val="nil"/>
              <w:left w:val="nil"/>
              <w:bottom w:val="single" w:sz="4" w:space="0" w:color="auto"/>
              <w:right w:val="single" w:sz="4" w:space="0" w:color="auto"/>
            </w:tcBorders>
            <w:shd w:val="clear" w:color="auto" w:fill="auto"/>
            <w:vAlign w:val="center"/>
            <w:hideMark/>
          </w:tcPr>
          <w:p w:rsidR="00800241" w:rsidRPr="00B81A78" w:rsidRDefault="00800241" w:rsidP="004B4F08">
            <w:pPr>
              <w:spacing w:after="0" w:line="240" w:lineRule="auto"/>
              <w:rPr>
                <w:rFonts w:ascii="Calibri" w:eastAsia="Times New Roman" w:hAnsi="Calibri" w:cs="Calibri"/>
                <w:color w:val="000000"/>
                <w:sz w:val="20"/>
                <w:szCs w:val="20"/>
                <w:lang w:eastAsia="es-ES"/>
              </w:rPr>
            </w:pPr>
            <w:r w:rsidRPr="00B81A78">
              <w:rPr>
                <w:rFonts w:ascii="Calibri" w:eastAsia="Times New Roman" w:hAnsi="Calibri" w:cs="Calibri"/>
                <w:color w:val="000000"/>
                <w:sz w:val="20"/>
                <w:szCs w:val="20"/>
                <w:lang w:eastAsia="es-ES"/>
              </w:rPr>
              <w:t>CONSEJOS DEL MUNICIPIO DE GASTEIZ</w:t>
            </w:r>
          </w:p>
        </w:tc>
      </w:tr>
    </w:tbl>
    <w:p w:rsidR="00523072" w:rsidRDefault="00523072" w:rsidP="00762467">
      <w:pPr>
        <w:jc w:val="both"/>
        <w:rPr>
          <w:color w:val="000000" w:themeColor="text1"/>
        </w:rPr>
      </w:pPr>
    </w:p>
    <w:p w:rsidR="00762467" w:rsidRDefault="00A60C62" w:rsidP="00762467">
      <w:pPr>
        <w:jc w:val="both"/>
        <w:rPr>
          <w:color w:val="000000" w:themeColor="text1"/>
        </w:rPr>
      </w:pPr>
      <w:r>
        <w:rPr>
          <w:color w:val="000000" w:themeColor="text1"/>
        </w:rPr>
        <w:t xml:space="preserve">Considerando </w:t>
      </w:r>
      <w:r w:rsidR="00762467">
        <w:rPr>
          <w:color w:val="000000" w:themeColor="text1"/>
        </w:rPr>
        <w:t>que con esta propuesta</w:t>
      </w:r>
      <w:r>
        <w:rPr>
          <w:color w:val="000000" w:themeColor="text1"/>
        </w:rPr>
        <w:t xml:space="preserve"> se incorporaba</w:t>
      </w:r>
      <w:r w:rsidR="00762467">
        <w:rPr>
          <w:color w:val="000000" w:themeColor="text1"/>
        </w:rPr>
        <w:t xml:space="preserve"> al Foro Regular: </w:t>
      </w:r>
    </w:p>
    <w:p w:rsidR="00762467" w:rsidRDefault="00762467" w:rsidP="00762467">
      <w:pPr>
        <w:pStyle w:val="Prrafodelista"/>
        <w:numPr>
          <w:ilvl w:val="0"/>
          <w:numId w:val="32"/>
        </w:numPr>
        <w:jc w:val="both"/>
        <w:rPr>
          <w:color w:val="000000" w:themeColor="text1"/>
        </w:rPr>
      </w:pPr>
      <w:r>
        <w:rPr>
          <w:color w:val="000000" w:themeColor="text1"/>
        </w:rPr>
        <w:t>Personas que aportan</w:t>
      </w:r>
      <w:r w:rsidR="00AA5333">
        <w:rPr>
          <w:color w:val="000000" w:themeColor="text1"/>
        </w:rPr>
        <w:t xml:space="preserve"> desde una visión ciudadana a una visión experta</w:t>
      </w:r>
      <w:r w:rsidR="0004422E">
        <w:rPr>
          <w:color w:val="000000" w:themeColor="text1"/>
        </w:rPr>
        <w:t xml:space="preserve"> global en torno al gobierno abierto</w:t>
      </w:r>
    </w:p>
    <w:p w:rsidR="00AA5333" w:rsidRDefault="00AA5333" w:rsidP="00762467">
      <w:pPr>
        <w:pStyle w:val="Prrafodelista"/>
        <w:numPr>
          <w:ilvl w:val="0"/>
          <w:numId w:val="32"/>
        </w:numPr>
        <w:jc w:val="both"/>
        <w:rPr>
          <w:color w:val="000000" w:themeColor="text1"/>
        </w:rPr>
      </w:pPr>
      <w:r>
        <w:rPr>
          <w:color w:val="000000" w:themeColor="text1"/>
        </w:rPr>
        <w:t>Asociaciones pequeñas y Redes o coordinadoras de la sociedad civil organizada</w:t>
      </w:r>
    </w:p>
    <w:p w:rsidR="00AA5333" w:rsidRDefault="00C4170D" w:rsidP="00762467">
      <w:pPr>
        <w:pStyle w:val="Prrafodelista"/>
        <w:numPr>
          <w:ilvl w:val="0"/>
          <w:numId w:val="32"/>
        </w:numPr>
        <w:jc w:val="both"/>
        <w:rPr>
          <w:color w:val="000000" w:themeColor="text1"/>
        </w:rPr>
      </w:pPr>
      <w:r>
        <w:rPr>
          <w:color w:val="000000" w:themeColor="text1"/>
        </w:rPr>
        <w:t>Sensibilidades como la edad, la perspectiva de género, colectivos con barreras para la participación o la perspectiva migrante</w:t>
      </w:r>
    </w:p>
    <w:p w:rsidR="00C4170D" w:rsidRPr="00762467" w:rsidRDefault="00D80F18" w:rsidP="00762467">
      <w:pPr>
        <w:pStyle w:val="Prrafodelista"/>
        <w:numPr>
          <w:ilvl w:val="0"/>
          <w:numId w:val="32"/>
        </w:numPr>
        <w:jc w:val="both"/>
        <w:rPr>
          <w:color w:val="000000" w:themeColor="text1"/>
        </w:rPr>
      </w:pPr>
      <w:r>
        <w:rPr>
          <w:color w:val="000000" w:themeColor="text1"/>
        </w:rPr>
        <w:t>Criterios de territorialidad (presencia de organizaciones / personas de los tres Territorios Históricos, incluyendo el ámbito rural y urbano) y de paridad</w:t>
      </w:r>
    </w:p>
    <w:p w:rsidR="009F1917" w:rsidRDefault="00CF7AAC" w:rsidP="009F1917">
      <w:pPr>
        <w:pStyle w:val="Prrafodelista"/>
        <w:numPr>
          <w:ilvl w:val="0"/>
          <w:numId w:val="29"/>
        </w:numPr>
        <w:jc w:val="both"/>
        <w:rPr>
          <w:color w:val="000000" w:themeColor="text1"/>
        </w:rPr>
      </w:pPr>
      <w:r>
        <w:rPr>
          <w:color w:val="000000" w:themeColor="text1"/>
        </w:rPr>
        <w:t>Personas / organizaciones que puedan aportar visiones / sensibilidades habitualmente no tenidas en cuenta en el diseño de Planes gubernamentales</w:t>
      </w:r>
    </w:p>
    <w:p w:rsidR="009F1917" w:rsidRDefault="009F1917" w:rsidP="009F1917">
      <w:pPr>
        <w:jc w:val="both"/>
        <w:rPr>
          <w:color w:val="000000" w:themeColor="text1"/>
        </w:rPr>
      </w:pPr>
    </w:p>
    <w:p w:rsidR="009F1917" w:rsidRPr="009F1917" w:rsidRDefault="009F1917" w:rsidP="009F1917">
      <w:pPr>
        <w:jc w:val="both"/>
        <w:rPr>
          <w:color w:val="000000" w:themeColor="text1"/>
        </w:rPr>
      </w:pPr>
      <w:r>
        <w:rPr>
          <w:color w:val="000000" w:themeColor="text1"/>
        </w:rPr>
        <w:t xml:space="preserve">En la página siguiente </w:t>
      </w:r>
      <w:r w:rsidR="00A60C62">
        <w:rPr>
          <w:color w:val="000000" w:themeColor="text1"/>
        </w:rPr>
        <w:t>se adjuntan</w:t>
      </w:r>
      <w:r>
        <w:rPr>
          <w:color w:val="000000" w:themeColor="text1"/>
        </w:rPr>
        <w:t xml:space="preserve"> las</w:t>
      </w:r>
      <w:r w:rsidRPr="009F1917">
        <w:rPr>
          <w:color w:val="000000" w:themeColor="text1"/>
        </w:rPr>
        <w:t xml:space="preserve"> fichas que </w:t>
      </w:r>
      <w:r w:rsidR="0084107E">
        <w:rPr>
          <w:color w:val="000000" w:themeColor="text1"/>
        </w:rPr>
        <w:t xml:space="preserve">cumplimentaron </w:t>
      </w:r>
      <w:r w:rsidRPr="009F1917">
        <w:rPr>
          <w:color w:val="000000" w:themeColor="text1"/>
        </w:rPr>
        <w:t>estas 7 personas</w:t>
      </w:r>
      <w:r w:rsidR="0084107E">
        <w:rPr>
          <w:color w:val="000000" w:themeColor="text1"/>
        </w:rPr>
        <w:t>.</w:t>
      </w:r>
      <w:r w:rsidRPr="009F1917">
        <w:rPr>
          <w:color w:val="000000" w:themeColor="text1"/>
        </w:rPr>
        <w:t xml:space="preserve"> </w:t>
      </w:r>
    </w:p>
    <w:p w:rsidR="009F1917" w:rsidRDefault="009F1917" w:rsidP="009F1917">
      <w:pPr>
        <w:jc w:val="both"/>
        <w:rPr>
          <w:color w:val="000000" w:themeColor="text1"/>
        </w:rPr>
      </w:pPr>
    </w:p>
    <w:p w:rsidR="009F1917" w:rsidRPr="009F1917" w:rsidRDefault="009F1917" w:rsidP="009F1917">
      <w:pPr>
        <w:ind w:left="360"/>
        <w:jc w:val="both"/>
        <w:rPr>
          <w:color w:val="000000" w:themeColor="text1"/>
        </w:rPr>
      </w:pPr>
    </w:p>
    <w:p w:rsidR="00501251" w:rsidRDefault="00501251" w:rsidP="00F97B11">
      <w:pPr>
        <w:jc w:val="both"/>
        <w:rPr>
          <w:color w:val="000000" w:themeColor="text1"/>
        </w:rPr>
        <w:sectPr w:rsidR="00501251" w:rsidSect="006B2465">
          <w:headerReference w:type="default" r:id="rId21"/>
          <w:footerReference w:type="default" r:id="rId22"/>
          <w:pgSz w:w="11906" w:h="16838"/>
          <w:pgMar w:top="1815" w:right="1701" w:bottom="1276"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736"/>
        <w:gridCol w:w="1731"/>
        <w:gridCol w:w="3665"/>
        <w:gridCol w:w="5224"/>
        <w:gridCol w:w="2638"/>
      </w:tblGrid>
      <w:tr w:rsidR="000B5E90" w:rsidRPr="003A5CF7" w:rsidTr="000B5E90">
        <w:trPr>
          <w:trHeight w:val="690"/>
        </w:trPr>
        <w:tc>
          <w:tcPr>
            <w:tcW w:w="233" w:type="pct"/>
            <w:tcBorders>
              <w:top w:val="single" w:sz="4" w:space="0" w:color="auto"/>
              <w:left w:val="single" w:sz="4" w:space="0" w:color="auto"/>
              <w:bottom w:val="single" w:sz="4" w:space="0" w:color="auto"/>
              <w:right w:val="single" w:sz="4" w:space="0" w:color="auto"/>
            </w:tcBorders>
            <w:shd w:val="clear" w:color="000000" w:fill="000000"/>
            <w:vAlign w:val="center"/>
            <w:hideMark/>
          </w:tcPr>
          <w:p w:rsidR="000B5E90" w:rsidRPr="000B5E90" w:rsidRDefault="000B5E90" w:rsidP="000B5E90">
            <w:pPr>
              <w:spacing w:after="0" w:line="240" w:lineRule="auto"/>
              <w:rPr>
                <w:rFonts w:ascii="Calibri" w:eastAsia="Times New Roman" w:hAnsi="Calibri" w:cs="Calibri"/>
                <w:b/>
                <w:bCs/>
                <w:color w:val="FFFFFF"/>
                <w:sz w:val="14"/>
                <w:szCs w:val="12"/>
                <w:lang w:eastAsia="es-ES"/>
              </w:rPr>
            </w:pPr>
            <w:r w:rsidRPr="000B5E90">
              <w:rPr>
                <w:rFonts w:ascii="Calibri" w:eastAsia="Times New Roman" w:hAnsi="Calibri" w:cs="Calibri"/>
                <w:b/>
                <w:bCs/>
                <w:color w:val="FFFFFF"/>
                <w:sz w:val="14"/>
                <w:szCs w:val="12"/>
                <w:lang w:eastAsia="es-ES"/>
              </w:rPr>
              <w:t xml:space="preserve">Nombre </w:t>
            </w:r>
          </w:p>
        </w:tc>
        <w:tc>
          <w:tcPr>
            <w:tcW w:w="626" w:type="pct"/>
            <w:tcBorders>
              <w:top w:val="single" w:sz="4" w:space="0" w:color="auto"/>
              <w:left w:val="nil"/>
              <w:bottom w:val="single" w:sz="4" w:space="0" w:color="auto"/>
              <w:right w:val="single" w:sz="4" w:space="0" w:color="auto"/>
            </w:tcBorders>
            <w:shd w:val="clear" w:color="000000" w:fill="000000"/>
            <w:vAlign w:val="center"/>
            <w:hideMark/>
          </w:tcPr>
          <w:p w:rsidR="000B5E90" w:rsidRPr="000B5E90" w:rsidRDefault="000B5E90" w:rsidP="000B5E90">
            <w:pPr>
              <w:spacing w:after="0" w:line="240" w:lineRule="auto"/>
              <w:rPr>
                <w:rFonts w:ascii="Calibri" w:eastAsia="Times New Roman" w:hAnsi="Calibri" w:cs="Calibri"/>
                <w:b/>
                <w:bCs/>
                <w:color w:val="FFFFFF"/>
                <w:sz w:val="14"/>
                <w:szCs w:val="12"/>
                <w:lang w:eastAsia="es-ES"/>
              </w:rPr>
            </w:pPr>
            <w:r w:rsidRPr="000B5E90">
              <w:rPr>
                <w:rFonts w:ascii="Calibri" w:eastAsia="Times New Roman" w:hAnsi="Calibri" w:cs="Calibri"/>
                <w:b/>
                <w:bCs/>
                <w:color w:val="FFFFFF"/>
                <w:sz w:val="14"/>
                <w:szCs w:val="12"/>
                <w:lang w:eastAsia="es-ES"/>
              </w:rPr>
              <w:t>Entidad</w:t>
            </w:r>
          </w:p>
        </w:tc>
        <w:tc>
          <w:tcPr>
            <w:tcW w:w="1317" w:type="pct"/>
            <w:tcBorders>
              <w:top w:val="single" w:sz="4" w:space="0" w:color="auto"/>
              <w:left w:val="nil"/>
              <w:bottom w:val="single" w:sz="4" w:space="0" w:color="auto"/>
              <w:right w:val="single" w:sz="4" w:space="0" w:color="auto"/>
            </w:tcBorders>
            <w:shd w:val="clear" w:color="000000" w:fill="C0504D"/>
            <w:vAlign w:val="center"/>
            <w:hideMark/>
          </w:tcPr>
          <w:p w:rsidR="000B5E90" w:rsidRPr="000B5E90" w:rsidRDefault="000B5E90" w:rsidP="000B5E90">
            <w:pPr>
              <w:spacing w:after="0" w:line="240" w:lineRule="auto"/>
              <w:rPr>
                <w:rFonts w:ascii="Calibri" w:eastAsia="Times New Roman" w:hAnsi="Calibri" w:cs="Calibri"/>
                <w:b/>
                <w:bCs/>
                <w:color w:val="FFFFFF"/>
                <w:sz w:val="14"/>
                <w:szCs w:val="12"/>
                <w:lang w:eastAsia="es-ES"/>
              </w:rPr>
            </w:pPr>
            <w:r w:rsidRPr="000B5E90">
              <w:rPr>
                <w:rFonts w:ascii="Calibri" w:eastAsia="Times New Roman" w:hAnsi="Calibri" w:cs="Calibri"/>
                <w:b/>
                <w:bCs/>
                <w:color w:val="FFFFFF"/>
                <w:sz w:val="14"/>
                <w:szCs w:val="12"/>
                <w:lang w:eastAsia="es-ES"/>
              </w:rPr>
              <w:t>¿POR QUÉ QUIERES UNIRTE AL FORO?</w:t>
            </w:r>
          </w:p>
        </w:tc>
        <w:tc>
          <w:tcPr>
            <w:tcW w:w="1874" w:type="pct"/>
            <w:tcBorders>
              <w:top w:val="single" w:sz="4" w:space="0" w:color="auto"/>
              <w:left w:val="nil"/>
              <w:bottom w:val="single" w:sz="4" w:space="0" w:color="auto"/>
              <w:right w:val="single" w:sz="4" w:space="0" w:color="auto"/>
            </w:tcBorders>
            <w:shd w:val="clear" w:color="000000" w:fill="C0504D"/>
            <w:vAlign w:val="center"/>
            <w:hideMark/>
          </w:tcPr>
          <w:p w:rsidR="000B5E90" w:rsidRPr="000B5E90" w:rsidRDefault="000B5E90" w:rsidP="000B5E90">
            <w:pPr>
              <w:spacing w:after="0" w:line="240" w:lineRule="auto"/>
              <w:rPr>
                <w:rFonts w:ascii="Calibri" w:eastAsia="Times New Roman" w:hAnsi="Calibri" w:cs="Calibri"/>
                <w:b/>
                <w:bCs/>
                <w:color w:val="FFFFFF"/>
                <w:sz w:val="14"/>
                <w:szCs w:val="12"/>
                <w:lang w:eastAsia="es-ES"/>
              </w:rPr>
            </w:pPr>
            <w:r w:rsidRPr="000B5E90">
              <w:rPr>
                <w:rFonts w:ascii="Calibri" w:eastAsia="Times New Roman" w:hAnsi="Calibri" w:cs="Calibri"/>
                <w:b/>
                <w:bCs/>
                <w:color w:val="FFFFFF"/>
                <w:sz w:val="14"/>
                <w:szCs w:val="12"/>
                <w:lang w:eastAsia="es-ES"/>
              </w:rPr>
              <w:t xml:space="preserve">¿QUÉ CONOCIMIENTOS, COMPETENCIAS Y EXPERIENCIAS </w:t>
            </w:r>
            <w:r w:rsidRPr="000B5E90">
              <w:rPr>
                <w:rFonts w:ascii="Calibri" w:eastAsia="Times New Roman" w:hAnsi="Calibri" w:cs="Calibri"/>
                <w:b/>
                <w:bCs/>
                <w:color w:val="FFFFFF"/>
                <w:sz w:val="14"/>
                <w:szCs w:val="12"/>
                <w:lang w:eastAsia="es-ES"/>
              </w:rPr>
              <w:br/>
              <w:t>PUEDES APORTAR?</w:t>
            </w:r>
          </w:p>
        </w:tc>
        <w:tc>
          <w:tcPr>
            <w:tcW w:w="950" w:type="pct"/>
            <w:tcBorders>
              <w:top w:val="single" w:sz="4" w:space="0" w:color="auto"/>
              <w:left w:val="nil"/>
              <w:bottom w:val="single" w:sz="4" w:space="0" w:color="auto"/>
              <w:right w:val="single" w:sz="4" w:space="0" w:color="auto"/>
            </w:tcBorders>
            <w:shd w:val="clear" w:color="000000" w:fill="C0504D"/>
            <w:vAlign w:val="center"/>
            <w:hideMark/>
          </w:tcPr>
          <w:p w:rsidR="000B5E90" w:rsidRPr="000B5E90" w:rsidRDefault="000B5E90" w:rsidP="000B5E90">
            <w:pPr>
              <w:spacing w:after="0" w:line="240" w:lineRule="auto"/>
              <w:rPr>
                <w:rFonts w:ascii="Calibri" w:eastAsia="Times New Roman" w:hAnsi="Calibri" w:cs="Calibri"/>
                <w:b/>
                <w:bCs/>
                <w:color w:val="FFFFFF"/>
                <w:sz w:val="14"/>
                <w:szCs w:val="12"/>
                <w:lang w:eastAsia="es-ES"/>
              </w:rPr>
            </w:pPr>
            <w:r w:rsidRPr="000B5E90">
              <w:rPr>
                <w:rFonts w:ascii="Calibri" w:eastAsia="Times New Roman" w:hAnsi="Calibri" w:cs="Calibri"/>
                <w:b/>
                <w:bCs/>
                <w:color w:val="FFFFFF"/>
                <w:sz w:val="14"/>
                <w:szCs w:val="12"/>
                <w:lang w:eastAsia="es-ES"/>
              </w:rPr>
              <w:t>¿QUÉ INTERESES CONCRETOS TIENES?</w:t>
            </w:r>
          </w:p>
        </w:tc>
      </w:tr>
      <w:tr w:rsidR="000B5E90" w:rsidRPr="003A5CF7" w:rsidTr="000B5E90">
        <w:trPr>
          <w:trHeight w:val="856"/>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 xml:space="preserve">Alberto Ortiz de Zárate </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 xml:space="preserve">Consultor independiente (Alorza.net) Miembro de Bilbao Data </w:t>
            </w:r>
            <w:proofErr w:type="spellStart"/>
            <w:r w:rsidRPr="000B5E90">
              <w:rPr>
                <w:rFonts w:ascii="Calibri" w:eastAsia="Times New Roman" w:hAnsi="Calibri" w:cs="Calibri"/>
                <w:sz w:val="14"/>
                <w:szCs w:val="12"/>
                <w:lang w:eastAsia="es-ES"/>
              </w:rPr>
              <w:t>Lab</w:t>
            </w:r>
            <w:proofErr w:type="spellEnd"/>
            <w:r w:rsidRPr="000B5E90">
              <w:rPr>
                <w:rFonts w:ascii="Calibri" w:eastAsia="Times New Roman" w:hAnsi="Calibri" w:cs="Calibri"/>
                <w:sz w:val="14"/>
                <w:szCs w:val="12"/>
                <w:lang w:eastAsia="es-ES"/>
              </w:rPr>
              <w:t xml:space="preserve"> y de ITCIP (Instituto de Transferencia del Conocimiento en Administración Pública)</w:t>
            </w:r>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Me siento comprometido en cooperar para la buena gobernanza en el territorio de Euskadi, con la mirada puesta en lograr mayores niveles de bienestar y una sociedad más corresponsable.</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Desde lo público: - 15 años en la función pública vasca - 3'5 años como director de atención ciudadana Como profesional: - He dirigido proyectos de gobierno abierto en todos los niveles de la administración. - Experiencia internacional con el Banco Mundial - Docente, conferenciante y autor en estas materias - Relación con el Mecanismo Independiente de OGP España Como ciudadano: - Activismo en esta materia - Involucrado en distintos foros digitales</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Como consultor en materia de gobierno abierto, pretendo una completa desvinculación de mi participación en el foro respecto de posibles licitaciones a las que me presente y de contratos a los que trataré de acceder.</w:t>
            </w:r>
          </w:p>
        </w:tc>
      </w:tr>
      <w:tr w:rsidR="000B5E90" w:rsidRPr="003A5CF7" w:rsidTr="000B5E90">
        <w:trPr>
          <w:trHeight w:val="556"/>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Ana Molina</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Asociación Mestiza</w:t>
            </w:r>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111111"/>
                <w:sz w:val="14"/>
                <w:szCs w:val="12"/>
                <w:lang w:eastAsia="es-ES"/>
              </w:rPr>
            </w:pPr>
            <w:r w:rsidRPr="000B5E90">
              <w:rPr>
                <w:rFonts w:ascii="Calibri" w:eastAsia="Times New Roman" w:hAnsi="Calibri" w:cs="Calibri"/>
                <w:color w:val="111111"/>
                <w:sz w:val="14"/>
                <w:szCs w:val="12"/>
                <w:lang w:eastAsia="es-ES"/>
              </w:rPr>
              <w:t xml:space="preserve">Desde nuestra asociación nos parece una iniciativa con </w:t>
            </w:r>
            <w:r w:rsidR="003A5CF7" w:rsidRPr="000B5E90">
              <w:rPr>
                <w:rFonts w:ascii="Calibri" w:eastAsia="Times New Roman" w:hAnsi="Calibri" w:cs="Calibri"/>
                <w:color w:val="111111"/>
                <w:sz w:val="14"/>
                <w:szCs w:val="12"/>
                <w:lang w:eastAsia="es-ES"/>
              </w:rPr>
              <w:t>perspectiva</w:t>
            </w:r>
            <w:r w:rsidRPr="000B5E90">
              <w:rPr>
                <w:rFonts w:ascii="Calibri" w:eastAsia="Times New Roman" w:hAnsi="Calibri" w:cs="Calibri"/>
                <w:color w:val="111111"/>
                <w:sz w:val="14"/>
                <w:szCs w:val="12"/>
                <w:lang w:eastAsia="es-ES"/>
              </w:rPr>
              <w:t xml:space="preserve"> a futuro para crear una sociedad y Gobierno Vasco más responsable desde </w:t>
            </w:r>
            <w:r w:rsidR="003A5CF7" w:rsidRPr="000B5E90">
              <w:rPr>
                <w:rFonts w:ascii="Calibri" w:eastAsia="Times New Roman" w:hAnsi="Calibri" w:cs="Calibri"/>
                <w:color w:val="111111"/>
                <w:sz w:val="14"/>
                <w:szCs w:val="12"/>
                <w:lang w:eastAsia="es-ES"/>
              </w:rPr>
              <w:t>todas las iniciativas presentadas</w:t>
            </w:r>
            <w:r w:rsidRPr="000B5E90">
              <w:rPr>
                <w:rFonts w:ascii="Calibri" w:eastAsia="Times New Roman" w:hAnsi="Calibri" w:cs="Calibri"/>
                <w:color w:val="111111"/>
                <w:sz w:val="14"/>
                <w:szCs w:val="12"/>
                <w:lang w:eastAsia="es-ES"/>
              </w:rPr>
              <w:t xml:space="preserve"> y que se persiguen con esta candidatura con la </w:t>
            </w:r>
            <w:r w:rsidR="003A5CF7" w:rsidRPr="000B5E90">
              <w:rPr>
                <w:rFonts w:ascii="Calibri" w:eastAsia="Times New Roman" w:hAnsi="Calibri" w:cs="Calibri"/>
                <w:color w:val="111111"/>
                <w:sz w:val="14"/>
                <w:szCs w:val="12"/>
                <w:lang w:eastAsia="es-ES"/>
              </w:rPr>
              <w:t>participación</w:t>
            </w:r>
            <w:r w:rsidRPr="000B5E90">
              <w:rPr>
                <w:rFonts w:ascii="Calibri" w:eastAsia="Times New Roman" w:hAnsi="Calibri" w:cs="Calibri"/>
                <w:color w:val="111111"/>
                <w:sz w:val="14"/>
                <w:szCs w:val="12"/>
                <w:lang w:eastAsia="es-ES"/>
              </w:rPr>
              <w:t xml:space="preserve"> del Foro regular.</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111111"/>
                <w:sz w:val="14"/>
                <w:szCs w:val="12"/>
                <w:lang w:eastAsia="es-ES"/>
              </w:rPr>
            </w:pPr>
            <w:r w:rsidRPr="000B5E90">
              <w:rPr>
                <w:rFonts w:ascii="Calibri" w:eastAsia="Times New Roman" w:hAnsi="Calibri" w:cs="Calibri"/>
                <w:color w:val="111111"/>
                <w:sz w:val="14"/>
                <w:szCs w:val="12"/>
                <w:lang w:eastAsia="es-ES"/>
              </w:rPr>
              <w:t xml:space="preserve">Somos una asociación fundada en el año 2008 en Donostia-San </w:t>
            </w:r>
            <w:r w:rsidR="003A5CF7" w:rsidRPr="000B5E90">
              <w:rPr>
                <w:rFonts w:ascii="Calibri" w:eastAsia="Times New Roman" w:hAnsi="Calibri" w:cs="Calibri"/>
                <w:color w:val="111111"/>
                <w:sz w:val="14"/>
                <w:szCs w:val="12"/>
                <w:lang w:eastAsia="es-ES"/>
              </w:rPr>
              <w:t>Sebastián</w:t>
            </w:r>
            <w:r w:rsidRPr="000B5E90">
              <w:rPr>
                <w:rFonts w:ascii="Calibri" w:eastAsia="Times New Roman" w:hAnsi="Calibri" w:cs="Calibri"/>
                <w:color w:val="111111"/>
                <w:sz w:val="14"/>
                <w:szCs w:val="12"/>
                <w:lang w:eastAsia="es-ES"/>
              </w:rPr>
              <w:t xml:space="preserve"> con el objetivo de promover y desarrollar proyectos artísticos-socioculturales que promueven a su vez la cultura, el medio ambiente y la diversidad cultural del entorno</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111111"/>
                <w:sz w:val="14"/>
                <w:szCs w:val="12"/>
                <w:lang w:eastAsia="es-ES"/>
              </w:rPr>
            </w:pPr>
            <w:r w:rsidRPr="000B5E90">
              <w:rPr>
                <w:rFonts w:ascii="Calibri" w:eastAsia="Times New Roman" w:hAnsi="Calibri" w:cs="Calibri"/>
                <w:color w:val="111111"/>
                <w:sz w:val="14"/>
                <w:szCs w:val="12"/>
                <w:lang w:eastAsia="es-ES"/>
              </w:rPr>
              <w:t>Representar la diversidad cultural (inmigración)del País Vasco, la cultura y la infancia a nivel cultural que es la mejor inversión para el futuro.</w:t>
            </w:r>
          </w:p>
        </w:tc>
      </w:tr>
      <w:tr w:rsidR="000B5E90" w:rsidRPr="003A5CF7" w:rsidTr="000B5E90">
        <w:trPr>
          <w:trHeight w:val="12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Eneko Agirre</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proofErr w:type="spellStart"/>
            <w:r w:rsidRPr="000B5E90">
              <w:rPr>
                <w:rFonts w:ascii="Calibri" w:eastAsia="Times New Roman" w:hAnsi="Calibri" w:cs="Calibri"/>
                <w:sz w:val="14"/>
                <w:szCs w:val="12"/>
                <w:lang w:eastAsia="es-ES"/>
              </w:rPr>
              <w:t>Osoigo</w:t>
            </w:r>
            <w:proofErr w:type="spellEnd"/>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Adicionalmente a la labor que realizamos diariamente en Osoigo.com </w:t>
            </w:r>
            <w:proofErr w:type="gramStart"/>
            <w:r w:rsidRPr="000B5E90">
              <w:rPr>
                <w:rFonts w:ascii="Calibri" w:eastAsia="Times New Roman" w:hAnsi="Calibri" w:cs="Calibri"/>
                <w:color w:val="000000"/>
                <w:sz w:val="14"/>
                <w:szCs w:val="12"/>
                <w:lang w:eastAsia="es-ES"/>
              </w:rPr>
              <w:t>en relación a</w:t>
            </w:r>
            <w:proofErr w:type="gramEnd"/>
            <w:r w:rsidRPr="000B5E90">
              <w:rPr>
                <w:rFonts w:ascii="Calibri" w:eastAsia="Times New Roman" w:hAnsi="Calibri" w:cs="Calibri"/>
                <w:color w:val="000000"/>
                <w:sz w:val="14"/>
                <w:szCs w:val="12"/>
                <w:lang w:eastAsia="es-ES"/>
              </w:rPr>
              <w:t xml:space="preserve"> la apertura y mejora de la participación ciudadana en los procesos participativos, entiendo el foro regular como una muy buena oportunidad para crear un agente esencial en las futuras políticas de apertura de Gobierno Abierto del Gobierno Vasco, y me encantaría participar en la preparación del plan de acción y cumplimiento de los compromisos y objetivos marcados.</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Como </w:t>
            </w:r>
            <w:r w:rsidR="003A5CF7" w:rsidRPr="000B5E90">
              <w:rPr>
                <w:rFonts w:ascii="Calibri" w:eastAsia="Times New Roman" w:hAnsi="Calibri" w:cs="Calibri"/>
                <w:color w:val="000000"/>
                <w:sz w:val="14"/>
                <w:szCs w:val="12"/>
                <w:lang w:eastAsia="es-ES"/>
              </w:rPr>
              <w:t>director</w:t>
            </w:r>
            <w:r w:rsidRPr="000B5E90">
              <w:rPr>
                <w:rFonts w:ascii="Calibri" w:eastAsia="Times New Roman" w:hAnsi="Calibri" w:cs="Calibri"/>
                <w:color w:val="000000"/>
                <w:sz w:val="14"/>
                <w:szCs w:val="12"/>
                <w:lang w:eastAsia="es-ES"/>
              </w:rPr>
              <w:t xml:space="preserve"> de Osoigo.com, plataforma de participación ciudadana referentes en herramientas de comunicación pública, con más de 1.000 políticos participantes y 200.000 ciudadanos en España, Argentina y México, poseo un </w:t>
            </w:r>
            <w:proofErr w:type="spellStart"/>
            <w:r w:rsidRPr="000B5E90">
              <w:rPr>
                <w:rFonts w:ascii="Calibri" w:eastAsia="Times New Roman" w:hAnsi="Calibri" w:cs="Calibri"/>
                <w:color w:val="000000"/>
                <w:sz w:val="14"/>
                <w:szCs w:val="12"/>
                <w:lang w:eastAsia="es-ES"/>
              </w:rPr>
              <w:t>expertise</w:t>
            </w:r>
            <w:proofErr w:type="spellEnd"/>
            <w:r w:rsidRPr="000B5E90">
              <w:rPr>
                <w:rFonts w:ascii="Calibri" w:eastAsia="Times New Roman" w:hAnsi="Calibri" w:cs="Calibri"/>
                <w:color w:val="000000"/>
                <w:sz w:val="14"/>
                <w:szCs w:val="12"/>
                <w:lang w:eastAsia="es-ES"/>
              </w:rPr>
              <w:t xml:space="preserve"> en implementación de herramientas de creación de comunidades, servicios de comunicación con ciudadanos y vinculación ciudadanía e institución que pueden ser enriquecedores para el foro. Conozco cómo se trabaja tanto en las Instituciones como en la sociedad civil organizada, y puedo aportar un punto de vista intermedio en los desafíos definidos.</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 </w:t>
            </w:r>
          </w:p>
        </w:tc>
      </w:tr>
      <w:tr w:rsidR="000B5E90" w:rsidRPr="003A5CF7" w:rsidTr="000B5E90">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 xml:space="preserve">Maialen </w:t>
            </w:r>
            <w:proofErr w:type="spellStart"/>
            <w:r w:rsidRPr="000B5E90">
              <w:rPr>
                <w:rFonts w:ascii="Calibri" w:eastAsia="Times New Roman" w:hAnsi="Calibri" w:cs="Calibri"/>
                <w:sz w:val="14"/>
                <w:szCs w:val="12"/>
                <w:lang w:eastAsia="es-ES"/>
              </w:rPr>
              <w:t>Olabe</w:t>
            </w:r>
            <w:proofErr w:type="spellEnd"/>
            <w:r w:rsidRPr="000B5E90">
              <w:rPr>
                <w:rFonts w:ascii="Calibri" w:eastAsia="Times New Roman" w:hAnsi="Calibri" w:cs="Calibri"/>
                <w:sz w:val="14"/>
                <w:szCs w:val="12"/>
                <w:lang w:eastAsia="es-ES"/>
              </w:rPr>
              <w:t xml:space="preserve"> </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proofErr w:type="spellStart"/>
            <w:r w:rsidRPr="000B5E90">
              <w:rPr>
                <w:rFonts w:ascii="Calibri" w:eastAsia="Times New Roman" w:hAnsi="Calibri" w:cs="Calibri"/>
                <w:color w:val="000000"/>
                <w:sz w:val="14"/>
                <w:szCs w:val="12"/>
                <w:lang w:eastAsia="es-ES"/>
              </w:rPr>
              <w:t>Euskadiko</w:t>
            </w:r>
            <w:proofErr w:type="spellEnd"/>
            <w:r w:rsidRPr="000B5E90">
              <w:rPr>
                <w:rFonts w:ascii="Calibri" w:eastAsia="Times New Roman" w:hAnsi="Calibri" w:cs="Calibri"/>
                <w:color w:val="000000"/>
                <w:sz w:val="14"/>
                <w:szCs w:val="12"/>
                <w:lang w:eastAsia="es-ES"/>
              </w:rPr>
              <w:t xml:space="preserve"> </w:t>
            </w:r>
            <w:proofErr w:type="spellStart"/>
            <w:r w:rsidRPr="000B5E90">
              <w:rPr>
                <w:rFonts w:ascii="Calibri" w:eastAsia="Times New Roman" w:hAnsi="Calibri" w:cs="Calibri"/>
                <w:color w:val="000000"/>
                <w:sz w:val="14"/>
                <w:szCs w:val="12"/>
                <w:lang w:eastAsia="es-ES"/>
              </w:rPr>
              <w:t>Gazteriaren</w:t>
            </w:r>
            <w:proofErr w:type="spellEnd"/>
            <w:r w:rsidRPr="000B5E90">
              <w:rPr>
                <w:rFonts w:ascii="Calibri" w:eastAsia="Times New Roman" w:hAnsi="Calibri" w:cs="Calibri"/>
                <w:color w:val="000000"/>
                <w:sz w:val="14"/>
                <w:szCs w:val="12"/>
                <w:lang w:eastAsia="es-ES"/>
              </w:rPr>
              <w:t xml:space="preserve"> </w:t>
            </w:r>
            <w:proofErr w:type="spellStart"/>
            <w:r w:rsidRPr="000B5E90">
              <w:rPr>
                <w:rFonts w:ascii="Calibri" w:eastAsia="Times New Roman" w:hAnsi="Calibri" w:cs="Calibri"/>
                <w:color w:val="000000"/>
                <w:sz w:val="14"/>
                <w:szCs w:val="12"/>
                <w:lang w:eastAsia="es-ES"/>
              </w:rPr>
              <w:t>Kontseiluko</w:t>
            </w:r>
            <w:proofErr w:type="spellEnd"/>
            <w:r w:rsidRPr="000B5E90">
              <w:rPr>
                <w:rFonts w:ascii="Calibri" w:eastAsia="Times New Roman" w:hAnsi="Calibri" w:cs="Calibri"/>
                <w:color w:val="000000"/>
                <w:sz w:val="14"/>
                <w:szCs w:val="12"/>
                <w:lang w:eastAsia="es-ES"/>
              </w:rPr>
              <w:t xml:space="preserve"> </w:t>
            </w:r>
            <w:proofErr w:type="spellStart"/>
            <w:r w:rsidRPr="000B5E90">
              <w:rPr>
                <w:rFonts w:ascii="Calibri" w:eastAsia="Times New Roman" w:hAnsi="Calibri" w:cs="Calibri"/>
                <w:color w:val="000000"/>
                <w:sz w:val="14"/>
                <w:szCs w:val="12"/>
                <w:lang w:eastAsia="es-ES"/>
              </w:rPr>
              <w:t>presidentea</w:t>
            </w:r>
            <w:proofErr w:type="spellEnd"/>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APORTAR LA PERPECTIVA DE LAS PERSONAS JOVENES</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w:t>
            </w:r>
          </w:p>
        </w:tc>
      </w:tr>
      <w:tr w:rsidR="000B5E90" w:rsidRPr="003A5CF7" w:rsidTr="000B5E90">
        <w:trPr>
          <w:trHeight w:val="803"/>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 xml:space="preserve">Maria Aranzazu </w:t>
            </w:r>
            <w:proofErr w:type="spellStart"/>
            <w:r w:rsidRPr="000B5E90">
              <w:rPr>
                <w:rFonts w:ascii="Calibri" w:eastAsia="Times New Roman" w:hAnsi="Calibri" w:cs="Calibri"/>
                <w:sz w:val="14"/>
                <w:szCs w:val="12"/>
                <w:lang w:eastAsia="es-ES"/>
              </w:rPr>
              <w:t>Otaolea</w:t>
            </w:r>
            <w:proofErr w:type="spellEnd"/>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CONSEJO DE LA MUJER DE BILBAO</w:t>
            </w:r>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Porque las invitaciones a participar en los diferentes foros se aceptan si reclamamos una mayor </w:t>
            </w:r>
            <w:proofErr w:type="spellStart"/>
            <w:r w:rsidRPr="000B5E90">
              <w:rPr>
                <w:rFonts w:ascii="Calibri" w:eastAsia="Times New Roman" w:hAnsi="Calibri" w:cs="Calibri"/>
                <w:color w:val="000000"/>
                <w:sz w:val="14"/>
                <w:szCs w:val="12"/>
                <w:lang w:eastAsia="es-ES"/>
              </w:rPr>
              <w:t>visibilización</w:t>
            </w:r>
            <w:proofErr w:type="spellEnd"/>
            <w:r w:rsidRPr="000B5E90">
              <w:rPr>
                <w:rFonts w:ascii="Calibri" w:eastAsia="Times New Roman" w:hAnsi="Calibri" w:cs="Calibri"/>
                <w:color w:val="000000"/>
                <w:sz w:val="14"/>
                <w:szCs w:val="12"/>
                <w:lang w:eastAsia="es-ES"/>
              </w:rPr>
              <w:t xml:space="preserve"> de las mujeres y la perspectiva de </w:t>
            </w:r>
            <w:r w:rsidR="003A5CF7" w:rsidRPr="000B5E90">
              <w:rPr>
                <w:rFonts w:ascii="Calibri" w:eastAsia="Times New Roman" w:hAnsi="Calibri" w:cs="Calibri"/>
                <w:color w:val="000000"/>
                <w:sz w:val="14"/>
                <w:szCs w:val="12"/>
                <w:lang w:eastAsia="es-ES"/>
              </w:rPr>
              <w:t>género</w:t>
            </w:r>
            <w:r w:rsidRPr="000B5E90">
              <w:rPr>
                <w:rFonts w:ascii="Calibri" w:eastAsia="Times New Roman" w:hAnsi="Calibri" w:cs="Calibri"/>
                <w:color w:val="000000"/>
                <w:sz w:val="14"/>
                <w:szCs w:val="12"/>
                <w:lang w:eastAsia="es-ES"/>
              </w:rPr>
              <w:t>.</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Haber participado en los diferentes grupos de trabajo convocados por el </w:t>
            </w:r>
            <w:proofErr w:type="spellStart"/>
            <w:r w:rsidRPr="000B5E90">
              <w:rPr>
                <w:rFonts w:ascii="Calibri" w:eastAsia="Times New Roman" w:hAnsi="Calibri" w:cs="Calibri"/>
                <w:color w:val="000000"/>
                <w:sz w:val="14"/>
                <w:szCs w:val="12"/>
                <w:lang w:eastAsia="es-ES"/>
              </w:rPr>
              <w:t>Ayto</w:t>
            </w:r>
            <w:proofErr w:type="spellEnd"/>
            <w:r w:rsidRPr="000B5E90">
              <w:rPr>
                <w:rFonts w:ascii="Calibri" w:eastAsia="Times New Roman" w:hAnsi="Calibri" w:cs="Calibri"/>
                <w:color w:val="000000"/>
                <w:sz w:val="14"/>
                <w:szCs w:val="12"/>
                <w:lang w:eastAsia="es-ES"/>
              </w:rPr>
              <w:t xml:space="preserve"> de Bilbao (Plan General, Carta de Valores, Ordenanza de Igualdad</w:t>
            </w:r>
            <w:proofErr w:type="gramStart"/>
            <w:r w:rsidRPr="000B5E90">
              <w:rPr>
                <w:rFonts w:ascii="Calibri" w:eastAsia="Times New Roman" w:hAnsi="Calibri" w:cs="Calibri"/>
                <w:color w:val="000000"/>
                <w:sz w:val="14"/>
                <w:szCs w:val="12"/>
                <w:lang w:eastAsia="es-ES"/>
              </w:rPr>
              <w:t>... )</w:t>
            </w:r>
            <w:proofErr w:type="gramEnd"/>
            <w:r w:rsidRPr="000B5E90">
              <w:rPr>
                <w:rFonts w:ascii="Calibri" w:eastAsia="Times New Roman" w:hAnsi="Calibri" w:cs="Calibri"/>
                <w:color w:val="000000"/>
                <w:sz w:val="14"/>
                <w:szCs w:val="12"/>
                <w:lang w:eastAsia="es-ES"/>
              </w:rPr>
              <w:t xml:space="preserve">, por Emakunde (Planes de Igualdad y </w:t>
            </w:r>
            <w:proofErr w:type="spellStart"/>
            <w:r w:rsidRPr="000B5E90">
              <w:rPr>
                <w:rFonts w:ascii="Calibri" w:eastAsia="Times New Roman" w:hAnsi="Calibri" w:cs="Calibri"/>
                <w:color w:val="000000"/>
                <w:sz w:val="14"/>
                <w:szCs w:val="12"/>
                <w:lang w:eastAsia="es-ES"/>
              </w:rPr>
              <w:t>Subconsultiva</w:t>
            </w:r>
            <w:proofErr w:type="spellEnd"/>
            <w:r w:rsidRPr="000B5E90">
              <w:rPr>
                <w:rFonts w:ascii="Calibri" w:eastAsia="Times New Roman" w:hAnsi="Calibri" w:cs="Calibri"/>
                <w:color w:val="000000"/>
                <w:sz w:val="14"/>
                <w:szCs w:val="12"/>
                <w:lang w:eastAsia="es-ES"/>
              </w:rPr>
              <w:t xml:space="preserve"> de Bizkaia) y en la Asoc Mujeres y Directivas de Bizkaia. Licenciada en Derecho. Funcionaria Foral participando en la implantación de una Administración más cercana. 23 años en la organización y los recursos humanos.</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Participación paritaria Enfoque de </w:t>
            </w:r>
            <w:r w:rsidR="003A5CF7" w:rsidRPr="000B5E90">
              <w:rPr>
                <w:rFonts w:ascii="Calibri" w:eastAsia="Times New Roman" w:hAnsi="Calibri" w:cs="Calibri"/>
                <w:color w:val="000000"/>
                <w:sz w:val="14"/>
                <w:szCs w:val="12"/>
                <w:lang w:eastAsia="es-ES"/>
              </w:rPr>
              <w:t>género</w:t>
            </w:r>
            <w:r w:rsidRPr="000B5E90">
              <w:rPr>
                <w:rFonts w:ascii="Calibri" w:eastAsia="Times New Roman" w:hAnsi="Calibri" w:cs="Calibri"/>
                <w:color w:val="000000"/>
                <w:sz w:val="14"/>
                <w:szCs w:val="12"/>
                <w:lang w:eastAsia="es-ES"/>
              </w:rPr>
              <w:t xml:space="preserve"> Visión holística Interés e ilusión en contribuir al cambio y a una sociedad más igualitaria y accesible</w:t>
            </w:r>
          </w:p>
        </w:tc>
      </w:tr>
      <w:tr w:rsidR="000B5E90" w:rsidRPr="003A5CF7" w:rsidTr="000B5E90">
        <w:trPr>
          <w:trHeight w:val="1126"/>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Mikel Barturen</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SAREEN SAREA</w:t>
            </w:r>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Sareen Sarea es la red que aglutina a las redes y entidades del Tercer Sector Social de Euskadi (TSSE), es decir, a una parte significativa de la sociedad civil organizada. Y estamos impulsando el Diálogo Civil desde la Mesa de Diálogo Civil, máximo órgano de colaboración y diálogo entre la Administración Pública y el tercer sector social en Euskadi. Un diálogo con Gobierno de manera transversal. Participamos también en foros de diálogo y colaboración interinstitucional. El Plan Bienal que se pretende implementar recoge cinco compromisos, que no son ajenos al TSSE, al contrario.</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Participamos en el proceso del Libro Blanco de la Participación. -Acudimos a la presentación del Plan Estratégico de Gobernanza e innovación 2020. -Y lo que se puede considerar más importante, nuestra experiencia en la práctica del Diálogo Civil como espacio de colaboración entre las instituciones públicas y la sociedad civil organizada. Una experiencia práctica asimilable a la participación democrática y la gobernanza</w:t>
            </w:r>
          </w:p>
        </w:tc>
        <w:tc>
          <w:tcPr>
            <w:tcW w:w="950" w:type="pct"/>
            <w:tcBorders>
              <w:top w:val="nil"/>
              <w:left w:val="nil"/>
              <w:bottom w:val="single" w:sz="4" w:space="0" w:color="auto"/>
              <w:right w:val="single" w:sz="4" w:space="0" w:color="auto"/>
            </w:tcBorders>
            <w:shd w:val="clear" w:color="auto" w:fill="auto"/>
            <w:vAlign w:val="bottom"/>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w:t>
            </w:r>
          </w:p>
        </w:tc>
      </w:tr>
      <w:tr w:rsidR="000B5E90" w:rsidRPr="003A5CF7" w:rsidTr="000B5E90">
        <w:trPr>
          <w:trHeight w:val="73"/>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sz w:val="14"/>
                <w:szCs w:val="12"/>
                <w:lang w:eastAsia="es-ES"/>
              </w:rPr>
            </w:pPr>
            <w:r w:rsidRPr="000B5E90">
              <w:rPr>
                <w:rFonts w:ascii="Calibri" w:eastAsia="Times New Roman" w:hAnsi="Calibri" w:cs="Calibri"/>
                <w:sz w:val="14"/>
                <w:szCs w:val="12"/>
                <w:lang w:eastAsia="es-ES"/>
              </w:rPr>
              <w:t>Miren Fernandez da Landa</w:t>
            </w:r>
          </w:p>
        </w:tc>
        <w:tc>
          <w:tcPr>
            <w:tcW w:w="626"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xml:space="preserve">ASOCIACIÓN DE CONCEJOS DEL MUNICIPIO DE VITORIA.GASTEIZKO KONTZEJU ELKARTEA. "HIJOSDALGO DE LA JUNTA DE ELORRIAGA" </w:t>
            </w:r>
          </w:p>
        </w:tc>
        <w:tc>
          <w:tcPr>
            <w:tcW w:w="1317"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111111"/>
                <w:sz w:val="14"/>
                <w:szCs w:val="12"/>
                <w:lang w:eastAsia="es-ES"/>
              </w:rPr>
            </w:pPr>
            <w:r w:rsidRPr="000B5E90">
              <w:rPr>
                <w:rFonts w:ascii="Calibri" w:eastAsia="Times New Roman" w:hAnsi="Calibri" w:cs="Calibri"/>
                <w:color w:val="111111"/>
                <w:sz w:val="14"/>
                <w:szCs w:val="12"/>
                <w:lang w:eastAsia="es-ES"/>
              </w:rPr>
              <w:t>para explicar qué son los Concejos y como se organizan</w:t>
            </w:r>
          </w:p>
        </w:tc>
        <w:tc>
          <w:tcPr>
            <w:tcW w:w="1874"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111111"/>
                <w:sz w:val="14"/>
                <w:szCs w:val="12"/>
                <w:lang w:eastAsia="es-ES"/>
              </w:rPr>
            </w:pPr>
            <w:r w:rsidRPr="000B5E90">
              <w:rPr>
                <w:rFonts w:ascii="Calibri" w:eastAsia="Times New Roman" w:hAnsi="Calibri" w:cs="Calibri"/>
                <w:color w:val="111111"/>
                <w:sz w:val="14"/>
                <w:szCs w:val="12"/>
                <w:lang w:eastAsia="es-ES"/>
              </w:rPr>
              <w:t xml:space="preserve">ser la presidenta de ACOVI durante </w:t>
            </w:r>
            <w:r w:rsidR="003A5CF7" w:rsidRPr="000B5E90">
              <w:rPr>
                <w:rFonts w:ascii="Calibri" w:eastAsia="Times New Roman" w:hAnsi="Calibri" w:cs="Calibri"/>
                <w:color w:val="111111"/>
                <w:sz w:val="14"/>
                <w:szCs w:val="12"/>
                <w:lang w:eastAsia="es-ES"/>
              </w:rPr>
              <w:t>más</w:t>
            </w:r>
            <w:r w:rsidRPr="000B5E90">
              <w:rPr>
                <w:rFonts w:ascii="Calibri" w:eastAsia="Times New Roman" w:hAnsi="Calibri" w:cs="Calibri"/>
                <w:color w:val="111111"/>
                <w:sz w:val="14"/>
                <w:szCs w:val="12"/>
                <w:lang w:eastAsia="es-ES"/>
              </w:rPr>
              <w:t xml:space="preserve"> de 10 años</w:t>
            </w:r>
          </w:p>
        </w:tc>
        <w:tc>
          <w:tcPr>
            <w:tcW w:w="950" w:type="pct"/>
            <w:tcBorders>
              <w:top w:val="nil"/>
              <w:left w:val="nil"/>
              <w:bottom w:val="single" w:sz="4" w:space="0" w:color="auto"/>
              <w:right w:val="single" w:sz="4" w:space="0" w:color="auto"/>
            </w:tcBorders>
            <w:shd w:val="clear" w:color="auto" w:fill="auto"/>
            <w:vAlign w:val="center"/>
            <w:hideMark/>
          </w:tcPr>
          <w:p w:rsidR="000B5E90" w:rsidRPr="000B5E90" w:rsidRDefault="000B5E90" w:rsidP="000B5E90">
            <w:pPr>
              <w:spacing w:after="0" w:line="240" w:lineRule="auto"/>
              <w:rPr>
                <w:rFonts w:ascii="Calibri" w:eastAsia="Times New Roman" w:hAnsi="Calibri" w:cs="Calibri"/>
                <w:color w:val="000000"/>
                <w:sz w:val="14"/>
                <w:szCs w:val="12"/>
                <w:lang w:eastAsia="es-ES"/>
              </w:rPr>
            </w:pPr>
            <w:r w:rsidRPr="000B5E90">
              <w:rPr>
                <w:rFonts w:ascii="Calibri" w:eastAsia="Times New Roman" w:hAnsi="Calibri" w:cs="Calibri"/>
                <w:color w:val="000000"/>
                <w:sz w:val="14"/>
                <w:szCs w:val="12"/>
                <w:lang w:eastAsia="es-ES"/>
              </w:rPr>
              <w:t> </w:t>
            </w:r>
          </w:p>
        </w:tc>
      </w:tr>
    </w:tbl>
    <w:p w:rsidR="007459F5" w:rsidRDefault="007459F5" w:rsidP="00F97B11">
      <w:pPr>
        <w:jc w:val="both"/>
        <w:rPr>
          <w:color w:val="000000" w:themeColor="text1"/>
        </w:rPr>
      </w:pPr>
    </w:p>
    <w:p w:rsidR="007459F5" w:rsidRDefault="007459F5" w:rsidP="00F97B11">
      <w:pPr>
        <w:jc w:val="both"/>
        <w:rPr>
          <w:color w:val="000000" w:themeColor="text1"/>
        </w:rPr>
        <w:sectPr w:rsidR="007459F5" w:rsidSect="007459F5">
          <w:headerReference w:type="default" r:id="rId23"/>
          <w:pgSz w:w="16838" w:h="11906" w:orient="landscape"/>
          <w:pgMar w:top="1701" w:right="1417" w:bottom="1701" w:left="1417" w:header="708" w:footer="708" w:gutter="0"/>
          <w:cols w:space="708"/>
          <w:docGrid w:linePitch="360"/>
        </w:sectPr>
      </w:pPr>
    </w:p>
    <w:p w:rsidR="00CE7C4A" w:rsidRPr="007A7469" w:rsidRDefault="00A60C62" w:rsidP="007A7469">
      <w:pPr>
        <w:pBdr>
          <w:top w:val="single" w:sz="12" w:space="1" w:color="BFBFBF" w:themeColor="background1" w:themeShade="BF"/>
          <w:bottom w:val="single" w:sz="12" w:space="1" w:color="BFBFBF" w:themeColor="background1" w:themeShade="BF"/>
        </w:pBdr>
        <w:shd w:val="clear" w:color="auto" w:fill="F2F2F2" w:themeFill="background1" w:themeFillShade="F2"/>
        <w:jc w:val="both"/>
        <w:rPr>
          <w:b/>
          <w:i/>
          <w:color w:val="000000" w:themeColor="text1"/>
          <w:sz w:val="20"/>
        </w:rPr>
      </w:pPr>
      <w:r w:rsidRPr="007A7469">
        <w:rPr>
          <w:b/>
          <w:i/>
          <w:color w:val="000000" w:themeColor="text1"/>
          <w:sz w:val="20"/>
        </w:rPr>
        <w:t>PROCESO DE RATIFICACIÓN</w:t>
      </w:r>
    </w:p>
    <w:p w:rsidR="00A60C62" w:rsidRDefault="00A60C62" w:rsidP="00A60C62">
      <w:pPr>
        <w:jc w:val="both"/>
      </w:pPr>
      <w:r>
        <w:t xml:space="preserve">A 23 de mayo, la información recibida en Innobasque de acuerdo </w:t>
      </w:r>
      <w:r w:rsidR="00410BB5">
        <w:t>con e</w:t>
      </w:r>
      <w:r>
        <w:t xml:space="preserve">l procedimiento </w:t>
      </w:r>
      <w:r w:rsidR="00BF5CC8">
        <w:t xml:space="preserve">de ratificación determinado fue: </w:t>
      </w:r>
    </w:p>
    <w:tbl>
      <w:tblPr>
        <w:tblW w:w="8698" w:type="dxa"/>
        <w:tblCellMar>
          <w:left w:w="70" w:type="dxa"/>
          <w:right w:w="70" w:type="dxa"/>
        </w:tblCellMar>
        <w:tblLook w:val="04A0" w:firstRow="1" w:lastRow="0" w:firstColumn="1" w:lastColumn="0" w:noHBand="0" w:noVBand="1"/>
      </w:tblPr>
      <w:tblGrid>
        <w:gridCol w:w="2625"/>
        <w:gridCol w:w="4707"/>
        <w:gridCol w:w="1366"/>
      </w:tblGrid>
      <w:tr w:rsidR="00410BB5" w:rsidRPr="00410BB5" w:rsidTr="00C73AD6">
        <w:trPr>
          <w:trHeight w:val="259"/>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0BB5" w:rsidRPr="00410BB5" w:rsidRDefault="00410BB5" w:rsidP="00410BB5">
            <w:pPr>
              <w:spacing w:after="0" w:line="240" w:lineRule="auto"/>
              <w:rPr>
                <w:rFonts w:ascii="Calibri" w:eastAsia="Times New Roman" w:hAnsi="Calibri" w:cs="Calibri"/>
                <w:b/>
                <w:bCs/>
                <w:color w:val="000000"/>
                <w:sz w:val="24"/>
                <w:szCs w:val="24"/>
                <w:lang w:eastAsia="es-ES"/>
              </w:rPr>
            </w:pPr>
            <w:r w:rsidRPr="00410BB5">
              <w:rPr>
                <w:rFonts w:ascii="Calibri" w:eastAsia="Times New Roman" w:hAnsi="Calibri" w:cs="Calibri"/>
                <w:b/>
                <w:bCs/>
                <w:color w:val="000000"/>
                <w:sz w:val="24"/>
                <w:szCs w:val="24"/>
                <w:lang w:eastAsia="es-ES"/>
              </w:rPr>
              <w:t>PERSONA</w:t>
            </w:r>
          </w:p>
        </w:tc>
        <w:tc>
          <w:tcPr>
            <w:tcW w:w="4707" w:type="dxa"/>
            <w:tcBorders>
              <w:top w:val="single" w:sz="4" w:space="0" w:color="auto"/>
              <w:left w:val="nil"/>
              <w:bottom w:val="single" w:sz="4" w:space="0" w:color="auto"/>
              <w:right w:val="single" w:sz="4" w:space="0" w:color="auto"/>
            </w:tcBorders>
            <w:shd w:val="clear" w:color="000000" w:fill="D9D9D9"/>
            <w:noWrap/>
            <w:vAlign w:val="center"/>
            <w:hideMark/>
          </w:tcPr>
          <w:p w:rsidR="00410BB5" w:rsidRPr="00410BB5" w:rsidRDefault="00410BB5" w:rsidP="00410BB5">
            <w:pPr>
              <w:spacing w:after="0" w:line="240" w:lineRule="auto"/>
              <w:rPr>
                <w:rFonts w:ascii="Calibri" w:eastAsia="Times New Roman" w:hAnsi="Calibri" w:cs="Calibri"/>
                <w:b/>
                <w:bCs/>
                <w:color w:val="000000"/>
                <w:sz w:val="24"/>
                <w:szCs w:val="24"/>
                <w:lang w:eastAsia="es-ES"/>
              </w:rPr>
            </w:pPr>
            <w:r w:rsidRPr="00410BB5">
              <w:rPr>
                <w:rFonts w:ascii="Calibri" w:eastAsia="Times New Roman" w:hAnsi="Calibri" w:cs="Calibri"/>
                <w:b/>
                <w:bCs/>
                <w:color w:val="000000"/>
                <w:sz w:val="24"/>
                <w:szCs w:val="24"/>
                <w:lang w:eastAsia="es-ES"/>
              </w:rPr>
              <w:t>ORGANIZACIÓN</w:t>
            </w:r>
          </w:p>
        </w:tc>
        <w:tc>
          <w:tcPr>
            <w:tcW w:w="1366" w:type="dxa"/>
            <w:tcBorders>
              <w:top w:val="single" w:sz="4" w:space="0" w:color="auto"/>
              <w:left w:val="nil"/>
              <w:bottom w:val="single" w:sz="4" w:space="0" w:color="auto"/>
              <w:right w:val="single" w:sz="4" w:space="0" w:color="auto"/>
            </w:tcBorders>
            <w:shd w:val="clear" w:color="000000" w:fill="D9D9D9"/>
            <w:noWrap/>
            <w:vAlign w:val="center"/>
            <w:hideMark/>
          </w:tcPr>
          <w:p w:rsidR="00410BB5" w:rsidRPr="00410BB5" w:rsidRDefault="00410BB5" w:rsidP="00410BB5">
            <w:pPr>
              <w:spacing w:after="0" w:line="240" w:lineRule="auto"/>
              <w:rPr>
                <w:rFonts w:ascii="Calibri" w:eastAsia="Times New Roman" w:hAnsi="Calibri" w:cs="Calibri"/>
                <w:b/>
                <w:bCs/>
                <w:color w:val="000000"/>
                <w:sz w:val="24"/>
                <w:szCs w:val="24"/>
                <w:lang w:eastAsia="es-ES"/>
              </w:rPr>
            </w:pPr>
            <w:r w:rsidRPr="00410BB5">
              <w:rPr>
                <w:rFonts w:ascii="Calibri" w:eastAsia="Times New Roman" w:hAnsi="Calibri" w:cs="Calibri"/>
                <w:b/>
                <w:bCs/>
                <w:color w:val="000000"/>
                <w:sz w:val="24"/>
                <w:szCs w:val="24"/>
                <w:lang w:eastAsia="es-ES"/>
              </w:rPr>
              <w:t>RATIFICA</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Aitzol Batiz</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3335DB" w:rsidP="00410BB5">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KULTIBA</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3335DB" w:rsidP="00410BB5">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Alberto Ortiz de Zárate</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CONSULTOR</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sz w:val="20"/>
                <w:szCs w:val="20"/>
                <w:lang w:eastAsia="es-ES"/>
              </w:rPr>
            </w:pPr>
            <w:r w:rsidRPr="00410BB5">
              <w:rPr>
                <w:rFonts w:ascii="Calibri" w:eastAsia="Times New Roman" w:hAnsi="Calibri" w:cs="Calibri"/>
                <w:sz w:val="20"/>
                <w:szCs w:val="20"/>
                <w:lang w:eastAsia="es-ES"/>
              </w:rPr>
              <w:t>Ana Molina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sz w:val="20"/>
                <w:szCs w:val="20"/>
                <w:lang w:eastAsia="es-ES"/>
              </w:rPr>
            </w:pPr>
            <w:r w:rsidRPr="00410BB5">
              <w:rPr>
                <w:rFonts w:ascii="Calibri" w:eastAsia="Times New Roman" w:hAnsi="Calibri" w:cs="Calibri"/>
                <w:sz w:val="20"/>
                <w:szCs w:val="20"/>
                <w:lang w:eastAsia="es-ES"/>
              </w:rPr>
              <w:t>ASOCIACIÓN MESTIZA</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proofErr w:type="spellStart"/>
            <w:r w:rsidRPr="00410BB5">
              <w:rPr>
                <w:rFonts w:ascii="Calibri" w:eastAsia="Times New Roman" w:hAnsi="Calibri" w:cs="Calibri"/>
                <w:color w:val="000000"/>
                <w:sz w:val="20"/>
                <w:szCs w:val="20"/>
                <w:lang w:eastAsia="es-ES"/>
              </w:rPr>
              <w:t>Anabella</w:t>
            </w:r>
            <w:proofErr w:type="spellEnd"/>
            <w:r w:rsidRPr="00410BB5">
              <w:rPr>
                <w:rFonts w:ascii="Calibri" w:eastAsia="Times New Roman" w:hAnsi="Calibri" w:cs="Calibri"/>
                <w:color w:val="000000"/>
                <w:sz w:val="20"/>
                <w:szCs w:val="20"/>
                <w:lang w:eastAsia="es-ES"/>
              </w:rPr>
              <w:t xml:space="preserve"> Barroso</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ALDEE</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Antonio Campos y Eusebio</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HELDUAK ADI</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Antxon </w:t>
            </w:r>
            <w:proofErr w:type="gramStart"/>
            <w:r w:rsidRPr="00410BB5">
              <w:rPr>
                <w:rFonts w:ascii="Calibri" w:eastAsia="Times New Roman" w:hAnsi="Calibri" w:cs="Calibri"/>
                <w:color w:val="000000"/>
                <w:sz w:val="20"/>
                <w:szCs w:val="20"/>
                <w:lang w:eastAsia="es-ES"/>
              </w:rPr>
              <w:t>Gallego</w:t>
            </w:r>
            <w:proofErr w:type="gram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IRITZIAK BATUZ</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Aurora Hermosilla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COORDINADORA ONGD EUSKADI</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Claudia Bohórquez</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GAMAKER</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Cristina </w:t>
            </w:r>
            <w:proofErr w:type="spellStart"/>
            <w:r w:rsidRPr="00410BB5">
              <w:rPr>
                <w:rFonts w:ascii="Calibri" w:eastAsia="Times New Roman" w:hAnsi="Calibri" w:cs="Calibri"/>
                <w:color w:val="000000"/>
                <w:sz w:val="20"/>
                <w:szCs w:val="20"/>
                <w:lang w:eastAsia="es-ES"/>
              </w:rPr>
              <w:t>Apiñaniz</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CLUSTER ECONOMÍA CIRCULAR EUSKADI</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Eneko Agi</w:t>
            </w:r>
            <w:r w:rsidR="0001160D">
              <w:rPr>
                <w:rFonts w:ascii="Calibri" w:eastAsia="Times New Roman" w:hAnsi="Calibri" w:cs="Calibri"/>
                <w:color w:val="000000"/>
                <w:sz w:val="20"/>
                <w:szCs w:val="20"/>
                <w:lang w:eastAsia="es-ES"/>
              </w:rPr>
              <w:t>r</w:t>
            </w:r>
            <w:r w:rsidRPr="00410BB5">
              <w:rPr>
                <w:rFonts w:ascii="Calibri" w:eastAsia="Times New Roman" w:hAnsi="Calibri" w:cs="Calibri"/>
                <w:color w:val="000000"/>
                <w:sz w:val="20"/>
                <w:szCs w:val="20"/>
                <w:lang w:eastAsia="es-ES"/>
              </w:rPr>
              <w:t>re</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OSOIGO</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Eva Silván </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SAVE THE CHILDREN</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Francisco Jesús </w:t>
            </w:r>
            <w:proofErr w:type="spellStart"/>
            <w:r w:rsidRPr="00410BB5">
              <w:rPr>
                <w:rFonts w:ascii="Calibri" w:eastAsia="Times New Roman" w:hAnsi="Calibri" w:cs="Calibri"/>
                <w:color w:val="000000"/>
                <w:sz w:val="20"/>
                <w:szCs w:val="20"/>
                <w:lang w:eastAsia="es-ES"/>
              </w:rPr>
              <w:t>Aloa</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GAMAKER</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Ivan del Caz</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BIKONSULTING</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Javier Goikoetxea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BIKONSULTING</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proofErr w:type="spellStart"/>
            <w:r w:rsidRPr="00410BB5">
              <w:rPr>
                <w:rFonts w:ascii="Calibri" w:eastAsia="Times New Roman" w:hAnsi="Calibri" w:cs="Calibri"/>
                <w:color w:val="000000"/>
                <w:sz w:val="20"/>
                <w:szCs w:val="20"/>
                <w:lang w:eastAsia="es-ES"/>
              </w:rPr>
              <w:t>Joxe</w:t>
            </w:r>
            <w:proofErr w:type="spellEnd"/>
            <w:r w:rsidRPr="00410BB5">
              <w:rPr>
                <w:rFonts w:ascii="Calibri" w:eastAsia="Times New Roman" w:hAnsi="Calibri" w:cs="Calibri"/>
                <w:color w:val="000000"/>
                <w:sz w:val="20"/>
                <w:szCs w:val="20"/>
                <w:lang w:eastAsia="es-ES"/>
              </w:rPr>
              <w:t xml:space="preserve"> Agustín Arrieta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LA SALLE BEASAIN</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Julio Roca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ZUZENAK</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Lucía Sarabia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IRSE INCLUSIÓN SOCIAL</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Maialen </w:t>
            </w:r>
            <w:proofErr w:type="spellStart"/>
            <w:r w:rsidRPr="00410BB5">
              <w:rPr>
                <w:rFonts w:ascii="Calibri" w:eastAsia="Times New Roman" w:hAnsi="Calibri" w:cs="Calibri"/>
                <w:color w:val="000000"/>
                <w:sz w:val="20"/>
                <w:szCs w:val="20"/>
                <w:lang w:eastAsia="es-ES"/>
              </w:rPr>
              <w:t>Olabe</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EGK</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María Aranzazu </w:t>
            </w:r>
            <w:proofErr w:type="spellStart"/>
            <w:r w:rsidRPr="00410BB5">
              <w:rPr>
                <w:rFonts w:ascii="Calibri" w:eastAsia="Times New Roman" w:hAnsi="Calibri" w:cs="Calibri"/>
                <w:color w:val="000000"/>
                <w:sz w:val="20"/>
                <w:szCs w:val="20"/>
                <w:lang w:eastAsia="es-ES"/>
              </w:rPr>
              <w:t>Otaolea</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CONSEJO DE LA MUJER</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sz w:val="20"/>
                <w:szCs w:val="20"/>
                <w:lang w:eastAsia="es-ES"/>
              </w:rPr>
            </w:pPr>
            <w:r w:rsidRPr="00410BB5">
              <w:rPr>
                <w:rFonts w:ascii="Calibri" w:eastAsia="Times New Roman" w:hAnsi="Calibri" w:cs="Calibri"/>
                <w:sz w:val="20"/>
                <w:szCs w:val="20"/>
                <w:lang w:eastAsia="es-ES"/>
              </w:rPr>
              <w:t xml:space="preserve">Maria José </w:t>
            </w:r>
            <w:proofErr w:type="spellStart"/>
            <w:r w:rsidRPr="00410BB5">
              <w:rPr>
                <w:rFonts w:ascii="Calibri" w:eastAsia="Times New Roman" w:hAnsi="Calibri" w:cs="Calibri"/>
                <w:sz w:val="20"/>
                <w:szCs w:val="20"/>
                <w:lang w:eastAsia="es-ES"/>
              </w:rPr>
              <w:t>Anitua</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sz w:val="20"/>
                <w:szCs w:val="20"/>
                <w:lang w:eastAsia="es-ES"/>
              </w:rPr>
            </w:pPr>
            <w:r w:rsidRPr="00410BB5">
              <w:rPr>
                <w:rFonts w:ascii="Calibri" w:eastAsia="Times New Roman" w:hAnsi="Calibri" w:cs="Calibri"/>
                <w:sz w:val="20"/>
                <w:szCs w:val="20"/>
                <w:lang w:eastAsia="es-ES"/>
              </w:rPr>
              <w:t>ASOC. DERECHO COLABORATIVO EUSKADI</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María José Cano</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FEDEAFES</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Mikel Barturen</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SAREEN SAREA</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Mikel Cabello</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GLOBERNANCE</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Miren Fernández de Landa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CON</w:t>
            </w:r>
            <w:r w:rsidR="00A707AA">
              <w:rPr>
                <w:rFonts w:ascii="Calibri" w:eastAsia="Times New Roman" w:hAnsi="Calibri" w:cs="Calibri"/>
                <w:color w:val="000000"/>
                <w:sz w:val="20"/>
                <w:szCs w:val="20"/>
                <w:lang w:eastAsia="es-ES"/>
              </w:rPr>
              <w:t>CE</w:t>
            </w:r>
            <w:r w:rsidRPr="00410BB5">
              <w:rPr>
                <w:rFonts w:ascii="Calibri" w:eastAsia="Times New Roman" w:hAnsi="Calibri" w:cs="Calibri"/>
                <w:color w:val="000000"/>
                <w:sz w:val="20"/>
                <w:szCs w:val="20"/>
                <w:lang w:eastAsia="es-ES"/>
              </w:rPr>
              <w:t>JOS DEL MUNICIPIO DE GASTEIZ</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Miren </w:t>
            </w:r>
            <w:proofErr w:type="spellStart"/>
            <w:r w:rsidRPr="00410BB5">
              <w:rPr>
                <w:rFonts w:ascii="Calibri" w:eastAsia="Times New Roman" w:hAnsi="Calibri" w:cs="Calibri"/>
                <w:color w:val="000000"/>
                <w:sz w:val="20"/>
                <w:szCs w:val="20"/>
                <w:lang w:eastAsia="es-ES"/>
              </w:rPr>
              <w:t>Gutierrez</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UNIV. DEUSTO</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Nuria Bustamante</w:t>
            </w:r>
          </w:p>
        </w:tc>
        <w:tc>
          <w:tcPr>
            <w:tcW w:w="4707" w:type="dxa"/>
            <w:tcBorders>
              <w:top w:val="nil"/>
              <w:left w:val="nil"/>
              <w:bottom w:val="single" w:sz="4" w:space="0" w:color="auto"/>
              <w:right w:val="single" w:sz="4" w:space="0" w:color="auto"/>
            </w:tcBorders>
            <w:shd w:val="clear" w:color="auto" w:fill="auto"/>
            <w:vAlign w:val="center"/>
          </w:tcPr>
          <w:p w:rsidR="00410BB5" w:rsidRPr="00410BB5" w:rsidRDefault="00410BB5" w:rsidP="00410BB5">
            <w:pPr>
              <w:spacing w:after="0" w:line="240" w:lineRule="auto"/>
              <w:rPr>
                <w:rFonts w:ascii="Calibri" w:eastAsia="Times New Roman" w:hAnsi="Calibri" w:cs="Calibri"/>
                <w:color w:val="000000"/>
                <w:sz w:val="20"/>
                <w:szCs w:val="20"/>
                <w:lang w:eastAsia="es-ES"/>
              </w:rPr>
            </w:pP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Pablo Moratalla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EHLABE</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Pablo Rey</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 xml:space="preserve">Ramón </w:t>
            </w:r>
            <w:proofErr w:type="spellStart"/>
            <w:r w:rsidRPr="00410BB5">
              <w:rPr>
                <w:rFonts w:ascii="Calibri" w:eastAsia="Times New Roman" w:hAnsi="Calibri" w:cs="Calibri"/>
                <w:color w:val="000000"/>
                <w:sz w:val="20"/>
                <w:szCs w:val="20"/>
                <w:lang w:eastAsia="es-ES"/>
              </w:rPr>
              <w:t>Ibeas</w:t>
            </w:r>
            <w:proofErr w:type="spellEnd"/>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CÁRITAS VITORIA</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Ricardo Antón</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COLABORABORA</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Roberto Gómez de la Iglesia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C2 + I</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Roberto San Salvador</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UNIV. DEUSTO</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Susana Sucunza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ASOC. DERECHO COLABORATIVO EUSKADI</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C73AD6">
        <w:trPr>
          <w:trHeight w:val="2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Txema Franco</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LANTEGI BATUAK</w:t>
            </w:r>
          </w:p>
        </w:tc>
        <w:tc>
          <w:tcPr>
            <w:tcW w:w="1366"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SÍ</w:t>
            </w:r>
          </w:p>
        </w:tc>
      </w:tr>
      <w:tr w:rsidR="00410BB5" w:rsidRPr="00410BB5" w:rsidTr="003335DB">
        <w:trPr>
          <w:trHeight w:val="37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Txema Odriozola</w:t>
            </w:r>
          </w:p>
        </w:tc>
        <w:tc>
          <w:tcPr>
            <w:tcW w:w="4707" w:type="dxa"/>
            <w:tcBorders>
              <w:top w:val="nil"/>
              <w:left w:val="nil"/>
              <w:bottom w:val="single" w:sz="4" w:space="0" w:color="auto"/>
              <w:right w:val="single" w:sz="4" w:space="0" w:color="auto"/>
            </w:tcBorders>
            <w:shd w:val="clear" w:color="auto" w:fill="auto"/>
            <w:vAlign w:val="center"/>
            <w:hideMark/>
          </w:tcPr>
          <w:p w:rsidR="00410BB5" w:rsidRPr="00410BB5" w:rsidRDefault="00410BB5" w:rsidP="00410BB5">
            <w:pPr>
              <w:spacing w:after="0" w:line="240" w:lineRule="auto"/>
              <w:rPr>
                <w:rFonts w:ascii="Calibri" w:eastAsia="Times New Roman" w:hAnsi="Calibri" w:cs="Calibri"/>
                <w:color w:val="000000"/>
                <w:sz w:val="20"/>
                <w:szCs w:val="20"/>
                <w:lang w:eastAsia="es-ES"/>
              </w:rPr>
            </w:pPr>
            <w:r w:rsidRPr="00410BB5">
              <w:rPr>
                <w:rFonts w:ascii="Calibri" w:eastAsia="Times New Roman" w:hAnsi="Calibri" w:cs="Calibri"/>
                <w:color w:val="000000"/>
                <w:sz w:val="20"/>
                <w:szCs w:val="20"/>
                <w:lang w:eastAsia="es-ES"/>
              </w:rPr>
              <w:t>FEDERPEN</w:t>
            </w:r>
          </w:p>
        </w:tc>
        <w:tc>
          <w:tcPr>
            <w:tcW w:w="1366" w:type="dxa"/>
            <w:tcBorders>
              <w:top w:val="nil"/>
              <w:left w:val="nil"/>
              <w:bottom w:val="single" w:sz="4" w:space="0" w:color="auto"/>
              <w:right w:val="single" w:sz="4" w:space="0" w:color="auto"/>
            </w:tcBorders>
            <w:shd w:val="clear" w:color="auto" w:fill="F2F2F2" w:themeFill="background1" w:themeFillShade="F2"/>
            <w:vAlign w:val="center"/>
            <w:hideMark/>
          </w:tcPr>
          <w:p w:rsidR="00410BB5" w:rsidRPr="00410BB5" w:rsidRDefault="00410BB5" w:rsidP="00410BB5">
            <w:pPr>
              <w:spacing w:after="0" w:line="240" w:lineRule="auto"/>
              <w:rPr>
                <w:rFonts w:ascii="Calibri" w:eastAsia="Times New Roman" w:hAnsi="Calibri" w:cs="Calibri"/>
                <w:i/>
                <w:iCs/>
                <w:color w:val="000000"/>
                <w:sz w:val="16"/>
                <w:szCs w:val="16"/>
                <w:lang w:eastAsia="es-ES"/>
              </w:rPr>
            </w:pPr>
          </w:p>
        </w:tc>
      </w:tr>
    </w:tbl>
    <w:p w:rsidR="00410BB5" w:rsidRPr="00E2789B" w:rsidRDefault="00410BB5" w:rsidP="00A60C62">
      <w:pPr>
        <w:jc w:val="both"/>
        <w:rPr>
          <w:sz w:val="16"/>
        </w:rPr>
      </w:pPr>
    </w:p>
    <w:p w:rsidR="00E2789B" w:rsidRPr="004D5B85" w:rsidRDefault="00E2789B" w:rsidP="00E2789B">
      <w:pPr>
        <w:jc w:val="both"/>
      </w:pPr>
      <w:r w:rsidRPr="005E13E3">
        <w:rPr>
          <w:b/>
          <w:color w:val="C00000"/>
        </w:rPr>
        <w:t>Resumen:</w:t>
      </w:r>
      <w:r w:rsidRPr="005E13E3">
        <w:rPr>
          <w:color w:val="C00000"/>
        </w:rPr>
        <w:t xml:space="preserve"> </w:t>
      </w:r>
      <w:r w:rsidR="00D06D68">
        <w:t xml:space="preserve">19 personas ratifican la propuesta; 16 personas no </w:t>
      </w:r>
      <w:r w:rsidR="00CB2A60">
        <w:t>comunican su aceptación / rechazo.</w:t>
      </w:r>
      <w:r w:rsidR="00C73AD6">
        <w:t xml:space="preserve"> </w:t>
      </w:r>
      <w:r w:rsidR="00CB2A60">
        <w:t>Por lo que la propuesta</w:t>
      </w:r>
      <w:r w:rsidR="0001160D">
        <w:t xml:space="preserve"> </w:t>
      </w:r>
      <w:r w:rsidR="00CB2A60">
        <w:t>según el procedimiento acordado</w:t>
      </w:r>
      <w:r w:rsidR="0001160D">
        <w:t xml:space="preserve"> </w:t>
      </w:r>
      <w:r w:rsidR="00CB2A60">
        <w:t xml:space="preserve">queda </w:t>
      </w:r>
      <w:r w:rsidR="00CB2A60">
        <w:rPr>
          <w:b/>
        </w:rPr>
        <w:t>aprobad</w:t>
      </w:r>
      <w:r w:rsidR="004D5B85">
        <w:rPr>
          <w:b/>
        </w:rPr>
        <w:t>a sin ningún voto en negativo.</w:t>
      </w:r>
      <w:r w:rsidR="004D5B85">
        <w:t xml:space="preserve"> </w:t>
      </w:r>
    </w:p>
    <w:p w:rsidR="00C73AD6" w:rsidRPr="00C73AD6" w:rsidRDefault="001D11A7" w:rsidP="003335DB">
      <w:pPr>
        <w:pStyle w:val="Prrafodelista"/>
        <w:numPr>
          <w:ilvl w:val="0"/>
          <w:numId w:val="1"/>
        </w:numPr>
        <w:pBdr>
          <w:bottom w:val="single" w:sz="18" w:space="1" w:color="auto"/>
        </w:pBdr>
        <w:jc w:val="both"/>
        <w:rPr>
          <w:b/>
          <w:color w:val="000000" w:themeColor="text1"/>
        </w:rPr>
      </w:pPr>
      <w:r>
        <w:rPr>
          <w:b/>
          <w:color w:val="000000" w:themeColor="text1"/>
        </w:rPr>
        <w:t xml:space="preserve">COMPOSICIÓN </w:t>
      </w:r>
      <w:r w:rsidR="00B0685E">
        <w:rPr>
          <w:b/>
          <w:color w:val="000000" w:themeColor="text1"/>
        </w:rPr>
        <w:t xml:space="preserve">FINAL </w:t>
      </w:r>
      <w:r>
        <w:rPr>
          <w:b/>
          <w:color w:val="000000" w:themeColor="text1"/>
        </w:rPr>
        <w:t>DEL FORO REGULAR POR PARTE DE LA SOCIEDAD CIVIL</w:t>
      </w:r>
    </w:p>
    <w:p w:rsidR="00E2789B" w:rsidRPr="0001160D" w:rsidRDefault="001D11A7" w:rsidP="00A60C62">
      <w:pPr>
        <w:jc w:val="both"/>
        <w:rPr>
          <w:b/>
        </w:rPr>
      </w:pPr>
      <w:r>
        <w:t xml:space="preserve">A fecha 24 de mayo </w:t>
      </w:r>
      <w:r w:rsidR="0001160D">
        <w:t xml:space="preserve">de 2018 </w:t>
      </w:r>
      <w:r w:rsidRPr="0001160D">
        <w:rPr>
          <w:b/>
        </w:rPr>
        <w:t>queda determinada la participación de 8 personas / organizaciones</w:t>
      </w:r>
      <w:r w:rsidR="002E0FCD" w:rsidRPr="0001160D">
        <w:rPr>
          <w:b/>
        </w:rPr>
        <w:t xml:space="preserve"> en el Foro Regular como parte representante de la sociedad civil: </w:t>
      </w:r>
    </w:p>
    <w:tbl>
      <w:tblPr>
        <w:tblW w:w="8589" w:type="dxa"/>
        <w:tblCellMar>
          <w:left w:w="70" w:type="dxa"/>
          <w:right w:w="70" w:type="dxa"/>
        </w:tblCellMar>
        <w:tblLook w:val="04A0" w:firstRow="1" w:lastRow="0" w:firstColumn="1" w:lastColumn="0" w:noHBand="0" w:noVBand="1"/>
      </w:tblPr>
      <w:tblGrid>
        <w:gridCol w:w="2547"/>
        <w:gridCol w:w="2302"/>
        <w:gridCol w:w="3740"/>
      </w:tblGrid>
      <w:tr w:rsidR="002661FF" w:rsidRPr="002661FF" w:rsidTr="0001160D">
        <w:trPr>
          <w:trHeight w:val="283"/>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61FF" w:rsidRPr="002661FF" w:rsidRDefault="002661FF" w:rsidP="002661FF">
            <w:pPr>
              <w:spacing w:after="0" w:line="240" w:lineRule="auto"/>
              <w:rPr>
                <w:rFonts w:ascii="Calibri" w:eastAsia="Times New Roman" w:hAnsi="Calibri" w:cs="Calibri"/>
                <w:b/>
                <w:bCs/>
                <w:color w:val="000000"/>
                <w:sz w:val="24"/>
                <w:szCs w:val="24"/>
                <w:lang w:eastAsia="es-ES"/>
              </w:rPr>
            </w:pPr>
            <w:r w:rsidRPr="002661FF">
              <w:rPr>
                <w:rFonts w:ascii="Calibri" w:eastAsia="Times New Roman" w:hAnsi="Calibri" w:cs="Calibri"/>
                <w:b/>
                <w:bCs/>
                <w:color w:val="000000"/>
                <w:sz w:val="24"/>
                <w:szCs w:val="24"/>
                <w:lang w:eastAsia="es-ES"/>
              </w:rPr>
              <w:t>PERSONA</w:t>
            </w:r>
          </w:p>
        </w:tc>
        <w:tc>
          <w:tcPr>
            <w:tcW w:w="2302" w:type="dxa"/>
            <w:tcBorders>
              <w:top w:val="single" w:sz="4" w:space="0" w:color="auto"/>
              <w:left w:val="nil"/>
              <w:bottom w:val="single" w:sz="4" w:space="0" w:color="auto"/>
              <w:right w:val="single" w:sz="4" w:space="0" w:color="auto"/>
            </w:tcBorders>
            <w:shd w:val="clear" w:color="000000" w:fill="D9D9D9"/>
            <w:noWrap/>
            <w:vAlign w:val="center"/>
            <w:hideMark/>
          </w:tcPr>
          <w:p w:rsidR="002661FF" w:rsidRPr="002661FF" w:rsidRDefault="002661FF" w:rsidP="002661FF">
            <w:pPr>
              <w:spacing w:after="0" w:line="240" w:lineRule="auto"/>
              <w:rPr>
                <w:rFonts w:ascii="Calibri" w:eastAsia="Times New Roman" w:hAnsi="Calibri" w:cs="Calibri"/>
                <w:b/>
                <w:bCs/>
                <w:color w:val="000000"/>
                <w:sz w:val="24"/>
                <w:szCs w:val="24"/>
                <w:lang w:eastAsia="es-ES"/>
              </w:rPr>
            </w:pPr>
            <w:r w:rsidRPr="002661FF">
              <w:rPr>
                <w:rFonts w:ascii="Calibri" w:eastAsia="Times New Roman" w:hAnsi="Calibri" w:cs="Calibri"/>
                <w:b/>
                <w:bCs/>
                <w:color w:val="000000"/>
                <w:sz w:val="24"/>
                <w:szCs w:val="24"/>
                <w:lang w:eastAsia="es-ES"/>
              </w:rPr>
              <w:t>ORGANIZACIÓN</w:t>
            </w:r>
          </w:p>
        </w:tc>
        <w:tc>
          <w:tcPr>
            <w:tcW w:w="3740" w:type="dxa"/>
            <w:tcBorders>
              <w:top w:val="single" w:sz="4" w:space="0" w:color="auto"/>
              <w:left w:val="nil"/>
              <w:bottom w:val="single" w:sz="4" w:space="0" w:color="auto"/>
              <w:right w:val="single" w:sz="4" w:space="0" w:color="auto"/>
            </w:tcBorders>
            <w:shd w:val="clear" w:color="000000" w:fill="D9D9D9"/>
            <w:noWrap/>
            <w:vAlign w:val="center"/>
            <w:hideMark/>
          </w:tcPr>
          <w:p w:rsidR="002661FF" w:rsidRPr="002661FF" w:rsidRDefault="002661FF" w:rsidP="002661FF">
            <w:pPr>
              <w:spacing w:after="0" w:line="240" w:lineRule="auto"/>
              <w:rPr>
                <w:rFonts w:ascii="Calibri" w:eastAsia="Times New Roman" w:hAnsi="Calibri" w:cs="Calibri"/>
                <w:b/>
                <w:bCs/>
                <w:color w:val="000000"/>
                <w:sz w:val="24"/>
                <w:szCs w:val="24"/>
                <w:lang w:eastAsia="es-ES"/>
              </w:rPr>
            </w:pPr>
            <w:r w:rsidRPr="002661FF">
              <w:rPr>
                <w:rFonts w:ascii="Calibri" w:eastAsia="Times New Roman" w:hAnsi="Calibri" w:cs="Calibri"/>
                <w:b/>
                <w:bCs/>
                <w:color w:val="000000"/>
                <w:sz w:val="24"/>
                <w:szCs w:val="24"/>
                <w:lang w:eastAsia="es-ES"/>
              </w:rPr>
              <w:t>PROCESO SELECCIÓN</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Alberto Ortiz de Zárate</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CONSULTOR</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sz w:val="20"/>
                <w:szCs w:val="20"/>
                <w:lang w:eastAsia="es-ES"/>
              </w:rPr>
            </w:pPr>
            <w:r w:rsidRPr="002661FF">
              <w:rPr>
                <w:rFonts w:ascii="Calibri" w:eastAsia="Times New Roman" w:hAnsi="Calibri" w:cs="Calibri"/>
                <w:sz w:val="20"/>
                <w:szCs w:val="20"/>
                <w:lang w:eastAsia="es-ES"/>
              </w:rPr>
              <w:t>Ana Molina</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sz w:val="20"/>
                <w:szCs w:val="20"/>
                <w:lang w:eastAsia="es-ES"/>
              </w:rPr>
            </w:pPr>
            <w:r w:rsidRPr="002661FF">
              <w:rPr>
                <w:rFonts w:ascii="Calibri" w:eastAsia="Times New Roman" w:hAnsi="Calibri" w:cs="Calibri"/>
                <w:sz w:val="20"/>
                <w:szCs w:val="20"/>
                <w:lang w:eastAsia="es-ES"/>
              </w:rPr>
              <w:t>ASOCIACIÓN MESTIZA</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Eneko Agir</w:t>
            </w:r>
            <w:r w:rsidR="0001160D">
              <w:rPr>
                <w:rFonts w:ascii="Calibri" w:eastAsia="Times New Roman" w:hAnsi="Calibri" w:cs="Calibri"/>
                <w:color w:val="000000"/>
                <w:sz w:val="20"/>
                <w:szCs w:val="20"/>
                <w:lang w:eastAsia="es-ES"/>
              </w:rPr>
              <w:t>r</w:t>
            </w:r>
            <w:r w:rsidRPr="002661FF">
              <w:rPr>
                <w:rFonts w:ascii="Calibri" w:eastAsia="Times New Roman" w:hAnsi="Calibri" w:cs="Calibri"/>
                <w:color w:val="000000"/>
                <w:sz w:val="20"/>
                <w:szCs w:val="20"/>
                <w:lang w:eastAsia="es-ES"/>
              </w:rPr>
              <w:t>e</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OSOIGO</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Gotzon Bernaola</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INNOBASQUE</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Pertenencia Grupo promotor</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 xml:space="preserve">Maialen </w:t>
            </w:r>
            <w:proofErr w:type="spellStart"/>
            <w:r w:rsidRPr="002661FF">
              <w:rPr>
                <w:rFonts w:ascii="Calibri" w:eastAsia="Times New Roman" w:hAnsi="Calibri" w:cs="Calibri"/>
                <w:color w:val="000000"/>
                <w:sz w:val="20"/>
                <w:szCs w:val="20"/>
                <w:lang w:eastAsia="es-ES"/>
              </w:rPr>
              <w:t>Olabe</w:t>
            </w:r>
            <w:proofErr w:type="spellEnd"/>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EGK</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68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 xml:space="preserve">María Aranzazu </w:t>
            </w:r>
            <w:proofErr w:type="spellStart"/>
            <w:r w:rsidRPr="002661FF">
              <w:rPr>
                <w:rFonts w:ascii="Calibri" w:eastAsia="Times New Roman" w:hAnsi="Calibri" w:cs="Calibri"/>
                <w:color w:val="000000"/>
                <w:sz w:val="20"/>
                <w:szCs w:val="20"/>
                <w:lang w:eastAsia="es-ES"/>
              </w:rPr>
              <w:t>Otaolea</w:t>
            </w:r>
            <w:proofErr w:type="spellEnd"/>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CONSEJO DE LA MUJER</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4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Mikel Barturen</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SAREEN SAREA</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r w:rsidR="002661FF" w:rsidRPr="002661FF" w:rsidTr="0001160D">
        <w:trPr>
          <w:trHeight w:val="68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Miren Fernández de Landa</w:t>
            </w:r>
          </w:p>
        </w:tc>
        <w:tc>
          <w:tcPr>
            <w:tcW w:w="2302"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CON</w:t>
            </w:r>
            <w:r w:rsidR="00A707AA">
              <w:rPr>
                <w:rFonts w:ascii="Calibri" w:eastAsia="Times New Roman" w:hAnsi="Calibri" w:cs="Calibri"/>
                <w:color w:val="000000"/>
                <w:sz w:val="20"/>
                <w:szCs w:val="20"/>
                <w:lang w:eastAsia="es-ES"/>
              </w:rPr>
              <w:t>C</w:t>
            </w:r>
            <w:r w:rsidRPr="002661FF">
              <w:rPr>
                <w:rFonts w:ascii="Calibri" w:eastAsia="Times New Roman" w:hAnsi="Calibri" w:cs="Calibri"/>
                <w:color w:val="000000"/>
                <w:sz w:val="20"/>
                <w:szCs w:val="20"/>
                <w:lang w:eastAsia="es-ES"/>
              </w:rPr>
              <w:t>EJOS DEL MUNICIPIO DE GASTEIZ</w:t>
            </w:r>
          </w:p>
        </w:tc>
        <w:tc>
          <w:tcPr>
            <w:tcW w:w="3740" w:type="dxa"/>
            <w:tcBorders>
              <w:top w:val="nil"/>
              <w:left w:val="nil"/>
              <w:bottom w:val="single" w:sz="4" w:space="0" w:color="auto"/>
              <w:right w:val="single" w:sz="4" w:space="0" w:color="auto"/>
            </w:tcBorders>
            <w:shd w:val="clear" w:color="auto" w:fill="auto"/>
            <w:vAlign w:val="center"/>
            <w:hideMark/>
          </w:tcPr>
          <w:p w:rsidR="002661FF" w:rsidRPr="002661FF" w:rsidRDefault="002661FF" w:rsidP="002661FF">
            <w:pPr>
              <w:spacing w:after="0" w:line="240" w:lineRule="auto"/>
              <w:rPr>
                <w:rFonts w:ascii="Calibri" w:eastAsia="Times New Roman" w:hAnsi="Calibri" w:cs="Calibri"/>
                <w:color w:val="000000"/>
                <w:sz w:val="20"/>
                <w:szCs w:val="20"/>
                <w:lang w:eastAsia="es-ES"/>
              </w:rPr>
            </w:pPr>
            <w:r w:rsidRPr="002661FF">
              <w:rPr>
                <w:rFonts w:ascii="Calibri" w:eastAsia="Times New Roman" w:hAnsi="Calibri" w:cs="Calibri"/>
                <w:color w:val="000000"/>
                <w:sz w:val="20"/>
                <w:szCs w:val="20"/>
                <w:lang w:eastAsia="es-ES"/>
              </w:rPr>
              <w:t>Autocandidatura + Propuesta ratificada</w:t>
            </w:r>
          </w:p>
        </w:tc>
      </w:tr>
    </w:tbl>
    <w:p w:rsidR="00410BB5" w:rsidRDefault="00410BB5" w:rsidP="00A60C62">
      <w:pPr>
        <w:jc w:val="both"/>
      </w:pPr>
    </w:p>
    <w:p w:rsidR="003335DB" w:rsidRDefault="003335DB" w:rsidP="003335DB">
      <w:pPr>
        <w:pBdr>
          <w:top w:val="single" w:sz="18" w:space="1" w:color="auto"/>
          <w:left w:val="single" w:sz="18" w:space="4" w:color="auto"/>
          <w:bottom w:val="single" w:sz="18" w:space="1" w:color="auto"/>
          <w:right w:val="single" w:sz="18" w:space="4" w:color="auto"/>
        </w:pBdr>
        <w:spacing w:after="0" w:line="240" w:lineRule="auto"/>
        <w:jc w:val="both"/>
      </w:pPr>
    </w:p>
    <w:p w:rsidR="0001160D" w:rsidRDefault="00EB14ED" w:rsidP="003335DB">
      <w:pPr>
        <w:pBdr>
          <w:top w:val="single" w:sz="18" w:space="1" w:color="auto"/>
          <w:left w:val="single" w:sz="18" w:space="4" w:color="auto"/>
          <w:bottom w:val="single" w:sz="18" w:space="1" w:color="auto"/>
          <w:right w:val="single" w:sz="18" w:space="4" w:color="auto"/>
        </w:pBdr>
        <w:spacing w:after="0" w:line="240" w:lineRule="auto"/>
        <w:jc w:val="both"/>
      </w:pPr>
      <w:r>
        <w:t xml:space="preserve">Tras comunicar el cierre del proceso se </w:t>
      </w:r>
      <w:r w:rsidR="0001160D">
        <w:t>asume el compromiso de t</w:t>
      </w:r>
      <w:r w:rsidR="003C2DD9">
        <w:t>ener presente las muestras de interés por continuar participando (en otras fases, foro abierto, grupos por compromisos</w:t>
      </w:r>
      <w:r w:rsidR="0001160D">
        <w:t xml:space="preserve">…) a través de un canal de diseminación y diálogo virtual y/o presencial. </w:t>
      </w:r>
    </w:p>
    <w:p w:rsidR="003335DB" w:rsidRDefault="003335DB" w:rsidP="003335DB">
      <w:pPr>
        <w:pBdr>
          <w:top w:val="single" w:sz="18" w:space="1" w:color="auto"/>
          <w:left w:val="single" w:sz="18" w:space="4" w:color="auto"/>
          <w:bottom w:val="single" w:sz="18" w:space="1" w:color="auto"/>
          <w:right w:val="single" w:sz="18" w:space="4" w:color="auto"/>
        </w:pBdr>
        <w:spacing w:after="0" w:line="240" w:lineRule="auto"/>
        <w:jc w:val="both"/>
      </w:pPr>
    </w:p>
    <w:p w:rsidR="00416380" w:rsidRDefault="00416380">
      <w:pPr>
        <w:rPr>
          <w:rFonts w:eastAsia="Times New Roman"/>
        </w:rPr>
      </w:pPr>
      <w:r>
        <w:rPr>
          <w:rFonts w:eastAsia="Times New Roman"/>
        </w:rPr>
        <w:br w:type="page"/>
      </w:r>
    </w:p>
    <w:p w:rsidR="00416380" w:rsidRDefault="00416380" w:rsidP="003E7FD1">
      <w:pPr>
        <w:jc w:val="both"/>
        <w:rPr>
          <w:b/>
          <w:color w:val="000000" w:themeColor="text1"/>
        </w:rPr>
      </w:pPr>
      <w:r>
        <w:rPr>
          <w:b/>
          <w:color w:val="000000" w:themeColor="text1"/>
        </w:rPr>
        <w:t xml:space="preserve">ANEXO </w:t>
      </w:r>
      <w:r w:rsidR="0001160D">
        <w:rPr>
          <w:b/>
          <w:color w:val="000000" w:themeColor="text1"/>
        </w:rPr>
        <w:t>1</w:t>
      </w:r>
      <w:r>
        <w:rPr>
          <w:b/>
          <w:color w:val="000000" w:themeColor="text1"/>
        </w:rPr>
        <w:t xml:space="preserve"> – </w:t>
      </w:r>
      <w:r w:rsidR="00C77148">
        <w:rPr>
          <w:b/>
          <w:color w:val="000000" w:themeColor="text1"/>
        </w:rPr>
        <w:t>LISTADO DE PERSONAS / ORGANIZACIONES PROPUESTAS POR EL GRUPO PROMOTOR</w:t>
      </w:r>
    </w:p>
    <w:tbl>
      <w:tblPr>
        <w:tblW w:w="8451" w:type="dxa"/>
        <w:tblLayout w:type="fixed"/>
        <w:tblCellMar>
          <w:left w:w="70" w:type="dxa"/>
          <w:right w:w="70" w:type="dxa"/>
        </w:tblCellMar>
        <w:tblLook w:val="04A0" w:firstRow="1" w:lastRow="0" w:firstColumn="1" w:lastColumn="0" w:noHBand="0" w:noVBand="1"/>
      </w:tblPr>
      <w:tblGrid>
        <w:gridCol w:w="382"/>
        <w:gridCol w:w="3936"/>
        <w:gridCol w:w="2179"/>
        <w:gridCol w:w="1954"/>
      </w:tblGrid>
      <w:tr w:rsidR="00D665B7" w:rsidRPr="00D665B7" w:rsidTr="00D665B7">
        <w:trPr>
          <w:trHeight w:val="445"/>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rPr>
                <w:rFonts w:ascii="Times New Roman" w:eastAsia="Times New Roman" w:hAnsi="Times New Roman" w:cs="Times New Roman"/>
                <w:sz w:val="16"/>
                <w:szCs w:val="24"/>
                <w:lang w:eastAsia="es-ES"/>
              </w:rPr>
            </w:pPr>
          </w:p>
        </w:tc>
        <w:tc>
          <w:tcPr>
            <w:tcW w:w="8069" w:type="dxa"/>
            <w:gridSpan w:val="3"/>
            <w:tcBorders>
              <w:top w:val="nil"/>
              <w:left w:val="nil"/>
              <w:bottom w:val="single" w:sz="4" w:space="0" w:color="auto"/>
              <w:right w:val="nil"/>
            </w:tcBorders>
            <w:shd w:val="clear" w:color="000000" w:fill="000000"/>
            <w:vAlign w:val="bottom"/>
            <w:hideMark/>
          </w:tcPr>
          <w:p w:rsidR="003E7FD1" w:rsidRPr="003E7FD1" w:rsidRDefault="003E7FD1" w:rsidP="003E7FD1">
            <w:pPr>
              <w:spacing w:after="0" w:line="240" w:lineRule="auto"/>
              <w:jc w:val="center"/>
              <w:rPr>
                <w:rFonts w:ascii="Calibri" w:eastAsia="Times New Roman" w:hAnsi="Calibri" w:cs="Calibri"/>
                <w:b/>
                <w:bCs/>
                <w:color w:val="FFFFFF"/>
                <w:sz w:val="16"/>
                <w:lang w:eastAsia="es-ES"/>
              </w:rPr>
            </w:pPr>
            <w:r w:rsidRPr="003E7FD1">
              <w:rPr>
                <w:rFonts w:ascii="Calibri" w:eastAsia="Times New Roman" w:hAnsi="Calibri" w:cs="Calibri"/>
                <w:b/>
                <w:bCs/>
                <w:color w:val="FFFFFF"/>
                <w:sz w:val="16"/>
                <w:lang w:eastAsia="es-ES"/>
              </w:rPr>
              <w:t>LISTADO DE PERSONAS Y ORGANIZACIONES INVITADAS A PARTICIPAR EN EL PROCESO DE CONSTITUCIÓN</w:t>
            </w:r>
            <w:r w:rsidRPr="003E7FD1">
              <w:rPr>
                <w:rFonts w:ascii="Calibri" w:eastAsia="Times New Roman" w:hAnsi="Calibri" w:cs="Calibri"/>
                <w:b/>
                <w:bCs/>
                <w:color w:val="FFFFFF"/>
                <w:sz w:val="16"/>
                <w:lang w:eastAsia="es-ES"/>
              </w:rPr>
              <w:br/>
              <w:t xml:space="preserve"> DEL FORO REGULAR POR EL GRUPO PROMOTOR</w:t>
            </w:r>
          </w:p>
        </w:tc>
      </w:tr>
      <w:tr w:rsidR="00D665B7" w:rsidRPr="00D665B7" w:rsidTr="00D665B7">
        <w:trPr>
          <w:trHeight w:val="309"/>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b/>
                <w:bCs/>
                <w:color w:val="FFFFFF"/>
                <w:sz w:val="16"/>
                <w:lang w:eastAsia="es-ES"/>
              </w:rPr>
            </w:pPr>
          </w:p>
        </w:tc>
        <w:tc>
          <w:tcPr>
            <w:tcW w:w="3936" w:type="dxa"/>
            <w:tcBorders>
              <w:top w:val="nil"/>
              <w:left w:val="single" w:sz="4" w:space="0" w:color="auto"/>
              <w:bottom w:val="single" w:sz="4" w:space="0" w:color="auto"/>
              <w:right w:val="single" w:sz="4" w:space="0" w:color="auto"/>
            </w:tcBorders>
            <w:shd w:val="clear" w:color="000000" w:fill="A6A6A6"/>
            <w:noWrap/>
            <w:vAlign w:val="center"/>
            <w:hideMark/>
          </w:tcPr>
          <w:p w:rsidR="003E7FD1" w:rsidRPr="003E7FD1" w:rsidRDefault="003E7FD1"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PERSONA - ORGANIZACIÓN</w:t>
            </w:r>
          </w:p>
        </w:tc>
        <w:tc>
          <w:tcPr>
            <w:tcW w:w="2179" w:type="dxa"/>
            <w:tcBorders>
              <w:top w:val="nil"/>
              <w:left w:val="nil"/>
              <w:bottom w:val="single" w:sz="4" w:space="0" w:color="auto"/>
              <w:right w:val="single" w:sz="4" w:space="0" w:color="auto"/>
            </w:tcBorders>
            <w:shd w:val="clear" w:color="000000" w:fill="C00000"/>
            <w:noWrap/>
            <w:vAlign w:val="center"/>
            <w:hideMark/>
          </w:tcPr>
          <w:p w:rsidR="003E7FD1" w:rsidRPr="003E7FD1" w:rsidRDefault="003E7FD1"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PERSPECTIVA</w:t>
            </w:r>
          </w:p>
        </w:tc>
        <w:tc>
          <w:tcPr>
            <w:tcW w:w="1954" w:type="dxa"/>
            <w:tcBorders>
              <w:top w:val="nil"/>
              <w:left w:val="nil"/>
              <w:bottom w:val="single" w:sz="4" w:space="0" w:color="auto"/>
              <w:right w:val="single" w:sz="4" w:space="0" w:color="auto"/>
            </w:tcBorders>
            <w:shd w:val="clear" w:color="000000" w:fill="C00000"/>
            <w:noWrap/>
            <w:vAlign w:val="center"/>
            <w:hideMark/>
          </w:tcPr>
          <w:p w:rsidR="003E7FD1" w:rsidRPr="003E7FD1" w:rsidRDefault="003E7FD1"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A PROPUESTA DE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ADELA EH</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Agencia Vasca de Protección de Datos</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Aingeru</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Ezkerra</w:t>
            </w:r>
            <w:proofErr w:type="spellEnd"/>
            <w:r w:rsidRPr="003E7FD1">
              <w:rPr>
                <w:rFonts w:ascii="Calibri" w:eastAsia="Times New Roman" w:hAnsi="Calibri" w:cs="Calibri"/>
                <w:color w:val="000000"/>
                <w:sz w:val="16"/>
                <w:szCs w:val="20"/>
                <w:lang w:eastAsia="es-ES"/>
              </w:rPr>
              <w:t xml:space="preserve"> - Consejo de Memoria Histórica. </w:t>
            </w:r>
            <w:proofErr w:type="spellStart"/>
            <w:r w:rsidRPr="003E7FD1">
              <w:rPr>
                <w:rFonts w:ascii="Calibri" w:eastAsia="Times New Roman" w:hAnsi="Calibri" w:cs="Calibri"/>
                <w:color w:val="000000"/>
                <w:sz w:val="16"/>
                <w:szCs w:val="20"/>
                <w:lang w:eastAsia="es-ES"/>
              </w:rPr>
              <w:t>Genozidioaren</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Biktimen</w:t>
            </w:r>
            <w:proofErr w:type="spellEnd"/>
            <w:r w:rsidRPr="003E7FD1">
              <w:rPr>
                <w:rFonts w:ascii="Calibri" w:eastAsia="Times New Roman" w:hAnsi="Calibri" w:cs="Calibri"/>
                <w:color w:val="000000"/>
                <w:sz w:val="16"/>
                <w:szCs w:val="20"/>
                <w:lang w:eastAsia="es-ES"/>
              </w:rPr>
              <w:t xml:space="preserve"> Elkartea</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Aitzol</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Batiz</w:t>
            </w:r>
            <w:proofErr w:type="spellEnd"/>
            <w:r w:rsidRPr="003E7FD1">
              <w:rPr>
                <w:rFonts w:ascii="Calibri" w:eastAsia="Times New Roman" w:hAnsi="Calibri" w:cs="Calibri"/>
                <w:color w:val="000000"/>
                <w:sz w:val="16"/>
                <w:szCs w:val="20"/>
                <w:lang w:eastAsia="es-ES"/>
              </w:rPr>
              <w:t xml:space="preserve"> - </w:t>
            </w:r>
            <w:proofErr w:type="spellStart"/>
            <w:r w:rsidRPr="003E7FD1">
              <w:rPr>
                <w:rFonts w:ascii="Calibri" w:eastAsia="Times New Roman" w:hAnsi="Calibri" w:cs="Calibri"/>
                <w:color w:val="000000"/>
                <w:sz w:val="16"/>
                <w:szCs w:val="20"/>
                <w:lang w:eastAsia="es-ES"/>
              </w:rPr>
              <w:t>Kultiba</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Alberto Ortiz de Zarate - Consultor</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ALDEE </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Alfonso </w:t>
            </w:r>
            <w:proofErr w:type="spellStart"/>
            <w:r w:rsidRPr="003E7FD1">
              <w:rPr>
                <w:rFonts w:ascii="Calibri" w:eastAsia="Times New Roman" w:hAnsi="Calibri" w:cs="Calibri"/>
                <w:color w:val="000000"/>
                <w:sz w:val="16"/>
                <w:szCs w:val="20"/>
                <w:lang w:eastAsia="es-ES"/>
              </w:rPr>
              <w:t>Unceta</w:t>
            </w:r>
            <w:proofErr w:type="spellEnd"/>
            <w:r w:rsidRPr="003E7FD1">
              <w:rPr>
                <w:rFonts w:ascii="Calibri" w:eastAsia="Times New Roman" w:hAnsi="Calibri" w:cs="Calibri"/>
                <w:color w:val="000000"/>
                <w:sz w:val="16"/>
                <w:szCs w:val="20"/>
                <w:lang w:eastAsia="es-ES"/>
              </w:rPr>
              <w:t xml:space="preserve"> - </w:t>
            </w:r>
            <w:proofErr w:type="spellStart"/>
            <w:r w:rsidRPr="003E7FD1">
              <w:rPr>
                <w:rFonts w:ascii="Calibri" w:eastAsia="Times New Roman" w:hAnsi="Calibri" w:cs="Calibri"/>
                <w:color w:val="000000"/>
                <w:sz w:val="16"/>
                <w:szCs w:val="20"/>
                <w:lang w:eastAsia="es-ES"/>
              </w:rPr>
              <w:t>Sinnergiak</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 + 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Ana Molina - Asociación Mestiza</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Antxon </w:t>
            </w:r>
            <w:proofErr w:type="gramStart"/>
            <w:r w:rsidRPr="003E7FD1">
              <w:rPr>
                <w:rFonts w:ascii="Calibri" w:eastAsia="Times New Roman" w:hAnsi="Calibri" w:cs="Calibri"/>
                <w:color w:val="000000"/>
                <w:sz w:val="16"/>
                <w:szCs w:val="20"/>
                <w:lang w:eastAsia="es-ES"/>
              </w:rPr>
              <w:t>Gallego</w:t>
            </w:r>
            <w:proofErr w:type="gramEnd"/>
            <w:r w:rsidRPr="003E7FD1">
              <w:rPr>
                <w:rFonts w:ascii="Calibri" w:eastAsia="Times New Roman" w:hAnsi="Calibri" w:cs="Calibri"/>
                <w:color w:val="000000"/>
                <w:sz w:val="16"/>
                <w:szCs w:val="20"/>
                <w:lang w:eastAsia="es-ES"/>
              </w:rPr>
              <w:t xml:space="preserve"> - </w:t>
            </w:r>
            <w:proofErr w:type="spellStart"/>
            <w:r w:rsidRPr="003E7FD1">
              <w:rPr>
                <w:rFonts w:ascii="Calibri" w:eastAsia="Times New Roman" w:hAnsi="Calibri" w:cs="Calibri"/>
                <w:color w:val="000000"/>
                <w:sz w:val="16"/>
                <w:szCs w:val="20"/>
                <w:lang w:eastAsia="es-ES"/>
              </w:rPr>
              <w:t>Ibatuz</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 + 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10</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Arantza Acha - Unesco </w:t>
            </w:r>
            <w:proofErr w:type="spellStart"/>
            <w:r w:rsidRPr="003E7FD1">
              <w:rPr>
                <w:rFonts w:ascii="Calibri" w:eastAsia="Times New Roman" w:hAnsi="Calibri" w:cs="Calibri"/>
                <w:color w:val="000000"/>
                <w:sz w:val="16"/>
                <w:szCs w:val="20"/>
                <w:lang w:eastAsia="es-ES"/>
              </w:rPr>
              <w:t>Etxea</w:t>
            </w:r>
            <w:proofErr w:type="spellEnd"/>
          </w:p>
        </w:tc>
        <w:tc>
          <w:tcPr>
            <w:tcW w:w="2179" w:type="dxa"/>
            <w:tcBorders>
              <w:top w:val="nil"/>
              <w:left w:val="nil"/>
              <w:bottom w:val="single" w:sz="4" w:space="0" w:color="auto"/>
              <w:right w:val="single" w:sz="4" w:space="0" w:color="auto"/>
            </w:tcBorders>
            <w:shd w:val="clear" w:color="000000" w:fill="FFFFFF"/>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PÚBLICO/PRIVADO</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11</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Arantza Campos Rubio - Consejo de Igualdad. PLAZANDREOK.</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GÉNERO</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Arantza </w:t>
            </w:r>
            <w:proofErr w:type="spellStart"/>
            <w:r w:rsidRPr="003E7FD1">
              <w:rPr>
                <w:rFonts w:ascii="Calibri" w:eastAsia="Times New Roman" w:hAnsi="Calibri" w:cs="Calibri"/>
                <w:color w:val="000000"/>
                <w:sz w:val="16"/>
                <w:szCs w:val="20"/>
                <w:lang w:eastAsia="es-ES"/>
              </w:rPr>
              <w:t>Otaolea</w:t>
            </w:r>
            <w:proofErr w:type="spellEnd"/>
            <w:r w:rsidRPr="003E7FD1">
              <w:rPr>
                <w:rFonts w:ascii="Calibri" w:eastAsia="Times New Roman" w:hAnsi="Calibri" w:cs="Calibri"/>
                <w:color w:val="000000"/>
                <w:sz w:val="16"/>
                <w:szCs w:val="20"/>
                <w:lang w:eastAsia="es-ES"/>
              </w:rPr>
              <w:t xml:space="preserve"> - Consejo mujer-Igualdad</w:t>
            </w:r>
          </w:p>
        </w:tc>
        <w:tc>
          <w:tcPr>
            <w:tcW w:w="2179" w:type="dxa"/>
            <w:tcBorders>
              <w:top w:val="nil"/>
              <w:left w:val="nil"/>
              <w:bottom w:val="single" w:sz="4" w:space="0" w:color="auto"/>
              <w:right w:val="single" w:sz="4" w:space="0" w:color="auto"/>
            </w:tcBorders>
            <w:shd w:val="clear" w:color="000000" w:fill="FFFFFF"/>
            <w:vAlign w:val="center"/>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GÉNERO </w:t>
            </w:r>
          </w:p>
        </w:tc>
        <w:tc>
          <w:tcPr>
            <w:tcW w:w="1954" w:type="dxa"/>
            <w:tcBorders>
              <w:top w:val="nil"/>
              <w:left w:val="nil"/>
              <w:bottom w:val="single" w:sz="4" w:space="0" w:color="auto"/>
              <w:right w:val="single" w:sz="4" w:space="0" w:color="auto"/>
            </w:tcBorders>
            <w:shd w:val="clear" w:color="000000" w:fill="FFFFFF"/>
            <w:vAlign w:val="center"/>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Araski</w:t>
            </w:r>
            <w:proofErr w:type="spellEnd"/>
            <w:r w:rsidRPr="003E7FD1">
              <w:rPr>
                <w:rFonts w:ascii="Calibri" w:eastAsia="Times New Roman" w:hAnsi="Calibri" w:cs="Calibri"/>
                <w:color w:val="000000"/>
                <w:sz w:val="16"/>
                <w:szCs w:val="20"/>
                <w:lang w:eastAsia="es-ES"/>
              </w:rPr>
              <w:t xml:space="preserve"> – Club de baloncesto femenino de Araba </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DFA </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14</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Asociación de </w:t>
            </w:r>
            <w:proofErr w:type="spellStart"/>
            <w:r w:rsidRPr="003E7FD1">
              <w:rPr>
                <w:rFonts w:ascii="Calibri" w:eastAsia="Times New Roman" w:hAnsi="Calibri" w:cs="Calibri"/>
                <w:color w:val="000000"/>
                <w:sz w:val="16"/>
                <w:szCs w:val="20"/>
                <w:lang w:eastAsia="es-ES"/>
              </w:rPr>
              <w:t>venicos</w:t>
            </w:r>
            <w:proofErr w:type="spellEnd"/>
            <w:r w:rsidRPr="003E7FD1">
              <w:rPr>
                <w:rFonts w:ascii="Calibri" w:eastAsia="Times New Roman" w:hAnsi="Calibri" w:cs="Calibri"/>
                <w:color w:val="000000"/>
                <w:sz w:val="16"/>
                <w:szCs w:val="20"/>
                <w:lang w:eastAsia="es-ES"/>
              </w:rPr>
              <w:t xml:space="preserve"> de </w:t>
            </w:r>
            <w:proofErr w:type="spellStart"/>
            <w:r w:rsidRPr="003E7FD1">
              <w:rPr>
                <w:rFonts w:ascii="Calibri" w:eastAsia="Times New Roman" w:hAnsi="Calibri" w:cs="Calibri"/>
                <w:color w:val="000000"/>
                <w:sz w:val="16"/>
                <w:szCs w:val="20"/>
                <w:lang w:eastAsia="es-ES"/>
              </w:rPr>
              <w:t>Landexa</w:t>
            </w:r>
            <w:proofErr w:type="spellEnd"/>
            <w:r w:rsidRPr="003E7FD1">
              <w:rPr>
                <w:rFonts w:ascii="Calibri" w:eastAsia="Times New Roman" w:hAnsi="Calibri" w:cs="Calibri"/>
                <w:color w:val="000000"/>
                <w:sz w:val="16"/>
                <w:szCs w:val="20"/>
                <w:lang w:eastAsia="es-ES"/>
              </w:rPr>
              <w:t xml:space="preserve"> </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VECINDAD</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15</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Asociación ESLE</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16</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Asociación </w:t>
            </w:r>
            <w:proofErr w:type="spellStart"/>
            <w:r w:rsidRPr="003E7FD1">
              <w:rPr>
                <w:rFonts w:ascii="Calibri" w:eastAsia="Times New Roman" w:hAnsi="Calibri" w:cs="Calibri"/>
                <w:color w:val="000000"/>
                <w:sz w:val="16"/>
                <w:szCs w:val="20"/>
                <w:lang w:eastAsia="es-ES"/>
              </w:rPr>
              <w:t>Gipuzkoana</w:t>
            </w:r>
            <w:proofErr w:type="spellEnd"/>
            <w:r w:rsidRPr="003E7FD1">
              <w:rPr>
                <w:rFonts w:ascii="Calibri" w:eastAsia="Times New Roman" w:hAnsi="Calibri" w:cs="Calibri"/>
                <w:color w:val="000000"/>
                <w:sz w:val="16"/>
                <w:szCs w:val="20"/>
                <w:lang w:eastAsia="es-ES"/>
              </w:rPr>
              <w:t xml:space="preserve"> de Pensionistas y jubilados</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17</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Asoleus</w:t>
            </w:r>
            <w:proofErr w:type="spellEnd"/>
            <w:r w:rsidRPr="003E7FD1">
              <w:rPr>
                <w:rFonts w:ascii="Calibri" w:eastAsia="Times New Roman" w:hAnsi="Calibri" w:cs="Calibri"/>
                <w:color w:val="000000"/>
                <w:sz w:val="16"/>
                <w:szCs w:val="20"/>
                <w:lang w:eastAsia="es-ES"/>
              </w:rPr>
              <w:t xml:space="preserve"> C </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Aurora Hermosilla - Coordinadora de </w:t>
            </w:r>
            <w:proofErr w:type="spellStart"/>
            <w:r w:rsidRPr="003E7FD1">
              <w:rPr>
                <w:rFonts w:ascii="Calibri" w:eastAsia="Times New Roman" w:hAnsi="Calibri" w:cs="Calibri"/>
                <w:color w:val="000000"/>
                <w:sz w:val="16"/>
                <w:szCs w:val="20"/>
                <w:lang w:eastAsia="es-ES"/>
              </w:rPr>
              <w:t>Ongs</w:t>
            </w:r>
            <w:proofErr w:type="spellEnd"/>
            <w:r w:rsidRPr="003E7FD1">
              <w:rPr>
                <w:rFonts w:ascii="Calibri" w:eastAsia="Times New Roman" w:hAnsi="Calibri" w:cs="Calibri"/>
                <w:color w:val="000000"/>
                <w:sz w:val="16"/>
                <w:szCs w:val="20"/>
                <w:lang w:eastAsia="es-ES"/>
              </w:rPr>
              <w:t xml:space="preserve"> de Euskadi.</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19</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Begoña </w:t>
            </w:r>
            <w:proofErr w:type="spellStart"/>
            <w:r w:rsidRPr="003E7FD1">
              <w:rPr>
                <w:rFonts w:ascii="Calibri" w:eastAsia="Times New Roman" w:hAnsi="Calibri" w:cs="Calibri"/>
                <w:color w:val="000000"/>
                <w:sz w:val="16"/>
                <w:szCs w:val="20"/>
                <w:lang w:eastAsia="es-ES"/>
              </w:rPr>
              <w:t>Cabaleiro</w:t>
            </w:r>
            <w:proofErr w:type="spellEnd"/>
            <w:r w:rsidRPr="003E7FD1">
              <w:rPr>
                <w:rFonts w:ascii="Calibri" w:eastAsia="Times New Roman" w:hAnsi="Calibri" w:cs="Calibri"/>
                <w:color w:val="000000"/>
                <w:sz w:val="16"/>
                <w:szCs w:val="20"/>
                <w:lang w:eastAsia="es-ES"/>
              </w:rPr>
              <w:t xml:space="preserve"> - Consejo de Medio Ambiente. EMAUS</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20</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Carlos </w:t>
            </w:r>
            <w:proofErr w:type="spellStart"/>
            <w:r w:rsidRPr="003E7FD1">
              <w:rPr>
                <w:rFonts w:ascii="Calibri" w:eastAsia="Times New Roman" w:hAnsi="Calibri" w:cs="Calibri"/>
                <w:color w:val="000000"/>
                <w:sz w:val="16"/>
                <w:szCs w:val="20"/>
                <w:lang w:eastAsia="es-ES"/>
              </w:rPr>
              <w:t>Askunze</w:t>
            </w:r>
            <w:proofErr w:type="spellEnd"/>
            <w:r w:rsidRPr="003E7FD1">
              <w:rPr>
                <w:rFonts w:ascii="Calibri" w:eastAsia="Times New Roman" w:hAnsi="Calibri" w:cs="Calibri"/>
                <w:color w:val="000000"/>
                <w:sz w:val="16"/>
                <w:szCs w:val="20"/>
                <w:lang w:eastAsia="es-ES"/>
              </w:rPr>
              <w:t xml:space="preserve"> - Reas Euskadi</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Casa de las mujeres de Donostia</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GÉNERO</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22</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CEAR Euskadi </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Claudia </w:t>
            </w:r>
            <w:proofErr w:type="spellStart"/>
            <w:r w:rsidRPr="003E7FD1">
              <w:rPr>
                <w:rFonts w:ascii="Calibri" w:eastAsia="Times New Roman" w:hAnsi="Calibri" w:cs="Calibri"/>
                <w:color w:val="000000"/>
                <w:sz w:val="16"/>
                <w:szCs w:val="20"/>
                <w:lang w:eastAsia="es-ES"/>
              </w:rPr>
              <w:t>Bohorquez</w:t>
            </w:r>
            <w:proofErr w:type="spellEnd"/>
            <w:r w:rsidRPr="003E7FD1">
              <w:rPr>
                <w:rFonts w:ascii="Calibri" w:eastAsia="Times New Roman" w:hAnsi="Calibri" w:cs="Calibri"/>
                <w:color w:val="000000"/>
                <w:sz w:val="16"/>
                <w:szCs w:val="20"/>
                <w:lang w:eastAsia="es-ES"/>
              </w:rPr>
              <w:t xml:space="preserve"> - </w:t>
            </w:r>
            <w:proofErr w:type="spellStart"/>
            <w:r w:rsidRPr="003E7FD1">
              <w:rPr>
                <w:rFonts w:ascii="Calibri" w:eastAsia="Times New Roman" w:hAnsi="Calibri" w:cs="Calibri"/>
                <w:color w:val="000000"/>
                <w:sz w:val="16"/>
                <w:szCs w:val="20"/>
                <w:lang w:eastAsia="es-ES"/>
              </w:rPr>
              <w:t>Gamakers</w:t>
            </w:r>
            <w:proofErr w:type="spellEnd"/>
            <w:r w:rsidRPr="003E7FD1">
              <w:rPr>
                <w:rFonts w:ascii="Calibri" w:eastAsia="Times New Roman" w:hAnsi="Calibri" w:cs="Calibri"/>
                <w:color w:val="000000"/>
                <w:sz w:val="16"/>
                <w:szCs w:val="20"/>
                <w:lang w:eastAsia="es-ES"/>
              </w:rPr>
              <w:t xml:space="preserve"> Euskadi</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24</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Colegio Oficial de Ingenieros en Informática del País Vasco</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25</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CONGDE</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26</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Consejo de Movilidad. RACVN. - </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Cristina </w:t>
            </w:r>
            <w:proofErr w:type="spellStart"/>
            <w:r w:rsidRPr="003E7FD1">
              <w:rPr>
                <w:rFonts w:ascii="Calibri" w:eastAsia="Times New Roman" w:hAnsi="Calibri" w:cs="Calibri"/>
                <w:color w:val="000000"/>
                <w:sz w:val="16"/>
                <w:szCs w:val="20"/>
                <w:lang w:eastAsia="es-ES"/>
              </w:rPr>
              <w:t>Apiñaniz</w:t>
            </w:r>
            <w:proofErr w:type="spellEnd"/>
            <w:r w:rsidRPr="003E7FD1">
              <w:rPr>
                <w:rFonts w:ascii="Calibri" w:eastAsia="Times New Roman" w:hAnsi="Calibri" w:cs="Calibri"/>
                <w:color w:val="000000"/>
                <w:sz w:val="16"/>
                <w:szCs w:val="20"/>
                <w:lang w:eastAsia="es-ES"/>
              </w:rPr>
              <w:t xml:space="preserve"> - Economía circular</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Danel</w:t>
            </w:r>
            <w:proofErr w:type="spellEnd"/>
            <w:r w:rsidRPr="003E7FD1">
              <w:rPr>
                <w:rFonts w:ascii="Calibri" w:eastAsia="Times New Roman" w:hAnsi="Calibri" w:cs="Calibri"/>
                <w:color w:val="000000"/>
                <w:sz w:val="16"/>
                <w:szCs w:val="20"/>
                <w:lang w:eastAsia="es-ES"/>
              </w:rPr>
              <w:t xml:space="preserve"> Alberdi - </w:t>
            </w:r>
            <w:proofErr w:type="spellStart"/>
            <w:r w:rsidRPr="003E7FD1">
              <w:rPr>
                <w:rFonts w:ascii="Calibri" w:eastAsia="Times New Roman" w:hAnsi="Calibri" w:cs="Calibri"/>
                <w:color w:val="000000"/>
                <w:sz w:val="16"/>
                <w:szCs w:val="20"/>
                <w:lang w:eastAsia="es-ES"/>
              </w:rPr>
              <w:t>Coach&amp;Play</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29</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DYA CENTRAL Bilbao</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30</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EAPN Euskadi</w:t>
            </w:r>
          </w:p>
        </w:tc>
        <w:tc>
          <w:tcPr>
            <w:tcW w:w="2179"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31</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Edurne Aperribay - Foro Mujeres y Ciudad</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GÉNERO</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3E7FD1" w:rsidRPr="003E7FD1" w:rsidRDefault="003E7FD1" w:rsidP="003E7FD1">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Egibide</w:t>
            </w:r>
            <w:proofErr w:type="spellEnd"/>
            <w:r w:rsidRPr="003E7FD1">
              <w:rPr>
                <w:rFonts w:ascii="Calibri" w:eastAsia="Times New Roman" w:hAnsi="Calibri" w:cs="Calibri"/>
                <w:color w:val="000000"/>
                <w:sz w:val="16"/>
                <w:szCs w:val="20"/>
                <w:lang w:eastAsia="es-ES"/>
              </w:rPr>
              <w:t xml:space="preserve"> – Centro Formación Profesional. </w:t>
            </w:r>
          </w:p>
        </w:tc>
        <w:tc>
          <w:tcPr>
            <w:tcW w:w="2179"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auto" w:fill="auto"/>
            <w:noWrap/>
            <w:vAlign w:val="bottom"/>
            <w:hideMark/>
          </w:tcPr>
          <w:p w:rsidR="003E7FD1" w:rsidRPr="003E7FD1" w:rsidRDefault="003E7FD1" w:rsidP="003E7FD1">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DFA </w:t>
            </w:r>
          </w:p>
        </w:tc>
      </w:tr>
      <w:tr w:rsidR="00D665B7" w:rsidRPr="00D665B7" w:rsidTr="00D665B7">
        <w:trPr>
          <w:trHeight w:val="367"/>
        </w:trPr>
        <w:tc>
          <w:tcPr>
            <w:tcW w:w="382" w:type="dxa"/>
            <w:tcBorders>
              <w:top w:val="nil"/>
              <w:left w:val="nil"/>
              <w:bottom w:val="nil"/>
              <w:right w:val="nil"/>
            </w:tcBorders>
            <w:shd w:val="clear" w:color="auto" w:fill="auto"/>
            <w:noWrap/>
            <w:vAlign w:val="center"/>
          </w:tcPr>
          <w:p w:rsidR="00D665B7" w:rsidRPr="00D665B7" w:rsidRDefault="00D665B7" w:rsidP="00D665B7">
            <w:pPr>
              <w:spacing w:after="0" w:line="240" w:lineRule="auto"/>
              <w:jc w:val="center"/>
              <w:rPr>
                <w:rFonts w:ascii="Calibri" w:eastAsia="Times New Roman" w:hAnsi="Calibri" w:cs="Calibri"/>
                <w:color w:val="000000"/>
                <w:sz w:val="16"/>
                <w:szCs w:val="20"/>
                <w:lang w:eastAsia="es-ES"/>
              </w:rPr>
            </w:pPr>
          </w:p>
        </w:tc>
        <w:tc>
          <w:tcPr>
            <w:tcW w:w="3936"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D665B7" w:rsidRPr="00D665B7" w:rsidRDefault="00D665B7"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PERSONA - ORGANIZACIÓN</w:t>
            </w:r>
          </w:p>
        </w:tc>
        <w:tc>
          <w:tcPr>
            <w:tcW w:w="2179" w:type="dxa"/>
            <w:tcBorders>
              <w:top w:val="nil"/>
              <w:left w:val="nil"/>
              <w:bottom w:val="single" w:sz="4" w:space="0" w:color="auto"/>
              <w:right w:val="single" w:sz="4" w:space="0" w:color="auto"/>
            </w:tcBorders>
            <w:shd w:val="clear" w:color="auto" w:fill="C00000"/>
            <w:vAlign w:val="center"/>
          </w:tcPr>
          <w:p w:rsidR="00D665B7" w:rsidRPr="00D665B7" w:rsidRDefault="00D665B7"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PERSPECTIVA</w:t>
            </w:r>
          </w:p>
        </w:tc>
        <w:tc>
          <w:tcPr>
            <w:tcW w:w="1954" w:type="dxa"/>
            <w:tcBorders>
              <w:top w:val="nil"/>
              <w:left w:val="nil"/>
              <w:bottom w:val="single" w:sz="4" w:space="0" w:color="auto"/>
              <w:right w:val="single" w:sz="4" w:space="0" w:color="auto"/>
            </w:tcBorders>
            <w:shd w:val="clear" w:color="auto" w:fill="C00000"/>
            <w:vAlign w:val="center"/>
          </w:tcPr>
          <w:p w:rsidR="00D665B7" w:rsidRPr="00D665B7" w:rsidRDefault="00D665B7" w:rsidP="00D665B7">
            <w:pPr>
              <w:spacing w:after="0" w:line="240" w:lineRule="auto"/>
              <w:rPr>
                <w:rFonts w:ascii="Calibri" w:eastAsia="Times New Roman" w:hAnsi="Calibri" w:cs="Calibri"/>
                <w:b/>
                <w:bCs/>
                <w:color w:val="FFFFFF"/>
                <w:sz w:val="16"/>
                <w:szCs w:val="20"/>
                <w:lang w:eastAsia="es-ES"/>
              </w:rPr>
            </w:pPr>
            <w:r w:rsidRPr="003E7FD1">
              <w:rPr>
                <w:rFonts w:ascii="Calibri" w:eastAsia="Times New Roman" w:hAnsi="Calibri" w:cs="Calibri"/>
                <w:b/>
                <w:bCs/>
                <w:color w:val="FFFFFF"/>
                <w:sz w:val="16"/>
                <w:szCs w:val="20"/>
                <w:lang w:eastAsia="es-ES"/>
              </w:rPr>
              <w:t>A PROPUESTA DE</w:t>
            </w:r>
          </w:p>
        </w:tc>
      </w:tr>
      <w:tr w:rsidR="00D665B7" w:rsidRPr="00D665B7" w:rsidTr="00D665B7">
        <w:trPr>
          <w:trHeight w:val="367"/>
        </w:trPr>
        <w:tc>
          <w:tcPr>
            <w:tcW w:w="382" w:type="dxa"/>
            <w:tcBorders>
              <w:top w:val="nil"/>
              <w:left w:val="nil"/>
              <w:bottom w:val="nil"/>
              <w:right w:val="nil"/>
            </w:tcBorders>
            <w:shd w:val="clear" w:color="auto" w:fill="auto"/>
            <w:noWrap/>
            <w:vAlign w:val="center"/>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33</w:t>
            </w:r>
          </w:p>
        </w:tc>
        <w:tc>
          <w:tcPr>
            <w:tcW w:w="3936" w:type="dxa"/>
            <w:tcBorders>
              <w:top w:val="nil"/>
              <w:left w:val="single" w:sz="4" w:space="0" w:color="auto"/>
              <w:bottom w:val="single" w:sz="4" w:space="0" w:color="auto"/>
              <w:right w:val="single" w:sz="4" w:space="0" w:color="auto"/>
            </w:tcBorders>
            <w:shd w:val="clear" w:color="auto" w:fill="auto"/>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EHLABE Inclusión </w:t>
            </w:r>
            <w:proofErr w:type="spellStart"/>
            <w:r w:rsidRPr="003E7FD1">
              <w:rPr>
                <w:rFonts w:ascii="Calibri" w:eastAsia="Times New Roman" w:hAnsi="Calibri" w:cs="Calibri"/>
                <w:color w:val="000000"/>
                <w:sz w:val="16"/>
                <w:szCs w:val="20"/>
                <w:lang w:eastAsia="es-ES"/>
              </w:rPr>
              <w:t>SocioLaboral</w:t>
            </w:r>
            <w:proofErr w:type="spellEnd"/>
          </w:p>
        </w:tc>
        <w:tc>
          <w:tcPr>
            <w:tcW w:w="2179" w:type="dxa"/>
            <w:tcBorders>
              <w:top w:val="nil"/>
              <w:left w:val="nil"/>
              <w:bottom w:val="single" w:sz="4" w:space="0" w:color="auto"/>
              <w:right w:val="single" w:sz="4" w:space="0" w:color="auto"/>
            </w:tcBorders>
            <w:shd w:val="clear" w:color="000000" w:fill="FFFFFF"/>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34</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Elkartean</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35</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Elkartu</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36</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Enara </w:t>
            </w:r>
            <w:proofErr w:type="spellStart"/>
            <w:r w:rsidRPr="003E7FD1">
              <w:rPr>
                <w:rFonts w:ascii="Calibri" w:eastAsia="Times New Roman" w:hAnsi="Calibri" w:cs="Calibri"/>
                <w:color w:val="000000"/>
                <w:sz w:val="16"/>
                <w:szCs w:val="20"/>
                <w:lang w:eastAsia="es-ES"/>
              </w:rPr>
              <w:t>Solabarria</w:t>
            </w:r>
            <w:proofErr w:type="spellEnd"/>
            <w:r w:rsidRPr="003E7FD1">
              <w:rPr>
                <w:rFonts w:ascii="Calibri" w:eastAsia="Times New Roman" w:hAnsi="Calibri" w:cs="Calibri"/>
                <w:color w:val="000000"/>
                <w:sz w:val="16"/>
                <w:szCs w:val="20"/>
                <w:lang w:eastAsia="es-ES"/>
              </w:rPr>
              <w:t xml:space="preserve"> - </w:t>
            </w:r>
            <w:proofErr w:type="spellStart"/>
            <w:r w:rsidRPr="003E7FD1">
              <w:rPr>
                <w:rFonts w:ascii="Calibri" w:eastAsia="Times New Roman" w:hAnsi="Calibri" w:cs="Calibri"/>
                <w:color w:val="000000"/>
                <w:sz w:val="16"/>
                <w:szCs w:val="20"/>
                <w:lang w:eastAsia="es-ES"/>
              </w:rPr>
              <w:t>Nagusilan</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37</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Enba</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RURAL / URBANA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Eneko Agirre - </w:t>
            </w:r>
            <w:proofErr w:type="spellStart"/>
            <w:r w:rsidRPr="003E7FD1">
              <w:rPr>
                <w:rFonts w:ascii="Calibri" w:eastAsia="Times New Roman" w:hAnsi="Calibri" w:cs="Calibri"/>
                <w:color w:val="000000"/>
                <w:sz w:val="16"/>
                <w:szCs w:val="20"/>
                <w:lang w:eastAsia="es-ES"/>
              </w:rPr>
              <w:t>Osoigo</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39</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Eragin</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GÉNERO</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40</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Euskadi </w:t>
            </w:r>
            <w:proofErr w:type="spellStart"/>
            <w:r w:rsidRPr="003E7FD1">
              <w:rPr>
                <w:rFonts w:ascii="Calibri" w:eastAsia="Times New Roman" w:hAnsi="Calibri" w:cs="Calibri"/>
                <w:color w:val="000000"/>
                <w:sz w:val="16"/>
                <w:szCs w:val="20"/>
                <w:lang w:eastAsia="es-ES"/>
              </w:rPr>
              <w:t>Lagunkoia</w:t>
            </w:r>
            <w:proofErr w:type="spellEnd"/>
            <w:r w:rsidRPr="003E7FD1">
              <w:rPr>
                <w:rFonts w:ascii="Calibri" w:eastAsia="Times New Roman" w:hAnsi="Calibri" w:cs="Calibri"/>
                <w:color w:val="000000"/>
                <w:sz w:val="16"/>
                <w:szCs w:val="20"/>
                <w:lang w:eastAsia="es-ES"/>
              </w:rPr>
              <w:t xml:space="preserve"> - Fundación </w:t>
            </w:r>
            <w:proofErr w:type="spellStart"/>
            <w:r w:rsidRPr="003E7FD1">
              <w:rPr>
                <w:rFonts w:ascii="Calibri" w:eastAsia="Times New Roman" w:hAnsi="Calibri" w:cs="Calibri"/>
                <w:color w:val="000000"/>
                <w:sz w:val="16"/>
                <w:szCs w:val="20"/>
                <w:lang w:eastAsia="es-ES"/>
              </w:rPr>
              <w:t>Matia</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Euskal</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Gorrak</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42</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Eusko</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Federpen</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Eva Silván - </w:t>
            </w:r>
            <w:proofErr w:type="spellStart"/>
            <w:r w:rsidRPr="003E7FD1">
              <w:rPr>
                <w:rFonts w:ascii="Calibri" w:eastAsia="Times New Roman" w:hAnsi="Calibri" w:cs="Calibri"/>
                <w:color w:val="000000"/>
                <w:sz w:val="16"/>
                <w:szCs w:val="20"/>
                <w:lang w:eastAsia="es-ES"/>
              </w:rPr>
              <w:t>Save</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The</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Children</w:t>
            </w:r>
            <w:proofErr w:type="spellEnd"/>
            <w:r w:rsidRPr="003E7FD1">
              <w:rPr>
                <w:rFonts w:ascii="Calibri" w:eastAsia="Times New Roman" w:hAnsi="Calibri" w:cs="Calibri"/>
                <w:color w:val="000000"/>
                <w:sz w:val="16"/>
                <w:szCs w:val="20"/>
                <w:lang w:eastAsia="es-ES"/>
              </w:rPr>
              <w:t xml:space="preserve"> Euskadi</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44</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FEDEAFES </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45</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FEDER</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46</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Federación Vasca de Deporte Adaptado</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47</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FEKOOR</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48</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FEVAS</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49</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Fundación ONCE</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50</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Fundación </w:t>
            </w:r>
            <w:proofErr w:type="spellStart"/>
            <w:r w:rsidRPr="003E7FD1">
              <w:rPr>
                <w:rFonts w:ascii="Calibri" w:eastAsia="Times New Roman" w:hAnsi="Calibri" w:cs="Calibri"/>
                <w:color w:val="000000"/>
                <w:sz w:val="16"/>
                <w:szCs w:val="20"/>
                <w:lang w:eastAsia="es-ES"/>
              </w:rPr>
              <w:t>Peñascal.Peñascal</w:t>
            </w:r>
            <w:proofErr w:type="spellEnd"/>
            <w:r w:rsidRPr="003E7FD1">
              <w:rPr>
                <w:rFonts w:ascii="Calibri" w:eastAsia="Times New Roman" w:hAnsi="Calibri" w:cs="Calibri"/>
                <w:color w:val="000000"/>
                <w:sz w:val="16"/>
                <w:szCs w:val="20"/>
                <w:lang w:eastAsia="es-ES"/>
              </w:rPr>
              <w:t xml:space="preserve">, </w:t>
            </w:r>
            <w:proofErr w:type="spellStart"/>
            <w:proofErr w:type="gramStart"/>
            <w:r w:rsidRPr="003E7FD1">
              <w:rPr>
                <w:rFonts w:ascii="Calibri" w:eastAsia="Times New Roman" w:hAnsi="Calibri" w:cs="Calibri"/>
                <w:color w:val="000000"/>
                <w:sz w:val="16"/>
                <w:szCs w:val="20"/>
                <w:lang w:eastAsia="es-ES"/>
              </w:rPr>
              <w:t>S.Coop</w:t>
            </w:r>
            <w:proofErr w:type="spellEnd"/>
            <w:proofErr w:type="gramEnd"/>
            <w:r w:rsidRPr="003E7FD1">
              <w:rPr>
                <w:rFonts w:ascii="Calibri" w:eastAsia="Times New Roman" w:hAnsi="Calibri" w:cs="Calibri"/>
                <w:color w:val="000000"/>
                <w:sz w:val="16"/>
                <w:szCs w:val="20"/>
                <w:lang w:eastAsia="es-ES"/>
              </w:rPr>
              <w:t xml:space="preserve">. </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Gautena</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DIVERSIDAD FUNCIONAL</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Gorka </w:t>
            </w:r>
            <w:proofErr w:type="spellStart"/>
            <w:r w:rsidRPr="003E7FD1">
              <w:rPr>
                <w:rFonts w:ascii="Calibri" w:eastAsia="Times New Roman" w:hAnsi="Calibri" w:cs="Calibri"/>
                <w:color w:val="000000"/>
                <w:sz w:val="16"/>
                <w:szCs w:val="20"/>
                <w:lang w:eastAsia="es-ES"/>
              </w:rPr>
              <w:t>Espiau</w:t>
            </w:r>
            <w:proofErr w:type="spellEnd"/>
            <w:r w:rsidRPr="003E7FD1">
              <w:rPr>
                <w:rFonts w:ascii="Calibri" w:eastAsia="Times New Roman" w:hAnsi="Calibri" w:cs="Calibri"/>
                <w:color w:val="000000"/>
                <w:sz w:val="16"/>
                <w:szCs w:val="20"/>
                <w:lang w:eastAsia="es-ES"/>
              </w:rPr>
              <w:t xml:space="preserve"> - Agirre </w:t>
            </w:r>
            <w:proofErr w:type="spellStart"/>
            <w:r w:rsidRPr="003E7FD1">
              <w:rPr>
                <w:rFonts w:ascii="Calibri" w:eastAsia="Times New Roman" w:hAnsi="Calibri" w:cs="Calibri"/>
                <w:color w:val="000000"/>
                <w:sz w:val="16"/>
                <w:szCs w:val="20"/>
                <w:lang w:eastAsia="es-ES"/>
              </w:rPr>
              <w:t>Lehendakaria</w:t>
            </w:r>
            <w:proofErr w:type="spellEnd"/>
            <w:r w:rsidRPr="003E7FD1">
              <w:rPr>
                <w:rFonts w:ascii="Calibri" w:eastAsia="Times New Roman" w:hAnsi="Calibri" w:cs="Calibri"/>
                <w:color w:val="000000"/>
                <w:sz w:val="16"/>
                <w:szCs w:val="20"/>
                <w:lang w:eastAsia="es-ES"/>
              </w:rPr>
              <w:t xml:space="preserve"> Center (ALC)</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Guadalupe Diaz - </w:t>
            </w:r>
            <w:proofErr w:type="spellStart"/>
            <w:r w:rsidRPr="003E7FD1">
              <w:rPr>
                <w:rFonts w:ascii="Calibri" w:eastAsia="Times New Roman" w:hAnsi="Calibri" w:cs="Calibri"/>
                <w:color w:val="000000"/>
                <w:sz w:val="16"/>
                <w:szCs w:val="20"/>
                <w:lang w:eastAsia="es-ES"/>
              </w:rPr>
              <w:t>Nagusilan</w:t>
            </w:r>
            <w:proofErr w:type="spellEnd"/>
            <w:r w:rsidRPr="003E7FD1">
              <w:rPr>
                <w:rFonts w:ascii="Calibri" w:eastAsia="Times New Roman" w:hAnsi="Calibri" w:cs="Calibri"/>
                <w:color w:val="000000"/>
                <w:sz w:val="16"/>
                <w:szCs w:val="20"/>
                <w:lang w:eastAsia="es-ES"/>
              </w:rPr>
              <w:t xml:space="preserve"> Bizkaia</w:t>
            </w:r>
          </w:p>
        </w:tc>
        <w:tc>
          <w:tcPr>
            <w:tcW w:w="2179" w:type="dxa"/>
            <w:tcBorders>
              <w:top w:val="nil"/>
              <w:left w:val="nil"/>
              <w:bottom w:val="single" w:sz="4" w:space="0" w:color="auto"/>
              <w:right w:val="single" w:sz="4" w:space="0" w:color="auto"/>
            </w:tcBorders>
            <w:shd w:val="clear" w:color="000000" w:fill="FFFFFF"/>
            <w:vAlign w:val="center"/>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000000" w:fill="FFFFFF"/>
            <w:vAlign w:val="center"/>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54</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Incyde</w:t>
            </w:r>
            <w:proofErr w:type="spellEnd"/>
            <w:r w:rsidRPr="003E7FD1">
              <w:rPr>
                <w:rFonts w:ascii="Calibri" w:eastAsia="Times New Roman" w:hAnsi="Calibri" w:cs="Calibri"/>
                <w:color w:val="000000"/>
                <w:sz w:val="16"/>
                <w:szCs w:val="20"/>
                <w:lang w:eastAsia="es-ES"/>
              </w:rPr>
              <w:t xml:space="preserve"> Sociedad Cooperativa</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55</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Iñigo Eguren Vega - Consejo de Cooperación. CALCUTA ONDOAN</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56</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Ion </w:t>
            </w:r>
            <w:proofErr w:type="spellStart"/>
            <w:r w:rsidRPr="003E7FD1">
              <w:rPr>
                <w:rFonts w:ascii="Calibri" w:eastAsia="Times New Roman" w:hAnsi="Calibri" w:cs="Calibri"/>
                <w:color w:val="000000"/>
                <w:sz w:val="16"/>
                <w:szCs w:val="20"/>
                <w:lang w:eastAsia="es-ES"/>
              </w:rPr>
              <w:t>Muñoa</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NO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Isidro </w:t>
            </w:r>
            <w:proofErr w:type="spellStart"/>
            <w:r w:rsidRPr="003E7FD1">
              <w:rPr>
                <w:rFonts w:ascii="Calibri" w:eastAsia="Times New Roman" w:hAnsi="Calibri" w:cs="Calibri"/>
                <w:color w:val="000000"/>
                <w:sz w:val="16"/>
                <w:szCs w:val="20"/>
                <w:lang w:eastAsia="es-ES"/>
              </w:rPr>
              <w:t>Elezgarai</w:t>
            </w:r>
            <w:proofErr w:type="spellEnd"/>
            <w:r w:rsidRPr="003E7FD1">
              <w:rPr>
                <w:rFonts w:ascii="Calibri" w:eastAsia="Times New Roman" w:hAnsi="Calibri" w:cs="Calibri"/>
                <w:color w:val="000000"/>
                <w:sz w:val="16"/>
                <w:szCs w:val="20"/>
                <w:lang w:eastAsia="es-ES"/>
              </w:rPr>
              <w:t xml:space="preserve"> - Unicef - Comité País Vasco</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 + 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Iván del Caz - Bikonsulting</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59</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Javier Goikoetxea - Bikonsulting</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60</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Javier Lobato</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61</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Javier Muñoz - FAAVV</w:t>
            </w:r>
          </w:p>
        </w:tc>
        <w:tc>
          <w:tcPr>
            <w:tcW w:w="2179" w:type="dxa"/>
            <w:tcBorders>
              <w:top w:val="nil"/>
              <w:left w:val="nil"/>
              <w:bottom w:val="single" w:sz="4" w:space="0" w:color="auto"/>
              <w:right w:val="single" w:sz="4" w:space="0" w:color="auto"/>
            </w:tcBorders>
            <w:shd w:val="clear" w:color="auto" w:fill="auto"/>
            <w:noWrap/>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VECINDAD</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 + 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Jone Martínez Palacios - UPV/EHU. Parte </w:t>
            </w:r>
            <w:proofErr w:type="spellStart"/>
            <w:r w:rsidRPr="003E7FD1">
              <w:rPr>
                <w:rFonts w:ascii="Calibri" w:eastAsia="Times New Roman" w:hAnsi="Calibri" w:cs="Calibri"/>
                <w:color w:val="000000"/>
                <w:sz w:val="16"/>
                <w:szCs w:val="20"/>
                <w:lang w:eastAsia="es-ES"/>
              </w:rPr>
              <w:t>Hartuz</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Jorge Campanillas - </w:t>
            </w:r>
            <w:proofErr w:type="spellStart"/>
            <w:r w:rsidRPr="003E7FD1">
              <w:rPr>
                <w:rFonts w:ascii="Calibri" w:eastAsia="Times New Roman" w:hAnsi="Calibri" w:cs="Calibri"/>
                <w:color w:val="000000"/>
                <w:sz w:val="16"/>
                <w:szCs w:val="20"/>
                <w:lang w:eastAsia="es-ES"/>
              </w:rPr>
              <w:t>Iurismática</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64</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Juan Carlos Sola - FEKOOR</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DIVERSIDAD FUNCIONAL</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65</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Julio Roca - </w:t>
            </w:r>
            <w:proofErr w:type="spellStart"/>
            <w:r w:rsidRPr="003E7FD1">
              <w:rPr>
                <w:rFonts w:ascii="Calibri" w:eastAsia="Times New Roman" w:hAnsi="Calibri" w:cs="Calibri"/>
                <w:color w:val="000000"/>
                <w:sz w:val="16"/>
                <w:szCs w:val="20"/>
                <w:lang w:eastAsia="es-ES"/>
              </w:rPr>
              <w:t>Zuzenak</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DIVERSIDAD FUNCIONAL</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66</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Julio Usandizaga - Asociación Internet Euskadi</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Koldo Aulestia - Consejo de Acción </w:t>
            </w:r>
            <w:proofErr w:type="spellStart"/>
            <w:r w:rsidRPr="003E7FD1">
              <w:rPr>
                <w:rFonts w:ascii="Calibri" w:eastAsia="Times New Roman" w:hAnsi="Calibri" w:cs="Calibri"/>
                <w:color w:val="000000"/>
                <w:sz w:val="16"/>
                <w:szCs w:val="20"/>
                <w:lang w:eastAsia="es-ES"/>
              </w:rPr>
              <w:t>Social.AFAGI</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D665B7">
        <w:trPr>
          <w:trHeight w:val="367"/>
        </w:trPr>
        <w:tc>
          <w:tcPr>
            <w:tcW w:w="382" w:type="dxa"/>
            <w:tcBorders>
              <w:top w:val="nil"/>
              <w:left w:val="nil"/>
              <w:bottom w:val="nil"/>
              <w:right w:val="nil"/>
            </w:tcBorders>
            <w:shd w:val="clear" w:color="auto" w:fill="FFFFFF" w:themeFill="background1"/>
            <w:noWrap/>
            <w:vAlign w:val="center"/>
          </w:tcPr>
          <w:p w:rsidR="00D665B7" w:rsidRPr="00D665B7" w:rsidRDefault="00D665B7" w:rsidP="00D665B7">
            <w:pPr>
              <w:spacing w:after="0" w:line="240" w:lineRule="auto"/>
              <w:jc w:val="center"/>
              <w:rPr>
                <w:rFonts w:ascii="Calibri" w:eastAsia="Times New Roman" w:hAnsi="Calibri" w:cs="Calibri"/>
                <w:color w:val="000000"/>
                <w:sz w:val="16"/>
                <w:szCs w:val="20"/>
                <w:lang w:eastAsia="es-ES"/>
              </w:rPr>
            </w:pPr>
          </w:p>
        </w:tc>
        <w:tc>
          <w:tcPr>
            <w:tcW w:w="3936"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D665B7" w:rsidRPr="00D665B7"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b/>
                <w:bCs/>
                <w:color w:val="FFFFFF"/>
                <w:sz w:val="16"/>
                <w:szCs w:val="20"/>
                <w:lang w:eastAsia="es-ES"/>
              </w:rPr>
              <w:t>PERSONA - ORGANIZACIÓN</w:t>
            </w:r>
          </w:p>
        </w:tc>
        <w:tc>
          <w:tcPr>
            <w:tcW w:w="2179" w:type="dxa"/>
            <w:tcBorders>
              <w:top w:val="nil"/>
              <w:left w:val="nil"/>
              <w:bottom w:val="single" w:sz="4" w:space="0" w:color="auto"/>
              <w:right w:val="single" w:sz="4" w:space="0" w:color="auto"/>
            </w:tcBorders>
            <w:shd w:val="clear" w:color="auto" w:fill="C00000"/>
            <w:noWrap/>
            <w:vAlign w:val="center"/>
          </w:tcPr>
          <w:p w:rsidR="00D665B7" w:rsidRPr="00D665B7"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b/>
                <w:bCs/>
                <w:color w:val="FFFFFF"/>
                <w:sz w:val="16"/>
                <w:szCs w:val="20"/>
                <w:lang w:eastAsia="es-ES"/>
              </w:rPr>
              <w:t>PERSPECTIVA</w:t>
            </w:r>
          </w:p>
        </w:tc>
        <w:tc>
          <w:tcPr>
            <w:tcW w:w="1954" w:type="dxa"/>
            <w:tcBorders>
              <w:top w:val="nil"/>
              <w:left w:val="nil"/>
              <w:bottom w:val="single" w:sz="4" w:space="0" w:color="auto"/>
              <w:right w:val="single" w:sz="4" w:space="0" w:color="auto"/>
            </w:tcBorders>
            <w:shd w:val="clear" w:color="auto" w:fill="C00000"/>
            <w:noWrap/>
            <w:vAlign w:val="center"/>
          </w:tcPr>
          <w:p w:rsidR="00D665B7" w:rsidRPr="00D665B7"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b/>
                <w:bCs/>
                <w:color w:val="FFFFFF"/>
                <w:sz w:val="16"/>
                <w:szCs w:val="20"/>
                <w:lang w:eastAsia="es-ES"/>
              </w:rPr>
              <w:t>A PROPUESTA DE</w:t>
            </w:r>
          </w:p>
        </w:tc>
      </w:tr>
      <w:tr w:rsidR="00D665B7" w:rsidRPr="00D665B7" w:rsidTr="00665505">
        <w:trPr>
          <w:trHeight w:val="367"/>
        </w:trPr>
        <w:tc>
          <w:tcPr>
            <w:tcW w:w="382" w:type="dxa"/>
            <w:tcBorders>
              <w:top w:val="nil"/>
              <w:left w:val="nil"/>
              <w:bottom w:val="nil"/>
              <w:right w:val="nil"/>
            </w:tcBorders>
            <w:shd w:val="clear" w:color="auto" w:fill="auto"/>
            <w:noWrap/>
            <w:vAlign w:val="center"/>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68</w:t>
            </w:r>
          </w:p>
        </w:tc>
        <w:tc>
          <w:tcPr>
            <w:tcW w:w="3936" w:type="dxa"/>
            <w:tcBorders>
              <w:top w:val="nil"/>
              <w:left w:val="single" w:sz="4" w:space="0" w:color="auto"/>
              <w:bottom w:val="single" w:sz="4" w:space="0" w:color="auto"/>
              <w:right w:val="single" w:sz="4" w:space="0" w:color="auto"/>
            </w:tcBorders>
            <w:shd w:val="clear" w:color="000000" w:fill="FFFFFF"/>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Koro</w:t>
            </w:r>
            <w:proofErr w:type="spellEnd"/>
            <w:r w:rsidRPr="003E7FD1">
              <w:rPr>
                <w:rFonts w:ascii="Calibri" w:eastAsia="Times New Roman" w:hAnsi="Calibri" w:cs="Calibri"/>
                <w:color w:val="000000"/>
                <w:sz w:val="16"/>
                <w:szCs w:val="20"/>
                <w:lang w:eastAsia="es-ES"/>
              </w:rPr>
              <w:t xml:space="preserve"> Muro - </w:t>
            </w:r>
            <w:proofErr w:type="spellStart"/>
            <w:r w:rsidRPr="003E7FD1">
              <w:rPr>
                <w:rFonts w:ascii="Calibri" w:eastAsia="Times New Roman" w:hAnsi="Calibri" w:cs="Calibri"/>
                <w:color w:val="000000"/>
                <w:sz w:val="16"/>
                <w:szCs w:val="20"/>
                <w:lang w:eastAsia="es-ES"/>
              </w:rPr>
              <w:t>Eusko</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Ikaskuntza</w:t>
            </w:r>
            <w:proofErr w:type="spellEnd"/>
          </w:p>
        </w:tc>
        <w:tc>
          <w:tcPr>
            <w:tcW w:w="2179" w:type="dxa"/>
            <w:tcBorders>
              <w:top w:val="nil"/>
              <w:left w:val="nil"/>
              <w:bottom w:val="single" w:sz="4" w:space="0" w:color="auto"/>
              <w:right w:val="single" w:sz="4" w:space="0" w:color="auto"/>
            </w:tcBorders>
            <w:shd w:val="clear" w:color="auto" w:fill="auto"/>
            <w:noWrap/>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auto" w:fill="auto"/>
            <w:noWrap/>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r w:rsidR="00D665B7" w:rsidRPr="00D665B7" w:rsidTr="00665505">
        <w:trPr>
          <w:trHeight w:val="367"/>
        </w:trPr>
        <w:tc>
          <w:tcPr>
            <w:tcW w:w="382" w:type="dxa"/>
            <w:tcBorders>
              <w:top w:val="nil"/>
              <w:left w:val="nil"/>
              <w:bottom w:val="nil"/>
              <w:right w:val="nil"/>
            </w:tcBorders>
            <w:shd w:val="clear" w:color="auto" w:fill="auto"/>
            <w:noWrap/>
            <w:vAlign w:val="center"/>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69</w:t>
            </w:r>
          </w:p>
        </w:tc>
        <w:tc>
          <w:tcPr>
            <w:tcW w:w="3936" w:type="dxa"/>
            <w:tcBorders>
              <w:top w:val="nil"/>
              <w:left w:val="single" w:sz="4" w:space="0" w:color="auto"/>
              <w:bottom w:val="single" w:sz="4" w:space="0" w:color="auto"/>
              <w:right w:val="single" w:sz="4" w:space="0" w:color="auto"/>
            </w:tcBorders>
            <w:shd w:val="clear" w:color="000000" w:fill="FFFFFF"/>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Lorena Fernandez - Universidad de Deusto</w:t>
            </w:r>
          </w:p>
        </w:tc>
        <w:tc>
          <w:tcPr>
            <w:tcW w:w="2179" w:type="dxa"/>
            <w:tcBorders>
              <w:top w:val="nil"/>
              <w:left w:val="nil"/>
              <w:bottom w:val="single" w:sz="4" w:space="0" w:color="auto"/>
              <w:right w:val="single" w:sz="4" w:space="0" w:color="auto"/>
            </w:tcBorders>
            <w:shd w:val="clear" w:color="auto" w:fill="auto"/>
            <w:noWrap/>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70</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Lucía Sarabia - IRSE ALAVA</w:t>
            </w:r>
          </w:p>
        </w:tc>
        <w:tc>
          <w:tcPr>
            <w:tcW w:w="2179" w:type="dxa"/>
            <w:tcBorders>
              <w:top w:val="nil"/>
              <w:left w:val="nil"/>
              <w:bottom w:val="single" w:sz="4" w:space="0" w:color="auto"/>
              <w:right w:val="single" w:sz="4" w:space="0" w:color="auto"/>
            </w:tcBorders>
            <w:shd w:val="clear" w:color="auto" w:fill="auto"/>
            <w:noWrap/>
            <w:vAlign w:val="center"/>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DIVERSIDAD FUNCIONAL</w:t>
            </w:r>
          </w:p>
        </w:tc>
        <w:tc>
          <w:tcPr>
            <w:tcW w:w="1954" w:type="dxa"/>
            <w:tcBorders>
              <w:top w:val="nil"/>
              <w:left w:val="nil"/>
              <w:bottom w:val="single" w:sz="4" w:space="0" w:color="auto"/>
              <w:right w:val="single" w:sz="4" w:space="0" w:color="auto"/>
            </w:tcBorders>
            <w:shd w:val="clear" w:color="auto" w:fill="auto"/>
            <w:noWrap/>
            <w:vAlign w:val="center"/>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71</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Mª</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Jose</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Anitua</w:t>
            </w:r>
            <w:proofErr w:type="spellEnd"/>
            <w:r w:rsidRPr="003E7FD1">
              <w:rPr>
                <w:rFonts w:ascii="Calibri" w:eastAsia="Times New Roman" w:hAnsi="Calibri" w:cs="Calibri"/>
                <w:color w:val="000000"/>
                <w:sz w:val="16"/>
                <w:szCs w:val="20"/>
                <w:lang w:eastAsia="es-ES"/>
              </w:rPr>
              <w:t xml:space="preserve"> - Asociación de Derecho Colaborativo de Euskadi.</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Maialen </w:t>
            </w:r>
            <w:proofErr w:type="spellStart"/>
            <w:r w:rsidRPr="003E7FD1">
              <w:rPr>
                <w:rFonts w:ascii="Calibri" w:eastAsia="Times New Roman" w:hAnsi="Calibri" w:cs="Calibri"/>
                <w:color w:val="000000"/>
                <w:sz w:val="16"/>
                <w:szCs w:val="20"/>
                <w:lang w:eastAsia="es-ES"/>
              </w:rPr>
              <w:t>Olabe</w:t>
            </w:r>
            <w:proofErr w:type="spellEnd"/>
            <w:r w:rsidRPr="003E7FD1">
              <w:rPr>
                <w:rFonts w:ascii="Calibri" w:eastAsia="Times New Roman" w:hAnsi="Calibri" w:cs="Calibri"/>
                <w:color w:val="000000"/>
                <w:sz w:val="16"/>
                <w:szCs w:val="20"/>
                <w:lang w:eastAsia="es-ES"/>
              </w:rPr>
              <w:t xml:space="preserve"> - EGK </w:t>
            </w:r>
            <w:proofErr w:type="spellStart"/>
            <w:r w:rsidRPr="003E7FD1">
              <w:rPr>
                <w:rFonts w:ascii="Calibri" w:eastAsia="Times New Roman" w:hAnsi="Calibri" w:cs="Calibri"/>
                <w:color w:val="000000"/>
                <w:sz w:val="16"/>
                <w:szCs w:val="20"/>
                <w:lang w:eastAsia="es-ES"/>
              </w:rPr>
              <w:t>Euskadiko</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Gazte</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Kontseilua</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 + 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Maria Luisa </w:t>
            </w:r>
            <w:proofErr w:type="spellStart"/>
            <w:r w:rsidRPr="003E7FD1">
              <w:rPr>
                <w:rFonts w:ascii="Calibri" w:eastAsia="Times New Roman" w:hAnsi="Calibri" w:cs="Calibri"/>
                <w:color w:val="000000"/>
                <w:sz w:val="16"/>
                <w:szCs w:val="20"/>
                <w:lang w:eastAsia="es-ES"/>
              </w:rPr>
              <w:t>Mendizabal</w:t>
            </w:r>
            <w:proofErr w:type="spellEnd"/>
            <w:r w:rsidRPr="003E7FD1">
              <w:rPr>
                <w:rFonts w:ascii="Calibri" w:eastAsia="Times New Roman" w:hAnsi="Calibri" w:cs="Calibri"/>
                <w:color w:val="000000"/>
                <w:sz w:val="16"/>
                <w:szCs w:val="20"/>
                <w:lang w:eastAsia="es-ES"/>
              </w:rPr>
              <w:t xml:space="preserve"> y J.A Campos - </w:t>
            </w:r>
            <w:proofErr w:type="spellStart"/>
            <w:r w:rsidRPr="003E7FD1">
              <w:rPr>
                <w:rFonts w:ascii="Calibri" w:eastAsia="Times New Roman" w:hAnsi="Calibri" w:cs="Calibri"/>
                <w:color w:val="000000"/>
                <w:sz w:val="16"/>
                <w:szCs w:val="20"/>
                <w:lang w:eastAsia="es-ES"/>
              </w:rPr>
              <w:t>Helduak</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Adi</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74</w:t>
            </w:r>
          </w:p>
        </w:tc>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Mentxu</w:t>
            </w:r>
            <w:proofErr w:type="spellEnd"/>
            <w:r w:rsidRPr="003E7FD1">
              <w:rPr>
                <w:rFonts w:ascii="Calibri" w:eastAsia="Times New Roman" w:hAnsi="Calibri" w:cs="Calibri"/>
                <w:color w:val="000000"/>
                <w:sz w:val="16"/>
                <w:szCs w:val="20"/>
                <w:lang w:eastAsia="es-ES"/>
              </w:rPr>
              <w:t xml:space="preserve"> Ramillo</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GÉNERO</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75</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Metxa</w:t>
            </w:r>
            <w:proofErr w:type="spellEnd"/>
            <w:r w:rsidRPr="003E7FD1">
              <w:rPr>
                <w:rFonts w:ascii="Calibri" w:eastAsia="Times New Roman" w:hAnsi="Calibri" w:cs="Calibri"/>
                <w:color w:val="000000"/>
                <w:sz w:val="16"/>
                <w:szCs w:val="20"/>
                <w:lang w:eastAsia="es-ES"/>
              </w:rPr>
              <w:t xml:space="preserve"> Aceleradora de empresas</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76</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Miguel González - Fundación Ellacuría</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Mikel Cabello - </w:t>
            </w:r>
            <w:proofErr w:type="spellStart"/>
            <w:r w:rsidRPr="003E7FD1">
              <w:rPr>
                <w:rFonts w:ascii="Calibri" w:eastAsia="Times New Roman" w:hAnsi="Calibri" w:cs="Calibri"/>
                <w:color w:val="000000"/>
                <w:sz w:val="16"/>
                <w:szCs w:val="20"/>
                <w:lang w:eastAsia="es-ES"/>
              </w:rPr>
              <w:t>Globernance</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Mikel Oribe - </w:t>
            </w:r>
            <w:proofErr w:type="spellStart"/>
            <w:r w:rsidRPr="003E7FD1">
              <w:rPr>
                <w:rFonts w:ascii="Calibri" w:eastAsia="Times New Roman" w:hAnsi="Calibri" w:cs="Calibri"/>
                <w:color w:val="000000"/>
                <w:sz w:val="16"/>
                <w:szCs w:val="20"/>
                <w:lang w:eastAsia="es-ES"/>
              </w:rPr>
              <w:t>Bizigay</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79</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Miren Fernandez de Landa - Asociación de concejos de Álava</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RURAL / URBANA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DFA </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80</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Miren </w:t>
            </w:r>
            <w:proofErr w:type="spellStart"/>
            <w:r w:rsidRPr="003E7FD1">
              <w:rPr>
                <w:rFonts w:ascii="Calibri" w:eastAsia="Times New Roman" w:hAnsi="Calibri" w:cs="Calibri"/>
                <w:color w:val="000000"/>
                <w:sz w:val="16"/>
                <w:szCs w:val="20"/>
                <w:lang w:eastAsia="es-ES"/>
              </w:rPr>
              <w:t>Gutierrez</w:t>
            </w:r>
            <w:proofErr w:type="spellEnd"/>
            <w:r w:rsidRPr="003E7FD1">
              <w:rPr>
                <w:rFonts w:ascii="Calibri" w:eastAsia="Times New Roman" w:hAnsi="Calibri" w:cs="Calibri"/>
                <w:color w:val="000000"/>
                <w:sz w:val="16"/>
                <w:szCs w:val="20"/>
                <w:lang w:eastAsia="es-ES"/>
              </w:rPr>
              <w:t xml:space="preserve"> - Universidad de Deusto</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proofErr w:type="gramStart"/>
            <w:r w:rsidRPr="003E7FD1">
              <w:rPr>
                <w:rFonts w:ascii="Calibri" w:eastAsia="Times New Roman" w:hAnsi="Calibri" w:cs="Calibri"/>
                <w:color w:val="000000"/>
                <w:sz w:val="16"/>
                <w:szCs w:val="20"/>
                <w:lang w:eastAsia="es-ES"/>
              </w:rPr>
              <w:t>Orkestra</w:t>
            </w:r>
            <w:proofErr w:type="spellEnd"/>
            <w:r w:rsidRPr="003E7FD1">
              <w:rPr>
                <w:rFonts w:ascii="Calibri" w:eastAsia="Times New Roman" w:hAnsi="Calibri" w:cs="Calibri"/>
                <w:color w:val="000000"/>
                <w:sz w:val="16"/>
                <w:szCs w:val="20"/>
                <w:lang w:eastAsia="es-ES"/>
              </w:rPr>
              <w:t xml:space="preserve">  Instituto</w:t>
            </w:r>
            <w:proofErr w:type="gramEnd"/>
            <w:r w:rsidRPr="003E7FD1">
              <w:rPr>
                <w:rFonts w:ascii="Calibri" w:eastAsia="Times New Roman" w:hAnsi="Calibri" w:cs="Calibri"/>
                <w:color w:val="000000"/>
                <w:sz w:val="16"/>
                <w:szCs w:val="20"/>
                <w:lang w:eastAsia="es-ES"/>
              </w:rPr>
              <w:t xml:space="preserve"> Vasco de Competitividad</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Osane</w:t>
            </w:r>
            <w:proofErr w:type="spellEnd"/>
            <w:r w:rsidRPr="003E7FD1">
              <w:rPr>
                <w:rFonts w:ascii="Calibri" w:eastAsia="Times New Roman" w:hAnsi="Calibri" w:cs="Calibri"/>
                <w:color w:val="000000"/>
                <w:sz w:val="16"/>
                <w:szCs w:val="20"/>
                <w:lang w:eastAsia="es-ES"/>
              </w:rPr>
              <w:t xml:space="preserve"> Lizarralde - Mondragón </w:t>
            </w:r>
            <w:proofErr w:type="spellStart"/>
            <w:r w:rsidRPr="003E7FD1">
              <w:rPr>
                <w:rFonts w:ascii="Calibri" w:eastAsia="Times New Roman" w:hAnsi="Calibri" w:cs="Calibri"/>
                <w:color w:val="000000"/>
                <w:sz w:val="16"/>
                <w:szCs w:val="20"/>
                <w:lang w:eastAsia="es-ES"/>
              </w:rPr>
              <w:t>Unibertsitatea</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83</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Pablo Garaizar - Universidad de Deusto</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84</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Pablo Rey </w:t>
            </w:r>
            <w:proofErr w:type="spellStart"/>
            <w:r w:rsidRPr="003E7FD1">
              <w:rPr>
                <w:rFonts w:ascii="Calibri" w:eastAsia="Times New Roman" w:hAnsi="Calibri" w:cs="Calibri"/>
                <w:color w:val="000000"/>
                <w:sz w:val="16"/>
                <w:szCs w:val="20"/>
                <w:lang w:eastAsia="es-ES"/>
              </w:rPr>
              <w:t>Mazon</w:t>
            </w:r>
            <w:proofErr w:type="spellEnd"/>
            <w:r w:rsidRPr="003E7FD1">
              <w:rPr>
                <w:rFonts w:ascii="Calibri" w:eastAsia="Times New Roman" w:hAnsi="Calibri" w:cs="Calibri"/>
                <w:color w:val="000000"/>
                <w:sz w:val="16"/>
                <w:szCs w:val="20"/>
                <w:lang w:eastAsia="es-ES"/>
              </w:rPr>
              <w:t xml:space="preserve"> - Bilbao Data </w:t>
            </w:r>
            <w:proofErr w:type="spellStart"/>
            <w:r w:rsidRPr="003E7FD1">
              <w:rPr>
                <w:rFonts w:ascii="Calibri" w:eastAsia="Times New Roman" w:hAnsi="Calibri" w:cs="Calibri"/>
                <w:color w:val="000000"/>
                <w:sz w:val="16"/>
                <w:szCs w:val="20"/>
                <w:lang w:eastAsia="es-ES"/>
              </w:rPr>
              <w:t>Lab</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 + 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85</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Ramón </w:t>
            </w:r>
            <w:proofErr w:type="spellStart"/>
            <w:r w:rsidRPr="003E7FD1">
              <w:rPr>
                <w:rFonts w:ascii="Calibri" w:eastAsia="Times New Roman" w:hAnsi="Calibri" w:cs="Calibri"/>
                <w:color w:val="000000"/>
                <w:sz w:val="16"/>
                <w:szCs w:val="20"/>
                <w:lang w:eastAsia="es-ES"/>
              </w:rPr>
              <w:t>Ibeas</w:t>
            </w:r>
            <w:proofErr w:type="spellEnd"/>
            <w:r w:rsidRPr="003E7FD1">
              <w:rPr>
                <w:rFonts w:ascii="Calibri" w:eastAsia="Times New Roman" w:hAnsi="Calibri" w:cs="Calibri"/>
                <w:color w:val="000000"/>
                <w:sz w:val="16"/>
                <w:szCs w:val="20"/>
                <w:lang w:eastAsia="es-ES"/>
              </w:rPr>
              <w:t xml:space="preserve"> - Cáritas Vitoria</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VITORIA</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86</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Red de mujeres de Álava </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RURAL / URBANA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DFA </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87</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Roberto Gomez de la Iglesia - c2+i/Conexiones improbables</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EXPERTA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DFB</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88</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Roberto San Salvador - Universidad de Deusto</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RURAL - URBANO</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89</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SALE, Software Libre en Euskadi</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PÚBLICO - PRIVADA</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90</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SARGI</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91</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SECOT Álava</w:t>
            </w:r>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MAYORES</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92</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Soraia</w:t>
            </w:r>
            <w:proofErr w:type="spellEnd"/>
            <w:r w:rsidRPr="003E7FD1">
              <w:rPr>
                <w:rFonts w:ascii="Calibri" w:eastAsia="Times New Roman" w:hAnsi="Calibri" w:cs="Calibri"/>
                <w:color w:val="000000"/>
                <w:sz w:val="16"/>
                <w:szCs w:val="20"/>
                <w:lang w:eastAsia="es-ES"/>
              </w:rPr>
              <w:t xml:space="preserve"> Chacón - </w:t>
            </w:r>
            <w:proofErr w:type="spellStart"/>
            <w:r w:rsidRPr="003E7FD1">
              <w:rPr>
                <w:rFonts w:ascii="Calibri" w:eastAsia="Times New Roman" w:hAnsi="Calibri" w:cs="Calibri"/>
                <w:color w:val="000000"/>
                <w:sz w:val="16"/>
                <w:szCs w:val="20"/>
                <w:lang w:eastAsia="es-ES"/>
              </w:rPr>
              <w:t>Harresiak</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Apurtuz</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MIGRACIÓN</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INNOBASQUE</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93</w:t>
            </w:r>
          </w:p>
        </w:tc>
        <w:tc>
          <w:tcPr>
            <w:tcW w:w="3936" w:type="dxa"/>
            <w:tcBorders>
              <w:top w:val="nil"/>
              <w:left w:val="single" w:sz="4" w:space="0" w:color="auto"/>
              <w:bottom w:val="single" w:sz="4" w:space="0" w:color="auto"/>
              <w:right w:val="single" w:sz="4" w:space="0" w:color="auto"/>
            </w:tcBorders>
            <w:shd w:val="clear" w:color="auto" w:fill="auto"/>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proofErr w:type="spellStart"/>
            <w:r w:rsidRPr="003E7FD1">
              <w:rPr>
                <w:rFonts w:ascii="Calibri" w:eastAsia="Times New Roman" w:hAnsi="Calibri" w:cs="Calibri"/>
                <w:color w:val="000000"/>
                <w:sz w:val="16"/>
                <w:szCs w:val="20"/>
                <w:lang w:eastAsia="es-ES"/>
              </w:rPr>
              <w:t>Txatxilipurdi</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DFG</w:t>
            </w:r>
          </w:p>
        </w:tc>
      </w:tr>
      <w:tr w:rsidR="00D665B7" w:rsidRPr="00D665B7" w:rsidTr="00D665B7">
        <w:trPr>
          <w:trHeight w:val="367"/>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94</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 xml:space="preserve">Txema Franco - </w:t>
            </w:r>
            <w:proofErr w:type="spellStart"/>
            <w:r w:rsidRPr="003E7FD1">
              <w:rPr>
                <w:rFonts w:ascii="Calibri" w:eastAsia="Times New Roman" w:hAnsi="Calibri" w:cs="Calibri"/>
                <w:color w:val="000000"/>
                <w:sz w:val="16"/>
                <w:szCs w:val="20"/>
                <w:lang w:eastAsia="es-ES"/>
              </w:rPr>
              <w:t>Lantegi</w:t>
            </w:r>
            <w:proofErr w:type="spellEnd"/>
            <w:r w:rsidRPr="003E7FD1">
              <w:rPr>
                <w:rFonts w:ascii="Calibri" w:eastAsia="Times New Roman" w:hAnsi="Calibri" w:cs="Calibri"/>
                <w:color w:val="000000"/>
                <w:sz w:val="16"/>
                <w:szCs w:val="20"/>
                <w:lang w:eastAsia="es-ES"/>
              </w:rPr>
              <w:t xml:space="preserve"> </w:t>
            </w:r>
            <w:proofErr w:type="spellStart"/>
            <w:r w:rsidRPr="003E7FD1">
              <w:rPr>
                <w:rFonts w:ascii="Calibri" w:eastAsia="Times New Roman" w:hAnsi="Calibri" w:cs="Calibri"/>
                <w:color w:val="000000"/>
                <w:sz w:val="16"/>
                <w:szCs w:val="20"/>
                <w:lang w:eastAsia="es-ES"/>
              </w:rPr>
              <w:t>Batuak</w:t>
            </w:r>
            <w:proofErr w:type="spellEnd"/>
          </w:p>
        </w:tc>
        <w:tc>
          <w:tcPr>
            <w:tcW w:w="2179"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DIVERSIDAD FUNCIONAL</w:t>
            </w:r>
          </w:p>
        </w:tc>
        <w:tc>
          <w:tcPr>
            <w:tcW w:w="1954" w:type="dxa"/>
            <w:tcBorders>
              <w:top w:val="nil"/>
              <w:left w:val="nil"/>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GOBIERNO VASCO</w:t>
            </w:r>
          </w:p>
        </w:tc>
      </w:tr>
      <w:tr w:rsidR="00D665B7" w:rsidRPr="00D665B7" w:rsidTr="00D665B7">
        <w:trPr>
          <w:trHeight w:val="422"/>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95</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Xabier Manero - Consejo Juventud</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JÓVENES</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BILBAO</w:t>
            </w:r>
          </w:p>
        </w:tc>
      </w:tr>
      <w:tr w:rsidR="00D665B7" w:rsidRPr="00D665B7" w:rsidTr="00D665B7">
        <w:trPr>
          <w:trHeight w:val="354"/>
        </w:trPr>
        <w:tc>
          <w:tcPr>
            <w:tcW w:w="382" w:type="dxa"/>
            <w:tcBorders>
              <w:top w:val="nil"/>
              <w:left w:val="nil"/>
              <w:bottom w:val="nil"/>
              <w:right w:val="nil"/>
            </w:tcBorders>
            <w:shd w:val="clear" w:color="auto" w:fill="auto"/>
            <w:noWrap/>
            <w:vAlign w:val="center"/>
            <w:hideMark/>
          </w:tcPr>
          <w:p w:rsidR="00D665B7" w:rsidRPr="003E7FD1" w:rsidRDefault="00D665B7" w:rsidP="00D665B7">
            <w:pPr>
              <w:spacing w:after="0" w:line="240" w:lineRule="auto"/>
              <w:jc w:val="center"/>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96</w:t>
            </w:r>
          </w:p>
        </w:tc>
        <w:tc>
          <w:tcPr>
            <w:tcW w:w="3936" w:type="dxa"/>
            <w:tcBorders>
              <w:top w:val="nil"/>
              <w:left w:val="single" w:sz="4" w:space="0" w:color="auto"/>
              <w:bottom w:val="single" w:sz="4" w:space="0" w:color="auto"/>
              <w:right w:val="single" w:sz="4" w:space="0" w:color="auto"/>
            </w:tcBorders>
            <w:shd w:val="clear" w:color="000000" w:fill="FFFFFF"/>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Zuriñe Gonzalez Agirre - Consejo de Euskara. BAGERA</w:t>
            </w:r>
          </w:p>
        </w:tc>
        <w:tc>
          <w:tcPr>
            <w:tcW w:w="2179"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CIUDADANÍA ORGANIZADA</w:t>
            </w:r>
          </w:p>
        </w:tc>
        <w:tc>
          <w:tcPr>
            <w:tcW w:w="1954" w:type="dxa"/>
            <w:tcBorders>
              <w:top w:val="nil"/>
              <w:left w:val="nil"/>
              <w:bottom w:val="single" w:sz="4" w:space="0" w:color="auto"/>
              <w:right w:val="single" w:sz="4" w:space="0" w:color="auto"/>
            </w:tcBorders>
            <w:shd w:val="clear" w:color="auto" w:fill="auto"/>
            <w:noWrap/>
            <w:vAlign w:val="bottom"/>
            <w:hideMark/>
          </w:tcPr>
          <w:p w:rsidR="00D665B7" w:rsidRPr="003E7FD1" w:rsidRDefault="00D665B7" w:rsidP="00D665B7">
            <w:pPr>
              <w:spacing w:after="0" w:line="240" w:lineRule="auto"/>
              <w:rPr>
                <w:rFonts w:ascii="Calibri" w:eastAsia="Times New Roman" w:hAnsi="Calibri" w:cs="Calibri"/>
                <w:color w:val="000000"/>
                <w:sz w:val="16"/>
                <w:szCs w:val="20"/>
                <w:lang w:eastAsia="es-ES"/>
              </w:rPr>
            </w:pPr>
            <w:r w:rsidRPr="003E7FD1">
              <w:rPr>
                <w:rFonts w:ascii="Calibri" w:eastAsia="Times New Roman" w:hAnsi="Calibri" w:cs="Calibri"/>
                <w:color w:val="000000"/>
                <w:sz w:val="16"/>
                <w:szCs w:val="20"/>
                <w:lang w:eastAsia="es-ES"/>
              </w:rPr>
              <w:t>AYTO. DONOSTIA</w:t>
            </w:r>
          </w:p>
        </w:tc>
      </w:tr>
    </w:tbl>
    <w:p w:rsidR="003E7FD1" w:rsidRPr="003A453C" w:rsidRDefault="003E7FD1" w:rsidP="003E7FD1">
      <w:pPr>
        <w:jc w:val="both"/>
        <w:rPr>
          <w:b/>
          <w:color w:val="000000" w:themeColor="text1"/>
        </w:rPr>
      </w:pPr>
    </w:p>
    <w:sectPr w:rsidR="003E7FD1" w:rsidRPr="003A453C">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60" w:rsidRDefault="00693D60" w:rsidP="001505CF">
      <w:pPr>
        <w:spacing w:after="0" w:line="240" w:lineRule="auto"/>
      </w:pPr>
      <w:r>
        <w:separator/>
      </w:r>
    </w:p>
  </w:endnote>
  <w:endnote w:type="continuationSeparator" w:id="0">
    <w:p w:rsidR="00693D60" w:rsidRDefault="00693D60" w:rsidP="0015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67005"/>
      <w:docPartObj>
        <w:docPartGallery w:val="Page Numbers (Bottom of Page)"/>
        <w:docPartUnique/>
      </w:docPartObj>
    </w:sdtPr>
    <w:sdtContent>
      <w:p w:rsidR="00844484" w:rsidRDefault="00844484">
        <w:pPr>
          <w:pStyle w:val="Piedepgina"/>
          <w:jc w:val="right"/>
        </w:pPr>
        <w:r>
          <w:fldChar w:fldCharType="begin"/>
        </w:r>
        <w:r>
          <w:instrText>PAGE   \* MERGEFORMAT</w:instrText>
        </w:r>
        <w:r>
          <w:fldChar w:fldCharType="separate"/>
        </w:r>
        <w:r>
          <w:rPr>
            <w:noProof/>
          </w:rPr>
          <w:t>9</w:t>
        </w:r>
        <w:r>
          <w:fldChar w:fldCharType="end"/>
        </w:r>
      </w:p>
    </w:sdtContent>
  </w:sdt>
  <w:p w:rsidR="00844484" w:rsidRDefault="008444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60" w:rsidRDefault="00693D60" w:rsidP="001505CF">
      <w:pPr>
        <w:spacing w:after="0" w:line="240" w:lineRule="auto"/>
      </w:pPr>
      <w:r>
        <w:separator/>
      </w:r>
    </w:p>
  </w:footnote>
  <w:footnote w:type="continuationSeparator" w:id="0">
    <w:p w:rsidR="00693D60" w:rsidRDefault="00693D60" w:rsidP="0015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84" w:rsidRPr="001505CF" w:rsidRDefault="00844484" w:rsidP="001505CF">
    <w:pPr>
      <w:pStyle w:val="Encabezado"/>
    </w:pPr>
    <w:r>
      <w:rPr>
        <w:rFonts w:ascii="Calibri" w:hAnsi="Calibri" w:cs="Calibri"/>
        <w:noProof/>
        <w:color w:val="008080"/>
        <w:lang w:eastAsia="es-ES"/>
      </w:rPr>
      <w:drawing>
        <wp:anchor distT="0" distB="0" distL="114300" distR="114300" simplePos="0" relativeHeight="251658240" behindDoc="1" locked="0" layoutInCell="1" allowOverlap="1" wp14:anchorId="22783B45" wp14:editId="0F09801B">
          <wp:simplePos x="0" y="0"/>
          <wp:positionH relativeFrom="margin">
            <wp:posOffset>4739640</wp:posOffset>
          </wp:positionH>
          <wp:positionV relativeFrom="paragraph">
            <wp:posOffset>-192404</wp:posOffset>
          </wp:positionV>
          <wp:extent cx="647700" cy="647700"/>
          <wp:effectExtent l="0" t="0" r="0" b="0"/>
          <wp:wrapNone/>
          <wp:docPr id="46" name="Imagen 46"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84" w:rsidRPr="001505CF" w:rsidRDefault="00844484" w:rsidP="001505CF">
    <w:pPr>
      <w:pStyle w:val="Encabezado"/>
    </w:pPr>
    <w:r>
      <w:rPr>
        <w:rFonts w:ascii="Calibri" w:hAnsi="Calibri" w:cs="Calibri"/>
        <w:noProof/>
        <w:color w:val="008080"/>
        <w:lang w:eastAsia="es-ES"/>
      </w:rPr>
      <w:drawing>
        <wp:anchor distT="0" distB="0" distL="114300" distR="114300" simplePos="0" relativeHeight="251660288" behindDoc="1" locked="0" layoutInCell="1" allowOverlap="1" wp14:anchorId="47C0731B" wp14:editId="594ADB50">
          <wp:simplePos x="0" y="0"/>
          <wp:positionH relativeFrom="column">
            <wp:posOffset>8305165</wp:posOffset>
          </wp:positionH>
          <wp:positionV relativeFrom="paragraph">
            <wp:posOffset>-161925</wp:posOffset>
          </wp:positionV>
          <wp:extent cx="561975" cy="561975"/>
          <wp:effectExtent l="0" t="0" r="9525" b="9525"/>
          <wp:wrapNone/>
          <wp:docPr id="5" name="Imagen 5"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84" w:rsidRPr="001505CF" w:rsidRDefault="00844484" w:rsidP="001505CF">
    <w:pPr>
      <w:pStyle w:val="Encabezado"/>
    </w:pPr>
    <w:r>
      <w:rPr>
        <w:rFonts w:ascii="Calibri" w:hAnsi="Calibri" w:cs="Calibri"/>
        <w:noProof/>
        <w:color w:val="008080"/>
        <w:lang w:eastAsia="es-ES"/>
      </w:rPr>
      <w:drawing>
        <wp:anchor distT="0" distB="0" distL="114300" distR="114300" simplePos="0" relativeHeight="251662336" behindDoc="1" locked="0" layoutInCell="1" allowOverlap="1" wp14:anchorId="5A0A0D06" wp14:editId="4EA297AA">
          <wp:simplePos x="0" y="0"/>
          <wp:positionH relativeFrom="column">
            <wp:posOffset>4815839</wp:posOffset>
          </wp:positionH>
          <wp:positionV relativeFrom="paragraph">
            <wp:posOffset>-192406</wp:posOffset>
          </wp:positionV>
          <wp:extent cx="561975" cy="561975"/>
          <wp:effectExtent l="0" t="0" r="9525" b="9525"/>
          <wp:wrapNone/>
          <wp:docPr id="7" name="Imagen 7"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7F7"/>
    <w:multiLevelType w:val="hybridMultilevel"/>
    <w:tmpl w:val="967C78EE"/>
    <w:lvl w:ilvl="0" w:tplc="D5CC9648">
      <w:start w:val="1"/>
      <w:numFmt w:val="bullet"/>
      <w:lvlText w:val="•"/>
      <w:lvlJc w:val="left"/>
      <w:pPr>
        <w:tabs>
          <w:tab w:val="num" w:pos="720"/>
        </w:tabs>
        <w:ind w:left="720" w:hanging="360"/>
      </w:pPr>
      <w:rPr>
        <w:rFonts w:ascii="Times New Roman" w:hAnsi="Times New Roman" w:hint="default"/>
      </w:rPr>
    </w:lvl>
    <w:lvl w:ilvl="1" w:tplc="B8426060" w:tentative="1">
      <w:start w:val="1"/>
      <w:numFmt w:val="bullet"/>
      <w:lvlText w:val="•"/>
      <w:lvlJc w:val="left"/>
      <w:pPr>
        <w:tabs>
          <w:tab w:val="num" w:pos="1440"/>
        </w:tabs>
        <w:ind w:left="1440" w:hanging="360"/>
      </w:pPr>
      <w:rPr>
        <w:rFonts w:ascii="Times New Roman" w:hAnsi="Times New Roman" w:hint="default"/>
      </w:rPr>
    </w:lvl>
    <w:lvl w:ilvl="2" w:tplc="A66CF596" w:tentative="1">
      <w:start w:val="1"/>
      <w:numFmt w:val="bullet"/>
      <w:lvlText w:val="•"/>
      <w:lvlJc w:val="left"/>
      <w:pPr>
        <w:tabs>
          <w:tab w:val="num" w:pos="2160"/>
        </w:tabs>
        <w:ind w:left="2160" w:hanging="360"/>
      </w:pPr>
      <w:rPr>
        <w:rFonts w:ascii="Times New Roman" w:hAnsi="Times New Roman" w:hint="default"/>
      </w:rPr>
    </w:lvl>
    <w:lvl w:ilvl="3" w:tplc="FEE644DC" w:tentative="1">
      <w:start w:val="1"/>
      <w:numFmt w:val="bullet"/>
      <w:lvlText w:val="•"/>
      <w:lvlJc w:val="left"/>
      <w:pPr>
        <w:tabs>
          <w:tab w:val="num" w:pos="2880"/>
        </w:tabs>
        <w:ind w:left="2880" w:hanging="360"/>
      </w:pPr>
      <w:rPr>
        <w:rFonts w:ascii="Times New Roman" w:hAnsi="Times New Roman" w:hint="default"/>
      </w:rPr>
    </w:lvl>
    <w:lvl w:ilvl="4" w:tplc="20605CAA" w:tentative="1">
      <w:start w:val="1"/>
      <w:numFmt w:val="bullet"/>
      <w:lvlText w:val="•"/>
      <w:lvlJc w:val="left"/>
      <w:pPr>
        <w:tabs>
          <w:tab w:val="num" w:pos="3600"/>
        </w:tabs>
        <w:ind w:left="3600" w:hanging="360"/>
      </w:pPr>
      <w:rPr>
        <w:rFonts w:ascii="Times New Roman" w:hAnsi="Times New Roman" w:hint="default"/>
      </w:rPr>
    </w:lvl>
    <w:lvl w:ilvl="5" w:tplc="39E2134C" w:tentative="1">
      <w:start w:val="1"/>
      <w:numFmt w:val="bullet"/>
      <w:lvlText w:val="•"/>
      <w:lvlJc w:val="left"/>
      <w:pPr>
        <w:tabs>
          <w:tab w:val="num" w:pos="4320"/>
        </w:tabs>
        <w:ind w:left="4320" w:hanging="360"/>
      </w:pPr>
      <w:rPr>
        <w:rFonts w:ascii="Times New Roman" w:hAnsi="Times New Roman" w:hint="default"/>
      </w:rPr>
    </w:lvl>
    <w:lvl w:ilvl="6" w:tplc="A2ECEAC6" w:tentative="1">
      <w:start w:val="1"/>
      <w:numFmt w:val="bullet"/>
      <w:lvlText w:val="•"/>
      <w:lvlJc w:val="left"/>
      <w:pPr>
        <w:tabs>
          <w:tab w:val="num" w:pos="5040"/>
        </w:tabs>
        <w:ind w:left="5040" w:hanging="360"/>
      </w:pPr>
      <w:rPr>
        <w:rFonts w:ascii="Times New Roman" w:hAnsi="Times New Roman" w:hint="default"/>
      </w:rPr>
    </w:lvl>
    <w:lvl w:ilvl="7" w:tplc="2A847C48" w:tentative="1">
      <w:start w:val="1"/>
      <w:numFmt w:val="bullet"/>
      <w:lvlText w:val="•"/>
      <w:lvlJc w:val="left"/>
      <w:pPr>
        <w:tabs>
          <w:tab w:val="num" w:pos="5760"/>
        </w:tabs>
        <w:ind w:left="5760" w:hanging="360"/>
      </w:pPr>
      <w:rPr>
        <w:rFonts w:ascii="Times New Roman" w:hAnsi="Times New Roman" w:hint="default"/>
      </w:rPr>
    </w:lvl>
    <w:lvl w:ilvl="8" w:tplc="722C8E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B734F"/>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782466"/>
    <w:multiLevelType w:val="hybridMultilevel"/>
    <w:tmpl w:val="2550E38E"/>
    <w:lvl w:ilvl="0" w:tplc="9732C7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63131"/>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8778E4"/>
    <w:multiLevelType w:val="hybridMultilevel"/>
    <w:tmpl w:val="BF387C06"/>
    <w:lvl w:ilvl="0" w:tplc="9696A31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2361AD"/>
    <w:multiLevelType w:val="hybridMultilevel"/>
    <w:tmpl w:val="FE440B56"/>
    <w:lvl w:ilvl="0" w:tplc="4FD27A14">
      <w:start w:val="1"/>
      <w:numFmt w:val="decimal"/>
      <w:lvlText w:val="%1)"/>
      <w:lvlJc w:val="left"/>
      <w:pPr>
        <w:tabs>
          <w:tab w:val="num" w:pos="720"/>
        </w:tabs>
        <w:ind w:left="720" w:hanging="360"/>
      </w:pPr>
    </w:lvl>
    <w:lvl w:ilvl="1" w:tplc="C2081E4E" w:tentative="1">
      <w:start w:val="1"/>
      <w:numFmt w:val="decimal"/>
      <w:lvlText w:val="%2)"/>
      <w:lvlJc w:val="left"/>
      <w:pPr>
        <w:tabs>
          <w:tab w:val="num" w:pos="1440"/>
        </w:tabs>
        <w:ind w:left="1440" w:hanging="360"/>
      </w:pPr>
    </w:lvl>
    <w:lvl w:ilvl="2" w:tplc="F5185782">
      <w:start w:val="1"/>
      <w:numFmt w:val="decimal"/>
      <w:lvlText w:val="%3)"/>
      <w:lvlJc w:val="left"/>
      <w:pPr>
        <w:tabs>
          <w:tab w:val="num" w:pos="2160"/>
        </w:tabs>
        <w:ind w:left="2160" w:hanging="360"/>
      </w:pPr>
    </w:lvl>
    <w:lvl w:ilvl="3" w:tplc="97923BB8" w:tentative="1">
      <w:start w:val="1"/>
      <w:numFmt w:val="decimal"/>
      <w:lvlText w:val="%4)"/>
      <w:lvlJc w:val="left"/>
      <w:pPr>
        <w:tabs>
          <w:tab w:val="num" w:pos="2880"/>
        </w:tabs>
        <w:ind w:left="2880" w:hanging="360"/>
      </w:pPr>
    </w:lvl>
    <w:lvl w:ilvl="4" w:tplc="7CBCCF8C" w:tentative="1">
      <w:start w:val="1"/>
      <w:numFmt w:val="decimal"/>
      <w:lvlText w:val="%5)"/>
      <w:lvlJc w:val="left"/>
      <w:pPr>
        <w:tabs>
          <w:tab w:val="num" w:pos="3600"/>
        </w:tabs>
        <w:ind w:left="3600" w:hanging="360"/>
      </w:pPr>
    </w:lvl>
    <w:lvl w:ilvl="5" w:tplc="ED2C3F44" w:tentative="1">
      <w:start w:val="1"/>
      <w:numFmt w:val="decimal"/>
      <w:lvlText w:val="%6)"/>
      <w:lvlJc w:val="left"/>
      <w:pPr>
        <w:tabs>
          <w:tab w:val="num" w:pos="4320"/>
        </w:tabs>
        <w:ind w:left="4320" w:hanging="360"/>
      </w:pPr>
    </w:lvl>
    <w:lvl w:ilvl="6" w:tplc="6E2026B2" w:tentative="1">
      <w:start w:val="1"/>
      <w:numFmt w:val="decimal"/>
      <w:lvlText w:val="%7)"/>
      <w:lvlJc w:val="left"/>
      <w:pPr>
        <w:tabs>
          <w:tab w:val="num" w:pos="5040"/>
        </w:tabs>
        <w:ind w:left="5040" w:hanging="360"/>
      </w:pPr>
    </w:lvl>
    <w:lvl w:ilvl="7" w:tplc="CFC2BD4E" w:tentative="1">
      <w:start w:val="1"/>
      <w:numFmt w:val="decimal"/>
      <w:lvlText w:val="%8)"/>
      <w:lvlJc w:val="left"/>
      <w:pPr>
        <w:tabs>
          <w:tab w:val="num" w:pos="5760"/>
        </w:tabs>
        <w:ind w:left="5760" w:hanging="360"/>
      </w:pPr>
    </w:lvl>
    <w:lvl w:ilvl="8" w:tplc="D178A166" w:tentative="1">
      <w:start w:val="1"/>
      <w:numFmt w:val="decimal"/>
      <w:lvlText w:val="%9)"/>
      <w:lvlJc w:val="left"/>
      <w:pPr>
        <w:tabs>
          <w:tab w:val="num" w:pos="6480"/>
        </w:tabs>
        <w:ind w:left="6480" w:hanging="360"/>
      </w:pPr>
    </w:lvl>
  </w:abstractNum>
  <w:abstractNum w:abstractNumId="6" w15:restartNumberingAfterBreak="0">
    <w:nsid w:val="19396243"/>
    <w:multiLevelType w:val="hybridMultilevel"/>
    <w:tmpl w:val="F0D6EF3E"/>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662746"/>
    <w:multiLevelType w:val="hybridMultilevel"/>
    <w:tmpl w:val="D590B816"/>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F11F7"/>
    <w:multiLevelType w:val="hybridMultilevel"/>
    <w:tmpl w:val="D4C6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CF4E2E"/>
    <w:multiLevelType w:val="hybridMultilevel"/>
    <w:tmpl w:val="F4ECC11E"/>
    <w:lvl w:ilvl="0" w:tplc="18DAEC1C">
      <w:start w:val="1"/>
      <w:numFmt w:val="decimal"/>
      <w:lvlText w:val="%1)"/>
      <w:lvlJc w:val="left"/>
      <w:pPr>
        <w:tabs>
          <w:tab w:val="num" w:pos="720"/>
        </w:tabs>
        <w:ind w:left="720" w:hanging="360"/>
      </w:pPr>
    </w:lvl>
    <w:lvl w:ilvl="1" w:tplc="936294A8" w:tentative="1">
      <w:start w:val="1"/>
      <w:numFmt w:val="decimal"/>
      <w:lvlText w:val="%2)"/>
      <w:lvlJc w:val="left"/>
      <w:pPr>
        <w:tabs>
          <w:tab w:val="num" w:pos="1440"/>
        </w:tabs>
        <w:ind w:left="1440" w:hanging="360"/>
      </w:pPr>
    </w:lvl>
    <w:lvl w:ilvl="2" w:tplc="91B2CD0A">
      <w:start w:val="1"/>
      <w:numFmt w:val="decimal"/>
      <w:lvlText w:val="%3)"/>
      <w:lvlJc w:val="left"/>
      <w:pPr>
        <w:tabs>
          <w:tab w:val="num" w:pos="2160"/>
        </w:tabs>
        <w:ind w:left="2160" w:hanging="360"/>
      </w:pPr>
    </w:lvl>
    <w:lvl w:ilvl="3" w:tplc="912E2156" w:tentative="1">
      <w:start w:val="1"/>
      <w:numFmt w:val="decimal"/>
      <w:lvlText w:val="%4)"/>
      <w:lvlJc w:val="left"/>
      <w:pPr>
        <w:tabs>
          <w:tab w:val="num" w:pos="2880"/>
        </w:tabs>
        <w:ind w:left="2880" w:hanging="360"/>
      </w:pPr>
    </w:lvl>
    <w:lvl w:ilvl="4" w:tplc="4C943686" w:tentative="1">
      <w:start w:val="1"/>
      <w:numFmt w:val="decimal"/>
      <w:lvlText w:val="%5)"/>
      <w:lvlJc w:val="left"/>
      <w:pPr>
        <w:tabs>
          <w:tab w:val="num" w:pos="3600"/>
        </w:tabs>
        <w:ind w:left="3600" w:hanging="360"/>
      </w:pPr>
    </w:lvl>
    <w:lvl w:ilvl="5" w:tplc="1A8E23D8" w:tentative="1">
      <w:start w:val="1"/>
      <w:numFmt w:val="decimal"/>
      <w:lvlText w:val="%6)"/>
      <w:lvlJc w:val="left"/>
      <w:pPr>
        <w:tabs>
          <w:tab w:val="num" w:pos="4320"/>
        </w:tabs>
        <w:ind w:left="4320" w:hanging="360"/>
      </w:pPr>
    </w:lvl>
    <w:lvl w:ilvl="6" w:tplc="9828C47C" w:tentative="1">
      <w:start w:val="1"/>
      <w:numFmt w:val="decimal"/>
      <w:lvlText w:val="%7)"/>
      <w:lvlJc w:val="left"/>
      <w:pPr>
        <w:tabs>
          <w:tab w:val="num" w:pos="5040"/>
        </w:tabs>
        <w:ind w:left="5040" w:hanging="360"/>
      </w:pPr>
    </w:lvl>
    <w:lvl w:ilvl="7" w:tplc="65225F72" w:tentative="1">
      <w:start w:val="1"/>
      <w:numFmt w:val="decimal"/>
      <w:lvlText w:val="%8)"/>
      <w:lvlJc w:val="left"/>
      <w:pPr>
        <w:tabs>
          <w:tab w:val="num" w:pos="5760"/>
        </w:tabs>
        <w:ind w:left="5760" w:hanging="360"/>
      </w:pPr>
    </w:lvl>
    <w:lvl w:ilvl="8" w:tplc="031CAF3C" w:tentative="1">
      <w:start w:val="1"/>
      <w:numFmt w:val="decimal"/>
      <w:lvlText w:val="%9)"/>
      <w:lvlJc w:val="left"/>
      <w:pPr>
        <w:tabs>
          <w:tab w:val="num" w:pos="6480"/>
        </w:tabs>
        <w:ind w:left="6480" w:hanging="360"/>
      </w:pPr>
    </w:lvl>
  </w:abstractNum>
  <w:abstractNum w:abstractNumId="11" w15:restartNumberingAfterBreak="0">
    <w:nsid w:val="35052F8D"/>
    <w:multiLevelType w:val="hybridMultilevel"/>
    <w:tmpl w:val="C22489EA"/>
    <w:lvl w:ilvl="0" w:tplc="5712C530">
      <w:start w:val="1"/>
      <w:numFmt w:val="bullet"/>
      <w:lvlText w:val="•"/>
      <w:lvlJc w:val="left"/>
      <w:pPr>
        <w:tabs>
          <w:tab w:val="num" w:pos="720"/>
        </w:tabs>
        <w:ind w:left="720" w:hanging="360"/>
      </w:pPr>
      <w:rPr>
        <w:rFonts w:ascii="Times New Roman" w:hAnsi="Times New Roman" w:hint="default"/>
      </w:rPr>
    </w:lvl>
    <w:lvl w:ilvl="1" w:tplc="72606482" w:tentative="1">
      <w:start w:val="1"/>
      <w:numFmt w:val="bullet"/>
      <w:lvlText w:val="•"/>
      <w:lvlJc w:val="left"/>
      <w:pPr>
        <w:tabs>
          <w:tab w:val="num" w:pos="1440"/>
        </w:tabs>
        <w:ind w:left="1440" w:hanging="360"/>
      </w:pPr>
      <w:rPr>
        <w:rFonts w:ascii="Times New Roman" w:hAnsi="Times New Roman" w:hint="default"/>
      </w:rPr>
    </w:lvl>
    <w:lvl w:ilvl="2" w:tplc="36F48508" w:tentative="1">
      <w:start w:val="1"/>
      <w:numFmt w:val="bullet"/>
      <w:lvlText w:val="•"/>
      <w:lvlJc w:val="left"/>
      <w:pPr>
        <w:tabs>
          <w:tab w:val="num" w:pos="2160"/>
        </w:tabs>
        <w:ind w:left="2160" w:hanging="360"/>
      </w:pPr>
      <w:rPr>
        <w:rFonts w:ascii="Times New Roman" w:hAnsi="Times New Roman" w:hint="default"/>
      </w:rPr>
    </w:lvl>
    <w:lvl w:ilvl="3" w:tplc="1912456C" w:tentative="1">
      <w:start w:val="1"/>
      <w:numFmt w:val="bullet"/>
      <w:lvlText w:val="•"/>
      <w:lvlJc w:val="left"/>
      <w:pPr>
        <w:tabs>
          <w:tab w:val="num" w:pos="2880"/>
        </w:tabs>
        <w:ind w:left="2880" w:hanging="360"/>
      </w:pPr>
      <w:rPr>
        <w:rFonts w:ascii="Times New Roman" w:hAnsi="Times New Roman" w:hint="default"/>
      </w:rPr>
    </w:lvl>
    <w:lvl w:ilvl="4" w:tplc="ACF6C452" w:tentative="1">
      <w:start w:val="1"/>
      <w:numFmt w:val="bullet"/>
      <w:lvlText w:val="•"/>
      <w:lvlJc w:val="left"/>
      <w:pPr>
        <w:tabs>
          <w:tab w:val="num" w:pos="3600"/>
        </w:tabs>
        <w:ind w:left="3600" w:hanging="360"/>
      </w:pPr>
      <w:rPr>
        <w:rFonts w:ascii="Times New Roman" w:hAnsi="Times New Roman" w:hint="default"/>
      </w:rPr>
    </w:lvl>
    <w:lvl w:ilvl="5" w:tplc="31AC108C" w:tentative="1">
      <w:start w:val="1"/>
      <w:numFmt w:val="bullet"/>
      <w:lvlText w:val="•"/>
      <w:lvlJc w:val="left"/>
      <w:pPr>
        <w:tabs>
          <w:tab w:val="num" w:pos="4320"/>
        </w:tabs>
        <w:ind w:left="4320" w:hanging="360"/>
      </w:pPr>
      <w:rPr>
        <w:rFonts w:ascii="Times New Roman" w:hAnsi="Times New Roman" w:hint="default"/>
      </w:rPr>
    </w:lvl>
    <w:lvl w:ilvl="6" w:tplc="304AE9AE" w:tentative="1">
      <w:start w:val="1"/>
      <w:numFmt w:val="bullet"/>
      <w:lvlText w:val="•"/>
      <w:lvlJc w:val="left"/>
      <w:pPr>
        <w:tabs>
          <w:tab w:val="num" w:pos="5040"/>
        </w:tabs>
        <w:ind w:left="5040" w:hanging="360"/>
      </w:pPr>
      <w:rPr>
        <w:rFonts w:ascii="Times New Roman" w:hAnsi="Times New Roman" w:hint="default"/>
      </w:rPr>
    </w:lvl>
    <w:lvl w:ilvl="7" w:tplc="59EC2420" w:tentative="1">
      <w:start w:val="1"/>
      <w:numFmt w:val="bullet"/>
      <w:lvlText w:val="•"/>
      <w:lvlJc w:val="left"/>
      <w:pPr>
        <w:tabs>
          <w:tab w:val="num" w:pos="5760"/>
        </w:tabs>
        <w:ind w:left="5760" w:hanging="360"/>
      </w:pPr>
      <w:rPr>
        <w:rFonts w:ascii="Times New Roman" w:hAnsi="Times New Roman" w:hint="default"/>
      </w:rPr>
    </w:lvl>
    <w:lvl w:ilvl="8" w:tplc="65E8E3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A83122"/>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4F117F"/>
    <w:multiLevelType w:val="hybridMultilevel"/>
    <w:tmpl w:val="C0CAA898"/>
    <w:lvl w:ilvl="0" w:tplc="5D26EB5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D82F33"/>
    <w:multiLevelType w:val="hybridMultilevel"/>
    <w:tmpl w:val="E24AE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11178"/>
    <w:multiLevelType w:val="hybridMultilevel"/>
    <w:tmpl w:val="C8D04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2014F"/>
    <w:multiLevelType w:val="hybridMultilevel"/>
    <w:tmpl w:val="597450D6"/>
    <w:lvl w:ilvl="0" w:tplc="FFB80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BB3AF9"/>
    <w:multiLevelType w:val="hybridMultilevel"/>
    <w:tmpl w:val="8CECBC1C"/>
    <w:lvl w:ilvl="0" w:tplc="ABCC625C">
      <w:start w:val="2"/>
      <w:numFmt w:val="bullet"/>
      <w:lvlText w:val="-"/>
      <w:lvlJc w:val="left"/>
      <w:pPr>
        <w:ind w:left="720" w:hanging="360"/>
      </w:pPr>
      <w:rPr>
        <w:rFonts w:ascii="Calibri" w:eastAsia="Arial Unicode MS"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E0237F"/>
    <w:multiLevelType w:val="hybridMultilevel"/>
    <w:tmpl w:val="0308C7B0"/>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08773E"/>
    <w:multiLevelType w:val="hybridMultilevel"/>
    <w:tmpl w:val="8B862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5A304A"/>
    <w:multiLevelType w:val="hybridMultilevel"/>
    <w:tmpl w:val="05A4E666"/>
    <w:lvl w:ilvl="0" w:tplc="7236DD88">
      <w:start w:val="1"/>
      <w:numFmt w:val="decimal"/>
      <w:lvlText w:val="%1."/>
      <w:lvlJc w:val="left"/>
      <w:pPr>
        <w:ind w:left="360" w:hanging="360"/>
      </w:pPr>
      <w:rPr>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73B3C18"/>
    <w:multiLevelType w:val="hybridMultilevel"/>
    <w:tmpl w:val="DCCE707A"/>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C27E4B"/>
    <w:multiLevelType w:val="hybridMultilevel"/>
    <w:tmpl w:val="E982D5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98D2C99"/>
    <w:multiLevelType w:val="hybridMultilevel"/>
    <w:tmpl w:val="66E48F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4" w15:restartNumberingAfterBreak="0">
    <w:nsid w:val="5ADF5C6C"/>
    <w:multiLevelType w:val="hybridMultilevel"/>
    <w:tmpl w:val="D85E2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5F7FD8"/>
    <w:multiLevelType w:val="hybridMultilevel"/>
    <w:tmpl w:val="AF2EFC18"/>
    <w:lvl w:ilvl="0" w:tplc="AF46B8D4">
      <w:start w:val="2"/>
      <w:numFmt w:val="decimal"/>
      <w:lvlText w:val="%1)"/>
      <w:lvlJc w:val="left"/>
      <w:pPr>
        <w:tabs>
          <w:tab w:val="num" w:pos="720"/>
        </w:tabs>
        <w:ind w:left="720" w:hanging="360"/>
      </w:pPr>
    </w:lvl>
    <w:lvl w:ilvl="1" w:tplc="18B8B960" w:tentative="1">
      <w:start w:val="1"/>
      <w:numFmt w:val="decimal"/>
      <w:lvlText w:val="%2)"/>
      <w:lvlJc w:val="left"/>
      <w:pPr>
        <w:tabs>
          <w:tab w:val="num" w:pos="1440"/>
        </w:tabs>
        <w:ind w:left="1440" w:hanging="360"/>
      </w:pPr>
    </w:lvl>
    <w:lvl w:ilvl="2" w:tplc="208868B8">
      <w:start w:val="1"/>
      <w:numFmt w:val="decimal"/>
      <w:lvlText w:val="%3)"/>
      <w:lvlJc w:val="left"/>
      <w:pPr>
        <w:tabs>
          <w:tab w:val="num" w:pos="2160"/>
        </w:tabs>
        <w:ind w:left="2160" w:hanging="360"/>
      </w:pPr>
    </w:lvl>
    <w:lvl w:ilvl="3" w:tplc="F3C469DE" w:tentative="1">
      <w:start w:val="1"/>
      <w:numFmt w:val="decimal"/>
      <w:lvlText w:val="%4)"/>
      <w:lvlJc w:val="left"/>
      <w:pPr>
        <w:tabs>
          <w:tab w:val="num" w:pos="2880"/>
        </w:tabs>
        <w:ind w:left="2880" w:hanging="360"/>
      </w:pPr>
    </w:lvl>
    <w:lvl w:ilvl="4" w:tplc="C164A19A" w:tentative="1">
      <w:start w:val="1"/>
      <w:numFmt w:val="decimal"/>
      <w:lvlText w:val="%5)"/>
      <w:lvlJc w:val="left"/>
      <w:pPr>
        <w:tabs>
          <w:tab w:val="num" w:pos="3600"/>
        </w:tabs>
        <w:ind w:left="3600" w:hanging="360"/>
      </w:pPr>
    </w:lvl>
    <w:lvl w:ilvl="5" w:tplc="30CC657C" w:tentative="1">
      <w:start w:val="1"/>
      <w:numFmt w:val="decimal"/>
      <w:lvlText w:val="%6)"/>
      <w:lvlJc w:val="left"/>
      <w:pPr>
        <w:tabs>
          <w:tab w:val="num" w:pos="4320"/>
        </w:tabs>
        <w:ind w:left="4320" w:hanging="360"/>
      </w:pPr>
    </w:lvl>
    <w:lvl w:ilvl="6" w:tplc="CA883950" w:tentative="1">
      <w:start w:val="1"/>
      <w:numFmt w:val="decimal"/>
      <w:lvlText w:val="%7)"/>
      <w:lvlJc w:val="left"/>
      <w:pPr>
        <w:tabs>
          <w:tab w:val="num" w:pos="5040"/>
        </w:tabs>
        <w:ind w:left="5040" w:hanging="360"/>
      </w:pPr>
    </w:lvl>
    <w:lvl w:ilvl="7" w:tplc="0FCA0C9C" w:tentative="1">
      <w:start w:val="1"/>
      <w:numFmt w:val="decimal"/>
      <w:lvlText w:val="%8)"/>
      <w:lvlJc w:val="left"/>
      <w:pPr>
        <w:tabs>
          <w:tab w:val="num" w:pos="5760"/>
        </w:tabs>
        <w:ind w:left="5760" w:hanging="360"/>
      </w:pPr>
    </w:lvl>
    <w:lvl w:ilvl="8" w:tplc="27788BD4" w:tentative="1">
      <w:start w:val="1"/>
      <w:numFmt w:val="decimal"/>
      <w:lvlText w:val="%9)"/>
      <w:lvlJc w:val="left"/>
      <w:pPr>
        <w:tabs>
          <w:tab w:val="num" w:pos="6480"/>
        </w:tabs>
        <w:ind w:left="6480" w:hanging="360"/>
      </w:pPr>
    </w:lvl>
  </w:abstractNum>
  <w:abstractNum w:abstractNumId="26" w15:restartNumberingAfterBreak="0">
    <w:nsid w:val="61F83A49"/>
    <w:multiLevelType w:val="hybridMultilevel"/>
    <w:tmpl w:val="9C283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5AF3E44"/>
    <w:multiLevelType w:val="hybridMultilevel"/>
    <w:tmpl w:val="68F04612"/>
    <w:lvl w:ilvl="0" w:tplc="9732C7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B41FCA"/>
    <w:multiLevelType w:val="hybridMultilevel"/>
    <w:tmpl w:val="78780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280821"/>
    <w:multiLevelType w:val="hybridMultilevel"/>
    <w:tmpl w:val="8F1EEB74"/>
    <w:lvl w:ilvl="0" w:tplc="809A00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4669B7"/>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7B5C84"/>
    <w:multiLevelType w:val="hybridMultilevel"/>
    <w:tmpl w:val="EAC42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AE31B4"/>
    <w:multiLevelType w:val="hybridMultilevel"/>
    <w:tmpl w:val="2BC6C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E8615E"/>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BC61CDF"/>
    <w:multiLevelType w:val="hybridMultilevel"/>
    <w:tmpl w:val="7C46F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BF4D46"/>
    <w:multiLevelType w:val="hybridMultilevel"/>
    <w:tmpl w:val="05607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316F13"/>
    <w:multiLevelType w:val="hybridMultilevel"/>
    <w:tmpl w:val="311AFE4A"/>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8B0024"/>
    <w:multiLevelType w:val="hybridMultilevel"/>
    <w:tmpl w:val="CEAAE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441AB1"/>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6"/>
  </w:num>
  <w:num w:numId="3">
    <w:abstractNumId w:val="6"/>
  </w:num>
  <w:num w:numId="4">
    <w:abstractNumId w:val="21"/>
  </w:num>
  <w:num w:numId="5">
    <w:abstractNumId w:val="18"/>
  </w:num>
  <w:num w:numId="6">
    <w:abstractNumId w:val="7"/>
  </w:num>
  <w:num w:numId="7">
    <w:abstractNumId w:val="38"/>
  </w:num>
  <w:num w:numId="8">
    <w:abstractNumId w:val="4"/>
  </w:num>
  <w:num w:numId="9">
    <w:abstractNumId w:val="27"/>
  </w:num>
  <w:num w:numId="10">
    <w:abstractNumId w:val="2"/>
  </w:num>
  <w:num w:numId="11">
    <w:abstractNumId w:val="33"/>
  </w:num>
  <w:num w:numId="12">
    <w:abstractNumId w:val="23"/>
  </w:num>
  <w:num w:numId="13">
    <w:abstractNumId w:val="22"/>
  </w:num>
  <w:num w:numId="14">
    <w:abstractNumId w:val="35"/>
  </w:num>
  <w:num w:numId="15">
    <w:abstractNumId w:val="13"/>
  </w:num>
  <w:num w:numId="16">
    <w:abstractNumId w:val="10"/>
  </w:num>
  <w:num w:numId="17">
    <w:abstractNumId w:val="25"/>
  </w:num>
  <w:num w:numId="18">
    <w:abstractNumId w:val="5"/>
  </w:num>
  <w:num w:numId="19">
    <w:abstractNumId w:val="1"/>
  </w:num>
  <w:num w:numId="20">
    <w:abstractNumId w:val="20"/>
  </w:num>
  <w:num w:numId="21">
    <w:abstractNumId w:val="17"/>
  </w:num>
  <w:num w:numId="22">
    <w:abstractNumId w:val="28"/>
  </w:num>
  <w:num w:numId="23">
    <w:abstractNumId w:val="26"/>
  </w:num>
  <w:num w:numId="24">
    <w:abstractNumId w:val="16"/>
  </w:num>
  <w:num w:numId="25">
    <w:abstractNumId w:val="29"/>
  </w:num>
  <w:num w:numId="26">
    <w:abstractNumId w:val="15"/>
  </w:num>
  <w:num w:numId="27">
    <w:abstractNumId w:val="19"/>
  </w:num>
  <w:num w:numId="28">
    <w:abstractNumId w:val="32"/>
  </w:num>
  <w:num w:numId="29">
    <w:abstractNumId w:val="37"/>
  </w:num>
  <w:num w:numId="30">
    <w:abstractNumId w:val="31"/>
  </w:num>
  <w:num w:numId="31">
    <w:abstractNumId w:val="34"/>
  </w:num>
  <w:num w:numId="32">
    <w:abstractNumId w:val="14"/>
  </w:num>
  <w:num w:numId="33">
    <w:abstractNumId w:val="12"/>
  </w:num>
  <w:num w:numId="34">
    <w:abstractNumId w:val="3"/>
  </w:num>
  <w:num w:numId="35">
    <w:abstractNumId w:val="24"/>
  </w:num>
  <w:num w:numId="36">
    <w:abstractNumId w:val="30"/>
  </w:num>
  <w:num w:numId="37">
    <w:abstractNumId w:val="9"/>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CF"/>
    <w:rsid w:val="00001A5D"/>
    <w:rsid w:val="00001C7B"/>
    <w:rsid w:val="00005099"/>
    <w:rsid w:val="0001160D"/>
    <w:rsid w:val="0001434C"/>
    <w:rsid w:val="00015FDA"/>
    <w:rsid w:val="00017F94"/>
    <w:rsid w:val="00017FA3"/>
    <w:rsid w:val="0004422E"/>
    <w:rsid w:val="000522BE"/>
    <w:rsid w:val="0005557C"/>
    <w:rsid w:val="0009158C"/>
    <w:rsid w:val="0009282B"/>
    <w:rsid w:val="000A53A3"/>
    <w:rsid w:val="000A7FCD"/>
    <w:rsid w:val="000B19A1"/>
    <w:rsid w:val="000B5E90"/>
    <w:rsid w:val="000C7C3D"/>
    <w:rsid w:val="000D054A"/>
    <w:rsid w:val="000D26F4"/>
    <w:rsid w:val="000D5343"/>
    <w:rsid w:val="000F22B4"/>
    <w:rsid w:val="00105DE4"/>
    <w:rsid w:val="00111A99"/>
    <w:rsid w:val="00111B89"/>
    <w:rsid w:val="00115EFA"/>
    <w:rsid w:val="00123BAC"/>
    <w:rsid w:val="0014463E"/>
    <w:rsid w:val="001505CF"/>
    <w:rsid w:val="00170451"/>
    <w:rsid w:val="00192A8A"/>
    <w:rsid w:val="00194836"/>
    <w:rsid w:val="0019570B"/>
    <w:rsid w:val="001A34EF"/>
    <w:rsid w:val="001B182E"/>
    <w:rsid w:val="001B2A34"/>
    <w:rsid w:val="001C04D1"/>
    <w:rsid w:val="001D11A7"/>
    <w:rsid w:val="001E652D"/>
    <w:rsid w:val="001F3EFC"/>
    <w:rsid w:val="001F74AB"/>
    <w:rsid w:val="001F7F39"/>
    <w:rsid w:val="00210102"/>
    <w:rsid w:val="00211E9E"/>
    <w:rsid w:val="00216D81"/>
    <w:rsid w:val="0022286B"/>
    <w:rsid w:val="00225007"/>
    <w:rsid w:val="002255FB"/>
    <w:rsid w:val="002449AE"/>
    <w:rsid w:val="00246706"/>
    <w:rsid w:val="00254FC3"/>
    <w:rsid w:val="00256955"/>
    <w:rsid w:val="00265FA6"/>
    <w:rsid w:val="002661FF"/>
    <w:rsid w:val="0027276C"/>
    <w:rsid w:val="00281596"/>
    <w:rsid w:val="00284F88"/>
    <w:rsid w:val="00291527"/>
    <w:rsid w:val="00294158"/>
    <w:rsid w:val="002A1932"/>
    <w:rsid w:val="002A21CF"/>
    <w:rsid w:val="002C2BBE"/>
    <w:rsid w:val="002D6970"/>
    <w:rsid w:val="002D697A"/>
    <w:rsid w:val="002E0FCD"/>
    <w:rsid w:val="002F0D4C"/>
    <w:rsid w:val="002F1B8F"/>
    <w:rsid w:val="003028C2"/>
    <w:rsid w:val="0031318A"/>
    <w:rsid w:val="003147E8"/>
    <w:rsid w:val="003255AA"/>
    <w:rsid w:val="00327CD6"/>
    <w:rsid w:val="00332C96"/>
    <w:rsid w:val="00332EC7"/>
    <w:rsid w:val="003335DB"/>
    <w:rsid w:val="00350E98"/>
    <w:rsid w:val="00351D77"/>
    <w:rsid w:val="0035394B"/>
    <w:rsid w:val="00362A9E"/>
    <w:rsid w:val="003A453C"/>
    <w:rsid w:val="003A5CF7"/>
    <w:rsid w:val="003A746A"/>
    <w:rsid w:val="003B26D3"/>
    <w:rsid w:val="003B6FF2"/>
    <w:rsid w:val="003C1425"/>
    <w:rsid w:val="003C2DCE"/>
    <w:rsid w:val="003C2DD9"/>
    <w:rsid w:val="003C62D1"/>
    <w:rsid w:val="003C6EA5"/>
    <w:rsid w:val="003C729A"/>
    <w:rsid w:val="003D4903"/>
    <w:rsid w:val="003E12F7"/>
    <w:rsid w:val="003E6A61"/>
    <w:rsid w:val="003E7FD1"/>
    <w:rsid w:val="003F3FE9"/>
    <w:rsid w:val="00405D9B"/>
    <w:rsid w:val="00410BB5"/>
    <w:rsid w:val="00416380"/>
    <w:rsid w:val="00420CEC"/>
    <w:rsid w:val="004220FE"/>
    <w:rsid w:val="004240D6"/>
    <w:rsid w:val="004252DC"/>
    <w:rsid w:val="00431642"/>
    <w:rsid w:val="004365C5"/>
    <w:rsid w:val="0044223E"/>
    <w:rsid w:val="00452CA3"/>
    <w:rsid w:val="0046798C"/>
    <w:rsid w:val="00470D0A"/>
    <w:rsid w:val="0047300E"/>
    <w:rsid w:val="004770F0"/>
    <w:rsid w:val="00483A81"/>
    <w:rsid w:val="0049668F"/>
    <w:rsid w:val="004B3140"/>
    <w:rsid w:val="004B4A5F"/>
    <w:rsid w:val="004B4F08"/>
    <w:rsid w:val="004B797A"/>
    <w:rsid w:val="004C24E6"/>
    <w:rsid w:val="004C5BC3"/>
    <w:rsid w:val="004C7EE4"/>
    <w:rsid w:val="004D24D6"/>
    <w:rsid w:val="004D2579"/>
    <w:rsid w:val="004D5B85"/>
    <w:rsid w:val="004F68BD"/>
    <w:rsid w:val="004F7E51"/>
    <w:rsid w:val="00501251"/>
    <w:rsid w:val="00506DA4"/>
    <w:rsid w:val="00513BB7"/>
    <w:rsid w:val="00523072"/>
    <w:rsid w:val="00523807"/>
    <w:rsid w:val="0052697E"/>
    <w:rsid w:val="00535493"/>
    <w:rsid w:val="00536CAF"/>
    <w:rsid w:val="00537B55"/>
    <w:rsid w:val="00553A11"/>
    <w:rsid w:val="00556D8B"/>
    <w:rsid w:val="00572733"/>
    <w:rsid w:val="00574DBB"/>
    <w:rsid w:val="0058169C"/>
    <w:rsid w:val="00595259"/>
    <w:rsid w:val="005975E3"/>
    <w:rsid w:val="005A1CF1"/>
    <w:rsid w:val="005A7C5B"/>
    <w:rsid w:val="005B1AAE"/>
    <w:rsid w:val="005B2253"/>
    <w:rsid w:val="005B3DA5"/>
    <w:rsid w:val="005C36FA"/>
    <w:rsid w:val="005D0563"/>
    <w:rsid w:val="005D2CE3"/>
    <w:rsid w:val="005D54F8"/>
    <w:rsid w:val="005D70EE"/>
    <w:rsid w:val="005E1347"/>
    <w:rsid w:val="005E13E3"/>
    <w:rsid w:val="005E3DE8"/>
    <w:rsid w:val="005F6CF9"/>
    <w:rsid w:val="006012F9"/>
    <w:rsid w:val="0060628A"/>
    <w:rsid w:val="00606D1B"/>
    <w:rsid w:val="006115B2"/>
    <w:rsid w:val="006144B1"/>
    <w:rsid w:val="006206AF"/>
    <w:rsid w:val="00620E86"/>
    <w:rsid w:val="00622140"/>
    <w:rsid w:val="00623E93"/>
    <w:rsid w:val="00630426"/>
    <w:rsid w:val="00642E60"/>
    <w:rsid w:val="006452D5"/>
    <w:rsid w:val="0065778A"/>
    <w:rsid w:val="00672002"/>
    <w:rsid w:val="00680F30"/>
    <w:rsid w:val="00685E07"/>
    <w:rsid w:val="00693D60"/>
    <w:rsid w:val="006B1D74"/>
    <w:rsid w:val="006B2465"/>
    <w:rsid w:val="006C2A0F"/>
    <w:rsid w:val="006D4263"/>
    <w:rsid w:val="006E23ED"/>
    <w:rsid w:val="006E23FE"/>
    <w:rsid w:val="006E2969"/>
    <w:rsid w:val="006E70E9"/>
    <w:rsid w:val="006F407B"/>
    <w:rsid w:val="006F40A0"/>
    <w:rsid w:val="0070287C"/>
    <w:rsid w:val="007071DF"/>
    <w:rsid w:val="007134C4"/>
    <w:rsid w:val="00720F23"/>
    <w:rsid w:val="0072282D"/>
    <w:rsid w:val="00725281"/>
    <w:rsid w:val="0072734F"/>
    <w:rsid w:val="00735581"/>
    <w:rsid w:val="007417F9"/>
    <w:rsid w:val="007459F5"/>
    <w:rsid w:val="00762467"/>
    <w:rsid w:val="00773952"/>
    <w:rsid w:val="007829AA"/>
    <w:rsid w:val="0078574E"/>
    <w:rsid w:val="007870FA"/>
    <w:rsid w:val="007A1F07"/>
    <w:rsid w:val="007A7469"/>
    <w:rsid w:val="007C1C5D"/>
    <w:rsid w:val="007C7A28"/>
    <w:rsid w:val="007D44CC"/>
    <w:rsid w:val="007E03DE"/>
    <w:rsid w:val="007E1BB1"/>
    <w:rsid w:val="007F226C"/>
    <w:rsid w:val="00800241"/>
    <w:rsid w:val="00803A88"/>
    <w:rsid w:val="0080431E"/>
    <w:rsid w:val="00826291"/>
    <w:rsid w:val="008275DF"/>
    <w:rsid w:val="0083254C"/>
    <w:rsid w:val="00836906"/>
    <w:rsid w:val="0084107E"/>
    <w:rsid w:val="00844484"/>
    <w:rsid w:val="00845053"/>
    <w:rsid w:val="008454F4"/>
    <w:rsid w:val="0085146C"/>
    <w:rsid w:val="00857886"/>
    <w:rsid w:val="00861A81"/>
    <w:rsid w:val="0086343A"/>
    <w:rsid w:val="00891652"/>
    <w:rsid w:val="008951C9"/>
    <w:rsid w:val="008A46A1"/>
    <w:rsid w:val="008B363F"/>
    <w:rsid w:val="008C28A0"/>
    <w:rsid w:val="008D1620"/>
    <w:rsid w:val="008D48BE"/>
    <w:rsid w:val="008E353F"/>
    <w:rsid w:val="008F04B5"/>
    <w:rsid w:val="008F2927"/>
    <w:rsid w:val="008F6A0D"/>
    <w:rsid w:val="008F7A4A"/>
    <w:rsid w:val="008F7C7C"/>
    <w:rsid w:val="00911B6F"/>
    <w:rsid w:val="00925214"/>
    <w:rsid w:val="00925B78"/>
    <w:rsid w:val="0092682E"/>
    <w:rsid w:val="00932FD7"/>
    <w:rsid w:val="00941645"/>
    <w:rsid w:val="0095625C"/>
    <w:rsid w:val="00963368"/>
    <w:rsid w:val="00964434"/>
    <w:rsid w:val="00964C30"/>
    <w:rsid w:val="00966AE2"/>
    <w:rsid w:val="00972F27"/>
    <w:rsid w:val="00973AD1"/>
    <w:rsid w:val="0097721F"/>
    <w:rsid w:val="00986A76"/>
    <w:rsid w:val="009A06F0"/>
    <w:rsid w:val="009A1EB6"/>
    <w:rsid w:val="009A270F"/>
    <w:rsid w:val="009A5D84"/>
    <w:rsid w:val="009B4200"/>
    <w:rsid w:val="009C3C9F"/>
    <w:rsid w:val="009D4E62"/>
    <w:rsid w:val="009D7033"/>
    <w:rsid w:val="009E0299"/>
    <w:rsid w:val="009E2CDE"/>
    <w:rsid w:val="009E49A8"/>
    <w:rsid w:val="009F1917"/>
    <w:rsid w:val="00A06776"/>
    <w:rsid w:val="00A14836"/>
    <w:rsid w:val="00A210B7"/>
    <w:rsid w:val="00A2330A"/>
    <w:rsid w:val="00A55FA2"/>
    <w:rsid w:val="00A60C62"/>
    <w:rsid w:val="00A60DDB"/>
    <w:rsid w:val="00A646C3"/>
    <w:rsid w:val="00A668EE"/>
    <w:rsid w:val="00A707AA"/>
    <w:rsid w:val="00A90752"/>
    <w:rsid w:val="00A93A25"/>
    <w:rsid w:val="00A97203"/>
    <w:rsid w:val="00A97669"/>
    <w:rsid w:val="00A97A48"/>
    <w:rsid w:val="00AA0F64"/>
    <w:rsid w:val="00AA5333"/>
    <w:rsid w:val="00AB16B8"/>
    <w:rsid w:val="00AC106B"/>
    <w:rsid w:val="00AC144A"/>
    <w:rsid w:val="00AC48AF"/>
    <w:rsid w:val="00AC5D76"/>
    <w:rsid w:val="00AE0DD5"/>
    <w:rsid w:val="00AF59DE"/>
    <w:rsid w:val="00B02B4E"/>
    <w:rsid w:val="00B04074"/>
    <w:rsid w:val="00B0685E"/>
    <w:rsid w:val="00B06EBA"/>
    <w:rsid w:val="00B1051D"/>
    <w:rsid w:val="00B13EB5"/>
    <w:rsid w:val="00B21994"/>
    <w:rsid w:val="00B21B84"/>
    <w:rsid w:val="00B26264"/>
    <w:rsid w:val="00B2727E"/>
    <w:rsid w:val="00B30F72"/>
    <w:rsid w:val="00B34AFE"/>
    <w:rsid w:val="00B37BA4"/>
    <w:rsid w:val="00B42CAD"/>
    <w:rsid w:val="00B514B2"/>
    <w:rsid w:val="00B53A40"/>
    <w:rsid w:val="00B5532D"/>
    <w:rsid w:val="00B56E3B"/>
    <w:rsid w:val="00B650ED"/>
    <w:rsid w:val="00B669E9"/>
    <w:rsid w:val="00B71AEA"/>
    <w:rsid w:val="00B72826"/>
    <w:rsid w:val="00B81A78"/>
    <w:rsid w:val="00B944A5"/>
    <w:rsid w:val="00B95334"/>
    <w:rsid w:val="00B97DD0"/>
    <w:rsid w:val="00BA2A00"/>
    <w:rsid w:val="00BC0D89"/>
    <w:rsid w:val="00BC395C"/>
    <w:rsid w:val="00BC6372"/>
    <w:rsid w:val="00BC7D3B"/>
    <w:rsid w:val="00BD466B"/>
    <w:rsid w:val="00BE7397"/>
    <w:rsid w:val="00BF25A1"/>
    <w:rsid w:val="00BF5432"/>
    <w:rsid w:val="00BF5CC8"/>
    <w:rsid w:val="00C151A9"/>
    <w:rsid w:val="00C160EA"/>
    <w:rsid w:val="00C16D3F"/>
    <w:rsid w:val="00C175DE"/>
    <w:rsid w:val="00C25361"/>
    <w:rsid w:val="00C3070F"/>
    <w:rsid w:val="00C4170D"/>
    <w:rsid w:val="00C53F3D"/>
    <w:rsid w:val="00C54DCE"/>
    <w:rsid w:val="00C67BCE"/>
    <w:rsid w:val="00C73AD6"/>
    <w:rsid w:val="00C77148"/>
    <w:rsid w:val="00C87EAF"/>
    <w:rsid w:val="00C95004"/>
    <w:rsid w:val="00CA0032"/>
    <w:rsid w:val="00CA6319"/>
    <w:rsid w:val="00CA6E86"/>
    <w:rsid w:val="00CB1179"/>
    <w:rsid w:val="00CB23FC"/>
    <w:rsid w:val="00CB2A60"/>
    <w:rsid w:val="00CB5112"/>
    <w:rsid w:val="00CB533C"/>
    <w:rsid w:val="00CC079F"/>
    <w:rsid w:val="00CC0D8B"/>
    <w:rsid w:val="00CC6AC4"/>
    <w:rsid w:val="00CE2549"/>
    <w:rsid w:val="00CE7C4A"/>
    <w:rsid w:val="00CF32FA"/>
    <w:rsid w:val="00CF6C7C"/>
    <w:rsid w:val="00CF7AAC"/>
    <w:rsid w:val="00D06D68"/>
    <w:rsid w:val="00D103E6"/>
    <w:rsid w:val="00D110A8"/>
    <w:rsid w:val="00D14A74"/>
    <w:rsid w:val="00D25508"/>
    <w:rsid w:val="00D312EE"/>
    <w:rsid w:val="00D32603"/>
    <w:rsid w:val="00D44F99"/>
    <w:rsid w:val="00D45FAA"/>
    <w:rsid w:val="00D518B9"/>
    <w:rsid w:val="00D665B7"/>
    <w:rsid w:val="00D71B89"/>
    <w:rsid w:val="00D728F8"/>
    <w:rsid w:val="00D80CF5"/>
    <w:rsid w:val="00D80F18"/>
    <w:rsid w:val="00D83535"/>
    <w:rsid w:val="00D85A7C"/>
    <w:rsid w:val="00D85EF5"/>
    <w:rsid w:val="00D971D1"/>
    <w:rsid w:val="00D97EB3"/>
    <w:rsid w:val="00DA6338"/>
    <w:rsid w:val="00DA6E03"/>
    <w:rsid w:val="00DD0B31"/>
    <w:rsid w:val="00DD7577"/>
    <w:rsid w:val="00DE562E"/>
    <w:rsid w:val="00DF33D5"/>
    <w:rsid w:val="00E01302"/>
    <w:rsid w:val="00E03F3F"/>
    <w:rsid w:val="00E054F1"/>
    <w:rsid w:val="00E05FCE"/>
    <w:rsid w:val="00E06398"/>
    <w:rsid w:val="00E0791A"/>
    <w:rsid w:val="00E1713C"/>
    <w:rsid w:val="00E21FFB"/>
    <w:rsid w:val="00E25CF2"/>
    <w:rsid w:val="00E2789B"/>
    <w:rsid w:val="00E50A92"/>
    <w:rsid w:val="00E50AEB"/>
    <w:rsid w:val="00E513E9"/>
    <w:rsid w:val="00E52F21"/>
    <w:rsid w:val="00E55FE3"/>
    <w:rsid w:val="00E574C1"/>
    <w:rsid w:val="00E60D4C"/>
    <w:rsid w:val="00E621AF"/>
    <w:rsid w:val="00E738C7"/>
    <w:rsid w:val="00E7435F"/>
    <w:rsid w:val="00E80A48"/>
    <w:rsid w:val="00E97187"/>
    <w:rsid w:val="00EA1ED8"/>
    <w:rsid w:val="00EA5321"/>
    <w:rsid w:val="00EA7D04"/>
    <w:rsid w:val="00EB14ED"/>
    <w:rsid w:val="00EB216E"/>
    <w:rsid w:val="00EB3030"/>
    <w:rsid w:val="00ED12E6"/>
    <w:rsid w:val="00ED710A"/>
    <w:rsid w:val="00EE04CA"/>
    <w:rsid w:val="00EE3B55"/>
    <w:rsid w:val="00EE4532"/>
    <w:rsid w:val="00EF49CA"/>
    <w:rsid w:val="00EF7152"/>
    <w:rsid w:val="00F01BAC"/>
    <w:rsid w:val="00F05BB5"/>
    <w:rsid w:val="00F14E17"/>
    <w:rsid w:val="00F15C09"/>
    <w:rsid w:val="00F234C1"/>
    <w:rsid w:val="00F23AD8"/>
    <w:rsid w:val="00F36592"/>
    <w:rsid w:val="00F36DD3"/>
    <w:rsid w:val="00F44784"/>
    <w:rsid w:val="00F47A98"/>
    <w:rsid w:val="00F51713"/>
    <w:rsid w:val="00F5305E"/>
    <w:rsid w:val="00F56539"/>
    <w:rsid w:val="00F618B7"/>
    <w:rsid w:val="00F64A32"/>
    <w:rsid w:val="00F75823"/>
    <w:rsid w:val="00F76D13"/>
    <w:rsid w:val="00F77B07"/>
    <w:rsid w:val="00F95616"/>
    <w:rsid w:val="00F97B11"/>
    <w:rsid w:val="00FA0147"/>
    <w:rsid w:val="00FB16D4"/>
    <w:rsid w:val="00FC6204"/>
    <w:rsid w:val="00FC737C"/>
    <w:rsid w:val="00FC7591"/>
    <w:rsid w:val="00FD3AAA"/>
    <w:rsid w:val="00FD6E01"/>
    <w:rsid w:val="00FD7DD3"/>
    <w:rsid w:val="00FE4371"/>
    <w:rsid w:val="00FE4BCE"/>
    <w:rsid w:val="00FF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4E5E"/>
  <w15:docId w15:val="{96D1580A-8FD7-4C4E-90C4-B84B796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5CF"/>
  </w:style>
  <w:style w:type="paragraph" w:styleId="Piedepgina">
    <w:name w:val="footer"/>
    <w:basedOn w:val="Normal"/>
    <w:link w:val="PiedepginaCar"/>
    <w:uiPriority w:val="99"/>
    <w:unhideWhenUsed/>
    <w:rsid w:val="001505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5CF"/>
  </w:style>
  <w:style w:type="paragraph" w:styleId="Prrafodelista">
    <w:name w:val="List Paragraph"/>
    <w:basedOn w:val="Normal"/>
    <w:uiPriority w:val="34"/>
    <w:qFormat/>
    <w:rsid w:val="004D24D6"/>
    <w:pPr>
      <w:ind w:left="720"/>
      <w:contextualSpacing/>
    </w:pPr>
  </w:style>
  <w:style w:type="table" w:styleId="Tablaconcuadrcula">
    <w:name w:val="Table Grid"/>
    <w:basedOn w:val="Tablanormal"/>
    <w:uiPriority w:val="39"/>
    <w:rsid w:val="00E5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8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A">
    <w:name w:val="Cuerpo A"/>
    <w:rsid w:val="006115B2"/>
    <w:pPr>
      <w:spacing w:line="256" w:lineRule="auto"/>
    </w:pPr>
    <w:rPr>
      <w:rFonts w:ascii="Helvetica" w:eastAsia="Arial Unicode MS" w:hAnsi="Helvetica" w:cs="Arial Unicode MS"/>
      <w:color w:val="000000"/>
      <w:sz w:val="20"/>
      <w:szCs w:val="20"/>
      <w:u w:color="000000"/>
      <w:lang w:val="es-ES_tradnl" w:eastAsia="es-ES"/>
    </w:rPr>
  </w:style>
  <w:style w:type="character" w:styleId="Hipervnculo">
    <w:name w:val="Hyperlink"/>
    <w:basedOn w:val="Fuentedeprrafopredeter"/>
    <w:uiPriority w:val="99"/>
    <w:unhideWhenUsed/>
    <w:rsid w:val="00623E93"/>
    <w:rPr>
      <w:color w:val="0563C1" w:themeColor="hyperlink"/>
      <w:u w:val="single"/>
    </w:rPr>
  </w:style>
  <w:style w:type="character" w:customStyle="1" w:styleId="Mencinsinresolver1">
    <w:name w:val="Mención sin resolver1"/>
    <w:basedOn w:val="Fuentedeprrafopredeter"/>
    <w:uiPriority w:val="99"/>
    <w:semiHidden/>
    <w:unhideWhenUsed/>
    <w:rsid w:val="00623E93"/>
    <w:rPr>
      <w:color w:val="808080"/>
      <w:shd w:val="clear" w:color="auto" w:fill="E6E6E6"/>
    </w:rPr>
  </w:style>
  <w:style w:type="paragraph" w:styleId="Textodeglobo">
    <w:name w:val="Balloon Text"/>
    <w:basedOn w:val="Normal"/>
    <w:link w:val="TextodegloboCar"/>
    <w:uiPriority w:val="99"/>
    <w:semiHidden/>
    <w:unhideWhenUsed/>
    <w:rsid w:val="006F4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0A0"/>
    <w:rPr>
      <w:rFonts w:ascii="Tahoma" w:hAnsi="Tahoma" w:cs="Tahoma"/>
      <w:sz w:val="16"/>
      <w:szCs w:val="16"/>
    </w:rPr>
  </w:style>
  <w:style w:type="character" w:styleId="Mencinsinresolver">
    <w:name w:val="Unresolved Mention"/>
    <w:basedOn w:val="Fuentedeprrafopredeter"/>
    <w:uiPriority w:val="99"/>
    <w:semiHidden/>
    <w:unhideWhenUsed/>
    <w:rsid w:val="00EF7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3369">
      <w:bodyDiv w:val="1"/>
      <w:marLeft w:val="0"/>
      <w:marRight w:val="0"/>
      <w:marTop w:val="0"/>
      <w:marBottom w:val="0"/>
      <w:divBdr>
        <w:top w:val="none" w:sz="0" w:space="0" w:color="auto"/>
        <w:left w:val="none" w:sz="0" w:space="0" w:color="auto"/>
        <w:bottom w:val="none" w:sz="0" w:space="0" w:color="auto"/>
        <w:right w:val="none" w:sz="0" w:space="0" w:color="auto"/>
      </w:divBdr>
      <w:divsChild>
        <w:div w:id="1842772961">
          <w:marLeft w:val="1987"/>
          <w:marRight w:val="0"/>
          <w:marTop w:val="67"/>
          <w:marBottom w:val="0"/>
          <w:divBdr>
            <w:top w:val="none" w:sz="0" w:space="0" w:color="auto"/>
            <w:left w:val="none" w:sz="0" w:space="0" w:color="auto"/>
            <w:bottom w:val="none" w:sz="0" w:space="0" w:color="auto"/>
            <w:right w:val="none" w:sz="0" w:space="0" w:color="auto"/>
          </w:divBdr>
        </w:div>
      </w:divsChild>
    </w:div>
    <w:div w:id="222372472">
      <w:bodyDiv w:val="1"/>
      <w:marLeft w:val="0"/>
      <w:marRight w:val="0"/>
      <w:marTop w:val="0"/>
      <w:marBottom w:val="0"/>
      <w:divBdr>
        <w:top w:val="none" w:sz="0" w:space="0" w:color="auto"/>
        <w:left w:val="none" w:sz="0" w:space="0" w:color="auto"/>
        <w:bottom w:val="none" w:sz="0" w:space="0" w:color="auto"/>
        <w:right w:val="none" w:sz="0" w:space="0" w:color="auto"/>
      </w:divBdr>
    </w:div>
    <w:div w:id="509176730">
      <w:bodyDiv w:val="1"/>
      <w:marLeft w:val="0"/>
      <w:marRight w:val="0"/>
      <w:marTop w:val="0"/>
      <w:marBottom w:val="0"/>
      <w:divBdr>
        <w:top w:val="none" w:sz="0" w:space="0" w:color="auto"/>
        <w:left w:val="none" w:sz="0" w:space="0" w:color="auto"/>
        <w:bottom w:val="none" w:sz="0" w:space="0" w:color="auto"/>
        <w:right w:val="none" w:sz="0" w:space="0" w:color="auto"/>
      </w:divBdr>
    </w:div>
    <w:div w:id="529531921">
      <w:bodyDiv w:val="1"/>
      <w:marLeft w:val="0"/>
      <w:marRight w:val="0"/>
      <w:marTop w:val="0"/>
      <w:marBottom w:val="0"/>
      <w:divBdr>
        <w:top w:val="none" w:sz="0" w:space="0" w:color="auto"/>
        <w:left w:val="none" w:sz="0" w:space="0" w:color="auto"/>
        <w:bottom w:val="none" w:sz="0" w:space="0" w:color="auto"/>
        <w:right w:val="none" w:sz="0" w:space="0" w:color="auto"/>
      </w:divBdr>
    </w:div>
    <w:div w:id="551577703">
      <w:bodyDiv w:val="1"/>
      <w:marLeft w:val="0"/>
      <w:marRight w:val="0"/>
      <w:marTop w:val="0"/>
      <w:marBottom w:val="0"/>
      <w:divBdr>
        <w:top w:val="none" w:sz="0" w:space="0" w:color="auto"/>
        <w:left w:val="none" w:sz="0" w:space="0" w:color="auto"/>
        <w:bottom w:val="none" w:sz="0" w:space="0" w:color="auto"/>
        <w:right w:val="none" w:sz="0" w:space="0" w:color="auto"/>
      </w:divBdr>
    </w:div>
    <w:div w:id="582222715">
      <w:bodyDiv w:val="1"/>
      <w:marLeft w:val="0"/>
      <w:marRight w:val="0"/>
      <w:marTop w:val="0"/>
      <w:marBottom w:val="0"/>
      <w:divBdr>
        <w:top w:val="none" w:sz="0" w:space="0" w:color="auto"/>
        <w:left w:val="none" w:sz="0" w:space="0" w:color="auto"/>
        <w:bottom w:val="none" w:sz="0" w:space="0" w:color="auto"/>
        <w:right w:val="none" w:sz="0" w:space="0" w:color="auto"/>
      </w:divBdr>
      <w:divsChild>
        <w:div w:id="548996114">
          <w:marLeft w:val="547"/>
          <w:marRight w:val="0"/>
          <w:marTop w:val="0"/>
          <w:marBottom w:val="0"/>
          <w:divBdr>
            <w:top w:val="none" w:sz="0" w:space="0" w:color="auto"/>
            <w:left w:val="none" w:sz="0" w:space="0" w:color="auto"/>
            <w:bottom w:val="none" w:sz="0" w:space="0" w:color="auto"/>
            <w:right w:val="none" w:sz="0" w:space="0" w:color="auto"/>
          </w:divBdr>
        </w:div>
      </w:divsChild>
    </w:div>
    <w:div w:id="623999179">
      <w:bodyDiv w:val="1"/>
      <w:marLeft w:val="0"/>
      <w:marRight w:val="0"/>
      <w:marTop w:val="0"/>
      <w:marBottom w:val="0"/>
      <w:divBdr>
        <w:top w:val="none" w:sz="0" w:space="0" w:color="auto"/>
        <w:left w:val="none" w:sz="0" w:space="0" w:color="auto"/>
        <w:bottom w:val="none" w:sz="0" w:space="0" w:color="auto"/>
        <w:right w:val="none" w:sz="0" w:space="0" w:color="auto"/>
      </w:divBdr>
      <w:divsChild>
        <w:div w:id="1642347334">
          <w:marLeft w:val="1987"/>
          <w:marRight w:val="0"/>
          <w:marTop w:val="67"/>
          <w:marBottom w:val="0"/>
          <w:divBdr>
            <w:top w:val="none" w:sz="0" w:space="0" w:color="auto"/>
            <w:left w:val="none" w:sz="0" w:space="0" w:color="auto"/>
            <w:bottom w:val="none" w:sz="0" w:space="0" w:color="auto"/>
            <w:right w:val="none" w:sz="0" w:space="0" w:color="auto"/>
          </w:divBdr>
        </w:div>
        <w:div w:id="1257783753">
          <w:marLeft w:val="1987"/>
          <w:marRight w:val="0"/>
          <w:marTop w:val="67"/>
          <w:marBottom w:val="0"/>
          <w:divBdr>
            <w:top w:val="none" w:sz="0" w:space="0" w:color="auto"/>
            <w:left w:val="none" w:sz="0" w:space="0" w:color="auto"/>
            <w:bottom w:val="none" w:sz="0" w:space="0" w:color="auto"/>
            <w:right w:val="none" w:sz="0" w:space="0" w:color="auto"/>
          </w:divBdr>
        </w:div>
        <w:div w:id="912786237">
          <w:marLeft w:val="1987"/>
          <w:marRight w:val="0"/>
          <w:marTop w:val="67"/>
          <w:marBottom w:val="0"/>
          <w:divBdr>
            <w:top w:val="none" w:sz="0" w:space="0" w:color="auto"/>
            <w:left w:val="none" w:sz="0" w:space="0" w:color="auto"/>
            <w:bottom w:val="none" w:sz="0" w:space="0" w:color="auto"/>
            <w:right w:val="none" w:sz="0" w:space="0" w:color="auto"/>
          </w:divBdr>
        </w:div>
        <w:div w:id="1090200480">
          <w:marLeft w:val="1987"/>
          <w:marRight w:val="0"/>
          <w:marTop w:val="67"/>
          <w:marBottom w:val="0"/>
          <w:divBdr>
            <w:top w:val="none" w:sz="0" w:space="0" w:color="auto"/>
            <w:left w:val="none" w:sz="0" w:space="0" w:color="auto"/>
            <w:bottom w:val="none" w:sz="0" w:space="0" w:color="auto"/>
            <w:right w:val="none" w:sz="0" w:space="0" w:color="auto"/>
          </w:divBdr>
        </w:div>
        <w:div w:id="120925745">
          <w:marLeft w:val="1987"/>
          <w:marRight w:val="0"/>
          <w:marTop w:val="67"/>
          <w:marBottom w:val="0"/>
          <w:divBdr>
            <w:top w:val="none" w:sz="0" w:space="0" w:color="auto"/>
            <w:left w:val="none" w:sz="0" w:space="0" w:color="auto"/>
            <w:bottom w:val="none" w:sz="0" w:space="0" w:color="auto"/>
            <w:right w:val="none" w:sz="0" w:space="0" w:color="auto"/>
          </w:divBdr>
        </w:div>
      </w:divsChild>
    </w:div>
    <w:div w:id="697121679">
      <w:bodyDiv w:val="1"/>
      <w:marLeft w:val="0"/>
      <w:marRight w:val="0"/>
      <w:marTop w:val="0"/>
      <w:marBottom w:val="0"/>
      <w:divBdr>
        <w:top w:val="none" w:sz="0" w:space="0" w:color="auto"/>
        <w:left w:val="none" w:sz="0" w:space="0" w:color="auto"/>
        <w:bottom w:val="none" w:sz="0" w:space="0" w:color="auto"/>
        <w:right w:val="none" w:sz="0" w:space="0" w:color="auto"/>
      </w:divBdr>
    </w:div>
    <w:div w:id="718360289">
      <w:bodyDiv w:val="1"/>
      <w:marLeft w:val="0"/>
      <w:marRight w:val="0"/>
      <w:marTop w:val="0"/>
      <w:marBottom w:val="0"/>
      <w:divBdr>
        <w:top w:val="none" w:sz="0" w:space="0" w:color="auto"/>
        <w:left w:val="none" w:sz="0" w:space="0" w:color="auto"/>
        <w:bottom w:val="none" w:sz="0" w:space="0" w:color="auto"/>
        <w:right w:val="none" w:sz="0" w:space="0" w:color="auto"/>
      </w:divBdr>
    </w:div>
    <w:div w:id="966007444">
      <w:bodyDiv w:val="1"/>
      <w:marLeft w:val="0"/>
      <w:marRight w:val="0"/>
      <w:marTop w:val="0"/>
      <w:marBottom w:val="0"/>
      <w:divBdr>
        <w:top w:val="none" w:sz="0" w:space="0" w:color="auto"/>
        <w:left w:val="none" w:sz="0" w:space="0" w:color="auto"/>
        <w:bottom w:val="none" w:sz="0" w:space="0" w:color="auto"/>
        <w:right w:val="none" w:sz="0" w:space="0" w:color="auto"/>
      </w:divBdr>
      <w:divsChild>
        <w:div w:id="841512936">
          <w:marLeft w:val="547"/>
          <w:marRight w:val="0"/>
          <w:marTop w:val="0"/>
          <w:marBottom w:val="0"/>
          <w:divBdr>
            <w:top w:val="none" w:sz="0" w:space="0" w:color="auto"/>
            <w:left w:val="none" w:sz="0" w:space="0" w:color="auto"/>
            <w:bottom w:val="none" w:sz="0" w:space="0" w:color="auto"/>
            <w:right w:val="none" w:sz="0" w:space="0" w:color="auto"/>
          </w:divBdr>
        </w:div>
      </w:divsChild>
    </w:div>
    <w:div w:id="1028217765">
      <w:bodyDiv w:val="1"/>
      <w:marLeft w:val="0"/>
      <w:marRight w:val="0"/>
      <w:marTop w:val="0"/>
      <w:marBottom w:val="0"/>
      <w:divBdr>
        <w:top w:val="none" w:sz="0" w:space="0" w:color="auto"/>
        <w:left w:val="none" w:sz="0" w:space="0" w:color="auto"/>
        <w:bottom w:val="none" w:sz="0" w:space="0" w:color="auto"/>
        <w:right w:val="none" w:sz="0" w:space="0" w:color="auto"/>
      </w:divBdr>
    </w:div>
    <w:div w:id="1315573664">
      <w:bodyDiv w:val="1"/>
      <w:marLeft w:val="0"/>
      <w:marRight w:val="0"/>
      <w:marTop w:val="0"/>
      <w:marBottom w:val="0"/>
      <w:divBdr>
        <w:top w:val="none" w:sz="0" w:space="0" w:color="auto"/>
        <w:left w:val="none" w:sz="0" w:space="0" w:color="auto"/>
        <w:bottom w:val="none" w:sz="0" w:space="0" w:color="auto"/>
        <w:right w:val="none" w:sz="0" w:space="0" w:color="auto"/>
      </w:divBdr>
    </w:div>
    <w:div w:id="1380858066">
      <w:bodyDiv w:val="1"/>
      <w:marLeft w:val="0"/>
      <w:marRight w:val="0"/>
      <w:marTop w:val="0"/>
      <w:marBottom w:val="0"/>
      <w:divBdr>
        <w:top w:val="none" w:sz="0" w:space="0" w:color="auto"/>
        <w:left w:val="none" w:sz="0" w:space="0" w:color="auto"/>
        <w:bottom w:val="none" w:sz="0" w:space="0" w:color="auto"/>
        <w:right w:val="none" w:sz="0" w:space="0" w:color="auto"/>
      </w:divBdr>
    </w:div>
    <w:div w:id="1381326386">
      <w:bodyDiv w:val="1"/>
      <w:marLeft w:val="0"/>
      <w:marRight w:val="0"/>
      <w:marTop w:val="0"/>
      <w:marBottom w:val="0"/>
      <w:divBdr>
        <w:top w:val="none" w:sz="0" w:space="0" w:color="auto"/>
        <w:left w:val="none" w:sz="0" w:space="0" w:color="auto"/>
        <w:bottom w:val="none" w:sz="0" w:space="0" w:color="auto"/>
        <w:right w:val="none" w:sz="0" w:space="0" w:color="auto"/>
      </w:divBdr>
      <w:divsChild>
        <w:div w:id="287393901">
          <w:marLeft w:val="1987"/>
          <w:marRight w:val="0"/>
          <w:marTop w:val="77"/>
          <w:marBottom w:val="0"/>
          <w:divBdr>
            <w:top w:val="none" w:sz="0" w:space="0" w:color="auto"/>
            <w:left w:val="none" w:sz="0" w:space="0" w:color="auto"/>
            <w:bottom w:val="none" w:sz="0" w:space="0" w:color="auto"/>
            <w:right w:val="none" w:sz="0" w:space="0" w:color="auto"/>
          </w:divBdr>
        </w:div>
        <w:div w:id="437793988">
          <w:marLeft w:val="1987"/>
          <w:marRight w:val="0"/>
          <w:marTop w:val="77"/>
          <w:marBottom w:val="0"/>
          <w:divBdr>
            <w:top w:val="none" w:sz="0" w:space="0" w:color="auto"/>
            <w:left w:val="none" w:sz="0" w:space="0" w:color="auto"/>
            <w:bottom w:val="none" w:sz="0" w:space="0" w:color="auto"/>
            <w:right w:val="none" w:sz="0" w:space="0" w:color="auto"/>
          </w:divBdr>
        </w:div>
        <w:div w:id="1992513524">
          <w:marLeft w:val="1987"/>
          <w:marRight w:val="0"/>
          <w:marTop w:val="77"/>
          <w:marBottom w:val="0"/>
          <w:divBdr>
            <w:top w:val="none" w:sz="0" w:space="0" w:color="auto"/>
            <w:left w:val="none" w:sz="0" w:space="0" w:color="auto"/>
            <w:bottom w:val="none" w:sz="0" w:space="0" w:color="auto"/>
            <w:right w:val="none" w:sz="0" w:space="0" w:color="auto"/>
          </w:divBdr>
        </w:div>
        <w:div w:id="1042244266">
          <w:marLeft w:val="1987"/>
          <w:marRight w:val="0"/>
          <w:marTop w:val="77"/>
          <w:marBottom w:val="0"/>
          <w:divBdr>
            <w:top w:val="none" w:sz="0" w:space="0" w:color="auto"/>
            <w:left w:val="none" w:sz="0" w:space="0" w:color="auto"/>
            <w:bottom w:val="none" w:sz="0" w:space="0" w:color="auto"/>
            <w:right w:val="none" w:sz="0" w:space="0" w:color="auto"/>
          </w:divBdr>
        </w:div>
        <w:div w:id="923490342">
          <w:marLeft w:val="1987"/>
          <w:marRight w:val="0"/>
          <w:marTop w:val="77"/>
          <w:marBottom w:val="0"/>
          <w:divBdr>
            <w:top w:val="none" w:sz="0" w:space="0" w:color="auto"/>
            <w:left w:val="none" w:sz="0" w:space="0" w:color="auto"/>
            <w:bottom w:val="none" w:sz="0" w:space="0" w:color="auto"/>
            <w:right w:val="none" w:sz="0" w:space="0" w:color="auto"/>
          </w:divBdr>
        </w:div>
      </w:divsChild>
    </w:div>
    <w:div w:id="1415666613">
      <w:bodyDiv w:val="1"/>
      <w:marLeft w:val="0"/>
      <w:marRight w:val="0"/>
      <w:marTop w:val="0"/>
      <w:marBottom w:val="0"/>
      <w:divBdr>
        <w:top w:val="none" w:sz="0" w:space="0" w:color="auto"/>
        <w:left w:val="none" w:sz="0" w:space="0" w:color="auto"/>
        <w:bottom w:val="none" w:sz="0" w:space="0" w:color="auto"/>
        <w:right w:val="none" w:sz="0" w:space="0" w:color="auto"/>
      </w:divBdr>
    </w:div>
    <w:div w:id="1583248685">
      <w:bodyDiv w:val="1"/>
      <w:marLeft w:val="0"/>
      <w:marRight w:val="0"/>
      <w:marTop w:val="0"/>
      <w:marBottom w:val="0"/>
      <w:divBdr>
        <w:top w:val="none" w:sz="0" w:space="0" w:color="auto"/>
        <w:left w:val="none" w:sz="0" w:space="0" w:color="auto"/>
        <w:bottom w:val="none" w:sz="0" w:space="0" w:color="auto"/>
        <w:right w:val="none" w:sz="0" w:space="0" w:color="auto"/>
      </w:divBdr>
    </w:div>
    <w:div w:id="1744644606">
      <w:bodyDiv w:val="1"/>
      <w:marLeft w:val="0"/>
      <w:marRight w:val="0"/>
      <w:marTop w:val="0"/>
      <w:marBottom w:val="0"/>
      <w:divBdr>
        <w:top w:val="none" w:sz="0" w:space="0" w:color="auto"/>
        <w:left w:val="none" w:sz="0" w:space="0" w:color="auto"/>
        <w:bottom w:val="none" w:sz="0" w:space="0" w:color="auto"/>
        <w:right w:val="none" w:sz="0" w:space="0" w:color="auto"/>
      </w:divBdr>
    </w:div>
    <w:div w:id="1744838834">
      <w:bodyDiv w:val="1"/>
      <w:marLeft w:val="0"/>
      <w:marRight w:val="0"/>
      <w:marTop w:val="0"/>
      <w:marBottom w:val="0"/>
      <w:divBdr>
        <w:top w:val="none" w:sz="0" w:space="0" w:color="auto"/>
        <w:left w:val="none" w:sz="0" w:space="0" w:color="auto"/>
        <w:bottom w:val="none" w:sz="0" w:space="0" w:color="auto"/>
        <w:right w:val="none" w:sz="0" w:space="0" w:color="auto"/>
      </w:divBdr>
    </w:div>
    <w:div w:id="18933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rekia.euskadi.eus/es/debates/1163?stage=discussion" TargetMode="External"/><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s://www.irekia.euskadi.eus/uploads/attachments/11694/Acta_OGP_17052018_Reunion_Foro_Regular.pdf?152664616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594330-76BF-4609-BC5B-2810793949D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s-ES"/>
        </a:p>
      </dgm:t>
    </dgm:pt>
    <dgm:pt modelId="{3E002303-A9BC-4DB3-B6D5-60097C78B51A}">
      <dgm:prSet phldrT="[Texto]" custT="1"/>
      <dgm:spPr>
        <a:solidFill>
          <a:srgbClr val="C00000"/>
        </a:solidFill>
      </dgm:spPr>
      <dgm:t>
        <a:bodyPr/>
        <a:lstStyle/>
        <a:p>
          <a:r>
            <a:rPr lang="es-ES" sz="1000"/>
            <a:t>LANZAMIENTO</a:t>
          </a:r>
        </a:p>
      </dgm:t>
    </dgm:pt>
    <dgm:pt modelId="{25CB2345-0AA2-4973-87B9-276D479839D2}" type="parTrans" cxnId="{76EA9BF3-177A-458F-949A-99CE0DFECE59}">
      <dgm:prSet/>
      <dgm:spPr/>
      <dgm:t>
        <a:bodyPr/>
        <a:lstStyle/>
        <a:p>
          <a:endParaRPr lang="es-ES" sz="2800"/>
        </a:p>
      </dgm:t>
    </dgm:pt>
    <dgm:pt modelId="{D6D64B61-57E5-47EB-A860-7C7114EE22DA}" type="sibTrans" cxnId="{76EA9BF3-177A-458F-949A-99CE0DFECE59}">
      <dgm:prSet custT="1"/>
      <dgm:spPr>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dgm:spPr>
      <dgm:t>
        <a:bodyPr/>
        <a:lstStyle/>
        <a:p>
          <a:endParaRPr lang="es-ES" sz="900"/>
        </a:p>
      </dgm:t>
    </dgm:pt>
    <dgm:pt modelId="{D205FE10-6CA1-4441-8ED9-73F99ECDFCFB}">
      <dgm:prSet phldrT="[Texto]" custT="1"/>
      <dgm:spPr>
        <a:ln>
          <a:solidFill>
            <a:schemeClr val="tx1"/>
          </a:solidFill>
        </a:ln>
      </dgm:spPr>
      <dgm:t>
        <a:bodyPr/>
        <a:lstStyle/>
        <a:p>
          <a:r>
            <a:rPr lang="es-ES" sz="1000"/>
            <a:t>Invitaciones directas</a:t>
          </a:r>
        </a:p>
      </dgm:t>
    </dgm:pt>
    <dgm:pt modelId="{D5BA05BA-E42E-4785-85A8-78D230834D2E}" type="parTrans" cxnId="{B358C80A-FC57-44E9-AB0B-74902BBC5E88}">
      <dgm:prSet/>
      <dgm:spPr/>
      <dgm:t>
        <a:bodyPr/>
        <a:lstStyle/>
        <a:p>
          <a:endParaRPr lang="es-ES" sz="2800"/>
        </a:p>
      </dgm:t>
    </dgm:pt>
    <dgm:pt modelId="{D0FA9F63-517F-4104-BE90-A39D4C98CE3D}" type="sibTrans" cxnId="{B358C80A-FC57-44E9-AB0B-74902BBC5E88}">
      <dgm:prSet/>
      <dgm:spPr/>
      <dgm:t>
        <a:bodyPr/>
        <a:lstStyle/>
        <a:p>
          <a:endParaRPr lang="es-ES" sz="2800"/>
        </a:p>
      </dgm:t>
    </dgm:pt>
    <dgm:pt modelId="{A8E0FB5E-ABD3-4516-A890-3618B347495B}">
      <dgm:prSet phldrT="[Texto]" custT="1"/>
      <dgm:spPr>
        <a:solidFill>
          <a:srgbClr val="C00000"/>
        </a:solidFill>
      </dgm:spPr>
      <dgm:t>
        <a:bodyPr/>
        <a:lstStyle/>
        <a:p>
          <a:r>
            <a:rPr lang="es-ES" sz="1000"/>
            <a:t>MUESTRA DE INTERÉS</a:t>
          </a:r>
        </a:p>
      </dgm:t>
    </dgm:pt>
    <dgm:pt modelId="{882CABF8-B342-41B8-BA4E-571AC85D06BB}" type="parTrans" cxnId="{6B411EC6-0242-4AF3-816C-87AC6442D1F0}">
      <dgm:prSet/>
      <dgm:spPr/>
      <dgm:t>
        <a:bodyPr/>
        <a:lstStyle/>
        <a:p>
          <a:endParaRPr lang="es-ES" sz="2800"/>
        </a:p>
      </dgm:t>
    </dgm:pt>
    <dgm:pt modelId="{CE1D04C5-DE7C-4D8A-82B6-5504866256F9}" type="sibTrans" cxnId="{6B411EC6-0242-4AF3-816C-87AC6442D1F0}">
      <dgm:prSet custT="1"/>
      <dgm:spPr>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dgm:spPr>
      <dgm:t>
        <a:bodyPr/>
        <a:lstStyle/>
        <a:p>
          <a:endParaRPr lang="es-ES" sz="900"/>
        </a:p>
      </dgm:t>
    </dgm:pt>
    <dgm:pt modelId="{62BED1D8-9F86-47D9-AE04-8E9CC0FB839C}">
      <dgm:prSet phldrT="[Texto]" custT="1"/>
      <dgm:spPr>
        <a:ln>
          <a:solidFill>
            <a:schemeClr val="tx1"/>
          </a:solidFill>
        </a:ln>
      </dgm:spPr>
      <dgm:t>
        <a:bodyPr/>
        <a:lstStyle/>
        <a:p>
          <a:r>
            <a:rPr lang="es-ES" sz="1000"/>
            <a:t>Ficha de perfil</a:t>
          </a:r>
        </a:p>
      </dgm:t>
    </dgm:pt>
    <dgm:pt modelId="{AA266B2C-45BD-4D7C-B257-37E662C0E868}" type="parTrans" cxnId="{BEFEA914-1BA3-4776-8F7B-749286CF77AD}">
      <dgm:prSet/>
      <dgm:spPr/>
      <dgm:t>
        <a:bodyPr/>
        <a:lstStyle/>
        <a:p>
          <a:endParaRPr lang="es-ES" sz="2800"/>
        </a:p>
      </dgm:t>
    </dgm:pt>
    <dgm:pt modelId="{0BC9231A-8D85-45AF-A63D-0329E76B2FBA}" type="sibTrans" cxnId="{BEFEA914-1BA3-4776-8F7B-749286CF77AD}">
      <dgm:prSet/>
      <dgm:spPr/>
      <dgm:t>
        <a:bodyPr/>
        <a:lstStyle/>
        <a:p>
          <a:endParaRPr lang="es-ES" sz="2800"/>
        </a:p>
      </dgm:t>
    </dgm:pt>
    <dgm:pt modelId="{165FDCF6-B088-4EDF-9F07-C4AD89C26539}">
      <dgm:prSet phldrT="[Texto]" custT="1"/>
      <dgm:spPr>
        <a:solidFill>
          <a:srgbClr val="C00000"/>
        </a:solidFill>
      </dgm:spPr>
      <dgm:t>
        <a:bodyPr/>
        <a:lstStyle/>
        <a:p>
          <a:r>
            <a:rPr lang="es-ES" sz="1000"/>
            <a:t>DEFINICIÓN DEL PROCESO</a:t>
          </a:r>
        </a:p>
      </dgm:t>
    </dgm:pt>
    <dgm:pt modelId="{3D7E3791-E7A5-41A3-B3A0-5D35C7DD7D67}" type="parTrans" cxnId="{05379FCF-2B0E-46F4-A832-42C74A09E702}">
      <dgm:prSet/>
      <dgm:spPr/>
      <dgm:t>
        <a:bodyPr/>
        <a:lstStyle/>
        <a:p>
          <a:endParaRPr lang="es-ES" sz="2800"/>
        </a:p>
      </dgm:t>
    </dgm:pt>
    <dgm:pt modelId="{31234FA6-2B12-45A7-B3B0-0075E4BFAD6B}" type="sibTrans" cxnId="{05379FCF-2B0E-46F4-A832-42C74A09E702}">
      <dgm:prSet custT="1"/>
      <dgm:spPr>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dgm:spPr>
      <dgm:t>
        <a:bodyPr/>
        <a:lstStyle/>
        <a:p>
          <a:endParaRPr lang="es-ES" sz="900"/>
        </a:p>
      </dgm:t>
    </dgm:pt>
    <dgm:pt modelId="{4925188B-CFD6-4DB0-B704-86BDCF50951E}">
      <dgm:prSet phldrT="[Texto]" custT="1"/>
      <dgm:spPr>
        <a:ln>
          <a:solidFill>
            <a:schemeClr val="tx1"/>
          </a:solidFill>
        </a:ln>
      </dgm:spPr>
      <dgm:t>
        <a:bodyPr/>
        <a:lstStyle/>
        <a:p>
          <a:r>
            <a:rPr lang="es-ES" sz="1000"/>
            <a:t>Reunión presencial</a:t>
          </a:r>
        </a:p>
      </dgm:t>
    </dgm:pt>
    <dgm:pt modelId="{6F01E5B1-7CBB-47C4-A4D5-C41F3C77CC06}" type="parTrans" cxnId="{070CC516-E4FC-43E2-825F-7EA55E5C899A}">
      <dgm:prSet/>
      <dgm:spPr/>
      <dgm:t>
        <a:bodyPr/>
        <a:lstStyle/>
        <a:p>
          <a:endParaRPr lang="es-ES" sz="2800"/>
        </a:p>
      </dgm:t>
    </dgm:pt>
    <dgm:pt modelId="{1522BD09-5614-48B9-868C-6870E801690C}" type="sibTrans" cxnId="{070CC516-E4FC-43E2-825F-7EA55E5C899A}">
      <dgm:prSet/>
      <dgm:spPr/>
      <dgm:t>
        <a:bodyPr/>
        <a:lstStyle/>
        <a:p>
          <a:endParaRPr lang="es-ES" sz="2800"/>
        </a:p>
      </dgm:t>
    </dgm:pt>
    <dgm:pt modelId="{B58C4107-2CFF-4093-B9EC-473DBE589A21}">
      <dgm:prSet phldrT="[Texto]" custT="1"/>
      <dgm:spPr>
        <a:ln>
          <a:solidFill>
            <a:schemeClr val="tx1"/>
          </a:solidFill>
        </a:ln>
      </dgm:spPr>
      <dgm:t>
        <a:bodyPr/>
        <a:lstStyle/>
        <a:p>
          <a:r>
            <a:rPr lang="es-ES" sz="1000"/>
            <a:t>Autocandidatura en Irekia</a:t>
          </a:r>
        </a:p>
      </dgm:t>
    </dgm:pt>
    <dgm:pt modelId="{EB458F00-12AA-4A0A-8B46-21A2E2A9C749}" type="parTrans" cxnId="{572CEBA9-C774-45BC-9D0E-383E208CA05F}">
      <dgm:prSet/>
      <dgm:spPr/>
      <dgm:t>
        <a:bodyPr/>
        <a:lstStyle/>
        <a:p>
          <a:endParaRPr lang="es-ES" sz="2800"/>
        </a:p>
      </dgm:t>
    </dgm:pt>
    <dgm:pt modelId="{245D57ED-0489-411B-B340-EDB1A626A2C1}" type="sibTrans" cxnId="{572CEBA9-C774-45BC-9D0E-383E208CA05F}">
      <dgm:prSet/>
      <dgm:spPr/>
      <dgm:t>
        <a:bodyPr/>
        <a:lstStyle/>
        <a:p>
          <a:endParaRPr lang="es-ES" sz="2800"/>
        </a:p>
      </dgm:t>
    </dgm:pt>
    <dgm:pt modelId="{B1A3A1E3-6CD2-4A49-92F0-564BFEBBE197}">
      <dgm:prSet phldrT="[Texto]" custT="1"/>
      <dgm:spPr>
        <a:ln>
          <a:solidFill>
            <a:schemeClr val="tx1"/>
          </a:solidFill>
        </a:ln>
      </dgm:spPr>
      <dgm:t>
        <a:bodyPr/>
        <a:lstStyle/>
        <a:p>
          <a:r>
            <a:rPr lang="es-ES" sz="1000"/>
            <a:t>Interés por participar en el proceso</a:t>
          </a:r>
        </a:p>
      </dgm:t>
    </dgm:pt>
    <dgm:pt modelId="{862973CD-72C2-499E-AFB8-818961EB33E1}" type="parTrans" cxnId="{62E39D7B-DD07-408E-A43C-DEE2F1134543}">
      <dgm:prSet/>
      <dgm:spPr/>
      <dgm:t>
        <a:bodyPr/>
        <a:lstStyle/>
        <a:p>
          <a:endParaRPr lang="es-ES" sz="2800"/>
        </a:p>
      </dgm:t>
    </dgm:pt>
    <dgm:pt modelId="{CBBCF271-2866-4EC1-9F8B-1B1B14BE0BF0}" type="sibTrans" cxnId="{62E39D7B-DD07-408E-A43C-DEE2F1134543}">
      <dgm:prSet/>
      <dgm:spPr/>
      <dgm:t>
        <a:bodyPr/>
        <a:lstStyle/>
        <a:p>
          <a:endParaRPr lang="es-ES" sz="2800"/>
        </a:p>
      </dgm:t>
    </dgm:pt>
    <dgm:pt modelId="{FF9430D6-81A8-4AC4-9DA6-E571D49E9882}">
      <dgm:prSet phldrT="[Texto]" custT="1"/>
      <dgm:spPr>
        <a:solidFill>
          <a:srgbClr val="C00000"/>
        </a:solidFill>
      </dgm:spPr>
      <dgm:t>
        <a:bodyPr/>
        <a:lstStyle/>
        <a:p>
          <a:r>
            <a:rPr lang="es-ES" sz="1000"/>
            <a:t>DESARROLLO DEL PROCESO</a:t>
          </a:r>
        </a:p>
      </dgm:t>
    </dgm:pt>
    <dgm:pt modelId="{318858A2-2C5E-4795-8E16-F7CDB10C0EAA}" type="parTrans" cxnId="{BB9118DF-B041-4E8F-82B9-187B3EE66B3D}">
      <dgm:prSet/>
      <dgm:spPr/>
      <dgm:t>
        <a:bodyPr/>
        <a:lstStyle/>
        <a:p>
          <a:endParaRPr lang="es-ES" sz="2800"/>
        </a:p>
      </dgm:t>
    </dgm:pt>
    <dgm:pt modelId="{90E6189B-2D0B-4CE8-8C03-5744734937B3}" type="sibTrans" cxnId="{BB9118DF-B041-4E8F-82B9-187B3EE66B3D}">
      <dgm:prSet/>
      <dgm:spPr/>
      <dgm:t>
        <a:bodyPr/>
        <a:lstStyle/>
        <a:p>
          <a:endParaRPr lang="es-ES" sz="2800"/>
        </a:p>
      </dgm:t>
    </dgm:pt>
    <dgm:pt modelId="{99647E5F-8BF5-4E50-85A2-F9C520394525}">
      <dgm:prSet phldrT="[Texto]" custT="1"/>
      <dgm:spPr>
        <a:ln>
          <a:solidFill>
            <a:schemeClr val="tx1"/>
          </a:solidFill>
        </a:ln>
      </dgm:spPr>
      <dgm:t>
        <a:bodyPr/>
        <a:lstStyle/>
        <a:p>
          <a:r>
            <a:rPr lang="es-ES" sz="1000"/>
            <a:t>Auto candidatura</a:t>
          </a:r>
        </a:p>
      </dgm:t>
    </dgm:pt>
    <dgm:pt modelId="{608A81F5-FD4B-4D44-9463-AB69FA3B577C}" type="parTrans" cxnId="{1FD8CBC1-80F3-40B7-8FE1-6305208EE280}">
      <dgm:prSet/>
      <dgm:spPr/>
      <dgm:t>
        <a:bodyPr/>
        <a:lstStyle/>
        <a:p>
          <a:endParaRPr lang="es-ES" sz="2800"/>
        </a:p>
      </dgm:t>
    </dgm:pt>
    <dgm:pt modelId="{0CA6DD26-8739-46E9-80BE-C731EBE73ADD}" type="sibTrans" cxnId="{1FD8CBC1-80F3-40B7-8FE1-6305208EE280}">
      <dgm:prSet/>
      <dgm:spPr/>
      <dgm:t>
        <a:bodyPr/>
        <a:lstStyle/>
        <a:p>
          <a:endParaRPr lang="es-ES" sz="2800"/>
        </a:p>
      </dgm:t>
    </dgm:pt>
    <dgm:pt modelId="{02EA7B08-D7CB-424F-8006-8183F8B594A1}">
      <dgm:prSet phldrT="[Texto]" custT="1"/>
      <dgm:spPr>
        <a:ln>
          <a:solidFill>
            <a:schemeClr val="tx1"/>
          </a:solidFill>
        </a:ln>
      </dgm:spPr>
      <dgm:t>
        <a:bodyPr/>
        <a:lstStyle/>
        <a:p>
          <a:r>
            <a:rPr lang="es-ES" sz="1000"/>
            <a:t>Propuesta técnica</a:t>
          </a:r>
        </a:p>
      </dgm:t>
    </dgm:pt>
    <dgm:pt modelId="{73FF989B-07C3-40A0-B8CF-AFFC30D7F4FF}" type="parTrans" cxnId="{12CAAB86-B6CB-4779-82EA-356BAFC16881}">
      <dgm:prSet/>
      <dgm:spPr/>
      <dgm:t>
        <a:bodyPr/>
        <a:lstStyle/>
        <a:p>
          <a:endParaRPr lang="es-ES" sz="2800"/>
        </a:p>
      </dgm:t>
    </dgm:pt>
    <dgm:pt modelId="{6E46382D-3174-45F4-A895-8A3E880F1BA8}" type="sibTrans" cxnId="{12CAAB86-B6CB-4779-82EA-356BAFC16881}">
      <dgm:prSet/>
      <dgm:spPr/>
      <dgm:t>
        <a:bodyPr/>
        <a:lstStyle/>
        <a:p>
          <a:endParaRPr lang="es-ES" sz="2800"/>
        </a:p>
      </dgm:t>
    </dgm:pt>
    <dgm:pt modelId="{D7A8F907-2098-491C-8DDC-27C2317537A0}">
      <dgm:prSet phldrT="[Texto]" custT="1"/>
      <dgm:spPr>
        <a:ln>
          <a:solidFill>
            <a:schemeClr val="tx1"/>
          </a:solidFill>
        </a:ln>
      </dgm:spPr>
      <dgm:t>
        <a:bodyPr/>
        <a:lstStyle/>
        <a:p>
          <a:r>
            <a:rPr lang="es-ES" sz="1000"/>
            <a:t>Ratificación</a:t>
          </a:r>
        </a:p>
      </dgm:t>
    </dgm:pt>
    <dgm:pt modelId="{60832FE8-38D5-41C1-BC5F-BEEBB0FC3E38}" type="parTrans" cxnId="{6065F108-F927-42B9-89EA-2972CC9D7D03}">
      <dgm:prSet/>
      <dgm:spPr/>
      <dgm:t>
        <a:bodyPr/>
        <a:lstStyle/>
        <a:p>
          <a:endParaRPr lang="es-ES" sz="2800"/>
        </a:p>
      </dgm:t>
    </dgm:pt>
    <dgm:pt modelId="{6FAE3BD7-786F-48A5-8E81-03B088D910AB}" type="sibTrans" cxnId="{6065F108-F927-42B9-89EA-2972CC9D7D03}">
      <dgm:prSet/>
      <dgm:spPr/>
      <dgm:t>
        <a:bodyPr/>
        <a:lstStyle/>
        <a:p>
          <a:endParaRPr lang="es-ES" sz="2800"/>
        </a:p>
      </dgm:t>
    </dgm:pt>
    <dgm:pt modelId="{603670E6-C851-4FC4-8E75-FAC4CC0E00BB}">
      <dgm:prSet phldrT="[Texto]" custT="1"/>
      <dgm:spPr>
        <a:ln>
          <a:solidFill>
            <a:schemeClr val="tx1"/>
          </a:solidFill>
        </a:ln>
      </dgm:spPr>
      <dgm:t>
        <a:bodyPr/>
        <a:lstStyle/>
        <a:p>
          <a:r>
            <a:rPr lang="es-ES" sz="1000"/>
            <a:t>Contexto y proceso</a:t>
          </a:r>
        </a:p>
      </dgm:t>
    </dgm:pt>
    <dgm:pt modelId="{A1A00181-E340-4A86-A157-4C1427D21EA4}" type="parTrans" cxnId="{786AFDF0-6026-40C6-8436-4F16EBACDA4D}">
      <dgm:prSet/>
      <dgm:spPr/>
      <dgm:t>
        <a:bodyPr/>
        <a:lstStyle/>
        <a:p>
          <a:endParaRPr lang="es-ES" sz="2800"/>
        </a:p>
      </dgm:t>
    </dgm:pt>
    <dgm:pt modelId="{9CA1532B-AB84-4F53-BFEF-0D0FCD03E310}" type="sibTrans" cxnId="{786AFDF0-6026-40C6-8436-4F16EBACDA4D}">
      <dgm:prSet/>
      <dgm:spPr/>
      <dgm:t>
        <a:bodyPr/>
        <a:lstStyle/>
        <a:p>
          <a:endParaRPr lang="es-ES" sz="2800"/>
        </a:p>
      </dgm:t>
    </dgm:pt>
    <dgm:pt modelId="{0CDD5529-DA3E-4584-A842-437FED31895A}" type="pres">
      <dgm:prSet presAssocID="{9F594330-76BF-4609-BC5B-2810793949D9}" presName="linearFlow" presStyleCnt="0">
        <dgm:presLayoutVars>
          <dgm:dir/>
          <dgm:animLvl val="lvl"/>
          <dgm:resizeHandles val="exact"/>
        </dgm:presLayoutVars>
      </dgm:prSet>
      <dgm:spPr/>
    </dgm:pt>
    <dgm:pt modelId="{2B0E8EF9-C510-40FD-BA29-1E6AB07FA8EB}" type="pres">
      <dgm:prSet presAssocID="{3E002303-A9BC-4DB3-B6D5-60097C78B51A}" presName="composite" presStyleCnt="0"/>
      <dgm:spPr/>
    </dgm:pt>
    <dgm:pt modelId="{B1BAE190-2BF5-40B3-B548-6DC77A187BD5}" type="pres">
      <dgm:prSet presAssocID="{3E002303-A9BC-4DB3-B6D5-60097C78B51A}" presName="parTx" presStyleLbl="node1" presStyleIdx="0" presStyleCnt="4">
        <dgm:presLayoutVars>
          <dgm:chMax val="0"/>
          <dgm:chPref val="0"/>
          <dgm:bulletEnabled val="1"/>
        </dgm:presLayoutVars>
      </dgm:prSet>
      <dgm:spPr/>
    </dgm:pt>
    <dgm:pt modelId="{530177CB-FEF4-4DE4-8FD3-2AA129E1089D}" type="pres">
      <dgm:prSet presAssocID="{3E002303-A9BC-4DB3-B6D5-60097C78B51A}" presName="parSh" presStyleLbl="node1" presStyleIdx="0" presStyleCnt="4" custScaleX="122189"/>
      <dgm:spPr/>
    </dgm:pt>
    <dgm:pt modelId="{4A26E764-19B1-44F7-9FDF-9A4234F83DE4}" type="pres">
      <dgm:prSet presAssocID="{3E002303-A9BC-4DB3-B6D5-60097C78B51A}" presName="desTx" presStyleLbl="fgAcc1" presStyleIdx="0" presStyleCnt="4">
        <dgm:presLayoutVars>
          <dgm:bulletEnabled val="1"/>
        </dgm:presLayoutVars>
      </dgm:prSet>
      <dgm:spPr/>
    </dgm:pt>
    <dgm:pt modelId="{CCBFF9AE-C656-4D7F-A1D4-B5AF641A00CA}" type="pres">
      <dgm:prSet presAssocID="{D6D64B61-57E5-47EB-A860-7C7114EE22DA}" presName="sibTrans" presStyleLbl="sibTrans2D1" presStyleIdx="0" presStyleCnt="3"/>
      <dgm:spPr/>
    </dgm:pt>
    <dgm:pt modelId="{62D24257-C393-4A77-AA31-2F86B5CD1CE0}" type="pres">
      <dgm:prSet presAssocID="{D6D64B61-57E5-47EB-A860-7C7114EE22DA}" presName="connTx" presStyleLbl="sibTrans2D1" presStyleIdx="0" presStyleCnt="3"/>
      <dgm:spPr/>
    </dgm:pt>
    <dgm:pt modelId="{3AFC9402-F2B9-4167-A5F4-920307CE4C39}" type="pres">
      <dgm:prSet presAssocID="{A8E0FB5E-ABD3-4516-A890-3618B347495B}" presName="composite" presStyleCnt="0"/>
      <dgm:spPr/>
    </dgm:pt>
    <dgm:pt modelId="{EB3A1ABB-584A-4B74-908D-775CC6C8FC09}" type="pres">
      <dgm:prSet presAssocID="{A8E0FB5E-ABD3-4516-A890-3618B347495B}" presName="parTx" presStyleLbl="node1" presStyleIdx="0" presStyleCnt="4">
        <dgm:presLayoutVars>
          <dgm:chMax val="0"/>
          <dgm:chPref val="0"/>
          <dgm:bulletEnabled val="1"/>
        </dgm:presLayoutVars>
      </dgm:prSet>
      <dgm:spPr/>
    </dgm:pt>
    <dgm:pt modelId="{24024E1C-607B-4092-A692-C547DF65CDEF}" type="pres">
      <dgm:prSet presAssocID="{A8E0FB5E-ABD3-4516-A890-3618B347495B}" presName="parSh" presStyleLbl="node1" presStyleIdx="1" presStyleCnt="4"/>
      <dgm:spPr/>
    </dgm:pt>
    <dgm:pt modelId="{609320BA-73A4-4D85-8039-DA1F2B631CF5}" type="pres">
      <dgm:prSet presAssocID="{A8E0FB5E-ABD3-4516-A890-3618B347495B}" presName="desTx" presStyleLbl="fgAcc1" presStyleIdx="1" presStyleCnt="4">
        <dgm:presLayoutVars>
          <dgm:bulletEnabled val="1"/>
        </dgm:presLayoutVars>
      </dgm:prSet>
      <dgm:spPr/>
    </dgm:pt>
    <dgm:pt modelId="{542C3B31-1B2A-4C17-A787-7741A3FE0C31}" type="pres">
      <dgm:prSet presAssocID="{CE1D04C5-DE7C-4D8A-82B6-5504866256F9}" presName="sibTrans" presStyleLbl="sibTrans2D1" presStyleIdx="1" presStyleCnt="3"/>
      <dgm:spPr/>
    </dgm:pt>
    <dgm:pt modelId="{E850949D-16C5-4909-AAA5-CDBA8B5FCAFA}" type="pres">
      <dgm:prSet presAssocID="{CE1D04C5-DE7C-4D8A-82B6-5504866256F9}" presName="connTx" presStyleLbl="sibTrans2D1" presStyleIdx="1" presStyleCnt="3"/>
      <dgm:spPr/>
    </dgm:pt>
    <dgm:pt modelId="{1A4695D7-888A-4B03-B159-42664655FD19}" type="pres">
      <dgm:prSet presAssocID="{165FDCF6-B088-4EDF-9F07-C4AD89C26539}" presName="composite" presStyleCnt="0"/>
      <dgm:spPr/>
    </dgm:pt>
    <dgm:pt modelId="{A6432C8B-FABD-4BBF-BABC-D90A3F2BC9EA}" type="pres">
      <dgm:prSet presAssocID="{165FDCF6-B088-4EDF-9F07-C4AD89C26539}" presName="parTx" presStyleLbl="node1" presStyleIdx="1" presStyleCnt="4">
        <dgm:presLayoutVars>
          <dgm:chMax val="0"/>
          <dgm:chPref val="0"/>
          <dgm:bulletEnabled val="1"/>
        </dgm:presLayoutVars>
      </dgm:prSet>
      <dgm:spPr/>
    </dgm:pt>
    <dgm:pt modelId="{CF74663B-E3D6-4E2D-B0ED-A95081911316}" type="pres">
      <dgm:prSet presAssocID="{165FDCF6-B088-4EDF-9F07-C4AD89C26539}" presName="parSh" presStyleLbl="node1" presStyleIdx="2" presStyleCnt="4"/>
      <dgm:spPr/>
    </dgm:pt>
    <dgm:pt modelId="{91A0C214-66E5-49AE-8748-D4C69C8B5DFE}" type="pres">
      <dgm:prSet presAssocID="{165FDCF6-B088-4EDF-9F07-C4AD89C26539}" presName="desTx" presStyleLbl="fgAcc1" presStyleIdx="2" presStyleCnt="4">
        <dgm:presLayoutVars>
          <dgm:bulletEnabled val="1"/>
        </dgm:presLayoutVars>
      </dgm:prSet>
      <dgm:spPr/>
    </dgm:pt>
    <dgm:pt modelId="{BD73D738-6823-425A-B20C-D563D24CFA58}" type="pres">
      <dgm:prSet presAssocID="{31234FA6-2B12-45A7-B3B0-0075E4BFAD6B}" presName="sibTrans" presStyleLbl="sibTrans2D1" presStyleIdx="2" presStyleCnt="3"/>
      <dgm:spPr/>
    </dgm:pt>
    <dgm:pt modelId="{B4A412CA-D9BE-4CF5-9435-8C9545D8DAE4}" type="pres">
      <dgm:prSet presAssocID="{31234FA6-2B12-45A7-B3B0-0075E4BFAD6B}" presName="connTx" presStyleLbl="sibTrans2D1" presStyleIdx="2" presStyleCnt="3"/>
      <dgm:spPr/>
    </dgm:pt>
    <dgm:pt modelId="{6FC23F0E-9613-4B96-A7B0-4D89D26380B4}" type="pres">
      <dgm:prSet presAssocID="{FF9430D6-81A8-4AC4-9DA6-E571D49E9882}" presName="composite" presStyleCnt="0"/>
      <dgm:spPr/>
    </dgm:pt>
    <dgm:pt modelId="{83C8E3AA-61D6-4E4B-819F-B4BBC9E3370F}" type="pres">
      <dgm:prSet presAssocID="{FF9430D6-81A8-4AC4-9DA6-E571D49E9882}" presName="parTx" presStyleLbl="node1" presStyleIdx="2" presStyleCnt="4">
        <dgm:presLayoutVars>
          <dgm:chMax val="0"/>
          <dgm:chPref val="0"/>
          <dgm:bulletEnabled val="1"/>
        </dgm:presLayoutVars>
      </dgm:prSet>
      <dgm:spPr/>
    </dgm:pt>
    <dgm:pt modelId="{1EED72E5-3F2C-4C61-AE7F-0DEA46C69465}" type="pres">
      <dgm:prSet presAssocID="{FF9430D6-81A8-4AC4-9DA6-E571D49E9882}" presName="parSh" presStyleLbl="node1" presStyleIdx="3" presStyleCnt="4" custScaleX="119597"/>
      <dgm:spPr/>
    </dgm:pt>
    <dgm:pt modelId="{3D3AFDE8-B754-4ECD-9A0D-57B56E55DF30}" type="pres">
      <dgm:prSet presAssocID="{FF9430D6-81A8-4AC4-9DA6-E571D49E9882}" presName="desTx" presStyleLbl="fgAcc1" presStyleIdx="3" presStyleCnt="4">
        <dgm:presLayoutVars>
          <dgm:bulletEnabled val="1"/>
        </dgm:presLayoutVars>
      </dgm:prSet>
      <dgm:spPr/>
    </dgm:pt>
  </dgm:ptLst>
  <dgm:cxnLst>
    <dgm:cxn modelId="{6065F108-F927-42B9-89EA-2972CC9D7D03}" srcId="{FF9430D6-81A8-4AC4-9DA6-E571D49E9882}" destId="{D7A8F907-2098-491C-8DDC-27C2317537A0}" srcOrd="2" destOrd="0" parTransId="{60832FE8-38D5-41C1-BC5F-BEEBB0FC3E38}" sibTransId="{6FAE3BD7-786F-48A5-8E81-03B088D910AB}"/>
    <dgm:cxn modelId="{B358C80A-FC57-44E9-AB0B-74902BBC5E88}" srcId="{3E002303-A9BC-4DB3-B6D5-60097C78B51A}" destId="{D205FE10-6CA1-4441-8ED9-73F99ECDFCFB}" srcOrd="0" destOrd="0" parTransId="{D5BA05BA-E42E-4785-85A8-78D230834D2E}" sibTransId="{D0FA9F63-517F-4104-BE90-A39D4C98CE3D}"/>
    <dgm:cxn modelId="{BEFEA914-1BA3-4776-8F7B-749286CF77AD}" srcId="{A8E0FB5E-ABD3-4516-A890-3618B347495B}" destId="{62BED1D8-9F86-47D9-AE04-8E9CC0FB839C}" srcOrd="1" destOrd="0" parTransId="{AA266B2C-45BD-4D7C-B257-37E662C0E868}" sibTransId="{0BC9231A-8D85-45AF-A63D-0329E76B2FBA}"/>
    <dgm:cxn modelId="{C6F9D914-B009-4E87-AA42-8855E3BD984B}" type="presOf" srcId="{3E002303-A9BC-4DB3-B6D5-60097C78B51A}" destId="{530177CB-FEF4-4DE4-8FD3-2AA129E1089D}" srcOrd="1" destOrd="0" presId="urn:microsoft.com/office/officeart/2005/8/layout/process3"/>
    <dgm:cxn modelId="{070CC516-E4FC-43E2-825F-7EA55E5C899A}" srcId="{165FDCF6-B088-4EDF-9F07-C4AD89C26539}" destId="{4925188B-CFD6-4DB0-B704-86BDCF50951E}" srcOrd="0" destOrd="0" parTransId="{6F01E5B1-7CBB-47C4-A4D5-C41F3C77CC06}" sibTransId="{1522BD09-5614-48B9-868C-6870E801690C}"/>
    <dgm:cxn modelId="{604E3F2E-CF22-45E7-B8F3-560EDFD93086}" type="presOf" srcId="{CE1D04C5-DE7C-4D8A-82B6-5504866256F9}" destId="{E850949D-16C5-4909-AAA5-CDBA8B5FCAFA}" srcOrd="1" destOrd="0" presId="urn:microsoft.com/office/officeart/2005/8/layout/process3"/>
    <dgm:cxn modelId="{50745D35-E381-4A4C-B1F6-8CFB27FDF349}" type="presOf" srcId="{31234FA6-2B12-45A7-B3B0-0075E4BFAD6B}" destId="{B4A412CA-D9BE-4CF5-9435-8C9545D8DAE4}" srcOrd="1" destOrd="0" presId="urn:microsoft.com/office/officeart/2005/8/layout/process3"/>
    <dgm:cxn modelId="{CD39DA3D-27B4-4821-8B3F-6786D599D96B}" type="presOf" srcId="{A8E0FB5E-ABD3-4516-A890-3618B347495B}" destId="{24024E1C-607B-4092-A692-C547DF65CDEF}" srcOrd="1" destOrd="0" presId="urn:microsoft.com/office/officeart/2005/8/layout/process3"/>
    <dgm:cxn modelId="{90669468-80B7-49CB-B9B5-1E9A9ACB6DFB}" type="presOf" srcId="{31234FA6-2B12-45A7-B3B0-0075E4BFAD6B}" destId="{BD73D738-6823-425A-B20C-D563D24CFA58}" srcOrd="0" destOrd="0" presId="urn:microsoft.com/office/officeart/2005/8/layout/process3"/>
    <dgm:cxn modelId="{E084FF4E-9AFC-46B9-832F-8DDCFC518541}" type="presOf" srcId="{A8E0FB5E-ABD3-4516-A890-3618B347495B}" destId="{EB3A1ABB-584A-4B74-908D-775CC6C8FC09}" srcOrd="0" destOrd="0" presId="urn:microsoft.com/office/officeart/2005/8/layout/process3"/>
    <dgm:cxn modelId="{4A7E5B73-B58A-49D7-AC18-02A80C2EB7F3}" type="presOf" srcId="{165FDCF6-B088-4EDF-9F07-C4AD89C26539}" destId="{A6432C8B-FABD-4BBF-BABC-D90A3F2BC9EA}" srcOrd="0" destOrd="0" presId="urn:microsoft.com/office/officeart/2005/8/layout/process3"/>
    <dgm:cxn modelId="{5B22EA78-41F1-4FA6-99FF-137C4DE8F6C9}" type="presOf" srcId="{9F594330-76BF-4609-BC5B-2810793949D9}" destId="{0CDD5529-DA3E-4584-A842-437FED31895A}" srcOrd="0" destOrd="0" presId="urn:microsoft.com/office/officeart/2005/8/layout/process3"/>
    <dgm:cxn modelId="{62E39D7B-DD07-408E-A43C-DEE2F1134543}" srcId="{A8E0FB5E-ABD3-4516-A890-3618B347495B}" destId="{B1A3A1E3-6CD2-4A49-92F0-564BFEBBE197}" srcOrd="0" destOrd="0" parTransId="{862973CD-72C2-499E-AFB8-818961EB33E1}" sibTransId="{CBBCF271-2866-4EC1-9F8B-1B1B14BE0BF0}"/>
    <dgm:cxn modelId="{1EDDD480-0024-4C16-9267-FB930F333D3F}" type="presOf" srcId="{D6D64B61-57E5-47EB-A860-7C7114EE22DA}" destId="{CCBFF9AE-C656-4D7F-A1D4-B5AF641A00CA}" srcOrd="0" destOrd="0" presId="urn:microsoft.com/office/officeart/2005/8/layout/process3"/>
    <dgm:cxn modelId="{3D4C8684-7C35-49A2-A00A-D4CA0FBB3C06}" type="presOf" srcId="{FF9430D6-81A8-4AC4-9DA6-E571D49E9882}" destId="{1EED72E5-3F2C-4C61-AE7F-0DEA46C69465}" srcOrd="1" destOrd="0" presId="urn:microsoft.com/office/officeart/2005/8/layout/process3"/>
    <dgm:cxn modelId="{12CAAB86-B6CB-4779-82EA-356BAFC16881}" srcId="{FF9430D6-81A8-4AC4-9DA6-E571D49E9882}" destId="{02EA7B08-D7CB-424F-8006-8183F8B594A1}" srcOrd="1" destOrd="0" parTransId="{73FF989B-07C3-40A0-B8CF-AFFC30D7F4FF}" sibTransId="{6E46382D-3174-45F4-A895-8A3E880F1BA8}"/>
    <dgm:cxn modelId="{09EFD687-776D-43C1-BE81-9BE5DA69F8D7}" type="presOf" srcId="{D6D64B61-57E5-47EB-A860-7C7114EE22DA}" destId="{62D24257-C393-4A77-AA31-2F86B5CD1CE0}" srcOrd="1" destOrd="0" presId="urn:microsoft.com/office/officeart/2005/8/layout/process3"/>
    <dgm:cxn modelId="{81D1BF8C-658D-4CEE-A810-F0F2738316F3}" type="presOf" srcId="{CE1D04C5-DE7C-4D8A-82B6-5504866256F9}" destId="{542C3B31-1B2A-4C17-A787-7741A3FE0C31}" srcOrd="0" destOrd="0" presId="urn:microsoft.com/office/officeart/2005/8/layout/process3"/>
    <dgm:cxn modelId="{05485590-084B-44AD-8605-B2299F12C21B}" type="presOf" srcId="{4925188B-CFD6-4DB0-B704-86BDCF50951E}" destId="{91A0C214-66E5-49AE-8748-D4C69C8B5DFE}" srcOrd="0" destOrd="0" presId="urn:microsoft.com/office/officeart/2005/8/layout/process3"/>
    <dgm:cxn modelId="{4310B490-FC03-4B17-B626-793F4DD9A528}" type="presOf" srcId="{B1A3A1E3-6CD2-4A49-92F0-564BFEBBE197}" destId="{609320BA-73A4-4D85-8039-DA1F2B631CF5}" srcOrd="0" destOrd="0" presId="urn:microsoft.com/office/officeart/2005/8/layout/process3"/>
    <dgm:cxn modelId="{572CEBA9-C774-45BC-9D0E-383E208CA05F}" srcId="{3E002303-A9BC-4DB3-B6D5-60097C78B51A}" destId="{B58C4107-2CFF-4093-B9EC-473DBE589A21}" srcOrd="1" destOrd="0" parTransId="{EB458F00-12AA-4A0A-8B46-21A2E2A9C749}" sibTransId="{245D57ED-0489-411B-B340-EDB1A626A2C1}"/>
    <dgm:cxn modelId="{1C9F8FAA-FD5D-4962-931D-4A0ED439E238}" type="presOf" srcId="{603670E6-C851-4FC4-8E75-FAC4CC0E00BB}" destId="{91A0C214-66E5-49AE-8748-D4C69C8B5DFE}" srcOrd="0" destOrd="1" presId="urn:microsoft.com/office/officeart/2005/8/layout/process3"/>
    <dgm:cxn modelId="{D7EFBEB9-A23A-44B0-A936-E33EDFFB34A7}" type="presOf" srcId="{62BED1D8-9F86-47D9-AE04-8E9CC0FB839C}" destId="{609320BA-73A4-4D85-8039-DA1F2B631CF5}" srcOrd="0" destOrd="1" presId="urn:microsoft.com/office/officeart/2005/8/layout/process3"/>
    <dgm:cxn modelId="{1FD8CBC1-80F3-40B7-8FE1-6305208EE280}" srcId="{FF9430D6-81A8-4AC4-9DA6-E571D49E9882}" destId="{99647E5F-8BF5-4E50-85A2-F9C520394525}" srcOrd="0" destOrd="0" parTransId="{608A81F5-FD4B-4D44-9463-AB69FA3B577C}" sibTransId="{0CA6DD26-8739-46E9-80BE-C731EBE73ADD}"/>
    <dgm:cxn modelId="{7EB2C9C2-6606-4FBD-98D5-C1A88BD0A0DB}" type="presOf" srcId="{3E002303-A9BC-4DB3-B6D5-60097C78B51A}" destId="{B1BAE190-2BF5-40B3-B548-6DC77A187BD5}" srcOrd="0" destOrd="0" presId="urn:microsoft.com/office/officeart/2005/8/layout/process3"/>
    <dgm:cxn modelId="{6B411EC6-0242-4AF3-816C-87AC6442D1F0}" srcId="{9F594330-76BF-4609-BC5B-2810793949D9}" destId="{A8E0FB5E-ABD3-4516-A890-3618B347495B}" srcOrd="1" destOrd="0" parTransId="{882CABF8-B342-41B8-BA4E-571AC85D06BB}" sibTransId="{CE1D04C5-DE7C-4D8A-82B6-5504866256F9}"/>
    <dgm:cxn modelId="{784853CB-BC12-4AAD-AAFC-BEA81DE97A2E}" type="presOf" srcId="{165FDCF6-B088-4EDF-9F07-C4AD89C26539}" destId="{CF74663B-E3D6-4E2D-B0ED-A95081911316}" srcOrd="1" destOrd="0" presId="urn:microsoft.com/office/officeart/2005/8/layout/process3"/>
    <dgm:cxn modelId="{95DAB3CC-53AA-40E8-A2F4-428A2721A359}" type="presOf" srcId="{D7A8F907-2098-491C-8DDC-27C2317537A0}" destId="{3D3AFDE8-B754-4ECD-9A0D-57B56E55DF30}" srcOrd="0" destOrd="2" presId="urn:microsoft.com/office/officeart/2005/8/layout/process3"/>
    <dgm:cxn modelId="{E018C5CD-0B2F-4C05-92B7-197C2E035208}" type="presOf" srcId="{02EA7B08-D7CB-424F-8006-8183F8B594A1}" destId="{3D3AFDE8-B754-4ECD-9A0D-57B56E55DF30}" srcOrd="0" destOrd="1" presId="urn:microsoft.com/office/officeart/2005/8/layout/process3"/>
    <dgm:cxn modelId="{05379FCF-2B0E-46F4-A832-42C74A09E702}" srcId="{9F594330-76BF-4609-BC5B-2810793949D9}" destId="{165FDCF6-B088-4EDF-9F07-C4AD89C26539}" srcOrd="2" destOrd="0" parTransId="{3D7E3791-E7A5-41A3-B3A0-5D35C7DD7D67}" sibTransId="{31234FA6-2B12-45A7-B3B0-0075E4BFAD6B}"/>
    <dgm:cxn modelId="{082D09D6-9CB7-4370-B9DF-80CC4B7CD541}" type="presOf" srcId="{D205FE10-6CA1-4441-8ED9-73F99ECDFCFB}" destId="{4A26E764-19B1-44F7-9FDF-9A4234F83DE4}" srcOrd="0" destOrd="0" presId="urn:microsoft.com/office/officeart/2005/8/layout/process3"/>
    <dgm:cxn modelId="{9109DDD7-0101-4DF6-B1E7-B3270BEA21F6}" type="presOf" srcId="{99647E5F-8BF5-4E50-85A2-F9C520394525}" destId="{3D3AFDE8-B754-4ECD-9A0D-57B56E55DF30}" srcOrd="0" destOrd="0" presId="urn:microsoft.com/office/officeart/2005/8/layout/process3"/>
    <dgm:cxn modelId="{24D759D8-ABC4-49FF-B076-B93E9D6B1CA5}" type="presOf" srcId="{FF9430D6-81A8-4AC4-9DA6-E571D49E9882}" destId="{83C8E3AA-61D6-4E4B-819F-B4BBC9E3370F}" srcOrd="0" destOrd="0" presId="urn:microsoft.com/office/officeart/2005/8/layout/process3"/>
    <dgm:cxn modelId="{BB9118DF-B041-4E8F-82B9-187B3EE66B3D}" srcId="{9F594330-76BF-4609-BC5B-2810793949D9}" destId="{FF9430D6-81A8-4AC4-9DA6-E571D49E9882}" srcOrd="3" destOrd="0" parTransId="{318858A2-2C5E-4795-8E16-F7CDB10C0EAA}" sibTransId="{90E6189B-2D0B-4CE8-8C03-5744734937B3}"/>
    <dgm:cxn modelId="{877338E4-5937-4BBD-810C-62B36E7AF15B}" type="presOf" srcId="{B58C4107-2CFF-4093-B9EC-473DBE589A21}" destId="{4A26E764-19B1-44F7-9FDF-9A4234F83DE4}" srcOrd="0" destOrd="1" presId="urn:microsoft.com/office/officeart/2005/8/layout/process3"/>
    <dgm:cxn modelId="{786AFDF0-6026-40C6-8436-4F16EBACDA4D}" srcId="{165FDCF6-B088-4EDF-9F07-C4AD89C26539}" destId="{603670E6-C851-4FC4-8E75-FAC4CC0E00BB}" srcOrd="1" destOrd="0" parTransId="{A1A00181-E340-4A86-A157-4C1427D21EA4}" sibTransId="{9CA1532B-AB84-4F53-BFEF-0D0FCD03E310}"/>
    <dgm:cxn modelId="{76EA9BF3-177A-458F-949A-99CE0DFECE59}" srcId="{9F594330-76BF-4609-BC5B-2810793949D9}" destId="{3E002303-A9BC-4DB3-B6D5-60097C78B51A}" srcOrd="0" destOrd="0" parTransId="{25CB2345-0AA2-4973-87B9-276D479839D2}" sibTransId="{D6D64B61-57E5-47EB-A860-7C7114EE22DA}"/>
    <dgm:cxn modelId="{9A1A95BA-A8AA-4D5D-848B-B112F11262B5}" type="presParOf" srcId="{0CDD5529-DA3E-4584-A842-437FED31895A}" destId="{2B0E8EF9-C510-40FD-BA29-1E6AB07FA8EB}" srcOrd="0" destOrd="0" presId="urn:microsoft.com/office/officeart/2005/8/layout/process3"/>
    <dgm:cxn modelId="{D2735424-8792-4A03-B139-5988D1134F49}" type="presParOf" srcId="{2B0E8EF9-C510-40FD-BA29-1E6AB07FA8EB}" destId="{B1BAE190-2BF5-40B3-B548-6DC77A187BD5}" srcOrd="0" destOrd="0" presId="urn:microsoft.com/office/officeart/2005/8/layout/process3"/>
    <dgm:cxn modelId="{F3F2DCAB-53BE-44AB-BB07-9CC71C241EC7}" type="presParOf" srcId="{2B0E8EF9-C510-40FD-BA29-1E6AB07FA8EB}" destId="{530177CB-FEF4-4DE4-8FD3-2AA129E1089D}" srcOrd="1" destOrd="0" presId="urn:microsoft.com/office/officeart/2005/8/layout/process3"/>
    <dgm:cxn modelId="{C617EAE4-A556-47A3-A82D-F7C2B9A41CB9}" type="presParOf" srcId="{2B0E8EF9-C510-40FD-BA29-1E6AB07FA8EB}" destId="{4A26E764-19B1-44F7-9FDF-9A4234F83DE4}" srcOrd="2" destOrd="0" presId="urn:microsoft.com/office/officeart/2005/8/layout/process3"/>
    <dgm:cxn modelId="{56EF1C3B-1749-4B07-818F-E298736D4D20}" type="presParOf" srcId="{0CDD5529-DA3E-4584-A842-437FED31895A}" destId="{CCBFF9AE-C656-4D7F-A1D4-B5AF641A00CA}" srcOrd="1" destOrd="0" presId="urn:microsoft.com/office/officeart/2005/8/layout/process3"/>
    <dgm:cxn modelId="{0431CB12-5B70-4F19-99D7-41F0EE4A3840}" type="presParOf" srcId="{CCBFF9AE-C656-4D7F-A1D4-B5AF641A00CA}" destId="{62D24257-C393-4A77-AA31-2F86B5CD1CE0}" srcOrd="0" destOrd="0" presId="urn:microsoft.com/office/officeart/2005/8/layout/process3"/>
    <dgm:cxn modelId="{9BD572D8-FE3C-47B3-8BA4-720EE45B87D4}" type="presParOf" srcId="{0CDD5529-DA3E-4584-A842-437FED31895A}" destId="{3AFC9402-F2B9-4167-A5F4-920307CE4C39}" srcOrd="2" destOrd="0" presId="urn:microsoft.com/office/officeart/2005/8/layout/process3"/>
    <dgm:cxn modelId="{980ABA2B-DD7F-41AA-B0BE-A78B0BB919A2}" type="presParOf" srcId="{3AFC9402-F2B9-4167-A5F4-920307CE4C39}" destId="{EB3A1ABB-584A-4B74-908D-775CC6C8FC09}" srcOrd="0" destOrd="0" presId="urn:microsoft.com/office/officeart/2005/8/layout/process3"/>
    <dgm:cxn modelId="{617E1E82-1EF0-4157-A720-5046BB72FA8A}" type="presParOf" srcId="{3AFC9402-F2B9-4167-A5F4-920307CE4C39}" destId="{24024E1C-607B-4092-A692-C547DF65CDEF}" srcOrd="1" destOrd="0" presId="urn:microsoft.com/office/officeart/2005/8/layout/process3"/>
    <dgm:cxn modelId="{75D44C25-B73F-44E9-887B-9ED76A9C51C5}" type="presParOf" srcId="{3AFC9402-F2B9-4167-A5F4-920307CE4C39}" destId="{609320BA-73A4-4D85-8039-DA1F2B631CF5}" srcOrd="2" destOrd="0" presId="urn:microsoft.com/office/officeart/2005/8/layout/process3"/>
    <dgm:cxn modelId="{2BF0520C-0533-4982-AC12-32A2F0BED1A2}" type="presParOf" srcId="{0CDD5529-DA3E-4584-A842-437FED31895A}" destId="{542C3B31-1B2A-4C17-A787-7741A3FE0C31}" srcOrd="3" destOrd="0" presId="urn:microsoft.com/office/officeart/2005/8/layout/process3"/>
    <dgm:cxn modelId="{20963A4A-9B4B-4607-8E13-C98E72CB5DFC}" type="presParOf" srcId="{542C3B31-1B2A-4C17-A787-7741A3FE0C31}" destId="{E850949D-16C5-4909-AAA5-CDBA8B5FCAFA}" srcOrd="0" destOrd="0" presId="urn:microsoft.com/office/officeart/2005/8/layout/process3"/>
    <dgm:cxn modelId="{1286B74F-CEB4-4935-A822-351FD25D134D}" type="presParOf" srcId="{0CDD5529-DA3E-4584-A842-437FED31895A}" destId="{1A4695D7-888A-4B03-B159-42664655FD19}" srcOrd="4" destOrd="0" presId="urn:microsoft.com/office/officeart/2005/8/layout/process3"/>
    <dgm:cxn modelId="{C841E935-785E-473E-9553-A6CF630D9F15}" type="presParOf" srcId="{1A4695D7-888A-4B03-B159-42664655FD19}" destId="{A6432C8B-FABD-4BBF-BABC-D90A3F2BC9EA}" srcOrd="0" destOrd="0" presId="urn:microsoft.com/office/officeart/2005/8/layout/process3"/>
    <dgm:cxn modelId="{6E32482A-B881-498F-A238-F517E1C08416}" type="presParOf" srcId="{1A4695D7-888A-4B03-B159-42664655FD19}" destId="{CF74663B-E3D6-4E2D-B0ED-A95081911316}" srcOrd="1" destOrd="0" presId="urn:microsoft.com/office/officeart/2005/8/layout/process3"/>
    <dgm:cxn modelId="{6BF9413E-1CBE-4E76-B23E-4B32C03B66A4}" type="presParOf" srcId="{1A4695D7-888A-4B03-B159-42664655FD19}" destId="{91A0C214-66E5-49AE-8748-D4C69C8B5DFE}" srcOrd="2" destOrd="0" presId="urn:microsoft.com/office/officeart/2005/8/layout/process3"/>
    <dgm:cxn modelId="{CAFFEA07-F8CC-4555-BC19-1D3F7765A7CC}" type="presParOf" srcId="{0CDD5529-DA3E-4584-A842-437FED31895A}" destId="{BD73D738-6823-425A-B20C-D563D24CFA58}" srcOrd="5" destOrd="0" presId="urn:microsoft.com/office/officeart/2005/8/layout/process3"/>
    <dgm:cxn modelId="{0E8AD280-A1E5-49EE-955C-5DAA96BB74EB}" type="presParOf" srcId="{BD73D738-6823-425A-B20C-D563D24CFA58}" destId="{B4A412CA-D9BE-4CF5-9435-8C9545D8DAE4}" srcOrd="0" destOrd="0" presId="urn:microsoft.com/office/officeart/2005/8/layout/process3"/>
    <dgm:cxn modelId="{FFEA85BB-CE7D-43B0-800E-198F0521C93D}" type="presParOf" srcId="{0CDD5529-DA3E-4584-A842-437FED31895A}" destId="{6FC23F0E-9613-4B96-A7B0-4D89D26380B4}" srcOrd="6" destOrd="0" presId="urn:microsoft.com/office/officeart/2005/8/layout/process3"/>
    <dgm:cxn modelId="{B035DDB0-D35C-4A9B-8651-56E07112A705}" type="presParOf" srcId="{6FC23F0E-9613-4B96-A7B0-4D89D26380B4}" destId="{83C8E3AA-61D6-4E4B-819F-B4BBC9E3370F}" srcOrd="0" destOrd="0" presId="urn:microsoft.com/office/officeart/2005/8/layout/process3"/>
    <dgm:cxn modelId="{60547595-650E-4F40-9DE5-A9B68DF39646}" type="presParOf" srcId="{6FC23F0E-9613-4B96-A7B0-4D89D26380B4}" destId="{1EED72E5-3F2C-4C61-AE7F-0DEA46C69465}" srcOrd="1" destOrd="0" presId="urn:microsoft.com/office/officeart/2005/8/layout/process3"/>
    <dgm:cxn modelId="{43B61122-BAF4-4094-9CC7-B7B3D56BB75F}" type="presParOf" srcId="{6FC23F0E-9613-4B96-A7B0-4D89D26380B4}" destId="{3D3AFDE8-B754-4ECD-9A0D-57B56E55DF30}"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0177CB-FEF4-4DE4-8FD3-2AA129E1089D}">
      <dsp:nvSpPr>
        <dsp:cNvPr id="0" name=""/>
        <dsp:cNvSpPr/>
      </dsp:nvSpPr>
      <dsp:spPr>
        <a:xfrm>
          <a:off x="7656" y="247736"/>
          <a:ext cx="1084651" cy="53313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s-ES" sz="1000" kern="1200"/>
            <a:t>LANZAMIENTO</a:t>
          </a:r>
        </a:p>
      </dsp:txBody>
      <dsp:txXfrm>
        <a:off x="7656" y="247736"/>
        <a:ext cx="1084651" cy="355073"/>
      </dsp:txXfrm>
    </dsp:sp>
    <dsp:sp modelId="{4A26E764-19B1-44F7-9FDF-9A4234F83DE4}">
      <dsp:nvSpPr>
        <dsp:cNvPr id="0" name=""/>
        <dsp:cNvSpPr/>
      </dsp:nvSpPr>
      <dsp:spPr>
        <a:xfrm>
          <a:off x="287570" y="602810"/>
          <a:ext cx="887683" cy="10614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Invitaciones directas</a:t>
          </a:r>
        </a:p>
        <a:p>
          <a:pPr marL="57150" lvl="1" indent="-57150" algn="l" defTabSz="444500">
            <a:lnSpc>
              <a:spcPct val="90000"/>
            </a:lnSpc>
            <a:spcBef>
              <a:spcPct val="0"/>
            </a:spcBef>
            <a:spcAft>
              <a:spcPct val="15000"/>
            </a:spcAft>
            <a:buChar char="•"/>
          </a:pPr>
          <a:r>
            <a:rPr lang="es-ES" sz="1000" kern="1200"/>
            <a:t>Autocandidatura en Irekia</a:t>
          </a:r>
        </a:p>
      </dsp:txBody>
      <dsp:txXfrm>
        <a:off x="313569" y="628809"/>
        <a:ext cx="835685" cy="1009439"/>
      </dsp:txXfrm>
    </dsp:sp>
    <dsp:sp modelId="{CCBFF9AE-C656-4D7F-A1D4-B5AF641A00CA}">
      <dsp:nvSpPr>
        <dsp:cNvPr id="0" name=""/>
        <dsp:cNvSpPr/>
      </dsp:nvSpPr>
      <dsp:spPr>
        <a:xfrm>
          <a:off x="1202073" y="314877"/>
          <a:ext cx="232702" cy="220791"/>
        </a:xfrm>
        <a:prstGeom prst="rightArrow">
          <a:avLst>
            <a:gd name="adj1" fmla="val 60000"/>
            <a:gd name="adj2" fmla="val 50000"/>
          </a:avLst>
        </a:prstGeom>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p>
      </dsp:txBody>
      <dsp:txXfrm>
        <a:off x="1202073" y="359035"/>
        <a:ext cx="166465" cy="132475"/>
      </dsp:txXfrm>
    </dsp:sp>
    <dsp:sp modelId="{24024E1C-607B-4092-A692-C547DF65CDEF}">
      <dsp:nvSpPr>
        <dsp:cNvPr id="0" name=""/>
        <dsp:cNvSpPr/>
      </dsp:nvSpPr>
      <dsp:spPr>
        <a:xfrm>
          <a:off x="1531369" y="247736"/>
          <a:ext cx="886669" cy="53313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s-ES" sz="1000" kern="1200"/>
            <a:t>MUESTRA DE INTERÉS</a:t>
          </a:r>
        </a:p>
      </dsp:txBody>
      <dsp:txXfrm>
        <a:off x="1531369" y="247736"/>
        <a:ext cx="886669" cy="355073"/>
      </dsp:txXfrm>
    </dsp:sp>
    <dsp:sp modelId="{609320BA-73A4-4D85-8039-DA1F2B631CF5}">
      <dsp:nvSpPr>
        <dsp:cNvPr id="0" name=""/>
        <dsp:cNvSpPr/>
      </dsp:nvSpPr>
      <dsp:spPr>
        <a:xfrm>
          <a:off x="1712799" y="602810"/>
          <a:ext cx="886669" cy="10614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Interés por participar en el proceso</a:t>
          </a:r>
        </a:p>
        <a:p>
          <a:pPr marL="57150" lvl="1" indent="-57150" algn="l" defTabSz="444500">
            <a:lnSpc>
              <a:spcPct val="90000"/>
            </a:lnSpc>
            <a:spcBef>
              <a:spcPct val="0"/>
            </a:spcBef>
            <a:spcAft>
              <a:spcPct val="15000"/>
            </a:spcAft>
            <a:buChar char="•"/>
          </a:pPr>
          <a:r>
            <a:rPr lang="es-ES" sz="1000" kern="1200"/>
            <a:t>Ficha de perfil</a:t>
          </a:r>
        </a:p>
      </dsp:txBody>
      <dsp:txXfrm>
        <a:off x="1738769" y="628780"/>
        <a:ext cx="834729" cy="1009497"/>
      </dsp:txXfrm>
    </dsp:sp>
    <dsp:sp modelId="{542C3B31-1B2A-4C17-A787-7741A3FE0C31}">
      <dsp:nvSpPr>
        <dsp:cNvPr id="0" name=""/>
        <dsp:cNvSpPr/>
      </dsp:nvSpPr>
      <dsp:spPr>
        <a:xfrm>
          <a:off x="2552425" y="314877"/>
          <a:ext cx="284899" cy="220791"/>
        </a:xfrm>
        <a:prstGeom prst="rightArrow">
          <a:avLst>
            <a:gd name="adj1" fmla="val 60000"/>
            <a:gd name="adj2" fmla="val 50000"/>
          </a:avLst>
        </a:prstGeom>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p>
      </dsp:txBody>
      <dsp:txXfrm>
        <a:off x="2552425" y="359035"/>
        <a:ext cx="218662" cy="132475"/>
      </dsp:txXfrm>
    </dsp:sp>
    <dsp:sp modelId="{CF74663B-E3D6-4E2D-B0ED-A95081911316}">
      <dsp:nvSpPr>
        <dsp:cNvPr id="0" name=""/>
        <dsp:cNvSpPr/>
      </dsp:nvSpPr>
      <dsp:spPr>
        <a:xfrm>
          <a:off x="2955585" y="247736"/>
          <a:ext cx="886669" cy="53313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s-ES" sz="1000" kern="1200"/>
            <a:t>DEFINICIÓN DEL PROCESO</a:t>
          </a:r>
        </a:p>
      </dsp:txBody>
      <dsp:txXfrm>
        <a:off x="2955585" y="247736"/>
        <a:ext cx="886669" cy="355073"/>
      </dsp:txXfrm>
    </dsp:sp>
    <dsp:sp modelId="{91A0C214-66E5-49AE-8748-D4C69C8B5DFE}">
      <dsp:nvSpPr>
        <dsp:cNvPr id="0" name=""/>
        <dsp:cNvSpPr/>
      </dsp:nvSpPr>
      <dsp:spPr>
        <a:xfrm>
          <a:off x="3137014" y="602810"/>
          <a:ext cx="886669" cy="10614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Reunión presencial</a:t>
          </a:r>
        </a:p>
        <a:p>
          <a:pPr marL="57150" lvl="1" indent="-57150" algn="l" defTabSz="444500">
            <a:lnSpc>
              <a:spcPct val="90000"/>
            </a:lnSpc>
            <a:spcBef>
              <a:spcPct val="0"/>
            </a:spcBef>
            <a:spcAft>
              <a:spcPct val="15000"/>
            </a:spcAft>
            <a:buChar char="•"/>
          </a:pPr>
          <a:r>
            <a:rPr lang="es-ES" sz="1000" kern="1200"/>
            <a:t>Contexto y proceso</a:t>
          </a:r>
        </a:p>
      </dsp:txBody>
      <dsp:txXfrm>
        <a:off x="3162984" y="628780"/>
        <a:ext cx="834729" cy="1009497"/>
      </dsp:txXfrm>
    </dsp:sp>
    <dsp:sp modelId="{BD73D738-6823-425A-B20C-D563D24CFA58}">
      <dsp:nvSpPr>
        <dsp:cNvPr id="0" name=""/>
        <dsp:cNvSpPr/>
      </dsp:nvSpPr>
      <dsp:spPr>
        <a:xfrm>
          <a:off x="3976641" y="314877"/>
          <a:ext cx="284899" cy="220791"/>
        </a:xfrm>
        <a:prstGeom prst="rightArrow">
          <a:avLst>
            <a:gd name="adj1" fmla="val 60000"/>
            <a:gd name="adj2" fmla="val 50000"/>
          </a:avLst>
        </a:prstGeom>
        <a:gradFill flip="none" rotWithShape="0">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kern="1200"/>
        </a:p>
      </dsp:txBody>
      <dsp:txXfrm>
        <a:off x="3976641" y="359035"/>
        <a:ext cx="218662" cy="132475"/>
      </dsp:txXfrm>
    </dsp:sp>
    <dsp:sp modelId="{1EED72E5-3F2C-4C61-AE7F-0DEA46C69465}">
      <dsp:nvSpPr>
        <dsp:cNvPr id="0" name=""/>
        <dsp:cNvSpPr/>
      </dsp:nvSpPr>
      <dsp:spPr>
        <a:xfrm>
          <a:off x="4379800" y="247736"/>
          <a:ext cx="1061643" cy="53313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s-ES" sz="1000" kern="1200"/>
            <a:t>DESARROLLO DEL PROCESO</a:t>
          </a:r>
        </a:p>
      </dsp:txBody>
      <dsp:txXfrm>
        <a:off x="4379800" y="247736"/>
        <a:ext cx="1061643" cy="355073"/>
      </dsp:txXfrm>
    </dsp:sp>
    <dsp:sp modelId="{3D3AFDE8-B754-4ECD-9A0D-57B56E55DF30}">
      <dsp:nvSpPr>
        <dsp:cNvPr id="0" name=""/>
        <dsp:cNvSpPr/>
      </dsp:nvSpPr>
      <dsp:spPr>
        <a:xfrm>
          <a:off x="4648209" y="602810"/>
          <a:ext cx="887683" cy="10614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Auto candidatura</a:t>
          </a:r>
        </a:p>
        <a:p>
          <a:pPr marL="57150" lvl="1" indent="-57150" algn="l" defTabSz="444500">
            <a:lnSpc>
              <a:spcPct val="90000"/>
            </a:lnSpc>
            <a:spcBef>
              <a:spcPct val="0"/>
            </a:spcBef>
            <a:spcAft>
              <a:spcPct val="15000"/>
            </a:spcAft>
            <a:buChar char="•"/>
          </a:pPr>
          <a:r>
            <a:rPr lang="es-ES" sz="1000" kern="1200"/>
            <a:t>Propuesta técnica</a:t>
          </a:r>
        </a:p>
        <a:p>
          <a:pPr marL="57150" lvl="1" indent="-57150" algn="l" defTabSz="444500">
            <a:lnSpc>
              <a:spcPct val="90000"/>
            </a:lnSpc>
            <a:spcBef>
              <a:spcPct val="0"/>
            </a:spcBef>
            <a:spcAft>
              <a:spcPct val="15000"/>
            </a:spcAft>
            <a:buChar char="•"/>
          </a:pPr>
          <a:r>
            <a:rPr lang="es-ES" sz="1000" kern="1200"/>
            <a:t>Ratificación</a:t>
          </a:r>
        </a:p>
      </dsp:txBody>
      <dsp:txXfrm>
        <a:off x="4674208" y="628809"/>
        <a:ext cx="835685" cy="1009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8911-F05F-497E-AE8C-E305D31A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4548</Words>
  <Characters>25016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Goizalde Atxutegi</dc:creator>
  <cp:keywords/>
  <dc:description/>
  <cp:lastModifiedBy>Goizalde Atxutegi</cp:lastModifiedBy>
  <cp:revision>59</cp:revision>
  <dcterms:created xsi:type="dcterms:W3CDTF">2018-05-24T10:27:00Z</dcterms:created>
  <dcterms:modified xsi:type="dcterms:W3CDTF">2018-05-24T16:39:00Z</dcterms:modified>
</cp:coreProperties>
</file>