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049F1" w14:textId="297321BD" w:rsidR="0057266C" w:rsidRPr="00D359FC" w:rsidRDefault="0057266C" w:rsidP="0057266C">
      <w:pPr>
        <w:jc w:val="both"/>
        <w:rPr>
          <w:rFonts w:ascii="Arial" w:hAnsi="Arial" w:cs="Arial"/>
          <w:b/>
          <w:bCs/>
        </w:rPr>
      </w:pPr>
      <w:bookmarkStart w:id="0" w:name="_Hlk165719419"/>
      <w:r w:rsidRPr="00D359FC">
        <w:rPr>
          <w:rFonts w:ascii="Arial" w:hAnsi="Arial" w:cs="Arial"/>
          <w:b/>
          <w:bCs/>
        </w:rPr>
        <w:t>ANEXO V.- MEMORIA DESCRIPTIVA DE ACTIVIDADES DE 2023 Y DE PREVISIÓN Y PRESUPUESTO DE 2024.</w:t>
      </w:r>
    </w:p>
    <w:p w14:paraId="25B4CC1E" w14:textId="77777777" w:rsidR="00981A3C" w:rsidRPr="00DD1F00" w:rsidRDefault="00981A3C" w:rsidP="00981A3C">
      <w:pPr>
        <w:rPr>
          <w:rFonts w:ascii="Arial" w:hAnsi="Arial" w:cs="Arial"/>
        </w:rPr>
      </w:pPr>
      <w:bookmarkStart w:id="1" w:name="_GoBack"/>
      <w:bookmarkEnd w:id="1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D1E45" w:rsidRPr="00DD1F00" w14:paraId="39A629E7" w14:textId="77777777" w:rsidTr="00F2335C">
        <w:tc>
          <w:tcPr>
            <w:tcW w:w="5000" w:type="pct"/>
          </w:tcPr>
          <w:p w14:paraId="25F52032" w14:textId="47E0E259" w:rsidR="00BA576C" w:rsidRPr="0009406D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</w:rPr>
            </w:pPr>
            <w:r w:rsidRPr="0009406D">
              <w:rPr>
                <w:rFonts w:ascii="Arial" w:hAnsi="Arial" w:cs="Arial"/>
                <w:b w:val="0"/>
              </w:rPr>
              <w:t>NOMBRE DE LA ENTIDAD SOLICITANTE:</w:t>
            </w:r>
          </w:p>
          <w:p w14:paraId="34E11317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F4A4550" w14:textId="77777777" w:rsidR="008D1E45" w:rsidRPr="00DD1F00" w:rsidRDefault="008D1E45" w:rsidP="00981A3C">
      <w:pPr>
        <w:rPr>
          <w:rFonts w:ascii="Arial" w:hAnsi="Arial" w:cs="Arial"/>
        </w:rPr>
      </w:pPr>
    </w:p>
    <w:p w14:paraId="70231257" w14:textId="77777777" w:rsidR="0038023E" w:rsidRPr="00DD1F00" w:rsidRDefault="0038023E" w:rsidP="00981A3C">
      <w:pPr>
        <w:rPr>
          <w:rFonts w:ascii="Arial" w:hAnsi="Arial" w:cs="Arial"/>
        </w:rPr>
      </w:pPr>
    </w:p>
    <w:p w14:paraId="0C70D02A" w14:textId="0BD547E5" w:rsidR="008D1E45" w:rsidRPr="0009406D" w:rsidRDefault="008D1E45" w:rsidP="008D1E45">
      <w:pPr>
        <w:pStyle w:val="Prrafodelista"/>
        <w:widowControl w:val="0"/>
        <w:numPr>
          <w:ilvl w:val="0"/>
          <w:numId w:val="20"/>
        </w:numPr>
        <w:tabs>
          <w:tab w:val="right" w:leader="underscore" w:pos="8505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9406D">
        <w:rPr>
          <w:rFonts w:ascii="Arial" w:hAnsi="Arial" w:cs="Arial"/>
          <w:b w:val="0"/>
          <w:bCs w:val="0"/>
          <w:sz w:val="22"/>
          <w:szCs w:val="22"/>
        </w:rPr>
        <w:t>ACTIVIDADES REALIZADAS EN 2023</w:t>
      </w:r>
    </w:p>
    <w:p w14:paraId="5EEE8657" w14:textId="77777777" w:rsidR="008D1E45" w:rsidRPr="00DD1F00" w:rsidRDefault="008D1E45" w:rsidP="008D1E45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8D1E45" w:rsidRPr="00DD1F00" w14:paraId="69F916BA" w14:textId="77777777" w:rsidTr="001F4753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A4A273" w14:textId="70CD6772" w:rsidR="008D1E45" w:rsidRPr="0009406D" w:rsidRDefault="008D1E45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9406D">
              <w:rPr>
                <w:b w:val="0"/>
                <w:bCs w:val="0"/>
                <w:sz w:val="22"/>
                <w:szCs w:val="22"/>
              </w:rPr>
              <w:t>OBJETIVOS</w:t>
            </w:r>
            <w:r w:rsidR="001F4753" w:rsidRPr="0009406D">
              <w:rPr>
                <w:b w:val="0"/>
                <w:bCs w:val="0"/>
                <w:sz w:val="22"/>
                <w:szCs w:val="22"/>
              </w:rPr>
              <w:t>.</w:t>
            </w:r>
            <w:r w:rsidRPr="0009406D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8D1E45" w:rsidRPr="00DD1F00" w14:paraId="0BA920BB" w14:textId="77777777" w:rsidTr="00F233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E9CEA4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66FBF782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94D6B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6DA4A1F2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16F5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FE5C550" w14:textId="77777777" w:rsidR="008D1E45" w:rsidRPr="00DD1F00" w:rsidRDefault="008D1E45" w:rsidP="008D1E45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8D1E45" w:rsidRPr="00DD1F00" w14:paraId="6F3B666E" w14:textId="77777777" w:rsidTr="001F4753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CCF6668" w14:textId="77777777" w:rsidR="008D1E45" w:rsidRPr="00DD1F00" w:rsidRDefault="008D1E45" w:rsidP="00F2335C">
            <w:pPr>
              <w:pStyle w:val="Default"/>
              <w:jc w:val="both"/>
              <w:rPr>
                <w:sz w:val="22"/>
                <w:szCs w:val="22"/>
              </w:rPr>
            </w:pPr>
            <w:r w:rsidRPr="0009406D">
              <w:rPr>
                <w:b w:val="0"/>
                <w:bCs w:val="0"/>
                <w:sz w:val="22"/>
                <w:szCs w:val="22"/>
              </w:rPr>
              <w:t>DESCRIPCIÓN DE ACTIVIDADES REALIZADAS EN 2023 RELACIONADAS CON EL OBJETO DE LA SUBVENCIÓN:</w:t>
            </w:r>
            <w:r w:rsidRPr="00DD1F00">
              <w:rPr>
                <w:sz w:val="22"/>
                <w:szCs w:val="22"/>
              </w:rPr>
              <w:t xml:space="preserve"> </w:t>
            </w:r>
            <w:r w:rsidRPr="00DD1F00">
              <w:rPr>
                <w:b w:val="0"/>
                <w:bCs w:val="0"/>
                <w:sz w:val="22"/>
                <w:szCs w:val="22"/>
              </w:rPr>
              <w:t>Denominación, numeración y descripción de las actividades: objetivo, fecha y lugar, duración, nº participantes, identificación persona formadora / facilitadora, etc. Se puede adjuntar hipervínculos con información a web, información gráfica, etc., para completar la información.</w:t>
            </w:r>
            <w:r w:rsidRPr="00DD1F00">
              <w:rPr>
                <w:sz w:val="22"/>
                <w:szCs w:val="22"/>
              </w:rPr>
              <w:t xml:space="preserve"> </w:t>
            </w:r>
          </w:p>
          <w:p w14:paraId="0B985D2E" w14:textId="77777777" w:rsidR="008D1E45" w:rsidRPr="00DD1F00" w:rsidRDefault="008D1E45" w:rsidP="00F2335C">
            <w:pPr>
              <w:pStyle w:val="Default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8D1E45" w:rsidRPr="00DD1F00" w14:paraId="1C453FE9" w14:textId="77777777" w:rsidTr="00F233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D5770E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2D3310BF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18FBC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1E3DAB7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D4A79E4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3F7D1955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3F0A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D419C48" w14:textId="77777777" w:rsidR="008D1E45" w:rsidRPr="00DD1F00" w:rsidRDefault="008D1E45" w:rsidP="008D1E45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19155E29" w14:textId="77777777" w:rsidR="008D1E45" w:rsidRPr="00DD1F00" w:rsidRDefault="008D1E45" w:rsidP="008D1E45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8D1E45" w:rsidRPr="00DD1F00" w14:paraId="57DCCC6C" w14:textId="77777777" w:rsidTr="001F4753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3CA02DD" w14:textId="55BA8D59" w:rsidR="008D1E45" w:rsidRPr="0009406D" w:rsidRDefault="008D1E45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9406D">
              <w:rPr>
                <w:b w:val="0"/>
                <w:bCs w:val="0"/>
                <w:color w:val="auto"/>
                <w:sz w:val="22"/>
                <w:szCs w:val="22"/>
              </w:rPr>
              <w:t>PRESUPUESTO DE LA ENTIDAD</w:t>
            </w:r>
            <w:r w:rsidR="001F4753" w:rsidRPr="0009406D">
              <w:rPr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</w:tr>
      <w:tr w:rsidR="008D1E45" w:rsidRPr="00DD1F00" w14:paraId="7A09379E" w14:textId="77777777" w:rsidTr="00F233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9B39E7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11B3E56B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7AD65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4B744D7A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F8A9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7CD123E" w14:textId="77777777" w:rsidR="008D1E45" w:rsidRPr="00DD1F00" w:rsidRDefault="008D1E45" w:rsidP="008D1E45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8D1E45" w:rsidRPr="00DD1F00" w14:paraId="70C7EC13" w14:textId="77777777" w:rsidTr="001F4753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141B4F5" w14:textId="578CF5B2" w:rsidR="008D1E45" w:rsidRPr="0009406D" w:rsidRDefault="008D1E45" w:rsidP="00F2335C">
            <w:pPr>
              <w:pStyle w:val="Default"/>
              <w:jc w:val="both"/>
              <w:rPr>
                <w:b w:val="0"/>
                <w:bCs w:val="0"/>
                <w:sz w:val="22"/>
                <w:szCs w:val="22"/>
              </w:rPr>
            </w:pPr>
            <w:r w:rsidRPr="0009406D">
              <w:rPr>
                <w:b w:val="0"/>
                <w:bCs w:val="0"/>
                <w:sz w:val="22"/>
                <w:szCs w:val="22"/>
              </w:rPr>
              <w:t>FUENTES DE FINANCIACIÓN DEL PRESUPUESTO Y OTRAS AYUDAS O SUBVENCIONES SOLICITADAS O RECIBIDAS</w:t>
            </w:r>
            <w:r w:rsidR="001F4753" w:rsidRPr="0009406D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8D1E45" w:rsidRPr="00DD1F00" w14:paraId="0190DD57" w14:textId="77777777" w:rsidTr="00F233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B88346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54DA16C3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4C101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D87FBF8" w14:textId="77777777" w:rsidR="00B754E0" w:rsidRPr="00DD1F00" w:rsidRDefault="00B754E0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425FB2BF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08A0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C59344F" w14:textId="77777777" w:rsidR="008D1E45" w:rsidRPr="00DD1F00" w:rsidRDefault="008D1E45" w:rsidP="008D1E45">
      <w:pPr>
        <w:autoSpaceDE w:val="0"/>
        <w:autoSpaceDN w:val="0"/>
        <w:adjustRightInd w:val="0"/>
        <w:rPr>
          <w:rFonts w:ascii="Arial" w:hAnsi="Arial" w:cs="Arial"/>
          <w:bCs/>
        </w:rPr>
      </w:pPr>
    </w:p>
    <w:bookmarkEnd w:id="0"/>
    <w:p w14:paraId="35389C42" w14:textId="77777777" w:rsidR="008D1E45" w:rsidRPr="00DD1F00" w:rsidRDefault="008D1E45" w:rsidP="008D1E45">
      <w:pPr>
        <w:spacing w:before="77"/>
        <w:ind w:left="136"/>
        <w:rPr>
          <w:rFonts w:ascii="Arial" w:hAnsi="Arial" w:cs="Arial"/>
          <w:b/>
        </w:rPr>
      </w:pPr>
    </w:p>
    <w:p w14:paraId="57CF56A2" w14:textId="77777777" w:rsidR="008D1E45" w:rsidRDefault="008D1E45" w:rsidP="008D1E45">
      <w:pPr>
        <w:spacing w:before="77"/>
        <w:ind w:left="136"/>
        <w:rPr>
          <w:rFonts w:ascii="Arial" w:hAnsi="Arial" w:cs="Arial"/>
          <w:b/>
        </w:rPr>
      </w:pPr>
    </w:p>
    <w:p w14:paraId="165903C3" w14:textId="77777777" w:rsidR="0009406D" w:rsidRDefault="0009406D" w:rsidP="008D1E45">
      <w:pPr>
        <w:spacing w:before="77"/>
        <w:ind w:left="136"/>
        <w:rPr>
          <w:rFonts w:ascii="Arial" w:hAnsi="Arial" w:cs="Arial"/>
          <w:b/>
        </w:rPr>
      </w:pPr>
    </w:p>
    <w:p w14:paraId="5D798CD2" w14:textId="77777777" w:rsidR="007342C0" w:rsidRDefault="007342C0" w:rsidP="008D1E45">
      <w:pPr>
        <w:spacing w:before="77"/>
        <w:ind w:left="136"/>
        <w:rPr>
          <w:rFonts w:ascii="Arial" w:hAnsi="Arial" w:cs="Arial"/>
          <w:b/>
        </w:rPr>
      </w:pPr>
    </w:p>
    <w:p w14:paraId="6BE377F7" w14:textId="77777777" w:rsidR="007342C0" w:rsidRPr="00DD1F00" w:rsidRDefault="007342C0" w:rsidP="008D1E45">
      <w:pPr>
        <w:spacing w:before="77"/>
        <w:ind w:left="136"/>
        <w:rPr>
          <w:rFonts w:ascii="Arial" w:hAnsi="Arial" w:cs="Arial"/>
          <w:b/>
        </w:rPr>
      </w:pPr>
    </w:p>
    <w:p w14:paraId="483B69B4" w14:textId="35EA6EE8" w:rsidR="008D1E45" w:rsidRPr="0009406D" w:rsidRDefault="008D1E45" w:rsidP="008D1E45">
      <w:pPr>
        <w:pStyle w:val="Prrafodelista"/>
        <w:widowControl w:val="0"/>
        <w:numPr>
          <w:ilvl w:val="0"/>
          <w:numId w:val="20"/>
        </w:numPr>
        <w:tabs>
          <w:tab w:val="right" w:leader="underscore" w:pos="8505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bCs w:val="0"/>
          <w:sz w:val="22"/>
          <w:szCs w:val="22"/>
        </w:rPr>
      </w:pPr>
      <w:bookmarkStart w:id="2" w:name="_Hlk165719488"/>
      <w:r w:rsidRPr="0009406D">
        <w:rPr>
          <w:rFonts w:ascii="Arial" w:hAnsi="Arial" w:cs="Arial"/>
          <w:b w:val="0"/>
          <w:bCs w:val="0"/>
          <w:sz w:val="22"/>
          <w:szCs w:val="22"/>
        </w:rPr>
        <w:lastRenderedPageBreak/>
        <w:t>ACTIVIDADES YA REALIZADAS Y/O PLANIFICADAS EN 2024</w:t>
      </w:r>
    </w:p>
    <w:p w14:paraId="2A530AF7" w14:textId="77777777" w:rsidR="008D1E45" w:rsidRPr="00DD1F00" w:rsidRDefault="008D1E45" w:rsidP="008D1E45">
      <w:pPr>
        <w:spacing w:before="77"/>
        <w:ind w:left="136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8D1E45" w:rsidRPr="00DD1F00" w14:paraId="5E056ADD" w14:textId="77777777" w:rsidTr="001F4753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5EE2B33" w14:textId="77777777" w:rsidR="008D1E45" w:rsidRPr="0009406D" w:rsidRDefault="008D1E45" w:rsidP="00F2335C">
            <w:pPr>
              <w:pStyle w:val="Default"/>
              <w:jc w:val="both"/>
              <w:rPr>
                <w:b w:val="0"/>
                <w:bCs w:val="0"/>
                <w:sz w:val="22"/>
                <w:szCs w:val="22"/>
              </w:rPr>
            </w:pPr>
            <w:r w:rsidRPr="0009406D">
              <w:rPr>
                <w:b w:val="0"/>
                <w:bCs w:val="0"/>
                <w:sz w:val="22"/>
                <w:szCs w:val="22"/>
              </w:rPr>
              <w:t>OBJETIVOS</w:t>
            </w:r>
            <w:r w:rsidR="001F4753" w:rsidRPr="0009406D">
              <w:rPr>
                <w:b w:val="0"/>
                <w:bCs w:val="0"/>
                <w:sz w:val="22"/>
                <w:szCs w:val="22"/>
              </w:rPr>
              <w:t>.</w:t>
            </w:r>
          </w:p>
          <w:p w14:paraId="4ED860C6" w14:textId="2AC4B628" w:rsidR="00B754E0" w:rsidRPr="00DD1F00" w:rsidRDefault="00B754E0" w:rsidP="00F2335C">
            <w:pPr>
              <w:pStyle w:val="Default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8D1E45" w:rsidRPr="00DD1F00" w14:paraId="35E3061E" w14:textId="77777777" w:rsidTr="00F233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E17F73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6487DC9F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3EAAB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16E6E3C" w14:textId="77777777" w:rsidR="0038023E" w:rsidRPr="00DD1F00" w:rsidRDefault="0038023E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49E612FD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9E05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A734057" w14:textId="77777777" w:rsidR="008D1E45" w:rsidRPr="00DD1F00" w:rsidRDefault="008D1E45" w:rsidP="008D1E45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8D1E45" w:rsidRPr="00DD1F00" w14:paraId="360FAC0E" w14:textId="77777777" w:rsidTr="001F4753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2780792" w14:textId="1DA89077" w:rsidR="008D1E45" w:rsidRPr="0009406D" w:rsidRDefault="008D1E45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9406D">
              <w:rPr>
                <w:b w:val="0"/>
                <w:bCs w:val="0"/>
                <w:color w:val="auto"/>
                <w:sz w:val="22"/>
                <w:szCs w:val="22"/>
              </w:rPr>
              <w:t>ACTIVIDADES PLANIFICADAS Y/O REALIZADAS EN 2024</w:t>
            </w:r>
            <w:r w:rsidR="001F4753" w:rsidRPr="0009406D">
              <w:rPr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14:paraId="61C74E32" w14:textId="77777777" w:rsidR="008D1E45" w:rsidRPr="00DD1F00" w:rsidRDefault="008D1E45" w:rsidP="00F2335C">
            <w:pPr>
              <w:pStyle w:val="Default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8D1E45" w:rsidRPr="00DD1F00" w14:paraId="00332782" w14:textId="77777777" w:rsidTr="00F233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487167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654D397F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F4459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E6DE4EC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F40AC0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3EAD9DFD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9D7E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5DDDB3E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B30A5A6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44FC020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28A57FA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05DEF2E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592CA6E" w14:textId="77777777" w:rsidR="008D1E45" w:rsidRPr="00DD1F00" w:rsidRDefault="008D1E45" w:rsidP="008D1E45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D1E45" w:rsidRPr="00DD1F00" w14:paraId="5FFA3D03" w14:textId="77777777" w:rsidTr="00B754E0">
        <w:tc>
          <w:tcPr>
            <w:tcW w:w="5000" w:type="pct"/>
            <w:shd w:val="clear" w:color="auto" w:fill="D9D9D9" w:themeFill="background1" w:themeFillShade="D9"/>
          </w:tcPr>
          <w:p w14:paraId="0B6C976F" w14:textId="77777777" w:rsidR="008D1E45" w:rsidRPr="0009406D" w:rsidRDefault="008D1E45" w:rsidP="00F2335C">
            <w:pPr>
              <w:pStyle w:val="Default"/>
              <w:jc w:val="both"/>
              <w:rPr>
                <w:b w:val="0"/>
                <w:bCs w:val="0"/>
                <w:sz w:val="22"/>
                <w:szCs w:val="22"/>
              </w:rPr>
            </w:pPr>
            <w:r w:rsidRPr="0009406D">
              <w:rPr>
                <w:b w:val="0"/>
                <w:bCs w:val="0"/>
                <w:sz w:val="22"/>
                <w:szCs w:val="22"/>
              </w:rPr>
              <w:t xml:space="preserve">GRADO DE ESPECIALIZACIÓN: RELACIÓN NUMERADA Y JUSTIFICACIÓN DE ACTIVIDADES EN 2024 VINCULADAS A LOS FINES SUBVENCIONABLES, CON RELACIÓN AL VOLUMEN TOTAL DE ACTIVIDAD. </w:t>
            </w:r>
          </w:p>
        </w:tc>
      </w:tr>
      <w:tr w:rsidR="008D1E45" w:rsidRPr="00DD1F00" w14:paraId="0814A303" w14:textId="77777777" w:rsidTr="00F2335C">
        <w:tc>
          <w:tcPr>
            <w:tcW w:w="5000" w:type="pct"/>
          </w:tcPr>
          <w:p w14:paraId="1E038511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1F00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D1E45" w:rsidRPr="00DD1F00" w14:paraId="75008BAF" w14:textId="77777777" w:rsidTr="00F2335C">
        <w:tc>
          <w:tcPr>
            <w:tcW w:w="5000" w:type="pct"/>
          </w:tcPr>
          <w:p w14:paraId="1ABE68A8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5C1C236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544488A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79FB571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44C4126A" w14:textId="77777777" w:rsidTr="00F2335C">
        <w:tc>
          <w:tcPr>
            <w:tcW w:w="5000" w:type="pct"/>
          </w:tcPr>
          <w:p w14:paraId="30FBBE66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10351AA" w14:textId="77777777" w:rsidR="008D1E45" w:rsidRPr="00DD1F00" w:rsidRDefault="008D1E45" w:rsidP="008D1E45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6760A279" w14:textId="77777777" w:rsidR="008D1E45" w:rsidRPr="00DD1F00" w:rsidRDefault="008D1E45" w:rsidP="008D1E45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D1E45" w:rsidRPr="00DD1F00" w14:paraId="739171F4" w14:textId="77777777" w:rsidTr="00B754E0">
        <w:tc>
          <w:tcPr>
            <w:tcW w:w="5000" w:type="pct"/>
            <w:shd w:val="clear" w:color="auto" w:fill="D9D9D9" w:themeFill="background1" w:themeFillShade="D9"/>
          </w:tcPr>
          <w:p w14:paraId="0145F33F" w14:textId="77777777" w:rsidR="008D1E45" w:rsidRPr="0009406D" w:rsidRDefault="008D1E45" w:rsidP="00F2335C">
            <w:pPr>
              <w:pStyle w:val="Default"/>
              <w:jc w:val="both"/>
              <w:rPr>
                <w:b w:val="0"/>
                <w:bCs w:val="0"/>
                <w:sz w:val="22"/>
                <w:szCs w:val="22"/>
              </w:rPr>
            </w:pPr>
            <w:r w:rsidRPr="0009406D">
              <w:rPr>
                <w:b w:val="0"/>
                <w:bCs w:val="0"/>
                <w:sz w:val="22"/>
                <w:szCs w:val="22"/>
              </w:rPr>
              <w:t xml:space="preserve">RELACIÓN NUMERADA DE ACTIVIDADES NO VINCULADAS A LOS FINES SUBVENCIONALES PLANIFICADAS Y/O REALIZADAS EN 2024  </w:t>
            </w:r>
          </w:p>
        </w:tc>
      </w:tr>
      <w:tr w:rsidR="008D1E45" w:rsidRPr="00DD1F00" w14:paraId="42DCF3D0" w14:textId="77777777" w:rsidTr="00F2335C">
        <w:tc>
          <w:tcPr>
            <w:tcW w:w="5000" w:type="pct"/>
          </w:tcPr>
          <w:p w14:paraId="2DCD9514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1F00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D1E45" w:rsidRPr="00DD1F00" w14:paraId="7ADC4C64" w14:textId="77777777" w:rsidTr="00F2335C">
        <w:tc>
          <w:tcPr>
            <w:tcW w:w="5000" w:type="pct"/>
          </w:tcPr>
          <w:p w14:paraId="31823A58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C051C41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B19E519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B76B0BF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FD557E8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69A4914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7F27064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ACE63ED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6B3D45C6" w14:textId="77777777" w:rsidTr="00F2335C">
        <w:tc>
          <w:tcPr>
            <w:tcW w:w="5000" w:type="pct"/>
          </w:tcPr>
          <w:p w14:paraId="706B9B9A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8AAAD40" w14:textId="77777777" w:rsidR="008D1E45" w:rsidRPr="00DD1F00" w:rsidRDefault="008D1E45" w:rsidP="008D1E45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bookmarkEnd w:id="2"/>
    <w:sectPr w:rsidR="008D1E45" w:rsidRPr="00DD1F00" w:rsidSect="007342C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0" w:footer="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796B3" w14:textId="77777777" w:rsidR="0039034C" w:rsidRDefault="0039034C">
      <w:pPr>
        <w:spacing w:after="0" w:line="240" w:lineRule="auto"/>
      </w:pPr>
      <w:r>
        <w:separator/>
      </w:r>
    </w:p>
  </w:endnote>
  <w:endnote w:type="continuationSeparator" w:id="0">
    <w:p w14:paraId="67E1AA47" w14:textId="77777777" w:rsidR="0039034C" w:rsidRDefault="0039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FCC9" w14:textId="32440D51" w:rsidR="00011DF1" w:rsidRDefault="00011DF1">
    <w:pPr>
      <w:pStyle w:val="Piedepgina"/>
      <w:jc w:val="center"/>
    </w:pPr>
  </w:p>
  <w:p w14:paraId="1866865C" w14:textId="77777777" w:rsidR="00011DF1" w:rsidRPr="000143C8" w:rsidRDefault="00011DF1" w:rsidP="00522AC5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8B6A" w14:textId="05E2E939" w:rsidR="00011DF1" w:rsidRPr="00420F77" w:rsidRDefault="00011DF1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D1A99" w14:textId="77777777" w:rsidR="0039034C" w:rsidRDefault="0039034C">
      <w:pPr>
        <w:spacing w:after="0" w:line="240" w:lineRule="auto"/>
      </w:pPr>
      <w:r>
        <w:separator/>
      </w:r>
    </w:p>
  </w:footnote>
  <w:footnote w:type="continuationSeparator" w:id="0">
    <w:p w14:paraId="0055E19B" w14:textId="77777777" w:rsidR="0039034C" w:rsidRDefault="0039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4A08" w14:textId="28C304AD" w:rsidR="00011DF1" w:rsidRDefault="00011DF1" w:rsidP="00610D38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Encabezado"/>
    </w:pPr>
  </w:p>
  <w:p w14:paraId="71698946" w14:textId="77777777" w:rsidR="00D53379" w:rsidRDefault="00D53379">
    <w:pPr>
      <w:pStyle w:val="Encabezado"/>
    </w:pPr>
  </w:p>
  <w:p w14:paraId="68236D7F" w14:textId="77777777" w:rsidR="00D53379" w:rsidRDefault="00D53379">
    <w:pPr>
      <w:pStyle w:val="Encabezado"/>
    </w:pPr>
  </w:p>
  <w:p w14:paraId="73EBC726" w14:textId="77777777" w:rsidR="00D53379" w:rsidRDefault="00D53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19"/>
  </w:num>
  <w:num w:numId="4">
    <w:abstractNumId w:val="4"/>
  </w:num>
  <w:num w:numId="5">
    <w:abstractNumId w:val="39"/>
  </w:num>
  <w:num w:numId="6">
    <w:abstractNumId w:val="38"/>
  </w:num>
  <w:num w:numId="7">
    <w:abstractNumId w:val="20"/>
  </w:num>
  <w:num w:numId="8">
    <w:abstractNumId w:val="12"/>
  </w:num>
  <w:num w:numId="9">
    <w:abstractNumId w:val="9"/>
  </w:num>
  <w:num w:numId="10">
    <w:abstractNumId w:val="26"/>
  </w:num>
  <w:num w:numId="11">
    <w:abstractNumId w:val="24"/>
  </w:num>
  <w:num w:numId="12">
    <w:abstractNumId w:val="6"/>
  </w:num>
  <w:num w:numId="13">
    <w:abstractNumId w:val="25"/>
  </w:num>
  <w:num w:numId="14">
    <w:abstractNumId w:val="11"/>
  </w:num>
  <w:num w:numId="15">
    <w:abstractNumId w:val="30"/>
  </w:num>
  <w:num w:numId="16">
    <w:abstractNumId w:val="0"/>
  </w:num>
  <w:num w:numId="17">
    <w:abstractNumId w:val="16"/>
  </w:num>
  <w:num w:numId="18">
    <w:abstractNumId w:val="29"/>
  </w:num>
  <w:num w:numId="19">
    <w:abstractNumId w:val="5"/>
  </w:num>
  <w:num w:numId="20">
    <w:abstractNumId w:val="18"/>
  </w:num>
  <w:num w:numId="21">
    <w:abstractNumId w:val="34"/>
  </w:num>
  <w:num w:numId="22">
    <w:abstractNumId w:val="15"/>
  </w:num>
  <w:num w:numId="23">
    <w:abstractNumId w:val="35"/>
  </w:num>
  <w:num w:numId="24">
    <w:abstractNumId w:val="1"/>
  </w:num>
  <w:num w:numId="25">
    <w:abstractNumId w:val="27"/>
  </w:num>
  <w:num w:numId="26">
    <w:abstractNumId w:val="42"/>
  </w:num>
  <w:num w:numId="27">
    <w:abstractNumId w:val="7"/>
  </w:num>
  <w:num w:numId="28">
    <w:abstractNumId w:val="31"/>
  </w:num>
  <w:num w:numId="29">
    <w:abstractNumId w:val="28"/>
  </w:num>
  <w:num w:numId="30">
    <w:abstractNumId w:val="36"/>
  </w:num>
  <w:num w:numId="31">
    <w:abstractNumId w:val="2"/>
  </w:num>
  <w:num w:numId="32">
    <w:abstractNumId w:val="3"/>
  </w:num>
  <w:num w:numId="33">
    <w:abstractNumId w:val="43"/>
  </w:num>
  <w:num w:numId="34">
    <w:abstractNumId w:val="13"/>
  </w:num>
  <w:num w:numId="35">
    <w:abstractNumId w:val="10"/>
  </w:num>
  <w:num w:numId="36">
    <w:abstractNumId w:val="33"/>
  </w:num>
  <w:num w:numId="37">
    <w:abstractNumId w:val="17"/>
  </w:num>
  <w:num w:numId="38">
    <w:abstractNumId w:val="40"/>
  </w:num>
  <w:num w:numId="39">
    <w:abstractNumId w:val="32"/>
  </w:num>
  <w:num w:numId="40">
    <w:abstractNumId w:val="37"/>
  </w:num>
  <w:num w:numId="41">
    <w:abstractNumId w:val="22"/>
  </w:num>
  <w:num w:numId="42">
    <w:abstractNumId w:val="23"/>
  </w:num>
  <w:num w:numId="43">
    <w:abstractNumId w:val="21"/>
  </w:num>
  <w:num w:numId="4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B1"/>
    <w:rsid w:val="00011DF1"/>
    <w:rsid w:val="00017793"/>
    <w:rsid w:val="0002366E"/>
    <w:rsid w:val="00033C48"/>
    <w:rsid w:val="000371A8"/>
    <w:rsid w:val="0006533A"/>
    <w:rsid w:val="0008074D"/>
    <w:rsid w:val="0008285A"/>
    <w:rsid w:val="000850C0"/>
    <w:rsid w:val="0009406D"/>
    <w:rsid w:val="000A0ADE"/>
    <w:rsid w:val="00101A44"/>
    <w:rsid w:val="00121634"/>
    <w:rsid w:val="00180C82"/>
    <w:rsid w:val="001813F9"/>
    <w:rsid w:val="001944EC"/>
    <w:rsid w:val="001D47F6"/>
    <w:rsid w:val="001D52B3"/>
    <w:rsid w:val="001F3C99"/>
    <w:rsid w:val="001F4753"/>
    <w:rsid w:val="00214430"/>
    <w:rsid w:val="00250EB9"/>
    <w:rsid w:val="0027730C"/>
    <w:rsid w:val="002803DF"/>
    <w:rsid w:val="002C67ED"/>
    <w:rsid w:val="002D47E6"/>
    <w:rsid w:val="002F2049"/>
    <w:rsid w:val="00337074"/>
    <w:rsid w:val="0034332C"/>
    <w:rsid w:val="00353CCB"/>
    <w:rsid w:val="0038023E"/>
    <w:rsid w:val="0039034C"/>
    <w:rsid w:val="00391335"/>
    <w:rsid w:val="003A3A6D"/>
    <w:rsid w:val="003C0299"/>
    <w:rsid w:val="003C5055"/>
    <w:rsid w:val="003D6AD3"/>
    <w:rsid w:val="003F6DFC"/>
    <w:rsid w:val="00406EE2"/>
    <w:rsid w:val="00420DDD"/>
    <w:rsid w:val="00420F77"/>
    <w:rsid w:val="00422BB2"/>
    <w:rsid w:val="0043676F"/>
    <w:rsid w:val="00490082"/>
    <w:rsid w:val="004D01DC"/>
    <w:rsid w:val="004E6F3F"/>
    <w:rsid w:val="004F78C3"/>
    <w:rsid w:val="005307B3"/>
    <w:rsid w:val="005436E2"/>
    <w:rsid w:val="0057266C"/>
    <w:rsid w:val="0059240E"/>
    <w:rsid w:val="005C2A46"/>
    <w:rsid w:val="006250B4"/>
    <w:rsid w:val="00633E0E"/>
    <w:rsid w:val="0063502E"/>
    <w:rsid w:val="006523F8"/>
    <w:rsid w:val="006804B1"/>
    <w:rsid w:val="00720AAB"/>
    <w:rsid w:val="0072489F"/>
    <w:rsid w:val="007342C0"/>
    <w:rsid w:val="00736B23"/>
    <w:rsid w:val="00760138"/>
    <w:rsid w:val="00763C46"/>
    <w:rsid w:val="0079654E"/>
    <w:rsid w:val="007B3695"/>
    <w:rsid w:val="007C4548"/>
    <w:rsid w:val="007E5147"/>
    <w:rsid w:val="007E72DA"/>
    <w:rsid w:val="00807C28"/>
    <w:rsid w:val="00826559"/>
    <w:rsid w:val="00853030"/>
    <w:rsid w:val="008A6A0A"/>
    <w:rsid w:val="008D1E45"/>
    <w:rsid w:val="008D21F9"/>
    <w:rsid w:val="008D6918"/>
    <w:rsid w:val="00901533"/>
    <w:rsid w:val="00934B30"/>
    <w:rsid w:val="00941131"/>
    <w:rsid w:val="00944F6A"/>
    <w:rsid w:val="00977F6D"/>
    <w:rsid w:val="00981A3C"/>
    <w:rsid w:val="00982D79"/>
    <w:rsid w:val="009922B0"/>
    <w:rsid w:val="00992F4E"/>
    <w:rsid w:val="009A1F3D"/>
    <w:rsid w:val="009B12BF"/>
    <w:rsid w:val="009E49F1"/>
    <w:rsid w:val="009F048C"/>
    <w:rsid w:val="00A04E11"/>
    <w:rsid w:val="00A753CC"/>
    <w:rsid w:val="00A80E8A"/>
    <w:rsid w:val="00A92A06"/>
    <w:rsid w:val="00AE52D3"/>
    <w:rsid w:val="00B371B7"/>
    <w:rsid w:val="00B46BFF"/>
    <w:rsid w:val="00B62508"/>
    <w:rsid w:val="00B754E0"/>
    <w:rsid w:val="00BA576C"/>
    <w:rsid w:val="00BA5ED5"/>
    <w:rsid w:val="00BD6320"/>
    <w:rsid w:val="00BE62CA"/>
    <w:rsid w:val="00C02523"/>
    <w:rsid w:val="00C0269F"/>
    <w:rsid w:val="00C17A9B"/>
    <w:rsid w:val="00C263DB"/>
    <w:rsid w:val="00C3739A"/>
    <w:rsid w:val="00C53793"/>
    <w:rsid w:val="00CA4FDD"/>
    <w:rsid w:val="00CD13E8"/>
    <w:rsid w:val="00CE06F9"/>
    <w:rsid w:val="00CF6070"/>
    <w:rsid w:val="00D14EA3"/>
    <w:rsid w:val="00D1771A"/>
    <w:rsid w:val="00D21A9E"/>
    <w:rsid w:val="00D33501"/>
    <w:rsid w:val="00D359FC"/>
    <w:rsid w:val="00D520EF"/>
    <w:rsid w:val="00D525C3"/>
    <w:rsid w:val="00D53379"/>
    <w:rsid w:val="00D70B31"/>
    <w:rsid w:val="00D96B93"/>
    <w:rsid w:val="00DA149F"/>
    <w:rsid w:val="00DD1081"/>
    <w:rsid w:val="00DD1F00"/>
    <w:rsid w:val="00E07404"/>
    <w:rsid w:val="00E16A8F"/>
    <w:rsid w:val="00E32F14"/>
    <w:rsid w:val="00E4445C"/>
    <w:rsid w:val="00E577DB"/>
    <w:rsid w:val="00E66C76"/>
    <w:rsid w:val="00E72663"/>
    <w:rsid w:val="00E86852"/>
    <w:rsid w:val="00EC2F9E"/>
    <w:rsid w:val="00ED6221"/>
    <w:rsid w:val="00F070A9"/>
    <w:rsid w:val="00F37B28"/>
    <w:rsid w:val="00F415AA"/>
    <w:rsid w:val="00F56C3B"/>
    <w:rsid w:val="00FA136B"/>
    <w:rsid w:val="00FC7D68"/>
    <w:rsid w:val="00FE0B04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s-ES_tradnl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61080FA33B8DF449BA8E04595AA5705" ma:contentTypeVersion="18" ma:contentTypeDescription="Sortu dokumentu berri bat." ma:contentTypeScope="" ma:versionID="59f6fa82ff6ace257de280bd240fcaae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bb08a7858d5bb196d66b59f7a16c8678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F9B6D-FAD1-461D-80C4-1637624DCF00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fc91001-d724-4a49-9ddb-7d07021195ea"/>
    <ds:schemaRef ds:uri="ef0b1429-168c-4133-829e-a92bf0d41c6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53FBD-BCD0-42E3-8AA2-BAEBE88E9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b1429-168c-4133-829e-a92bf0d41c67"/>
    <ds:schemaRef ds:uri="1fc91001-d724-4a49-9ddb-7d070211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7ED27E-1013-4667-AA7A-D05F68C9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6</cp:revision>
  <cp:lastPrinted>2024-05-03T12:30:00Z</cp:lastPrinted>
  <dcterms:created xsi:type="dcterms:W3CDTF">2024-05-14T10:42:00Z</dcterms:created>
  <dcterms:modified xsi:type="dcterms:W3CDTF">2024-06-05T07:25:00Z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0x0101001B9A726827D3C24087387BC6814B07CA</vt:lpwstr>
  </property>
  <property fmtid="{D5CDD505-2E9C-101B-9397-08002B2CF9AE}" pid="3" name="MediaServiceImageTags">
    <vt:lpwstr/>
  </property>
</Properties>
</file>