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F64" w:rsidRDefault="00990F64" w:rsidP="008216C3">
      <w:pPr>
        <w:rPr>
          <w:sz w:val="20"/>
          <w:szCs w:val="20"/>
        </w:rPr>
      </w:pPr>
    </w:p>
    <w:p w:rsidR="008216C3" w:rsidRDefault="008216C3" w:rsidP="008216C3">
      <w:pPr>
        <w:rPr>
          <w:sz w:val="20"/>
          <w:szCs w:val="20"/>
        </w:rPr>
      </w:pPr>
    </w:p>
    <w:p w:rsidR="0059613E" w:rsidRDefault="00636F31" w:rsidP="0059613E">
      <w:pPr>
        <w:shd w:val="clear" w:color="auto" w:fill="FFFFFF"/>
        <w:spacing w:after="16"/>
        <w:rPr>
          <w:rFonts w:ascii="Verdana" w:hAnsi="Verdana" w:cs="Times New Roman"/>
          <w:color w:val="1779AE"/>
          <w:sz w:val="16"/>
          <w:szCs w:val="16"/>
          <w:lang w:eastAsia="es-ES"/>
        </w:rPr>
      </w:pPr>
      <w:r>
        <w:rPr>
          <w:rFonts w:ascii="Verdana" w:hAnsi="Verdana" w:cs="Times New Roman"/>
          <w:color w:val="1779AE"/>
          <w:sz w:val="16"/>
          <w:szCs w:val="16"/>
          <w:lang w:eastAsia="es-ES"/>
        </w:rPr>
        <w:t>JARDUERAREN KOKAPENA</w:t>
      </w:r>
      <w:bookmarkStart w:id="0" w:name="_GoBack"/>
      <w:bookmarkEnd w:id="0"/>
    </w:p>
    <w:p w:rsidR="0059613E" w:rsidRPr="0003767C" w:rsidRDefault="0059613E" w:rsidP="0059613E">
      <w:pPr>
        <w:shd w:val="clear" w:color="auto" w:fill="FFFFFF"/>
        <w:spacing w:after="16"/>
        <w:rPr>
          <w:rFonts w:ascii="Verdana" w:hAnsi="Verdana" w:cs="Times New Roman"/>
          <w:color w:val="1779AE"/>
          <w:sz w:val="16"/>
          <w:szCs w:val="16"/>
          <w:lang w:eastAsia="es-ES"/>
        </w:rPr>
      </w:pPr>
    </w:p>
    <w:p w:rsidR="0059613E" w:rsidRDefault="0059613E" w:rsidP="0059613E">
      <w:pPr>
        <w:shd w:val="clear" w:color="auto" w:fill="FFFFFF"/>
        <w:rPr>
          <w:rFonts w:ascii="Verdana" w:hAnsi="Verdana" w:cs="Times New Roman"/>
          <w:b/>
          <w:bCs/>
          <w:color w:val="666666"/>
          <w:sz w:val="14"/>
          <w:szCs w:val="14"/>
          <w:lang w:eastAsia="es-ES"/>
        </w:rPr>
      </w:pPr>
      <w:r w:rsidRPr="0003767C">
        <w:rPr>
          <w:rFonts w:ascii="Verdana" w:hAnsi="Verdana" w:cs="Times New Roman"/>
          <w:b/>
          <w:bCs/>
          <w:color w:val="1779AE"/>
          <w:sz w:val="14"/>
          <w:lang w:eastAsia="es-ES"/>
        </w:rPr>
        <w:t>» </w:t>
      </w:r>
      <w:proofErr w:type="spellStart"/>
      <w:r w:rsidR="00BF05A2" w:rsidRPr="00BF05A2">
        <w:rPr>
          <w:rFonts w:ascii="Verdana" w:hAnsi="Verdana" w:cs="Times New Roman"/>
          <w:b/>
          <w:bCs/>
          <w:color w:val="666666"/>
          <w:sz w:val="14"/>
          <w:szCs w:val="14"/>
          <w:lang w:eastAsia="es-ES"/>
        </w:rPr>
        <w:t>Erakundearen</w:t>
      </w:r>
      <w:proofErr w:type="spellEnd"/>
      <w:r w:rsidR="00BF05A2" w:rsidRPr="00BF05A2">
        <w:rPr>
          <w:rFonts w:ascii="Verdana" w:hAnsi="Verdana" w:cs="Times New Roman"/>
          <w:b/>
          <w:bCs/>
          <w:color w:val="666666"/>
          <w:sz w:val="14"/>
          <w:szCs w:val="14"/>
          <w:lang w:eastAsia="es-ES"/>
        </w:rPr>
        <w:t xml:space="preserve"> </w:t>
      </w:r>
      <w:proofErr w:type="spellStart"/>
      <w:r w:rsidR="00BF05A2" w:rsidRPr="00BF05A2">
        <w:rPr>
          <w:rFonts w:ascii="Verdana" w:hAnsi="Verdana" w:cs="Times New Roman"/>
          <w:b/>
          <w:bCs/>
          <w:color w:val="666666"/>
          <w:sz w:val="14"/>
          <w:szCs w:val="14"/>
          <w:lang w:eastAsia="es-ES"/>
        </w:rPr>
        <w:t>aurkezpen</w:t>
      </w:r>
      <w:proofErr w:type="spellEnd"/>
      <w:r w:rsidR="00BF05A2" w:rsidRPr="00BF05A2">
        <w:rPr>
          <w:rFonts w:ascii="Verdana" w:hAnsi="Verdana" w:cs="Times New Roman"/>
          <w:b/>
          <w:bCs/>
          <w:color w:val="666666"/>
          <w:sz w:val="14"/>
          <w:szCs w:val="14"/>
          <w:lang w:eastAsia="es-ES"/>
        </w:rPr>
        <w:t xml:space="preserve"> </w:t>
      </w:r>
      <w:proofErr w:type="spellStart"/>
      <w:r w:rsidR="00BF05A2" w:rsidRPr="00BF05A2">
        <w:rPr>
          <w:rFonts w:ascii="Verdana" w:hAnsi="Verdana" w:cs="Times New Roman"/>
          <w:b/>
          <w:bCs/>
          <w:color w:val="666666"/>
          <w:sz w:val="14"/>
          <w:szCs w:val="14"/>
          <w:lang w:eastAsia="es-ES"/>
        </w:rPr>
        <w:t>laburra</w:t>
      </w:r>
      <w:proofErr w:type="spellEnd"/>
      <w:r w:rsidR="00BF05A2" w:rsidRPr="00BF05A2">
        <w:rPr>
          <w:rFonts w:ascii="Verdana" w:hAnsi="Verdana" w:cs="Times New Roman"/>
          <w:b/>
          <w:bCs/>
          <w:color w:val="666666"/>
          <w:sz w:val="14"/>
          <w:szCs w:val="14"/>
          <w:lang w:eastAsia="es-ES"/>
        </w:rPr>
        <w:t xml:space="preserve"> (</w:t>
      </w:r>
      <w:proofErr w:type="spellStart"/>
      <w:r w:rsidR="00BF05A2" w:rsidRPr="00BF05A2">
        <w:rPr>
          <w:rFonts w:ascii="Verdana" w:hAnsi="Verdana" w:cs="Times New Roman"/>
          <w:b/>
          <w:bCs/>
          <w:color w:val="666666"/>
          <w:sz w:val="14"/>
          <w:szCs w:val="14"/>
          <w:lang w:eastAsia="es-ES"/>
        </w:rPr>
        <w:t>erakundearen</w:t>
      </w:r>
      <w:proofErr w:type="spellEnd"/>
      <w:r w:rsidR="00BF05A2" w:rsidRPr="00BF05A2">
        <w:rPr>
          <w:rFonts w:ascii="Verdana" w:hAnsi="Verdana" w:cs="Times New Roman"/>
          <w:b/>
          <w:bCs/>
          <w:color w:val="666666"/>
          <w:sz w:val="14"/>
          <w:szCs w:val="14"/>
          <w:lang w:eastAsia="es-ES"/>
        </w:rPr>
        <w:t xml:space="preserve"> </w:t>
      </w:r>
      <w:proofErr w:type="spellStart"/>
      <w:r w:rsidR="00BF05A2" w:rsidRPr="00BF05A2">
        <w:rPr>
          <w:rFonts w:ascii="Verdana" w:hAnsi="Verdana" w:cs="Times New Roman"/>
          <w:b/>
          <w:bCs/>
          <w:color w:val="666666"/>
          <w:sz w:val="14"/>
          <w:szCs w:val="14"/>
          <w:lang w:eastAsia="es-ES"/>
        </w:rPr>
        <w:t>ibilbidea</w:t>
      </w:r>
      <w:proofErr w:type="spellEnd"/>
      <w:r w:rsidR="00BF05A2" w:rsidRPr="00BF05A2">
        <w:rPr>
          <w:rFonts w:ascii="Verdana" w:hAnsi="Verdana" w:cs="Times New Roman"/>
          <w:b/>
          <w:bCs/>
          <w:color w:val="666666"/>
          <w:sz w:val="14"/>
          <w:szCs w:val="14"/>
          <w:lang w:eastAsia="es-ES"/>
        </w:rPr>
        <w:t xml:space="preserve"> eta </w:t>
      </w:r>
      <w:proofErr w:type="spellStart"/>
      <w:r w:rsidR="00BF05A2" w:rsidRPr="00BF05A2">
        <w:rPr>
          <w:rFonts w:ascii="Verdana" w:hAnsi="Verdana" w:cs="Times New Roman"/>
          <w:b/>
          <w:bCs/>
          <w:color w:val="666666"/>
          <w:sz w:val="14"/>
          <w:szCs w:val="14"/>
          <w:lang w:eastAsia="es-ES"/>
        </w:rPr>
        <w:t>egungo</w:t>
      </w:r>
      <w:proofErr w:type="spellEnd"/>
      <w:r w:rsidR="00BF05A2" w:rsidRPr="00BF05A2">
        <w:rPr>
          <w:rFonts w:ascii="Verdana" w:hAnsi="Verdana" w:cs="Times New Roman"/>
          <w:b/>
          <w:bCs/>
          <w:color w:val="666666"/>
          <w:sz w:val="14"/>
          <w:szCs w:val="14"/>
          <w:lang w:eastAsia="es-ES"/>
        </w:rPr>
        <w:t xml:space="preserve"> </w:t>
      </w:r>
      <w:proofErr w:type="spellStart"/>
      <w:r w:rsidR="00BF05A2" w:rsidRPr="00BF05A2">
        <w:rPr>
          <w:rFonts w:ascii="Verdana" w:hAnsi="Verdana" w:cs="Times New Roman"/>
          <w:b/>
          <w:bCs/>
          <w:color w:val="666666"/>
          <w:sz w:val="14"/>
          <w:szCs w:val="14"/>
          <w:lang w:eastAsia="es-ES"/>
        </w:rPr>
        <w:t>errealitatea</w:t>
      </w:r>
      <w:proofErr w:type="spellEnd"/>
      <w:r w:rsidR="00BF05A2" w:rsidRPr="00BF05A2">
        <w:rPr>
          <w:rFonts w:ascii="Verdana" w:hAnsi="Verdana" w:cs="Times New Roman"/>
          <w:b/>
          <w:bCs/>
          <w:color w:val="666666"/>
          <w:sz w:val="14"/>
          <w:szCs w:val="14"/>
          <w:lang w:eastAsia="es-ES"/>
        </w:rPr>
        <w:t xml:space="preserve"> </w:t>
      </w:r>
      <w:proofErr w:type="spellStart"/>
      <w:r w:rsidR="00BF05A2" w:rsidRPr="00BF05A2">
        <w:rPr>
          <w:rFonts w:ascii="Verdana" w:hAnsi="Verdana" w:cs="Times New Roman"/>
          <w:b/>
          <w:bCs/>
          <w:color w:val="666666"/>
          <w:sz w:val="14"/>
          <w:szCs w:val="14"/>
          <w:lang w:eastAsia="es-ES"/>
        </w:rPr>
        <w:t>aipatuta</w:t>
      </w:r>
      <w:proofErr w:type="spellEnd"/>
      <w:r w:rsidR="00BF05A2" w:rsidRPr="00BF05A2">
        <w:rPr>
          <w:rFonts w:ascii="Verdana" w:hAnsi="Verdana" w:cs="Times New Roman"/>
          <w:b/>
          <w:bCs/>
          <w:color w:val="666666"/>
          <w:sz w:val="14"/>
          <w:szCs w:val="14"/>
          <w:lang w:eastAsia="es-ES"/>
        </w:rPr>
        <w:t xml:space="preserve">, </w:t>
      </w:r>
      <w:proofErr w:type="spellStart"/>
      <w:r w:rsidR="00BF05A2" w:rsidRPr="00BF05A2">
        <w:rPr>
          <w:rFonts w:ascii="Verdana" w:hAnsi="Verdana" w:cs="Times New Roman"/>
          <w:b/>
          <w:bCs/>
          <w:color w:val="666666"/>
          <w:sz w:val="14"/>
          <w:szCs w:val="14"/>
          <w:lang w:eastAsia="es-ES"/>
        </w:rPr>
        <w:t>honako</w:t>
      </w:r>
      <w:proofErr w:type="spellEnd"/>
      <w:r w:rsidR="00BF05A2" w:rsidRPr="00BF05A2">
        <w:rPr>
          <w:rFonts w:ascii="Verdana" w:hAnsi="Verdana" w:cs="Times New Roman"/>
          <w:b/>
          <w:bCs/>
          <w:color w:val="666666"/>
          <w:sz w:val="14"/>
          <w:szCs w:val="14"/>
          <w:lang w:eastAsia="es-ES"/>
        </w:rPr>
        <w:t xml:space="preserve"> </w:t>
      </w:r>
      <w:proofErr w:type="spellStart"/>
      <w:r w:rsidR="00BF05A2" w:rsidRPr="00BF05A2">
        <w:rPr>
          <w:rFonts w:ascii="Verdana" w:hAnsi="Verdana" w:cs="Times New Roman"/>
          <w:b/>
          <w:bCs/>
          <w:color w:val="666666"/>
          <w:sz w:val="14"/>
          <w:szCs w:val="14"/>
          <w:lang w:eastAsia="es-ES"/>
        </w:rPr>
        <w:t>gai</w:t>
      </w:r>
      <w:proofErr w:type="spellEnd"/>
      <w:r w:rsidR="00BF05A2" w:rsidRPr="00BF05A2">
        <w:rPr>
          <w:rFonts w:ascii="Verdana" w:hAnsi="Verdana" w:cs="Times New Roman"/>
          <w:b/>
          <w:bCs/>
          <w:color w:val="666666"/>
          <w:sz w:val="14"/>
          <w:szCs w:val="14"/>
          <w:lang w:eastAsia="es-ES"/>
        </w:rPr>
        <w:t xml:space="preserve"> </w:t>
      </w:r>
      <w:proofErr w:type="spellStart"/>
      <w:r w:rsidR="00BF05A2" w:rsidRPr="00BF05A2">
        <w:rPr>
          <w:rFonts w:ascii="Verdana" w:hAnsi="Verdana" w:cs="Times New Roman"/>
          <w:b/>
          <w:bCs/>
          <w:color w:val="666666"/>
          <w:sz w:val="14"/>
          <w:szCs w:val="14"/>
          <w:lang w:eastAsia="es-ES"/>
        </w:rPr>
        <w:t>hauen</w:t>
      </w:r>
      <w:proofErr w:type="spellEnd"/>
      <w:r w:rsidR="00BF05A2" w:rsidRPr="00BF05A2">
        <w:rPr>
          <w:rFonts w:ascii="Verdana" w:hAnsi="Verdana" w:cs="Times New Roman"/>
          <w:b/>
          <w:bCs/>
          <w:color w:val="666666"/>
          <w:sz w:val="14"/>
          <w:szCs w:val="14"/>
          <w:lang w:eastAsia="es-ES"/>
        </w:rPr>
        <w:t xml:space="preserve"> </w:t>
      </w:r>
      <w:proofErr w:type="spellStart"/>
      <w:r w:rsidR="00BF05A2" w:rsidRPr="00BF05A2">
        <w:rPr>
          <w:rFonts w:ascii="Verdana" w:hAnsi="Verdana" w:cs="Times New Roman"/>
          <w:b/>
          <w:bCs/>
          <w:color w:val="666666"/>
          <w:sz w:val="14"/>
          <w:szCs w:val="14"/>
          <w:lang w:eastAsia="es-ES"/>
        </w:rPr>
        <w:t>inguruan</w:t>
      </w:r>
      <w:proofErr w:type="spellEnd"/>
      <w:r w:rsidR="00BF05A2" w:rsidRPr="00BF05A2">
        <w:rPr>
          <w:rFonts w:ascii="Verdana" w:hAnsi="Verdana" w:cs="Times New Roman"/>
          <w:b/>
          <w:bCs/>
          <w:color w:val="666666"/>
          <w:sz w:val="14"/>
          <w:szCs w:val="14"/>
          <w:lang w:eastAsia="es-ES"/>
        </w:rPr>
        <w:t xml:space="preserve">: </w:t>
      </w:r>
      <w:proofErr w:type="spellStart"/>
      <w:r w:rsidR="00BF05A2" w:rsidRPr="00BF05A2">
        <w:rPr>
          <w:rFonts w:ascii="Verdana" w:hAnsi="Verdana" w:cs="Times New Roman"/>
          <w:b/>
          <w:bCs/>
          <w:color w:val="666666"/>
          <w:sz w:val="14"/>
          <w:szCs w:val="14"/>
          <w:lang w:eastAsia="es-ES"/>
        </w:rPr>
        <w:t>eginkizuna</w:t>
      </w:r>
      <w:proofErr w:type="spellEnd"/>
      <w:r w:rsidR="00BF05A2" w:rsidRPr="00BF05A2">
        <w:rPr>
          <w:rFonts w:ascii="Verdana" w:hAnsi="Verdana" w:cs="Times New Roman"/>
          <w:b/>
          <w:bCs/>
          <w:color w:val="666666"/>
          <w:sz w:val="14"/>
          <w:szCs w:val="14"/>
          <w:lang w:eastAsia="es-ES"/>
        </w:rPr>
        <w:t xml:space="preserve">, </w:t>
      </w:r>
      <w:proofErr w:type="spellStart"/>
      <w:r w:rsidR="00BF05A2" w:rsidRPr="00BF05A2">
        <w:rPr>
          <w:rFonts w:ascii="Verdana" w:hAnsi="Verdana" w:cs="Times New Roman"/>
          <w:b/>
          <w:bCs/>
          <w:color w:val="666666"/>
          <w:sz w:val="14"/>
          <w:szCs w:val="14"/>
          <w:lang w:eastAsia="es-ES"/>
        </w:rPr>
        <w:t>kideak</w:t>
      </w:r>
      <w:proofErr w:type="spellEnd"/>
      <w:r w:rsidR="00BF05A2" w:rsidRPr="00BF05A2">
        <w:rPr>
          <w:rFonts w:ascii="Verdana" w:hAnsi="Verdana" w:cs="Times New Roman"/>
          <w:b/>
          <w:bCs/>
          <w:color w:val="666666"/>
          <w:sz w:val="14"/>
          <w:szCs w:val="14"/>
          <w:lang w:eastAsia="es-ES"/>
        </w:rPr>
        <w:t xml:space="preserve">, </w:t>
      </w:r>
      <w:proofErr w:type="spellStart"/>
      <w:r w:rsidR="00BF05A2" w:rsidRPr="00BF05A2">
        <w:rPr>
          <w:rFonts w:ascii="Verdana" w:hAnsi="Verdana" w:cs="Times New Roman"/>
          <w:b/>
          <w:bCs/>
          <w:color w:val="666666"/>
          <w:sz w:val="14"/>
          <w:szCs w:val="14"/>
          <w:lang w:eastAsia="es-ES"/>
        </w:rPr>
        <w:t>hartzaileak</w:t>
      </w:r>
      <w:proofErr w:type="spellEnd"/>
      <w:r w:rsidR="00BF05A2" w:rsidRPr="00BF05A2">
        <w:rPr>
          <w:rFonts w:ascii="Verdana" w:hAnsi="Verdana" w:cs="Times New Roman"/>
          <w:b/>
          <w:bCs/>
          <w:color w:val="666666"/>
          <w:sz w:val="14"/>
          <w:szCs w:val="14"/>
          <w:lang w:eastAsia="es-ES"/>
        </w:rPr>
        <w:t xml:space="preserve">, </w:t>
      </w:r>
      <w:proofErr w:type="spellStart"/>
      <w:r w:rsidR="00BF05A2" w:rsidRPr="00BF05A2">
        <w:rPr>
          <w:rFonts w:ascii="Verdana" w:hAnsi="Verdana" w:cs="Times New Roman"/>
          <w:b/>
          <w:bCs/>
          <w:color w:val="666666"/>
          <w:sz w:val="14"/>
          <w:szCs w:val="14"/>
          <w:lang w:eastAsia="es-ES"/>
        </w:rPr>
        <w:t>egitura</w:t>
      </w:r>
      <w:proofErr w:type="spellEnd"/>
      <w:r w:rsidR="00BF05A2" w:rsidRPr="00BF05A2">
        <w:rPr>
          <w:rFonts w:ascii="Verdana" w:hAnsi="Verdana" w:cs="Times New Roman"/>
          <w:b/>
          <w:bCs/>
          <w:color w:val="666666"/>
          <w:sz w:val="14"/>
          <w:szCs w:val="14"/>
          <w:lang w:eastAsia="es-ES"/>
        </w:rPr>
        <w:t xml:space="preserve">, </w:t>
      </w:r>
      <w:proofErr w:type="spellStart"/>
      <w:r w:rsidR="00BF05A2" w:rsidRPr="00BF05A2">
        <w:rPr>
          <w:rFonts w:ascii="Verdana" w:hAnsi="Verdana" w:cs="Times New Roman"/>
          <w:b/>
          <w:bCs/>
          <w:color w:val="666666"/>
          <w:sz w:val="14"/>
          <w:szCs w:val="14"/>
          <w:lang w:eastAsia="es-ES"/>
        </w:rPr>
        <w:t>ondarea</w:t>
      </w:r>
      <w:proofErr w:type="spellEnd"/>
      <w:r w:rsidR="00BF05A2" w:rsidRPr="00BF05A2">
        <w:rPr>
          <w:rFonts w:ascii="Verdana" w:hAnsi="Verdana" w:cs="Times New Roman"/>
          <w:b/>
          <w:bCs/>
          <w:color w:val="666666"/>
          <w:sz w:val="14"/>
          <w:szCs w:val="14"/>
          <w:lang w:eastAsia="es-ES"/>
        </w:rPr>
        <w:t xml:space="preserve">, </w:t>
      </w:r>
      <w:proofErr w:type="spellStart"/>
      <w:r w:rsidR="00BF05A2" w:rsidRPr="00BF05A2">
        <w:rPr>
          <w:rFonts w:ascii="Verdana" w:hAnsi="Verdana" w:cs="Times New Roman"/>
          <w:b/>
          <w:bCs/>
          <w:color w:val="666666"/>
          <w:sz w:val="14"/>
          <w:szCs w:val="14"/>
          <w:lang w:eastAsia="es-ES"/>
        </w:rPr>
        <w:t>egindako</w:t>
      </w:r>
      <w:proofErr w:type="spellEnd"/>
      <w:r w:rsidR="00BF05A2" w:rsidRPr="00BF05A2">
        <w:rPr>
          <w:rFonts w:ascii="Verdana" w:hAnsi="Verdana" w:cs="Times New Roman"/>
          <w:b/>
          <w:bCs/>
          <w:color w:val="666666"/>
          <w:sz w:val="14"/>
          <w:szCs w:val="14"/>
          <w:lang w:eastAsia="es-ES"/>
        </w:rPr>
        <w:t xml:space="preserve"> </w:t>
      </w:r>
      <w:proofErr w:type="spellStart"/>
      <w:r w:rsidR="00BF05A2" w:rsidRPr="00BF05A2">
        <w:rPr>
          <w:rFonts w:ascii="Verdana" w:hAnsi="Verdana" w:cs="Times New Roman"/>
          <w:b/>
          <w:bCs/>
          <w:color w:val="666666"/>
          <w:sz w:val="14"/>
          <w:szCs w:val="14"/>
          <w:lang w:eastAsia="es-ES"/>
        </w:rPr>
        <w:t>jarduketa</w:t>
      </w:r>
      <w:proofErr w:type="spellEnd"/>
      <w:r w:rsidR="00BF05A2" w:rsidRPr="00BF05A2">
        <w:rPr>
          <w:rFonts w:ascii="Verdana" w:hAnsi="Verdana" w:cs="Times New Roman"/>
          <w:b/>
          <w:bCs/>
          <w:color w:val="666666"/>
          <w:sz w:val="14"/>
          <w:szCs w:val="14"/>
          <w:lang w:eastAsia="es-ES"/>
        </w:rPr>
        <w:t xml:space="preserve"> </w:t>
      </w:r>
      <w:proofErr w:type="spellStart"/>
      <w:r w:rsidR="00BF05A2" w:rsidRPr="00BF05A2">
        <w:rPr>
          <w:rFonts w:ascii="Verdana" w:hAnsi="Verdana" w:cs="Times New Roman"/>
          <w:b/>
          <w:bCs/>
          <w:color w:val="666666"/>
          <w:sz w:val="14"/>
          <w:szCs w:val="14"/>
          <w:lang w:eastAsia="es-ES"/>
        </w:rPr>
        <w:t>nagusiak</w:t>
      </w:r>
      <w:proofErr w:type="spellEnd"/>
      <w:r w:rsidR="00BF05A2" w:rsidRPr="00BF05A2">
        <w:rPr>
          <w:rFonts w:ascii="Verdana" w:hAnsi="Verdana" w:cs="Times New Roman"/>
          <w:b/>
          <w:bCs/>
          <w:color w:val="666666"/>
          <w:sz w:val="14"/>
          <w:szCs w:val="14"/>
          <w:lang w:eastAsia="es-ES"/>
        </w:rPr>
        <w:t xml:space="preserve"> eta </w:t>
      </w:r>
      <w:proofErr w:type="spellStart"/>
      <w:r w:rsidR="00BF05A2" w:rsidRPr="00BF05A2">
        <w:rPr>
          <w:rFonts w:ascii="Verdana" w:hAnsi="Verdana" w:cs="Times New Roman"/>
          <w:b/>
          <w:bCs/>
          <w:color w:val="666666"/>
          <w:sz w:val="14"/>
          <w:szCs w:val="14"/>
          <w:lang w:eastAsia="es-ES"/>
        </w:rPr>
        <w:t>lortutako</w:t>
      </w:r>
      <w:proofErr w:type="spellEnd"/>
      <w:r w:rsidR="00BF05A2" w:rsidRPr="00BF05A2">
        <w:rPr>
          <w:rFonts w:ascii="Verdana" w:hAnsi="Verdana" w:cs="Times New Roman"/>
          <w:b/>
          <w:bCs/>
          <w:color w:val="666666"/>
          <w:sz w:val="14"/>
          <w:szCs w:val="14"/>
          <w:lang w:eastAsia="es-ES"/>
        </w:rPr>
        <w:t xml:space="preserve"> </w:t>
      </w:r>
      <w:proofErr w:type="spellStart"/>
      <w:r w:rsidR="00BF05A2" w:rsidRPr="00BF05A2">
        <w:rPr>
          <w:rFonts w:ascii="Verdana" w:hAnsi="Verdana" w:cs="Times New Roman"/>
          <w:b/>
          <w:bCs/>
          <w:color w:val="666666"/>
          <w:sz w:val="14"/>
          <w:szCs w:val="14"/>
          <w:lang w:eastAsia="es-ES"/>
        </w:rPr>
        <w:t>emaitzak</w:t>
      </w:r>
      <w:proofErr w:type="spellEnd"/>
    </w:p>
    <w:p w:rsidR="00BF05A2" w:rsidRPr="0003767C" w:rsidRDefault="00BF05A2" w:rsidP="0059613E">
      <w:pPr>
        <w:shd w:val="clear" w:color="auto" w:fill="FFFFFF"/>
        <w:rPr>
          <w:rFonts w:ascii="Verdana" w:hAnsi="Verdana" w:cs="Times New Roman"/>
          <w:color w:val="666666"/>
          <w:sz w:val="14"/>
          <w:szCs w:val="14"/>
          <w:lang w:eastAsia="es-E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59613E" w:rsidTr="006C0F60">
        <w:trPr>
          <w:trHeight w:val="1701"/>
        </w:trPr>
        <w:tc>
          <w:tcPr>
            <w:tcW w:w="8505" w:type="dxa"/>
            <w:shd w:val="clear" w:color="auto" w:fill="auto"/>
          </w:tcPr>
          <w:p w:rsidR="0059613E" w:rsidRDefault="0059613E" w:rsidP="00366AC2"/>
        </w:tc>
      </w:tr>
    </w:tbl>
    <w:p w:rsidR="0059613E" w:rsidRDefault="0059613E" w:rsidP="0059613E">
      <w:pPr>
        <w:rPr>
          <w:rStyle w:val="flecha"/>
          <w:rFonts w:ascii="Verdana" w:hAnsi="Verdana"/>
          <w:b/>
          <w:bCs/>
          <w:color w:val="1779AE"/>
          <w:sz w:val="14"/>
          <w:szCs w:val="14"/>
          <w:shd w:val="clear" w:color="auto" w:fill="FFFFFF"/>
        </w:rPr>
      </w:pPr>
    </w:p>
    <w:p w:rsidR="0059613E" w:rsidRPr="00BF05A2" w:rsidRDefault="0059613E" w:rsidP="0059613E">
      <w:pPr>
        <w:rPr>
          <w:rFonts w:ascii="Verdana" w:hAnsi="Verdana"/>
          <w:b/>
          <w:bCs/>
          <w:sz w:val="14"/>
          <w:szCs w:val="14"/>
          <w:shd w:val="clear" w:color="auto" w:fill="FFFFFF"/>
        </w:rPr>
      </w:pPr>
      <w:r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» </w:t>
      </w:r>
      <w:proofErr w:type="spellStart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Arau-esparru</w:t>
      </w:r>
      <w:proofErr w:type="spellEnd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eta </w:t>
      </w:r>
      <w:proofErr w:type="spellStart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esku-hartze</w:t>
      </w:r>
      <w:proofErr w:type="spellEnd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planen</w:t>
      </w:r>
      <w:proofErr w:type="spellEnd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batean </w:t>
      </w:r>
      <w:proofErr w:type="spellStart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edo</w:t>
      </w:r>
      <w:proofErr w:type="spellEnd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gehiagotan</w:t>
      </w:r>
      <w:proofErr w:type="spellEnd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(</w:t>
      </w:r>
      <w:proofErr w:type="spellStart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horien</w:t>
      </w:r>
      <w:proofErr w:type="spellEnd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deialdia</w:t>
      </w:r>
      <w:proofErr w:type="spellEnd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egiten</w:t>
      </w:r>
      <w:proofErr w:type="spellEnd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duen</w:t>
      </w:r>
      <w:proofErr w:type="spellEnd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aginduaren</w:t>
      </w:r>
      <w:proofErr w:type="spellEnd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1.2 </w:t>
      </w:r>
      <w:proofErr w:type="spellStart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artikuluan</w:t>
      </w:r>
      <w:proofErr w:type="spellEnd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adierazita</w:t>
      </w:r>
      <w:proofErr w:type="spellEnd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daudenak</w:t>
      </w:r>
      <w:proofErr w:type="spellEnd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, </w:t>
      </w:r>
      <w:proofErr w:type="spellStart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hain</w:t>
      </w:r>
      <w:proofErr w:type="spellEnd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zuzen</w:t>
      </w:r>
      <w:proofErr w:type="spellEnd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ere) </w:t>
      </w:r>
      <w:proofErr w:type="spellStart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jarduerak</w:t>
      </w:r>
      <w:proofErr w:type="spellEnd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duen</w:t>
      </w:r>
      <w:proofErr w:type="spellEnd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kokapenari</w:t>
      </w:r>
      <w:proofErr w:type="spellEnd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eta </w:t>
      </w:r>
      <w:proofErr w:type="spellStart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zentzuari</w:t>
      </w:r>
      <w:proofErr w:type="spellEnd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buruzko</w:t>
      </w:r>
      <w:proofErr w:type="spellEnd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azalpena</w:t>
      </w:r>
      <w:proofErr w:type="spellEnd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, </w:t>
      </w:r>
      <w:proofErr w:type="spellStart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bai</w:t>
      </w:r>
      <w:proofErr w:type="spellEnd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eta </w:t>
      </w:r>
      <w:proofErr w:type="spellStart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genero</w:t>
      </w:r>
      <w:proofErr w:type="spellEnd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-</w:t>
      </w:r>
      <w:proofErr w:type="spellStart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ikuspegia</w:t>
      </w:r>
      <w:proofErr w:type="spellEnd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txertatzeari</w:t>
      </w:r>
      <w:proofErr w:type="spellEnd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buruzkoa</w:t>
      </w:r>
      <w:proofErr w:type="spellEnd"/>
      <w:r w:rsidR="00BF05A2" w:rsidRPr="00BF05A2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ere.</w:t>
      </w:r>
    </w:p>
    <w:p w:rsidR="0059613E" w:rsidRDefault="0059613E" w:rsidP="0059613E">
      <w:pPr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59613E" w:rsidTr="006C0F60">
        <w:trPr>
          <w:trHeight w:val="1701"/>
        </w:trPr>
        <w:tc>
          <w:tcPr>
            <w:tcW w:w="8505" w:type="dxa"/>
            <w:shd w:val="clear" w:color="auto" w:fill="auto"/>
          </w:tcPr>
          <w:p w:rsidR="0059613E" w:rsidRPr="006C0F60" w:rsidRDefault="0059613E" w:rsidP="00366AC2">
            <w:pPr>
              <w:rPr>
                <w:rFonts w:ascii="Verdana" w:hAnsi="Verdana"/>
                <w:b/>
                <w:bCs/>
                <w:color w:val="666666"/>
                <w:sz w:val="14"/>
                <w:szCs w:val="14"/>
                <w:shd w:val="clear" w:color="auto" w:fill="FFFFFF"/>
              </w:rPr>
            </w:pPr>
          </w:p>
        </w:tc>
      </w:tr>
    </w:tbl>
    <w:p w:rsidR="0059613E" w:rsidRDefault="0059613E" w:rsidP="0059613E">
      <w:pPr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</w:pPr>
    </w:p>
    <w:p w:rsidR="0059613E" w:rsidRDefault="0059613E" w:rsidP="0059613E">
      <w:pPr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</w:pPr>
      <w:r>
        <w:rPr>
          <w:rStyle w:val="flecha"/>
          <w:rFonts w:ascii="Verdana" w:hAnsi="Verdana"/>
          <w:b/>
          <w:bCs/>
          <w:color w:val="1779AE"/>
          <w:sz w:val="14"/>
          <w:szCs w:val="14"/>
          <w:shd w:val="clear" w:color="auto" w:fill="FFFFFF"/>
        </w:rPr>
        <w:t>» </w:t>
      </w:r>
      <w:r w:rsid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-</w:t>
      </w:r>
      <w:proofErr w:type="spellStart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Dirulaguntza</w:t>
      </w:r>
      <w:proofErr w:type="spellEnd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eskatu</w:t>
      </w:r>
      <w:proofErr w:type="spellEnd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duen</w:t>
      </w:r>
      <w:proofErr w:type="spellEnd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erakundearen</w:t>
      </w:r>
      <w:proofErr w:type="spellEnd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edo</w:t>
      </w:r>
      <w:proofErr w:type="spellEnd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elkartearen</w:t>
      </w:r>
      <w:proofErr w:type="spellEnd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estrategia, plan, programa </w:t>
      </w:r>
      <w:proofErr w:type="spellStart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edo</w:t>
      </w:r>
      <w:proofErr w:type="spellEnd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proiektu</w:t>
      </w:r>
      <w:proofErr w:type="spellEnd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zabalagoren</w:t>
      </w:r>
      <w:proofErr w:type="spellEnd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baten </w:t>
      </w:r>
      <w:proofErr w:type="spellStart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esparruan</w:t>
      </w:r>
      <w:proofErr w:type="spellEnd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jarduerak</w:t>
      </w:r>
      <w:proofErr w:type="spellEnd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duen</w:t>
      </w:r>
      <w:proofErr w:type="spellEnd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kokapenari</w:t>
      </w:r>
      <w:proofErr w:type="spellEnd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eta </w:t>
      </w:r>
      <w:proofErr w:type="spellStart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zentzuari</w:t>
      </w:r>
      <w:proofErr w:type="spellEnd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buruzko</w:t>
      </w:r>
      <w:proofErr w:type="spellEnd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azalpena</w:t>
      </w:r>
      <w:proofErr w:type="spellEnd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, </w:t>
      </w:r>
      <w:proofErr w:type="spellStart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zabalagoa</w:t>
      </w:r>
      <w:proofErr w:type="spellEnd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den estrategia, plan, programa </w:t>
      </w:r>
      <w:proofErr w:type="spellStart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edo</w:t>
      </w:r>
      <w:proofErr w:type="spellEnd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proiektu</w:t>
      </w:r>
      <w:proofErr w:type="spellEnd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hori</w:t>
      </w:r>
      <w:proofErr w:type="spellEnd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deskribatuz</w:t>
      </w:r>
      <w:proofErr w:type="spellEnd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, eta </w:t>
      </w:r>
      <w:proofErr w:type="spellStart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dirulaguntza</w:t>
      </w:r>
      <w:proofErr w:type="spellEnd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eskatzeko</w:t>
      </w:r>
      <w:proofErr w:type="spellEnd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arrazoi</w:t>
      </w:r>
      <w:proofErr w:type="spellEnd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den </w:t>
      </w:r>
      <w:proofErr w:type="spellStart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jarduera</w:t>
      </w:r>
      <w:proofErr w:type="spellEnd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bertan</w:t>
      </w:r>
      <w:proofErr w:type="spellEnd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nola</w:t>
      </w:r>
      <w:proofErr w:type="spellEnd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txerta</w:t>
      </w:r>
      <w:proofErr w:type="spellEnd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daitekeen</w:t>
      </w:r>
      <w:proofErr w:type="spellEnd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edo</w:t>
      </w:r>
      <w:proofErr w:type="spellEnd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zer</w:t>
      </w:r>
      <w:proofErr w:type="spellEnd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ekarpen</w:t>
      </w:r>
      <w:proofErr w:type="spellEnd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egiten</w:t>
      </w:r>
      <w:proofErr w:type="spellEnd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duen</w:t>
      </w:r>
      <w:proofErr w:type="spellEnd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adieraziz</w:t>
      </w:r>
      <w:proofErr w:type="spellEnd"/>
      <w:r w:rsidR="00BF05A2" w:rsidRPr="00BF05A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.</w:t>
      </w:r>
    </w:p>
    <w:p w:rsidR="00BF05A2" w:rsidRDefault="00BF05A2" w:rsidP="0059613E">
      <w:pPr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59613E" w:rsidTr="006C0F60">
        <w:trPr>
          <w:trHeight w:val="1701"/>
        </w:trPr>
        <w:tc>
          <w:tcPr>
            <w:tcW w:w="8505" w:type="dxa"/>
            <w:shd w:val="clear" w:color="auto" w:fill="auto"/>
          </w:tcPr>
          <w:p w:rsidR="0059613E" w:rsidRPr="006C0F60" w:rsidRDefault="0059613E" w:rsidP="00366AC2">
            <w:pPr>
              <w:rPr>
                <w:rFonts w:ascii="Verdana" w:hAnsi="Verdana"/>
                <w:b/>
                <w:bCs/>
                <w:color w:val="666666"/>
                <w:sz w:val="14"/>
                <w:szCs w:val="14"/>
                <w:shd w:val="clear" w:color="auto" w:fill="FFFFFF"/>
              </w:rPr>
            </w:pPr>
          </w:p>
        </w:tc>
      </w:tr>
    </w:tbl>
    <w:p w:rsidR="0059613E" w:rsidRDefault="0059613E" w:rsidP="0059613E">
      <w:pPr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</w:pPr>
    </w:p>
    <w:p w:rsidR="0059613E" w:rsidRDefault="0059613E" w:rsidP="0059613E">
      <w:pPr>
        <w:rPr>
          <w:rStyle w:val="flecha"/>
          <w:rFonts w:ascii="Verdana" w:hAnsi="Verdana"/>
          <w:b/>
          <w:bCs/>
          <w:color w:val="1779AE"/>
          <w:sz w:val="14"/>
          <w:szCs w:val="14"/>
          <w:shd w:val="clear" w:color="auto" w:fill="FFFFFF"/>
        </w:rPr>
      </w:pPr>
    </w:p>
    <w:p w:rsidR="0059613E" w:rsidRDefault="0059613E" w:rsidP="0059613E">
      <w:pPr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</w:pPr>
      <w:r>
        <w:rPr>
          <w:rStyle w:val="flecha"/>
          <w:rFonts w:ascii="Verdana" w:hAnsi="Verdana"/>
          <w:b/>
          <w:bCs/>
          <w:color w:val="1779AE"/>
          <w:sz w:val="14"/>
          <w:szCs w:val="14"/>
          <w:shd w:val="clear" w:color="auto" w:fill="FFFFFF"/>
        </w:rPr>
        <w:t>» </w:t>
      </w:r>
      <w:r w:rsidR="00CF4EF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-</w:t>
      </w:r>
      <w:proofErr w:type="spellStart"/>
      <w:r w:rsidR="00CF4EF2" w:rsidRPr="00CF4EF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Dirulaguntza</w:t>
      </w:r>
      <w:proofErr w:type="spellEnd"/>
      <w:r w:rsidR="00CF4EF2" w:rsidRPr="00CF4EF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CF4EF2" w:rsidRPr="00CF4EF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eskatzeko</w:t>
      </w:r>
      <w:proofErr w:type="spellEnd"/>
      <w:r w:rsidR="00CF4EF2" w:rsidRPr="00CF4EF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CF4EF2" w:rsidRPr="00CF4EF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xede</w:t>
      </w:r>
      <w:proofErr w:type="spellEnd"/>
      <w:r w:rsidR="00CF4EF2" w:rsidRPr="00CF4EF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den </w:t>
      </w:r>
      <w:proofErr w:type="spellStart"/>
      <w:r w:rsidR="00CF4EF2" w:rsidRPr="00CF4EF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jarduerarekin</w:t>
      </w:r>
      <w:proofErr w:type="spellEnd"/>
      <w:r w:rsidR="00CF4EF2" w:rsidRPr="00CF4EF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CF4EF2" w:rsidRPr="00CF4EF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erantzun</w:t>
      </w:r>
      <w:proofErr w:type="spellEnd"/>
      <w:r w:rsidR="00CF4EF2" w:rsidRPr="00CF4EF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CF4EF2" w:rsidRPr="00CF4EF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nahi</w:t>
      </w:r>
      <w:proofErr w:type="spellEnd"/>
      <w:r w:rsidR="00CF4EF2" w:rsidRPr="00CF4EF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CF4EF2" w:rsidRPr="00CF4EF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zaion</w:t>
      </w:r>
      <w:proofErr w:type="spellEnd"/>
      <w:r w:rsidR="00CF4EF2" w:rsidRPr="00CF4EF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CF4EF2" w:rsidRPr="00CF4EF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egoeraren</w:t>
      </w:r>
      <w:proofErr w:type="spellEnd"/>
      <w:r w:rsidR="00CF4EF2" w:rsidRPr="00CF4EF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CF4EF2" w:rsidRPr="00CF4EF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diagnostikoa</w:t>
      </w:r>
      <w:proofErr w:type="spellEnd"/>
      <w:r w:rsidR="00CF4EF2" w:rsidRPr="00CF4EF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CF4EF2" w:rsidRPr="00CF4EF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edo</w:t>
      </w:r>
      <w:proofErr w:type="spellEnd"/>
      <w:r w:rsidR="00CF4EF2" w:rsidRPr="00CF4EF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CF4EF2" w:rsidRPr="00CF4EF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ebaluazioa</w:t>
      </w:r>
      <w:proofErr w:type="spellEnd"/>
      <w:r w:rsidR="00CF4EF2" w:rsidRPr="00CF4EF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(</w:t>
      </w:r>
      <w:proofErr w:type="spellStart"/>
      <w:r w:rsidR="00CF4EF2" w:rsidRPr="00CF4EF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baita</w:t>
      </w:r>
      <w:proofErr w:type="spellEnd"/>
      <w:r w:rsidR="00CF4EF2" w:rsidRPr="00CF4EF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CF4EF2" w:rsidRPr="00CF4EF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deskribapena</w:t>
      </w:r>
      <w:proofErr w:type="spellEnd"/>
      <w:r w:rsidR="00CF4EF2" w:rsidRPr="00CF4EF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ere), eta </w:t>
      </w:r>
      <w:proofErr w:type="spellStart"/>
      <w:r w:rsidR="00CF4EF2" w:rsidRPr="00CF4EF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jardueraren</w:t>
      </w:r>
      <w:proofErr w:type="spellEnd"/>
      <w:r w:rsidR="00CF4EF2" w:rsidRPr="00CF4EF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CF4EF2" w:rsidRPr="00CF4EF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justifikazioa</w:t>
      </w:r>
      <w:proofErr w:type="spellEnd"/>
    </w:p>
    <w:p w:rsidR="0059613E" w:rsidRDefault="0059613E" w:rsidP="0059613E">
      <w:pPr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59613E" w:rsidTr="006C0F60">
        <w:trPr>
          <w:trHeight w:val="1701"/>
        </w:trPr>
        <w:tc>
          <w:tcPr>
            <w:tcW w:w="8505" w:type="dxa"/>
            <w:shd w:val="clear" w:color="auto" w:fill="auto"/>
          </w:tcPr>
          <w:p w:rsidR="0059613E" w:rsidRPr="006C0F60" w:rsidRDefault="0059613E" w:rsidP="00366AC2">
            <w:pPr>
              <w:rPr>
                <w:rFonts w:ascii="Verdana" w:hAnsi="Verdana"/>
                <w:b/>
                <w:bCs/>
                <w:color w:val="666666"/>
                <w:sz w:val="14"/>
                <w:szCs w:val="14"/>
                <w:shd w:val="clear" w:color="auto" w:fill="FFFFFF"/>
              </w:rPr>
            </w:pPr>
          </w:p>
        </w:tc>
      </w:tr>
    </w:tbl>
    <w:p w:rsidR="0059613E" w:rsidRDefault="0059613E" w:rsidP="0059613E">
      <w:pPr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</w:pPr>
    </w:p>
    <w:p w:rsidR="0059613E" w:rsidRDefault="0059613E" w:rsidP="0059613E">
      <w:pPr>
        <w:rPr>
          <w:rStyle w:val="flecha"/>
          <w:rFonts w:ascii="Verdana" w:hAnsi="Verdana"/>
          <w:b/>
          <w:bCs/>
          <w:color w:val="1779AE"/>
          <w:sz w:val="14"/>
          <w:szCs w:val="14"/>
          <w:shd w:val="clear" w:color="auto" w:fill="FFFFFF"/>
        </w:rPr>
      </w:pPr>
    </w:p>
    <w:p w:rsidR="0059613E" w:rsidRDefault="0059613E" w:rsidP="0059613E">
      <w:pPr>
        <w:rPr>
          <w:rStyle w:val="flecha"/>
          <w:rFonts w:ascii="Verdana" w:hAnsi="Verdana"/>
          <w:b/>
          <w:bCs/>
          <w:color w:val="1779AE"/>
          <w:sz w:val="14"/>
          <w:szCs w:val="14"/>
          <w:shd w:val="clear" w:color="auto" w:fill="FFFFFF"/>
        </w:rPr>
      </w:pPr>
    </w:p>
    <w:p w:rsidR="0059613E" w:rsidRDefault="0059613E" w:rsidP="0059613E">
      <w:pPr>
        <w:rPr>
          <w:rStyle w:val="flecha"/>
          <w:rFonts w:ascii="Verdana" w:hAnsi="Verdana"/>
          <w:b/>
          <w:bCs/>
          <w:color w:val="1779AE"/>
          <w:sz w:val="14"/>
          <w:szCs w:val="14"/>
          <w:shd w:val="clear" w:color="auto" w:fill="FFFFFF"/>
        </w:rPr>
      </w:pPr>
    </w:p>
    <w:p w:rsidR="0059613E" w:rsidRDefault="0059613E" w:rsidP="0059613E">
      <w:pPr>
        <w:rPr>
          <w:rStyle w:val="flecha"/>
          <w:rFonts w:ascii="Verdana" w:hAnsi="Verdana"/>
          <w:b/>
          <w:bCs/>
          <w:color w:val="1779AE"/>
          <w:sz w:val="14"/>
          <w:szCs w:val="14"/>
          <w:shd w:val="clear" w:color="auto" w:fill="FFFFFF"/>
        </w:rPr>
      </w:pPr>
    </w:p>
    <w:p w:rsidR="0059613E" w:rsidRDefault="0059613E" w:rsidP="0059613E">
      <w:pPr>
        <w:rPr>
          <w:rStyle w:val="flecha"/>
          <w:rFonts w:ascii="Verdana" w:hAnsi="Verdana"/>
          <w:b/>
          <w:bCs/>
          <w:color w:val="1779AE"/>
          <w:sz w:val="14"/>
          <w:szCs w:val="14"/>
          <w:shd w:val="clear" w:color="auto" w:fill="FFFFFF"/>
        </w:rPr>
      </w:pPr>
    </w:p>
    <w:p w:rsidR="0059613E" w:rsidRDefault="0059613E" w:rsidP="0059613E">
      <w:pPr>
        <w:rPr>
          <w:rStyle w:val="flecha"/>
          <w:rFonts w:ascii="Verdana" w:hAnsi="Verdana"/>
          <w:b/>
          <w:bCs/>
          <w:color w:val="1779AE"/>
          <w:sz w:val="14"/>
          <w:szCs w:val="14"/>
          <w:shd w:val="clear" w:color="auto" w:fill="FFFFFF"/>
        </w:rPr>
      </w:pPr>
    </w:p>
    <w:p w:rsidR="0059613E" w:rsidRDefault="0059613E" w:rsidP="0059613E">
      <w:pPr>
        <w:rPr>
          <w:rStyle w:val="flecha"/>
          <w:rFonts w:ascii="Verdana" w:hAnsi="Verdana"/>
          <w:b/>
          <w:bCs/>
          <w:color w:val="1779AE"/>
          <w:sz w:val="14"/>
          <w:szCs w:val="14"/>
          <w:shd w:val="clear" w:color="auto" w:fill="FFFFFF"/>
        </w:rPr>
      </w:pPr>
    </w:p>
    <w:p w:rsidR="0059613E" w:rsidRDefault="0059613E" w:rsidP="0059613E">
      <w:pPr>
        <w:rPr>
          <w:rStyle w:val="flecha"/>
          <w:rFonts w:ascii="Verdana" w:hAnsi="Verdana"/>
          <w:b/>
          <w:bCs/>
          <w:color w:val="1779AE"/>
          <w:sz w:val="14"/>
          <w:szCs w:val="14"/>
          <w:shd w:val="clear" w:color="auto" w:fill="FFFFFF"/>
        </w:rPr>
      </w:pPr>
    </w:p>
    <w:p w:rsidR="0059613E" w:rsidRDefault="0059613E" w:rsidP="0059613E">
      <w:pPr>
        <w:rPr>
          <w:rStyle w:val="flecha"/>
          <w:rFonts w:ascii="Verdana" w:hAnsi="Verdana"/>
          <w:b/>
          <w:bCs/>
          <w:color w:val="1779AE"/>
          <w:sz w:val="14"/>
          <w:szCs w:val="14"/>
          <w:shd w:val="clear" w:color="auto" w:fill="FFFFFF"/>
        </w:rPr>
      </w:pPr>
    </w:p>
    <w:p w:rsidR="0059613E" w:rsidRDefault="0059613E" w:rsidP="0059613E">
      <w:pPr>
        <w:rPr>
          <w:rStyle w:val="flecha"/>
          <w:rFonts w:ascii="Verdana" w:hAnsi="Verdana"/>
          <w:b/>
          <w:bCs/>
          <w:color w:val="1779AE"/>
          <w:sz w:val="14"/>
          <w:szCs w:val="14"/>
          <w:shd w:val="clear" w:color="auto" w:fill="FFFFFF"/>
        </w:rPr>
      </w:pPr>
    </w:p>
    <w:p w:rsidR="0059613E" w:rsidRDefault="0059613E" w:rsidP="0059613E">
      <w:pPr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</w:pPr>
      <w:r>
        <w:rPr>
          <w:rStyle w:val="flecha"/>
          <w:rFonts w:ascii="Verdana" w:hAnsi="Verdana"/>
          <w:b/>
          <w:bCs/>
          <w:color w:val="1779AE"/>
          <w:sz w:val="14"/>
          <w:szCs w:val="14"/>
          <w:shd w:val="clear" w:color="auto" w:fill="FFFFFF"/>
        </w:rPr>
        <w:lastRenderedPageBreak/>
        <w:t>» </w:t>
      </w:r>
      <w:r w:rsidR="002A770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-</w:t>
      </w:r>
      <w:proofErr w:type="spellStart"/>
      <w:r w:rsidR="002A7702" w:rsidRPr="002A770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Aurreikusitako</w:t>
      </w:r>
      <w:proofErr w:type="spellEnd"/>
      <w:r w:rsidR="002A7702" w:rsidRPr="002A770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2A7702" w:rsidRPr="002A770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hartzaileak</w:t>
      </w:r>
      <w:proofErr w:type="spellEnd"/>
      <w:r w:rsidR="002A7702" w:rsidRPr="002A770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(</w:t>
      </w:r>
      <w:proofErr w:type="spellStart"/>
      <w:r w:rsidR="002A7702" w:rsidRPr="002A770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kuantifikazioa</w:t>
      </w:r>
      <w:proofErr w:type="spellEnd"/>
      <w:r w:rsidR="002A7702" w:rsidRPr="002A770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eta </w:t>
      </w:r>
      <w:proofErr w:type="spellStart"/>
      <w:r w:rsidR="002A7702" w:rsidRPr="002A770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karakterizazioa</w:t>
      </w:r>
      <w:proofErr w:type="spellEnd"/>
      <w:r w:rsidR="002A7702" w:rsidRPr="002A770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, eta, hala </w:t>
      </w:r>
      <w:proofErr w:type="spellStart"/>
      <w:r w:rsidR="002A7702" w:rsidRPr="002A770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badagokio</w:t>
      </w:r>
      <w:proofErr w:type="spellEnd"/>
      <w:r w:rsidR="002A7702" w:rsidRPr="002A770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, </w:t>
      </w:r>
      <w:proofErr w:type="spellStart"/>
      <w:r w:rsidR="002A7702" w:rsidRPr="002A770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identifikazioa</w:t>
      </w:r>
      <w:proofErr w:type="spellEnd"/>
      <w:r w:rsidR="002A7702" w:rsidRPr="002A770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).</w:t>
      </w:r>
      <w:r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)</w:t>
      </w:r>
    </w:p>
    <w:p w:rsidR="0059613E" w:rsidRDefault="0059613E" w:rsidP="0059613E">
      <w:pPr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59613E" w:rsidTr="006C0F60">
        <w:trPr>
          <w:trHeight w:val="1701"/>
        </w:trPr>
        <w:tc>
          <w:tcPr>
            <w:tcW w:w="8505" w:type="dxa"/>
            <w:shd w:val="clear" w:color="auto" w:fill="auto"/>
          </w:tcPr>
          <w:p w:rsidR="0059613E" w:rsidRPr="006C0F60" w:rsidRDefault="0059613E" w:rsidP="00366AC2">
            <w:pPr>
              <w:rPr>
                <w:rFonts w:ascii="Verdana" w:hAnsi="Verdana"/>
                <w:b/>
                <w:bCs/>
                <w:color w:val="666666"/>
                <w:sz w:val="14"/>
                <w:szCs w:val="14"/>
                <w:shd w:val="clear" w:color="auto" w:fill="FFFFFF"/>
              </w:rPr>
            </w:pPr>
          </w:p>
        </w:tc>
      </w:tr>
    </w:tbl>
    <w:p w:rsidR="0059613E" w:rsidRDefault="0059613E" w:rsidP="0059613E">
      <w:pPr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</w:pPr>
    </w:p>
    <w:p w:rsidR="0059613E" w:rsidRDefault="0059613E" w:rsidP="0059613E">
      <w:pPr>
        <w:rPr>
          <w:rFonts w:ascii="Verdana" w:hAnsi="Verdana"/>
          <w:sz w:val="16"/>
          <w:szCs w:val="16"/>
        </w:rPr>
      </w:pPr>
      <w:r>
        <w:rPr>
          <w:rStyle w:val="flecha"/>
          <w:rFonts w:ascii="Verdana" w:hAnsi="Verdana"/>
          <w:b/>
          <w:bCs/>
          <w:color w:val="1779AE"/>
          <w:sz w:val="14"/>
          <w:szCs w:val="14"/>
          <w:shd w:val="clear" w:color="auto" w:fill="FFFFFF"/>
        </w:rPr>
        <w:t>» </w:t>
      </w:r>
      <w:proofErr w:type="spellStart"/>
      <w:r w:rsidR="00385730" w:rsidRPr="00385730">
        <w:rPr>
          <w:rFonts w:ascii="Verdana" w:hAnsi="Verdana"/>
          <w:sz w:val="16"/>
          <w:szCs w:val="16"/>
        </w:rPr>
        <w:t>Eskatutako</w:t>
      </w:r>
      <w:proofErr w:type="spellEnd"/>
      <w:r w:rsidR="00385730" w:rsidRPr="00385730">
        <w:rPr>
          <w:rFonts w:ascii="Verdana" w:hAnsi="Verdana"/>
          <w:sz w:val="16"/>
          <w:szCs w:val="16"/>
        </w:rPr>
        <w:t xml:space="preserve"> </w:t>
      </w:r>
      <w:proofErr w:type="spellStart"/>
      <w:r w:rsidR="00385730" w:rsidRPr="00385730">
        <w:rPr>
          <w:rFonts w:ascii="Verdana" w:hAnsi="Verdana"/>
          <w:sz w:val="16"/>
          <w:szCs w:val="16"/>
        </w:rPr>
        <w:t>dirulaguntzaren</w:t>
      </w:r>
      <w:proofErr w:type="spellEnd"/>
      <w:r w:rsidR="00385730" w:rsidRPr="00385730">
        <w:rPr>
          <w:rFonts w:ascii="Verdana" w:hAnsi="Verdana"/>
          <w:sz w:val="16"/>
          <w:szCs w:val="16"/>
        </w:rPr>
        <w:t xml:space="preserve"> </w:t>
      </w:r>
      <w:proofErr w:type="spellStart"/>
      <w:r w:rsidR="00385730" w:rsidRPr="00385730">
        <w:rPr>
          <w:rFonts w:ascii="Verdana" w:hAnsi="Verdana"/>
          <w:sz w:val="16"/>
          <w:szCs w:val="16"/>
        </w:rPr>
        <w:t>xede</w:t>
      </w:r>
      <w:proofErr w:type="spellEnd"/>
      <w:r w:rsidR="00385730" w:rsidRPr="00385730">
        <w:rPr>
          <w:rFonts w:ascii="Verdana" w:hAnsi="Verdana"/>
          <w:sz w:val="16"/>
          <w:szCs w:val="16"/>
        </w:rPr>
        <w:t xml:space="preserve"> den </w:t>
      </w:r>
      <w:proofErr w:type="spellStart"/>
      <w:r w:rsidR="00385730" w:rsidRPr="00385730">
        <w:rPr>
          <w:rFonts w:ascii="Verdana" w:hAnsi="Verdana"/>
          <w:sz w:val="16"/>
          <w:szCs w:val="16"/>
        </w:rPr>
        <w:t>jardueraren</w:t>
      </w:r>
      <w:proofErr w:type="spellEnd"/>
      <w:r w:rsidR="00385730" w:rsidRPr="00385730">
        <w:rPr>
          <w:rFonts w:ascii="Verdana" w:hAnsi="Verdana"/>
          <w:sz w:val="16"/>
          <w:szCs w:val="16"/>
        </w:rPr>
        <w:t xml:space="preserve"> </w:t>
      </w:r>
      <w:proofErr w:type="spellStart"/>
      <w:r w:rsidR="00385730" w:rsidRPr="00C5776D">
        <w:rPr>
          <w:rFonts w:ascii="Verdana" w:hAnsi="Verdana"/>
          <w:sz w:val="16"/>
          <w:szCs w:val="16"/>
        </w:rPr>
        <w:t>helburu</w:t>
      </w:r>
      <w:proofErr w:type="spellEnd"/>
      <w:r w:rsidR="00385730" w:rsidRPr="00C5776D">
        <w:rPr>
          <w:rFonts w:ascii="Verdana" w:hAnsi="Verdana"/>
          <w:sz w:val="16"/>
          <w:szCs w:val="16"/>
        </w:rPr>
        <w:t xml:space="preserve"> </w:t>
      </w:r>
      <w:proofErr w:type="spellStart"/>
      <w:r w:rsidR="00385730" w:rsidRPr="00C5776D">
        <w:rPr>
          <w:rFonts w:ascii="Verdana" w:hAnsi="Verdana"/>
          <w:sz w:val="16"/>
          <w:szCs w:val="16"/>
        </w:rPr>
        <w:t>orokorrak</w:t>
      </w:r>
      <w:proofErr w:type="spellEnd"/>
      <w:r w:rsidR="00385730" w:rsidRPr="00C5776D">
        <w:rPr>
          <w:rFonts w:ascii="Verdana" w:hAnsi="Verdana"/>
          <w:sz w:val="16"/>
          <w:szCs w:val="16"/>
        </w:rPr>
        <w:t xml:space="preserve"> eta </w:t>
      </w:r>
      <w:proofErr w:type="spellStart"/>
      <w:r w:rsidR="00385730" w:rsidRPr="00C5776D">
        <w:rPr>
          <w:rFonts w:ascii="Verdana" w:hAnsi="Verdana"/>
          <w:sz w:val="16"/>
          <w:szCs w:val="16"/>
        </w:rPr>
        <w:t>espezifikoak</w:t>
      </w:r>
      <w:proofErr w:type="spellEnd"/>
    </w:p>
    <w:p w:rsidR="00636F31" w:rsidRPr="00385730" w:rsidRDefault="00636F31" w:rsidP="0059613E">
      <w:pPr>
        <w:rPr>
          <w:rFonts w:ascii="Verdana" w:hAnsi="Verdana"/>
          <w:b/>
          <w:bCs/>
          <w:color w:val="666666"/>
          <w:sz w:val="16"/>
          <w:szCs w:val="16"/>
          <w:shd w:val="clear" w:color="auto" w:fill="FFFFFF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59613E" w:rsidTr="006C0F60">
        <w:trPr>
          <w:trHeight w:val="1701"/>
        </w:trPr>
        <w:tc>
          <w:tcPr>
            <w:tcW w:w="8505" w:type="dxa"/>
            <w:shd w:val="clear" w:color="auto" w:fill="auto"/>
          </w:tcPr>
          <w:p w:rsidR="0059613E" w:rsidRPr="006C0F60" w:rsidRDefault="0059613E" w:rsidP="00366AC2">
            <w:pPr>
              <w:rPr>
                <w:rFonts w:ascii="Verdana" w:hAnsi="Verdana"/>
                <w:b/>
                <w:bCs/>
                <w:color w:val="666666"/>
                <w:sz w:val="14"/>
                <w:szCs w:val="14"/>
                <w:shd w:val="clear" w:color="auto" w:fill="FFFFFF"/>
              </w:rPr>
            </w:pPr>
          </w:p>
        </w:tc>
      </w:tr>
    </w:tbl>
    <w:p w:rsidR="0059613E" w:rsidRDefault="0059613E" w:rsidP="0059613E">
      <w:pPr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</w:pPr>
    </w:p>
    <w:p w:rsidR="0059613E" w:rsidRDefault="0059613E" w:rsidP="0059613E">
      <w:pPr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</w:pPr>
      <w:r>
        <w:rPr>
          <w:rStyle w:val="flecha"/>
          <w:rFonts w:ascii="Verdana" w:hAnsi="Verdana"/>
          <w:b/>
          <w:bCs/>
          <w:color w:val="1779AE"/>
          <w:sz w:val="14"/>
          <w:szCs w:val="14"/>
          <w:shd w:val="clear" w:color="auto" w:fill="FFFFFF"/>
        </w:rPr>
        <w:t>» </w:t>
      </w:r>
      <w:r w:rsidR="007F4BC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-</w:t>
      </w:r>
      <w:proofErr w:type="spellStart"/>
      <w:r w:rsidR="007F4BC2" w:rsidRPr="007F4BC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Jardueraren</w:t>
      </w:r>
      <w:proofErr w:type="spellEnd"/>
      <w:r w:rsidR="007F4BC2" w:rsidRPr="007F4BC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7F4BC2" w:rsidRPr="007F4BC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aurreikusitako</w:t>
      </w:r>
      <w:proofErr w:type="spellEnd"/>
      <w:r w:rsidR="007F4BC2" w:rsidRPr="007F4BC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7F4BC2" w:rsidRPr="007F4BC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garapenaren</w:t>
      </w:r>
      <w:proofErr w:type="spellEnd"/>
      <w:r w:rsidR="007F4BC2" w:rsidRPr="007F4BC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7F4BC2" w:rsidRPr="007F4BC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deskribapena</w:t>
      </w:r>
      <w:proofErr w:type="spellEnd"/>
      <w:r w:rsidR="007F4BC2" w:rsidRPr="007F4BC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(</w:t>
      </w:r>
      <w:proofErr w:type="spellStart"/>
      <w:r w:rsidR="007F4BC2" w:rsidRPr="007F4BC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edukiak</w:t>
      </w:r>
      <w:proofErr w:type="spellEnd"/>
      <w:r w:rsidR="007F4BC2" w:rsidRPr="007F4BC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, </w:t>
      </w:r>
      <w:proofErr w:type="spellStart"/>
      <w:r w:rsidR="007F4BC2" w:rsidRPr="007F4BC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faseak</w:t>
      </w:r>
      <w:proofErr w:type="spellEnd"/>
      <w:r w:rsidR="007F4BC2" w:rsidRPr="007F4BC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, </w:t>
      </w:r>
      <w:proofErr w:type="spellStart"/>
      <w:r w:rsidR="007F4BC2" w:rsidRPr="007F4BC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kudeaketa-prozesuak</w:t>
      </w:r>
      <w:proofErr w:type="spellEnd"/>
      <w:r w:rsidR="007F4BC2" w:rsidRPr="007F4BC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, </w:t>
      </w:r>
      <w:proofErr w:type="spellStart"/>
      <w:r w:rsidR="007F4BC2" w:rsidRPr="007F4BC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jardueren</w:t>
      </w:r>
      <w:proofErr w:type="spellEnd"/>
      <w:r w:rsidR="007F4BC2" w:rsidRPr="007F4BC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7F4BC2" w:rsidRPr="007F4BC2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deskribapena</w:t>
      </w:r>
      <w:proofErr w:type="spellEnd"/>
    </w:p>
    <w:p w:rsidR="007F4BC2" w:rsidRDefault="007F4BC2" w:rsidP="0059613E">
      <w:pPr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59613E" w:rsidTr="006C0F60">
        <w:trPr>
          <w:trHeight w:val="1701"/>
        </w:trPr>
        <w:tc>
          <w:tcPr>
            <w:tcW w:w="8505" w:type="dxa"/>
            <w:shd w:val="clear" w:color="auto" w:fill="auto"/>
          </w:tcPr>
          <w:p w:rsidR="0059613E" w:rsidRPr="006C0F60" w:rsidRDefault="0059613E" w:rsidP="00366AC2">
            <w:pPr>
              <w:rPr>
                <w:rFonts w:ascii="Verdana" w:hAnsi="Verdana"/>
                <w:b/>
                <w:bCs/>
                <w:color w:val="666666"/>
                <w:sz w:val="14"/>
                <w:szCs w:val="14"/>
                <w:shd w:val="clear" w:color="auto" w:fill="FFFFFF"/>
              </w:rPr>
            </w:pPr>
          </w:p>
        </w:tc>
      </w:tr>
    </w:tbl>
    <w:p w:rsidR="0059613E" w:rsidRDefault="0059613E" w:rsidP="0059613E">
      <w:pPr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</w:pPr>
    </w:p>
    <w:p w:rsidR="0059613E" w:rsidRDefault="0059613E" w:rsidP="0059613E">
      <w:pPr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</w:pPr>
      <w:r>
        <w:rPr>
          <w:rStyle w:val="flecha"/>
          <w:rFonts w:ascii="Verdana" w:hAnsi="Verdana"/>
          <w:b/>
          <w:bCs/>
          <w:color w:val="1779AE"/>
          <w:sz w:val="20"/>
          <w:szCs w:val="20"/>
          <w:shd w:val="clear" w:color="auto" w:fill="FFFFFF"/>
        </w:rPr>
        <w:t>» </w:t>
      </w:r>
      <w:r w:rsidR="00C5776D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-</w:t>
      </w:r>
      <w:proofErr w:type="spellStart"/>
      <w:r w:rsidR="00C5776D" w:rsidRPr="00C5776D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Jardueren</w:t>
      </w:r>
      <w:proofErr w:type="spellEnd"/>
      <w:r w:rsidR="00C5776D" w:rsidRPr="00C5776D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C5776D" w:rsidRPr="00C5776D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kronograma</w:t>
      </w:r>
      <w:proofErr w:type="spellEnd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59613E" w:rsidTr="006C0F60">
        <w:trPr>
          <w:trHeight w:val="1701"/>
        </w:trPr>
        <w:tc>
          <w:tcPr>
            <w:tcW w:w="8505" w:type="dxa"/>
            <w:shd w:val="clear" w:color="auto" w:fill="auto"/>
          </w:tcPr>
          <w:p w:rsidR="0059613E" w:rsidRPr="006C0F60" w:rsidRDefault="0059613E" w:rsidP="00366AC2">
            <w:pPr>
              <w:rPr>
                <w:rFonts w:ascii="Verdana" w:hAnsi="Verdana"/>
                <w:b/>
                <w:bCs/>
                <w:color w:val="666666"/>
                <w:sz w:val="20"/>
                <w:szCs w:val="20"/>
                <w:shd w:val="clear" w:color="auto" w:fill="FFFFFF"/>
              </w:rPr>
            </w:pPr>
          </w:p>
        </w:tc>
      </w:tr>
    </w:tbl>
    <w:p w:rsidR="0059613E" w:rsidRDefault="0059613E" w:rsidP="0059613E">
      <w:pPr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</w:pPr>
    </w:p>
    <w:p w:rsidR="0059613E" w:rsidRDefault="0059613E" w:rsidP="0059613E">
      <w:pPr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</w:pPr>
    </w:p>
    <w:p w:rsidR="0059613E" w:rsidRDefault="0076291C" w:rsidP="0076291C">
      <w:pPr>
        <w:rPr>
          <w:rStyle w:val="flecha"/>
          <w:rFonts w:ascii="Verdana" w:hAnsi="Verdana"/>
          <w:b/>
          <w:bCs/>
          <w:color w:val="1779AE"/>
          <w:sz w:val="20"/>
          <w:szCs w:val="20"/>
          <w:shd w:val="clear" w:color="auto" w:fill="FFFFFF"/>
        </w:rPr>
      </w:pPr>
      <w:proofErr w:type="spellStart"/>
      <w:r w:rsidRPr="0076291C">
        <w:rPr>
          <w:rStyle w:val="flecha"/>
          <w:rFonts w:ascii="Verdana" w:hAnsi="Verdana"/>
          <w:bCs/>
          <w:sz w:val="16"/>
          <w:szCs w:val="16"/>
          <w:shd w:val="clear" w:color="auto" w:fill="FFFFFF"/>
        </w:rPr>
        <w:t>Jardueraren</w:t>
      </w:r>
      <w:proofErr w:type="spellEnd"/>
      <w:r w:rsidRPr="0076291C">
        <w:rPr>
          <w:rStyle w:val="flecha"/>
          <w:rFonts w:ascii="Verdana" w:hAnsi="Verdana"/>
          <w:bCs/>
          <w:sz w:val="16"/>
          <w:szCs w:val="16"/>
          <w:shd w:val="clear" w:color="auto" w:fill="FFFFFF"/>
        </w:rPr>
        <w:t xml:space="preserve"> </w:t>
      </w:r>
      <w:proofErr w:type="spellStart"/>
      <w:r w:rsidRPr="0076291C">
        <w:rPr>
          <w:rStyle w:val="flecha"/>
          <w:rFonts w:ascii="Verdana" w:hAnsi="Verdana"/>
          <w:bCs/>
          <w:sz w:val="16"/>
          <w:szCs w:val="16"/>
          <w:shd w:val="clear" w:color="auto" w:fill="FFFFFF"/>
        </w:rPr>
        <w:t>ebaluazioa</w:t>
      </w:r>
      <w:proofErr w:type="spellEnd"/>
      <w:r w:rsidRPr="0076291C">
        <w:rPr>
          <w:rStyle w:val="flecha"/>
          <w:rFonts w:ascii="Verdana" w:hAnsi="Verdana"/>
          <w:bCs/>
          <w:sz w:val="16"/>
          <w:szCs w:val="16"/>
          <w:shd w:val="clear" w:color="auto" w:fill="FFFFFF"/>
        </w:rPr>
        <w:t xml:space="preserve">. </w:t>
      </w:r>
      <w:proofErr w:type="spellStart"/>
      <w:r w:rsidRPr="0076291C">
        <w:rPr>
          <w:rStyle w:val="flecha"/>
          <w:rFonts w:ascii="Verdana" w:hAnsi="Verdana"/>
          <w:bCs/>
          <w:sz w:val="16"/>
          <w:szCs w:val="16"/>
          <w:shd w:val="clear" w:color="auto" w:fill="FFFFFF"/>
        </w:rPr>
        <w:t>Prozedura</w:t>
      </w:r>
      <w:proofErr w:type="spellEnd"/>
      <w:r w:rsidRPr="0076291C">
        <w:rPr>
          <w:rStyle w:val="flecha"/>
          <w:rFonts w:ascii="Verdana" w:hAnsi="Verdana"/>
          <w:bCs/>
          <w:sz w:val="16"/>
          <w:szCs w:val="16"/>
          <w:shd w:val="clear" w:color="auto" w:fill="FFFFFF"/>
        </w:rPr>
        <w:t xml:space="preserve"> eta </w:t>
      </w:r>
      <w:proofErr w:type="spellStart"/>
      <w:r w:rsidRPr="0076291C">
        <w:rPr>
          <w:rStyle w:val="flecha"/>
          <w:rFonts w:ascii="Verdana" w:hAnsi="Verdana"/>
          <w:bCs/>
          <w:sz w:val="16"/>
          <w:szCs w:val="16"/>
          <w:shd w:val="clear" w:color="auto" w:fill="FFFFFF"/>
        </w:rPr>
        <w:t>irismena</w:t>
      </w:r>
      <w:proofErr w:type="spellEnd"/>
      <w:r w:rsidRPr="0076291C">
        <w:rPr>
          <w:rStyle w:val="flecha"/>
          <w:rFonts w:ascii="Verdana" w:hAnsi="Verdana"/>
          <w:bCs/>
          <w:sz w:val="16"/>
          <w:szCs w:val="16"/>
          <w:shd w:val="clear" w:color="auto" w:fill="FFFFFF"/>
        </w:rPr>
        <w:t xml:space="preserve">. Espero </w:t>
      </w:r>
      <w:proofErr w:type="spellStart"/>
      <w:r w:rsidRPr="0076291C">
        <w:rPr>
          <w:rStyle w:val="flecha"/>
          <w:rFonts w:ascii="Verdana" w:hAnsi="Verdana"/>
          <w:bCs/>
          <w:sz w:val="16"/>
          <w:szCs w:val="16"/>
          <w:shd w:val="clear" w:color="auto" w:fill="FFFFFF"/>
        </w:rPr>
        <w:t>diren</w:t>
      </w:r>
      <w:proofErr w:type="spellEnd"/>
      <w:r w:rsidRPr="0076291C">
        <w:rPr>
          <w:rStyle w:val="flecha"/>
          <w:rFonts w:ascii="Verdana" w:hAnsi="Verdana"/>
          <w:bCs/>
          <w:sz w:val="16"/>
          <w:szCs w:val="16"/>
          <w:shd w:val="clear" w:color="auto" w:fill="FFFFFF"/>
        </w:rPr>
        <w:t xml:space="preserve"> </w:t>
      </w:r>
      <w:proofErr w:type="spellStart"/>
      <w:r w:rsidRPr="0076291C">
        <w:rPr>
          <w:rStyle w:val="flecha"/>
          <w:rFonts w:ascii="Verdana" w:hAnsi="Verdana"/>
          <w:bCs/>
          <w:sz w:val="16"/>
          <w:szCs w:val="16"/>
          <w:shd w:val="clear" w:color="auto" w:fill="FFFFFF"/>
        </w:rPr>
        <w:t>emaitzak</w:t>
      </w:r>
      <w:proofErr w:type="spellEnd"/>
      <w:r w:rsidRPr="0076291C">
        <w:rPr>
          <w:rStyle w:val="flecha"/>
          <w:rFonts w:ascii="Verdana" w:hAnsi="Verdana"/>
          <w:bCs/>
          <w:sz w:val="16"/>
          <w:szCs w:val="16"/>
          <w:shd w:val="clear" w:color="auto" w:fill="FFFFFF"/>
        </w:rPr>
        <w:t xml:space="preserve"> (</w:t>
      </w:r>
      <w:proofErr w:type="spellStart"/>
      <w:r w:rsidRPr="0076291C">
        <w:rPr>
          <w:rStyle w:val="flecha"/>
          <w:rFonts w:ascii="Verdana" w:hAnsi="Verdana"/>
          <w:bCs/>
          <w:sz w:val="16"/>
          <w:szCs w:val="16"/>
          <w:shd w:val="clear" w:color="auto" w:fill="FFFFFF"/>
        </w:rPr>
        <w:t>aurreikusitako</w:t>
      </w:r>
      <w:proofErr w:type="spellEnd"/>
      <w:r w:rsidRPr="0076291C">
        <w:rPr>
          <w:rStyle w:val="flecha"/>
          <w:rFonts w:ascii="Verdana" w:hAnsi="Verdana"/>
          <w:bCs/>
          <w:sz w:val="16"/>
          <w:szCs w:val="16"/>
          <w:shd w:val="clear" w:color="auto" w:fill="FFFFFF"/>
        </w:rPr>
        <w:t xml:space="preserve"> </w:t>
      </w:r>
      <w:proofErr w:type="spellStart"/>
      <w:r w:rsidRPr="0076291C">
        <w:rPr>
          <w:rStyle w:val="flecha"/>
          <w:rFonts w:ascii="Verdana" w:hAnsi="Verdana"/>
          <w:bCs/>
          <w:sz w:val="16"/>
          <w:szCs w:val="16"/>
          <w:shd w:val="clear" w:color="auto" w:fill="FFFFFF"/>
        </w:rPr>
        <w:t>emaitza</w:t>
      </w:r>
      <w:proofErr w:type="spellEnd"/>
      <w:r w:rsidRPr="0076291C">
        <w:rPr>
          <w:rStyle w:val="flecha"/>
          <w:rFonts w:ascii="Verdana" w:hAnsi="Verdana"/>
          <w:bCs/>
          <w:sz w:val="16"/>
          <w:szCs w:val="16"/>
          <w:shd w:val="clear" w:color="auto" w:fill="FFFFFF"/>
        </w:rPr>
        <w:t xml:space="preserve">, </w:t>
      </w:r>
      <w:proofErr w:type="spellStart"/>
      <w:r w:rsidRPr="0076291C">
        <w:rPr>
          <w:rStyle w:val="flecha"/>
          <w:rFonts w:ascii="Verdana" w:hAnsi="Verdana"/>
          <w:bCs/>
          <w:sz w:val="16"/>
          <w:szCs w:val="16"/>
          <w:shd w:val="clear" w:color="auto" w:fill="FFFFFF"/>
        </w:rPr>
        <w:t>hori</w:t>
      </w:r>
      <w:proofErr w:type="spellEnd"/>
      <w:r w:rsidRPr="0076291C">
        <w:rPr>
          <w:rStyle w:val="flecha"/>
          <w:rFonts w:ascii="Verdana" w:hAnsi="Verdana"/>
          <w:bCs/>
          <w:sz w:val="16"/>
          <w:szCs w:val="16"/>
          <w:shd w:val="clear" w:color="auto" w:fill="FFFFFF"/>
        </w:rPr>
        <w:t xml:space="preserve"> </w:t>
      </w:r>
      <w:proofErr w:type="spellStart"/>
      <w:r w:rsidRPr="0076291C">
        <w:rPr>
          <w:rStyle w:val="flecha"/>
          <w:rFonts w:ascii="Verdana" w:hAnsi="Verdana"/>
          <w:bCs/>
          <w:sz w:val="16"/>
          <w:szCs w:val="16"/>
          <w:shd w:val="clear" w:color="auto" w:fill="FFFFFF"/>
        </w:rPr>
        <w:t>neurtzeko</w:t>
      </w:r>
      <w:proofErr w:type="spellEnd"/>
      <w:r w:rsidRPr="0076291C">
        <w:rPr>
          <w:rStyle w:val="flecha"/>
          <w:rFonts w:ascii="Verdana" w:hAnsi="Verdana"/>
          <w:bCs/>
          <w:sz w:val="16"/>
          <w:szCs w:val="16"/>
          <w:shd w:val="clear" w:color="auto" w:fill="FFFFFF"/>
        </w:rPr>
        <w:t xml:space="preserve"> </w:t>
      </w:r>
      <w:proofErr w:type="spellStart"/>
      <w:r w:rsidRPr="0076291C">
        <w:rPr>
          <w:rStyle w:val="flecha"/>
          <w:rFonts w:ascii="Verdana" w:hAnsi="Verdana"/>
          <w:bCs/>
          <w:sz w:val="16"/>
          <w:szCs w:val="16"/>
          <w:shd w:val="clear" w:color="auto" w:fill="FFFFFF"/>
        </w:rPr>
        <w:t>erabilitako</w:t>
      </w:r>
      <w:proofErr w:type="spellEnd"/>
      <w:r w:rsidRPr="0076291C">
        <w:rPr>
          <w:rStyle w:val="flecha"/>
          <w:rFonts w:ascii="Verdana" w:hAnsi="Verdana"/>
          <w:bCs/>
          <w:sz w:val="16"/>
          <w:szCs w:val="16"/>
          <w:shd w:val="clear" w:color="auto" w:fill="FFFFFF"/>
        </w:rPr>
        <w:t xml:space="preserve"> </w:t>
      </w:r>
      <w:proofErr w:type="spellStart"/>
      <w:r w:rsidRPr="0076291C">
        <w:rPr>
          <w:rStyle w:val="flecha"/>
          <w:rFonts w:ascii="Verdana" w:hAnsi="Verdana"/>
          <w:bCs/>
          <w:sz w:val="16"/>
          <w:szCs w:val="16"/>
          <w:shd w:val="clear" w:color="auto" w:fill="FFFFFF"/>
        </w:rPr>
        <w:t>adierazleak</w:t>
      </w:r>
      <w:proofErr w:type="spellEnd"/>
      <w:r w:rsidRPr="0076291C">
        <w:rPr>
          <w:rStyle w:val="flecha"/>
          <w:rFonts w:ascii="Verdana" w:hAnsi="Verdana"/>
          <w:bCs/>
          <w:sz w:val="16"/>
          <w:szCs w:val="16"/>
          <w:shd w:val="clear" w:color="auto" w:fill="FFFFFF"/>
        </w:rPr>
        <w:t xml:space="preserve"> eta </w:t>
      </w:r>
      <w:proofErr w:type="spellStart"/>
      <w:r w:rsidRPr="0076291C">
        <w:rPr>
          <w:rStyle w:val="flecha"/>
          <w:rFonts w:ascii="Verdana" w:hAnsi="Verdana"/>
          <w:bCs/>
          <w:sz w:val="16"/>
          <w:szCs w:val="16"/>
          <w:shd w:val="clear" w:color="auto" w:fill="FFFFFF"/>
        </w:rPr>
        <w:t>horiek</w:t>
      </w:r>
      <w:proofErr w:type="spellEnd"/>
      <w:r w:rsidRPr="0076291C">
        <w:rPr>
          <w:rStyle w:val="flecha"/>
          <w:rFonts w:ascii="Verdana" w:hAnsi="Verdana"/>
          <w:bCs/>
          <w:sz w:val="16"/>
          <w:szCs w:val="16"/>
          <w:shd w:val="clear" w:color="auto" w:fill="FFFFFF"/>
        </w:rPr>
        <w:t xml:space="preserve"> </w:t>
      </w:r>
      <w:proofErr w:type="spellStart"/>
      <w:r w:rsidRPr="0076291C">
        <w:rPr>
          <w:rStyle w:val="flecha"/>
          <w:rFonts w:ascii="Verdana" w:hAnsi="Verdana"/>
          <w:bCs/>
          <w:sz w:val="16"/>
          <w:szCs w:val="16"/>
          <w:shd w:val="clear" w:color="auto" w:fill="FFFFFF"/>
        </w:rPr>
        <w:t>baloratzeko</w:t>
      </w:r>
      <w:proofErr w:type="spellEnd"/>
      <w:r w:rsidRPr="0076291C">
        <w:rPr>
          <w:rStyle w:val="flecha"/>
          <w:rFonts w:ascii="Verdana" w:hAnsi="Verdana"/>
          <w:bCs/>
          <w:sz w:val="16"/>
          <w:szCs w:val="16"/>
          <w:shd w:val="clear" w:color="auto" w:fill="FFFFFF"/>
        </w:rPr>
        <w:t xml:space="preserve"> </w:t>
      </w:r>
      <w:proofErr w:type="spellStart"/>
      <w:r w:rsidRPr="0076291C">
        <w:rPr>
          <w:rStyle w:val="flecha"/>
          <w:rFonts w:ascii="Verdana" w:hAnsi="Verdana"/>
          <w:bCs/>
          <w:sz w:val="16"/>
          <w:szCs w:val="16"/>
          <w:shd w:val="clear" w:color="auto" w:fill="FFFFFF"/>
        </w:rPr>
        <w:t>erabiliko</w:t>
      </w:r>
      <w:proofErr w:type="spellEnd"/>
      <w:r w:rsidRPr="0076291C">
        <w:rPr>
          <w:rStyle w:val="flecha"/>
          <w:rFonts w:ascii="Verdana" w:hAnsi="Verdana"/>
          <w:bCs/>
          <w:sz w:val="16"/>
          <w:szCs w:val="16"/>
          <w:shd w:val="clear" w:color="auto" w:fill="FFFFFF"/>
        </w:rPr>
        <w:t xml:space="preserve"> </w:t>
      </w:r>
      <w:proofErr w:type="spellStart"/>
      <w:r w:rsidRPr="0076291C">
        <w:rPr>
          <w:rStyle w:val="flecha"/>
          <w:rFonts w:ascii="Verdana" w:hAnsi="Verdana"/>
          <w:bCs/>
          <w:sz w:val="16"/>
          <w:szCs w:val="16"/>
          <w:shd w:val="clear" w:color="auto" w:fill="FFFFFF"/>
        </w:rPr>
        <w:t>diren</w:t>
      </w:r>
      <w:proofErr w:type="spellEnd"/>
      <w:r w:rsidRPr="0076291C">
        <w:rPr>
          <w:rStyle w:val="flecha"/>
          <w:rFonts w:ascii="Verdana" w:hAnsi="Verdana"/>
          <w:bCs/>
          <w:sz w:val="16"/>
          <w:szCs w:val="16"/>
          <w:shd w:val="clear" w:color="auto" w:fill="FFFFFF"/>
        </w:rPr>
        <w:t xml:space="preserve"> </w:t>
      </w:r>
      <w:proofErr w:type="spellStart"/>
      <w:r w:rsidRPr="0076291C">
        <w:rPr>
          <w:rStyle w:val="flecha"/>
          <w:rFonts w:ascii="Verdana" w:hAnsi="Verdana"/>
          <w:bCs/>
          <w:sz w:val="16"/>
          <w:szCs w:val="16"/>
          <w:shd w:val="clear" w:color="auto" w:fill="FFFFFF"/>
        </w:rPr>
        <w:t>egiaztapen-iturriak</w:t>
      </w:r>
      <w:proofErr w:type="spellEnd"/>
    </w:p>
    <w:p w:rsidR="0076291C" w:rsidRDefault="0076291C" w:rsidP="0059613E">
      <w:pPr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59613E" w:rsidTr="006C0F60">
        <w:trPr>
          <w:trHeight w:val="1701"/>
        </w:trPr>
        <w:tc>
          <w:tcPr>
            <w:tcW w:w="8505" w:type="dxa"/>
            <w:shd w:val="clear" w:color="auto" w:fill="auto"/>
          </w:tcPr>
          <w:p w:rsidR="0059613E" w:rsidRPr="006C0F60" w:rsidRDefault="0059613E" w:rsidP="00366AC2">
            <w:pPr>
              <w:rPr>
                <w:rFonts w:ascii="Verdana" w:hAnsi="Verdana"/>
                <w:b/>
                <w:bCs/>
                <w:color w:val="666666"/>
                <w:sz w:val="20"/>
                <w:szCs w:val="20"/>
                <w:shd w:val="clear" w:color="auto" w:fill="FFFFFF"/>
              </w:rPr>
            </w:pPr>
          </w:p>
        </w:tc>
      </w:tr>
    </w:tbl>
    <w:p w:rsidR="0059613E" w:rsidRDefault="0059613E" w:rsidP="0059613E">
      <w:pPr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</w:pPr>
    </w:p>
    <w:p w:rsidR="0059613E" w:rsidRDefault="0059613E" w:rsidP="0059613E">
      <w:pPr>
        <w:rPr>
          <w:rStyle w:val="flecha"/>
          <w:rFonts w:ascii="Verdana" w:hAnsi="Verdana"/>
          <w:b/>
          <w:bCs/>
          <w:color w:val="1779AE"/>
          <w:sz w:val="14"/>
          <w:szCs w:val="14"/>
          <w:shd w:val="clear" w:color="auto" w:fill="FFFFFF"/>
        </w:rPr>
      </w:pPr>
    </w:p>
    <w:p w:rsidR="0059613E" w:rsidRDefault="0059613E" w:rsidP="0059613E">
      <w:pPr>
        <w:rPr>
          <w:rStyle w:val="flecha"/>
          <w:rFonts w:ascii="Verdana" w:hAnsi="Verdana"/>
          <w:b/>
          <w:bCs/>
          <w:color w:val="1779AE"/>
          <w:sz w:val="14"/>
          <w:szCs w:val="14"/>
          <w:shd w:val="clear" w:color="auto" w:fill="FFFFFF"/>
        </w:rPr>
      </w:pPr>
    </w:p>
    <w:p w:rsidR="002D3BF4" w:rsidRDefault="002D3BF4" w:rsidP="0059613E">
      <w:pPr>
        <w:rPr>
          <w:rStyle w:val="flecha"/>
          <w:rFonts w:ascii="Verdana" w:hAnsi="Verdana"/>
          <w:b/>
          <w:bCs/>
          <w:color w:val="1779AE"/>
          <w:sz w:val="14"/>
          <w:szCs w:val="14"/>
          <w:shd w:val="clear" w:color="auto" w:fill="FFFFFF"/>
        </w:rPr>
      </w:pPr>
    </w:p>
    <w:p w:rsidR="002D3BF4" w:rsidRDefault="002D3BF4" w:rsidP="0059613E">
      <w:pPr>
        <w:rPr>
          <w:rStyle w:val="flecha"/>
          <w:rFonts w:ascii="Verdana" w:hAnsi="Verdana"/>
          <w:b/>
          <w:bCs/>
          <w:color w:val="1779AE"/>
          <w:sz w:val="14"/>
          <w:szCs w:val="14"/>
          <w:shd w:val="clear" w:color="auto" w:fill="FFFFFF"/>
        </w:rPr>
      </w:pPr>
    </w:p>
    <w:p w:rsidR="002D3BF4" w:rsidRDefault="002D3BF4" w:rsidP="0059613E">
      <w:pPr>
        <w:rPr>
          <w:rStyle w:val="flecha"/>
          <w:rFonts w:ascii="Verdana" w:hAnsi="Verdana"/>
          <w:b/>
          <w:bCs/>
          <w:color w:val="1779AE"/>
          <w:sz w:val="14"/>
          <w:szCs w:val="14"/>
          <w:shd w:val="clear" w:color="auto" w:fill="FFFFFF"/>
        </w:rPr>
      </w:pPr>
    </w:p>
    <w:p w:rsidR="002D3BF4" w:rsidRDefault="002D3BF4" w:rsidP="0059613E">
      <w:pPr>
        <w:rPr>
          <w:rStyle w:val="flecha"/>
          <w:rFonts w:ascii="Verdana" w:hAnsi="Verdana"/>
          <w:b/>
          <w:bCs/>
          <w:color w:val="1779AE"/>
          <w:sz w:val="14"/>
          <w:szCs w:val="14"/>
          <w:shd w:val="clear" w:color="auto" w:fill="FFFFFF"/>
        </w:rPr>
      </w:pPr>
    </w:p>
    <w:p w:rsidR="0059613E" w:rsidRDefault="002D3BF4" w:rsidP="006F16D1">
      <w:pPr>
        <w:jc w:val="both"/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</w:pPr>
      <w:r w:rsidRPr="002D3BF4">
        <w:rPr>
          <w:rStyle w:val="flecha"/>
          <w:rFonts w:ascii="Verdana" w:hAnsi="Verdana"/>
          <w:b/>
          <w:bCs/>
          <w:color w:val="1779AE"/>
          <w:sz w:val="14"/>
          <w:szCs w:val="14"/>
          <w:shd w:val="clear" w:color="auto" w:fill="FFFFFF"/>
        </w:rPr>
        <w:lastRenderedPageBreak/>
        <w:t>-</w:t>
      </w:r>
      <w:proofErr w:type="spellStart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Jarduera</w:t>
      </w:r>
      <w:proofErr w:type="spellEnd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garatzeko</w:t>
      </w:r>
      <w:proofErr w:type="spellEnd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behar</w:t>
      </w:r>
      <w:proofErr w:type="spellEnd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diren</w:t>
      </w:r>
      <w:proofErr w:type="spellEnd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giza</w:t>
      </w:r>
      <w:proofErr w:type="spellEnd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baliabideak</w:t>
      </w:r>
      <w:proofErr w:type="spellEnd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. </w:t>
      </w:r>
      <w:proofErr w:type="spellStart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Pertsona</w:t>
      </w:r>
      <w:proofErr w:type="spellEnd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bakoitzarentzat</w:t>
      </w:r>
      <w:proofErr w:type="spellEnd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: </w:t>
      </w:r>
      <w:proofErr w:type="spellStart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kontratatuak</w:t>
      </w:r>
      <w:proofErr w:type="spellEnd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edo</w:t>
      </w:r>
      <w:proofErr w:type="spellEnd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boluntarioak</w:t>
      </w:r>
      <w:proofErr w:type="spellEnd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ote</w:t>
      </w:r>
      <w:proofErr w:type="spellEnd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diren</w:t>
      </w:r>
      <w:proofErr w:type="spellEnd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; </w:t>
      </w:r>
      <w:proofErr w:type="spellStart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kategoria</w:t>
      </w:r>
      <w:proofErr w:type="spellEnd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profesionala</w:t>
      </w:r>
      <w:proofErr w:type="spellEnd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; </w:t>
      </w:r>
      <w:proofErr w:type="spellStart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prestakuntza</w:t>
      </w:r>
      <w:proofErr w:type="spellEnd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eta </w:t>
      </w:r>
      <w:proofErr w:type="spellStart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kualifikazioa</w:t>
      </w:r>
      <w:proofErr w:type="spellEnd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; </w:t>
      </w:r>
      <w:proofErr w:type="spellStart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asteroko</w:t>
      </w:r>
      <w:proofErr w:type="spellEnd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dedikazio-denbora</w:t>
      </w:r>
      <w:proofErr w:type="spellEnd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; hala </w:t>
      </w:r>
      <w:proofErr w:type="spellStart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badagokio</w:t>
      </w:r>
      <w:proofErr w:type="spellEnd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, </w:t>
      </w:r>
      <w:proofErr w:type="spellStart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kontratua</w:t>
      </w:r>
      <w:proofErr w:type="spellEnd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mugagabea</w:t>
      </w:r>
      <w:proofErr w:type="spellEnd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edo</w:t>
      </w:r>
      <w:proofErr w:type="spellEnd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aldi</w:t>
      </w:r>
      <w:proofErr w:type="spellEnd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baterakoa</w:t>
      </w:r>
      <w:proofErr w:type="spellEnd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den; </w:t>
      </w:r>
      <w:proofErr w:type="spellStart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kontratuaren</w:t>
      </w:r>
      <w:proofErr w:type="spellEnd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iraupena</w:t>
      </w:r>
      <w:proofErr w:type="spellEnd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; eta </w:t>
      </w:r>
      <w:proofErr w:type="spellStart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jarduerari</w:t>
      </w:r>
      <w:proofErr w:type="spellEnd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lotutako</w:t>
      </w:r>
      <w:proofErr w:type="spellEnd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Pr="002D3BF4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eginkizunak</w:t>
      </w:r>
      <w:proofErr w:type="spellEnd"/>
    </w:p>
    <w:p w:rsidR="002D3BF4" w:rsidRPr="002D3BF4" w:rsidRDefault="002D3BF4" w:rsidP="0059613E">
      <w:pPr>
        <w:rPr>
          <w:rFonts w:ascii="Verdana" w:hAnsi="Verdana"/>
          <w:b/>
          <w:bCs/>
          <w:sz w:val="14"/>
          <w:szCs w:val="14"/>
          <w:shd w:val="clear" w:color="auto" w:fill="FFFFFF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59613E" w:rsidTr="006C0F60">
        <w:trPr>
          <w:trHeight w:val="1701"/>
        </w:trPr>
        <w:tc>
          <w:tcPr>
            <w:tcW w:w="8505" w:type="dxa"/>
            <w:shd w:val="clear" w:color="auto" w:fill="auto"/>
          </w:tcPr>
          <w:p w:rsidR="0059613E" w:rsidRPr="006C0F60" w:rsidRDefault="0059613E" w:rsidP="00366AC2">
            <w:pPr>
              <w:rPr>
                <w:rFonts w:ascii="Verdana" w:hAnsi="Verdana"/>
                <w:b/>
                <w:bCs/>
                <w:color w:val="666666"/>
                <w:sz w:val="14"/>
                <w:szCs w:val="14"/>
                <w:shd w:val="clear" w:color="auto" w:fill="FFFFFF"/>
              </w:rPr>
            </w:pPr>
          </w:p>
        </w:tc>
      </w:tr>
    </w:tbl>
    <w:p w:rsidR="0059613E" w:rsidRDefault="0059613E" w:rsidP="0059613E">
      <w:pPr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</w:pPr>
    </w:p>
    <w:p w:rsidR="0059613E" w:rsidRDefault="0059613E" w:rsidP="006F16D1">
      <w:pPr>
        <w:jc w:val="both"/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</w:pPr>
      <w:r>
        <w:rPr>
          <w:rStyle w:val="flecha"/>
          <w:rFonts w:ascii="Verdana" w:hAnsi="Verdana"/>
          <w:b/>
          <w:bCs/>
          <w:color w:val="1779AE"/>
          <w:sz w:val="14"/>
          <w:szCs w:val="14"/>
          <w:shd w:val="clear" w:color="auto" w:fill="FFFFFF"/>
        </w:rPr>
        <w:t>» </w:t>
      </w:r>
      <w:r w:rsid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-</w:t>
      </w:r>
      <w:proofErr w:type="spellStart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Jarduera</w:t>
      </w:r>
      <w:proofErr w:type="spellEnd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gauzatzeko</w:t>
      </w:r>
      <w:proofErr w:type="spellEnd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behar</w:t>
      </w:r>
      <w:proofErr w:type="spellEnd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diren</w:t>
      </w:r>
      <w:proofErr w:type="spellEnd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baliabide</w:t>
      </w:r>
      <w:proofErr w:type="spellEnd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materialak</w:t>
      </w:r>
      <w:proofErr w:type="spellEnd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eta </w:t>
      </w:r>
      <w:proofErr w:type="spellStart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azpiegiturak</w:t>
      </w:r>
      <w:proofErr w:type="spellEnd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: </w:t>
      </w:r>
      <w:proofErr w:type="spellStart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deskribapena</w:t>
      </w:r>
      <w:proofErr w:type="spellEnd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eta </w:t>
      </w:r>
      <w:proofErr w:type="spellStart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kuantifikazioa</w:t>
      </w:r>
      <w:proofErr w:type="spellEnd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, jada </w:t>
      </w:r>
      <w:proofErr w:type="spellStart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eskura</w:t>
      </w:r>
      <w:proofErr w:type="spellEnd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dauden</w:t>
      </w:r>
      <w:proofErr w:type="spellEnd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ala </w:t>
      </w:r>
      <w:proofErr w:type="spellStart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ez</w:t>
      </w:r>
      <w:proofErr w:type="spellEnd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adierazita</w:t>
      </w:r>
      <w:proofErr w:type="spellEnd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. </w:t>
      </w:r>
      <w:proofErr w:type="spellStart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Kontuan</w:t>
      </w:r>
      <w:proofErr w:type="spellEnd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hartzea</w:t>
      </w:r>
      <w:proofErr w:type="spellEnd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laguntza</w:t>
      </w:r>
      <w:proofErr w:type="spellEnd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honen</w:t>
      </w:r>
      <w:proofErr w:type="spellEnd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bidez</w:t>
      </w:r>
      <w:proofErr w:type="spellEnd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ezingo</w:t>
      </w:r>
      <w:proofErr w:type="spellEnd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direla</w:t>
      </w:r>
      <w:proofErr w:type="spellEnd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diruz</w:t>
      </w:r>
      <w:proofErr w:type="spellEnd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lagundu</w:t>
      </w:r>
      <w:proofErr w:type="spellEnd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inbertsio-gastuak</w:t>
      </w:r>
      <w:proofErr w:type="spellEnd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; </w:t>
      </w:r>
      <w:proofErr w:type="spellStart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adibidez</w:t>
      </w:r>
      <w:proofErr w:type="spellEnd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, </w:t>
      </w:r>
      <w:proofErr w:type="spellStart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aurkeztu</w:t>
      </w:r>
      <w:proofErr w:type="spellEnd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den </w:t>
      </w:r>
      <w:proofErr w:type="spellStart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jardueraren</w:t>
      </w:r>
      <w:proofErr w:type="spellEnd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garapen-denbora</w:t>
      </w:r>
      <w:proofErr w:type="spellEnd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baino</w:t>
      </w:r>
      <w:proofErr w:type="spellEnd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handiagoa</w:t>
      </w:r>
      <w:proofErr w:type="spellEnd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den </w:t>
      </w:r>
      <w:proofErr w:type="spellStart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bizitza</w:t>
      </w:r>
      <w:proofErr w:type="spellEnd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erabilgarria</w:t>
      </w:r>
      <w:proofErr w:type="spellEnd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duten</w:t>
      </w:r>
      <w:proofErr w:type="spellEnd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ondasunak</w:t>
      </w:r>
      <w:proofErr w:type="spellEnd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 xml:space="preserve"> </w:t>
      </w:r>
      <w:proofErr w:type="spellStart"/>
      <w:r w:rsidR="002D3BF4" w:rsidRPr="002D3BF4"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  <w:t>eskuratzea</w:t>
      </w:r>
      <w:proofErr w:type="spellEnd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59613E" w:rsidTr="006C0F60">
        <w:trPr>
          <w:trHeight w:val="1701"/>
        </w:trPr>
        <w:tc>
          <w:tcPr>
            <w:tcW w:w="8505" w:type="dxa"/>
            <w:shd w:val="clear" w:color="auto" w:fill="auto"/>
          </w:tcPr>
          <w:p w:rsidR="0059613E" w:rsidRPr="006C0F60" w:rsidRDefault="0059613E" w:rsidP="00366AC2">
            <w:pPr>
              <w:rPr>
                <w:rFonts w:ascii="Verdana" w:hAnsi="Verdana"/>
                <w:b/>
                <w:bCs/>
                <w:color w:val="666666"/>
                <w:sz w:val="14"/>
                <w:szCs w:val="14"/>
                <w:shd w:val="clear" w:color="auto" w:fill="FFFFFF"/>
              </w:rPr>
            </w:pPr>
          </w:p>
        </w:tc>
      </w:tr>
    </w:tbl>
    <w:p w:rsidR="0059613E" w:rsidRDefault="0059613E" w:rsidP="0059613E">
      <w:pPr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</w:pPr>
    </w:p>
    <w:p w:rsidR="006F16D1" w:rsidRPr="006F16D1" w:rsidRDefault="0059613E" w:rsidP="006F16D1">
      <w:pPr>
        <w:jc w:val="both"/>
        <w:rPr>
          <w:rStyle w:val="flecha"/>
          <w:rFonts w:ascii="Verdana" w:hAnsi="Verdana"/>
          <w:b/>
          <w:bCs/>
          <w:color w:val="1779AE"/>
          <w:sz w:val="14"/>
          <w:szCs w:val="14"/>
          <w:shd w:val="clear" w:color="auto" w:fill="FFFFFF"/>
        </w:rPr>
      </w:pPr>
      <w:r>
        <w:rPr>
          <w:rStyle w:val="flecha"/>
          <w:rFonts w:ascii="Verdana" w:hAnsi="Verdana"/>
          <w:b/>
          <w:bCs/>
          <w:color w:val="1779AE"/>
          <w:sz w:val="14"/>
          <w:szCs w:val="14"/>
          <w:shd w:val="clear" w:color="auto" w:fill="FFFFFF"/>
        </w:rPr>
        <w:t>» </w:t>
      </w:r>
      <w:r w:rsidR="006F16D1">
        <w:rPr>
          <w:rStyle w:val="flecha"/>
          <w:rFonts w:ascii="Verdana" w:hAnsi="Verdana"/>
          <w:b/>
          <w:bCs/>
          <w:color w:val="1779AE"/>
          <w:sz w:val="14"/>
          <w:szCs w:val="14"/>
          <w:shd w:val="clear" w:color="auto" w:fill="FFFFFF"/>
        </w:rPr>
        <w:t>-</w:t>
      </w:r>
      <w:proofErr w:type="spellStart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Jardueraren</w:t>
      </w:r>
      <w:proofErr w:type="spellEnd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lotura</w:t>
      </w:r>
      <w:proofErr w:type="spellEnd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. </w:t>
      </w:r>
      <w:proofErr w:type="spellStart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Baldin</w:t>
      </w:r>
      <w:proofErr w:type="spellEnd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eta </w:t>
      </w:r>
      <w:proofErr w:type="spellStart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jarduera</w:t>
      </w:r>
      <w:proofErr w:type="spellEnd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hori</w:t>
      </w:r>
      <w:proofErr w:type="spellEnd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bera</w:t>
      </w:r>
      <w:proofErr w:type="spellEnd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laguntzok</w:t>
      </w:r>
      <w:proofErr w:type="spellEnd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eskatzen</w:t>
      </w:r>
      <w:proofErr w:type="spellEnd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dituzten</w:t>
      </w:r>
      <w:proofErr w:type="spellEnd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beste</w:t>
      </w:r>
      <w:proofErr w:type="spellEnd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erakunde</w:t>
      </w:r>
      <w:proofErr w:type="spellEnd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batzuekin</w:t>
      </w:r>
      <w:proofErr w:type="spellEnd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batera </w:t>
      </w:r>
      <w:proofErr w:type="spellStart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gauzatu</w:t>
      </w:r>
      <w:proofErr w:type="spellEnd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behar</w:t>
      </w:r>
      <w:proofErr w:type="spellEnd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bada</w:t>
      </w:r>
      <w:proofErr w:type="spellEnd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(271/2012 </w:t>
      </w:r>
      <w:proofErr w:type="spellStart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Dekretuaren</w:t>
      </w:r>
      <w:proofErr w:type="spellEnd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5.2 </w:t>
      </w:r>
      <w:proofErr w:type="spellStart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artikuluan</w:t>
      </w:r>
      <w:proofErr w:type="spellEnd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xedatutako</w:t>
      </w:r>
      <w:proofErr w:type="spellEnd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moduan</w:t>
      </w:r>
      <w:proofErr w:type="spellEnd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): </w:t>
      </w:r>
      <w:proofErr w:type="spellStart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lotu</w:t>
      </w:r>
      <w:proofErr w:type="spellEnd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zaizkion</w:t>
      </w:r>
      <w:proofErr w:type="spellEnd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erakunde</w:t>
      </w:r>
      <w:proofErr w:type="spellEnd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eskatzaileak</w:t>
      </w:r>
      <w:proofErr w:type="spellEnd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; </w:t>
      </w:r>
      <w:proofErr w:type="spellStart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elkarteko</w:t>
      </w:r>
      <w:proofErr w:type="spellEnd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kide</w:t>
      </w:r>
      <w:proofErr w:type="spellEnd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bakoitzak</w:t>
      </w:r>
      <w:proofErr w:type="spellEnd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bere</w:t>
      </w:r>
      <w:proofErr w:type="spellEnd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gain</w:t>
      </w:r>
      <w:proofErr w:type="spellEnd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hartutako</w:t>
      </w:r>
      <w:proofErr w:type="spellEnd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egikaritze-konpromisoak</w:t>
      </w:r>
      <w:proofErr w:type="spellEnd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; eta </w:t>
      </w:r>
      <w:proofErr w:type="spellStart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elkarteko</w:t>
      </w:r>
      <w:proofErr w:type="spellEnd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kide</w:t>
      </w:r>
      <w:proofErr w:type="spellEnd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bakoitzak</w:t>
      </w:r>
      <w:proofErr w:type="spellEnd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aplikatu</w:t>
      </w:r>
      <w:proofErr w:type="spellEnd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beharreko</w:t>
      </w:r>
      <w:proofErr w:type="spellEnd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dirulaguntzaren</w:t>
      </w:r>
      <w:proofErr w:type="spellEnd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 xml:space="preserve"> </w:t>
      </w:r>
      <w:proofErr w:type="spellStart"/>
      <w:r w:rsidR="006F16D1" w:rsidRPr="006F16D1">
        <w:rPr>
          <w:rStyle w:val="flecha"/>
          <w:rFonts w:ascii="Verdana" w:hAnsi="Verdana"/>
          <w:b/>
          <w:bCs/>
          <w:sz w:val="14"/>
          <w:szCs w:val="14"/>
          <w:shd w:val="clear" w:color="auto" w:fill="FFFFFF"/>
        </w:rPr>
        <w:t>zenbatekoa</w:t>
      </w:r>
      <w:proofErr w:type="spellEnd"/>
      <w:r w:rsidR="006F16D1" w:rsidRPr="006F16D1">
        <w:rPr>
          <w:rStyle w:val="flecha"/>
          <w:rFonts w:ascii="Verdana" w:hAnsi="Verdana"/>
          <w:b/>
          <w:bCs/>
          <w:color w:val="1779AE"/>
          <w:sz w:val="14"/>
          <w:szCs w:val="14"/>
          <w:shd w:val="clear" w:color="auto" w:fill="FFFFFF"/>
        </w:rPr>
        <w:t>.</w:t>
      </w:r>
    </w:p>
    <w:p w:rsidR="0059613E" w:rsidRDefault="0059613E" w:rsidP="0059613E">
      <w:pPr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</w:pPr>
    </w:p>
    <w:p w:rsidR="0059613E" w:rsidRDefault="0059613E" w:rsidP="0059613E">
      <w:pPr>
        <w:rPr>
          <w:rFonts w:ascii="Verdana" w:hAnsi="Verdana"/>
          <w:b/>
          <w:bCs/>
          <w:color w:val="666666"/>
          <w:sz w:val="14"/>
          <w:szCs w:val="14"/>
          <w:shd w:val="clear" w:color="auto" w:fill="FFFFFF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61"/>
        <w:gridCol w:w="4360"/>
      </w:tblGrid>
      <w:tr w:rsidR="006F16D1" w:rsidTr="006F16D1">
        <w:trPr>
          <w:trHeight w:val="1701"/>
        </w:trPr>
        <w:tc>
          <w:tcPr>
            <w:tcW w:w="4361" w:type="dxa"/>
            <w:shd w:val="clear" w:color="auto" w:fill="auto"/>
          </w:tcPr>
          <w:p w:rsidR="006F16D1" w:rsidRDefault="006F16D1" w:rsidP="00366AC2"/>
        </w:tc>
        <w:tc>
          <w:tcPr>
            <w:tcW w:w="4360" w:type="dxa"/>
          </w:tcPr>
          <w:p w:rsidR="006F16D1" w:rsidRDefault="006F16D1" w:rsidP="00366AC2"/>
        </w:tc>
      </w:tr>
    </w:tbl>
    <w:p w:rsidR="0059613E" w:rsidRDefault="0059613E" w:rsidP="0059613E"/>
    <w:p w:rsidR="008216C3" w:rsidRDefault="008216C3" w:rsidP="008216C3">
      <w:pPr>
        <w:rPr>
          <w:sz w:val="20"/>
          <w:szCs w:val="20"/>
        </w:rPr>
      </w:pPr>
    </w:p>
    <w:p w:rsidR="008216C3" w:rsidRDefault="008216C3" w:rsidP="008216C3">
      <w:pPr>
        <w:rPr>
          <w:sz w:val="20"/>
          <w:szCs w:val="20"/>
        </w:rPr>
      </w:pPr>
    </w:p>
    <w:p w:rsidR="008216C3" w:rsidRDefault="008216C3" w:rsidP="008216C3">
      <w:pPr>
        <w:rPr>
          <w:sz w:val="20"/>
          <w:szCs w:val="20"/>
        </w:rPr>
      </w:pPr>
    </w:p>
    <w:p w:rsidR="008216C3" w:rsidRDefault="008216C3" w:rsidP="008216C3">
      <w:pPr>
        <w:rPr>
          <w:sz w:val="20"/>
          <w:szCs w:val="20"/>
        </w:rPr>
      </w:pPr>
    </w:p>
    <w:sectPr w:rsidR="008216C3" w:rsidSect="00091DE5">
      <w:headerReference w:type="default" r:id="rId8"/>
      <w:headerReference w:type="first" r:id="rId9"/>
      <w:footerReference w:type="first" r:id="rId10"/>
      <w:type w:val="continuous"/>
      <w:pgSz w:w="11907" w:h="16840"/>
      <w:pgMar w:top="2410" w:right="1701" w:bottom="1135" w:left="1701" w:header="720" w:footer="6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F60" w:rsidRDefault="006C0F60">
      <w:r>
        <w:separator/>
      </w:r>
    </w:p>
  </w:endnote>
  <w:endnote w:type="continuationSeparator" w:id="0">
    <w:p w:rsidR="006C0F60" w:rsidRDefault="006C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64" w:rsidRDefault="00990F64">
    <w:pPr>
      <w:pStyle w:val="Piedepgina"/>
      <w:tabs>
        <w:tab w:val="clear" w:pos="9071"/>
      </w:tabs>
      <w:jc w:val="center"/>
      <w:rPr>
        <w:sz w:val="13"/>
        <w:szCs w:val="13"/>
      </w:rPr>
    </w:pPr>
  </w:p>
  <w:p w:rsidR="00990F64" w:rsidRDefault="00990F64">
    <w:pPr>
      <w:pStyle w:val="Piedepgina"/>
      <w:tabs>
        <w:tab w:val="clear" w:pos="9071"/>
      </w:tabs>
      <w:jc w:val="center"/>
      <w:rPr>
        <w:sz w:val="13"/>
        <w:szCs w:val="13"/>
      </w:rPr>
    </w:pPr>
    <w:r>
      <w:rPr>
        <w:noProof/>
        <w:sz w:val="13"/>
        <w:szCs w:val="13"/>
      </w:rPr>
      <w:t>Donostia - San Sebastian, 1 –  01010 VITORIA-GASTEIZ</w:t>
    </w:r>
  </w:p>
  <w:p w:rsidR="00990F64" w:rsidRDefault="00990F64">
    <w:pPr>
      <w:pStyle w:val="Piedepgina"/>
      <w:tabs>
        <w:tab w:val="clear" w:pos="9071"/>
      </w:tabs>
      <w:jc w:val="center"/>
      <w:rPr>
        <w:sz w:val="13"/>
        <w:szCs w:val="13"/>
      </w:rPr>
    </w:pPr>
    <w:r>
      <w:rPr>
        <w:sz w:val="13"/>
        <w:szCs w:val="13"/>
      </w:rPr>
      <w:t xml:space="preserve"> </w:t>
    </w:r>
    <w:r>
      <w:rPr>
        <w:noProof/>
        <w:sz w:val="13"/>
        <w:szCs w:val="13"/>
      </w:rPr>
      <w:t>telf.</w:t>
    </w:r>
    <w:r>
      <w:rPr>
        <w:sz w:val="13"/>
        <w:szCs w:val="13"/>
      </w:rPr>
      <w:t xml:space="preserve"> </w:t>
    </w:r>
    <w:r>
      <w:rPr>
        <w:noProof/>
        <w:sz w:val="13"/>
        <w:szCs w:val="13"/>
      </w:rPr>
      <w:t>945 01 64 06 – Fax 945 01 64 01 –</w:t>
    </w:r>
    <w:r>
      <w:rPr>
        <w:sz w:val="13"/>
        <w:szCs w:val="1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F60" w:rsidRDefault="006C0F60">
      <w:r>
        <w:separator/>
      </w:r>
    </w:p>
  </w:footnote>
  <w:footnote w:type="continuationSeparator" w:id="0">
    <w:p w:rsidR="006C0F60" w:rsidRDefault="006C0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64" w:rsidRDefault="00552B94">
    <w:pPr>
      <w:pStyle w:val="Encabezado"/>
      <w:jc w:val="center"/>
    </w:pPr>
    <w: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6.5pt;height:24pt" fillcolor="window">
          <v:imagedata r:id="rId1" o:title=""/>
        </v:shape>
        <o:OLEObject Type="Embed" ProgID="Unknown" ShapeID="_x0000_i1025" DrawAspect="Content" ObjectID="_1711353751" r:id="rId2"/>
      </w:object>
    </w:r>
  </w:p>
  <w:p w:rsidR="00990F64" w:rsidRDefault="00990F6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64" w:rsidRDefault="00636F31">
    <w:pPr>
      <w:pStyle w:val="Encabezado"/>
      <w:tabs>
        <w:tab w:val="right" w:pos="9923"/>
      </w:tabs>
      <w:ind w:right="-142"/>
      <w:jc w:val="center"/>
      <w:rPr>
        <w:sz w:val="16"/>
        <w:szCs w:val="1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19.05pt;margin-top:63.2pt;width:146.25pt;height:57.4pt;z-index:251658240;mso-position-horizontal-relative:page;mso-position-vertical-relative:page" filled="f" stroked="f">
          <v:textbox style="mso-next-textbox:#_x0000_s2050">
            <w:txbxContent>
              <w:p w:rsidR="001E1229" w:rsidRDefault="00990F64" w:rsidP="001E1229">
                <w:pPr>
                  <w:pStyle w:val="Ttulo2"/>
                  <w:spacing w:after="35"/>
                  <w:rPr>
                    <w:noProof/>
                  </w:rPr>
                </w:pPr>
                <w:r>
                  <w:rPr>
                    <w:noProof/>
                  </w:rPr>
                  <w:t xml:space="preserve">DEPARTAMENTO DE </w:t>
                </w:r>
                <w:r w:rsidR="001E1229">
                  <w:rPr>
                    <w:noProof/>
                  </w:rPr>
                  <w:t>IGUALDAD, JUSTICIA Y POLÍTICAS SOCIALES</w:t>
                </w:r>
              </w:p>
              <w:p w:rsidR="00990F64" w:rsidRDefault="00990F64" w:rsidP="001E1229">
                <w:pPr>
                  <w:pStyle w:val="Ttulo2"/>
                  <w:spacing w:after="35"/>
                  <w:rPr>
                    <w:i/>
                    <w:iCs/>
                    <w:sz w:val="16"/>
                    <w:szCs w:val="16"/>
                  </w:rPr>
                </w:pPr>
                <w:r>
                  <w:rPr>
                    <w:i/>
                    <w:iCs/>
                    <w:noProof/>
                    <w:sz w:val="16"/>
                    <w:szCs w:val="16"/>
                  </w:rPr>
                  <w:t xml:space="preserve">Viceconsejería de </w:t>
                </w:r>
                <w:r w:rsidR="0039265B">
                  <w:rPr>
                    <w:i/>
                    <w:iCs/>
                    <w:noProof/>
                    <w:sz w:val="16"/>
                    <w:szCs w:val="16"/>
                  </w:rPr>
                  <w:t>Políticas</w:t>
                </w:r>
                <w:r>
                  <w:rPr>
                    <w:i/>
                    <w:iCs/>
                    <w:noProof/>
                    <w:sz w:val="16"/>
                    <w:szCs w:val="16"/>
                  </w:rPr>
                  <w:t xml:space="preserve"> Sociales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49" type="#_x0000_t202" style="position:absolute;left:0;text-align:left;margin-left:157.05pt;margin-top:63.2pt;width:163.35pt;height:58.7pt;z-index:251657216;mso-position-horizontal-relative:page;mso-position-vertical-relative:page" filled="f" stroked="f">
          <v:textbox style="mso-next-textbox:#_x0000_s2049">
            <w:txbxContent>
              <w:p w:rsidR="001E1229" w:rsidRDefault="001E1229">
                <w:pPr>
                  <w:pStyle w:val="Ttulo2"/>
                  <w:spacing w:after="35"/>
                  <w:rPr>
                    <w:noProof/>
                  </w:rPr>
                </w:pPr>
                <w:r>
                  <w:rPr>
                    <w:noProof/>
                  </w:rPr>
                  <w:t>BERDINTASUNA, JUSTIZIA</w:t>
                </w:r>
                <w:r w:rsidR="00990F64">
                  <w:rPr>
                    <w:noProof/>
                  </w:rPr>
                  <w:t xml:space="preserve"> ETA </w:t>
                </w:r>
              </w:p>
              <w:p w:rsidR="00990F64" w:rsidRDefault="001E1229">
                <w:pPr>
                  <w:pStyle w:val="Ttulo2"/>
                  <w:spacing w:after="35"/>
                </w:pPr>
                <w:r>
                  <w:rPr>
                    <w:noProof/>
                  </w:rPr>
                  <w:t xml:space="preserve">GIZARTE </w:t>
                </w:r>
                <w:r w:rsidR="0084418D">
                  <w:rPr>
                    <w:noProof/>
                  </w:rPr>
                  <w:t>POLITIKETAKO</w:t>
                </w:r>
                <w:r w:rsidR="00990F64">
                  <w:rPr>
                    <w:noProof/>
                  </w:rPr>
                  <w:t xml:space="preserve"> SAILA</w:t>
                </w:r>
              </w:p>
              <w:p w:rsidR="00990F64" w:rsidRDefault="0034395B">
                <w:pPr>
                  <w:rPr>
                    <w:i/>
                    <w:iCs/>
                    <w:sz w:val="16"/>
                    <w:szCs w:val="16"/>
                    <w:lang w:val="es-ES_tradnl"/>
                  </w:rPr>
                </w:pPr>
                <w:r>
                  <w:rPr>
                    <w:i/>
                    <w:iCs/>
                    <w:noProof/>
                    <w:sz w:val="16"/>
                    <w:szCs w:val="16"/>
                  </w:rPr>
                  <w:t>Gizarte</w:t>
                </w:r>
                <w:r w:rsidR="00990F64">
                  <w:rPr>
                    <w:i/>
                    <w:iCs/>
                    <w:noProof/>
                    <w:sz w:val="16"/>
                    <w:szCs w:val="16"/>
                  </w:rPr>
                  <w:t xml:space="preserve"> </w:t>
                </w:r>
                <w:r w:rsidR="0039265B">
                  <w:rPr>
                    <w:i/>
                    <w:iCs/>
                    <w:noProof/>
                    <w:sz w:val="16"/>
                    <w:szCs w:val="16"/>
                  </w:rPr>
                  <w:t>Politiketak</w:t>
                </w:r>
                <w:r w:rsidR="00990F64">
                  <w:rPr>
                    <w:i/>
                    <w:iCs/>
                    <w:noProof/>
                    <w:sz w:val="16"/>
                    <w:szCs w:val="16"/>
                  </w:rPr>
                  <w:t>o Sailburuordetza</w:t>
                </w:r>
              </w:p>
            </w:txbxContent>
          </v:textbox>
          <w10:wrap type="square" anchorx="page" anchory="page"/>
        </v:shape>
      </w:pict>
    </w:r>
    <w:r w:rsidR="00552B94"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75pt;height:36.75pt" fillcolor="window">
          <v:imagedata r:id="rId1" o:title=""/>
        </v:shape>
        <o:OLEObject Type="Embed" ProgID="Unknown" ShapeID="_x0000_i1026" DrawAspect="Content" ObjectID="_1711353752" r:id="rId2"/>
      </w:object>
    </w:r>
  </w:p>
  <w:p w:rsidR="00990F64" w:rsidRDefault="00990F64">
    <w:pPr>
      <w:pStyle w:val="Encabezado"/>
      <w:tabs>
        <w:tab w:val="right" w:pos="9923"/>
      </w:tabs>
      <w:ind w:right="-142"/>
      <w:jc w:val="center"/>
      <w:rPr>
        <w:sz w:val="16"/>
        <w:szCs w:val="16"/>
      </w:rPr>
    </w:pPr>
  </w:p>
  <w:p w:rsidR="00990F64" w:rsidRDefault="00990F64">
    <w:pPr>
      <w:pStyle w:val="Encabezado"/>
      <w:tabs>
        <w:tab w:val="right" w:pos="9923"/>
      </w:tabs>
      <w:ind w:right="-142"/>
      <w:jc w:val="center"/>
      <w:rPr>
        <w:sz w:val="16"/>
        <w:szCs w:val="16"/>
      </w:rPr>
    </w:pPr>
  </w:p>
  <w:p w:rsidR="00990F64" w:rsidRDefault="00990F64">
    <w:pPr>
      <w:pStyle w:val="Encabezado"/>
      <w:tabs>
        <w:tab w:val="right" w:pos="9923"/>
      </w:tabs>
      <w:ind w:right="-142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166F3"/>
    <w:multiLevelType w:val="hybridMultilevel"/>
    <w:tmpl w:val="1672981C"/>
    <w:lvl w:ilvl="0" w:tplc="0A28EB0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459D8"/>
    <w:multiLevelType w:val="multilevel"/>
    <w:tmpl w:val="FCDC3636"/>
    <w:lvl w:ilvl="0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start w:val="2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0D148B"/>
    <w:multiLevelType w:val="hybridMultilevel"/>
    <w:tmpl w:val="81C60DB4"/>
    <w:lvl w:ilvl="0" w:tplc="6AFA5F52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/>
        <w:sz w:val="20"/>
        <w:szCs w:val="2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F42873"/>
    <w:multiLevelType w:val="hybridMultilevel"/>
    <w:tmpl w:val="45E27D1E"/>
    <w:lvl w:ilvl="0" w:tplc="6AFA5F52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6F72"/>
    <w:rsid w:val="00015BF6"/>
    <w:rsid w:val="00027B6B"/>
    <w:rsid w:val="00034CEC"/>
    <w:rsid w:val="000378E0"/>
    <w:rsid w:val="00055E1B"/>
    <w:rsid w:val="00060BD6"/>
    <w:rsid w:val="00061426"/>
    <w:rsid w:val="00074154"/>
    <w:rsid w:val="000819CE"/>
    <w:rsid w:val="000831F1"/>
    <w:rsid w:val="000832BA"/>
    <w:rsid w:val="00083DF3"/>
    <w:rsid w:val="00091DE5"/>
    <w:rsid w:val="000927BE"/>
    <w:rsid w:val="000A4BCC"/>
    <w:rsid w:val="000D7113"/>
    <w:rsid w:val="000F5190"/>
    <w:rsid w:val="00121ED8"/>
    <w:rsid w:val="001358B0"/>
    <w:rsid w:val="001415D1"/>
    <w:rsid w:val="001450FD"/>
    <w:rsid w:val="00153179"/>
    <w:rsid w:val="00171DFD"/>
    <w:rsid w:val="00172879"/>
    <w:rsid w:val="00174EBD"/>
    <w:rsid w:val="0018193C"/>
    <w:rsid w:val="001966BB"/>
    <w:rsid w:val="00197AB3"/>
    <w:rsid w:val="001A170A"/>
    <w:rsid w:val="001A2DB5"/>
    <w:rsid w:val="001B162E"/>
    <w:rsid w:val="001B1798"/>
    <w:rsid w:val="001C1515"/>
    <w:rsid w:val="001C4A3C"/>
    <w:rsid w:val="001E1229"/>
    <w:rsid w:val="001E4D92"/>
    <w:rsid w:val="002143AD"/>
    <w:rsid w:val="002213F8"/>
    <w:rsid w:val="0024327F"/>
    <w:rsid w:val="0028150E"/>
    <w:rsid w:val="0028681B"/>
    <w:rsid w:val="00293AA9"/>
    <w:rsid w:val="00296B9C"/>
    <w:rsid w:val="002A55FF"/>
    <w:rsid w:val="002A7702"/>
    <w:rsid w:val="002C5532"/>
    <w:rsid w:val="002D3BF4"/>
    <w:rsid w:val="002D65DF"/>
    <w:rsid w:val="002F56C8"/>
    <w:rsid w:val="0030743C"/>
    <w:rsid w:val="00307D0B"/>
    <w:rsid w:val="0032245E"/>
    <w:rsid w:val="00322B1E"/>
    <w:rsid w:val="003428BA"/>
    <w:rsid w:val="0034395B"/>
    <w:rsid w:val="00354601"/>
    <w:rsid w:val="00385730"/>
    <w:rsid w:val="0038748A"/>
    <w:rsid w:val="0039265B"/>
    <w:rsid w:val="003C09BB"/>
    <w:rsid w:val="003C7E6C"/>
    <w:rsid w:val="003D3052"/>
    <w:rsid w:val="003E3DA0"/>
    <w:rsid w:val="00407696"/>
    <w:rsid w:val="00413408"/>
    <w:rsid w:val="004219A4"/>
    <w:rsid w:val="00460528"/>
    <w:rsid w:val="0046112B"/>
    <w:rsid w:val="004628B5"/>
    <w:rsid w:val="00467FC3"/>
    <w:rsid w:val="004733E7"/>
    <w:rsid w:val="0049387F"/>
    <w:rsid w:val="00497741"/>
    <w:rsid w:val="0049790C"/>
    <w:rsid w:val="004C19CF"/>
    <w:rsid w:val="004C4428"/>
    <w:rsid w:val="004E6D0E"/>
    <w:rsid w:val="005061D0"/>
    <w:rsid w:val="00530C3D"/>
    <w:rsid w:val="005336FB"/>
    <w:rsid w:val="005373CB"/>
    <w:rsid w:val="00552B94"/>
    <w:rsid w:val="005706FC"/>
    <w:rsid w:val="00583072"/>
    <w:rsid w:val="00587689"/>
    <w:rsid w:val="0059613E"/>
    <w:rsid w:val="005C7B9C"/>
    <w:rsid w:val="005D7285"/>
    <w:rsid w:val="005E590E"/>
    <w:rsid w:val="005F036A"/>
    <w:rsid w:val="005F6C21"/>
    <w:rsid w:val="0060587E"/>
    <w:rsid w:val="006154F6"/>
    <w:rsid w:val="006275C1"/>
    <w:rsid w:val="00636F31"/>
    <w:rsid w:val="00653DE5"/>
    <w:rsid w:val="006813A9"/>
    <w:rsid w:val="006868F4"/>
    <w:rsid w:val="006A7A92"/>
    <w:rsid w:val="006C0F60"/>
    <w:rsid w:val="006C184D"/>
    <w:rsid w:val="006D4377"/>
    <w:rsid w:val="006E2095"/>
    <w:rsid w:val="006E3C5D"/>
    <w:rsid w:val="006E6721"/>
    <w:rsid w:val="006F08DD"/>
    <w:rsid w:val="006F16D1"/>
    <w:rsid w:val="006F3B58"/>
    <w:rsid w:val="00735645"/>
    <w:rsid w:val="007507F1"/>
    <w:rsid w:val="00752A01"/>
    <w:rsid w:val="0076291C"/>
    <w:rsid w:val="00781A22"/>
    <w:rsid w:val="007851F5"/>
    <w:rsid w:val="007A1D54"/>
    <w:rsid w:val="007A2CC7"/>
    <w:rsid w:val="007B42F3"/>
    <w:rsid w:val="007B5E2E"/>
    <w:rsid w:val="007C50A4"/>
    <w:rsid w:val="007D048C"/>
    <w:rsid w:val="007D1B42"/>
    <w:rsid w:val="007D5B2A"/>
    <w:rsid w:val="007F4BC2"/>
    <w:rsid w:val="007F7DAB"/>
    <w:rsid w:val="00812325"/>
    <w:rsid w:val="00817D85"/>
    <w:rsid w:val="008216C3"/>
    <w:rsid w:val="00836F72"/>
    <w:rsid w:val="0084418D"/>
    <w:rsid w:val="00855E5A"/>
    <w:rsid w:val="008825C4"/>
    <w:rsid w:val="00892332"/>
    <w:rsid w:val="008D3038"/>
    <w:rsid w:val="00900793"/>
    <w:rsid w:val="00904385"/>
    <w:rsid w:val="00905913"/>
    <w:rsid w:val="00936FC5"/>
    <w:rsid w:val="009524FA"/>
    <w:rsid w:val="00952E7B"/>
    <w:rsid w:val="00953B9B"/>
    <w:rsid w:val="00955F70"/>
    <w:rsid w:val="009575D5"/>
    <w:rsid w:val="00961FAA"/>
    <w:rsid w:val="00990F64"/>
    <w:rsid w:val="00996ABB"/>
    <w:rsid w:val="009A3B37"/>
    <w:rsid w:val="009B49E9"/>
    <w:rsid w:val="009C52CB"/>
    <w:rsid w:val="009E55B4"/>
    <w:rsid w:val="009F04AE"/>
    <w:rsid w:val="009F0DDD"/>
    <w:rsid w:val="00A12743"/>
    <w:rsid w:val="00A16C73"/>
    <w:rsid w:val="00A50852"/>
    <w:rsid w:val="00A63850"/>
    <w:rsid w:val="00A76E22"/>
    <w:rsid w:val="00A77E4B"/>
    <w:rsid w:val="00A80205"/>
    <w:rsid w:val="00A921B8"/>
    <w:rsid w:val="00AB6669"/>
    <w:rsid w:val="00AD1E9B"/>
    <w:rsid w:val="00AD7892"/>
    <w:rsid w:val="00AE69EF"/>
    <w:rsid w:val="00AF049E"/>
    <w:rsid w:val="00B0288A"/>
    <w:rsid w:val="00B10AA6"/>
    <w:rsid w:val="00B16E81"/>
    <w:rsid w:val="00B3267F"/>
    <w:rsid w:val="00B334F9"/>
    <w:rsid w:val="00B623A5"/>
    <w:rsid w:val="00B63A1F"/>
    <w:rsid w:val="00B70A52"/>
    <w:rsid w:val="00B876C8"/>
    <w:rsid w:val="00B9073E"/>
    <w:rsid w:val="00BB545B"/>
    <w:rsid w:val="00BB6261"/>
    <w:rsid w:val="00BB627E"/>
    <w:rsid w:val="00BC067B"/>
    <w:rsid w:val="00BC105A"/>
    <w:rsid w:val="00BD68CB"/>
    <w:rsid w:val="00BD6A09"/>
    <w:rsid w:val="00BE63A5"/>
    <w:rsid w:val="00BF05A2"/>
    <w:rsid w:val="00C02B87"/>
    <w:rsid w:val="00C14C8C"/>
    <w:rsid w:val="00C543E5"/>
    <w:rsid w:val="00C5776D"/>
    <w:rsid w:val="00C60842"/>
    <w:rsid w:val="00C834C5"/>
    <w:rsid w:val="00C8728B"/>
    <w:rsid w:val="00C96A0B"/>
    <w:rsid w:val="00CA7135"/>
    <w:rsid w:val="00CD4128"/>
    <w:rsid w:val="00CE0E99"/>
    <w:rsid w:val="00CE1623"/>
    <w:rsid w:val="00CE5808"/>
    <w:rsid w:val="00CE6645"/>
    <w:rsid w:val="00CF4EF2"/>
    <w:rsid w:val="00D13237"/>
    <w:rsid w:val="00D1345B"/>
    <w:rsid w:val="00D169C0"/>
    <w:rsid w:val="00D21119"/>
    <w:rsid w:val="00D2141D"/>
    <w:rsid w:val="00D26294"/>
    <w:rsid w:val="00D27408"/>
    <w:rsid w:val="00D37EB7"/>
    <w:rsid w:val="00D423A1"/>
    <w:rsid w:val="00D42E3F"/>
    <w:rsid w:val="00D72E7D"/>
    <w:rsid w:val="00DB5C42"/>
    <w:rsid w:val="00DC7E46"/>
    <w:rsid w:val="00DD1D6E"/>
    <w:rsid w:val="00DF342E"/>
    <w:rsid w:val="00DF6A97"/>
    <w:rsid w:val="00E15783"/>
    <w:rsid w:val="00E208B2"/>
    <w:rsid w:val="00E20D40"/>
    <w:rsid w:val="00E373C9"/>
    <w:rsid w:val="00E71C83"/>
    <w:rsid w:val="00E7742B"/>
    <w:rsid w:val="00E8326E"/>
    <w:rsid w:val="00E8679E"/>
    <w:rsid w:val="00E922EB"/>
    <w:rsid w:val="00EF35F5"/>
    <w:rsid w:val="00F10283"/>
    <w:rsid w:val="00F12EE9"/>
    <w:rsid w:val="00F20932"/>
    <w:rsid w:val="00F3038B"/>
    <w:rsid w:val="00F3122E"/>
    <w:rsid w:val="00F40C8D"/>
    <w:rsid w:val="00F4158A"/>
    <w:rsid w:val="00F46CD9"/>
    <w:rsid w:val="00FA6BDF"/>
    <w:rsid w:val="00FC0CD3"/>
    <w:rsid w:val="00FC54A7"/>
    <w:rsid w:val="00FD0BCA"/>
    <w:rsid w:val="00FF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oNotEmbedSmartTags/>
  <w:decimalSymbol w:val=","/>
  <w:listSeparator w:val=";"/>
  <w14:docId w14:val="3CD64DE3"/>
  <w15:chartTrackingRefBased/>
  <w15:docId w15:val="{43171D4C-B2A6-4AB0-855C-33D2A162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 w:cs="Times New Roman"/>
      <w:b/>
      <w:bCs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14"/>
      <w:szCs w:val="14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imes New Roman" w:hAnsi="Times New Roman" w:cs="Times New Roman"/>
      <w:b/>
      <w:bCs/>
      <w:lang w:val="es-ES_tradnl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i/>
      <w:iCs/>
      <w:sz w:val="14"/>
      <w:szCs w:val="14"/>
      <w:lang w:val="es-ES_tradnl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819"/>
        <w:tab w:val="right" w:pos="9071"/>
      </w:tabs>
    </w:pPr>
    <w:rPr>
      <w:lang w:val="es-ES_tradnl"/>
    </w:rPr>
  </w:style>
  <w:style w:type="paragraph" w:styleId="Encabezado">
    <w:name w:val="header"/>
    <w:basedOn w:val="Normal"/>
    <w:link w:val="EncabezadoCar"/>
    <w:uiPriority w:val="99"/>
    <w:pPr>
      <w:tabs>
        <w:tab w:val="center" w:pos="4819"/>
        <w:tab w:val="right" w:pos="9071"/>
      </w:tabs>
    </w:pPr>
    <w:rPr>
      <w:lang w:val="es-ES_tradnl"/>
    </w:rPr>
  </w:style>
  <w:style w:type="paragraph" w:styleId="Textoindependiente">
    <w:name w:val="Body Text"/>
    <w:basedOn w:val="Normal"/>
    <w:pPr>
      <w:jc w:val="center"/>
    </w:pPr>
    <w:rPr>
      <w:rFonts w:ascii="Times New Roman" w:hAnsi="Times New Roman" w:cs="Times New Roman"/>
      <w:b/>
      <w:bCs/>
      <w:u w:val="single"/>
      <w:lang w:val="es-ES_tradnl"/>
    </w:rPr>
  </w:style>
  <w:style w:type="paragraph" w:styleId="Textoindependiente2">
    <w:name w:val="Body Text 2"/>
    <w:basedOn w:val="Normal"/>
    <w:pPr>
      <w:jc w:val="both"/>
    </w:pPr>
    <w:rPr>
      <w:rFonts w:ascii="Times New Roman" w:hAnsi="Times New Roman" w:cs="Times New Roman"/>
      <w:b/>
      <w:bCs/>
      <w:lang w:val="es-ES_tradnl"/>
    </w:rPr>
  </w:style>
  <w:style w:type="paragraph" w:styleId="Textoindependiente3">
    <w:name w:val="Body Text 3"/>
    <w:basedOn w:val="Normal"/>
    <w:pPr>
      <w:jc w:val="both"/>
    </w:pPr>
    <w:rPr>
      <w:rFonts w:ascii="Times New Roman" w:hAnsi="Times New Roman" w:cs="Times New Roman"/>
      <w:lang w:val="es-ES_tradnl"/>
    </w:rPr>
  </w:style>
  <w:style w:type="paragraph" w:styleId="Textodeglobo">
    <w:name w:val="Balloon Text"/>
    <w:basedOn w:val="Normal"/>
    <w:semiHidden/>
    <w:rPr>
      <w:rFonts w:ascii="Times New Roman" w:hAnsi="Times New Roman" w:cs="Times New Roman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paragraph" w:styleId="Textodebloque">
    <w:name w:val="Block Text"/>
    <w:basedOn w:val="Normal"/>
    <w:pPr>
      <w:ind w:left="29" w:right="340"/>
      <w:jc w:val="both"/>
    </w:pPr>
    <w:rPr>
      <w:rFonts w:ascii="Times New Roman" w:hAnsi="Times New Roman" w:cs="Times New Roman"/>
      <w:lang w:val="es-ES_tradnl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table" w:styleId="Tablaconcuadrcula">
    <w:name w:val="Table Grid"/>
    <w:basedOn w:val="Tablanormal"/>
    <w:uiPriority w:val="59"/>
    <w:rsid w:val="007D1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Textoindependiente1"/>
    <w:rsid w:val="008D3038"/>
    <w:rPr>
      <w:sz w:val="19"/>
      <w:szCs w:val="19"/>
      <w:shd w:val="clear" w:color="auto" w:fill="FFFFFF"/>
    </w:rPr>
  </w:style>
  <w:style w:type="paragraph" w:customStyle="1" w:styleId="Textoindependiente1">
    <w:name w:val="Texto independiente1"/>
    <w:basedOn w:val="Normal"/>
    <w:link w:val="Bodytext"/>
    <w:rsid w:val="008D3038"/>
    <w:pPr>
      <w:shd w:val="clear" w:color="auto" w:fill="FFFFFF"/>
      <w:spacing w:after="120" w:line="295" w:lineRule="exact"/>
      <w:ind w:hanging="320"/>
      <w:jc w:val="both"/>
    </w:pPr>
    <w:rPr>
      <w:rFonts w:ascii="Times New Roman" w:hAnsi="Times New Roman" w:cs="Times New Roman"/>
      <w:sz w:val="19"/>
      <w:szCs w:val="19"/>
      <w:lang w:eastAsia="es-ES"/>
    </w:rPr>
  </w:style>
  <w:style w:type="paragraph" w:customStyle="1" w:styleId="titulo">
    <w:name w:val="titulo"/>
    <w:basedOn w:val="Normal"/>
    <w:next w:val="Normal"/>
    <w:autoRedefine/>
    <w:rsid w:val="00407696"/>
    <w:pPr>
      <w:spacing w:before="360" w:after="360" w:line="360" w:lineRule="exact"/>
      <w:jc w:val="center"/>
    </w:pPr>
    <w:rPr>
      <w:rFonts w:ascii="Verdana" w:hAnsi="Verdana" w:cs="Times New Roman"/>
      <w:sz w:val="28"/>
      <w:szCs w:val="28"/>
      <w:lang w:val="en-US" w:eastAsia="en-US"/>
    </w:rPr>
  </w:style>
  <w:style w:type="character" w:styleId="Textoennegrita">
    <w:name w:val="Strong"/>
    <w:qFormat/>
    <w:rsid w:val="00407696"/>
    <w:rPr>
      <w:b/>
      <w:bCs/>
    </w:rPr>
  </w:style>
  <w:style w:type="character" w:styleId="Hipervnculovisitado">
    <w:name w:val="FollowedHyperlink"/>
    <w:rsid w:val="005D7285"/>
    <w:rPr>
      <w:color w:val="800080"/>
      <w:u w:val="single"/>
    </w:rPr>
  </w:style>
  <w:style w:type="character" w:customStyle="1" w:styleId="EncabezadoCar">
    <w:name w:val="Encabezado Car"/>
    <w:link w:val="Encabezado"/>
    <w:uiPriority w:val="99"/>
    <w:rsid w:val="001B162E"/>
    <w:rPr>
      <w:rFonts w:ascii="Arial" w:hAnsi="Arial" w:cs="Arial"/>
      <w:sz w:val="24"/>
      <w:szCs w:val="24"/>
      <w:lang w:val="es-ES_tradnl" w:eastAsia="es-ES_tradnl"/>
    </w:rPr>
  </w:style>
  <w:style w:type="character" w:customStyle="1" w:styleId="flecha">
    <w:name w:val="flecha"/>
    <w:rsid w:val="00596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88CD8-70BC-4855-8708-B8CF5A221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411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Preocupación drogas</vt:lpstr>
      <vt:lpstr>Preocupación drogas</vt:lpstr>
    </vt:vector>
  </TitlesOfParts>
  <Company>ejie</Company>
  <LinksUpToDate>false</LinksUpToDate>
  <CharactersWithSpaces>2670</CharactersWithSpaces>
  <SharedDoc>false</SharedDoc>
  <HLinks>
    <vt:vector size="24" baseType="variant">
      <vt:variant>
        <vt:i4>7536653</vt:i4>
      </vt:variant>
      <vt:variant>
        <vt:i4>9</vt:i4>
      </vt:variant>
      <vt:variant>
        <vt:i4>0</vt:i4>
      </vt:variant>
      <vt:variant>
        <vt:i4>5</vt:i4>
      </vt:variant>
      <vt:variant>
        <vt:lpwstr>mailto:gizarte-zerbitzuak@euskadi.eus</vt:lpwstr>
      </vt:variant>
      <vt:variant>
        <vt:lpwstr/>
      </vt:variant>
      <vt:variant>
        <vt:i4>5046282</vt:i4>
      </vt:variant>
      <vt:variant>
        <vt:i4>6</vt:i4>
      </vt:variant>
      <vt:variant>
        <vt:i4>0</vt:i4>
      </vt:variant>
      <vt:variant>
        <vt:i4>5</vt:i4>
      </vt:variant>
      <vt:variant>
        <vt:lpwstr>https://www.euskadi.eus/servicios/1209101</vt:lpwstr>
      </vt:variant>
      <vt:variant>
        <vt:lpwstr/>
      </vt:variant>
      <vt:variant>
        <vt:i4>7536653</vt:i4>
      </vt:variant>
      <vt:variant>
        <vt:i4>3</vt:i4>
      </vt:variant>
      <vt:variant>
        <vt:i4>0</vt:i4>
      </vt:variant>
      <vt:variant>
        <vt:i4>5</vt:i4>
      </vt:variant>
      <vt:variant>
        <vt:lpwstr>mailto:gizarte-zerbitzuak@euskadi.eus</vt:lpwstr>
      </vt:variant>
      <vt:variant>
        <vt:lpwstr/>
      </vt:variant>
      <vt:variant>
        <vt:i4>5046282</vt:i4>
      </vt:variant>
      <vt:variant>
        <vt:i4>0</vt:i4>
      </vt:variant>
      <vt:variant>
        <vt:i4>0</vt:i4>
      </vt:variant>
      <vt:variant>
        <vt:i4>5</vt:i4>
      </vt:variant>
      <vt:variant>
        <vt:lpwstr>https://www.euskadi.eus/servicios/1209101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Preocupación drogas</dc:title>
  <dc:subject>traslado a Drogas</dc:subject>
  <dc:creator>ejie</dc:creator>
  <cp:keywords/>
  <cp:lastModifiedBy>Goikoetxea Etxebarria, Miren Itxaso</cp:lastModifiedBy>
  <cp:revision>13</cp:revision>
  <cp:lastPrinted>2017-03-17T11:15:00Z</cp:lastPrinted>
  <dcterms:created xsi:type="dcterms:W3CDTF">2022-04-13T09:00:00Z</dcterms:created>
  <dcterms:modified xsi:type="dcterms:W3CDTF">2022-04-13T09:16:00Z</dcterms:modified>
</cp:coreProperties>
</file>