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14:paraId="59BEA224" w14:textId="77777777" w:rsidR="00F37CAC" w:rsidRPr="007466A9" w:rsidRDefault="003D12DF" w:rsidP="00A9451D">
      <w:pPr>
        <w:ind w:end="0.10pt"/>
        <w:jc w:val="center"/>
        <w:rPr>
          <w:rFonts w:ascii="Arial" w:hAnsi="Arial" w:cs="Arial"/>
          <w:b/>
          <w:cap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PROPUESTA TÉCNICA</w:t>
      </w:r>
      <w:r w:rsidR="00722269" w:rsidRPr="007466A9">
        <w:rPr>
          <w:rFonts w:ascii="Arial" w:hAnsi="Arial" w:cs="Arial"/>
          <w:b/>
          <w:sz w:val="22"/>
          <w:szCs w:val="22"/>
        </w:rPr>
        <w:t xml:space="preserve"> </w:t>
      </w:r>
      <w:r w:rsidR="00734F38" w:rsidRPr="007466A9">
        <w:rPr>
          <w:rFonts w:ascii="Arial" w:hAnsi="Arial" w:cs="Arial"/>
          <w:b/>
          <w:sz w:val="22"/>
          <w:szCs w:val="22"/>
        </w:rPr>
        <w:t xml:space="preserve">PARA FINANCIACIÓN </w:t>
      </w:r>
      <w:r w:rsidR="00A9451D" w:rsidRPr="007466A9">
        <w:rPr>
          <w:rFonts w:ascii="Arial" w:hAnsi="Arial" w:cs="Arial"/>
          <w:b/>
          <w:caps/>
          <w:sz w:val="22"/>
          <w:szCs w:val="22"/>
        </w:rPr>
        <w:t xml:space="preserve">de </w:t>
      </w:r>
      <w:r w:rsidR="005348DC" w:rsidRPr="007466A9">
        <w:rPr>
          <w:rFonts w:ascii="Arial" w:hAnsi="Arial" w:cs="Arial"/>
          <w:b/>
          <w:caps/>
          <w:sz w:val="22"/>
          <w:szCs w:val="22"/>
        </w:rPr>
        <w:t xml:space="preserve">Evaluación </w:t>
      </w:r>
      <w:r w:rsidR="005348DC">
        <w:rPr>
          <w:rFonts w:ascii="Arial" w:hAnsi="Arial" w:cs="Arial"/>
          <w:b/>
          <w:caps/>
          <w:sz w:val="22"/>
          <w:szCs w:val="22"/>
        </w:rPr>
        <w:t xml:space="preserve">DE </w:t>
      </w:r>
      <w:r w:rsidR="00294B30">
        <w:rPr>
          <w:rFonts w:ascii="Arial" w:hAnsi="Arial" w:cs="Arial"/>
          <w:b/>
          <w:caps/>
          <w:sz w:val="22"/>
          <w:szCs w:val="22"/>
        </w:rPr>
        <w:t xml:space="preserve">LA </w:t>
      </w:r>
      <w:r w:rsidR="00A9451D" w:rsidRPr="007466A9">
        <w:rPr>
          <w:rFonts w:ascii="Arial" w:hAnsi="Arial" w:cs="Arial"/>
          <w:b/>
          <w:caps/>
          <w:noProof/>
          <w:sz w:val="22"/>
          <w:szCs w:val="22"/>
          <w:lang w:eastAsia="es-ES"/>
        </w:rPr>
        <w:t>Implementación</w:t>
      </w:r>
      <w:r w:rsidR="00A9451D" w:rsidRPr="007466A9">
        <w:rPr>
          <w:rFonts w:ascii="Arial" w:hAnsi="Arial" w:cs="Arial"/>
          <w:b/>
          <w:caps/>
          <w:sz w:val="22"/>
          <w:szCs w:val="22"/>
        </w:rPr>
        <w:t xml:space="preserve"> del Plan de Acción Es</w:t>
      </w:r>
      <w:r w:rsidR="005348DC">
        <w:rPr>
          <w:rFonts w:ascii="Arial" w:hAnsi="Arial" w:cs="Arial"/>
          <w:b/>
          <w:caps/>
          <w:sz w:val="22"/>
          <w:szCs w:val="22"/>
        </w:rPr>
        <w:t>tratégico pro-equidad de Género</w:t>
      </w:r>
    </w:p>
    <w:p w14:paraId="015F25CF" w14:textId="77777777" w:rsidR="00A9451D" w:rsidRDefault="00A9451D" w:rsidP="003D6BF4">
      <w:pPr>
        <w:ind w:end="0.10pt"/>
        <w:jc w:val="both"/>
        <w:rPr>
          <w:rFonts w:ascii="Arial" w:hAnsi="Arial" w:cs="Arial"/>
          <w:sz w:val="22"/>
          <w:szCs w:val="22"/>
        </w:rPr>
      </w:pPr>
    </w:p>
    <w:p w14:paraId="3A3A2ACD" w14:textId="77777777" w:rsidR="003D6BF4" w:rsidRPr="005B56CF" w:rsidRDefault="003D6BF4" w:rsidP="003D6BF4">
      <w:pPr>
        <w:ind w:end="0.10pt"/>
        <w:jc w:val="both"/>
        <w:rPr>
          <w:rFonts w:ascii="Arial" w:hAnsi="Arial" w:cs="Arial"/>
          <w:b/>
          <w:sz w:val="22"/>
          <w:szCs w:val="22"/>
        </w:rPr>
      </w:pPr>
      <w:r w:rsidRPr="005B56CF">
        <w:rPr>
          <w:rFonts w:ascii="Arial" w:hAnsi="Arial" w:cs="Arial"/>
          <w:b/>
          <w:sz w:val="22"/>
          <w:szCs w:val="22"/>
        </w:rPr>
        <w:t>1.- Justificación e impacto esperado.</w:t>
      </w:r>
    </w:p>
    <w:p w14:paraId="6488C194" w14:textId="77777777" w:rsidR="00CA3ACA" w:rsidRPr="00AC0B96" w:rsidRDefault="00CA3ACA" w:rsidP="003D6BF4">
      <w:pPr>
        <w:ind w:end="0.10pt"/>
        <w:jc w:val="both"/>
        <w:rPr>
          <w:rFonts w:ascii="Arial" w:hAnsi="Arial" w:cs="Arial"/>
          <w:sz w:val="22"/>
          <w:szCs w:val="22"/>
        </w:rPr>
      </w:pPr>
    </w:p>
    <w:p w14:paraId="6D773E87" w14:textId="77777777" w:rsidR="003D6BF4" w:rsidRDefault="003D6BF4" w:rsidP="003D6BF4">
      <w:pPr>
        <w:ind w:end="0.10pt"/>
        <w:jc w:val="both"/>
        <w:rPr>
          <w:rFonts w:ascii="Arial" w:hAnsi="Arial" w:cs="Arial"/>
          <w:sz w:val="22"/>
          <w:szCs w:val="22"/>
        </w:rPr>
      </w:pPr>
      <w:r w:rsidRPr="00AC0B96">
        <w:rPr>
          <w:rFonts w:ascii="Arial" w:hAnsi="Arial" w:cs="Arial"/>
          <w:sz w:val="22"/>
          <w:szCs w:val="22"/>
        </w:rPr>
        <w:t>1.1.- Descripción de los antecedentes de la iniciativa y del trabajo previo de la organización en equidad de género, tanto en el ámbito organizativo, estratégico y técnico, así como en las alianzas tejidas con el movimiento de mujeres y/o feminista.</w:t>
      </w:r>
    </w:p>
    <w:p w14:paraId="12A6B33D" w14:textId="77777777" w:rsidR="00635F03" w:rsidRDefault="00635F03" w:rsidP="003D6BF4">
      <w:pPr>
        <w:ind w:end="0.10pt"/>
        <w:jc w:val="both"/>
        <w:rPr>
          <w:rFonts w:ascii="Arial" w:hAnsi="Arial" w:cs="Arial"/>
          <w:sz w:val="22"/>
          <w:szCs w:val="22"/>
        </w:rPr>
      </w:pPr>
    </w:p>
    <w:tbl>
      <w:tblPr>
        <w:tblW w:w="0pt" w:type="dxa"/>
        <w:tblInd w:w="5.4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8386"/>
      </w:tblGrid>
      <w:tr w:rsidR="003D6BF4" w:rsidRPr="00AC0B96" w14:paraId="72FF70C8" w14:textId="77777777" w:rsidTr="005C37D4">
        <w:tc>
          <w:tcPr>
            <w:tcW w:w="430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2036D7BF" w14:textId="77777777" w:rsidR="003D6BF4" w:rsidRPr="00AC0B96" w:rsidRDefault="003D6BF4" w:rsidP="00CD3589">
            <w:pPr>
              <w:ind w:end="0.10p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C96A3EA" w14:textId="77777777" w:rsidR="003D6BF4" w:rsidRPr="00B9496D" w:rsidRDefault="003D6BF4" w:rsidP="003D6BF4">
      <w:pPr>
        <w:ind w:end="0.10pt"/>
        <w:jc w:val="both"/>
        <w:rPr>
          <w:rFonts w:ascii="Arial" w:hAnsi="Arial" w:cs="Arial"/>
          <w:sz w:val="22"/>
          <w:szCs w:val="22"/>
        </w:rPr>
      </w:pPr>
    </w:p>
    <w:p w14:paraId="4A1B1A34" w14:textId="4472B70B" w:rsidR="00711463" w:rsidRPr="00B9496D" w:rsidRDefault="00077796" w:rsidP="00CA3ACA">
      <w:pPr>
        <w:jc w:val="both"/>
        <w:rPr>
          <w:rFonts w:ascii="Arial" w:hAnsi="Arial" w:cs="Arial"/>
          <w:sz w:val="22"/>
          <w:szCs w:val="22"/>
        </w:rPr>
      </w:pPr>
      <w:r w:rsidRPr="00B9496D">
        <w:rPr>
          <w:rFonts w:ascii="Arial" w:hAnsi="Arial" w:cs="Arial"/>
          <w:sz w:val="22"/>
          <w:szCs w:val="22"/>
        </w:rPr>
        <w:t xml:space="preserve">1.2.- </w:t>
      </w:r>
      <w:r w:rsidR="00CA3ACA" w:rsidRPr="00B9496D">
        <w:rPr>
          <w:rFonts w:ascii="Arial" w:hAnsi="Arial" w:cs="Arial"/>
          <w:sz w:val="22"/>
          <w:szCs w:val="22"/>
        </w:rPr>
        <w:t xml:space="preserve">Descripción </w:t>
      </w:r>
      <w:r w:rsidRPr="00B9496D">
        <w:rPr>
          <w:rFonts w:ascii="Arial" w:hAnsi="Arial" w:cs="Arial"/>
          <w:sz w:val="22"/>
          <w:szCs w:val="22"/>
        </w:rPr>
        <w:t xml:space="preserve">de las fases previas a la </w:t>
      </w:r>
      <w:r w:rsidR="00074A16">
        <w:rPr>
          <w:rFonts w:ascii="Arial" w:hAnsi="Arial" w:cs="Arial"/>
          <w:sz w:val="22"/>
          <w:szCs w:val="22"/>
        </w:rPr>
        <w:t xml:space="preserve">Evaluación de la </w:t>
      </w:r>
      <w:r w:rsidRPr="00B9496D">
        <w:rPr>
          <w:rFonts w:ascii="Arial" w:hAnsi="Arial" w:cs="Arial"/>
          <w:sz w:val="22"/>
          <w:szCs w:val="22"/>
        </w:rPr>
        <w:t xml:space="preserve">Implementación del Plan, como son la </w:t>
      </w:r>
      <w:r w:rsidR="00BB4DC6" w:rsidRPr="00B9496D">
        <w:rPr>
          <w:rFonts w:ascii="Arial" w:hAnsi="Arial" w:cs="Arial"/>
          <w:sz w:val="22"/>
          <w:szCs w:val="22"/>
        </w:rPr>
        <w:t>realización del Diagnóstico Participativo de Género</w:t>
      </w:r>
      <w:r w:rsidR="00074A16">
        <w:rPr>
          <w:rFonts w:ascii="Arial" w:hAnsi="Arial" w:cs="Arial"/>
          <w:sz w:val="22"/>
          <w:szCs w:val="22"/>
        </w:rPr>
        <w:t>,</w:t>
      </w:r>
      <w:r w:rsidR="00BB4DC6" w:rsidRPr="00B9496D">
        <w:rPr>
          <w:rFonts w:ascii="Arial" w:hAnsi="Arial" w:cs="Arial"/>
          <w:sz w:val="22"/>
          <w:szCs w:val="22"/>
        </w:rPr>
        <w:t xml:space="preserve"> la elaboración del Plan de Acción Es</w:t>
      </w:r>
      <w:r w:rsidR="00074A16">
        <w:rPr>
          <w:rFonts w:ascii="Arial" w:hAnsi="Arial" w:cs="Arial"/>
          <w:sz w:val="22"/>
          <w:szCs w:val="22"/>
        </w:rPr>
        <w:t>tratégico pro-equidad de Género, y la Implementación del Plan.</w:t>
      </w:r>
      <w:r w:rsidR="00BB4DC6" w:rsidRPr="00B9496D">
        <w:rPr>
          <w:rFonts w:ascii="Arial" w:hAnsi="Arial" w:cs="Arial"/>
          <w:sz w:val="22"/>
          <w:szCs w:val="22"/>
        </w:rPr>
        <w:t xml:space="preserve"> Actividades realizadas; metodología y medidas empleadas; </w:t>
      </w:r>
      <w:r w:rsidR="00CA3ACA" w:rsidRPr="00B9496D">
        <w:rPr>
          <w:rFonts w:ascii="Arial" w:hAnsi="Arial" w:cs="Arial"/>
          <w:sz w:val="22"/>
          <w:szCs w:val="22"/>
        </w:rPr>
        <w:t xml:space="preserve">niveles de participación del </w:t>
      </w:r>
      <w:r w:rsidR="00BB4DC6" w:rsidRPr="00B9496D">
        <w:rPr>
          <w:rFonts w:ascii="Arial" w:hAnsi="Arial" w:cs="Arial"/>
          <w:sz w:val="22"/>
          <w:szCs w:val="22"/>
        </w:rPr>
        <w:t xml:space="preserve">personal de la organización; </w:t>
      </w:r>
      <w:r w:rsidR="00786A88" w:rsidRPr="00B9496D">
        <w:rPr>
          <w:rFonts w:ascii="Arial" w:hAnsi="Arial" w:cs="Arial"/>
          <w:sz w:val="22"/>
          <w:szCs w:val="22"/>
        </w:rPr>
        <w:t>dificultades,</w:t>
      </w:r>
      <w:r w:rsidR="00CA3ACA" w:rsidRPr="00B9496D">
        <w:rPr>
          <w:rFonts w:ascii="Arial" w:hAnsi="Arial" w:cs="Arial"/>
          <w:sz w:val="22"/>
          <w:szCs w:val="22"/>
        </w:rPr>
        <w:t xml:space="preserve"> así como las alternativas o propuestas de resolución generadas</w:t>
      </w:r>
      <w:r w:rsidR="00074A16">
        <w:rPr>
          <w:rFonts w:ascii="Arial" w:hAnsi="Arial" w:cs="Arial"/>
          <w:sz w:val="22"/>
          <w:szCs w:val="22"/>
        </w:rPr>
        <w:t xml:space="preserve">; resistencias observadas; </w:t>
      </w:r>
      <w:r w:rsidR="004B7939">
        <w:rPr>
          <w:rFonts w:ascii="Arial" w:hAnsi="Arial" w:cs="Arial"/>
          <w:sz w:val="22"/>
          <w:szCs w:val="22"/>
        </w:rPr>
        <w:t>objetivos y resultados logrados</w:t>
      </w:r>
      <w:r w:rsidR="006F1E2A">
        <w:rPr>
          <w:rFonts w:ascii="Arial" w:hAnsi="Arial" w:cs="Arial"/>
          <w:sz w:val="22"/>
          <w:szCs w:val="22"/>
        </w:rPr>
        <w:t>.</w:t>
      </w:r>
    </w:p>
    <w:p w14:paraId="0CC920B3" w14:textId="77777777" w:rsidR="00B9496D" w:rsidRPr="00B9496D" w:rsidRDefault="00B9496D" w:rsidP="00B9496D">
      <w:pPr>
        <w:ind w:end="0.10pt"/>
        <w:jc w:val="both"/>
        <w:rPr>
          <w:rFonts w:ascii="Arial" w:hAnsi="Arial" w:cs="Arial"/>
          <w:sz w:val="22"/>
          <w:szCs w:val="22"/>
        </w:rPr>
      </w:pPr>
    </w:p>
    <w:tbl>
      <w:tblPr>
        <w:tblW w:w="0pt" w:type="dxa"/>
        <w:tblInd w:w="5.4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8386"/>
      </w:tblGrid>
      <w:tr w:rsidR="00B9496D" w:rsidRPr="00AC0B96" w14:paraId="3C997828" w14:textId="77777777" w:rsidTr="00147182">
        <w:tc>
          <w:tcPr>
            <w:tcW w:w="430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1AF82468" w14:textId="77777777" w:rsidR="00B9496D" w:rsidRPr="00AC0B96" w:rsidRDefault="00B9496D" w:rsidP="00147182">
            <w:pPr>
              <w:ind w:end="0.10p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6A37038" w14:textId="77777777" w:rsidR="00B9496D" w:rsidRDefault="00B9496D" w:rsidP="00B9496D">
      <w:pPr>
        <w:ind w:end="0.10pt"/>
        <w:jc w:val="both"/>
        <w:rPr>
          <w:rFonts w:ascii="Arial" w:hAnsi="Arial" w:cs="Arial"/>
          <w:sz w:val="22"/>
          <w:szCs w:val="22"/>
        </w:rPr>
      </w:pPr>
    </w:p>
    <w:p w14:paraId="2714FE72" w14:textId="77777777" w:rsidR="0012791E" w:rsidRDefault="003D6BF4" w:rsidP="003D6BF4">
      <w:pPr>
        <w:ind w:end="0.10pt"/>
        <w:jc w:val="both"/>
        <w:rPr>
          <w:rFonts w:ascii="Arial" w:hAnsi="Arial" w:cs="Arial"/>
          <w:sz w:val="22"/>
          <w:szCs w:val="22"/>
        </w:rPr>
      </w:pPr>
      <w:r w:rsidRPr="00AC0B96">
        <w:rPr>
          <w:rFonts w:ascii="Arial" w:hAnsi="Arial" w:cs="Arial"/>
          <w:sz w:val="22"/>
          <w:szCs w:val="22"/>
        </w:rPr>
        <w:t>1.</w:t>
      </w:r>
      <w:r w:rsidR="00CB41FE">
        <w:rPr>
          <w:rFonts w:ascii="Arial" w:hAnsi="Arial" w:cs="Arial"/>
          <w:sz w:val="22"/>
          <w:szCs w:val="22"/>
        </w:rPr>
        <w:t>3</w:t>
      </w:r>
      <w:r w:rsidRPr="00AC0B96">
        <w:rPr>
          <w:rFonts w:ascii="Arial" w:hAnsi="Arial" w:cs="Arial"/>
          <w:sz w:val="22"/>
          <w:szCs w:val="22"/>
        </w:rPr>
        <w:t>.- Justificación</w:t>
      </w:r>
      <w:r w:rsidR="0012791E">
        <w:rPr>
          <w:rFonts w:ascii="Arial" w:hAnsi="Arial" w:cs="Arial"/>
          <w:sz w:val="22"/>
          <w:szCs w:val="22"/>
        </w:rPr>
        <w:t xml:space="preserve"> de </w:t>
      </w:r>
      <w:r w:rsidR="0067793A">
        <w:rPr>
          <w:rFonts w:ascii="Arial" w:hAnsi="Arial" w:cs="Arial"/>
          <w:sz w:val="22"/>
          <w:szCs w:val="22"/>
        </w:rPr>
        <w:t>la Evaluación</w:t>
      </w:r>
      <w:r w:rsidR="0012791E">
        <w:rPr>
          <w:rFonts w:ascii="Arial" w:hAnsi="Arial" w:cs="Arial"/>
          <w:sz w:val="22"/>
          <w:szCs w:val="22"/>
        </w:rPr>
        <w:t xml:space="preserve"> para la que se solicita la financiaci</w:t>
      </w:r>
      <w:r w:rsidR="00300145">
        <w:rPr>
          <w:rFonts w:ascii="Arial" w:hAnsi="Arial" w:cs="Arial"/>
          <w:sz w:val="22"/>
          <w:szCs w:val="22"/>
        </w:rPr>
        <w:t>ón.</w:t>
      </w:r>
    </w:p>
    <w:p w14:paraId="6B7216AE" w14:textId="77777777" w:rsidR="00D66DB9" w:rsidRDefault="00D66DB9" w:rsidP="00D66DB9">
      <w:pPr>
        <w:ind w:end="0.10pt"/>
        <w:jc w:val="both"/>
        <w:rPr>
          <w:rFonts w:ascii="Arial" w:hAnsi="Arial" w:cs="Arial"/>
          <w:sz w:val="22"/>
          <w:szCs w:val="22"/>
        </w:rPr>
      </w:pPr>
    </w:p>
    <w:tbl>
      <w:tblPr>
        <w:tblW w:w="0pt" w:type="dxa"/>
        <w:tblInd w:w="5.4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8386"/>
      </w:tblGrid>
      <w:tr w:rsidR="00D66DB9" w:rsidRPr="00AC0B96" w14:paraId="441796AB" w14:textId="77777777" w:rsidTr="00FA47A4">
        <w:tc>
          <w:tcPr>
            <w:tcW w:w="430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12DD050E" w14:textId="77777777" w:rsidR="00D66DB9" w:rsidRPr="00AC0B96" w:rsidRDefault="00D66DB9" w:rsidP="00FA47A4">
            <w:pPr>
              <w:ind w:end="0.10p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7FBFAE2" w14:textId="77777777" w:rsidR="00D66DB9" w:rsidRDefault="00D66DB9" w:rsidP="00D66DB9">
      <w:pPr>
        <w:ind w:end="0.10pt"/>
        <w:jc w:val="both"/>
        <w:rPr>
          <w:rFonts w:ascii="Arial" w:hAnsi="Arial" w:cs="Arial"/>
          <w:sz w:val="22"/>
          <w:szCs w:val="22"/>
        </w:rPr>
      </w:pPr>
    </w:p>
    <w:p w14:paraId="78D484FE" w14:textId="729A017E" w:rsidR="00D66DB9" w:rsidRPr="00D66DB9" w:rsidRDefault="00D66DB9" w:rsidP="00D66DB9">
      <w:pPr>
        <w:ind w:end="0.10p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</w:t>
      </w:r>
      <w:r w:rsidRPr="00D66DB9">
        <w:rPr>
          <w:rFonts w:ascii="Arial" w:hAnsi="Arial" w:cs="Arial"/>
          <w:sz w:val="22"/>
          <w:szCs w:val="22"/>
        </w:rPr>
        <w:t>4.- Descripción de los términos de referencia para la realización de la Evaluación</w:t>
      </w:r>
      <w:r w:rsidR="004B7939">
        <w:rPr>
          <w:rFonts w:ascii="Arial" w:hAnsi="Arial" w:cs="Arial"/>
          <w:sz w:val="22"/>
          <w:szCs w:val="22"/>
        </w:rPr>
        <w:t>.</w:t>
      </w:r>
    </w:p>
    <w:p w14:paraId="0BFEFCC3" w14:textId="77777777" w:rsidR="00300145" w:rsidRDefault="00300145" w:rsidP="003D6BF4">
      <w:pPr>
        <w:ind w:end="0.10pt"/>
        <w:jc w:val="both"/>
        <w:rPr>
          <w:rFonts w:ascii="Arial" w:hAnsi="Arial" w:cs="Arial"/>
          <w:sz w:val="22"/>
          <w:szCs w:val="22"/>
        </w:rPr>
      </w:pPr>
    </w:p>
    <w:tbl>
      <w:tblPr>
        <w:tblW w:w="0pt" w:type="dxa"/>
        <w:tblInd w:w="5.4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8386"/>
      </w:tblGrid>
      <w:tr w:rsidR="003D6BF4" w:rsidRPr="00AC0B96" w14:paraId="620E87EC" w14:textId="77777777" w:rsidTr="00CB41FE">
        <w:tc>
          <w:tcPr>
            <w:tcW w:w="430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50337B50" w14:textId="77777777" w:rsidR="003D6BF4" w:rsidRPr="00AC0B96" w:rsidRDefault="003D6BF4" w:rsidP="00CD3589">
            <w:pPr>
              <w:ind w:end="0.10p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2815D19" w14:textId="77777777" w:rsidR="003D6BF4" w:rsidRDefault="003D6BF4" w:rsidP="003D6BF4">
      <w:pPr>
        <w:ind w:end="0.10pt"/>
        <w:jc w:val="both"/>
        <w:rPr>
          <w:rFonts w:ascii="Arial" w:hAnsi="Arial" w:cs="Arial"/>
          <w:sz w:val="22"/>
          <w:szCs w:val="22"/>
        </w:rPr>
      </w:pPr>
    </w:p>
    <w:p w14:paraId="17DD654C" w14:textId="282D84A1" w:rsidR="003D12DF" w:rsidRDefault="006D7168" w:rsidP="003D12DF">
      <w:pPr>
        <w:ind w:end="0.10pt"/>
        <w:jc w:val="both"/>
        <w:rPr>
          <w:rFonts w:ascii="Arial" w:hAnsi="Arial" w:cs="Arial"/>
          <w:sz w:val="22"/>
          <w:szCs w:val="22"/>
        </w:rPr>
      </w:pPr>
      <w:r w:rsidRPr="00AC0B96">
        <w:rPr>
          <w:rFonts w:ascii="Arial" w:hAnsi="Arial" w:cs="Arial"/>
          <w:sz w:val="22"/>
          <w:szCs w:val="22"/>
        </w:rPr>
        <w:t>1.</w:t>
      </w:r>
      <w:r w:rsidR="00D66DB9">
        <w:rPr>
          <w:rFonts w:ascii="Arial" w:hAnsi="Arial" w:cs="Arial"/>
          <w:sz w:val="22"/>
          <w:szCs w:val="22"/>
        </w:rPr>
        <w:t>5</w:t>
      </w:r>
      <w:r w:rsidRPr="00AC0B96">
        <w:rPr>
          <w:rFonts w:ascii="Arial" w:hAnsi="Arial" w:cs="Arial"/>
          <w:sz w:val="22"/>
          <w:szCs w:val="22"/>
        </w:rPr>
        <w:t xml:space="preserve">.- Explicación de las metas esperadas y los avances que se esperan </w:t>
      </w:r>
      <w:r w:rsidR="00F47029">
        <w:rPr>
          <w:rFonts w:ascii="Arial" w:hAnsi="Arial" w:cs="Arial"/>
          <w:sz w:val="22"/>
          <w:szCs w:val="22"/>
        </w:rPr>
        <w:t xml:space="preserve">lograr </w:t>
      </w:r>
      <w:r w:rsidRPr="00AC0B96">
        <w:rPr>
          <w:rFonts w:ascii="Arial" w:hAnsi="Arial" w:cs="Arial"/>
          <w:sz w:val="22"/>
          <w:szCs w:val="22"/>
        </w:rPr>
        <w:t>en la organización tras la finalización del proceso.</w:t>
      </w:r>
    </w:p>
    <w:p w14:paraId="2383C697" w14:textId="77777777" w:rsidR="006D7168" w:rsidRPr="00AC0B96" w:rsidRDefault="006D7168" w:rsidP="006D7168">
      <w:pPr>
        <w:ind w:end="0.10pt"/>
        <w:jc w:val="both"/>
        <w:rPr>
          <w:rFonts w:ascii="Arial" w:hAnsi="Arial" w:cs="Arial"/>
          <w:sz w:val="22"/>
          <w:szCs w:val="22"/>
        </w:rPr>
      </w:pPr>
    </w:p>
    <w:p w14:paraId="11664841" w14:textId="77777777" w:rsidR="006D7168" w:rsidRPr="00AC0B96" w:rsidRDefault="006D7168" w:rsidP="006D7168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ind w:end="0.10pt"/>
        <w:jc w:val="both"/>
        <w:rPr>
          <w:rFonts w:ascii="Arial" w:hAnsi="Arial" w:cs="Arial"/>
          <w:sz w:val="22"/>
          <w:szCs w:val="22"/>
        </w:rPr>
      </w:pPr>
    </w:p>
    <w:p w14:paraId="1BEE9E56" w14:textId="77777777" w:rsidR="006D7168" w:rsidRDefault="006D7168" w:rsidP="006D7168">
      <w:pPr>
        <w:ind w:end="0.10pt"/>
        <w:jc w:val="both"/>
        <w:rPr>
          <w:rFonts w:ascii="Arial" w:hAnsi="Arial" w:cs="Arial"/>
          <w:sz w:val="22"/>
          <w:szCs w:val="22"/>
        </w:rPr>
      </w:pPr>
    </w:p>
    <w:p w14:paraId="2C3D0FFA" w14:textId="77777777" w:rsidR="00AE380A" w:rsidRPr="009576A7" w:rsidRDefault="00AE380A" w:rsidP="003D6BF4">
      <w:pPr>
        <w:ind w:end="0.10pt"/>
        <w:jc w:val="both"/>
        <w:rPr>
          <w:rFonts w:ascii="Arial" w:hAnsi="Arial" w:cs="Arial"/>
          <w:sz w:val="22"/>
          <w:szCs w:val="22"/>
        </w:rPr>
      </w:pPr>
      <w:r w:rsidRPr="009576A7">
        <w:rPr>
          <w:rFonts w:ascii="Arial" w:hAnsi="Arial" w:cs="Arial"/>
          <w:sz w:val="22"/>
          <w:szCs w:val="22"/>
        </w:rPr>
        <w:t>1.</w:t>
      </w:r>
      <w:r w:rsidR="00D66DB9">
        <w:rPr>
          <w:rFonts w:ascii="Arial" w:hAnsi="Arial" w:cs="Arial"/>
          <w:sz w:val="22"/>
          <w:szCs w:val="22"/>
        </w:rPr>
        <w:t>6</w:t>
      </w:r>
      <w:r w:rsidRPr="009576A7">
        <w:rPr>
          <w:rFonts w:ascii="Arial" w:hAnsi="Arial" w:cs="Arial"/>
          <w:sz w:val="22"/>
          <w:szCs w:val="22"/>
        </w:rPr>
        <w:t xml:space="preserve">.- </w:t>
      </w:r>
      <w:r w:rsidR="0081382A" w:rsidRPr="009576A7">
        <w:rPr>
          <w:rFonts w:ascii="Arial" w:hAnsi="Arial" w:cs="Arial"/>
          <w:sz w:val="22"/>
          <w:szCs w:val="22"/>
        </w:rPr>
        <w:t xml:space="preserve">Descripción de la estrategia de comunicación que pondrá en marcha la entidad solicitante, con el objetivo de socializar </w:t>
      </w:r>
      <w:r w:rsidR="00F673C2">
        <w:rPr>
          <w:rFonts w:ascii="Arial" w:hAnsi="Arial" w:cs="Arial"/>
          <w:sz w:val="22"/>
          <w:szCs w:val="22"/>
        </w:rPr>
        <w:t>los resultados d</w:t>
      </w:r>
      <w:r w:rsidR="0081382A" w:rsidRPr="009576A7">
        <w:rPr>
          <w:rFonts w:ascii="Arial" w:hAnsi="Arial" w:cs="Arial"/>
          <w:sz w:val="22"/>
          <w:szCs w:val="22"/>
        </w:rPr>
        <w:t xml:space="preserve">el proceso, </w:t>
      </w:r>
      <w:r w:rsidRPr="009576A7">
        <w:rPr>
          <w:rFonts w:ascii="Arial" w:hAnsi="Arial" w:cs="Arial"/>
          <w:sz w:val="22"/>
          <w:szCs w:val="22"/>
        </w:rPr>
        <w:t>tanto a nivel interno como en el entorno de la organización</w:t>
      </w:r>
      <w:r w:rsidR="00F673C2">
        <w:rPr>
          <w:rFonts w:ascii="Arial" w:hAnsi="Arial" w:cs="Arial"/>
          <w:sz w:val="22"/>
          <w:szCs w:val="22"/>
        </w:rPr>
        <w:t>.</w:t>
      </w:r>
    </w:p>
    <w:p w14:paraId="3D9AAF48" w14:textId="77777777" w:rsidR="00FD00FD" w:rsidRPr="009576A7" w:rsidRDefault="00FD00FD" w:rsidP="00FD00FD">
      <w:pPr>
        <w:ind w:end="0.10pt"/>
        <w:jc w:val="both"/>
        <w:rPr>
          <w:rFonts w:ascii="Arial" w:hAnsi="Arial" w:cs="Arial"/>
          <w:sz w:val="22"/>
          <w:szCs w:val="22"/>
        </w:rPr>
      </w:pPr>
    </w:p>
    <w:p w14:paraId="72431F3E" w14:textId="77777777" w:rsidR="00FD00FD" w:rsidRPr="009576A7" w:rsidRDefault="00FD00FD" w:rsidP="00FD00FD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ind w:end="0.10pt"/>
        <w:jc w:val="both"/>
        <w:rPr>
          <w:rFonts w:ascii="Arial" w:hAnsi="Arial" w:cs="Arial"/>
          <w:sz w:val="22"/>
          <w:szCs w:val="22"/>
        </w:rPr>
      </w:pPr>
    </w:p>
    <w:p w14:paraId="14126F4F" w14:textId="77777777" w:rsidR="00FD00FD" w:rsidRPr="009576A7" w:rsidRDefault="00FD00FD" w:rsidP="00FD00FD">
      <w:pPr>
        <w:ind w:end="0.10pt"/>
        <w:jc w:val="both"/>
        <w:rPr>
          <w:rFonts w:ascii="Arial" w:hAnsi="Arial" w:cs="Arial"/>
          <w:sz w:val="22"/>
          <w:szCs w:val="22"/>
        </w:rPr>
      </w:pPr>
    </w:p>
    <w:p w14:paraId="2244DED3" w14:textId="77777777" w:rsidR="003D6BF4" w:rsidRPr="005B56CF" w:rsidRDefault="003D6BF4" w:rsidP="003D6BF4">
      <w:pPr>
        <w:ind w:end="0.10pt"/>
        <w:jc w:val="both"/>
        <w:rPr>
          <w:rFonts w:ascii="Arial" w:hAnsi="Arial" w:cs="Arial"/>
          <w:b/>
          <w:sz w:val="22"/>
          <w:szCs w:val="22"/>
        </w:rPr>
      </w:pPr>
      <w:r w:rsidRPr="005B56CF">
        <w:rPr>
          <w:rFonts w:ascii="Arial" w:hAnsi="Arial" w:cs="Arial"/>
          <w:b/>
          <w:sz w:val="22"/>
          <w:szCs w:val="22"/>
        </w:rPr>
        <w:t>2.- Metodología participativa.</w:t>
      </w:r>
    </w:p>
    <w:p w14:paraId="4725162D" w14:textId="77777777" w:rsidR="003D6BF4" w:rsidRPr="009576A7" w:rsidRDefault="003D6BF4" w:rsidP="003D6BF4">
      <w:pPr>
        <w:ind w:end="0.10pt"/>
        <w:jc w:val="both"/>
        <w:rPr>
          <w:rFonts w:ascii="Arial" w:hAnsi="Arial" w:cs="Arial"/>
          <w:sz w:val="22"/>
          <w:szCs w:val="22"/>
        </w:rPr>
      </w:pPr>
    </w:p>
    <w:p w14:paraId="74D087CC" w14:textId="5D3A1FC4" w:rsidR="003D6BF4" w:rsidRPr="00A64631" w:rsidRDefault="003D6BF4" w:rsidP="003D6BF4">
      <w:pPr>
        <w:ind w:end="0.10pt"/>
        <w:jc w:val="both"/>
        <w:rPr>
          <w:rFonts w:ascii="Arial" w:hAnsi="Arial" w:cs="Arial"/>
          <w:sz w:val="22"/>
          <w:szCs w:val="22"/>
        </w:rPr>
      </w:pPr>
      <w:r w:rsidRPr="00A64631">
        <w:rPr>
          <w:rFonts w:ascii="Arial" w:hAnsi="Arial" w:cs="Arial"/>
          <w:sz w:val="22"/>
          <w:szCs w:val="22"/>
        </w:rPr>
        <w:t>2.1.- Expli</w:t>
      </w:r>
      <w:r w:rsidR="00F47029">
        <w:rPr>
          <w:rFonts w:ascii="Arial" w:hAnsi="Arial" w:cs="Arial"/>
          <w:sz w:val="22"/>
          <w:szCs w:val="22"/>
        </w:rPr>
        <w:t>que</w:t>
      </w:r>
      <w:r w:rsidRPr="00A64631">
        <w:rPr>
          <w:rFonts w:ascii="Arial" w:hAnsi="Arial" w:cs="Arial"/>
          <w:sz w:val="22"/>
          <w:szCs w:val="22"/>
        </w:rPr>
        <w:t xml:space="preserve"> la metodología y </w:t>
      </w:r>
      <w:r w:rsidR="005622C4" w:rsidRPr="00A64631">
        <w:rPr>
          <w:rFonts w:ascii="Arial" w:hAnsi="Arial" w:cs="Arial"/>
          <w:sz w:val="22"/>
          <w:szCs w:val="22"/>
        </w:rPr>
        <w:t xml:space="preserve">medidas </w:t>
      </w:r>
      <w:r w:rsidRPr="00A64631">
        <w:rPr>
          <w:rFonts w:ascii="Arial" w:hAnsi="Arial" w:cs="Arial"/>
          <w:sz w:val="22"/>
          <w:szCs w:val="22"/>
        </w:rPr>
        <w:t xml:space="preserve">que se van a emplear </w:t>
      </w:r>
      <w:r w:rsidR="00A64631" w:rsidRPr="00A64631">
        <w:rPr>
          <w:rFonts w:ascii="Arial" w:hAnsi="Arial" w:cs="Arial"/>
          <w:sz w:val="22"/>
          <w:szCs w:val="22"/>
        </w:rPr>
        <w:t xml:space="preserve">en la fase </w:t>
      </w:r>
      <w:r w:rsidRPr="00A64631">
        <w:rPr>
          <w:rFonts w:ascii="Arial" w:hAnsi="Arial" w:cs="Arial"/>
          <w:sz w:val="22"/>
          <w:szCs w:val="22"/>
        </w:rPr>
        <w:t xml:space="preserve">de </w:t>
      </w:r>
      <w:r w:rsidR="00294B30">
        <w:rPr>
          <w:rFonts w:ascii="Arial" w:hAnsi="Arial" w:cs="Arial"/>
          <w:sz w:val="22"/>
          <w:szCs w:val="22"/>
        </w:rPr>
        <w:t xml:space="preserve">Evaluación de la </w:t>
      </w:r>
      <w:r w:rsidR="009576A7" w:rsidRPr="00A64631">
        <w:rPr>
          <w:rFonts w:ascii="Arial" w:hAnsi="Arial" w:cs="Arial"/>
          <w:sz w:val="22"/>
          <w:szCs w:val="22"/>
        </w:rPr>
        <w:t>Implementación</w:t>
      </w:r>
      <w:r w:rsidR="00F47029">
        <w:rPr>
          <w:rFonts w:ascii="Arial" w:hAnsi="Arial" w:cs="Arial"/>
          <w:strike/>
          <w:sz w:val="22"/>
          <w:szCs w:val="22"/>
        </w:rPr>
        <w:t xml:space="preserve"> </w:t>
      </w:r>
      <w:r w:rsidRPr="00A64631">
        <w:rPr>
          <w:rFonts w:ascii="Arial" w:hAnsi="Arial" w:cs="Arial"/>
          <w:sz w:val="22"/>
          <w:szCs w:val="22"/>
        </w:rPr>
        <w:t>del Plan de Acción Estratégico pro-equidad</w:t>
      </w:r>
      <w:r w:rsidR="005622C4" w:rsidRPr="00A64631">
        <w:rPr>
          <w:rFonts w:ascii="Arial" w:hAnsi="Arial" w:cs="Arial"/>
          <w:sz w:val="22"/>
          <w:szCs w:val="22"/>
        </w:rPr>
        <w:t xml:space="preserve"> de Género</w:t>
      </w:r>
      <w:r w:rsidR="00A64631" w:rsidRPr="00A64631">
        <w:rPr>
          <w:rFonts w:ascii="Arial" w:hAnsi="Arial" w:cs="Arial"/>
          <w:sz w:val="22"/>
          <w:szCs w:val="22"/>
        </w:rPr>
        <w:t>.</w:t>
      </w:r>
    </w:p>
    <w:p w14:paraId="7EF699F0" w14:textId="77777777" w:rsidR="00A64631" w:rsidRPr="00AC0B96" w:rsidRDefault="00A64631" w:rsidP="003D6BF4">
      <w:pPr>
        <w:ind w:end="0.10pt"/>
        <w:jc w:val="both"/>
        <w:rPr>
          <w:rFonts w:ascii="Arial" w:hAnsi="Arial" w:cs="Arial"/>
          <w:sz w:val="22"/>
          <w:szCs w:val="22"/>
        </w:rPr>
      </w:pPr>
    </w:p>
    <w:tbl>
      <w:tblPr>
        <w:tblW w:w="0pt" w:type="dxa"/>
        <w:tblInd w:w="5.4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8386"/>
      </w:tblGrid>
      <w:tr w:rsidR="003D6BF4" w:rsidRPr="00AC0B96" w14:paraId="23EF436D" w14:textId="77777777" w:rsidTr="00CD3589">
        <w:tc>
          <w:tcPr>
            <w:tcW w:w="446.5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557C7DB4" w14:textId="77777777" w:rsidR="003D6BF4" w:rsidRPr="00AC0B96" w:rsidRDefault="003D6BF4" w:rsidP="00CD3589">
            <w:pPr>
              <w:ind w:end="0.10p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CFA68B1" w14:textId="77777777" w:rsidR="003D6BF4" w:rsidRPr="00AC0B96" w:rsidRDefault="003D6BF4" w:rsidP="003D6BF4">
      <w:pPr>
        <w:ind w:end="0.10pt"/>
        <w:jc w:val="both"/>
        <w:rPr>
          <w:rFonts w:ascii="Arial" w:hAnsi="Arial" w:cs="Arial"/>
          <w:sz w:val="22"/>
          <w:szCs w:val="22"/>
        </w:rPr>
      </w:pPr>
    </w:p>
    <w:p w14:paraId="1D8F1BB4" w14:textId="14D04742" w:rsidR="003D6BF4" w:rsidRPr="00634905" w:rsidRDefault="003D6BF4" w:rsidP="003D6BF4">
      <w:pPr>
        <w:ind w:end="0.10pt"/>
        <w:jc w:val="both"/>
        <w:rPr>
          <w:rFonts w:ascii="Arial" w:hAnsi="Arial" w:cs="Arial"/>
          <w:sz w:val="22"/>
          <w:szCs w:val="22"/>
        </w:rPr>
      </w:pPr>
      <w:r w:rsidRPr="00AC0B96">
        <w:rPr>
          <w:rFonts w:ascii="Arial" w:hAnsi="Arial" w:cs="Arial"/>
          <w:sz w:val="22"/>
          <w:szCs w:val="22"/>
        </w:rPr>
        <w:t>2.2.- Justifi</w:t>
      </w:r>
      <w:r w:rsidR="00F47029">
        <w:rPr>
          <w:rFonts w:ascii="Arial" w:hAnsi="Arial" w:cs="Arial"/>
          <w:sz w:val="22"/>
          <w:szCs w:val="22"/>
        </w:rPr>
        <w:t>que</w:t>
      </w:r>
      <w:r w:rsidRPr="00AC0B96">
        <w:rPr>
          <w:rFonts w:ascii="Arial" w:hAnsi="Arial" w:cs="Arial"/>
          <w:sz w:val="22"/>
          <w:szCs w:val="22"/>
        </w:rPr>
        <w:t xml:space="preserve"> cómo se pretenden lograr altas cuotas de participación de la </w:t>
      </w:r>
      <w:r w:rsidRPr="00634905">
        <w:rPr>
          <w:rFonts w:ascii="Arial" w:hAnsi="Arial" w:cs="Arial"/>
          <w:sz w:val="22"/>
          <w:szCs w:val="22"/>
        </w:rPr>
        <w:t xml:space="preserve">organización en </w:t>
      </w:r>
      <w:r w:rsidR="00A64631" w:rsidRPr="00634905">
        <w:rPr>
          <w:rFonts w:ascii="Arial" w:hAnsi="Arial" w:cs="Arial"/>
          <w:sz w:val="22"/>
          <w:szCs w:val="22"/>
        </w:rPr>
        <w:t>la</w:t>
      </w:r>
      <w:r w:rsidRPr="00634905">
        <w:rPr>
          <w:rFonts w:ascii="Arial" w:hAnsi="Arial" w:cs="Arial"/>
          <w:sz w:val="22"/>
          <w:szCs w:val="22"/>
        </w:rPr>
        <w:t xml:space="preserve"> fase de</w:t>
      </w:r>
      <w:r w:rsidR="00A64631" w:rsidRPr="00634905">
        <w:rPr>
          <w:rFonts w:ascii="Arial" w:hAnsi="Arial" w:cs="Arial"/>
          <w:sz w:val="22"/>
          <w:szCs w:val="22"/>
        </w:rPr>
        <w:t xml:space="preserve"> </w:t>
      </w:r>
      <w:r w:rsidR="00CF55F1">
        <w:rPr>
          <w:rFonts w:ascii="Arial" w:hAnsi="Arial" w:cs="Arial"/>
          <w:sz w:val="22"/>
          <w:szCs w:val="22"/>
        </w:rPr>
        <w:t xml:space="preserve">Evaluación de la </w:t>
      </w:r>
      <w:r w:rsidR="00A64631" w:rsidRPr="00634905">
        <w:rPr>
          <w:rFonts w:ascii="Arial" w:hAnsi="Arial" w:cs="Arial"/>
          <w:sz w:val="22"/>
          <w:szCs w:val="22"/>
        </w:rPr>
        <w:t>Implementación</w:t>
      </w:r>
      <w:r w:rsidR="00306DCB">
        <w:rPr>
          <w:rFonts w:ascii="Arial" w:hAnsi="Arial" w:cs="Arial"/>
          <w:sz w:val="22"/>
          <w:szCs w:val="22"/>
        </w:rPr>
        <w:t xml:space="preserve"> </w:t>
      </w:r>
      <w:r w:rsidR="00A64631" w:rsidRPr="00634905">
        <w:rPr>
          <w:rFonts w:ascii="Arial" w:hAnsi="Arial" w:cs="Arial"/>
          <w:sz w:val="22"/>
          <w:szCs w:val="22"/>
        </w:rPr>
        <w:t xml:space="preserve">del Plan de Acción Estratégico pro-equidad de Género. </w:t>
      </w:r>
      <w:r w:rsidRPr="00634905">
        <w:rPr>
          <w:rFonts w:ascii="Arial" w:hAnsi="Arial" w:cs="Arial"/>
          <w:sz w:val="22"/>
          <w:szCs w:val="22"/>
        </w:rPr>
        <w:t>Expli</w:t>
      </w:r>
      <w:r w:rsidR="00F47029">
        <w:rPr>
          <w:rFonts w:ascii="Arial" w:hAnsi="Arial" w:cs="Arial"/>
          <w:sz w:val="22"/>
          <w:szCs w:val="22"/>
        </w:rPr>
        <w:t>que</w:t>
      </w:r>
      <w:r w:rsidRPr="00634905">
        <w:rPr>
          <w:rFonts w:ascii="Arial" w:hAnsi="Arial" w:cs="Arial"/>
          <w:sz w:val="22"/>
          <w:szCs w:val="22"/>
        </w:rPr>
        <w:t xml:space="preserve"> los compromisos existentes en lo interno de la organización en lo referente a la participación en el proceso, tanto en términos cuantitativos como cualitativos.</w:t>
      </w:r>
    </w:p>
    <w:p w14:paraId="16269439" w14:textId="77777777" w:rsidR="003D6BF4" w:rsidRPr="00634905" w:rsidRDefault="003D6BF4" w:rsidP="003D6BF4">
      <w:pPr>
        <w:ind w:end="0.10pt"/>
        <w:jc w:val="both"/>
        <w:rPr>
          <w:rFonts w:ascii="Arial" w:hAnsi="Arial" w:cs="Arial"/>
          <w:sz w:val="22"/>
          <w:szCs w:val="22"/>
        </w:rPr>
      </w:pPr>
    </w:p>
    <w:tbl>
      <w:tblPr>
        <w:tblW w:w="0pt" w:type="dxa"/>
        <w:tblInd w:w="5.4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8386"/>
      </w:tblGrid>
      <w:tr w:rsidR="003D6BF4" w:rsidRPr="00634905" w14:paraId="638522A4" w14:textId="77777777" w:rsidTr="00CD3589">
        <w:tc>
          <w:tcPr>
            <w:tcW w:w="446.5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6110FB4A" w14:textId="77777777" w:rsidR="003D6BF4" w:rsidRPr="00634905" w:rsidRDefault="003D6BF4" w:rsidP="00CD3589">
            <w:pPr>
              <w:ind w:end="0.10p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6872BDD" w14:textId="77777777" w:rsidR="00D63FB5" w:rsidRPr="00441484" w:rsidRDefault="00977EE4" w:rsidP="00A73152">
      <w:pPr>
        <w:ind w:end="0.10pt"/>
        <w:jc w:val="both"/>
        <w:rPr>
          <w:rFonts w:ascii="Arial" w:hAnsi="Arial" w:cs="Arial"/>
          <w:b/>
          <w:sz w:val="22"/>
          <w:szCs w:val="22"/>
        </w:rPr>
      </w:pPr>
      <w:r w:rsidRPr="00441484">
        <w:rPr>
          <w:rFonts w:ascii="Arial" w:hAnsi="Arial" w:cs="Arial"/>
          <w:b/>
          <w:sz w:val="22"/>
          <w:szCs w:val="22"/>
          <w:lang w:eastAsia="ar-SA"/>
        </w:rPr>
        <w:lastRenderedPageBreak/>
        <w:t xml:space="preserve">3.- </w:t>
      </w:r>
      <w:r w:rsidR="005A6764" w:rsidRPr="00441484">
        <w:rPr>
          <w:rFonts w:ascii="Arial" w:hAnsi="Arial" w:cs="Arial"/>
          <w:b/>
          <w:sz w:val="22"/>
          <w:szCs w:val="22"/>
          <w:lang w:eastAsia="ar-SA"/>
        </w:rPr>
        <w:t xml:space="preserve">Justificación de la </w:t>
      </w:r>
      <w:r w:rsidR="00D63FB5" w:rsidRPr="00441484">
        <w:rPr>
          <w:rFonts w:ascii="Arial" w:hAnsi="Arial" w:cs="Arial"/>
          <w:b/>
          <w:sz w:val="22"/>
          <w:szCs w:val="22"/>
          <w:lang w:eastAsia="ar-SA"/>
        </w:rPr>
        <w:t>idoneidad de la persona o personas evaluadoras</w:t>
      </w:r>
      <w:r w:rsidR="000C000B" w:rsidRPr="00441484">
        <w:rPr>
          <w:rFonts w:ascii="Arial" w:hAnsi="Arial" w:cs="Arial"/>
          <w:b/>
          <w:sz w:val="22"/>
          <w:szCs w:val="22"/>
          <w:lang w:eastAsia="ar-SA"/>
        </w:rPr>
        <w:t xml:space="preserve"> propuestas para la realización de la Evaluación</w:t>
      </w:r>
      <w:r w:rsidR="006C3F9C" w:rsidRPr="00441484">
        <w:rPr>
          <w:rFonts w:ascii="Arial" w:hAnsi="Arial" w:cs="Arial"/>
          <w:b/>
          <w:sz w:val="22"/>
          <w:szCs w:val="22"/>
          <w:lang w:eastAsia="ar-SA"/>
        </w:rPr>
        <w:t>,</w:t>
      </w:r>
      <w:r w:rsidR="006C3F9C" w:rsidRPr="00441484">
        <w:rPr>
          <w:rFonts w:ascii="Arial" w:hAnsi="Arial" w:cs="Arial"/>
          <w:b/>
          <w:sz w:val="22"/>
          <w:szCs w:val="22"/>
        </w:rPr>
        <w:t xml:space="preserve"> mediante la aportación de la documentación que se entienda necesaria a tal efecto.</w:t>
      </w:r>
    </w:p>
    <w:p w14:paraId="1AAA9A20" w14:textId="77777777" w:rsidR="00D63FB5" w:rsidRDefault="00D63FB5" w:rsidP="00A73152">
      <w:pPr>
        <w:ind w:end="0.10pt"/>
        <w:jc w:val="both"/>
        <w:rPr>
          <w:rFonts w:ascii="Arial" w:hAnsi="Arial" w:cs="Arial"/>
          <w:sz w:val="22"/>
          <w:szCs w:val="22"/>
        </w:rPr>
      </w:pPr>
    </w:p>
    <w:tbl>
      <w:tblPr>
        <w:tblW w:w="0pt" w:type="dxa"/>
        <w:tblInd w:w="5.4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8386"/>
      </w:tblGrid>
      <w:tr w:rsidR="005B56CF" w:rsidRPr="00AC0B96" w14:paraId="533860A0" w14:textId="77777777" w:rsidTr="005B56CF">
        <w:tc>
          <w:tcPr>
            <w:tcW w:w="430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1DE77320" w14:textId="77777777" w:rsidR="005B56CF" w:rsidRPr="00AC0B96" w:rsidRDefault="005B56CF" w:rsidP="001A5612">
            <w:pPr>
              <w:ind w:end="0.10p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4DFB756" w14:textId="77777777" w:rsidR="005B56CF" w:rsidRDefault="005B56CF" w:rsidP="005B56CF">
      <w:pPr>
        <w:ind w:end="0.10pt"/>
        <w:jc w:val="both"/>
        <w:rPr>
          <w:rFonts w:ascii="Arial" w:hAnsi="Arial" w:cs="Arial"/>
          <w:sz w:val="22"/>
          <w:szCs w:val="22"/>
        </w:rPr>
      </w:pPr>
    </w:p>
    <w:p w14:paraId="05893696" w14:textId="77777777" w:rsidR="003D6BF4" w:rsidRPr="005B56CF" w:rsidRDefault="00D66DB9" w:rsidP="003D6BF4">
      <w:pPr>
        <w:ind w:end="0.10pt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</w:t>
      </w:r>
      <w:r w:rsidR="003D6BF4" w:rsidRPr="005B56CF">
        <w:rPr>
          <w:rFonts w:ascii="Arial" w:hAnsi="Arial" w:cs="Arial"/>
          <w:b/>
          <w:sz w:val="22"/>
          <w:szCs w:val="22"/>
        </w:rPr>
        <w:t>.- Plan de trabajo.</w:t>
      </w:r>
    </w:p>
    <w:p w14:paraId="7BFFD1E2" w14:textId="77777777" w:rsidR="003D6BF4" w:rsidRPr="00AC0B96" w:rsidRDefault="003D6BF4" w:rsidP="003D6BF4">
      <w:pPr>
        <w:ind w:end="0.10pt"/>
        <w:jc w:val="both"/>
        <w:rPr>
          <w:rFonts w:ascii="Arial" w:hAnsi="Arial" w:cs="Arial"/>
          <w:sz w:val="22"/>
          <w:szCs w:val="22"/>
        </w:rPr>
      </w:pPr>
    </w:p>
    <w:p w14:paraId="2023D08D" w14:textId="3DA89D4B" w:rsidR="003D6BF4" w:rsidRPr="00A66F42" w:rsidRDefault="00D66DB9" w:rsidP="003D6BF4">
      <w:pPr>
        <w:ind w:end="0.10p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3D6BF4" w:rsidRPr="00AC0B96">
        <w:rPr>
          <w:rFonts w:ascii="Arial" w:hAnsi="Arial" w:cs="Arial"/>
          <w:sz w:val="22"/>
          <w:szCs w:val="22"/>
        </w:rPr>
        <w:t>.</w:t>
      </w:r>
      <w:r w:rsidR="00A66F42">
        <w:rPr>
          <w:rFonts w:ascii="Arial" w:hAnsi="Arial" w:cs="Arial"/>
          <w:sz w:val="22"/>
          <w:szCs w:val="22"/>
        </w:rPr>
        <w:t>1</w:t>
      </w:r>
      <w:r w:rsidR="003D6BF4" w:rsidRPr="00AC0B96">
        <w:rPr>
          <w:rFonts w:ascii="Arial" w:hAnsi="Arial" w:cs="Arial"/>
          <w:sz w:val="22"/>
          <w:szCs w:val="22"/>
        </w:rPr>
        <w:t>.- Detall</w:t>
      </w:r>
      <w:r w:rsidR="00F47029">
        <w:rPr>
          <w:rFonts w:ascii="Arial" w:hAnsi="Arial" w:cs="Arial"/>
          <w:sz w:val="22"/>
          <w:szCs w:val="22"/>
        </w:rPr>
        <w:t>e</w:t>
      </w:r>
      <w:r w:rsidR="003D6BF4" w:rsidRPr="00AC0B96">
        <w:rPr>
          <w:rFonts w:ascii="Arial" w:hAnsi="Arial" w:cs="Arial"/>
          <w:sz w:val="22"/>
          <w:szCs w:val="22"/>
        </w:rPr>
        <w:t xml:space="preserve"> </w:t>
      </w:r>
      <w:r w:rsidR="00F55E48">
        <w:rPr>
          <w:rFonts w:ascii="Arial" w:hAnsi="Arial" w:cs="Arial"/>
          <w:sz w:val="22"/>
          <w:szCs w:val="22"/>
        </w:rPr>
        <w:t>el personal</w:t>
      </w:r>
      <w:r w:rsidR="00F47029">
        <w:rPr>
          <w:rFonts w:ascii="Arial" w:hAnsi="Arial" w:cs="Arial"/>
          <w:sz w:val="22"/>
          <w:szCs w:val="22"/>
        </w:rPr>
        <w:t>,</w:t>
      </w:r>
      <w:r w:rsidR="00F55E48">
        <w:rPr>
          <w:rFonts w:ascii="Arial" w:hAnsi="Arial" w:cs="Arial"/>
          <w:sz w:val="22"/>
          <w:szCs w:val="22"/>
        </w:rPr>
        <w:t xml:space="preserve"> así como los recursos técnicos y materiales necesarios para </w:t>
      </w:r>
      <w:r w:rsidR="003D6BF4" w:rsidRPr="00AC0B96">
        <w:rPr>
          <w:rFonts w:ascii="Arial" w:hAnsi="Arial" w:cs="Arial"/>
          <w:sz w:val="22"/>
          <w:szCs w:val="22"/>
        </w:rPr>
        <w:t xml:space="preserve">llevar a </w:t>
      </w:r>
      <w:r w:rsidR="003D6BF4" w:rsidRPr="00A66F42">
        <w:rPr>
          <w:rFonts w:ascii="Arial" w:hAnsi="Arial" w:cs="Arial"/>
          <w:sz w:val="22"/>
          <w:szCs w:val="22"/>
        </w:rPr>
        <w:t>cabo la propuesta.</w:t>
      </w:r>
    </w:p>
    <w:p w14:paraId="19047808" w14:textId="77777777" w:rsidR="00A66F42" w:rsidRPr="00AC0B96" w:rsidRDefault="00A66F42" w:rsidP="003D6BF4">
      <w:pPr>
        <w:ind w:end="0.10pt"/>
        <w:jc w:val="both"/>
        <w:rPr>
          <w:rFonts w:ascii="Arial" w:hAnsi="Arial" w:cs="Arial"/>
          <w:sz w:val="22"/>
          <w:szCs w:val="22"/>
        </w:rPr>
      </w:pPr>
    </w:p>
    <w:tbl>
      <w:tblPr>
        <w:tblW w:w="0pt" w:type="dxa"/>
        <w:tblInd w:w="5.4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8386"/>
      </w:tblGrid>
      <w:tr w:rsidR="003D6BF4" w:rsidRPr="00AC0B96" w14:paraId="7C237C34" w14:textId="77777777" w:rsidTr="00CD3589">
        <w:tc>
          <w:tcPr>
            <w:tcW w:w="446.5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5B7D9755" w14:textId="77777777" w:rsidR="003D6BF4" w:rsidRPr="00AC0B96" w:rsidRDefault="003D6BF4" w:rsidP="00CD3589">
            <w:pPr>
              <w:ind w:end="0.10p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860DF68" w14:textId="77777777" w:rsidR="003D6BF4" w:rsidRPr="00AC0B96" w:rsidRDefault="003D6BF4" w:rsidP="003D6BF4">
      <w:pPr>
        <w:ind w:end="0.10pt"/>
        <w:jc w:val="both"/>
        <w:rPr>
          <w:rFonts w:ascii="Arial" w:hAnsi="Arial" w:cs="Arial"/>
          <w:sz w:val="22"/>
          <w:szCs w:val="22"/>
        </w:rPr>
      </w:pPr>
    </w:p>
    <w:p w14:paraId="37679730" w14:textId="4DD52D8B" w:rsidR="00B36DE1" w:rsidRDefault="00D66DB9" w:rsidP="003D6BF4">
      <w:pPr>
        <w:ind w:end="0.10p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3D6BF4" w:rsidRPr="00AC0B96">
        <w:rPr>
          <w:rFonts w:ascii="Arial" w:hAnsi="Arial" w:cs="Arial"/>
          <w:sz w:val="22"/>
          <w:szCs w:val="22"/>
        </w:rPr>
        <w:t>.</w:t>
      </w:r>
      <w:r w:rsidR="00A66F42">
        <w:rPr>
          <w:rFonts w:ascii="Arial" w:hAnsi="Arial" w:cs="Arial"/>
          <w:sz w:val="22"/>
          <w:szCs w:val="22"/>
        </w:rPr>
        <w:t>2</w:t>
      </w:r>
      <w:r w:rsidR="003D6BF4" w:rsidRPr="00AC0B96">
        <w:rPr>
          <w:rFonts w:ascii="Arial" w:hAnsi="Arial" w:cs="Arial"/>
          <w:sz w:val="22"/>
          <w:szCs w:val="22"/>
        </w:rPr>
        <w:t>.- Cronograma: describ</w:t>
      </w:r>
      <w:r w:rsidR="00F47029">
        <w:rPr>
          <w:rFonts w:ascii="Arial" w:hAnsi="Arial" w:cs="Arial"/>
          <w:sz w:val="22"/>
          <w:szCs w:val="22"/>
        </w:rPr>
        <w:t>a</w:t>
      </w:r>
      <w:r w:rsidR="003D6BF4" w:rsidRPr="00AC0B96">
        <w:rPr>
          <w:rFonts w:ascii="Arial" w:hAnsi="Arial" w:cs="Arial"/>
          <w:sz w:val="22"/>
          <w:szCs w:val="22"/>
        </w:rPr>
        <w:t xml:space="preserve"> detalladamente las actividades previstas en </w:t>
      </w:r>
      <w:r w:rsidR="00B36DE1">
        <w:rPr>
          <w:rFonts w:ascii="Arial" w:hAnsi="Arial" w:cs="Arial"/>
          <w:sz w:val="22"/>
          <w:szCs w:val="22"/>
        </w:rPr>
        <w:t xml:space="preserve">la fase de </w:t>
      </w:r>
      <w:r w:rsidR="000B7433">
        <w:rPr>
          <w:rFonts w:ascii="Arial" w:hAnsi="Arial" w:cs="Arial"/>
          <w:sz w:val="22"/>
          <w:szCs w:val="22"/>
        </w:rPr>
        <w:t xml:space="preserve">Evaluación de la </w:t>
      </w:r>
      <w:r w:rsidR="00B36DE1">
        <w:rPr>
          <w:rFonts w:ascii="Arial" w:hAnsi="Arial" w:cs="Arial"/>
          <w:sz w:val="22"/>
          <w:szCs w:val="22"/>
        </w:rPr>
        <w:t>Implementación del Plan de Acción pro-equidad de género, para las que se solicita financiación.</w:t>
      </w:r>
    </w:p>
    <w:p w14:paraId="1C1FD066" w14:textId="77777777" w:rsidR="00B36DE1" w:rsidRDefault="00B36DE1" w:rsidP="003D6BF4">
      <w:pPr>
        <w:ind w:end="0.10pt"/>
        <w:jc w:val="both"/>
        <w:rPr>
          <w:rFonts w:ascii="Arial" w:hAnsi="Arial" w:cs="Arial"/>
          <w:sz w:val="22"/>
          <w:szCs w:val="22"/>
        </w:rPr>
      </w:pPr>
    </w:p>
    <w:tbl>
      <w:tblPr>
        <w:tblW w:w="432pt" w:type="dxa"/>
        <w:tblInd w:w="5.4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8640"/>
      </w:tblGrid>
      <w:tr w:rsidR="003D6BF4" w:rsidRPr="00AC0B96" w14:paraId="618AFD8B" w14:textId="005ED23B" w:rsidTr="00CD3589">
        <w:tc>
          <w:tcPr>
            <w:tcW w:w="432pt" w:type="dxa"/>
            <w:shd w:val="clear" w:color="auto" w:fill="auto"/>
          </w:tcPr>
          <w:p w14:paraId="0B8AA93B" w14:textId="2CA63C2A" w:rsidR="003D6BF4" w:rsidRPr="00AC0B96" w:rsidRDefault="003D6BF4" w:rsidP="00CD3589">
            <w:pPr>
              <w:ind w:end="0.10p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0C0B9E8" w14:textId="192D73F0" w:rsidR="00F47029" w:rsidRPr="00AC0B96" w:rsidRDefault="00F47029" w:rsidP="003D6BF4">
      <w:pPr>
        <w:ind w:end="0.10pt"/>
        <w:jc w:val="both"/>
        <w:rPr>
          <w:rFonts w:ascii="Arial" w:hAnsi="Arial" w:cs="Arial"/>
          <w:sz w:val="22"/>
          <w:szCs w:val="22"/>
        </w:rPr>
      </w:pPr>
    </w:p>
    <w:p w14:paraId="70F037EA" w14:textId="77777777" w:rsidR="003D6BF4" w:rsidRPr="00F854CF" w:rsidRDefault="00D66DB9" w:rsidP="003D6BF4">
      <w:pPr>
        <w:ind w:end="0.10pt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</w:t>
      </w:r>
      <w:r w:rsidR="003D6BF4" w:rsidRPr="00F854CF">
        <w:rPr>
          <w:rFonts w:ascii="Arial" w:hAnsi="Arial" w:cs="Arial"/>
          <w:b/>
          <w:sz w:val="22"/>
          <w:szCs w:val="22"/>
        </w:rPr>
        <w:t>.- Sistema de seguimiento.</w:t>
      </w:r>
    </w:p>
    <w:p w14:paraId="4A9DF80E" w14:textId="77777777" w:rsidR="003D6BF4" w:rsidRPr="00AC0B96" w:rsidRDefault="003D6BF4" w:rsidP="003D6BF4">
      <w:pPr>
        <w:ind w:end="0.10pt"/>
        <w:jc w:val="both"/>
        <w:rPr>
          <w:rFonts w:ascii="Arial" w:hAnsi="Arial" w:cs="Arial"/>
          <w:sz w:val="22"/>
          <w:szCs w:val="22"/>
        </w:rPr>
      </w:pPr>
    </w:p>
    <w:p w14:paraId="2942083B" w14:textId="1F0EFF5D" w:rsidR="003D6BF4" w:rsidRPr="00AC0B96" w:rsidRDefault="003D6BF4" w:rsidP="003D6BF4">
      <w:pPr>
        <w:ind w:end="0.10pt"/>
        <w:jc w:val="both"/>
        <w:rPr>
          <w:rFonts w:ascii="Arial" w:hAnsi="Arial" w:cs="Arial"/>
          <w:sz w:val="22"/>
          <w:szCs w:val="22"/>
        </w:rPr>
      </w:pPr>
      <w:r w:rsidRPr="00AC0B96">
        <w:rPr>
          <w:rFonts w:ascii="Arial" w:hAnsi="Arial" w:cs="Arial"/>
          <w:sz w:val="22"/>
          <w:szCs w:val="22"/>
        </w:rPr>
        <w:t>Expli</w:t>
      </w:r>
      <w:r w:rsidR="00F47029">
        <w:rPr>
          <w:rFonts w:ascii="Arial" w:hAnsi="Arial" w:cs="Arial"/>
          <w:sz w:val="22"/>
          <w:szCs w:val="22"/>
        </w:rPr>
        <w:t>que</w:t>
      </w:r>
      <w:r w:rsidRPr="00AC0B96">
        <w:rPr>
          <w:rFonts w:ascii="Arial" w:hAnsi="Arial" w:cs="Arial"/>
          <w:sz w:val="22"/>
          <w:szCs w:val="22"/>
        </w:rPr>
        <w:t xml:space="preserve"> los mecanismos de seguimiento previstos para garantizar que durante el proceso se vayan logrando los objetivos establecidos.</w:t>
      </w:r>
    </w:p>
    <w:p w14:paraId="65427C6C" w14:textId="77777777" w:rsidR="003D6BF4" w:rsidRPr="00AC0B96" w:rsidRDefault="003D6BF4" w:rsidP="003D6BF4">
      <w:pPr>
        <w:ind w:end="0.10pt"/>
        <w:jc w:val="both"/>
        <w:rPr>
          <w:rFonts w:ascii="Arial" w:hAnsi="Arial" w:cs="Arial"/>
          <w:sz w:val="22"/>
          <w:szCs w:val="22"/>
        </w:rPr>
      </w:pPr>
    </w:p>
    <w:tbl>
      <w:tblPr>
        <w:tblW w:w="432pt" w:type="dxa"/>
        <w:tblInd w:w="5.4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8640"/>
      </w:tblGrid>
      <w:tr w:rsidR="003D6BF4" w:rsidRPr="00AC0B96" w14:paraId="639C52ED" w14:textId="77777777" w:rsidTr="00CD3589">
        <w:tc>
          <w:tcPr>
            <w:tcW w:w="432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42AC35E4" w14:textId="77777777" w:rsidR="003D6BF4" w:rsidRPr="00AC0B96" w:rsidRDefault="003D6BF4" w:rsidP="00CD3589">
            <w:pPr>
              <w:ind w:end="0.10p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F264BE6" w14:textId="77777777" w:rsidR="0034406F" w:rsidRDefault="0034406F">
      <w:pPr>
        <w:rPr>
          <w:rFonts w:ascii="Arial" w:hAnsi="Arial" w:cs="Arial"/>
          <w:sz w:val="22"/>
          <w:szCs w:val="22"/>
        </w:rPr>
      </w:pPr>
    </w:p>
    <w:sectPr w:rsidR="0034406F">
      <w:headerReference w:type="default" r:id="rId10"/>
      <w:footerReference w:type="even" r:id="rId11"/>
      <w:footerReference w:type="default" r:id="rId12"/>
      <w:headerReference w:type="first" r:id="rId13"/>
      <w:pgSz w:w="595.30pt" w:h="841.90pt"/>
      <w:pgMar w:top="70.85pt" w:right="85.05pt" w:bottom="70.85pt" w:left="85.05pt" w:header="35.40pt" w:footer="35.40pt" w:gutter="0pt"/>
      <w:cols w:space="35.40pt"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endnote w:type="separator" w:id="-1">
    <w:p w14:paraId="62BFABBA" w14:textId="77777777" w:rsidR="00D05081" w:rsidRDefault="00D05081">
      <w:r>
        <w:separator/>
      </w:r>
    </w:p>
  </w:endnote>
  <w:endnote w:type="continuationSeparator" w:id="0">
    <w:p w14:paraId="27C2F026" w14:textId="77777777" w:rsidR="00D05081" w:rsidRDefault="00D05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characterSet="iso-8859-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characterSet="iso-8859-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14:paraId="6A3E96FC" w14:textId="77777777" w:rsidR="003D6BF4" w:rsidRDefault="003D6BF4">
    <w:pPr>
      <w:pStyle w:val="Orri-oina"/>
      <w:framePr w:wrap="around" w:vAnchor="text" w:hAnchor="margin" w:xAlign="right" w:y="0.05pt"/>
      <w:rPr>
        <w:rStyle w:val="Orri-zenbakia"/>
      </w:rPr>
    </w:pPr>
    <w:r>
      <w:rPr>
        <w:rStyle w:val="Orri-zenbakia"/>
      </w:rPr>
      <w:fldChar w:fldCharType="begin"/>
    </w:r>
    <w:r>
      <w:rPr>
        <w:rStyle w:val="Orri-zenbakia"/>
      </w:rPr>
      <w:instrText xml:space="preserve">PAGE  </w:instrText>
    </w:r>
    <w:r>
      <w:rPr>
        <w:rStyle w:val="Orri-zenbakia"/>
      </w:rPr>
      <w:fldChar w:fldCharType="end"/>
    </w:r>
  </w:p>
  <w:p w14:paraId="7E333A8D" w14:textId="77777777" w:rsidR="003D6BF4" w:rsidRDefault="003D6BF4">
    <w:pPr>
      <w:pStyle w:val="Orri-oina"/>
      <w:ind w:end="18pt"/>
    </w:pP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14:paraId="4D3330A0" w14:textId="77777777" w:rsidR="003D6BF4" w:rsidRDefault="003D6BF4" w:rsidP="003D6BF4">
    <w:pPr>
      <w:pStyle w:val="Orri-oina"/>
      <w:ind w:end="2.80pt"/>
      <w:jc w:val="end"/>
    </w:pPr>
  </w:p>
</w:ftr>
</file>

<file path=word/footnotes.xml><?xml version="1.0" encoding="utf-8"?>
<w:foot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footnote w:type="separator" w:id="-1">
    <w:p w14:paraId="7B3AB5C8" w14:textId="77777777" w:rsidR="00D05081" w:rsidRDefault="00D05081">
      <w:r>
        <w:separator/>
      </w:r>
    </w:p>
  </w:footnote>
  <w:footnote w:type="continuationSeparator" w:id="0">
    <w:p w14:paraId="7B0BA46E" w14:textId="77777777" w:rsidR="00D05081" w:rsidRDefault="00D05081"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0pt" w:type="dxa"/>
      <w:tblLook w:firstRow="1" w:lastRow="1" w:firstColumn="1" w:lastColumn="1" w:noHBand="0" w:noVBand="0"/>
    </w:tblPr>
    <w:tblGrid>
      <w:gridCol w:w="4184"/>
      <w:gridCol w:w="4320"/>
    </w:tblGrid>
    <w:tr w:rsidR="003973FB" w14:paraId="67A6AAC1" w14:textId="77777777" w:rsidTr="004C6F34">
      <w:tc>
        <w:tcPr>
          <w:tcW w:w="216.10pt" w:type="dxa"/>
          <w:shd w:val="clear" w:color="auto" w:fill="auto"/>
        </w:tcPr>
        <w:p w14:paraId="615E61AB" w14:textId="6784DA1B" w:rsidR="003973FB" w:rsidRDefault="003973FB" w:rsidP="004C6F34">
          <w:pPr>
            <w:pStyle w:val="Goiburua"/>
            <w:tabs>
              <w:tab w:val="clear" w:pos="240.95pt"/>
              <w:tab w:val="clear" w:pos="453.55pt"/>
              <w:tab w:val="start" w:pos="161.55pt"/>
              <w:tab w:val="end" w:pos="205.30pt"/>
            </w:tabs>
            <w:jc w:val="both"/>
          </w:pPr>
          <w:r>
            <w:tab/>
          </w:r>
          <w:r>
            <w:tab/>
          </w:r>
        </w:p>
      </w:tc>
      <w:tc>
        <w:tcPr>
          <w:tcW w:w="216.10pt" w:type="dxa"/>
          <w:shd w:val="clear" w:color="auto" w:fill="auto"/>
        </w:tcPr>
        <w:tbl>
          <w:tblPr>
            <w:tblW w:w="0pt" w:type="dxa"/>
            <w:tbl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  <w:insideH w:val="single" w:sz="4" w:space="0" w:color="auto"/>
              <w:insideV w:val="single" w:sz="4" w:space="0" w:color="auto"/>
            </w:tblBorders>
            <w:tblLook w:firstRow="1" w:lastRow="1" w:firstColumn="1" w:lastColumn="1" w:noHBand="0" w:noVBand="0"/>
          </w:tblPr>
          <w:tblGrid>
            <w:gridCol w:w="4091"/>
          </w:tblGrid>
          <w:tr w:rsidR="003973FB" w14:paraId="30513097" w14:textId="77777777" w:rsidTr="004C6F34">
            <w:trPr>
              <w:trHeight w:val="170"/>
            </w:trPr>
            <w:tc>
              <w:tcPr>
                <w:tcW w:w="204.55pt" w:type="dxa"/>
                <w:tcBorders>
                  <w:top w:val="nil"/>
                  <w:start w:val="nil"/>
                  <w:bottom w:val="nil"/>
                  <w:end w:val="nil"/>
                </w:tcBorders>
                <w:shd w:val="clear" w:color="auto" w:fill="auto"/>
              </w:tcPr>
              <w:p w14:paraId="7CD5C771" w14:textId="77777777" w:rsidR="003973FB" w:rsidRPr="00F665D8" w:rsidRDefault="003973FB" w:rsidP="004C6F34">
                <w:pPr>
                  <w:pStyle w:val="Goiburua"/>
                  <w:jc w:val="end"/>
                  <w:rPr>
                    <w:sz w:val="16"/>
                    <w:szCs w:val="16"/>
                  </w:rPr>
                </w:pPr>
              </w:p>
            </w:tc>
          </w:tr>
        </w:tbl>
        <w:p w14:paraId="35C1D21E" w14:textId="756AD3D3" w:rsidR="003973FB" w:rsidRDefault="003973FB" w:rsidP="004C6F34">
          <w:pPr>
            <w:pStyle w:val="Goiburua"/>
            <w:jc w:val="end"/>
          </w:pPr>
        </w:p>
      </w:tc>
    </w:tr>
  </w:tbl>
  <w:p w14:paraId="7FF1907E" w14:textId="77777777" w:rsidR="003D6BF4" w:rsidRPr="00D1667A" w:rsidRDefault="003D6BF4" w:rsidP="003D6BF4">
    <w:pPr>
      <w:pStyle w:val="Goiburua"/>
      <w:jc w:val="center"/>
    </w:pPr>
  </w:p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14:paraId="27D85D25" w14:textId="77777777" w:rsidR="003D6BF4" w:rsidRPr="00CD06EF" w:rsidRDefault="003D6BF4" w:rsidP="003D6BF4">
    <w:pPr>
      <w:pStyle w:val="Goiburua"/>
      <w:jc w:val="center"/>
    </w:pPr>
  </w:p>
</w:hdr>
</file>

<file path=word/numbering.xml><?xml version="1.0" encoding="utf-8"?>
<w:numbering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abstractNum w:abstractNumId="0" w15:restartNumberingAfterBreak="0">
    <w:nsid w:val="17AC4A38"/>
    <w:multiLevelType w:val="multilevel"/>
    <w:tmpl w:val="1B3C2FE6"/>
    <w:lvl w:ilvl="0">
      <w:start w:val="2"/>
      <w:numFmt w:val="decimal"/>
      <w:lvlText w:val="%1."/>
      <w:lvlJc w:val="start"/>
      <w:pPr>
        <w:ind w:start="18pt" w:hanging="18pt"/>
      </w:pPr>
      <w:rPr>
        <w:rFonts w:hint="default"/>
      </w:rPr>
    </w:lvl>
    <w:lvl w:ilvl="1">
      <w:start w:val="1"/>
      <w:numFmt w:val="decimal"/>
      <w:lvlText w:val="%1.%2."/>
      <w:lvlJc w:val="start"/>
      <w:pPr>
        <w:ind w:start="36pt" w:hanging="36pt"/>
      </w:pPr>
      <w:rPr>
        <w:rFonts w:hint="default"/>
      </w:rPr>
    </w:lvl>
    <w:lvl w:ilvl="2">
      <w:start w:val="1"/>
      <w:numFmt w:val="decimal"/>
      <w:lvlText w:val="%1.%2.%3."/>
      <w:lvlJc w:val="start"/>
      <w:pPr>
        <w:ind w:start="36pt" w:hanging="36pt"/>
      </w:pPr>
      <w:rPr>
        <w:rFonts w:hint="default"/>
      </w:rPr>
    </w:lvl>
    <w:lvl w:ilvl="3">
      <w:start w:val="1"/>
      <w:numFmt w:val="decimal"/>
      <w:lvlText w:val="%1.%2.%3.%4."/>
      <w:lvlJc w:val="start"/>
      <w:pPr>
        <w:ind w:start="54pt" w:hanging="54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54pt" w:hanging="54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72pt" w:hanging="72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72pt" w:hanging="72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90pt" w:hanging="90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90pt" w:hanging="90pt"/>
      </w:pPr>
      <w:rPr>
        <w:rFonts w:hint="default"/>
      </w:rPr>
    </w:lvl>
  </w:abstractNum>
  <w:abstractNum w:abstractNumId="1" w15:restartNumberingAfterBreak="0">
    <w:nsid w:val="3D407336"/>
    <w:multiLevelType w:val="hybridMultilevel"/>
    <w:tmpl w:val="F88A8248"/>
    <w:lvl w:ilvl="0" w:tplc="F05A6BBE">
      <w:start w:val="3"/>
      <w:numFmt w:val="upperRoman"/>
      <w:lvlText w:val="%1."/>
      <w:lvlJc w:val="start"/>
      <w:pPr>
        <w:ind w:start="54pt" w:hanging="36pt"/>
      </w:pPr>
      <w:rPr>
        <w:rFonts w:hint="default"/>
      </w:rPr>
    </w:lvl>
    <w:lvl w:ilvl="1" w:tplc="0C0A0019" w:tentative="1">
      <w:start w:val="1"/>
      <w:numFmt w:val="lowerLetter"/>
      <w:lvlText w:val="%2."/>
      <w:lvlJc w:val="start"/>
      <w:pPr>
        <w:ind w:start="72pt" w:hanging="18pt"/>
      </w:pPr>
    </w:lvl>
    <w:lvl w:ilvl="2" w:tplc="0C0A001B" w:tentative="1">
      <w:start w:val="1"/>
      <w:numFmt w:val="lowerRoman"/>
      <w:lvlText w:val="%3."/>
      <w:lvlJc w:val="end"/>
      <w:pPr>
        <w:ind w:start="108pt" w:hanging="9pt"/>
      </w:pPr>
    </w:lvl>
    <w:lvl w:ilvl="3" w:tplc="0C0A000F" w:tentative="1">
      <w:start w:val="1"/>
      <w:numFmt w:val="decimal"/>
      <w:lvlText w:val="%4."/>
      <w:lvlJc w:val="start"/>
      <w:pPr>
        <w:ind w:start="144pt" w:hanging="18pt"/>
      </w:pPr>
    </w:lvl>
    <w:lvl w:ilvl="4" w:tplc="0C0A0019" w:tentative="1">
      <w:start w:val="1"/>
      <w:numFmt w:val="lowerLetter"/>
      <w:lvlText w:val="%5."/>
      <w:lvlJc w:val="start"/>
      <w:pPr>
        <w:ind w:start="180pt" w:hanging="18pt"/>
      </w:pPr>
    </w:lvl>
    <w:lvl w:ilvl="5" w:tplc="0C0A001B" w:tentative="1">
      <w:start w:val="1"/>
      <w:numFmt w:val="lowerRoman"/>
      <w:lvlText w:val="%6."/>
      <w:lvlJc w:val="end"/>
      <w:pPr>
        <w:ind w:start="216pt" w:hanging="9pt"/>
      </w:pPr>
    </w:lvl>
    <w:lvl w:ilvl="6" w:tplc="0C0A000F" w:tentative="1">
      <w:start w:val="1"/>
      <w:numFmt w:val="decimal"/>
      <w:lvlText w:val="%7."/>
      <w:lvlJc w:val="start"/>
      <w:pPr>
        <w:ind w:start="252pt" w:hanging="18pt"/>
      </w:pPr>
    </w:lvl>
    <w:lvl w:ilvl="7" w:tplc="0C0A0019" w:tentative="1">
      <w:start w:val="1"/>
      <w:numFmt w:val="lowerLetter"/>
      <w:lvlText w:val="%8."/>
      <w:lvlJc w:val="start"/>
      <w:pPr>
        <w:ind w:start="288pt" w:hanging="18pt"/>
      </w:pPr>
    </w:lvl>
    <w:lvl w:ilvl="8" w:tplc="0C0A001B" w:tentative="1">
      <w:start w:val="1"/>
      <w:numFmt w:val="lowerRoman"/>
      <w:lvlText w:val="%9."/>
      <w:lvlJc w:val="end"/>
      <w:pPr>
        <w:ind w:start="324pt" w:hanging="9pt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%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.40pt"/>
  <w:hyphenationZone w:val="21.25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BF4"/>
    <w:rsid w:val="00034405"/>
    <w:rsid w:val="00051641"/>
    <w:rsid w:val="00056A37"/>
    <w:rsid w:val="00061A27"/>
    <w:rsid w:val="00061F9B"/>
    <w:rsid w:val="00074A16"/>
    <w:rsid w:val="00077796"/>
    <w:rsid w:val="000A1B9B"/>
    <w:rsid w:val="000B7433"/>
    <w:rsid w:val="000C000B"/>
    <w:rsid w:val="000C79C2"/>
    <w:rsid w:val="0012791E"/>
    <w:rsid w:val="0014531F"/>
    <w:rsid w:val="00147182"/>
    <w:rsid w:val="00161A66"/>
    <w:rsid w:val="00167286"/>
    <w:rsid w:val="00172410"/>
    <w:rsid w:val="001836A9"/>
    <w:rsid w:val="0018574A"/>
    <w:rsid w:val="00196F5C"/>
    <w:rsid w:val="001A5612"/>
    <w:rsid w:val="001F688D"/>
    <w:rsid w:val="00212B4E"/>
    <w:rsid w:val="002364A4"/>
    <w:rsid w:val="00237298"/>
    <w:rsid w:val="0025152B"/>
    <w:rsid w:val="00262578"/>
    <w:rsid w:val="002772CA"/>
    <w:rsid w:val="0028709F"/>
    <w:rsid w:val="00294B30"/>
    <w:rsid w:val="002A162E"/>
    <w:rsid w:val="002C6D4C"/>
    <w:rsid w:val="002D5955"/>
    <w:rsid w:val="002E2A2A"/>
    <w:rsid w:val="002E79E0"/>
    <w:rsid w:val="002F6EA9"/>
    <w:rsid w:val="002F7842"/>
    <w:rsid w:val="00300145"/>
    <w:rsid w:val="00306DCB"/>
    <w:rsid w:val="003075D5"/>
    <w:rsid w:val="003201E2"/>
    <w:rsid w:val="00335547"/>
    <w:rsid w:val="00343C8C"/>
    <w:rsid w:val="0034406F"/>
    <w:rsid w:val="0036095D"/>
    <w:rsid w:val="00360E3C"/>
    <w:rsid w:val="0036136A"/>
    <w:rsid w:val="00365082"/>
    <w:rsid w:val="00383F06"/>
    <w:rsid w:val="003973FB"/>
    <w:rsid w:val="0039770B"/>
    <w:rsid w:val="003C45EC"/>
    <w:rsid w:val="003C63F4"/>
    <w:rsid w:val="003C77F5"/>
    <w:rsid w:val="003D12DF"/>
    <w:rsid w:val="003D64FD"/>
    <w:rsid w:val="003D6BF4"/>
    <w:rsid w:val="003E3574"/>
    <w:rsid w:val="00441484"/>
    <w:rsid w:val="00445E52"/>
    <w:rsid w:val="00470C24"/>
    <w:rsid w:val="00490543"/>
    <w:rsid w:val="004B7939"/>
    <w:rsid w:val="004C6F34"/>
    <w:rsid w:val="004D30CF"/>
    <w:rsid w:val="004E16E6"/>
    <w:rsid w:val="004E3BE8"/>
    <w:rsid w:val="004F009B"/>
    <w:rsid w:val="005348DC"/>
    <w:rsid w:val="00534A9F"/>
    <w:rsid w:val="00534B35"/>
    <w:rsid w:val="0055385F"/>
    <w:rsid w:val="00555595"/>
    <w:rsid w:val="005622C4"/>
    <w:rsid w:val="0058277A"/>
    <w:rsid w:val="00595BAA"/>
    <w:rsid w:val="005A6764"/>
    <w:rsid w:val="005B56CF"/>
    <w:rsid w:val="005C21FB"/>
    <w:rsid w:val="005C37D4"/>
    <w:rsid w:val="005C7BF1"/>
    <w:rsid w:val="00614671"/>
    <w:rsid w:val="00634905"/>
    <w:rsid w:val="00635F03"/>
    <w:rsid w:val="006374CE"/>
    <w:rsid w:val="0067793A"/>
    <w:rsid w:val="00681173"/>
    <w:rsid w:val="006921FA"/>
    <w:rsid w:val="00694A63"/>
    <w:rsid w:val="006A006B"/>
    <w:rsid w:val="006A23C0"/>
    <w:rsid w:val="006C3F9C"/>
    <w:rsid w:val="006D7168"/>
    <w:rsid w:val="006E69E1"/>
    <w:rsid w:val="006F1E2A"/>
    <w:rsid w:val="00711463"/>
    <w:rsid w:val="00722269"/>
    <w:rsid w:val="00734F38"/>
    <w:rsid w:val="00743BF6"/>
    <w:rsid w:val="007466A9"/>
    <w:rsid w:val="007765F7"/>
    <w:rsid w:val="00781003"/>
    <w:rsid w:val="0078259A"/>
    <w:rsid w:val="007828C7"/>
    <w:rsid w:val="00786A88"/>
    <w:rsid w:val="007A55FF"/>
    <w:rsid w:val="007A6062"/>
    <w:rsid w:val="007F35F4"/>
    <w:rsid w:val="0081382A"/>
    <w:rsid w:val="00831565"/>
    <w:rsid w:val="00836921"/>
    <w:rsid w:val="00844686"/>
    <w:rsid w:val="00856A8F"/>
    <w:rsid w:val="00881ADC"/>
    <w:rsid w:val="00892FC6"/>
    <w:rsid w:val="008A7D55"/>
    <w:rsid w:val="008C77D5"/>
    <w:rsid w:val="008F7C5B"/>
    <w:rsid w:val="0092001E"/>
    <w:rsid w:val="0092661F"/>
    <w:rsid w:val="00933313"/>
    <w:rsid w:val="00933B1A"/>
    <w:rsid w:val="00942056"/>
    <w:rsid w:val="009576A7"/>
    <w:rsid w:val="00977839"/>
    <w:rsid w:val="00977EE4"/>
    <w:rsid w:val="009A6F1A"/>
    <w:rsid w:val="009B2EC2"/>
    <w:rsid w:val="009B7E05"/>
    <w:rsid w:val="009E31E3"/>
    <w:rsid w:val="00A25FFA"/>
    <w:rsid w:val="00A26AC1"/>
    <w:rsid w:val="00A64631"/>
    <w:rsid w:val="00A66F42"/>
    <w:rsid w:val="00A73152"/>
    <w:rsid w:val="00A8191E"/>
    <w:rsid w:val="00A938A9"/>
    <w:rsid w:val="00A9451D"/>
    <w:rsid w:val="00A96D97"/>
    <w:rsid w:val="00AC0B96"/>
    <w:rsid w:val="00AD6E68"/>
    <w:rsid w:val="00AD7BBC"/>
    <w:rsid w:val="00AE380A"/>
    <w:rsid w:val="00AF23FA"/>
    <w:rsid w:val="00AF29E6"/>
    <w:rsid w:val="00AF5FC5"/>
    <w:rsid w:val="00B05D44"/>
    <w:rsid w:val="00B22081"/>
    <w:rsid w:val="00B36DE1"/>
    <w:rsid w:val="00B600E2"/>
    <w:rsid w:val="00B650AA"/>
    <w:rsid w:val="00B707BF"/>
    <w:rsid w:val="00B9496D"/>
    <w:rsid w:val="00BA1574"/>
    <w:rsid w:val="00BB2C55"/>
    <w:rsid w:val="00BB4DC6"/>
    <w:rsid w:val="00BC14AA"/>
    <w:rsid w:val="00BC60AD"/>
    <w:rsid w:val="00BD7DC9"/>
    <w:rsid w:val="00BF3127"/>
    <w:rsid w:val="00C45313"/>
    <w:rsid w:val="00C5632A"/>
    <w:rsid w:val="00C94711"/>
    <w:rsid w:val="00CA3ACA"/>
    <w:rsid w:val="00CB37E7"/>
    <w:rsid w:val="00CB41FE"/>
    <w:rsid w:val="00CD3589"/>
    <w:rsid w:val="00CF2B86"/>
    <w:rsid w:val="00CF55F1"/>
    <w:rsid w:val="00D027F2"/>
    <w:rsid w:val="00D05081"/>
    <w:rsid w:val="00D0643E"/>
    <w:rsid w:val="00D0766D"/>
    <w:rsid w:val="00D2518E"/>
    <w:rsid w:val="00D26597"/>
    <w:rsid w:val="00D62739"/>
    <w:rsid w:val="00D63FB5"/>
    <w:rsid w:val="00D66DB9"/>
    <w:rsid w:val="00D71C37"/>
    <w:rsid w:val="00D7254E"/>
    <w:rsid w:val="00DB5377"/>
    <w:rsid w:val="00DE231D"/>
    <w:rsid w:val="00DF2A1D"/>
    <w:rsid w:val="00DF513F"/>
    <w:rsid w:val="00E15A00"/>
    <w:rsid w:val="00E65928"/>
    <w:rsid w:val="00E8206A"/>
    <w:rsid w:val="00EB1A68"/>
    <w:rsid w:val="00EE2735"/>
    <w:rsid w:val="00F04C63"/>
    <w:rsid w:val="00F34F4A"/>
    <w:rsid w:val="00F37CAC"/>
    <w:rsid w:val="00F4589F"/>
    <w:rsid w:val="00F47029"/>
    <w:rsid w:val="00F53105"/>
    <w:rsid w:val="00F55E48"/>
    <w:rsid w:val="00F673C2"/>
    <w:rsid w:val="00F8535B"/>
    <w:rsid w:val="00F854CF"/>
    <w:rsid w:val="00F90047"/>
    <w:rsid w:val="00F92449"/>
    <w:rsid w:val="00FA4753"/>
    <w:rsid w:val="00FA47A4"/>
    <w:rsid w:val="00FD0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02C9AE99"/>
  <w15:chartTrackingRefBased/>
  <w15:docId w15:val="{62F79A20-C3DC-4FC6-A3EC-69158BD56236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a">
    <w:name w:val="Normal"/>
    <w:qFormat/>
    <w:rsid w:val="003D6BF4"/>
    <w:rPr>
      <w:sz w:val="24"/>
      <w:lang w:val="es-ES_tradnl" w:eastAsia="es-ES_tradnl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styleId="Orri-oina">
    <w:name w:val="footer"/>
    <w:basedOn w:val="Normala"/>
    <w:link w:val="Orri-oinaKar"/>
    <w:uiPriority w:val="99"/>
    <w:rsid w:val="003D6BF4"/>
    <w:pPr>
      <w:tabs>
        <w:tab w:val="center" w:pos="240.95pt"/>
        <w:tab w:val="end" w:pos="453.55pt"/>
      </w:tabs>
    </w:pPr>
  </w:style>
  <w:style w:type="paragraph" w:styleId="Goiburua">
    <w:name w:val="header"/>
    <w:aliases w:val="Encabezado primera página"/>
    <w:basedOn w:val="Normala"/>
    <w:link w:val="GoiburuaKar"/>
    <w:rsid w:val="003D6BF4"/>
    <w:pPr>
      <w:tabs>
        <w:tab w:val="center" w:pos="240.95pt"/>
        <w:tab w:val="end" w:pos="453.55pt"/>
      </w:tabs>
    </w:pPr>
  </w:style>
  <w:style w:type="character" w:styleId="Orri-zenbakia">
    <w:name w:val="page number"/>
    <w:basedOn w:val="Paragrafoarenletra-tipolehenetsia"/>
    <w:rsid w:val="003D6BF4"/>
  </w:style>
  <w:style w:type="table" w:styleId="Saretaduntaula">
    <w:name w:val="Table Grid"/>
    <w:basedOn w:val="Taulanormala"/>
    <w:rsid w:val="003D6BF4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rri-oinaKar">
    <w:name w:val="Orri-oina Kar"/>
    <w:link w:val="Orri-oina"/>
    <w:uiPriority w:val="99"/>
    <w:rsid w:val="00AC0B96"/>
    <w:rPr>
      <w:sz w:val="24"/>
      <w:lang w:val="es-ES_tradnl" w:eastAsia="es-ES_tradnl"/>
    </w:rPr>
  </w:style>
  <w:style w:type="character" w:customStyle="1" w:styleId="GoiburuaKar">
    <w:name w:val="Goiburua Kar"/>
    <w:aliases w:val="Encabezado primera página Kar"/>
    <w:link w:val="Goiburua"/>
    <w:rsid w:val="003973FB"/>
    <w:rPr>
      <w:sz w:val="24"/>
      <w:lang w:val="es-ES_tradnl" w:eastAsia="es-ES_tradnl"/>
    </w:rPr>
  </w:style>
  <w:style w:type="character" w:styleId="Iruzkinarenerreferentzia">
    <w:name w:val="annotation reference"/>
    <w:basedOn w:val="Paragrafoarenletra-tipolehenetsia"/>
    <w:rsid w:val="00F47029"/>
    <w:rPr>
      <w:sz w:val="16"/>
      <w:szCs w:val="16"/>
    </w:rPr>
  </w:style>
  <w:style w:type="paragraph" w:styleId="Iruzkinarentestua">
    <w:name w:val="annotation text"/>
    <w:basedOn w:val="Normala"/>
    <w:link w:val="IruzkinarentestuaKar"/>
    <w:rsid w:val="00F47029"/>
    <w:rPr>
      <w:sz w:val="20"/>
    </w:rPr>
  </w:style>
  <w:style w:type="character" w:customStyle="1" w:styleId="IruzkinarentestuaKar">
    <w:name w:val="Iruzkinaren testua Kar"/>
    <w:basedOn w:val="Paragrafoarenletra-tipolehenetsia"/>
    <w:link w:val="Iruzkinarentestua"/>
    <w:rsid w:val="00F47029"/>
    <w:rPr>
      <w:lang w:val="es-ES_tradnl" w:eastAsia="es-ES_tradnl"/>
    </w:rPr>
  </w:style>
  <w:style w:type="paragraph" w:styleId="Iruzkinarengaia">
    <w:name w:val="annotation subject"/>
    <w:basedOn w:val="Iruzkinarentestua"/>
    <w:next w:val="Iruzkinarentestua"/>
    <w:link w:val="IruzkinarengaiaKar"/>
    <w:rsid w:val="00F47029"/>
    <w:rPr>
      <w:b/>
      <w:bCs/>
    </w:rPr>
  </w:style>
  <w:style w:type="character" w:customStyle="1" w:styleId="IruzkinarengaiaKar">
    <w:name w:val="Iruzkinaren gaia Kar"/>
    <w:basedOn w:val="IruzkinarentestuaKar"/>
    <w:link w:val="Iruzkinarengaia"/>
    <w:rsid w:val="00F47029"/>
    <w:rPr>
      <w:b/>
      <w:bCs/>
      <w:lang w:val="es-ES_tradnl" w:eastAsia="es-ES_tradnl"/>
    </w:rPr>
  </w:style>
  <w:style w:type="paragraph" w:styleId="Bunbuiloarentestua">
    <w:name w:val="Balloon Text"/>
    <w:basedOn w:val="Normala"/>
    <w:link w:val="BunbuiloarentestuaKar"/>
    <w:rsid w:val="00F47029"/>
    <w:rPr>
      <w:rFonts w:ascii="Segoe UI" w:hAnsi="Segoe UI" w:cs="Segoe UI"/>
      <w:sz w:val="18"/>
      <w:szCs w:val="18"/>
    </w:rPr>
  </w:style>
  <w:style w:type="character" w:customStyle="1" w:styleId="BunbuiloarentestuaKar">
    <w:name w:val="Bunbuiloaren testua Kar"/>
    <w:basedOn w:val="Paragrafoarenletra-tipolehenetsia"/>
    <w:link w:val="Bunbuiloarentestua"/>
    <w:rsid w:val="00F47029"/>
    <w:rPr>
      <w:rFonts w:ascii="Segoe UI" w:hAnsi="Segoe UI" w:cs="Segoe UI"/>
      <w:sz w:val="18"/>
      <w:szCs w:val="18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ivs>
    <w:div w:id="54363587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otnotes" Target="footnotes.xml"/><Relationship Id="rId13" Type="http://purl.oclc.org/ooxml/officeDocument/relationships/header" Target="header2.xml"/><Relationship Id="rId3" Type="http://purl.oclc.org/ooxml/officeDocument/relationships/customXml" Target="../customXml/item3.xml"/><Relationship Id="rId7" Type="http://purl.oclc.org/ooxml/officeDocument/relationships/webSettings" Target="webSettings.xml"/><Relationship Id="rId12" Type="http://purl.oclc.org/ooxml/officeDocument/relationships/footer" Target="footer2.xml"/><Relationship Id="rId2" Type="http://purl.oclc.org/ooxml/officeDocument/relationships/customXml" Target="../customXml/item2.xml"/><Relationship Id="rId1" Type="http://purl.oclc.org/ooxml/officeDocument/relationships/customXml" Target="../customXml/item1.xml"/><Relationship Id="rId6" Type="http://purl.oclc.org/ooxml/officeDocument/relationships/settings" Target="settings.xml"/><Relationship Id="rId11" Type="http://purl.oclc.org/ooxml/officeDocument/relationships/footer" Target="footer1.xml"/><Relationship Id="rId5" Type="http://purl.oclc.org/ooxml/officeDocument/relationships/styles" Target="styles.xml"/><Relationship Id="rId15" Type="http://purl.oclc.org/ooxml/officeDocument/relationships/theme" Target="theme/theme1.xml"/><Relationship Id="rId10" Type="http://purl.oclc.org/ooxml/officeDocument/relationships/header" Target="header1.xml"/><Relationship Id="rId4" Type="http://purl.oclc.org/ooxml/officeDocument/relationships/numbering" Target="numbering.xml"/><Relationship Id="rId9" Type="http://purl.oclc.org/ooxml/officeDocument/relationships/endnotes" Target="endnotes.xml"/><Relationship Id="rId14" Type="http://purl.oclc.org/ooxml/officeDocument/relationships/fontTable" Target="fontTable.xml"/></Relationships>
</file>

<file path=word/theme/theme1.xml><?xml version="1.0" encoding="utf-8"?>
<a:theme xmlns:a="http://purl.oclc.org/ooxml/drawingml/main" name="Office gai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purl.oclc.org/ooxml/officeDocument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purl.oclc.org/ooxml/officeDocument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0D696BFB61F2A4C923B29AEB5433D24" ma:contentTypeVersion="16" ma:contentTypeDescription="Crear nuevo documento." ma:contentTypeScope="" ma:versionID="b1866644bb3315209001d096701cd578">
  <xsd:schema xmlns:xsd="http://www.w3.org/2001/XMLSchema" xmlns:xs="http://www.w3.org/2001/XMLSchema" xmlns:p="http://schemas.microsoft.com/office/2006/metadata/properties" xmlns:ns2="c002d875-307d-469b-9986-65423d9021f8" xmlns:ns3="12dddb1f-620d-4c43-a991-5e5d1189bd4b" targetNamespace="http://schemas.microsoft.com/office/2006/metadata/properties" ma:root="true" ma:fieldsID="32e8707df419ee59af230a75ef3873ab" ns2:_="" ns3:_="">
    <xsd:import namespace="c002d875-307d-469b-9986-65423d9021f8"/>
    <xsd:import namespace="12dddb1f-620d-4c43-a991-5e5d1189b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02d875-307d-469b-9986-65423d9021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ddb1f-620d-4c43-a991-5e5d1189b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868242-dbda-4e70-9d97-421addbd7d82}" ma:internalName="TaxCatchAll" ma:showField="CatchAllData" ma:web="12dddb1f-620d-4c43-a991-5e5d1189b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dddb1f-620d-4c43-a991-5e5d1189bd4b" xsi:nil="true"/>
    <lcf76f155ced4ddcb4097134ff3c332f xmlns="c002d875-307d-469b-9986-65423d9021f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13BEE63-C71C-4499-8BB7-B98652684C92}"/>
</file>

<file path=customXml/itemProps2.xml><?xml version="1.0" encoding="utf-8"?>
<ds:datastoreItem xmlns:ds="http://purl.oclc.org/ooxml/officeDocument/customXml" ds:itemID="{609B7BE3-BAFA-471F-9917-96752F2C5761}">
  <ds:schemaRefs>
    <ds:schemaRef ds:uri="http://schemas.microsoft.com/sharepoint/v3/contenttype/forms"/>
  </ds:schemaRefs>
</ds:datastoreItem>
</file>

<file path=customXml/itemProps3.xml><?xml version="1.0" encoding="utf-8"?>
<ds:datastoreItem xmlns:ds="http://purl.oclc.org/ooxml/officeDocument/customXml" ds:itemID="{92B4774B-3201-4141-9C9E-DDF6D70F38C8}">
  <ds:schemaRefs>
    <ds:schemaRef ds:uri="c002d875-307d-469b-9986-65423d9021f8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12dddb1f-620d-4c43-a991-5e5d1189bd4b"/>
    <ds:schemaRef ds:uri="http://www.w3.org/XML/1998/namespace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17</TotalTime>
  <Pages>2</Pages>
  <Words>418</Words>
  <Characters>2303</Characters>
  <Application>Microsoft Office Word</Application>
  <DocSecurity>0</DocSecurity>
  <Lines>19</Lines>
  <Paragraphs>5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ANEXO V</vt:lpstr>
      <vt:lpstr>ANEXO V</vt:lpstr>
    </vt:vector>
  </TitlesOfParts>
  <Company>EJIE</Company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</dc:title>
  <dc:subject/>
  <dc:creator>bnietoba</dc:creator>
  <cp:keywords/>
  <cp:lastModifiedBy>Bengoechea Sorozábal, Edurne</cp:lastModifiedBy>
  <cp:revision>7</cp:revision>
  <cp:lastPrinted>2018-02-21T11:00:00Z</cp:lastPrinted>
  <dcterms:created xsi:type="dcterms:W3CDTF">2022-06-21T09:31:00Z</dcterms:created>
  <dcterms:modified xsi:type="dcterms:W3CDTF">2022-07-15T07:30:00Z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ContentTypeId">
    <vt:lpwstr>0x01010050D696BFB61F2A4C923B29AEB5433D24</vt:lpwstr>
  </property>
  <property fmtid="{D5CDD505-2E9C-101B-9397-08002B2CF9AE}" pid="3" name="MediaServiceImageTags">
    <vt:lpwstr/>
  </property>
</Properties>
</file>