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2DC5E" w14:textId="77777777" w:rsidR="008B7AA3" w:rsidRPr="00D01879" w:rsidRDefault="008B7AA3" w:rsidP="008B7AA3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IV B ERANSKINA</w:t>
      </w:r>
    </w:p>
    <w:p w14:paraId="6D6CF263" w14:textId="77777777" w:rsidR="008B7AA3" w:rsidRPr="00D01879" w:rsidRDefault="008B7AA3" w:rsidP="008B7AA3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14:paraId="079BC411" w14:textId="77777777" w:rsidR="008B7AA3" w:rsidRDefault="008B7AA3" w:rsidP="008B7AA3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ESKATUTAKO ETA HAUTATUTAKO ESKAINTZEI BURUZKO JUSTIFIKAZIO-MEMORIA</w:t>
      </w:r>
    </w:p>
    <w:p w14:paraId="7DBD7CA4" w14:textId="77777777" w:rsidR="008B7AA3" w:rsidRDefault="008B7AA3" w:rsidP="008B7AA3">
      <w:pPr>
        <w:pStyle w:val="BOPVDetalle"/>
      </w:pPr>
    </w:p>
    <w:p w14:paraId="2B914907" w14:textId="77777777" w:rsidR="008B7AA3" w:rsidRDefault="008B7AA3" w:rsidP="008B7AA3">
      <w:pPr>
        <w:pStyle w:val="BOPVDetalle"/>
        <w:ind w:firstLine="0"/>
      </w:pPr>
      <w:r>
        <w:t>Arrazoiak:</w:t>
      </w:r>
    </w:p>
    <w:p w14:paraId="331C872F" w14:textId="04290570" w:rsidR="00B819FE" w:rsidRPr="009C7013" w:rsidRDefault="00B819FE" w:rsidP="00B819FE">
      <w:pPr>
        <w:pStyle w:val="BOPVDetalle"/>
        <w:ind w:left="708" w:firstLine="2"/>
      </w:pPr>
      <w:r w:rsidRPr="0075759B">
        <w:rPr>
          <w:rFonts w:cs="Arial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1B86" wp14:editId="2FD39F19">
                <wp:simplePos x="0" y="0"/>
                <wp:positionH relativeFrom="column">
                  <wp:posOffset>209550</wp:posOffset>
                </wp:positionH>
                <wp:positionV relativeFrom="paragraph">
                  <wp:posOffset>5715</wp:posOffset>
                </wp:positionV>
                <wp:extent cx="135890" cy="116205"/>
                <wp:effectExtent l="0" t="0" r="0" b="0"/>
                <wp:wrapNone/>
                <wp:docPr id="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162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7AE77" id="Rectángulo 4" o:spid="_x0000_s1026" style="position:absolute;margin-left:16.5pt;margin-top:.45pt;width:10.7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>
        <w:t xml:space="preserve">Eskatzaileak hautatutako eskaintza ez da aurkeztu </w:t>
      </w:r>
      <w:proofErr w:type="spellStart"/>
      <w:r>
        <w:t>direnetan</w:t>
      </w:r>
      <w:proofErr w:type="spellEnd"/>
      <w:r>
        <w:t xml:space="preserve"> ekonomikoena, agindu honen 7.7 artikuluan adierazitakoaren arabera</w:t>
      </w:r>
      <w:r w:rsidRPr="009C7013">
        <w:t>.</w:t>
      </w:r>
    </w:p>
    <w:p w14:paraId="687ADE4E" w14:textId="1F5E9BAE" w:rsidR="00B819FE" w:rsidRPr="009C7013" w:rsidRDefault="00B819FE" w:rsidP="00B819FE">
      <w:pPr>
        <w:pStyle w:val="BOPVDetalle"/>
        <w:ind w:left="708" w:firstLine="2"/>
      </w:pPr>
      <w:r w:rsidRPr="009C7013">
        <w:rPr>
          <w:rFonts w:cs="Arial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B5D7E" wp14:editId="518E9BB1">
                <wp:simplePos x="0" y="0"/>
                <wp:positionH relativeFrom="column">
                  <wp:posOffset>215900</wp:posOffset>
                </wp:positionH>
                <wp:positionV relativeFrom="paragraph">
                  <wp:posOffset>34925</wp:posOffset>
                </wp:positionV>
                <wp:extent cx="135890" cy="116205"/>
                <wp:effectExtent l="0" t="0" r="0" b="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162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72CD0" id="Rectángulo 4" o:spid="_x0000_s1026" style="position:absolute;margin-left:17pt;margin-top:2.75pt;width:10.7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>
        <w:t>Ezin izan dira aurkeztu gutxienez hiru eskaintza agindu honen 7.7 artikuluak adierazi bezala, deialdia argitaratu aurretik egin baita gastua</w:t>
      </w:r>
      <w:r w:rsidRPr="009C7013">
        <w:t>.</w:t>
      </w:r>
    </w:p>
    <w:p w14:paraId="4CAF3412" w14:textId="5C41230D" w:rsidR="00B819FE" w:rsidRPr="009C7013" w:rsidRDefault="00B819FE" w:rsidP="00B819FE">
      <w:pPr>
        <w:pStyle w:val="BOPVDetalle"/>
        <w:ind w:left="708" w:firstLine="2"/>
      </w:pPr>
      <w:r w:rsidRPr="009C7013">
        <w:rPr>
          <w:rFonts w:cs="Arial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7A4DF" wp14:editId="457CFB78">
                <wp:simplePos x="0" y="0"/>
                <wp:positionH relativeFrom="column">
                  <wp:posOffset>215900</wp:posOffset>
                </wp:positionH>
                <wp:positionV relativeFrom="paragraph">
                  <wp:posOffset>34925</wp:posOffset>
                </wp:positionV>
                <wp:extent cx="135890" cy="116205"/>
                <wp:effectExtent l="0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162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68F7B" id="Rectángulo 6" o:spid="_x0000_s1026" style="position:absolute;margin-left:17pt;margin-top:2.75pt;width:10.7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 w:rsidRPr="00B819FE">
        <w:t xml:space="preserve"> </w:t>
      </w:r>
      <w:r>
        <w:t>Ezin izan dira aurkeztu gutxienez hiru eskaintza agindu honen 7.7 artikuluak adierazi bezala; izan ere, haien ezaugarri bereziak direla eta, merkatuan ez dago eskaintza horiek egin, eman edo hornitzen dituen entitate nahikorik</w:t>
      </w:r>
      <w:r w:rsidRPr="009C7013">
        <w:t>.</w:t>
      </w:r>
    </w:p>
    <w:p w14:paraId="786D794B" w14:textId="73A6152F" w:rsidR="00B819FE" w:rsidRPr="0075759B" w:rsidRDefault="00B819FE" w:rsidP="00B819FE">
      <w:pPr>
        <w:pStyle w:val="BOPVDetalle"/>
        <w:ind w:left="708" w:firstLine="2"/>
      </w:pPr>
      <w:r w:rsidRPr="009C7013">
        <w:rPr>
          <w:rFonts w:cs="Arial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7F91E" wp14:editId="20ACDB87">
                <wp:simplePos x="0" y="0"/>
                <wp:positionH relativeFrom="column">
                  <wp:posOffset>209550</wp:posOffset>
                </wp:positionH>
                <wp:positionV relativeFrom="paragraph">
                  <wp:posOffset>5715</wp:posOffset>
                </wp:positionV>
                <wp:extent cx="135890" cy="116205"/>
                <wp:effectExtent l="0" t="0" r="0" b="0"/>
                <wp:wrapNone/>
                <wp:docPr id="5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162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F3D18" id="Rectángulo 4" o:spid="_x0000_s1026" style="position:absolute;margin-left:16.5pt;margin-top:.45pt;width:10.7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 w:rsidRPr="00B819FE">
        <w:t xml:space="preserve"> </w:t>
      </w:r>
      <w:r>
        <w:t xml:space="preserve">Eskatzaileak hautatutako eskaintza ez da aurkeztu </w:t>
      </w:r>
      <w:proofErr w:type="spellStart"/>
      <w:r>
        <w:t>direnetan</w:t>
      </w:r>
      <w:proofErr w:type="spellEnd"/>
      <w:r>
        <w:t xml:space="preserve"> ekonomikoena eta ezin izan dira aurkeztu gutxienez hiru eskaintza agindu honen 7.7 artikuluan adierazitakoaren arabera</w:t>
      </w:r>
      <w:r w:rsidRPr="009C7013">
        <w:t>.</w:t>
      </w:r>
    </w:p>
    <w:p w14:paraId="4A0CA4B3" w14:textId="77777777" w:rsidR="008B7AA3" w:rsidRPr="006F37C3" w:rsidRDefault="008B7AA3" w:rsidP="008B7AA3">
      <w:pPr>
        <w:pStyle w:val="BOPVDetalle"/>
        <w:ind w:firstLine="0"/>
      </w:pPr>
    </w:p>
    <w:p w14:paraId="62173194" w14:textId="77777777" w:rsidR="008B7AA3" w:rsidRDefault="008B7AA3" w:rsidP="008B7AA3">
      <w:pPr>
        <w:pStyle w:val="BOPVDetalle"/>
        <w:ind w:firstLine="0"/>
      </w:pPr>
      <w:r>
        <w:t>Zergatia:</w:t>
      </w:r>
    </w:p>
    <w:p w14:paraId="2ED5F0B4" w14:textId="77777777" w:rsidR="008B7AA3" w:rsidRDefault="008B7AA3" w:rsidP="008B7AA3">
      <w:pPr>
        <w:pStyle w:val="BOPVDetalle"/>
        <w:ind w:firstLine="0"/>
      </w:pPr>
      <w:r>
        <w:t xml:space="preserve">(Justifikazio-memoria batean arrazoitu eta justifikatu, eskatzaileak hautatutako eskaintza ez bada aurkeztu </w:t>
      </w:r>
      <w:proofErr w:type="spellStart"/>
      <w:r>
        <w:t>direnetan</w:t>
      </w:r>
      <w:proofErr w:type="spellEnd"/>
      <w:r>
        <w:t xml:space="preserve"> ekonomikoena, eta ezin badira aurkeztu hiru eskaintza gutxienez)</w:t>
      </w:r>
    </w:p>
    <w:p w14:paraId="607FFF7B" w14:textId="77777777" w:rsidR="008B7AA3" w:rsidRDefault="008B7AA3" w:rsidP="008B7AA3">
      <w:pPr>
        <w:pStyle w:val="BOPVDetalle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99E6B" w14:textId="77777777" w:rsidR="008B7AA3" w:rsidRPr="00704703" w:rsidRDefault="008B7AA3" w:rsidP="008B7AA3">
      <w:pPr>
        <w:spacing w:after="220"/>
        <w:rPr>
          <w:rFonts w:ascii="Arial" w:hAnsi="Arial" w:cs="Arial"/>
          <w:sz w:val="22"/>
          <w:szCs w:val="22"/>
        </w:rPr>
      </w:pPr>
    </w:p>
    <w:p w14:paraId="6761B30E" w14:textId="77777777" w:rsidR="00147560" w:rsidRPr="00601C5F" w:rsidRDefault="00147560" w:rsidP="00147560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_______________(e)n, 202_(e)ko _______________aren _____(e)(a)n</w:t>
      </w:r>
    </w:p>
    <w:p w14:paraId="1FEBB1FF" w14:textId="77777777" w:rsidR="00147560" w:rsidRDefault="00147560" w:rsidP="00147560">
      <w:pPr>
        <w:spacing w:after="220"/>
        <w:jc w:val="both"/>
        <w:rPr>
          <w:rFonts w:ascii="Arial" w:hAnsi="Arial" w:cs="Arial"/>
          <w:sz w:val="22"/>
          <w:szCs w:val="22"/>
        </w:rPr>
      </w:pPr>
    </w:p>
    <w:p w14:paraId="2A1F0EFB" w14:textId="2CD91AF3" w:rsidR="00147560" w:rsidRPr="00601C5F" w:rsidRDefault="00147560" w:rsidP="00147560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Sinadura:</w:t>
      </w:r>
    </w:p>
    <w:p w14:paraId="048E866F" w14:textId="77777777" w:rsidR="00147560" w:rsidRPr="00601C5F" w:rsidRDefault="00147560" w:rsidP="00147560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NAN:</w:t>
      </w:r>
    </w:p>
    <w:p w14:paraId="428CC149" w14:textId="15244E36" w:rsidR="00DF6D5D" w:rsidRDefault="00DF6D5D" w:rsidP="00147560"/>
    <w:sectPr w:rsidR="00DF6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7CE76" w14:textId="77777777" w:rsidR="00196DC0" w:rsidRDefault="00196DC0" w:rsidP="00196DC0">
      <w:r>
        <w:separator/>
      </w:r>
    </w:p>
  </w:endnote>
  <w:endnote w:type="continuationSeparator" w:id="0">
    <w:p w14:paraId="08F35FDE" w14:textId="77777777" w:rsidR="00196DC0" w:rsidRDefault="00196DC0" w:rsidP="0019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AEB9B" w14:textId="77777777" w:rsidR="00196DC0" w:rsidRDefault="00196D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DDBB" w14:textId="33FCD55F" w:rsidR="00196DC0" w:rsidRDefault="00196DC0">
    <w:pPr>
      <w:pStyle w:val="Piedepgina"/>
    </w:pPr>
    <w:r w:rsidRPr="00EC776A">
      <w:rPr>
        <w:noProof/>
        <w:lang w:eastAsia="es-ES"/>
      </w:rPr>
      <w:drawing>
        <wp:inline distT="0" distB="0" distL="0" distR="0" wp14:anchorId="05927ABA" wp14:editId="4D72D0C7">
          <wp:extent cx="5760720" cy="654021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9E4D1" w14:textId="77777777" w:rsidR="00196DC0" w:rsidRDefault="00196D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B06D9" w14:textId="77777777" w:rsidR="00196DC0" w:rsidRDefault="00196DC0" w:rsidP="00196DC0">
      <w:r>
        <w:separator/>
      </w:r>
    </w:p>
  </w:footnote>
  <w:footnote w:type="continuationSeparator" w:id="0">
    <w:p w14:paraId="1814DBE6" w14:textId="77777777" w:rsidR="00196DC0" w:rsidRDefault="00196DC0" w:rsidP="0019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E611C" w14:textId="77777777" w:rsidR="00196DC0" w:rsidRDefault="00196D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902C8" w14:textId="77777777" w:rsidR="00196DC0" w:rsidRDefault="00196DC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C9180" w14:textId="77777777" w:rsidR="00196DC0" w:rsidRDefault="00196D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A3"/>
    <w:rsid w:val="00147560"/>
    <w:rsid w:val="001549A0"/>
    <w:rsid w:val="00196DC0"/>
    <w:rsid w:val="0075759B"/>
    <w:rsid w:val="008B7AA3"/>
    <w:rsid w:val="009822D7"/>
    <w:rsid w:val="00B819FE"/>
    <w:rsid w:val="00D01879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A836"/>
  <w15:chartTrackingRefBased/>
  <w15:docId w15:val="{C90B2CBB-DF5F-464F-B5FA-A77FE59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Detalle">
    <w:name w:val="BOPVDetalle"/>
    <w:link w:val="BOPVDetalleCar"/>
    <w:rsid w:val="008B7AA3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character" w:customStyle="1" w:styleId="BOPVDetalleCar">
    <w:name w:val="BOPVDetalle Car"/>
    <w:link w:val="BOPVDetalle"/>
    <w:locked/>
    <w:rsid w:val="008B7AA3"/>
    <w:rPr>
      <w:rFonts w:ascii="Arial" w:eastAsia="Times New Roman" w:hAnsi="Arial" w:cs="Times New Roman"/>
      <w:lang w:val="eu-E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8B7A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7AA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7AA3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7A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7AA3"/>
    <w:rPr>
      <w:rFonts w:ascii="Times New Roman" w:eastAsia="Times New Roman" w:hAnsi="Times New Roman" w:cs="Times New Roman"/>
      <w:b/>
      <w:bCs/>
      <w:sz w:val="20"/>
      <w:szCs w:val="20"/>
      <w:lang w:val="eu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A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AA3"/>
    <w:rPr>
      <w:rFonts w:ascii="Segoe UI" w:eastAsia="Times New Roman" w:hAnsi="Segoe UI" w:cs="Segoe UI"/>
      <w:sz w:val="18"/>
      <w:szCs w:val="18"/>
      <w:lang w:val="eu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96DC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6DC0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196DC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DC0"/>
    <w:rPr>
      <w:rFonts w:ascii="Times New Roman" w:eastAsia="Times New Roman" w:hAnsi="Times New Roman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84F54-0115-4C0C-B0E0-C60C8985B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6AB40-B51D-425C-9DAE-A33645D5E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8</cp:revision>
  <dcterms:created xsi:type="dcterms:W3CDTF">2023-01-20T12:49:00Z</dcterms:created>
  <dcterms:modified xsi:type="dcterms:W3CDTF">2023-03-29T11:33:00Z</dcterms:modified>
</cp:coreProperties>
</file>