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C5" w:rsidRPr="00021604" w:rsidRDefault="007119C5" w:rsidP="00292B5F">
      <w:pPr>
        <w:spacing w:after="220"/>
        <w:jc w:val="center"/>
        <w:rPr>
          <w:rFonts w:ascii="Arial" w:hAnsi="Arial" w:cs="Arial"/>
          <w:bCs/>
          <w:sz w:val="22"/>
        </w:rPr>
      </w:pPr>
      <w:r w:rsidRPr="00021604">
        <w:rPr>
          <w:rFonts w:ascii="Arial" w:hAnsi="Arial" w:cs="Arial"/>
          <w:bCs/>
          <w:sz w:val="22"/>
        </w:rPr>
        <w:t>ANEXO VI</w:t>
      </w:r>
      <w:r w:rsidR="005F2092" w:rsidRPr="00021604">
        <w:rPr>
          <w:rFonts w:ascii="Arial" w:hAnsi="Arial" w:cs="Arial"/>
          <w:bCs/>
          <w:sz w:val="22"/>
        </w:rPr>
        <w:t>I</w:t>
      </w:r>
    </w:p>
    <w:p w:rsidR="00BF3C37" w:rsidRPr="00021604" w:rsidRDefault="00BF3C37" w:rsidP="00292B5F">
      <w:pPr>
        <w:spacing w:after="220"/>
        <w:jc w:val="center"/>
        <w:rPr>
          <w:rFonts w:ascii="Arial" w:hAnsi="Arial" w:cs="Arial"/>
          <w:bCs/>
          <w:sz w:val="22"/>
        </w:rPr>
      </w:pPr>
    </w:p>
    <w:p w:rsidR="007119C5" w:rsidRPr="00021604" w:rsidRDefault="00322291" w:rsidP="00292B5F">
      <w:pPr>
        <w:spacing w:after="220"/>
        <w:jc w:val="center"/>
        <w:rPr>
          <w:rFonts w:ascii="Arial" w:hAnsi="Arial" w:cs="Arial"/>
          <w:bCs/>
          <w:sz w:val="22"/>
        </w:rPr>
      </w:pPr>
      <w:r w:rsidRPr="00021604">
        <w:rPr>
          <w:rFonts w:ascii="Arial" w:hAnsi="Arial" w:cs="Arial"/>
          <w:bCs/>
          <w:sz w:val="22"/>
        </w:rPr>
        <w:t>DECLARACIÓN RESPONSABLE DE LA ADHESIÓN Y CONOCIMIENTO A LA POLÍTICA ANTIFRAUDE</w:t>
      </w:r>
      <w:r w:rsidRPr="00021604">
        <w:t xml:space="preserve"> </w:t>
      </w:r>
    </w:p>
    <w:p w:rsidR="007119C5" w:rsidRPr="00021604" w:rsidRDefault="007119C5" w:rsidP="00292B5F">
      <w:pPr>
        <w:spacing w:after="220"/>
        <w:jc w:val="both"/>
        <w:rPr>
          <w:rFonts w:ascii="Arial" w:hAnsi="Arial" w:cs="Arial"/>
          <w:sz w:val="22"/>
        </w:rPr>
      </w:pPr>
    </w:p>
    <w:p w:rsidR="007119C5" w:rsidRPr="00021604" w:rsidRDefault="007119C5" w:rsidP="00292B5F">
      <w:pPr>
        <w:widowControl w:val="0"/>
        <w:autoSpaceDE w:val="0"/>
        <w:autoSpaceDN w:val="0"/>
        <w:spacing w:after="220"/>
        <w:jc w:val="both"/>
        <w:rPr>
          <w:rFonts w:ascii="Arial" w:eastAsia="Calibri" w:hAnsi="Arial" w:cs="Arial"/>
          <w:sz w:val="22"/>
          <w:lang w:eastAsia="es-ES" w:bidi="es-ES"/>
        </w:rPr>
      </w:pPr>
      <w:r w:rsidRPr="00021604">
        <w:rPr>
          <w:rFonts w:ascii="Arial" w:hAnsi="Arial" w:cs="Arial"/>
          <w:sz w:val="22"/>
        </w:rPr>
        <w:t>D./Dª ___________________, mayor de edad, con D.N.I. núm. ___________, actuando (</w:t>
      </w:r>
      <w:r w:rsidRPr="00021604">
        <w:rPr>
          <w:rFonts w:ascii="Arial" w:hAnsi="Arial" w:cs="Arial"/>
          <w:iCs/>
          <w:sz w:val="22"/>
        </w:rPr>
        <w:t>en nombre propio/en representación de la persona física/jurídica __________ identificada con el N.I.F. núm. _________</w:t>
      </w:r>
      <w:r w:rsidRPr="00021604">
        <w:rPr>
          <w:rFonts w:ascii="Arial" w:hAnsi="Arial" w:cs="Arial"/>
          <w:sz w:val="22"/>
        </w:rPr>
        <w:t xml:space="preserve">), con domicilio social en _______________________, que participa como </w:t>
      </w:r>
      <w:r w:rsidRPr="00021604">
        <w:rPr>
          <w:rFonts w:ascii="Arial" w:hAnsi="Arial" w:cs="Arial"/>
          <w:iCs/>
          <w:sz w:val="22"/>
        </w:rPr>
        <w:t>beneficiario</w:t>
      </w:r>
      <w:r w:rsidR="00C8539D" w:rsidRPr="00021604">
        <w:rPr>
          <w:rFonts w:ascii="Arial" w:hAnsi="Arial" w:cs="Arial"/>
          <w:iCs/>
          <w:sz w:val="22"/>
        </w:rPr>
        <w:t>.</w:t>
      </w:r>
    </w:p>
    <w:p w:rsidR="007119C5" w:rsidRPr="00021604" w:rsidRDefault="007119C5" w:rsidP="00292B5F">
      <w:pPr>
        <w:spacing w:after="220"/>
        <w:jc w:val="both"/>
        <w:rPr>
          <w:rFonts w:ascii="Arial" w:hAnsi="Arial" w:cs="Arial"/>
          <w:sz w:val="22"/>
        </w:rPr>
      </w:pPr>
    </w:p>
    <w:p w:rsidR="007119C5" w:rsidRPr="00021604" w:rsidRDefault="007119C5" w:rsidP="00292B5F">
      <w:pPr>
        <w:spacing w:after="220"/>
        <w:jc w:val="both"/>
        <w:rPr>
          <w:rFonts w:ascii="Arial" w:hAnsi="Arial" w:cs="Arial"/>
          <w:sz w:val="22"/>
        </w:rPr>
      </w:pPr>
      <w:r w:rsidRPr="00021604">
        <w:rPr>
          <w:rFonts w:ascii="Arial" w:hAnsi="Arial" w:cs="Arial"/>
          <w:bCs/>
          <w:sz w:val="22"/>
        </w:rPr>
        <w:t>DECLAR</w:t>
      </w:r>
      <w:r w:rsidR="00322291" w:rsidRPr="00021604">
        <w:rPr>
          <w:rFonts w:ascii="Arial" w:hAnsi="Arial" w:cs="Arial"/>
          <w:bCs/>
          <w:sz w:val="22"/>
        </w:rPr>
        <w:t>A</w:t>
      </w:r>
      <w:r w:rsidRPr="00021604">
        <w:rPr>
          <w:rFonts w:ascii="Arial" w:hAnsi="Arial" w:cs="Arial"/>
          <w:bCs/>
          <w:sz w:val="22"/>
        </w:rPr>
        <w:t>:</w:t>
      </w:r>
    </w:p>
    <w:p w:rsidR="00322291" w:rsidRPr="00021604" w:rsidRDefault="00322291" w:rsidP="00322291">
      <w:pPr>
        <w:spacing w:before="360" w:after="220"/>
        <w:jc w:val="both"/>
        <w:rPr>
          <w:rFonts w:ascii="Arial" w:hAnsi="Arial" w:cs="Arial"/>
          <w:bCs/>
          <w:sz w:val="22"/>
        </w:rPr>
      </w:pPr>
      <w:r w:rsidRPr="00021604">
        <w:rPr>
          <w:rFonts w:ascii="Arial" w:hAnsi="Arial" w:cs="Arial"/>
          <w:bCs/>
          <w:sz w:val="22"/>
        </w:rPr>
        <w:t>PRIMERO.- Que disponen de un Plan de medidas Antifraude propio, y que se ajusta a lo dispuesto en el Reglamento (UE) 2021/241, del Parlamento Europeo y del Consejo de 12 de febrero de 2021 por el que se establece el Mecanismo de Recuperación y Resiliencia y en la Orden HFP/1030/2021, de 29 de septiembre, las recomendaciones en materia de MRR de las Intervenciones Generales y Servicios jurídicos, y los Órganos de control equivalentes en los entes públicos y a las instrucciones, así como lo que marque la UE en materia antifraude.</w:t>
      </w:r>
    </w:p>
    <w:p w:rsidR="00322291" w:rsidRPr="00021604" w:rsidRDefault="00322291" w:rsidP="00322291">
      <w:pPr>
        <w:spacing w:before="360" w:after="220"/>
        <w:jc w:val="both"/>
        <w:rPr>
          <w:rFonts w:ascii="Arial" w:hAnsi="Arial" w:cs="Arial"/>
          <w:bCs/>
          <w:sz w:val="22"/>
        </w:rPr>
      </w:pPr>
      <w:r w:rsidRPr="00021604">
        <w:rPr>
          <w:rFonts w:ascii="Arial" w:hAnsi="Arial" w:cs="Arial"/>
          <w:bCs/>
          <w:sz w:val="22"/>
        </w:rPr>
        <w:t>En su defecto, se adhieren al Plan de medidas para cubrir los requisitos antifraude, conflicto de interés, doble financiación y ayudas de estado y daño no significativo al medio ambiente exigidos en la ejecución del Plan de Recuperación, Transformación y Resiliencia del Gobierno Vasco aprobado por el Consejo de Gobierno el 29 de marzo de 2022.</w:t>
      </w:r>
    </w:p>
    <w:p w:rsidR="00322291" w:rsidRPr="00021604" w:rsidRDefault="00322291" w:rsidP="00322291">
      <w:pPr>
        <w:spacing w:before="360" w:after="220"/>
        <w:jc w:val="both"/>
        <w:rPr>
          <w:rFonts w:ascii="Arial" w:hAnsi="Arial" w:cs="Arial"/>
          <w:bCs/>
          <w:sz w:val="22"/>
        </w:rPr>
      </w:pPr>
      <w:r w:rsidRPr="00021604">
        <w:rPr>
          <w:rFonts w:ascii="Arial" w:hAnsi="Arial" w:cs="Arial"/>
          <w:bCs/>
          <w:sz w:val="22"/>
        </w:rPr>
        <w:t>SEGUNDO. - Que conocen el contenido de la política antifraude, así como las obligaciones que se imponen a tal efecto y que se comprometen a darle la máxima publicidad posible.</w:t>
      </w:r>
    </w:p>
    <w:p w:rsidR="00322291" w:rsidRPr="00021604" w:rsidRDefault="00322291" w:rsidP="00322291">
      <w:pPr>
        <w:spacing w:before="360" w:after="220"/>
        <w:jc w:val="both"/>
        <w:rPr>
          <w:rFonts w:ascii="Arial" w:hAnsi="Arial" w:cs="Arial"/>
          <w:bCs/>
          <w:sz w:val="22"/>
        </w:rPr>
      </w:pPr>
      <w:r w:rsidRPr="00021604">
        <w:rPr>
          <w:rFonts w:ascii="Arial" w:hAnsi="Arial" w:cs="Arial"/>
          <w:bCs/>
          <w:sz w:val="22"/>
        </w:rPr>
        <w:t>TERCERO. - Que designa como interlocutor en materia de lucha contra el fraude con el Gobierno Vasco a D./Dña.________________________</w:t>
      </w:r>
    </w:p>
    <w:p w:rsidR="00B00F0D" w:rsidRDefault="00B00F0D" w:rsidP="00B00F0D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5E0208" w:rsidRPr="00601C5F" w:rsidRDefault="005E0208" w:rsidP="005E0208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En _______________, a _____de_______________de 202_</w:t>
      </w:r>
    </w:p>
    <w:p w:rsidR="005E0208" w:rsidRDefault="005E0208" w:rsidP="005E0208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5E0208" w:rsidRPr="00601C5F" w:rsidRDefault="005E0208" w:rsidP="005E0208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Firmado:</w:t>
      </w:r>
    </w:p>
    <w:p w:rsidR="005E0208" w:rsidRPr="00601C5F" w:rsidRDefault="005E0208" w:rsidP="005E0208">
      <w:pPr>
        <w:spacing w:after="220"/>
        <w:jc w:val="both"/>
        <w:rPr>
          <w:rFonts w:ascii="Arial" w:hAnsi="Arial" w:cs="Arial"/>
          <w:sz w:val="22"/>
          <w:szCs w:val="22"/>
        </w:rPr>
      </w:pPr>
      <w:r w:rsidRPr="00601C5F">
        <w:rPr>
          <w:rFonts w:ascii="Arial" w:hAnsi="Arial" w:cs="Arial"/>
          <w:sz w:val="22"/>
          <w:szCs w:val="22"/>
        </w:rPr>
        <w:t>DNI:</w:t>
      </w:r>
    </w:p>
    <w:p w:rsidR="005E0208" w:rsidRDefault="005E0208" w:rsidP="005E0208"/>
    <w:p w:rsidR="007119C5" w:rsidRPr="00292B5F" w:rsidRDefault="007119C5" w:rsidP="00292B5F">
      <w:pPr>
        <w:pStyle w:val="BOPVClaveMinusculas"/>
        <w:jc w:val="both"/>
        <w:rPr>
          <w:sz w:val="24"/>
        </w:rPr>
      </w:pPr>
    </w:p>
    <w:p w:rsidR="007119C5" w:rsidRPr="00292B5F" w:rsidRDefault="007119C5" w:rsidP="00292B5F">
      <w:pPr>
        <w:jc w:val="both"/>
        <w:rPr>
          <w:sz w:val="22"/>
        </w:rPr>
      </w:pPr>
    </w:p>
    <w:p w:rsidR="007119C5" w:rsidRPr="00292B5F" w:rsidRDefault="007119C5" w:rsidP="00292B5F">
      <w:pPr>
        <w:jc w:val="both"/>
        <w:rPr>
          <w:sz w:val="22"/>
        </w:rPr>
      </w:pPr>
    </w:p>
    <w:p w:rsidR="007119C5" w:rsidRPr="00292B5F" w:rsidRDefault="007119C5" w:rsidP="00292B5F">
      <w:pPr>
        <w:jc w:val="both"/>
        <w:rPr>
          <w:sz w:val="22"/>
        </w:rPr>
      </w:pPr>
    </w:p>
    <w:p w:rsidR="007119C5" w:rsidRPr="00292B5F" w:rsidRDefault="007119C5" w:rsidP="00292B5F">
      <w:pPr>
        <w:jc w:val="both"/>
        <w:rPr>
          <w:sz w:val="22"/>
        </w:rPr>
      </w:pPr>
    </w:p>
    <w:p w:rsidR="007119C5" w:rsidRPr="00292B5F" w:rsidRDefault="007119C5" w:rsidP="00292B5F">
      <w:pPr>
        <w:jc w:val="both"/>
        <w:rPr>
          <w:sz w:val="22"/>
        </w:rPr>
      </w:pPr>
    </w:p>
    <w:p w:rsidR="00DF6D5D" w:rsidRPr="00292B5F" w:rsidRDefault="00DF6D5D" w:rsidP="00292B5F">
      <w:pPr>
        <w:jc w:val="both"/>
        <w:rPr>
          <w:sz w:val="22"/>
        </w:rPr>
      </w:pPr>
    </w:p>
    <w:sectPr w:rsidR="00DF6D5D" w:rsidRPr="00292B5F" w:rsidSect="009915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4" w:right="964" w:bottom="1247" w:left="964" w:header="708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CD" w:rsidRDefault="0037178B">
      <w:r>
        <w:separator/>
      </w:r>
    </w:p>
  </w:endnote>
  <w:endnote w:type="continuationSeparator" w:id="0">
    <w:p w:rsidR="007262CD" w:rsidRDefault="0037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C26" w:rsidRDefault="00A87C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C26" w:rsidRDefault="00A87C26">
    <w:pPr>
      <w:pStyle w:val="Piedepgina"/>
    </w:pPr>
    <w:r w:rsidRPr="00EC776A">
      <w:rPr>
        <w:noProof/>
        <w:lang w:eastAsia="es-ES"/>
      </w:rPr>
      <w:drawing>
        <wp:inline distT="0" distB="0" distL="0" distR="0" wp14:anchorId="542887E1" wp14:editId="31F19D07">
          <wp:extent cx="6336030" cy="719336"/>
          <wp:effectExtent l="0" t="0" r="0" b="508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71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C26" w:rsidRDefault="00A87C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CD" w:rsidRDefault="0037178B">
      <w:r>
        <w:separator/>
      </w:r>
    </w:p>
  </w:footnote>
  <w:footnote w:type="continuationSeparator" w:id="0">
    <w:p w:rsidR="007262CD" w:rsidRDefault="0037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C26" w:rsidRDefault="00A87C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C26" w:rsidRDefault="00A87C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C26" w:rsidRDefault="00A87C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8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C5"/>
    <w:rsid w:val="00021604"/>
    <w:rsid w:val="00292B5F"/>
    <w:rsid w:val="002B64A1"/>
    <w:rsid w:val="00322291"/>
    <w:rsid w:val="0037178B"/>
    <w:rsid w:val="00406BD2"/>
    <w:rsid w:val="005E0208"/>
    <w:rsid w:val="005F2092"/>
    <w:rsid w:val="007119C5"/>
    <w:rsid w:val="007262CD"/>
    <w:rsid w:val="00A87C26"/>
    <w:rsid w:val="00B00F0D"/>
    <w:rsid w:val="00BF3C37"/>
    <w:rsid w:val="00C8539D"/>
    <w:rsid w:val="00DF6D5D"/>
    <w:rsid w:val="00E6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DEA9-94CA-4425-896B-00589A1B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9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7119C5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BOPVClaveMinusculas">
    <w:name w:val="BOPVClaveMinusculas"/>
    <w:basedOn w:val="BOPVClave"/>
    <w:rsid w:val="007119C5"/>
    <w:rPr>
      <w:caps w:val="0"/>
    </w:rPr>
  </w:style>
  <w:style w:type="paragraph" w:styleId="Piedepgina">
    <w:name w:val="footer"/>
    <w:basedOn w:val="Normal"/>
    <w:link w:val="PiedepginaCar"/>
    <w:uiPriority w:val="99"/>
    <w:unhideWhenUsed/>
    <w:rsid w:val="007119C5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19C5"/>
    <w:rPr>
      <w:rFonts w:ascii="Calibri" w:eastAsia="Calibri" w:hAnsi="Calibri" w:cs="Times New Roman"/>
      <w:sz w:val="20"/>
      <w:szCs w:val="20"/>
      <w:lang w:val="es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7119C5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7119C5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customStyle="1" w:styleId="Default">
    <w:name w:val="Default"/>
    <w:rsid w:val="007119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table" w:styleId="Cuadrculadetablaclara">
    <w:name w:val="Grid Table Light"/>
    <w:basedOn w:val="Tablanormal"/>
    <w:uiPriority w:val="40"/>
    <w:rsid w:val="007119C5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7119C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19C5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292B5F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2B5F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214D7-654C-4708-A5D3-BD03CF761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3E90B-3072-41A4-9323-609B0A80F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12</cp:revision>
  <dcterms:created xsi:type="dcterms:W3CDTF">2022-11-04T12:21:00Z</dcterms:created>
  <dcterms:modified xsi:type="dcterms:W3CDTF">2023-03-29T11:29:00Z</dcterms:modified>
</cp:coreProperties>
</file>