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1F" w:rsidRDefault="007E711F" w:rsidP="006B0E98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C7078A">
        <w:rPr>
          <w:rFonts w:ascii="Arial" w:hAnsi="Arial" w:cs="Arial"/>
          <w:bCs/>
          <w:sz w:val="22"/>
          <w:szCs w:val="22"/>
        </w:rPr>
        <w:t>ANEXO II A</w:t>
      </w:r>
    </w:p>
    <w:p w:rsidR="00145631" w:rsidRPr="00C7078A" w:rsidRDefault="00145631" w:rsidP="006B0E98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7E711F" w:rsidRPr="00C7078A" w:rsidRDefault="007E711F" w:rsidP="006B0E98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C7078A">
        <w:rPr>
          <w:rFonts w:ascii="Arial" w:hAnsi="Arial" w:cs="Arial"/>
          <w:bCs/>
          <w:sz w:val="22"/>
          <w:szCs w:val="22"/>
        </w:rPr>
        <w:t>CONTENIDO DE LA MEMORIA DESCRIPTIVA DE LOS PROYECTOS PARA LAS MICROEMPRESAS, PEQUEÑAS Y MEDIANAS EMPRESAS</w:t>
      </w:r>
    </w:p>
    <w:p w:rsidR="007E711F" w:rsidRPr="00C7078A" w:rsidRDefault="007E711F" w:rsidP="009033CA">
      <w:pPr>
        <w:spacing w:after="120"/>
        <w:rPr>
          <w:rFonts w:ascii="Arial" w:hAnsi="Arial" w:cs="Arial"/>
          <w:bCs/>
          <w:sz w:val="22"/>
          <w:szCs w:val="22"/>
        </w:rPr>
      </w:pPr>
    </w:p>
    <w:p w:rsidR="007E711F" w:rsidRPr="00C7078A" w:rsidRDefault="007E711F" w:rsidP="008326E6">
      <w:pPr>
        <w:spacing w:after="2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7078A">
        <w:rPr>
          <w:rFonts w:ascii="Arial" w:hAnsi="Arial" w:cs="Arial"/>
          <w:bCs/>
          <w:color w:val="000000"/>
          <w:sz w:val="22"/>
          <w:szCs w:val="22"/>
        </w:rPr>
        <w:t>PARTE 1: IDENTIFICACIÓN DEL PROYECTO</w:t>
      </w:r>
    </w:p>
    <w:p w:rsidR="00181BB1" w:rsidRDefault="00181BB1" w:rsidP="009033C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7078A">
        <w:rPr>
          <w:rFonts w:ascii="Arial" w:hAnsi="Arial" w:cs="Arial"/>
          <w:sz w:val="22"/>
          <w:szCs w:val="22"/>
        </w:rPr>
        <w:t>Esta parte tendrá carácter introductorio, y su objetivo es proporcionar información general sobre los proyectos que se plantean en la solicitud de inversión</w:t>
      </w:r>
      <w:r w:rsidR="00C7078A" w:rsidRPr="00C7078A">
        <w:rPr>
          <w:rFonts w:ascii="Arial" w:hAnsi="Arial" w:cs="Arial"/>
          <w:sz w:val="22"/>
          <w:szCs w:val="22"/>
        </w:rPr>
        <w:t>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E711F" w:rsidRPr="00C7078A" w:rsidTr="008326E6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2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Proyecto/s financiable/s de l</w:t>
            </w: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s descrit</w:t>
            </w: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>os en el artículo 7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1"/>
                <w:numId w:val="2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a)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Transformación digital</w:t>
            </w: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7E711F" w:rsidP="00C7078A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1"/>
                <w:numId w:val="2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Transformación del punto de venta</w:t>
            </w: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7E711F" w:rsidP="00C7078A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1"/>
                <w:numId w:val="2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c)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Sostenibilidad y economía circular</w:t>
            </w: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7E711F" w:rsidP="00C7078A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1"/>
                <w:numId w:val="2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d)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Cadena de suministro y trazabilidad</w:t>
            </w: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7E711F" w:rsidP="00C7078A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1"/>
                <w:numId w:val="2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e)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Otros gastos financiables</w:t>
            </w: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7E711F" w:rsidP="00C7078A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2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Breve descripción/resumen del/de los proyecto/s</w:t>
            </w: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7E711F" w:rsidP="00C7078A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B22DB8">
        <w:trPr>
          <w:trHeight w:val="236"/>
        </w:trPr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2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Fecha de inicio o fecha prevista</w:t>
            </w:r>
          </w:p>
        </w:tc>
      </w:tr>
      <w:tr w:rsidR="007E711F" w:rsidRPr="00C7078A" w:rsidTr="008326E6">
        <w:trPr>
          <w:trHeight w:val="281"/>
        </w:trPr>
        <w:tc>
          <w:tcPr>
            <w:tcW w:w="9781" w:type="dxa"/>
          </w:tcPr>
          <w:p w:rsidR="007E711F" w:rsidRPr="00C7078A" w:rsidRDefault="007E711F" w:rsidP="00C7078A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2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Fecha finalización prevista</w:t>
            </w: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7E711F" w:rsidP="00C7078A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8326E6">
        <w:trPr>
          <w:trHeight w:val="507"/>
        </w:trPr>
        <w:tc>
          <w:tcPr>
            <w:tcW w:w="9781" w:type="dxa"/>
          </w:tcPr>
          <w:p w:rsidR="007E711F" w:rsidRPr="00C7078A" w:rsidRDefault="009B6B7B" w:rsidP="00B22DB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5.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Presupuesto de inversión total (desglosado por cada proyecto y expresado sin IVA)</w:t>
            </w:r>
          </w:p>
        </w:tc>
      </w:tr>
      <w:tr w:rsidR="007E711F" w:rsidRPr="00C7078A" w:rsidTr="008326E6">
        <w:tc>
          <w:tcPr>
            <w:tcW w:w="9781" w:type="dxa"/>
          </w:tcPr>
          <w:p w:rsidR="008326E6" w:rsidRPr="00C7078A" w:rsidRDefault="008326E6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6.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Fuentes de financiación.</w:t>
            </w:r>
          </w:p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>(Se deberá indicar específicamente si existe cofinanciación y las cantidades y porcentajes)</w:t>
            </w:r>
          </w:p>
        </w:tc>
      </w:tr>
      <w:tr w:rsidR="007E711F" w:rsidRPr="00C7078A" w:rsidTr="008326E6">
        <w:tc>
          <w:tcPr>
            <w:tcW w:w="9781" w:type="dxa"/>
          </w:tcPr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E711F" w:rsidRPr="00C7078A" w:rsidRDefault="007E711F" w:rsidP="008326E6">
      <w:pPr>
        <w:spacing w:after="2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7078A">
        <w:rPr>
          <w:rFonts w:ascii="Arial" w:hAnsi="Arial" w:cs="Arial"/>
          <w:bCs/>
          <w:color w:val="000000"/>
          <w:sz w:val="22"/>
          <w:szCs w:val="22"/>
        </w:rPr>
        <w:t>PARTE 2: JUSTIFICACIÓN DEL PROYECTO</w:t>
      </w:r>
    </w:p>
    <w:p w:rsidR="00C7078A" w:rsidRPr="00C7078A" w:rsidRDefault="00C7078A" w:rsidP="008326E6">
      <w:pPr>
        <w:spacing w:after="220"/>
        <w:jc w:val="both"/>
        <w:rPr>
          <w:rFonts w:ascii="Arial" w:hAnsi="Arial" w:cs="Arial"/>
          <w:bCs/>
          <w:sz w:val="22"/>
          <w:szCs w:val="22"/>
        </w:rPr>
      </w:pPr>
      <w:r w:rsidRPr="00C7078A">
        <w:rPr>
          <w:rFonts w:ascii="Arial" w:hAnsi="Arial" w:cs="Arial"/>
          <w:sz w:val="22"/>
          <w:szCs w:val="22"/>
        </w:rPr>
        <w:t>El objetivo de esta parte es justificar la idoneidad del proyecto.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E711F" w:rsidRPr="00C7078A" w:rsidTr="006B0E98">
        <w:trPr>
          <w:trHeight w:val="720"/>
        </w:trPr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Antecedentes</w:t>
            </w:r>
          </w:p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>(Se detallarán aquellas acciones que permitan conocer la situación de partida, pertinencia de los proyectos a realizar, necesidades del sector comercial. Todas ellas deberán conducir a realizar una mejor selección y adaptación de las acciones a emprender por parte del beneficiario.)</w:t>
            </w:r>
          </w:p>
        </w:tc>
      </w:tr>
      <w:tr w:rsidR="007E711F" w:rsidRPr="00C7078A" w:rsidTr="006B0E98">
        <w:trPr>
          <w:trHeight w:val="541"/>
        </w:trPr>
        <w:tc>
          <w:tcPr>
            <w:tcW w:w="9781" w:type="dxa"/>
          </w:tcPr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rPr>
          <w:trHeight w:val="628"/>
        </w:trPr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Justificación del proyecto</w:t>
            </w:r>
          </w:p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>(La justificación busca responder porqué es importante realizar el proyecto, qué problema o problemas busca resolver, qué se quiere realizar y cuáles son los beneficios que se buscan obtener con el proyecto.)</w:t>
            </w:r>
          </w:p>
        </w:tc>
      </w:tr>
      <w:tr w:rsidR="007E711F" w:rsidRPr="00C7078A" w:rsidTr="006B0E98">
        <w:trPr>
          <w:trHeight w:val="449"/>
        </w:trPr>
        <w:tc>
          <w:tcPr>
            <w:tcW w:w="9781" w:type="dxa"/>
          </w:tcPr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1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Objetivos en base a los indicadores que se pretendan obtener</w:t>
            </w: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7E711F" w:rsidP="00C7078A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9B6B7B" w:rsidP="00C7078A">
            <w:pPr>
              <w:numPr>
                <w:ilvl w:val="0"/>
                <w:numId w:val="1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Contribución de los proyectos a la mejora de la calidad ambiental, la eficiencia energética y la economía circular. Deberá exponer razonadamente la contribución de cada uno de los proyectos a realizar en relación con los siguientes objetivos:</w:t>
            </w:r>
          </w:p>
          <w:p w:rsidR="007E711F" w:rsidRPr="00C7078A" w:rsidRDefault="009B6B7B" w:rsidP="007370FC">
            <w:pPr>
              <w:numPr>
                <w:ilvl w:val="0"/>
                <w:numId w:val="4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a)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Reducción del consumo de insumos por parte del comercio y de los consumidores en sus establecimientos, y la sustitución de éstos por otras alternativas más respetuosas con el medio ambiente.</w:t>
            </w:r>
          </w:p>
          <w:p w:rsidR="007E711F" w:rsidRPr="00C7078A" w:rsidRDefault="009B6B7B" w:rsidP="007370FC">
            <w:pPr>
              <w:numPr>
                <w:ilvl w:val="0"/>
                <w:numId w:val="4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Optimización de las operaciones de distribución comercial, entrega y devolución del producto mediante la adopción de nuevas tecnologías y ecosistemas colaborativos que disminuyan los costes y el impacto medioambiental, prestando especial atención a la última milla</w:t>
            </w:r>
          </w:p>
          <w:p w:rsidR="007E711F" w:rsidRPr="00C7078A" w:rsidRDefault="009B6B7B" w:rsidP="007370FC">
            <w:pPr>
              <w:numPr>
                <w:ilvl w:val="0"/>
                <w:numId w:val="4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c)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Implantación de proyectos que implementen soluciones tecnológicas para mejorar la eficiencia en el consumo energético y de otros suministros en los establecimientos comerciales, instauración de procesos con base tecnológica, eco-eficientes, de reciclado y reutilización de residuos</w:t>
            </w:r>
          </w:p>
          <w:p w:rsidR="007E711F" w:rsidRPr="00C7078A" w:rsidRDefault="009B6B7B" w:rsidP="007370FC">
            <w:pPr>
              <w:numPr>
                <w:ilvl w:val="0"/>
                <w:numId w:val="4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d)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Instalación de fuentes de energías renovables, el uso de tecnologías de nulo o bajo potencial de calentamiento atmosférico para la climatización, así como cualquier otra actuación o solución dirigida a incrementar la sostenibilidad y la eficiencia y que impliquen un avance hacia una economía baja en carbono, la reducción en la generación de residuos, la economía circular, el desperdicio cero y la adaptación al cambio climático.</w:t>
            </w: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7E711F" w:rsidP="00C7078A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1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5.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Capacidad del p</w:t>
            </w:r>
            <w:r w:rsidR="007E711F" w:rsidRPr="00C7078A">
              <w:rPr>
                <w:rFonts w:ascii="Arial" w:hAnsi="Arial" w:cs="Arial"/>
                <w:sz w:val="22"/>
                <w:szCs w:val="22"/>
              </w:rPr>
              <w:t>royecto para incorporar tecnologías que mejoren el grado de digitalización, la adaptación a los nuevos hábitos de consumo, la mejora del conocimiento y relación con el cliente, y su fidelización. Deberá exponer razonadamente la contribución de cada uno de los proyectos a realizar en relación con los siguientes objetivos</w:t>
            </w:r>
          </w:p>
          <w:p w:rsidR="007E711F" w:rsidRPr="009033CA" w:rsidRDefault="009033CA" w:rsidP="009033CA">
            <w:pPr>
              <w:numPr>
                <w:ilvl w:val="0"/>
                <w:numId w:val="4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a) </w:t>
            </w:r>
            <w:r w:rsidR="007E711F" w:rsidRPr="009033CA">
              <w:rPr>
                <w:rFonts w:ascii="Arial" w:hAnsi="Arial" w:cs="Arial"/>
                <w:color w:val="000000"/>
                <w:sz w:val="22"/>
                <w:szCs w:val="22"/>
              </w:rPr>
              <w:t>Mejora del grado de digitalización de la entidad beneficiaria impactando en su gestión interna.</w:t>
            </w:r>
          </w:p>
          <w:p w:rsidR="007E711F" w:rsidRPr="009033CA" w:rsidRDefault="009033CA" w:rsidP="009033CA">
            <w:pPr>
              <w:numPr>
                <w:ilvl w:val="0"/>
                <w:numId w:val="4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b) </w:t>
            </w:r>
            <w:r w:rsidR="007E711F" w:rsidRPr="009033CA">
              <w:rPr>
                <w:rFonts w:ascii="Arial" w:hAnsi="Arial" w:cs="Arial"/>
                <w:color w:val="000000"/>
                <w:sz w:val="22"/>
                <w:szCs w:val="22"/>
              </w:rPr>
              <w:t>Mejora del grado de digitalización de la entidad beneficiaria impactando en su estrategia de negocio.</w:t>
            </w:r>
          </w:p>
          <w:p w:rsidR="007E711F" w:rsidRPr="009033CA" w:rsidRDefault="009033CA" w:rsidP="009033CA">
            <w:pPr>
              <w:numPr>
                <w:ilvl w:val="0"/>
                <w:numId w:val="4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c) I</w:t>
            </w:r>
            <w:r w:rsidR="007E711F" w:rsidRPr="009033CA">
              <w:rPr>
                <w:rFonts w:ascii="Arial" w:hAnsi="Arial" w:cs="Arial"/>
                <w:color w:val="000000"/>
                <w:sz w:val="22"/>
                <w:szCs w:val="22"/>
              </w:rPr>
              <w:t>ncorporación de nuevas tecnologías para la mejora del conocimiento y relación del cliente, fomentando la fidelización del mismo.</w:t>
            </w:r>
          </w:p>
          <w:p w:rsidR="007E711F" w:rsidRPr="00C7078A" w:rsidRDefault="007E711F" w:rsidP="009033CA">
            <w:pPr>
              <w:numPr>
                <w:ilvl w:val="0"/>
                <w:numId w:val="4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033CA">
              <w:rPr>
                <w:rFonts w:ascii="Arial" w:hAnsi="Arial" w:cs="Arial"/>
                <w:color w:val="000000"/>
                <w:sz w:val="22"/>
                <w:szCs w:val="22"/>
              </w:rPr>
              <w:t>d) Adaptación a los nuevos hábitos de consumo.</w:t>
            </w: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7E711F" w:rsidP="00C7078A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1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6.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Capacidad para mejorar la experiencia de compra del usuario online y en el establecimiento físico. Deberá exponer, de manera motivada, cuáles de los </w:t>
            </w:r>
            <w:r w:rsidR="007E711F" w:rsidRPr="00C7078A">
              <w:rPr>
                <w:rFonts w:ascii="Arial" w:hAnsi="Arial" w:cs="Arial"/>
                <w:sz w:val="22"/>
                <w:szCs w:val="22"/>
              </w:rPr>
              <w:t>proyectos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 a desarrollar contribuyen a mejorar la experiencia de compra online y física.</w:t>
            </w: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7E711F" w:rsidP="00C7078A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1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7.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Capacidad del proyecto para crear valor añadido. El solicitante deberá demostrar fehacientemente la novedad que supone su proyecto al igual que sus potencialidades para crear valor añadido.</w:t>
            </w: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7E711F" w:rsidP="00C7078A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1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8.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Existencia de un diagnóstico previo independiente.</w:t>
            </w: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7E711F" w:rsidP="002F3CDF">
            <w:pPr>
              <w:pStyle w:val="Prrafodelista"/>
              <w:spacing w:after="22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E711F" w:rsidRPr="00C7078A" w:rsidRDefault="007E711F" w:rsidP="007E711F">
      <w:pPr>
        <w:spacing w:after="220"/>
        <w:rPr>
          <w:rFonts w:ascii="Arial" w:hAnsi="Arial" w:cs="Arial"/>
          <w:sz w:val="22"/>
          <w:szCs w:val="22"/>
        </w:rPr>
      </w:pPr>
    </w:p>
    <w:p w:rsidR="007E711F" w:rsidRPr="00C7078A" w:rsidRDefault="007E711F" w:rsidP="008326E6">
      <w:pPr>
        <w:spacing w:after="2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7078A">
        <w:rPr>
          <w:rFonts w:ascii="Arial" w:hAnsi="Arial" w:cs="Arial"/>
          <w:bCs/>
          <w:color w:val="000000"/>
          <w:sz w:val="22"/>
          <w:szCs w:val="22"/>
        </w:rPr>
        <w:t>PARTE 3: DESCRIPCIÓN DEL PROYECTO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E711F" w:rsidRPr="00C7078A" w:rsidTr="006B0E98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3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Descripción completa del proyecto financiable.</w:t>
            </w: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7E711F" w:rsidP="00C7078A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3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Presupuesto total que se solicita para el</w:t>
            </w:r>
            <w:r w:rsidR="007E711F" w:rsidRPr="00C7078A">
              <w:rPr>
                <w:rFonts w:ascii="Arial" w:hAnsi="Arial" w:cs="Arial"/>
                <w:sz w:val="22"/>
                <w:szCs w:val="22"/>
              </w:rPr>
              <w:t xml:space="preserve"> proyecto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 financiable IVA excluido (€). </w:t>
            </w: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7E711F" w:rsidP="002F3CDF">
            <w:pPr>
              <w:pStyle w:val="Prrafodelista"/>
              <w:spacing w:after="22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B0E98" w:rsidRPr="00C7078A" w:rsidRDefault="006B0E98" w:rsidP="007E711F">
      <w:pPr>
        <w:spacing w:after="220"/>
        <w:rPr>
          <w:rFonts w:ascii="Arial" w:hAnsi="Arial" w:cs="Arial"/>
          <w:bCs/>
          <w:color w:val="000000"/>
          <w:sz w:val="22"/>
          <w:szCs w:val="22"/>
        </w:rPr>
      </w:pPr>
    </w:p>
    <w:p w:rsidR="007E711F" w:rsidRPr="00C7078A" w:rsidRDefault="007E711F" w:rsidP="008326E6">
      <w:pPr>
        <w:spacing w:after="2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7078A">
        <w:rPr>
          <w:rFonts w:ascii="Arial" w:hAnsi="Arial" w:cs="Arial"/>
          <w:bCs/>
          <w:color w:val="000000"/>
          <w:sz w:val="22"/>
          <w:szCs w:val="22"/>
        </w:rPr>
        <w:t>Parte 4. CARACTERÍSTICAS DE LA EMPRESA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E711F" w:rsidRPr="00C7078A" w:rsidTr="006B0E98">
        <w:tc>
          <w:tcPr>
            <w:tcW w:w="9781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5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  <w:r w:rsidR="007E711F" w:rsidRPr="00C7078A">
              <w:rPr>
                <w:rFonts w:ascii="Arial" w:hAnsi="Arial" w:cs="Arial"/>
                <w:sz w:val="22"/>
                <w:szCs w:val="22"/>
              </w:rPr>
              <w:t>Historia de la empresa comercial en la que se haga referencia a cuando comenzó a funcionar como tal, sus orígenes, evolución, y los relevos generacionales o traspasos que se han producido en los establecimientos para pervivir hasta la actualidad.</w:t>
            </w:r>
          </w:p>
        </w:tc>
      </w:tr>
      <w:tr w:rsidR="007E711F" w:rsidRPr="00C7078A" w:rsidTr="006B0E98">
        <w:tc>
          <w:tcPr>
            <w:tcW w:w="9781" w:type="dxa"/>
          </w:tcPr>
          <w:p w:rsidR="007E711F" w:rsidRPr="00C7078A" w:rsidRDefault="007E711F" w:rsidP="008326E6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711F" w:rsidRDefault="007E711F" w:rsidP="007E711F">
      <w:pPr>
        <w:spacing w:after="220"/>
        <w:rPr>
          <w:rFonts w:ascii="Arial" w:hAnsi="Arial" w:cs="Arial"/>
          <w:bCs/>
          <w:sz w:val="22"/>
          <w:szCs w:val="22"/>
        </w:rPr>
      </w:pPr>
    </w:p>
    <w:p w:rsidR="00B22DB8" w:rsidRDefault="00B22DB8" w:rsidP="007E711F">
      <w:pPr>
        <w:spacing w:after="220"/>
        <w:rPr>
          <w:rFonts w:ascii="Arial" w:hAnsi="Arial" w:cs="Arial"/>
          <w:bCs/>
          <w:sz w:val="22"/>
          <w:szCs w:val="22"/>
        </w:rPr>
      </w:pPr>
    </w:p>
    <w:p w:rsidR="002768B8" w:rsidRPr="00601C5F" w:rsidRDefault="002768B8" w:rsidP="002768B8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En _______________, a _____</w:t>
      </w:r>
      <w:proofErr w:type="spellStart"/>
      <w:r w:rsidRPr="00601C5F">
        <w:rPr>
          <w:rFonts w:ascii="Arial" w:hAnsi="Arial" w:cs="Arial"/>
          <w:sz w:val="22"/>
          <w:szCs w:val="22"/>
        </w:rPr>
        <w:t>de_______________de</w:t>
      </w:r>
      <w:proofErr w:type="spellEnd"/>
      <w:r w:rsidRPr="00601C5F">
        <w:rPr>
          <w:rFonts w:ascii="Arial" w:hAnsi="Arial" w:cs="Arial"/>
          <w:sz w:val="22"/>
          <w:szCs w:val="22"/>
        </w:rPr>
        <w:t xml:space="preserve"> 202_</w:t>
      </w:r>
    </w:p>
    <w:p w:rsidR="002768B8" w:rsidRDefault="002768B8" w:rsidP="002768B8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2768B8" w:rsidRPr="00601C5F" w:rsidRDefault="002768B8" w:rsidP="002768B8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lastRenderedPageBreak/>
        <w:t>Firmado:</w:t>
      </w:r>
    </w:p>
    <w:p w:rsidR="00B22DB8" w:rsidRPr="00C7078A" w:rsidRDefault="002768B8" w:rsidP="002768B8">
      <w:pPr>
        <w:spacing w:after="220"/>
        <w:jc w:val="both"/>
        <w:rPr>
          <w:rFonts w:ascii="Arial" w:hAnsi="Arial" w:cs="Arial"/>
          <w:bCs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DNI:</w:t>
      </w:r>
    </w:p>
    <w:sectPr w:rsidR="00B22DB8" w:rsidRPr="00C7078A" w:rsidSect="00A907E0">
      <w:footerReference w:type="default" r:id="rId9"/>
      <w:pgSz w:w="11906" w:h="16838"/>
      <w:pgMar w:top="1814" w:right="964" w:bottom="1247" w:left="964" w:header="142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A6B" w:rsidRDefault="00BE77D3">
      <w:r>
        <w:separator/>
      </w:r>
    </w:p>
  </w:endnote>
  <w:endnote w:type="continuationSeparator" w:id="0">
    <w:p w:rsidR="00873A6B" w:rsidRDefault="00BE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jaVu Sans;Arial Unicode M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C4D" w:rsidRDefault="00AD3C4D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6336030" cy="719336"/>
          <wp:effectExtent l="0" t="0" r="0" b="508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71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A6B" w:rsidRDefault="00BE77D3">
      <w:r>
        <w:separator/>
      </w:r>
    </w:p>
  </w:footnote>
  <w:footnote w:type="continuationSeparator" w:id="0">
    <w:p w:rsidR="00873A6B" w:rsidRDefault="00BE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B79"/>
    <w:multiLevelType w:val="hybridMultilevel"/>
    <w:tmpl w:val="AB30DB3E"/>
    <w:lvl w:ilvl="0" w:tplc="E1424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411"/>
    <w:multiLevelType w:val="hybridMultilevel"/>
    <w:tmpl w:val="D648FEF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2DD7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042D3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E5B04A9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8" w15:restartNumberingAfterBreak="0">
    <w:nsid w:val="30486D0B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4CC15236"/>
    <w:multiLevelType w:val="hybridMultilevel"/>
    <w:tmpl w:val="4E1603BA"/>
    <w:lvl w:ilvl="0" w:tplc="4C0E22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EE3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9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8F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A9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CB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EA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6B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4B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231EA0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DE5E97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370371"/>
    <w:multiLevelType w:val="hybridMultilevel"/>
    <w:tmpl w:val="BFB87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A7593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9" w15:restartNumberingAfterBreak="0">
    <w:nsid w:val="63447BE6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B07E7F"/>
    <w:multiLevelType w:val="hybridMultilevel"/>
    <w:tmpl w:val="3E8293A8"/>
    <w:lvl w:ilvl="0" w:tplc="2762635C">
      <w:start w:val="1"/>
      <w:numFmt w:val="decimal"/>
      <w:lvlText w:val="%1."/>
      <w:lvlJc w:val="left"/>
      <w:pPr>
        <w:ind w:left="1145" w:hanging="360"/>
      </w:pPr>
      <w:rPr>
        <w:rFonts w:hint="default"/>
        <w:strike w:val="0"/>
        <w:color w:val="auto"/>
      </w:rPr>
    </w:lvl>
    <w:lvl w:ilvl="1" w:tplc="F0545D0E">
      <w:start w:val="1"/>
      <w:numFmt w:val="lowerLetter"/>
      <w:lvlText w:val="%2."/>
      <w:lvlJc w:val="left"/>
      <w:pPr>
        <w:ind w:left="1865" w:hanging="360"/>
      </w:pPr>
    </w:lvl>
    <w:lvl w:ilvl="2" w:tplc="0C0A0017">
      <w:start w:val="1"/>
      <w:numFmt w:val="lowerLetter"/>
      <w:lvlText w:val="%3)"/>
      <w:lvlJc w:val="left"/>
      <w:pPr>
        <w:ind w:left="2585" w:hanging="180"/>
      </w:pPr>
    </w:lvl>
    <w:lvl w:ilvl="3" w:tplc="0E3A1EB2">
      <w:start w:val="1"/>
      <w:numFmt w:val="decimal"/>
      <w:lvlText w:val="%4."/>
      <w:lvlJc w:val="left"/>
      <w:pPr>
        <w:ind w:left="1210" w:hanging="360"/>
      </w:pPr>
    </w:lvl>
    <w:lvl w:ilvl="4" w:tplc="1BAA9BC8">
      <w:start w:val="1"/>
      <w:numFmt w:val="lowerLetter"/>
      <w:lvlText w:val="%5."/>
      <w:lvlJc w:val="left"/>
      <w:pPr>
        <w:ind w:left="4025" w:hanging="360"/>
      </w:pPr>
    </w:lvl>
    <w:lvl w:ilvl="5" w:tplc="EB2451D4">
      <w:start w:val="1"/>
      <w:numFmt w:val="lowerRoman"/>
      <w:lvlText w:val="%6."/>
      <w:lvlJc w:val="right"/>
      <w:pPr>
        <w:ind w:left="4745" w:hanging="180"/>
      </w:pPr>
    </w:lvl>
    <w:lvl w:ilvl="6" w:tplc="A02C2A56">
      <w:start w:val="1"/>
      <w:numFmt w:val="decimal"/>
      <w:lvlText w:val="%7."/>
      <w:lvlJc w:val="left"/>
      <w:pPr>
        <w:ind w:left="5465" w:hanging="360"/>
      </w:pPr>
    </w:lvl>
    <w:lvl w:ilvl="7" w:tplc="9432A4FE">
      <w:start w:val="1"/>
      <w:numFmt w:val="lowerLetter"/>
      <w:lvlText w:val="%8."/>
      <w:lvlJc w:val="left"/>
      <w:pPr>
        <w:ind w:left="6185" w:hanging="360"/>
      </w:pPr>
    </w:lvl>
    <w:lvl w:ilvl="8" w:tplc="16E24FD8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D97D51"/>
    <w:multiLevelType w:val="hybridMultilevel"/>
    <w:tmpl w:val="D048DFAA"/>
    <w:lvl w:ilvl="0" w:tplc="0BB43478">
      <w:start w:val="7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43A49"/>
    <w:multiLevelType w:val="hybridMultilevel"/>
    <w:tmpl w:val="AB30DB3E"/>
    <w:lvl w:ilvl="0" w:tplc="E1424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B7D3C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47EEC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20F2C"/>
    <w:multiLevelType w:val="hybridMultilevel"/>
    <w:tmpl w:val="BFE2B4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28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C9F2C72"/>
    <w:multiLevelType w:val="hybridMultilevel"/>
    <w:tmpl w:val="AB30DB3E"/>
    <w:lvl w:ilvl="0" w:tplc="E1424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3"/>
  </w:num>
  <w:num w:numId="5">
    <w:abstractNumId w:val="25"/>
  </w:num>
  <w:num w:numId="6">
    <w:abstractNumId w:val="6"/>
  </w:num>
  <w:num w:numId="7">
    <w:abstractNumId w:val="2"/>
  </w:num>
  <w:num w:numId="8">
    <w:abstractNumId w:val="8"/>
  </w:num>
  <w:num w:numId="9">
    <w:abstractNumId w:val="14"/>
  </w:num>
  <w:num w:numId="10">
    <w:abstractNumId w:val="19"/>
  </w:num>
  <w:num w:numId="11">
    <w:abstractNumId w:val="15"/>
  </w:num>
  <w:num w:numId="12">
    <w:abstractNumId w:val="11"/>
  </w:num>
  <w:num w:numId="13">
    <w:abstractNumId w:val="16"/>
  </w:num>
  <w:num w:numId="14">
    <w:abstractNumId w:val="20"/>
  </w:num>
  <w:num w:numId="15">
    <w:abstractNumId w:val="13"/>
  </w:num>
  <w:num w:numId="16">
    <w:abstractNumId w:val="1"/>
  </w:num>
  <w:num w:numId="17">
    <w:abstractNumId w:val="22"/>
  </w:num>
  <w:num w:numId="18">
    <w:abstractNumId w:val="0"/>
  </w:num>
  <w:num w:numId="19">
    <w:abstractNumId w:val="24"/>
  </w:num>
  <w:num w:numId="20">
    <w:abstractNumId w:val="27"/>
  </w:num>
  <w:num w:numId="21">
    <w:abstractNumId w:val="7"/>
  </w:num>
  <w:num w:numId="22">
    <w:abstractNumId w:val="4"/>
  </w:num>
  <w:num w:numId="23">
    <w:abstractNumId w:val="18"/>
  </w:num>
  <w:num w:numId="24">
    <w:abstractNumId w:val="10"/>
  </w:num>
  <w:num w:numId="25">
    <w:abstractNumId w:val="28"/>
  </w:num>
  <w:num w:numId="26">
    <w:abstractNumId w:val="5"/>
  </w:num>
  <w:num w:numId="27">
    <w:abstractNumId w:val="23"/>
  </w:num>
  <w:num w:numId="28">
    <w:abstractNumId w:val="29"/>
  </w:num>
  <w:num w:numId="29">
    <w:abstractNumId w:val="2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1F"/>
    <w:rsid w:val="00125F1A"/>
    <w:rsid w:val="00145631"/>
    <w:rsid w:val="00181BB1"/>
    <w:rsid w:val="002768B8"/>
    <w:rsid w:val="002C7ACA"/>
    <w:rsid w:val="00435FFE"/>
    <w:rsid w:val="004C1B7E"/>
    <w:rsid w:val="005C0CF5"/>
    <w:rsid w:val="00665473"/>
    <w:rsid w:val="006B0E98"/>
    <w:rsid w:val="007370FC"/>
    <w:rsid w:val="007E711F"/>
    <w:rsid w:val="00815B64"/>
    <w:rsid w:val="008326E6"/>
    <w:rsid w:val="00873A6B"/>
    <w:rsid w:val="009033CA"/>
    <w:rsid w:val="00930EAA"/>
    <w:rsid w:val="009B6B7B"/>
    <w:rsid w:val="00A7016C"/>
    <w:rsid w:val="00A907E0"/>
    <w:rsid w:val="00AD3C4D"/>
    <w:rsid w:val="00B22DB8"/>
    <w:rsid w:val="00BE77D3"/>
    <w:rsid w:val="00C7078A"/>
    <w:rsid w:val="00CE215D"/>
    <w:rsid w:val="00D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48B99-AAD6-47EB-AA39-E5B50F76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E711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7E711F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11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11F"/>
    <w:rPr>
      <w:rFonts w:ascii="Calibri Light" w:eastAsia="Times New Roman" w:hAnsi="Calibri Light" w:cs="Times New Roman"/>
      <w:color w:val="2E74B5"/>
      <w:sz w:val="32"/>
      <w:szCs w:val="32"/>
      <w:lang w:val="es-ES" w:eastAsia="es-ES_tradnl"/>
    </w:rPr>
  </w:style>
  <w:style w:type="character" w:customStyle="1" w:styleId="Ttulo3Car">
    <w:name w:val="Título 3 Car"/>
    <w:basedOn w:val="Fuentedeprrafopredeter"/>
    <w:link w:val="Ttulo3"/>
    <w:rsid w:val="007E711F"/>
    <w:rPr>
      <w:rFonts w:ascii="Arial" w:eastAsia="Times New Roman" w:hAnsi="Arial" w:cs="Arial"/>
      <w:b/>
      <w:bCs/>
      <w:sz w:val="26"/>
      <w:szCs w:val="26"/>
      <w:lang w:val="es-E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11F"/>
    <w:rPr>
      <w:rFonts w:ascii="Calibri Light" w:eastAsia="Times New Roman" w:hAnsi="Calibri Light" w:cs="Times New Roman"/>
      <w:i/>
      <w:iCs/>
      <w:color w:val="2E74B5"/>
      <w:sz w:val="20"/>
      <w:szCs w:val="20"/>
      <w:lang w:val="es-ES" w:eastAsia="es-ES_tradnl"/>
    </w:rPr>
  </w:style>
  <w:style w:type="paragraph" w:customStyle="1" w:styleId="BOPV">
    <w:name w:val="BOPV"/>
    <w:basedOn w:val="Normal"/>
    <w:rsid w:val="007E711F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7E711F"/>
  </w:style>
  <w:style w:type="paragraph" w:customStyle="1" w:styleId="BOPVDetalle">
    <w:name w:val="BOPVDetalle"/>
    <w:link w:val="BOPVDetalleCar"/>
    <w:rsid w:val="007E711F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val="es-ES" w:eastAsia="es-ES_tradnl"/>
    </w:rPr>
  </w:style>
  <w:style w:type="character" w:customStyle="1" w:styleId="BOPVDetalleCar">
    <w:name w:val="BOPVDetalle Car"/>
    <w:link w:val="BOPVDetalle"/>
    <w:locked/>
    <w:rsid w:val="007E711F"/>
    <w:rPr>
      <w:rFonts w:ascii="Arial" w:eastAsia="Times New Roman" w:hAnsi="Arial" w:cs="Times New Roman"/>
      <w:lang w:val="es-ES" w:eastAsia="es-ES_tradnl"/>
    </w:rPr>
  </w:style>
  <w:style w:type="paragraph" w:customStyle="1" w:styleId="BOPVAnexoDentroTexto">
    <w:name w:val="BOPVAnexoDentroTexto"/>
    <w:basedOn w:val="BOPVDetalle"/>
    <w:rsid w:val="007E711F"/>
  </w:style>
  <w:style w:type="paragraph" w:customStyle="1" w:styleId="BOPVAnexoFinal">
    <w:name w:val="BOPVAnexoFinal"/>
    <w:basedOn w:val="BOPVDetalle"/>
    <w:rsid w:val="007E711F"/>
  </w:style>
  <w:style w:type="paragraph" w:customStyle="1" w:styleId="BOPVCapitulo">
    <w:name w:val="BOPVCapitulo"/>
    <w:basedOn w:val="BOPVDetalle"/>
    <w:autoRedefine/>
    <w:rsid w:val="007E711F"/>
  </w:style>
  <w:style w:type="paragraph" w:customStyle="1" w:styleId="BOPVClave">
    <w:name w:val="BOPVClave"/>
    <w:basedOn w:val="BOPVDetalle"/>
    <w:rsid w:val="007E711F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7E711F"/>
    <w:pPr>
      <w:jc w:val="left"/>
    </w:pPr>
  </w:style>
  <w:style w:type="paragraph" w:customStyle="1" w:styleId="BOPVFirmaLugFec">
    <w:name w:val="BOPVFirmaLugFec"/>
    <w:basedOn w:val="BOPVDetalle"/>
    <w:rsid w:val="007E711F"/>
  </w:style>
  <w:style w:type="paragraph" w:customStyle="1" w:styleId="BOPVFirmaNombre">
    <w:name w:val="BOPVFirmaNombre"/>
    <w:basedOn w:val="BOPVDetalle"/>
    <w:rsid w:val="007E711F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7E711F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7E711F"/>
    <w:pPr>
      <w:jc w:val="center"/>
    </w:pPr>
  </w:style>
  <w:style w:type="paragraph" w:customStyle="1" w:styleId="BOPVNombreLehen2">
    <w:name w:val="BOPVNombreLehen2"/>
    <w:basedOn w:val="BOPVFirmaNombre"/>
    <w:rsid w:val="007E711F"/>
    <w:pPr>
      <w:jc w:val="right"/>
    </w:pPr>
  </w:style>
  <w:style w:type="paragraph" w:customStyle="1" w:styleId="BOPVNumeroBoletin">
    <w:name w:val="BOPVNumeroBoletin"/>
    <w:basedOn w:val="BOPVDetalle"/>
    <w:rsid w:val="007E711F"/>
  </w:style>
  <w:style w:type="paragraph" w:customStyle="1" w:styleId="BOPVOrden">
    <w:name w:val="BOPVOrden"/>
    <w:basedOn w:val="BOPVDetalle"/>
    <w:rsid w:val="007E711F"/>
  </w:style>
  <w:style w:type="paragraph" w:customStyle="1" w:styleId="BOPVOrganismo">
    <w:name w:val="BOPVOrganismo"/>
    <w:basedOn w:val="BOPVDetalle"/>
    <w:rsid w:val="007E711F"/>
    <w:rPr>
      <w:caps/>
    </w:rPr>
  </w:style>
  <w:style w:type="paragraph" w:customStyle="1" w:styleId="BOPVPuestoLehen1">
    <w:name w:val="BOPVPuestoLehen1"/>
    <w:basedOn w:val="BOPVFirmaPuesto"/>
    <w:rsid w:val="007E711F"/>
    <w:pPr>
      <w:jc w:val="center"/>
    </w:pPr>
  </w:style>
  <w:style w:type="paragraph" w:customStyle="1" w:styleId="BOPVPuestoLehen2">
    <w:name w:val="BOPVPuestoLehen2"/>
    <w:basedOn w:val="BOPVFirmaPuesto"/>
    <w:rsid w:val="007E711F"/>
    <w:pPr>
      <w:jc w:val="right"/>
    </w:pPr>
  </w:style>
  <w:style w:type="paragraph" w:customStyle="1" w:styleId="BOPVSeccion">
    <w:name w:val="BOPVSeccion"/>
    <w:basedOn w:val="BOPVDetalle"/>
    <w:rsid w:val="007E711F"/>
    <w:rPr>
      <w:caps/>
    </w:rPr>
  </w:style>
  <w:style w:type="paragraph" w:customStyle="1" w:styleId="BOPVSubseccion">
    <w:name w:val="BOPVSubseccion"/>
    <w:basedOn w:val="BOPVDetalle"/>
    <w:rsid w:val="007E711F"/>
  </w:style>
  <w:style w:type="paragraph" w:customStyle="1" w:styleId="BOPVSumarioEuskera">
    <w:name w:val="BOPVSumarioEuskera"/>
    <w:basedOn w:val="BOPV"/>
    <w:rsid w:val="007E711F"/>
  </w:style>
  <w:style w:type="paragraph" w:customStyle="1" w:styleId="BOPVSumarioOrden">
    <w:name w:val="BOPVSumarioOrden"/>
    <w:basedOn w:val="BOPV"/>
    <w:rsid w:val="007E711F"/>
  </w:style>
  <w:style w:type="paragraph" w:customStyle="1" w:styleId="BOPVSumarioOrganismo">
    <w:name w:val="BOPVSumarioOrganismo"/>
    <w:basedOn w:val="BOPV"/>
    <w:rsid w:val="007E711F"/>
  </w:style>
  <w:style w:type="paragraph" w:customStyle="1" w:styleId="BOPVSumarioSeccion">
    <w:name w:val="BOPVSumarioSeccion"/>
    <w:basedOn w:val="BOPV"/>
    <w:rsid w:val="007E711F"/>
  </w:style>
  <w:style w:type="paragraph" w:customStyle="1" w:styleId="BOPVSumarioSubseccion">
    <w:name w:val="BOPVSumarioSubseccion"/>
    <w:basedOn w:val="BOPV"/>
    <w:rsid w:val="007E711F"/>
  </w:style>
  <w:style w:type="paragraph" w:customStyle="1" w:styleId="BOPVSumarioTitulo">
    <w:name w:val="BOPVSumarioTitulo"/>
    <w:basedOn w:val="BOPV"/>
    <w:rsid w:val="007E711F"/>
  </w:style>
  <w:style w:type="paragraph" w:customStyle="1" w:styleId="BOPVTitulo">
    <w:name w:val="BOPVTitulo"/>
    <w:basedOn w:val="BOPVDetalle"/>
    <w:rsid w:val="007E711F"/>
    <w:pPr>
      <w:ind w:left="425" w:hanging="425"/>
    </w:pPr>
  </w:style>
  <w:style w:type="paragraph" w:customStyle="1" w:styleId="BOPVClaveSin">
    <w:name w:val="BOPVClaveSin"/>
    <w:basedOn w:val="BOPVDetalle"/>
    <w:qFormat/>
    <w:rsid w:val="007E711F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7E711F"/>
    <w:rPr>
      <w:caps w:val="0"/>
    </w:rPr>
  </w:style>
  <w:style w:type="paragraph" w:customStyle="1" w:styleId="TituloBOPV">
    <w:name w:val="TituloBOPV"/>
    <w:basedOn w:val="BOPVDetalle"/>
    <w:rsid w:val="007E711F"/>
  </w:style>
  <w:style w:type="paragraph" w:customStyle="1" w:styleId="BOPVLista">
    <w:name w:val="BOPVLista"/>
    <w:basedOn w:val="BOPVDetalle"/>
    <w:rsid w:val="007E711F"/>
    <w:pPr>
      <w:contextualSpacing/>
    </w:pPr>
  </w:style>
  <w:style w:type="paragraph" w:customStyle="1" w:styleId="BOPVClaveMinusculas">
    <w:name w:val="BOPVClaveMinusculas"/>
    <w:basedOn w:val="BOPVClave"/>
    <w:rsid w:val="007E711F"/>
    <w:rPr>
      <w:caps w:val="0"/>
    </w:rPr>
  </w:style>
  <w:style w:type="paragraph" w:customStyle="1" w:styleId="BOPVDetalle1">
    <w:name w:val="BOPVDetalle1"/>
    <w:basedOn w:val="BOPVDetalle"/>
    <w:rsid w:val="007E711F"/>
    <w:pPr>
      <w:ind w:left="425"/>
    </w:pPr>
  </w:style>
  <w:style w:type="paragraph" w:customStyle="1" w:styleId="BOPVDetalle2">
    <w:name w:val="BOPVDetalle2"/>
    <w:basedOn w:val="BOPVDetalle1"/>
    <w:rsid w:val="007E711F"/>
    <w:pPr>
      <w:ind w:left="709"/>
    </w:pPr>
  </w:style>
  <w:style w:type="paragraph" w:customStyle="1" w:styleId="BOPVDetalle3">
    <w:name w:val="BOPVDetalle3"/>
    <w:basedOn w:val="BOPVDetalle2"/>
    <w:rsid w:val="007E711F"/>
    <w:pPr>
      <w:ind w:left="992"/>
    </w:pPr>
  </w:style>
  <w:style w:type="paragraph" w:customStyle="1" w:styleId="BOPVDetalle4">
    <w:name w:val="BOPVDetalle4"/>
    <w:basedOn w:val="BOPVDetalle3"/>
    <w:rsid w:val="007E711F"/>
    <w:pPr>
      <w:ind w:left="1276"/>
    </w:pPr>
  </w:style>
  <w:style w:type="paragraph" w:styleId="Encabezado">
    <w:name w:val="header"/>
    <w:basedOn w:val="Normal"/>
    <w:link w:val="EncabezadoCar"/>
    <w:uiPriority w:val="99"/>
    <w:unhideWhenUsed/>
    <w:rsid w:val="007E711F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7E711F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E711F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711F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7E711F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7E711F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comentario">
    <w:name w:val="annotation reference"/>
    <w:uiPriority w:val="99"/>
    <w:unhideWhenUsed/>
    <w:qFormat/>
    <w:rsid w:val="007E71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7E711F"/>
    <w:rPr>
      <w:rFonts w:ascii="Calibri" w:eastAsia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7E711F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7E71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E711F"/>
    <w:rPr>
      <w:rFonts w:ascii="Calibri" w:eastAsia="Calibri" w:hAnsi="Calibri" w:cs="Times New Roman"/>
      <w:b/>
      <w:bCs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unhideWhenUsed/>
    <w:rsid w:val="007E711F"/>
    <w:rPr>
      <w:rFonts w:ascii="Segoe UI" w:eastAsia="Calibr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E711F"/>
    <w:rPr>
      <w:rFonts w:ascii="Segoe UI" w:eastAsia="Calibri" w:hAnsi="Segoe UI" w:cs="Segoe UI"/>
      <w:sz w:val="18"/>
      <w:szCs w:val="18"/>
      <w:lang w:val="es-ES" w:eastAsia="es-ES_tradnl"/>
    </w:rPr>
  </w:style>
  <w:style w:type="paragraph" w:customStyle="1" w:styleId="Default">
    <w:name w:val="Default"/>
    <w:rsid w:val="007E71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7E711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7E711F"/>
    <w:rPr>
      <w:color w:val="0563C1"/>
      <w:u w:val="single"/>
    </w:rPr>
  </w:style>
  <w:style w:type="paragraph" w:customStyle="1" w:styleId="dog-base-sangria">
    <w:name w:val="dog-base-sangria"/>
    <w:basedOn w:val="Normal"/>
    <w:rsid w:val="007E711F"/>
    <w:pPr>
      <w:spacing w:before="100" w:beforeAutospacing="1" w:after="240" w:line="360" w:lineRule="atLeast"/>
      <w:ind w:firstLine="360"/>
      <w:jc w:val="both"/>
    </w:pPr>
    <w:rPr>
      <w:color w:val="000000"/>
      <w:sz w:val="24"/>
      <w:szCs w:val="24"/>
      <w:lang w:eastAsia="es-ES"/>
    </w:rPr>
  </w:style>
  <w:style w:type="character" w:customStyle="1" w:styleId="dog-cursiva1">
    <w:name w:val="dog-cursiva1"/>
    <w:rsid w:val="007E711F"/>
    <w:rPr>
      <w:i/>
      <w:iCs/>
    </w:rPr>
  </w:style>
  <w:style w:type="character" w:customStyle="1" w:styleId="dog-texto-sumario1">
    <w:name w:val="dog-texto-sumario1"/>
    <w:rsid w:val="007E711F"/>
    <w:rPr>
      <w:rFonts w:ascii="Lora" w:hAnsi="Lora" w:hint="default"/>
      <w:i/>
      <w:iCs/>
      <w:vanish w:val="0"/>
      <w:webHidden w:val="0"/>
      <w:sz w:val="29"/>
      <w:szCs w:val="29"/>
      <w:specVanish w:val="0"/>
    </w:rPr>
  </w:style>
  <w:style w:type="paragraph" w:customStyle="1" w:styleId="Pa6">
    <w:name w:val="Pa6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7E711F"/>
    <w:pPr>
      <w:spacing w:line="16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7E711F"/>
    <w:pPr>
      <w:spacing w:line="18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7E711F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rrafodelista1">
    <w:name w:val="Párrafo de lista1"/>
    <w:basedOn w:val="Normal"/>
    <w:rsid w:val="007E711F"/>
    <w:pPr>
      <w:spacing w:after="200" w:line="276" w:lineRule="auto"/>
      <w:ind w:left="720"/>
      <w:contextualSpacing/>
    </w:pPr>
  </w:style>
  <w:style w:type="paragraph" w:customStyle="1" w:styleId="Prrafodelista2">
    <w:name w:val="Párrafo de lista2"/>
    <w:basedOn w:val="Normal"/>
    <w:rsid w:val="007E711F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7E711F"/>
    <w:rPr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711F"/>
    <w:rPr>
      <w:rFonts w:ascii="Times New Roman" w:eastAsia="Times New Roman" w:hAnsi="Times New Roman" w:cs="Times New Roman"/>
      <w:sz w:val="20"/>
      <w:szCs w:val="20"/>
      <w:lang w:val="en-US" w:eastAsia="es-ES_tradnl"/>
    </w:rPr>
  </w:style>
  <w:style w:type="character" w:styleId="Refdenotaalpie">
    <w:name w:val="footnote reference"/>
    <w:uiPriority w:val="99"/>
    <w:unhideWhenUsed/>
    <w:rsid w:val="007E711F"/>
    <w:rPr>
      <w:vertAlign w:val="superscript"/>
    </w:rPr>
  </w:style>
  <w:style w:type="table" w:styleId="Cuadrculadetablaclara">
    <w:name w:val="Grid Table Light"/>
    <w:basedOn w:val="Tablanormal"/>
    <w:uiPriority w:val="40"/>
    <w:rsid w:val="007E711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E711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7E711F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parrafo">
    <w:name w:val="parrafo"/>
    <w:basedOn w:val="Normal"/>
    <w:rsid w:val="007E711F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7E711F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nfasis">
    <w:name w:val="Emphasis"/>
    <w:uiPriority w:val="20"/>
    <w:qFormat/>
    <w:rsid w:val="007E711F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7E711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711F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character" w:styleId="Textoennegrita">
    <w:name w:val="Strong"/>
    <w:uiPriority w:val="22"/>
    <w:qFormat/>
    <w:rsid w:val="007E711F"/>
    <w:rPr>
      <w:b/>
      <w:bCs/>
    </w:rPr>
  </w:style>
  <w:style w:type="paragraph" w:customStyle="1" w:styleId="Pa5">
    <w:name w:val="Pa5"/>
    <w:basedOn w:val="Default"/>
    <w:next w:val="Default"/>
    <w:uiPriority w:val="99"/>
    <w:rsid w:val="007E711F"/>
    <w:pPr>
      <w:spacing w:line="221" w:lineRule="atLeast"/>
    </w:pPr>
    <w:rPr>
      <w:color w:val="auto"/>
    </w:rPr>
  </w:style>
  <w:style w:type="character" w:customStyle="1" w:styleId="hgkelc">
    <w:name w:val="hgkelc"/>
    <w:rsid w:val="007E711F"/>
  </w:style>
  <w:style w:type="character" w:customStyle="1" w:styleId="Fuentedeprrafopredeter1">
    <w:name w:val="Fuente de párrafo predeter.1"/>
    <w:qFormat/>
    <w:rsid w:val="007E711F"/>
  </w:style>
  <w:style w:type="paragraph" w:styleId="Sinespaciado">
    <w:name w:val="No Spacing"/>
    <w:qFormat/>
    <w:rsid w:val="007E711F"/>
    <w:pPr>
      <w:widowControl w:val="0"/>
      <w:suppressAutoHyphens/>
      <w:spacing w:after="0" w:line="240" w:lineRule="auto"/>
      <w:textAlignment w:val="baseline"/>
    </w:pPr>
    <w:rPr>
      <w:rFonts w:ascii="Times New Roman" w:eastAsia="DejaVu Sans;Arial Unicode MS" w:hAnsi="Times New Roman" w:cs="DejaVu Sans;Arial Unicode MS"/>
      <w:sz w:val="24"/>
      <w:szCs w:val="24"/>
      <w:lang w:val="es-ES" w:eastAsia="zh-CN"/>
    </w:rPr>
  </w:style>
  <w:style w:type="character" w:customStyle="1" w:styleId="q4iawc">
    <w:name w:val="q4iawc"/>
    <w:rsid w:val="007E711F"/>
  </w:style>
  <w:style w:type="table" w:customStyle="1" w:styleId="Tablaconcuadrcula1">
    <w:name w:val="Tabla con cuadrícula1"/>
    <w:basedOn w:val="Tablanormal"/>
    <w:next w:val="Tablaconcuadrcula"/>
    <w:uiPriority w:val="39"/>
    <w:rsid w:val="007E711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B0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59170-DA86-4C86-98C3-013D9D654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8BA47-B1D6-4ED7-A523-5BF887A01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9</cp:revision>
  <dcterms:created xsi:type="dcterms:W3CDTF">2022-12-21T08:56:00Z</dcterms:created>
  <dcterms:modified xsi:type="dcterms:W3CDTF">2023-03-29T11:26:00Z</dcterms:modified>
</cp:coreProperties>
</file>