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1F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ANEXO II A</w:t>
      </w:r>
    </w:p>
    <w:p w:rsidR="00145631" w:rsidRPr="00C7078A" w:rsidRDefault="00145631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CONTENIDO DE LA MEMORIA DESCRIPTIVA DE LOS PROYECTOS PARA LAS MICROEMPRESAS, PEQUEÑAS Y MEDIANAS EMPRESAS</w:t>
      </w:r>
    </w:p>
    <w:p w:rsidR="007E711F" w:rsidRPr="00C7078A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1: IDENTIFICACIÓN DEL PROYECTO</w:t>
      </w:r>
    </w:p>
    <w:p w:rsidR="00181BB1" w:rsidRDefault="00181BB1" w:rsidP="008326E6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Esta parte tendrá carácter introductorio, y su objetivo es proporcionar información general sobre los proyectos que se plantean en la solicitud de inversión</w:t>
      </w:r>
      <w:r w:rsidR="00C7078A" w:rsidRPr="00C7078A">
        <w:rPr>
          <w:rFonts w:ascii="Arial" w:hAnsi="Arial" w:cs="Arial"/>
          <w:sz w:val="22"/>
          <w:szCs w:val="22"/>
        </w:rPr>
        <w:t>.</w:t>
      </w:r>
    </w:p>
    <w:p w:rsidR="008326E6" w:rsidRPr="00C7078A" w:rsidRDefault="008326E6" w:rsidP="008326E6">
      <w:pPr>
        <w:spacing w:after="2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Proyecto/s financiable/s de l</w:t>
            </w: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 descrit</w:t>
            </w: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os en el artículo 7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digital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del punto de venta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Sostenibilidad y economía circular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Cadena de suministro y trazabilidad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e)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Otros gastos financiables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Breve descripción/resumen del/de los proyecto/s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rPr>
          <w:trHeight w:val="646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de inicio o fecha prevista</w:t>
            </w:r>
          </w:p>
        </w:tc>
      </w:tr>
      <w:tr w:rsidR="007E711F" w:rsidRPr="00C7078A" w:rsidTr="008326E6">
        <w:trPr>
          <w:trHeight w:val="281"/>
        </w:trPr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finalización prevista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rPr>
          <w:trHeight w:val="507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Presupuesto de inversión total (desglosado por cada proyecto y expresado sin IVA)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26E6" w:rsidRPr="00C7078A" w:rsidRDefault="008326E6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Fuentes de financiación.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deberá indicar específicamente si existe cofinanciación y las cantidades y porcentajes)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26E6" w:rsidRDefault="008326E6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2: JUSTIFICACIÓN DEL PROYECTO</w:t>
      </w:r>
    </w:p>
    <w:p w:rsidR="00C7078A" w:rsidRPr="00C7078A" w:rsidRDefault="00C7078A" w:rsidP="008326E6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El objetivo de esta parte es justificar la idoneidad del proyecto.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rPr>
          <w:trHeight w:val="720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Antecedentes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detallarán aquellas acciones que permitan conocer la situación de partida, pertinencia de los proyectos a realizar, necesidades del sector comercial. Todas ellas deberán conducir a realizar una mejor selección y adaptación de las acciones a emprender por parte del beneficiario.)</w:t>
            </w:r>
          </w:p>
        </w:tc>
      </w:tr>
      <w:tr w:rsidR="007E711F" w:rsidRPr="00C7078A" w:rsidTr="006B0E98">
        <w:trPr>
          <w:trHeight w:val="541"/>
        </w:trPr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rPr>
          <w:trHeight w:val="628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Justificación del proyecto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7E711F" w:rsidRPr="00C7078A" w:rsidTr="006B0E98">
        <w:trPr>
          <w:trHeight w:val="449"/>
        </w:trPr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Objetivos en base a los indicadores que se pretendan obtener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Contribución de los proyectos a la mejora de la calidad ambiental, la eficiencia energética y la economía circular. Deberá exponer razonadamente la contribución de cada uno de los proyectos a realizar en relación con los siguientes objetivos: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Implantación de proyectos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royecto para incorporar tecnologías que mejoren el grado de digitalización, la adaptación a los nuevos hábitos de consumo, la mejora del conocimiento y relación con el cliente, y su fidelización. Deberá exponer razonadamente la contribución de cada uno de los proyectos a realizar en relación con los siguientes objetivos</w:t>
            </w:r>
          </w:p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lastRenderedPageBreak/>
              <w:t>a) Mejora del grado de digitalización de la entidad beneficiaria impactando en su gestión interna.</w:t>
            </w:r>
          </w:p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b) Mejora del grado de digitalización de la entidad beneficiaria impactando en su estrategia de negocio.</w:t>
            </w:r>
          </w:p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c) Incorporación de nuevas tecnologías para la mejora del conocimiento y relación del cliente, fomentando la fidelización del mismo.</w:t>
            </w:r>
          </w:p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d) Adaptación a los nuevos hábitos de consumo.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Capacidad para mejorar la experiencia de compra del usuario online y en el establecimiento físico. Deberá exponer, de manera motivada, cuáles de los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a desarrollar contribuyen a mejorar la experiencia de compra online y física.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proyecto para crear valor añadido. El solicitante deberá demostrar fehacientemente la novedad que supone su proyecto al igual que sus potencialidades para crear valor añadido.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Existencia de un diagnóstico previo independiente.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2F3CDF">
            <w:pPr>
              <w:pStyle w:val="Prrafodelista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3: DESCRIPCIÓN DEL PROYECTO</w:t>
      </w:r>
    </w:p>
    <w:p w:rsidR="007E711F" w:rsidRPr="00C7078A" w:rsidRDefault="007E711F" w:rsidP="007E711F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3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Descripción completa del proyecto financiable.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3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Presupuesto total que se solicita para el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proyecto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financiable IVA excluido (€). 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2F3CDF">
            <w:pPr>
              <w:pStyle w:val="Prrafodelista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0E98" w:rsidRPr="00C7078A" w:rsidRDefault="006B0E98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4. CARACTERÍSTICAS DE LA EMPRESA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5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Historia de la empresa comercial en la que se haga referencia a cuando comenzó a funcionar como tal, sus orígenes, evolución, y los relevos generacionales o traspasos que se han producido en los establecimientos para pervivir hasta la actualidad.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8326E6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7E711F" w:rsidRPr="00C7078A" w:rsidSect="00A907E0">
      <w:pgSz w:w="11906" w:h="16838"/>
      <w:pgMar w:top="1814" w:right="964" w:bottom="1247" w:left="964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B" w:rsidRDefault="00BE77D3">
      <w:r>
        <w:separator/>
      </w:r>
    </w:p>
  </w:endnote>
  <w:endnote w:type="continuationSeparator" w:id="0">
    <w:p w:rsidR="00873A6B" w:rsidRDefault="00B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B" w:rsidRDefault="00BE77D3">
      <w:r>
        <w:separator/>
      </w:r>
    </w:p>
  </w:footnote>
  <w:footnote w:type="continuationSeparator" w:id="0">
    <w:p w:rsidR="00873A6B" w:rsidRDefault="00BE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7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11"/>
    <w:multiLevelType w:val="hybridMultilevel"/>
    <w:tmpl w:val="D648FE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8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CC15236"/>
    <w:multiLevelType w:val="hybridMultilevel"/>
    <w:tmpl w:val="4E1603BA"/>
    <w:lvl w:ilvl="0" w:tplc="4C0E2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E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31EA0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70371"/>
    <w:multiLevelType w:val="hybridMultilevel"/>
    <w:tmpl w:val="BFB87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07E7F"/>
    <w:multiLevelType w:val="hybridMultilevel"/>
    <w:tmpl w:val="3E8293A8"/>
    <w:lvl w:ilvl="0" w:tplc="2762635C">
      <w:start w:val="1"/>
      <w:numFmt w:val="decimal"/>
      <w:lvlText w:val="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F0545D0E">
      <w:start w:val="1"/>
      <w:numFmt w:val="lowerLetter"/>
      <w:lvlText w:val="%2."/>
      <w:lvlJc w:val="left"/>
      <w:pPr>
        <w:ind w:left="1865" w:hanging="360"/>
      </w:pPr>
    </w:lvl>
    <w:lvl w:ilvl="2" w:tplc="0C0A0017">
      <w:start w:val="1"/>
      <w:numFmt w:val="lowerLetter"/>
      <w:lvlText w:val="%3)"/>
      <w:lvlJc w:val="left"/>
      <w:pPr>
        <w:ind w:left="2585" w:hanging="180"/>
      </w:pPr>
    </w:lvl>
    <w:lvl w:ilvl="3" w:tplc="0E3A1EB2">
      <w:start w:val="1"/>
      <w:numFmt w:val="decimal"/>
      <w:lvlText w:val="%4."/>
      <w:lvlJc w:val="left"/>
      <w:pPr>
        <w:ind w:left="1210" w:hanging="360"/>
      </w:pPr>
    </w:lvl>
    <w:lvl w:ilvl="4" w:tplc="1BAA9BC8">
      <w:start w:val="1"/>
      <w:numFmt w:val="lowerLetter"/>
      <w:lvlText w:val="%5."/>
      <w:lvlJc w:val="left"/>
      <w:pPr>
        <w:ind w:left="4025" w:hanging="360"/>
      </w:pPr>
    </w:lvl>
    <w:lvl w:ilvl="5" w:tplc="EB2451D4">
      <w:start w:val="1"/>
      <w:numFmt w:val="lowerRoman"/>
      <w:lvlText w:val="%6."/>
      <w:lvlJc w:val="right"/>
      <w:pPr>
        <w:ind w:left="4745" w:hanging="180"/>
      </w:pPr>
    </w:lvl>
    <w:lvl w:ilvl="6" w:tplc="A02C2A56">
      <w:start w:val="1"/>
      <w:numFmt w:val="decimal"/>
      <w:lvlText w:val="%7."/>
      <w:lvlJc w:val="left"/>
      <w:pPr>
        <w:ind w:left="5465" w:hanging="360"/>
      </w:pPr>
    </w:lvl>
    <w:lvl w:ilvl="7" w:tplc="9432A4FE">
      <w:start w:val="1"/>
      <w:numFmt w:val="lowerLetter"/>
      <w:lvlText w:val="%8."/>
      <w:lvlJc w:val="left"/>
      <w:pPr>
        <w:ind w:left="6185" w:hanging="360"/>
      </w:pPr>
    </w:lvl>
    <w:lvl w:ilvl="8" w:tplc="16E24FD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7D51"/>
    <w:multiLevelType w:val="hybridMultilevel"/>
    <w:tmpl w:val="D048DFAA"/>
    <w:lvl w:ilvl="0" w:tplc="0BB43478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3A4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27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9F2C72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26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7"/>
  </w:num>
  <w:num w:numId="26">
    <w:abstractNumId w:val="5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F"/>
    <w:rsid w:val="00125F1A"/>
    <w:rsid w:val="00145631"/>
    <w:rsid w:val="00181BB1"/>
    <w:rsid w:val="00435FFE"/>
    <w:rsid w:val="004C1B7E"/>
    <w:rsid w:val="00665473"/>
    <w:rsid w:val="006B0E98"/>
    <w:rsid w:val="007370FC"/>
    <w:rsid w:val="007E711F"/>
    <w:rsid w:val="008326E6"/>
    <w:rsid w:val="00873A6B"/>
    <w:rsid w:val="00930EAA"/>
    <w:rsid w:val="009B6B7B"/>
    <w:rsid w:val="00A7016C"/>
    <w:rsid w:val="00A907E0"/>
    <w:rsid w:val="00BE77D3"/>
    <w:rsid w:val="00C7078A"/>
    <w:rsid w:val="00CE215D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45A6"/>
  <w15:chartTrackingRefBased/>
  <w15:docId w15:val="{2D248B99-AAD6-47EB-AA39-E5B50F7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E711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7E711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11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1F"/>
    <w:rPr>
      <w:rFonts w:ascii="Calibri Light" w:eastAsia="Times New Roman" w:hAnsi="Calibri Light" w:cs="Times New Roman"/>
      <w:color w:val="2E74B5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7E711F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11F"/>
    <w:rPr>
      <w:rFonts w:ascii="Calibri Light" w:eastAsia="Times New Roman" w:hAnsi="Calibri Light" w:cs="Times New Roman"/>
      <w:i/>
      <w:iCs/>
      <w:color w:val="2E74B5"/>
      <w:sz w:val="20"/>
      <w:szCs w:val="20"/>
      <w:lang w:val="es-ES" w:eastAsia="es-ES_tradnl"/>
    </w:rPr>
  </w:style>
  <w:style w:type="paragraph" w:customStyle="1" w:styleId="BOPV">
    <w:name w:val="BOPV"/>
    <w:basedOn w:val="Normal"/>
    <w:rsid w:val="007E711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E711F"/>
  </w:style>
  <w:style w:type="paragraph" w:customStyle="1" w:styleId="BOPVDetalle">
    <w:name w:val="BOPVDetalle"/>
    <w:link w:val="BOPVDetalleCar"/>
    <w:rsid w:val="007E711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BOPVDetalleCar">
    <w:name w:val="BOPVDetalle Car"/>
    <w:link w:val="BOPVDetalle"/>
    <w:locked/>
    <w:rsid w:val="007E711F"/>
    <w:rPr>
      <w:rFonts w:ascii="Arial" w:eastAsia="Times New Roman" w:hAnsi="Arial" w:cs="Times New Roman"/>
      <w:lang w:val="es-ES" w:eastAsia="es-ES_tradnl"/>
    </w:rPr>
  </w:style>
  <w:style w:type="paragraph" w:customStyle="1" w:styleId="BOPVAnexoDentroTexto">
    <w:name w:val="BOPVAnexoDentroTexto"/>
    <w:basedOn w:val="BOPVDetalle"/>
    <w:rsid w:val="007E711F"/>
  </w:style>
  <w:style w:type="paragraph" w:customStyle="1" w:styleId="BOPVAnexoFinal">
    <w:name w:val="BOPVAnexoFinal"/>
    <w:basedOn w:val="BOPVDetalle"/>
    <w:rsid w:val="007E711F"/>
  </w:style>
  <w:style w:type="paragraph" w:customStyle="1" w:styleId="BOPVCapitulo">
    <w:name w:val="BOPVCapitulo"/>
    <w:basedOn w:val="BOPVDetalle"/>
    <w:autoRedefine/>
    <w:rsid w:val="007E711F"/>
  </w:style>
  <w:style w:type="paragraph" w:customStyle="1" w:styleId="BOPVClave">
    <w:name w:val="BOPVClave"/>
    <w:basedOn w:val="BOPVDetalle"/>
    <w:rsid w:val="007E711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E711F"/>
    <w:pPr>
      <w:jc w:val="left"/>
    </w:pPr>
  </w:style>
  <w:style w:type="paragraph" w:customStyle="1" w:styleId="BOPVFirmaLugFec">
    <w:name w:val="BOPVFirmaLugFec"/>
    <w:basedOn w:val="BOPVDetalle"/>
    <w:rsid w:val="007E711F"/>
  </w:style>
  <w:style w:type="paragraph" w:customStyle="1" w:styleId="BOPVFirmaNombre">
    <w:name w:val="BOPVFirmaNombre"/>
    <w:basedOn w:val="BOPVDetalle"/>
    <w:rsid w:val="007E711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E711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E711F"/>
    <w:pPr>
      <w:jc w:val="center"/>
    </w:pPr>
  </w:style>
  <w:style w:type="paragraph" w:customStyle="1" w:styleId="BOPVNombreLehen2">
    <w:name w:val="BOPVNombreLehen2"/>
    <w:basedOn w:val="BOPVFirmaNombre"/>
    <w:rsid w:val="007E711F"/>
    <w:pPr>
      <w:jc w:val="right"/>
    </w:pPr>
  </w:style>
  <w:style w:type="paragraph" w:customStyle="1" w:styleId="BOPVNumeroBoletin">
    <w:name w:val="BOPVNumeroBoletin"/>
    <w:basedOn w:val="BOPVDetalle"/>
    <w:rsid w:val="007E711F"/>
  </w:style>
  <w:style w:type="paragraph" w:customStyle="1" w:styleId="BOPVOrden">
    <w:name w:val="BOPVOrden"/>
    <w:basedOn w:val="BOPVDetalle"/>
    <w:rsid w:val="007E711F"/>
  </w:style>
  <w:style w:type="paragraph" w:customStyle="1" w:styleId="BOPVOrganismo">
    <w:name w:val="BOPVOrganismo"/>
    <w:basedOn w:val="BOPVDetalle"/>
    <w:rsid w:val="007E711F"/>
    <w:rPr>
      <w:caps/>
    </w:rPr>
  </w:style>
  <w:style w:type="paragraph" w:customStyle="1" w:styleId="BOPVPuestoLehen1">
    <w:name w:val="BOPVPuestoLehen1"/>
    <w:basedOn w:val="BOPVFirmaPuesto"/>
    <w:rsid w:val="007E711F"/>
    <w:pPr>
      <w:jc w:val="center"/>
    </w:pPr>
  </w:style>
  <w:style w:type="paragraph" w:customStyle="1" w:styleId="BOPVPuestoLehen2">
    <w:name w:val="BOPVPuestoLehen2"/>
    <w:basedOn w:val="BOPVFirmaPuesto"/>
    <w:rsid w:val="007E711F"/>
    <w:pPr>
      <w:jc w:val="right"/>
    </w:pPr>
  </w:style>
  <w:style w:type="paragraph" w:customStyle="1" w:styleId="BOPVSeccion">
    <w:name w:val="BOPVSeccion"/>
    <w:basedOn w:val="BOPVDetalle"/>
    <w:rsid w:val="007E711F"/>
    <w:rPr>
      <w:caps/>
    </w:rPr>
  </w:style>
  <w:style w:type="paragraph" w:customStyle="1" w:styleId="BOPVSubseccion">
    <w:name w:val="BOPVSubseccion"/>
    <w:basedOn w:val="BOPVDetalle"/>
    <w:rsid w:val="007E711F"/>
  </w:style>
  <w:style w:type="paragraph" w:customStyle="1" w:styleId="BOPVSumarioEuskera">
    <w:name w:val="BOPVSumarioEuskera"/>
    <w:basedOn w:val="BOPV"/>
    <w:rsid w:val="007E711F"/>
  </w:style>
  <w:style w:type="paragraph" w:customStyle="1" w:styleId="BOPVSumarioOrden">
    <w:name w:val="BOPVSumarioOrden"/>
    <w:basedOn w:val="BOPV"/>
    <w:rsid w:val="007E711F"/>
  </w:style>
  <w:style w:type="paragraph" w:customStyle="1" w:styleId="BOPVSumarioOrganismo">
    <w:name w:val="BOPVSumarioOrganismo"/>
    <w:basedOn w:val="BOPV"/>
    <w:rsid w:val="007E711F"/>
  </w:style>
  <w:style w:type="paragraph" w:customStyle="1" w:styleId="BOPVSumarioSeccion">
    <w:name w:val="BOPVSumarioSeccion"/>
    <w:basedOn w:val="BOPV"/>
    <w:rsid w:val="007E711F"/>
  </w:style>
  <w:style w:type="paragraph" w:customStyle="1" w:styleId="BOPVSumarioSubseccion">
    <w:name w:val="BOPVSumarioSubseccion"/>
    <w:basedOn w:val="BOPV"/>
    <w:rsid w:val="007E711F"/>
  </w:style>
  <w:style w:type="paragraph" w:customStyle="1" w:styleId="BOPVSumarioTitulo">
    <w:name w:val="BOPVSumarioTitulo"/>
    <w:basedOn w:val="BOPV"/>
    <w:rsid w:val="007E711F"/>
  </w:style>
  <w:style w:type="paragraph" w:customStyle="1" w:styleId="BOPVTitulo">
    <w:name w:val="BOPVTitulo"/>
    <w:basedOn w:val="BOPVDetalle"/>
    <w:rsid w:val="007E711F"/>
    <w:pPr>
      <w:ind w:left="425" w:hanging="425"/>
    </w:pPr>
  </w:style>
  <w:style w:type="paragraph" w:customStyle="1" w:styleId="BOPVClaveSin">
    <w:name w:val="BOPVClaveSin"/>
    <w:basedOn w:val="BOPVDetalle"/>
    <w:qFormat/>
    <w:rsid w:val="007E711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E711F"/>
    <w:rPr>
      <w:caps w:val="0"/>
    </w:rPr>
  </w:style>
  <w:style w:type="paragraph" w:customStyle="1" w:styleId="TituloBOPV">
    <w:name w:val="TituloBOPV"/>
    <w:basedOn w:val="BOPVDetalle"/>
    <w:rsid w:val="007E711F"/>
  </w:style>
  <w:style w:type="paragraph" w:customStyle="1" w:styleId="BOPVLista">
    <w:name w:val="BOPVLista"/>
    <w:basedOn w:val="BOPVDetalle"/>
    <w:rsid w:val="007E711F"/>
    <w:pPr>
      <w:contextualSpacing/>
    </w:pPr>
  </w:style>
  <w:style w:type="paragraph" w:customStyle="1" w:styleId="BOPVClaveMinusculas">
    <w:name w:val="BOPVClaveMinusculas"/>
    <w:basedOn w:val="BOPVClave"/>
    <w:rsid w:val="007E711F"/>
    <w:rPr>
      <w:caps w:val="0"/>
    </w:rPr>
  </w:style>
  <w:style w:type="paragraph" w:customStyle="1" w:styleId="BOPVDetalle1">
    <w:name w:val="BOPVDetalle1"/>
    <w:basedOn w:val="BOPVDetalle"/>
    <w:rsid w:val="007E711F"/>
    <w:pPr>
      <w:ind w:left="425"/>
    </w:pPr>
  </w:style>
  <w:style w:type="paragraph" w:customStyle="1" w:styleId="BOPVDetalle2">
    <w:name w:val="BOPVDetalle2"/>
    <w:basedOn w:val="BOPVDetalle1"/>
    <w:rsid w:val="007E711F"/>
    <w:pPr>
      <w:ind w:left="709"/>
    </w:pPr>
  </w:style>
  <w:style w:type="paragraph" w:customStyle="1" w:styleId="BOPVDetalle3">
    <w:name w:val="BOPVDetalle3"/>
    <w:basedOn w:val="BOPVDetalle2"/>
    <w:rsid w:val="007E711F"/>
    <w:pPr>
      <w:ind w:left="992"/>
    </w:pPr>
  </w:style>
  <w:style w:type="paragraph" w:customStyle="1" w:styleId="BOPVDetalle4">
    <w:name w:val="BOPVDetalle4"/>
    <w:basedOn w:val="BOPVDetalle3"/>
    <w:rsid w:val="007E711F"/>
    <w:pPr>
      <w:ind w:left="1276"/>
    </w:pPr>
  </w:style>
  <w:style w:type="paragraph" w:styleId="Encabezado">
    <w:name w:val="header"/>
    <w:basedOn w:val="Normal"/>
    <w:link w:val="Encabezado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E711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E711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comentario">
    <w:name w:val="annotation reference"/>
    <w:uiPriority w:val="99"/>
    <w:unhideWhenUsed/>
    <w:qFormat/>
    <w:rsid w:val="007E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E711F"/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71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711F"/>
    <w:rPr>
      <w:rFonts w:ascii="Calibri" w:eastAsia="Calibri" w:hAnsi="Calibri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E711F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711F"/>
    <w:rPr>
      <w:rFonts w:ascii="Segoe UI" w:eastAsia="Calibri" w:hAnsi="Segoe UI" w:cs="Segoe UI"/>
      <w:sz w:val="18"/>
      <w:szCs w:val="18"/>
      <w:lang w:val="es-ES" w:eastAsia="es-ES_tradnl"/>
    </w:rPr>
  </w:style>
  <w:style w:type="paragraph" w:customStyle="1" w:styleId="Default">
    <w:name w:val="Default"/>
    <w:rsid w:val="007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E711F"/>
    <w:rPr>
      <w:color w:val="0563C1"/>
      <w:u w:val="single"/>
    </w:rPr>
  </w:style>
  <w:style w:type="paragraph" w:customStyle="1" w:styleId="dog-base-sangria">
    <w:name w:val="dog-base-sangria"/>
    <w:basedOn w:val="Normal"/>
    <w:rsid w:val="007E711F"/>
    <w:pPr>
      <w:spacing w:before="100" w:beforeAutospacing="1" w:after="240" w:line="360" w:lineRule="atLeast"/>
      <w:ind w:firstLine="360"/>
      <w:jc w:val="both"/>
    </w:pPr>
    <w:rPr>
      <w:color w:val="000000"/>
      <w:sz w:val="24"/>
      <w:szCs w:val="24"/>
      <w:lang w:eastAsia="es-ES"/>
    </w:rPr>
  </w:style>
  <w:style w:type="character" w:customStyle="1" w:styleId="dog-cursiva1">
    <w:name w:val="dog-cursiva1"/>
    <w:rsid w:val="007E711F"/>
    <w:rPr>
      <w:i/>
      <w:iCs/>
    </w:rPr>
  </w:style>
  <w:style w:type="character" w:customStyle="1" w:styleId="dog-texto-sumario1">
    <w:name w:val="dog-texto-sumario1"/>
    <w:rsid w:val="007E711F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E711F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E711F"/>
    <w:pPr>
      <w:spacing w:after="200" w:line="276" w:lineRule="auto"/>
      <w:ind w:left="720"/>
      <w:contextualSpacing/>
    </w:pPr>
  </w:style>
  <w:style w:type="paragraph" w:customStyle="1" w:styleId="Prrafodelista2">
    <w:name w:val="Párrafo de lista2"/>
    <w:basedOn w:val="Normal"/>
    <w:rsid w:val="007E711F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E711F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711F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uiPriority w:val="99"/>
    <w:unhideWhenUsed/>
    <w:rsid w:val="007E711F"/>
    <w:rPr>
      <w:vertAlign w:val="superscript"/>
    </w:rPr>
  </w:style>
  <w:style w:type="table" w:styleId="Cuadrculadetablaclara">
    <w:name w:val="Grid Table Light"/>
    <w:basedOn w:val="Tablanormal"/>
    <w:uiPriority w:val="40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arrafo">
    <w:name w:val="parrafo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nfasis">
    <w:name w:val="Emphasis"/>
    <w:uiPriority w:val="20"/>
    <w:qFormat/>
    <w:rsid w:val="007E711F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E71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711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character" w:styleId="Textoennegrita">
    <w:name w:val="Strong"/>
    <w:uiPriority w:val="22"/>
    <w:qFormat/>
    <w:rsid w:val="007E711F"/>
    <w:rPr>
      <w:b/>
      <w:bCs/>
    </w:rPr>
  </w:style>
  <w:style w:type="paragraph" w:customStyle="1" w:styleId="Pa5">
    <w:name w:val="Pa5"/>
    <w:basedOn w:val="Default"/>
    <w:next w:val="Default"/>
    <w:uiPriority w:val="99"/>
    <w:rsid w:val="007E711F"/>
    <w:pPr>
      <w:spacing w:line="221" w:lineRule="atLeast"/>
    </w:pPr>
    <w:rPr>
      <w:color w:val="auto"/>
    </w:rPr>
  </w:style>
  <w:style w:type="character" w:customStyle="1" w:styleId="hgkelc">
    <w:name w:val="hgkelc"/>
    <w:rsid w:val="007E711F"/>
  </w:style>
  <w:style w:type="character" w:customStyle="1" w:styleId="Fuentedeprrafopredeter1">
    <w:name w:val="Fuente de párrafo predeter.1"/>
    <w:qFormat/>
    <w:rsid w:val="007E711F"/>
  </w:style>
  <w:style w:type="paragraph" w:styleId="Sinespaciado">
    <w:name w:val="No Spacing"/>
    <w:qFormat/>
    <w:rsid w:val="007E711F"/>
    <w:pPr>
      <w:widowControl w:val="0"/>
      <w:suppressAutoHyphens/>
      <w:spacing w:after="0" w:line="240" w:lineRule="auto"/>
      <w:textAlignment w:val="baseline"/>
    </w:pPr>
    <w:rPr>
      <w:rFonts w:ascii="Times New Roman" w:eastAsia="DejaVu Sans;Arial Unicode MS" w:hAnsi="Times New Roman" w:cs="DejaVu Sans;Arial Unicode MS"/>
      <w:sz w:val="24"/>
      <w:szCs w:val="24"/>
      <w:lang w:val="es-ES" w:eastAsia="zh-CN"/>
    </w:rPr>
  </w:style>
  <w:style w:type="character" w:customStyle="1" w:styleId="q4iawc">
    <w:name w:val="q4iawc"/>
    <w:rsid w:val="007E711F"/>
  </w:style>
  <w:style w:type="table" w:customStyle="1" w:styleId="Tablaconcuadrcula1">
    <w:name w:val="Tabla con cuadrícula1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3</cp:revision>
  <dcterms:created xsi:type="dcterms:W3CDTF">2022-12-21T08:56:00Z</dcterms:created>
  <dcterms:modified xsi:type="dcterms:W3CDTF">2022-12-21T08:57:00Z</dcterms:modified>
</cp:coreProperties>
</file>