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B4" w:rsidRDefault="00C438B4" w:rsidP="00C438B4">
      <w:pPr>
        <w:pStyle w:val="Encabezado"/>
        <w:tabs>
          <w:tab w:val="right" w:pos="9923"/>
        </w:tabs>
        <w:ind w:right="-142"/>
        <w:jc w:val="center"/>
        <w:rPr>
          <w:rFonts w:ascii="Arial" w:hAnsi="Arial"/>
          <w:sz w:val="16"/>
        </w:rPr>
      </w:pPr>
    </w:p>
    <w:p w:rsidR="00C438B4" w:rsidRDefault="00C438B4" w:rsidP="00C438B4">
      <w:pPr>
        <w:pStyle w:val="Encabezado"/>
        <w:tabs>
          <w:tab w:val="right" w:pos="9923"/>
        </w:tabs>
        <w:ind w:right="-142"/>
        <w:jc w:val="center"/>
        <w:rPr>
          <w:rFonts w:ascii="Arial" w:hAnsi="Arial"/>
          <w:sz w:val="16"/>
        </w:rPr>
      </w:pPr>
    </w:p>
    <w:p w:rsidR="00C438B4" w:rsidRDefault="00C438B4" w:rsidP="00C438B4">
      <w:pPr>
        <w:pStyle w:val="Encabezado"/>
        <w:tabs>
          <w:tab w:val="right" w:pos="9923"/>
        </w:tabs>
        <w:ind w:right="-142"/>
        <w:jc w:val="center"/>
        <w:rPr>
          <w:rFonts w:ascii="Arial" w:hAnsi="Arial"/>
          <w:sz w:val="16"/>
        </w:rPr>
      </w:pPr>
    </w:p>
    <w:p w:rsidR="009C44F9" w:rsidRPr="009C44F9" w:rsidRDefault="00924CBA" w:rsidP="009C44F9">
      <w:pPr>
        <w:pStyle w:val="BOPVClave"/>
        <w:rPr>
          <w:b/>
        </w:rPr>
      </w:pPr>
      <w:r w:rsidRPr="00924CBA">
        <w:rPr>
          <w:b/>
        </w:rPr>
        <w:t>PROIEKTUA EDO JARDUERA BALORATZEKO MEMORIA</w:t>
      </w:r>
      <w:r w:rsidR="009C44F9">
        <w:rPr>
          <w:b/>
        </w:rPr>
        <w:t xml:space="preserve"> (</w:t>
      </w:r>
      <w:r w:rsidRPr="00924CBA">
        <w:rPr>
          <w:b/>
        </w:rPr>
        <w:t>III. ERANSKINA</w:t>
      </w:r>
      <w:r w:rsidR="009C44F9">
        <w:rPr>
          <w:b/>
        </w:rPr>
        <w:t>)</w:t>
      </w:r>
    </w:p>
    <w:p w:rsidR="009C44F9" w:rsidRDefault="009C44F9" w:rsidP="009C44F9">
      <w:pPr>
        <w:pStyle w:val="BOPVDetalle"/>
      </w:pPr>
    </w:p>
    <w:p w:rsidR="00924CBA" w:rsidRDefault="00924CBA" w:rsidP="00924CBA">
      <w:pPr>
        <w:pStyle w:val="BOPVDetalle"/>
      </w:pPr>
      <w:proofErr w:type="gramStart"/>
      <w:r>
        <w:t>1.–</w:t>
      </w:r>
      <w:proofErr w:type="gramEnd"/>
      <w:r>
        <w:t xml:space="preserve"> </w:t>
      </w:r>
      <w:proofErr w:type="spellStart"/>
      <w:r>
        <w:t>Proiektuaren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jardueraren</w:t>
      </w:r>
      <w:proofErr w:type="spellEnd"/>
      <w:r>
        <w:t xml:space="preserve"> </w:t>
      </w:r>
      <w:proofErr w:type="spellStart"/>
      <w:r>
        <w:t>izenburua</w:t>
      </w:r>
      <w:proofErr w:type="spellEnd"/>
      <w:r>
        <w:t>.</w:t>
      </w:r>
    </w:p>
    <w:p w:rsidR="00924CBA" w:rsidRDefault="00924CBA" w:rsidP="00924CBA">
      <w:pPr>
        <w:pStyle w:val="BOPVDetalle"/>
      </w:pPr>
      <w:proofErr w:type="gramStart"/>
      <w:r>
        <w:t>2.–</w:t>
      </w:r>
      <w:proofErr w:type="gramEnd"/>
      <w:r>
        <w:t xml:space="preserve"> </w:t>
      </w:r>
      <w:proofErr w:type="spellStart"/>
      <w:r>
        <w:t>Erakunde</w:t>
      </w:r>
      <w:proofErr w:type="spellEnd"/>
      <w:r>
        <w:t xml:space="preserve"> </w:t>
      </w:r>
      <w:proofErr w:type="spellStart"/>
      <w:r>
        <w:t>sustatzailea</w:t>
      </w:r>
      <w:proofErr w:type="spellEnd"/>
      <w:r>
        <w:t xml:space="preserve">. </w:t>
      </w:r>
      <w:proofErr w:type="spellStart"/>
      <w:r>
        <w:t>Erakunde</w:t>
      </w:r>
      <w:proofErr w:type="spellEnd"/>
      <w:r>
        <w:t xml:space="preserve"> mota </w:t>
      </w:r>
      <w:proofErr w:type="spellStart"/>
      <w:r>
        <w:t>adierazi</w:t>
      </w:r>
      <w:proofErr w:type="spellEnd"/>
      <w:r>
        <w:t xml:space="preserve">; </w:t>
      </w:r>
      <w:proofErr w:type="spellStart"/>
      <w:r>
        <w:t>adierazi</w:t>
      </w:r>
      <w:proofErr w:type="spellEnd"/>
      <w:r>
        <w:t xml:space="preserve">, </w:t>
      </w:r>
      <w:proofErr w:type="spellStart"/>
      <w:r>
        <w:t>halaber</w:t>
      </w:r>
      <w:proofErr w:type="spellEnd"/>
      <w:r>
        <w:t xml:space="preserve">, </w:t>
      </w:r>
      <w:proofErr w:type="spellStart"/>
      <w:r>
        <w:t>erakunde</w:t>
      </w:r>
      <w:proofErr w:type="spellEnd"/>
      <w:r>
        <w:t xml:space="preserve"> </w:t>
      </w:r>
      <w:proofErr w:type="spellStart"/>
      <w:r>
        <w:t>sustatzaileak</w:t>
      </w:r>
      <w:proofErr w:type="spellEnd"/>
      <w:r>
        <w:t xml:space="preserve"> </w:t>
      </w:r>
      <w:proofErr w:type="spellStart"/>
      <w:r>
        <w:t>jarduerari</w:t>
      </w:r>
      <w:proofErr w:type="spellEnd"/>
      <w:r>
        <w:t xml:space="preserve"> </w:t>
      </w:r>
      <w:proofErr w:type="spellStart"/>
      <w:r>
        <w:t>dagokionez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esperientzia</w:t>
      </w:r>
      <w:proofErr w:type="spellEnd"/>
      <w:r>
        <w:t xml:space="preserve">. </w:t>
      </w:r>
    </w:p>
    <w:p w:rsidR="00924CBA" w:rsidRDefault="00924CBA" w:rsidP="00924CBA">
      <w:pPr>
        <w:pStyle w:val="BOPVDetalle"/>
      </w:pPr>
      <w:proofErr w:type="gramStart"/>
      <w:r>
        <w:t>3.–</w:t>
      </w:r>
      <w:proofErr w:type="gramEnd"/>
      <w:r>
        <w:t xml:space="preserve"> </w:t>
      </w:r>
      <w:proofErr w:type="spellStart"/>
      <w:r>
        <w:t>Tokiko</w:t>
      </w:r>
      <w:proofErr w:type="spellEnd"/>
      <w:r>
        <w:t xml:space="preserve"> </w:t>
      </w:r>
      <w:proofErr w:type="spellStart"/>
      <w:r>
        <w:t>eragileen</w:t>
      </w:r>
      <w:proofErr w:type="spellEnd"/>
      <w:r>
        <w:t xml:space="preserve"> </w:t>
      </w:r>
      <w:proofErr w:type="spellStart"/>
      <w:r>
        <w:t>inplikazioa</w:t>
      </w:r>
      <w:proofErr w:type="spellEnd"/>
      <w:r>
        <w:t xml:space="preserve">. </w:t>
      </w:r>
      <w:proofErr w:type="spellStart"/>
      <w:r>
        <w:t>Adierazi</w:t>
      </w:r>
      <w:proofErr w:type="spellEnd"/>
      <w:r>
        <w:t xml:space="preserve"> </w:t>
      </w:r>
      <w:proofErr w:type="spellStart"/>
      <w:r>
        <w:t>jardueran</w:t>
      </w:r>
      <w:proofErr w:type="spellEnd"/>
      <w:r>
        <w:t xml:space="preserve"> </w:t>
      </w:r>
      <w:proofErr w:type="spellStart"/>
      <w:r>
        <w:t>inplikatutako</w:t>
      </w:r>
      <w:proofErr w:type="spellEnd"/>
      <w:r>
        <w:t xml:space="preserve"> </w:t>
      </w:r>
      <w:proofErr w:type="spellStart"/>
      <w:r>
        <w:t>tokiko</w:t>
      </w:r>
      <w:proofErr w:type="spellEnd"/>
      <w:r>
        <w:t xml:space="preserve"> </w:t>
      </w:r>
      <w:proofErr w:type="spellStart"/>
      <w:r>
        <w:t>eragilerik</w:t>
      </w:r>
      <w:proofErr w:type="spellEnd"/>
      <w:r>
        <w:t xml:space="preserve"> </w:t>
      </w:r>
      <w:proofErr w:type="spellStart"/>
      <w:r>
        <w:t>dagoen</w:t>
      </w:r>
      <w:proofErr w:type="spellEnd"/>
      <w:r>
        <w:t xml:space="preserve"> eta, </w:t>
      </w:r>
      <w:proofErr w:type="spellStart"/>
      <w:r>
        <w:t>baldin</w:t>
      </w:r>
      <w:proofErr w:type="spellEnd"/>
      <w:r>
        <w:t xml:space="preserve"> </w:t>
      </w:r>
      <w:proofErr w:type="spellStart"/>
      <w:r>
        <w:t>badaude</w:t>
      </w:r>
      <w:proofErr w:type="spellEnd"/>
      <w:r>
        <w:t xml:space="preserve">, </w:t>
      </w:r>
      <w:proofErr w:type="spellStart"/>
      <w:r>
        <w:t>zeintzuk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eta </w:t>
      </w:r>
      <w:proofErr w:type="spellStart"/>
      <w:r>
        <w:t>zer</w:t>
      </w:r>
      <w:proofErr w:type="spellEnd"/>
      <w:r>
        <w:t xml:space="preserve"> </w:t>
      </w:r>
      <w:proofErr w:type="spellStart"/>
      <w:r>
        <w:t>funtzio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ekitaldiaren</w:t>
      </w:r>
      <w:proofErr w:type="spellEnd"/>
      <w:r>
        <w:t xml:space="preserve"> </w:t>
      </w:r>
      <w:proofErr w:type="spellStart"/>
      <w:r>
        <w:t>diseinuan</w:t>
      </w:r>
      <w:proofErr w:type="spellEnd"/>
      <w:r>
        <w:t xml:space="preserve">, </w:t>
      </w:r>
      <w:proofErr w:type="spellStart"/>
      <w:r>
        <w:t>antolaketan</w:t>
      </w:r>
      <w:proofErr w:type="spellEnd"/>
      <w:r>
        <w:t xml:space="preserve">, </w:t>
      </w:r>
      <w:proofErr w:type="spellStart"/>
      <w:r>
        <w:t>garapenean</w:t>
      </w:r>
      <w:proofErr w:type="spellEnd"/>
      <w:r>
        <w:t xml:space="preserve"> eta/</w:t>
      </w:r>
      <w:proofErr w:type="spellStart"/>
      <w:r>
        <w:t>edo</w:t>
      </w:r>
      <w:proofErr w:type="spellEnd"/>
      <w:r>
        <w:t xml:space="preserve"> </w:t>
      </w:r>
      <w:proofErr w:type="spellStart"/>
      <w:r>
        <w:t>hedapenean</w:t>
      </w:r>
      <w:proofErr w:type="spellEnd"/>
      <w:r>
        <w:t>.</w:t>
      </w:r>
    </w:p>
    <w:p w:rsidR="00924CBA" w:rsidRDefault="00924CBA" w:rsidP="00924CBA">
      <w:pPr>
        <w:pStyle w:val="BOPVDetalle"/>
      </w:pPr>
      <w:proofErr w:type="gramStart"/>
      <w:r>
        <w:t>4.–</w:t>
      </w:r>
      <w:proofErr w:type="gramEnd"/>
      <w:r>
        <w:t xml:space="preserve"> </w:t>
      </w:r>
      <w:proofErr w:type="spellStart"/>
      <w:r>
        <w:t>Proiektuaren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jardueraren</w:t>
      </w:r>
      <w:proofErr w:type="spellEnd"/>
      <w:r>
        <w:t xml:space="preserve"> </w:t>
      </w:r>
      <w:proofErr w:type="spellStart"/>
      <w:r>
        <w:t>kokapena</w:t>
      </w:r>
      <w:proofErr w:type="spellEnd"/>
      <w:r>
        <w:t xml:space="preserve">. </w:t>
      </w:r>
      <w:proofErr w:type="spellStart"/>
      <w:r>
        <w:t>Adierazi</w:t>
      </w:r>
      <w:proofErr w:type="spellEnd"/>
      <w:r>
        <w:t xml:space="preserve"> </w:t>
      </w:r>
      <w:proofErr w:type="spellStart"/>
      <w:r>
        <w:t>ekitaldia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herritan</w:t>
      </w:r>
      <w:proofErr w:type="spellEnd"/>
      <w:r>
        <w:t xml:space="preserve"> </w:t>
      </w:r>
      <w:proofErr w:type="spellStart"/>
      <w:r>
        <w:t>egingo</w:t>
      </w:r>
      <w:proofErr w:type="spellEnd"/>
      <w:r>
        <w:t xml:space="preserve"> den. </w:t>
      </w:r>
      <w:proofErr w:type="spellStart"/>
      <w:r>
        <w:t>Ekitaldia</w:t>
      </w:r>
      <w:proofErr w:type="spellEnd"/>
      <w:r>
        <w:t xml:space="preserve"> </w:t>
      </w:r>
      <w:proofErr w:type="spellStart"/>
      <w:r>
        <w:t>udalerri</w:t>
      </w:r>
      <w:proofErr w:type="spellEnd"/>
      <w:r>
        <w:t xml:space="preserve"> batean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gehiagotan</w:t>
      </w:r>
      <w:proofErr w:type="spellEnd"/>
      <w:r>
        <w:t xml:space="preserve"> </w:t>
      </w:r>
      <w:proofErr w:type="spellStart"/>
      <w:r>
        <w:t>iragango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, </w:t>
      </w:r>
      <w:proofErr w:type="spellStart"/>
      <w:r>
        <w:t>adierazi</w:t>
      </w:r>
      <w:proofErr w:type="spellEnd"/>
      <w:r>
        <w:t xml:space="preserve"> </w:t>
      </w:r>
      <w:proofErr w:type="spellStart"/>
      <w:r>
        <w:t>udalerri</w:t>
      </w:r>
      <w:proofErr w:type="spellEnd"/>
      <w:r>
        <w:t xml:space="preserve"> </w:t>
      </w:r>
      <w:proofErr w:type="spellStart"/>
      <w:r>
        <w:t>guztiak</w:t>
      </w:r>
      <w:proofErr w:type="spellEnd"/>
      <w:r>
        <w:t xml:space="preserve">, </w:t>
      </w:r>
      <w:proofErr w:type="spellStart"/>
      <w:r>
        <w:t>bai</w:t>
      </w:r>
      <w:proofErr w:type="spellEnd"/>
      <w:r>
        <w:t xml:space="preserve"> eta </w:t>
      </w:r>
      <w:proofErr w:type="spellStart"/>
      <w:r>
        <w:t>hasierako</w:t>
      </w:r>
      <w:proofErr w:type="spellEnd"/>
      <w:r>
        <w:t xml:space="preserve"> eta </w:t>
      </w:r>
      <w:proofErr w:type="spellStart"/>
      <w:r>
        <w:t>amaierako</w:t>
      </w:r>
      <w:proofErr w:type="spellEnd"/>
      <w:r>
        <w:t xml:space="preserve"> </w:t>
      </w:r>
      <w:proofErr w:type="spellStart"/>
      <w:r>
        <w:t>puntuak</w:t>
      </w:r>
      <w:proofErr w:type="spellEnd"/>
      <w:r>
        <w:t xml:space="preserve"> ere. </w:t>
      </w:r>
    </w:p>
    <w:p w:rsidR="00924CBA" w:rsidRDefault="00924CBA" w:rsidP="00924CBA">
      <w:pPr>
        <w:pStyle w:val="BOPVDetalle"/>
      </w:pPr>
      <w:proofErr w:type="gramStart"/>
      <w:r>
        <w:t>5.–</w:t>
      </w:r>
      <w:proofErr w:type="gramEnd"/>
      <w:r>
        <w:t xml:space="preserve"> </w:t>
      </w:r>
      <w:proofErr w:type="spellStart"/>
      <w:r>
        <w:t>Ekitaldiaren</w:t>
      </w:r>
      <w:proofErr w:type="spellEnd"/>
      <w:r>
        <w:t xml:space="preserve"> data eta </w:t>
      </w:r>
      <w:proofErr w:type="spellStart"/>
      <w:r>
        <w:t>iraupena</w:t>
      </w:r>
      <w:proofErr w:type="spellEnd"/>
      <w:r>
        <w:t>.</w:t>
      </w:r>
    </w:p>
    <w:p w:rsidR="00924CBA" w:rsidRDefault="00924CBA" w:rsidP="00924CBA">
      <w:pPr>
        <w:pStyle w:val="BOPVDetalle"/>
      </w:pPr>
      <w:proofErr w:type="gramStart"/>
      <w:r>
        <w:t>6.–</w:t>
      </w:r>
      <w:proofErr w:type="gramEnd"/>
      <w:r>
        <w:t xml:space="preserve"> </w:t>
      </w:r>
      <w:proofErr w:type="spellStart"/>
      <w:r>
        <w:t>Deskribapen</w:t>
      </w:r>
      <w:proofErr w:type="spellEnd"/>
      <w:r>
        <w:t xml:space="preserve"> </w:t>
      </w:r>
      <w:proofErr w:type="spellStart"/>
      <w:r>
        <w:t>laburra</w:t>
      </w:r>
      <w:proofErr w:type="spellEnd"/>
      <w:r>
        <w:t xml:space="preserve">. </w:t>
      </w:r>
      <w:proofErr w:type="spellStart"/>
      <w:r>
        <w:t>Ekitaldia</w:t>
      </w:r>
      <w:proofErr w:type="spellEnd"/>
      <w:r>
        <w:t xml:space="preserve"> </w:t>
      </w:r>
      <w:proofErr w:type="spellStart"/>
      <w:r>
        <w:t>deskribatu</w:t>
      </w:r>
      <w:proofErr w:type="spellEnd"/>
      <w:r>
        <w:t xml:space="preserve"> eta </w:t>
      </w:r>
      <w:proofErr w:type="spellStart"/>
      <w:r>
        <w:t>haren</w:t>
      </w:r>
      <w:proofErr w:type="spellEnd"/>
      <w:r>
        <w:t xml:space="preserve"> </w:t>
      </w:r>
      <w:proofErr w:type="spellStart"/>
      <w:r>
        <w:t>alderdi</w:t>
      </w:r>
      <w:proofErr w:type="spellEnd"/>
      <w:r>
        <w:t xml:space="preserve"> </w:t>
      </w:r>
      <w:proofErr w:type="spellStart"/>
      <w:r>
        <w:t>garrantzitsuenak</w:t>
      </w:r>
      <w:proofErr w:type="spellEnd"/>
      <w:r>
        <w:t xml:space="preserve"> </w:t>
      </w:r>
      <w:proofErr w:type="spellStart"/>
      <w:r>
        <w:t>nabarmendu</w:t>
      </w:r>
      <w:proofErr w:type="spellEnd"/>
      <w:r>
        <w:t xml:space="preserve">. </w:t>
      </w:r>
      <w:proofErr w:type="spellStart"/>
      <w:r>
        <w:t>Azaldu</w:t>
      </w:r>
      <w:proofErr w:type="spellEnd"/>
      <w:r>
        <w:t xml:space="preserve">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lagunduko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landa-</w:t>
      </w:r>
      <w:proofErr w:type="spellStart"/>
      <w:r>
        <w:t>eremua</w:t>
      </w:r>
      <w:proofErr w:type="spellEnd"/>
      <w:r>
        <w:t xml:space="preserve"> </w:t>
      </w:r>
      <w:proofErr w:type="spellStart"/>
      <w:r>
        <w:t>dinamizatzen</w:t>
      </w:r>
      <w:proofErr w:type="spellEnd"/>
      <w:r>
        <w:t xml:space="preserve"> </w:t>
      </w:r>
      <w:proofErr w:type="spellStart"/>
      <w:r>
        <w:t>eragin-esparru</w:t>
      </w:r>
      <w:proofErr w:type="spellEnd"/>
      <w:r>
        <w:t xml:space="preserve"> </w:t>
      </w:r>
      <w:proofErr w:type="spellStart"/>
      <w:r>
        <w:t>zehatz</w:t>
      </w:r>
      <w:proofErr w:type="spellEnd"/>
      <w:r>
        <w:t xml:space="preserve"> </w:t>
      </w:r>
      <w:proofErr w:type="spellStart"/>
      <w:r>
        <w:t>horretan</w:t>
      </w:r>
      <w:proofErr w:type="spellEnd"/>
      <w:r>
        <w:t>.</w:t>
      </w:r>
    </w:p>
    <w:p w:rsidR="00924CBA" w:rsidRDefault="00924CBA" w:rsidP="00924CBA">
      <w:pPr>
        <w:pStyle w:val="BOPVDetalle"/>
      </w:pPr>
      <w:proofErr w:type="gramStart"/>
      <w:r>
        <w:t>7.–</w:t>
      </w:r>
      <w:proofErr w:type="gramEnd"/>
      <w:r>
        <w:t xml:space="preserve"> </w:t>
      </w:r>
      <w:proofErr w:type="spellStart"/>
      <w:r>
        <w:t>Zer</w:t>
      </w:r>
      <w:proofErr w:type="spellEnd"/>
      <w:r>
        <w:t xml:space="preserve"> </w:t>
      </w:r>
      <w:proofErr w:type="spellStart"/>
      <w:r>
        <w:t>publikorentzat</w:t>
      </w:r>
      <w:proofErr w:type="spellEnd"/>
      <w:r>
        <w:t xml:space="preserve"> den </w:t>
      </w:r>
      <w:proofErr w:type="spellStart"/>
      <w:r>
        <w:t>ekitaldia</w:t>
      </w:r>
      <w:proofErr w:type="spellEnd"/>
      <w:r>
        <w:t>.</w:t>
      </w:r>
    </w:p>
    <w:p w:rsidR="00924CBA" w:rsidRDefault="00924CBA" w:rsidP="00924CBA">
      <w:pPr>
        <w:pStyle w:val="BOPVDetalle"/>
      </w:pPr>
      <w:r>
        <w:t xml:space="preserve">a) </w:t>
      </w:r>
      <w:proofErr w:type="spellStart"/>
      <w:r>
        <w:t>Esperotako</w:t>
      </w:r>
      <w:proofErr w:type="spellEnd"/>
      <w:r>
        <w:t xml:space="preserve"> </w:t>
      </w:r>
      <w:proofErr w:type="spellStart"/>
      <w:r>
        <w:t>bertaratzea</w:t>
      </w:r>
      <w:proofErr w:type="spellEnd"/>
      <w:r>
        <w:t xml:space="preserve">. </w:t>
      </w:r>
      <w:proofErr w:type="spellStart"/>
      <w:r>
        <w:t>Adierazi</w:t>
      </w:r>
      <w:proofErr w:type="spellEnd"/>
      <w:r>
        <w:t xml:space="preserve"> </w:t>
      </w:r>
      <w:proofErr w:type="spellStart"/>
      <w:r>
        <w:t>ekitaldira</w:t>
      </w:r>
      <w:proofErr w:type="spellEnd"/>
      <w:r>
        <w:t xml:space="preserve"> </w:t>
      </w:r>
      <w:proofErr w:type="spellStart"/>
      <w:r>
        <w:t>zenbat</w:t>
      </w:r>
      <w:proofErr w:type="spellEnd"/>
      <w:r>
        <w:t xml:space="preserve"> </w:t>
      </w:r>
      <w:proofErr w:type="spellStart"/>
      <w:r>
        <w:t>lagun</w:t>
      </w:r>
      <w:proofErr w:type="spellEnd"/>
      <w:r>
        <w:t xml:space="preserve"> </w:t>
      </w:r>
      <w:proofErr w:type="spellStart"/>
      <w:r>
        <w:t>etortzea</w:t>
      </w:r>
      <w:proofErr w:type="spellEnd"/>
      <w:r>
        <w:t xml:space="preserve"> </w:t>
      </w:r>
      <w:proofErr w:type="spellStart"/>
      <w:r>
        <w:t>aurreikusten</w:t>
      </w:r>
      <w:proofErr w:type="spellEnd"/>
      <w:r>
        <w:t xml:space="preserve"> den, parte-</w:t>
      </w:r>
      <w:proofErr w:type="spellStart"/>
      <w:r>
        <w:t>hartzaile</w:t>
      </w:r>
      <w:proofErr w:type="spellEnd"/>
      <w:r>
        <w:t xml:space="preserve"> </w:t>
      </w:r>
      <w:proofErr w:type="spellStart"/>
      <w:r>
        <w:t>gisa</w:t>
      </w:r>
      <w:proofErr w:type="spellEnd"/>
      <w:r>
        <w:t xml:space="preserve">, </w:t>
      </w:r>
      <w:proofErr w:type="spellStart"/>
      <w:r>
        <w:t>ikusle</w:t>
      </w:r>
      <w:proofErr w:type="spellEnd"/>
      <w:r>
        <w:t xml:space="preserve"> </w:t>
      </w:r>
      <w:proofErr w:type="spellStart"/>
      <w:r>
        <w:t>gisa</w:t>
      </w:r>
      <w:proofErr w:type="spellEnd"/>
      <w:r>
        <w:t xml:space="preserve">,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bestelako</w:t>
      </w:r>
      <w:proofErr w:type="spellEnd"/>
      <w:r>
        <w:t xml:space="preserve"> parte-</w:t>
      </w:r>
      <w:proofErr w:type="spellStart"/>
      <w:r>
        <w:t>hartze</w:t>
      </w:r>
      <w:proofErr w:type="spellEnd"/>
      <w:r>
        <w:t xml:space="preserve"> mota </w:t>
      </w:r>
      <w:proofErr w:type="spellStart"/>
      <w:r>
        <w:t>batekin</w:t>
      </w:r>
      <w:proofErr w:type="spellEnd"/>
      <w:r>
        <w:t xml:space="preserve">. </w:t>
      </w:r>
      <w:proofErr w:type="spellStart"/>
      <w:r>
        <w:t>Justifikatu</w:t>
      </w:r>
      <w:proofErr w:type="spellEnd"/>
      <w:r>
        <w:t>.</w:t>
      </w:r>
    </w:p>
    <w:p w:rsidR="00924CBA" w:rsidRDefault="00924CBA" w:rsidP="00924CBA">
      <w:pPr>
        <w:pStyle w:val="BOPVDetalle"/>
      </w:pPr>
      <w:r>
        <w:t xml:space="preserve">b) </w:t>
      </w:r>
      <w:proofErr w:type="spellStart"/>
      <w:r>
        <w:t>Ekitaldiaren</w:t>
      </w:r>
      <w:proofErr w:type="spellEnd"/>
      <w:r>
        <w:t xml:space="preserve"> </w:t>
      </w:r>
      <w:proofErr w:type="spellStart"/>
      <w:r>
        <w:t>xedearen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diseinuaren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 xml:space="preserve">, </w:t>
      </w:r>
      <w:proofErr w:type="spellStart"/>
      <w:r>
        <w:t>adierazi</w:t>
      </w:r>
      <w:proofErr w:type="spellEnd"/>
      <w:r>
        <w:t xml:space="preserve"> </w:t>
      </w:r>
      <w:proofErr w:type="spellStart"/>
      <w:r>
        <w:t>nor</w:t>
      </w:r>
      <w:proofErr w:type="spellEnd"/>
      <w:r>
        <w:t xml:space="preserve"> </w:t>
      </w:r>
      <w:proofErr w:type="spellStart"/>
      <w:r>
        <w:t>bertaratzea</w:t>
      </w:r>
      <w:proofErr w:type="spellEnd"/>
      <w:r>
        <w:t xml:space="preserve"> </w:t>
      </w:r>
      <w:proofErr w:type="spellStart"/>
      <w:r>
        <w:t>aurreikusten</w:t>
      </w:r>
      <w:proofErr w:type="spellEnd"/>
      <w:r>
        <w:t xml:space="preserve"> den: </w:t>
      </w:r>
      <w:proofErr w:type="spellStart"/>
      <w:r>
        <w:t>jende</w:t>
      </w:r>
      <w:proofErr w:type="spellEnd"/>
      <w:r>
        <w:t xml:space="preserve"> </w:t>
      </w:r>
      <w:proofErr w:type="spellStart"/>
      <w:r>
        <w:t>gaztea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heldua</w:t>
      </w:r>
      <w:proofErr w:type="spellEnd"/>
      <w:r>
        <w:t xml:space="preserve">, </w:t>
      </w:r>
      <w:proofErr w:type="spellStart"/>
      <w:r>
        <w:t>emakume</w:t>
      </w:r>
      <w:proofErr w:type="spellEnd"/>
      <w:r>
        <w:t xml:space="preserve">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gizon</w:t>
      </w:r>
      <w:proofErr w:type="spellEnd"/>
      <w:r>
        <w:t xml:space="preserve"> </w:t>
      </w:r>
      <w:proofErr w:type="spellStart"/>
      <w:r>
        <w:t>gehiago</w:t>
      </w:r>
      <w:proofErr w:type="spellEnd"/>
      <w:r>
        <w:t xml:space="preserve">, </w:t>
      </w:r>
      <w:proofErr w:type="spellStart"/>
      <w:r>
        <w:t>familiak</w:t>
      </w:r>
      <w:proofErr w:type="spellEnd"/>
      <w:r>
        <w:t xml:space="preserve">, eta </w:t>
      </w:r>
      <w:proofErr w:type="spellStart"/>
      <w:r>
        <w:t>abar</w:t>
      </w:r>
      <w:proofErr w:type="spellEnd"/>
      <w:r>
        <w:t>.</w:t>
      </w:r>
    </w:p>
    <w:p w:rsidR="00924CBA" w:rsidRDefault="00924CBA" w:rsidP="00924CBA">
      <w:pPr>
        <w:pStyle w:val="BOPVDetalle"/>
      </w:pPr>
      <w:r>
        <w:t xml:space="preserve">c) </w:t>
      </w:r>
      <w:proofErr w:type="spellStart"/>
      <w:r>
        <w:t>Aurreikusitako</w:t>
      </w:r>
      <w:proofErr w:type="spellEnd"/>
      <w:r>
        <w:t xml:space="preserve"> </w:t>
      </w:r>
      <w:proofErr w:type="spellStart"/>
      <w:r>
        <w:t>oihartzun-eremua</w:t>
      </w:r>
      <w:proofErr w:type="spellEnd"/>
      <w:r>
        <w:t xml:space="preserve">. </w:t>
      </w:r>
      <w:proofErr w:type="spellStart"/>
      <w:r>
        <w:t>Adierazi</w:t>
      </w:r>
      <w:proofErr w:type="spellEnd"/>
      <w:r>
        <w:t xml:space="preserve"> </w:t>
      </w:r>
      <w:proofErr w:type="spellStart"/>
      <w:r>
        <w:t>ekitaldiak</w:t>
      </w:r>
      <w:proofErr w:type="spellEnd"/>
      <w:r>
        <w:t xml:space="preserve"> </w:t>
      </w:r>
      <w:proofErr w:type="spellStart"/>
      <w:r>
        <w:t>nazioarteko</w:t>
      </w:r>
      <w:proofErr w:type="spellEnd"/>
      <w:r>
        <w:t xml:space="preserve">, </w:t>
      </w:r>
      <w:proofErr w:type="spellStart"/>
      <w:r>
        <w:t>estatuko</w:t>
      </w:r>
      <w:proofErr w:type="spellEnd"/>
      <w:r>
        <w:t xml:space="preserve">, </w:t>
      </w:r>
      <w:proofErr w:type="spellStart"/>
      <w:r>
        <w:t>autonomia-erkidegoko</w:t>
      </w:r>
      <w:proofErr w:type="spellEnd"/>
      <w:r>
        <w:t xml:space="preserve">, </w:t>
      </w:r>
      <w:proofErr w:type="spellStart"/>
      <w:r>
        <w:t>lurralde</w:t>
      </w:r>
      <w:proofErr w:type="spellEnd"/>
      <w:r>
        <w:t xml:space="preserve"> </w:t>
      </w:r>
      <w:proofErr w:type="spellStart"/>
      <w:r>
        <w:t>historikoko</w:t>
      </w:r>
      <w:proofErr w:type="spellEnd"/>
      <w:r>
        <w:t xml:space="preserve">, </w:t>
      </w:r>
      <w:proofErr w:type="spellStart"/>
      <w:r>
        <w:t>eskualdeko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tokiko</w:t>
      </w:r>
      <w:proofErr w:type="spellEnd"/>
      <w:r>
        <w:t xml:space="preserve"> </w:t>
      </w:r>
      <w:proofErr w:type="spellStart"/>
      <w:r>
        <w:t>oihartzunik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. </w:t>
      </w:r>
      <w:proofErr w:type="spellStart"/>
      <w:r>
        <w:t>Justifikatu</w:t>
      </w:r>
      <w:proofErr w:type="spellEnd"/>
      <w:r>
        <w:t>.</w:t>
      </w:r>
    </w:p>
    <w:p w:rsidR="00924CBA" w:rsidRDefault="00924CBA" w:rsidP="00924CBA">
      <w:pPr>
        <w:pStyle w:val="BOPVDetalle"/>
      </w:pPr>
      <w:proofErr w:type="gramStart"/>
      <w:r>
        <w:t>8.–</w:t>
      </w:r>
      <w:proofErr w:type="gramEnd"/>
      <w:r>
        <w:t xml:space="preserve"> </w:t>
      </w:r>
      <w:proofErr w:type="spellStart"/>
      <w:r>
        <w:t>Bideragarritasun</w:t>
      </w:r>
      <w:proofErr w:type="spellEnd"/>
      <w:r>
        <w:t xml:space="preserve"> </w:t>
      </w:r>
      <w:proofErr w:type="spellStart"/>
      <w:r>
        <w:t>ekonomikoa</w:t>
      </w:r>
      <w:proofErr w:type="spellEnd"/>
      <w:r>
        <w:t>:</w:t>
      </w:r>
    </w:p>
    <w:p w:rsidR="00924CBA" w:rsidRDefault="00924CBA" w:rsidP="00924CBA">
      <w:pPr>
        <w:pStyle w:val="BOPVDetalle"/>
      </w:pPr>
      <w:r>
        <w:t xml:space="preserve">a) </w:t>
      </w:r>
      <w:proofErr w:type="spellStart"/>
      <w:r>
        <w:t>Ekitaldiaren</w:t>
      </w:r>
      <w:proofErr w:type="spellEnd"/>
      <w:r>
        <w:t xml:space="preserve"> </w:t>
      </w:r>
      <w:proofErr w:type="spellStart"/>
      <w:r>
        <w:t>kostua</w:t>
      </w:r>
      <w:proofErr w:type="spellEnd"/>
      <w:r>
        <w:t>.</w:t>
      </w:r>
    </w:p>
    <w:p w:rsidR="00924CBA" w:rsidRDefault="00924CBA" w:rsidP="00924CBA">
      <w:pPr>
        <w:pStyle w:val="BOPVDetalle"/>
      </w:pPr>
      <w:r>
        <w:t xml:space="preserve">b) </w:t>
      </w:r>
      <w:proofErr w:type="spellStart"/>
      <w:r>
        <w:t>Finantzaketa</w:t>
      </w:r>
      <w:proofErr w:type="spellEnd"/>
      <w:r>
        <w:t>-plana.</w:t>
      </w:r>
    </w:p>
    <w:p w:rsidR="00924CBA" w:rsidRDefault="00924CBA" w:rsidP="00924CBA">
      <w:pPr>
        <w:pStyle w:val="BOPVDetalle"/>
      </w:pPr>
      <w:r>
        <w:t xml:space="preserve">c) </w:t>
      </w:r>
      <w:proofErr w:type="spellStart"/>
      <w:r>
        <w:t>Zenbateko</w:t>
      </w:r>
      <w:proofErr w:type="spellEnd"/>
      <w:r>
        <w:t xml:space="preserve"> </w:t>
      </w:r>
      <w:proofErr w:type="spellStart"/>
      <w:r>
        <w:t>laguntza</w:t>
      </w:r>
      <w:proofErr w:type="spellEnd"/>
      <w:r>
        <w:t xml:space="preserve"> </w:t>
      </w:r>
      <w:proofErr w:type="spellStart"/>
      <w:r>
        <w:t>eskatzen</w:t>
      </w:r>
      <w:proofErr w:type="spellEnd"/>
      <w:r>
        <w:t xml:space="preserve"> den.</w:t>
      </w:r>
    </w:p>
    <w:p w:rsidR="00924CBA" w:rsidRDefault="00924CBA">
      <w:pPr>
        <w:spacing w:after="200" w:line="276" w:lineRule="auto"/>
        <w:rPr>
          <w:rFonts w:ascii="Arial" w:hAnsi="Arial"/>
          <w:sz w:val="22"/>
          <w:szCs w:val="22"/>
        </w:rPr>
      </w:pPr>
      <w:r>
        <w:br w:type="page"/>
      </w:r>
    </w:p>
    <w:p w:rsidR="00924CBA" w:rsidRDefault="00924CBA" w:rsidP="00924CBA">
      <w:pPr>
        <w:pStyle w:val="BOPVDetalle"/>
      </w:pPr>
      <w:bookmarkStart w:id="0" w:name="_GoBack"/>
      <w:bookmarkEnd w:id="0"/>
      <w:proofErr w:type="gramStart"/>
      <w:r>
        <w:lastRenderedPageBreak/>
        <w:t>9.–</w:t>
      </w:r>
      <w:proofErr w:type="gramEnd"/>
      <w:r>
        <w:t xml:space="preserve"> </w:t>
      </w:r>
      <w:proofErr w:type="spellStart"/>
      <w:r>
        <w:t>Eragin</w:t>
      </w:r>
      <w:proofErr w:type="spellEnd"/>
      <w:r>
        <w:t xml:space="preserve"> </w:t>
      </w:r>
      <w:proofErr w:type="spellStart"/>
      <w:r>
        <w:t>ekonomikoa</w:t>
      </w:r>
      <w:proofErr w:type="spellEnd"/>
      <w:r>
        <w:t>.</w:t>
      </w:r>
    </w:p>
    <w:p w:rsidR="00924CBA" w:rsidRDefault="00924CBA" w:rsidP="00924CBA">
      <w:pPr>
        <w:pStyle w:val="BOPVDetalle"/>
      </w:pPr>
      <w:r>
        <w:t xml:space="preserve">a) </w:t>
      </w:r>
      <w:proofErr w:type="spellStart"/>
      <w:r>
        <w:t>Eskualdeko</w:t>
      </w:r>
      <w:proofErr w:type="spellEnd"/>
      <w:r>
        <w:t xml:space="preserve"> </w:t>
      </w:r>
      <w:proofErr w:type="spellStart"/>
      <w:r>
        <w:t>baliabideetan</w:t>
      </w:r>
      <w:proofErr w:type="spellEnd"/>
      <w:r>
        <w:t xml:space="preserve"> </w:t>
      </w:r>
      <w:proofErr w:type="spellStart"/>
      <w:r>
        <w:t>egindako</w:t>
      </w:r>
      <w:proofErr w:type="spellEnd"/>
      <w:r>
        <w:t xml:space="preserve"> </w:t>
      </w:r>
      <w:proofErr w:type="spellStart"/>
      <w:r>
        <w:t>gastua</w:t>
      </w:r>
      <w:proofErr w:type="spellEnd"/>
      <w:r>
        <w:t xml:space="preserve">: </w:t>
      </w:r>
      <w:proofErr w:type="spellStart"/>
      <w:r>
        <w:t>Adierazi</w:t>
      </w:r>
      <w:proofErr w:type="spellEnd"/>
      <w:r>
        <w:t xml:space="preserve"> </w:t>
      </w:r>
      <w:proofErr w:type="spellStart"/>
      <w:r>
        <w:t>eskualdeko</w:t>
      </w:r>
      <w:proofErr w:type="spellEnd"/>
      <w:r>
        <w:t xml:space="preserve"> </w:t>
      </w:r>
      <w:proofErr w:type="spellStart"/>
      <w:r>
        <w:t>landako</w:t>
      </w:r>
      <w:proofErr w:type="spellEnd"/>
      <w:r>
        <w:t xml:space="preserve"> eta </w:t>
      </w:r>
      <w:proofErr w:type="spellStart"/>
      <w:r>
        <w:t>itsasertzeko</w:t>
      </w:r>
      <w:proofErr w:type="spellEnd"/>
      <w:r>
        <w:t xml:space="preserve"> </w:t>
      </w:r>
      <w:proofErr w:type="spellStart"/>
      <w:r>
        <w:t>udalerrietako</w:t>
      </w:r>
      <w:proofErr w:type="spellEnd"/>
      <w:r>
        <w:t xml:space="preserve"> </w:t>
      </w:r>
      <w:proofErr w:type="spellStart"/>
      <w:r>
        <w:t>hornitzaileei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beharreko</w:t>
      </w:r>
      <w:proofErr w:type="spellEnd"/>
      <w:r>
        <w:t xml:space="preserve"> </w:t>
      </w:r>
      <w:proofErr w:type="spellStart"/>
      <w:r>
        <w:t>gastuaren</w:t>
      </w:r>
      <w:proofErr w:type="spellEnd"/>
      <w:r>
        <w:t xml:space="preserve"> </w:t>
      </w:r>
      <w:proofErr w:type="spellStart"/>
      <w:r>
        <w:t>zenbatekoa</w:t>
      </w:r>
      <w:proofErr w:type="spellEnd"/>
      <w:r>
        <w:t xml:space="preserve">. </w:t>
      </w:r>
    </w:p>
    <w:p w:rsidR="00924CBA" w:rsidRDefault="00924CBA" w:rsidP="00924CBA">
      <w:pPr>
        <w:pStyle w:val="BOPVDetalle"/>
      </w:pPr>
      <w:r>
        <w:t xml:space="preserve">b) </w:t>
      </w:r>
      <w:proofErr w:type="spellStart"/>
      <w:r>
        <w:t>Tokiko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jarduera</w:t>
      </w:r>
      <w:proofErr w:type="spellEnd"/>
      <w:r>
        <w:t xml:space="preserve"> </w:t>
      </w:r>
      <w:proofErr w:type="spellStart"/>
      <w:r>
        <w:t>batzuetan</w:t>
      </w:r>
      <w:proofErr w:type="spellEnd"/>
      <w:r>
        <w:t xml:space="preserve"> (</w:t>
      </w:r>
      <w:proofErr w:type="spellStart"/>
      <w:r>
        <w:t>ostatuak</w:t>
      </w:r>
      <w:proofErr w:type="spellEnd"/>
      <w:r>
        <w:t xml:space="preserve">, </w:t>
      </w:r>
      <w:proofErr w:type="spellStart"/>
      <w:r>
        <w:t>merkataritza</w:t>
      </w:r>
      <w:proofErr w:type="spellEnd"/>
      <w:r>
        <w:t xml:space="preserve">, </w:t>
      </w:r>
      <w:proofErr w:type="spellStart"/>
      <w:r>
        <w:t>jatetxeak</w:t>
      </w:r>
      <w:proofErr w:type="spellEnd"/>
      <w:r>
        <w:t xml:space="preserve">) </w:t>
      </w:r>
      <w:proofErr w:type="spellStart"/>
      <w:r>
        <w:t>eragindako</w:t>
      </w:r>
      <w:proofErr w:type="spellEnd"/>
      <w:r>
        <w:t xml:space="preserve"> </w:t>
      </w:r>
      <w:proofErr w:type="spellStart"/>
      <w:r>
        <w:t>gastuaren</w:t>
      </w:r>
      <w:proofErr w:type="spellEnd"/>
      <w:r>
        <w:t xml:space="preserve"> </w:t>
      </w:r>
      <w:proofErr w:type="spellStart"/>
      <w:r>
        <w:t>aurreikuspena</w:t>
      </w:r>
      <w:proofErr w:type="spellEnd"/>
      <w:r>
        <w:t xml:space="preserve">: </w:t>
      </w:r>
      <w:proofErr w:type="spellStart"/>
      <w:r>
        <w:t>Deskribapen</w:t>
      </w:r>
      <w:proofErr w:type="spellEnd"/>
      <w:r>
        <w:t xml:space="preserve"> </w:t>
      </w:r>
      <w:proofErr w:type="spellStart"/>
      <w:r>
        <w:t>laburra</w:t>
      </w:r>
      <w:proofErr w:type="spellEnd"/>
      <w:r>
        <w:t>.</w:t>
      </w:r>
    </w:p>
    <w:p w:rsidR="00924CBA" w:rsidRDefault="00924CBA" w:rsidP="00924CBA">
      <w:pPr>
        <w:pStyle w:val="BOPVDetalle"/>
      </w:pPr>
      <w:r>
        <w:t xml:space="preserve">c) </w:t>
      </w:r>
      <w:proofErr w:type="spellStart"/>
      <w:r>
        <w:t>Ekitaldian</w:t>
      </w:r>
      <w:proofErr w:type="spellEnd"/>
      <w:r>
        <w:t xml:space="preserve"> parte </w:t>
      </w:r>
      <w:proofErr w:type="spellStart"/>
      <w:r>
        <w:t>hartzen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pertsonak</w:t>
      </w:r>
      <w:proofErr w:type="spellEnd"/>
      <w:r>
        <w:t xml:space="preserve"> </w:t>
      </w:r>
      <w:proofErr w:type="spellStart"/>
      <w:r>
        <w:t>eskualdeko</w:t>
      </w:r>
      <w:proofErr w:type="spellEnd"/>
      <w:r>
        <w:t xml:space="preserve"> </w:t>
      </w:r>
      <w:proofErr w:type="spellStart"/>
      <w:r>
        <w:t>bestelako</w:t>
      </w:r>
      <w:proofErr w:type="spellEnd"/>
      <w:r>
        <w:t xml:space="preserve"> </w:t>
      </w:r>
      <w:proofErr w:type="spellStart"/>
      <w:r>
        <w:t>instalazio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baliabideetara</w:t>
      </w:r>
      <w:proofErr w:type="spellEnd"/>
      <w:r>
        <w:t xml:space="preserve"> (</w:t>
      </w:r>
      <w:proofErr w:type="spellStart"/>
      <w:r>
        <w:t>naturalak</w:t>
      </w:r>
      <w:proofErr w:type="spellEnd"/>
      <w:r>
        <w:t xml:space="preserve">, </w:t>
      </w:r>
      <w:proofErr w:type="spellStart"/>
      <w:r>
        <w:t>kulturalak</w:t>
      </w:r>
      <w:proofErr w:type="spellEnd"/>
      <w:r>
        <w:t xml:space="preserve">, </w:t>
      </w:r>
      <w:proofErr w:type="spellStart"/>
      <w:r>
        <w:t>turistikoak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bestelakoak</w:t>
      </w:r>
      <w:proofErr w:type="spellEnd"/>
      <w:r>
        <w:t xml:space="preserve">) </w:t>
      </w:r>
      <w:proofErr w:type="spellStart"/>
      <w:r>
        <w:t>jotzeko</w:t>
      </w:r>
      <w:proofErr w:type="spellEnd"/>
      <w:r>
        <w:t xml:space="preserve"> </w:t>
      </w:r>
      <w:proofErr w:type="spellStart"/>
      <w:r>
        <w:t>dagoen</w:t>
      </w:r>
      <w:proofErr w:type="spellEnd"/>
      <w:r>
        <w:t xml:space="preserve"> </w:t>
      </w:r>
      <w:proofErr w:type="spellStart"/>
      <w:r>
        <w:t>probabilitatearen</w:t>
      </w:r>
      <w:proofErr w:type="spellEnd"/>
      <w:r>
        <w:t xml:space="preserve"> </w:t>
      </w:r>
      <w:proofErr w:type="spellStart"/>
      <w:r>
        <w:t>balioespen</w:t>
      </w:r>
      <w:proofErr w:type="spellEnd"/>
      <w:r>
        <w:t xml:space="preserve"> </w:t>
      </w:r>
      <w:proofErr w:type="spellStart"/>
      <w:r>
        <w:t>arrazoitua</w:t>
      </w:r>
      <w:proofErr w:type="spellEnd"/>
      <w:r>
        <w:t xml:space="preserve"> </w:t>
      </w:r>
      <w:proofErr w:type="spellStart"/>
      <w:r>
        <w:t>egitea</w:t>
      </w:r>
      <w:proofErr w:type="spellEnd"/>
      <w:r>
        <w:t xml:space="preserve">. </w:t>
      </w:r>
      <w:proofErr w:type="spellStart"/>
      <w:r>
        <w:t>Adierazi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baliabide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instalazio</w:t>
      </w:r>
      <w:proofErr w:type="spellEnd"/>
      <w:r>
        <w:t xml:space="preserve"> </w:t>
      </w:r>
      <w:proofErr w:type="spellStart"/>
      <w:r>
        <w:t>horiek</w:t>
      </w:r>
      <w:proofErr w:type="spellEnd"/>
      <w:r>
        <w:t>.</w:t>
      </w:r>
    </w:p>
    <w:p w:rsidR="00924CBA" w:rsidRDefault="00924CBA" w:rsidP="00924CBA">
      <w:pPr>
        <w:pStyle w:val="BOPVDetalle"/>
      </w:pPr>
      <w:r>
        <w:t>10</w:t>
      </w:r>
      <w:proofErr w:type="gramStart"/>
      <w:r>
        <w:t>.–</w:t>
      </w:r>
      <w:proofErr w:type="gramEnd"/>
      <w:r>
        <w:t xml:space="preserve"> Genero-</w:t>
      </w:r>
      <w:proofErr w:type="spellStart"/>
      <w:r>
        <w:t>ikuspegia</w:t>
      </w:r>
      <w:proofErr w:type="spellEnd"/>
      <w:r>
        <w:t>.</w:t>
      </w:r>
    </w:p>
    <w:p w:rsidR="00924CBA" w:rsidRDefault="00924CBA" w:rsidP="00924CBA">
      <w:pPr>
        <w:pStyle w:val="BOPVDetalle"/>
      </w:pPr>
      <w:r>
        <w:t xml:space="preserve">a) </w:t>
      </w:r>
      <w:proofErr w:type="spellStart"/>
      <w:r>
        <w:t>Adierazi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genero</w:t>
      </w:r>
      <w:proofErr w:type="spellEnd"/>
      <w:r>
        <w:t>-</w:t>
      </w:r>
      <w:proofErr w:type="spellStart"/>
      <w:r>
        <w:t>ikuspegia</w:t>
      </w:r>
      <w:proofErr w:type="spellEnd"/>
      <w:r>
        <w:t xml:space="preserve"> </w:t>
      </w:r>
      <w:proofErr w:type="spellStart"/>
      <w:r>
        <w:t>barne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den </w:t>
      </w:r>
      <w:proofErr w:type="spellStart"/>
      <w:r>
        <w:t>ekitaldiaren</w:t>
      </w:r>
      <w:proofErr w:type="spellEnd"/>
      <w:r>
        <w:t xml:space="preserve"> </w:t>
      </w:r>
      <w:proofErr w:type="spellStart"/>
      <w:r>
        <w:t>diseinuan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garapenean</w:t>
      </w:r>
      <w:proofErr w:type="spellEnd"/>
      <w:r>
        <w:t xml:space="preserve">. Hala </w:t>
      </w:r>
      <w:proofErr w:type="spellStart"/>
      <w:r>
        <w:t>badagokio</w:t>
      </w:r>
      <w:proofErr w:type="spellEnd"/>
      <w:r>
        <w:t xml:space="preserve">, </w:t>
      </w:r>
      <w:proofErr w:type="spellStart"/>
      <w:r>
        <w:t>azaldu</w:t>
      </w:r>
      <w:proofErr w:type="spellEnd"/>
      <w:r>
        <w:t xml:space="preserve">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emakumeen</w:t>
      </w:r>
      <w:proofErr w:type="spellEnd"/>
      <w:r>
        <w:t xml:space="preserve"> eta </w:t>
      </w:r>
      <w:proofErr w:type="spellStart"/>
      <w:r>
        <w:t>gizonen</w:t>
      </w:r>
      <w:proofErr w:type="spellEnd"/>
      <w:r>
        <w:t xml:space="preserve"> </w:t>
      </w:r>
      <w:proofErr w:type="spellStart"/>
      <w:r>
        <w:t>egoerarekiko</w:t>
      </w:r>
      <w:proofErr w:type="spellEnd"/>
      <w:r>
        <w:t xml:space="preserve">, </w:t>
      </w:r>
      <w:proofErr w:type="spellStart"/>
      <w:r>
        <w:t>baldintzekiko</w:t>
      </w:r>
      <w:proofErr w:type="spellEnd"/>
      <w:r>
        <w:t xml:space="preserve"> eta </w:t>
      </w:r>
      <w:proofErr w:type="spellStart"/>
      <w:r>
        <w:t>beharrizanekiko</w:t>
      </w:r>
      <w:proofErr w:type="spellEnd"/>
      <w:r>
        <w:t xml:space="preserve"> </w:t>
      </w:r>
      <w:proofErr w:type="spellStart"/>
      <w:r>
        <w:t>aldeak</w:t>
      </w:r>
      <w:proofErr w:type="spellEnd"/>
      <w:r>
        <w:t xml:space="preserve"> </w:t>
      </w:r>
      <w:proofErr w:type="spellStart"/>
      <w:r>
        <w:t>ekitaldiaren</w:t>
      </w:r>
      <w:proofErr w:type="spellEnd"/>
      <w:r>
        <w:t xml:space="preserve"> </w:t>
      </w:r>
      <w:proofErr w:type="spellStart"/>
      <w:r>
        <w:t>esparruan</w:t>
      </w:r>
      <w:proofErr w:type="spellEnd"/>
      <w:r>
        <w:t xml:space="preserve"> (</w:t>
      </w:r>
      <w:proofErr w:type="spellStart"/>
      <w:r>
        <w:t>ez</w:t>
      </w:r>
      <w:proofErr w:type="spellEnd"/>
      <w:r>
        <w:t xml:space="preserve"> </w:t>
      </w:r>
      <w:proofErr w:type="spellStart"/>
      <w:r>
        <w:t>bakarrik</w:t>
      </w:r>
      <w:proofErr w:type="spellEnd"/>
      <w:r>
        <w:t xml:space="preserve"> </w:t>
      </w:r>
      <w:proofErr w:type="spellStart"/>
      <w:r>
        <w:t>eremu</w:t>
      </w:r>
      <w:proofErr w:type="spellEnd"/>
      <w:r>
        <w:t xml:space="preserve"> </w:t>
      </w:r>
      <w:proofErr w:type="spellStart"/>
      <w:r>
        <w:t>geografikoan</w:t>
      </w:r>
      <w:proofErr w:type="spellEnd"/>
      <w:r>
        <w:t xml:space="preserve">, </w:t>
      </w:r>
      <w:proofErr w:type="spellStart"/>
      <w:r>
        <w:t>baita</w:t>
      </w:r>
      <w:proofErr w:type="spellEnd"/>
      <w:r>
        <w:t xml:space="preserve"> </w:t>
      </w:r>
      <w:proofErr w:type="spellStart"/>
      <w:r>
        <w:t>jarduera</w:t>
      </w:r>
      <w:proofErr w:type="spellEnd"/>
      <w:r>
        <w:t xml:space="preserve"> </w:t>
      </w:r>
      <w:proofErr w:type="spellStart"/>
      <w:r>
        <w:t>zehatzaren</w:t>
      </w:r>
      <w:proofErr w:type="spellEnd"/>
      <w:r>
        <w:t xml:space="preserve"> </w:t>
      </w:r>
      <w:proofErr w:type="spellStart"/>
      <w:r>
        <w:t>eremuan</w:t>
      </w:r>
      <w:proofErr w:type="spellEnd"/>
      <w:r>
        <w:t xml:space="preserve"> ere), eta </w:t>
      </w:r>
      <w:proofErr w:type="spellStart"/>
      <w:r>
        <w:t>adierazi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kontuan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hura </w:t>
      </w:r>
      <w:proofErr w:type="spellStart"/>
      <w:r>
        <w:t>diseinatzerakoan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gauzatzerakoan</w:t>
      </w:r>
      <w:proofErr w:type="spellEnd"/>
      <w:r>
        <w:t>.</w:t>
      </w:r>
    </w:p>
    <w:p w:rsidR="00924CBA" w:rsidRDefault="00924CBA" w:rsidP="00924CBA">
      <w:pPr>
        <w:pStyle w:val="BOPVDetalle"/>
      </w:pPr>
      <w:r>
        <w:t xml:space="preserve">b) </w:t>
      </w:r>
      <w:proofErr w:type="spellStart"/>
      <w:r>
        <w:t>Adierazi</w:t>
      </w:r>
      <w:proofErr w:type="spellEnd"/>
      <w:r>
        <w:t xml:space="preserve"> </w:t>
      </w:r>
      <w:proofErr w:type="spellStart"/>
      <w:r>
        <w:t>berdintasunaren</w:t>
      </w:r>
      <w:proofErr w:type="spellEnd"/>
      <w:r>
        <w:t xml:space="preserve"> </w:t>
      </w:r>
      <w:proofErr w:type="spellStart"/>
      <w:r>
        <w:t>aldeko</w:t>
      </w:r>
      <w:proofErr w:type="spellEnd"/>
      <w:r>
        <w:t xml:space="preserve"> </w:t>
      </w:r>
      <w:proofErr w:type="spellStart"/>
      <w:r>
        <w:t>ekintza</w:t>
      </w:r>
      <w:proofErr w:type="spellEnd"/>
      <w:r>
        <w:t xml:space="preserve"> </w:t>
      </w:r>
      <w:proofErr w:type="spellStart"/>
      <w:r>
        <w:t>positiborik</w:t>
      </w:r>
      <w:proofErr w:type="spellEnd"/>
      <w:r>
        <w:t xml:space="preserve"> </w:t>
      </w:r>
      <w:proofErr w:type="spellStart"/>
      <w:r>
        <w:t>sartu</w:t>
      </w:r>
      <w:proofErr w:type="spellEnd"/>
      <w:r>
        <w:t xml:space="preserve"> den. Hala </w:t>
      </w:r>
      <w:proofErr w:type="spellStart"/>
      <w:r>
        <w:t>badagokio</w:t>
      </w:r>
      <w:proofErr w:type="spellEnd"/>
      <w:r>
        <w:t xml:space="preserve">, </w:t>
      </w:r>
      <w:proofErr w:type="spellStart"/>
      <w:r>
        <w:t>zuzendu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diren</w:t>
      </w:r>
      <w:proofErr w:type="spellEnd"/>
      <w:r>
        <w:t xml:space="preserve"> </w:t>
      </w:r>
      <w:proofErr w:type="spellStart"/>
      <w:r>
        <w:t>ekintzen</w:t>
      </w:r>
      <w:proofErr w:type="spellEnd"/>
      <w:r>
        <w:t xml:space="preserve"> eta </w:t>
      </w:r>
      <w:proofErr w:type="spellStart"/>
      <w:r>
        <w:t>desberdinkerien</w:t>
      </w:r>
      <w:proofErr w:type="spellEnd"/>
      <w:r>
        <w:t xml:space="preserve"> </w:t>
      </w:r>
      <w:proofErr w:type="spellStart"/>
      <w:r>
        <w:t>deskribapena</w:t>
      </w:r>
      <w:proofErr w:type="spellEnd"/>
      <w:r>
        <w:t>.</w:t>
      </w:r>
    </w:p>
    <w:p w:rsidR="00271658" w:rsidRDefault="00924CBA" w:rsidP="00924CBA">
      <w:pPr>
        <w:pStyle w:val="BOPVDetalle"/>
      </w:pPr>
      <w:r>
        <w:t>11</w:t>
      </w:r>
      <w:proofErr w:type="gramStart"/>
      <w:r>
        <w:t>.–</w:t>
      </w:r>
      <w:proofErr w:type="gramEnd"/>
      <w:r>
        <w:t xml:space="preserve"> </w:t>
      </w:r>
      <w:proofErr w:type="spellStart"/>
      <w:r>
        <w:t>Ekitaldiaren</w:t>
      </w:r>
      <w:proofErr w:type="spellEnd"/>
      <w:r>
        <w:t xml:space="preserve"> </w:t>
      </w:r>
      <w:proofErr w:type="spellStart"/>
      <w:r>
        <w:t>zabalkundea</w:t>
      </w:r>
      <w:proofErr w:type="spellEnd"/>
      <w:r>
        <w:t xml:space="preserve">. </w:t>
      </w:r>
      <w:proofErr w:type="spellStart"/>
      <w:r>
        <w:t>Azaldu</w:t>
      </w:r>
      <w:proofErr w:type="spellEnd"/>
      <w:r>
        <w:t xml:space="preserve"> </w:t>
      </w:r>
      <w:proofErr w:type="spellStart"/>
      <w:r>
        <w:t>zer</w:t>
      </w:r>
      <w:proofErr w:type="spellEnd"/>
      <w:r>
        <w:t xml:space="preserve"> </w:t>
      </w:r>
      <w:proofErr w:type="spellStart"/>
      <w:r>
        <w:t>neurri</w:t>
      </w:r>
      <w:proofErr w:type="spellEnd"/>
      <w:r>
        <w:t xml:space="preserve"> </w:t>
      </w:r>
      <w:proofErr w:type="spellStart"/>
      <w:r>
        <w:t>aurreikusi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gauzatu</w:t>
      </w:r>
      <w:proofErr w:type="spellEnd"/>
      <w:r>
        <w:t xml:space="preserve"> den </w:t>
      </w:r>
      <w:proofErr w:type="spellStart"/>
      <w:r>
        <w:t>ekitaldia</w:t>
      </w:r>
      <w:proofErr w:type="spellEnd"/>
      <w:r>
        <w:t xml:space="preserve"> </w:t>
      </w:r>
      <w:proofErr w:type="spellStart"/>
      <w:r>
        <w:t>zabaltzeko</w:t>
      </w:r>
      <w:proofErr w:type="spellEnd"/>
      <w:r>
        <w:t>.</w:t>
      </w:r>
    </w:p>
    <w:sectPr w:rsidR="00271658" w:rsidSect="009C44F9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69" w:rsidRDefault="00DA6D69" w:rsidP="00C438B4">
      <w:r>
        <w:separator/>
      </w:r>
    </w:p>
  </w:endnote>
  <w:endnote w:type="continuationSeparator" w:id="0">
    <w:p w:rsidR="00DA6D69" w:rsidRDefault="00DA6D69" w:rsidP="00C4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69" w:rsidRDefault="00DA6D69" w:rsidP="00C438B4">
      <w:r>
        <w:separator/>
      </w:r>
    </w:p>
  </w:footnote>
  <w:footnote w:type="continuationSeparator" w:id="0">
    <w:p w:rsidR="00DA6D69" w:rsidRDefault="00DA6D69" w:rsidP="00C4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B4" w:rsidRDefault="00C438B4">
    <w:pPr>
      <w:pStyle w:val="Encabezado"/>
    </w:pPr>
  </w:p>
  <w:p w:rsidR="00C438B4" w:rsidRDefault="00C438B4">
    <w:pPr>
      <w:pStyle w:val="Encabezado"/>
    </w:pPr>
  </w:p>
  <w:p w:rsidR="00C438B4" w:rsidRDefault="00C438B4">
    <w:pPr>
      <w:pStyle w:val="Encabezado"/>
    </w:pPr>
  </w:p>
  <w:p w:rsidR="00C438B4" w:rsidRDefault="00C438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F9" w:rsidRDefault="009C44F9" w:rsidP="009C44F9">
    <w:pPr>
      <w:pStyle w:val="Encabezado"/>
      <w:jc w:val="center"/>
      <w:rPr>
        <w:rFonts w:ascii="Arial" w:hAnsi="Arial"/>
        <w:noProof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C6989F" wp14:editId="1ED9D592">
              <wp:simplePos x="0" y="0"/>
              <wp:positionH relativeFrom="page">
                <wp:posOffset>1885950</wp:posOffset>
              </wp:positionH>
              <wp:positionV relativeFrom="page">
                <wp:posOffset>880745</wp:posOffset>
              </wp:positionV>
              <wp:extent cx="1768475" cy="657225"/>
              <wp:effectExtent l="0" t="0" r="0" b="952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4F9" w:rsidRPr="00C70980" w:rsidRDefault="009C44F9" w:rsidP="009C44F9">
                          <w:pPr>
                            <w:pStyle w:val="Ttulo4"/>
                            <w:rPr>
                              <w:i w:val="0"/>
                              <w:lang w:val="it-IT"/>
                            </w:rPr>
                          </w:pPr>
                          <w:r>
                            <w:rPr>
                              <w:i w:val="0"/>
                              <w:lang w:val="es-ES"/>
                            </w:rPr>
                            <w:t xml:space="preserve">EKONOMIAREN </w:t>
                          </w:r>
                          <w:r w:rsidRPr="00C70980">
                            <w:rPr>
                              <w:i w:val="0"/>
                              <w:lang w:val="es-ES"/>
                            </w:rPr>
                            <w:t>GARAPEN</w:t>
                          </w:r>
                          <w:r>
                            <w:rPr>
                              <w:i w:val="0"/>
                              <w:lang w:val="es-ES"/>
                            </w:rPr>
                            <w:t>,            JASANGARRI</w:t>
                          </w:r>
                          <w:r w:rsidRPr="00C70980">
                            <w:rPr>
                              <w:i w:val="0"/>
                              <w:lang w:val="es-ES"/>
                            </w:rPr>
                            <w:t>TASUN</w:t>
                          </w:r>
                          <w:r w:rsidRPr="00C70980">
                            <w:rPr>
                              <w:i w:val="0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lang w:val="it-IT"/>
                            </w:rPr>
                            <w:t xml:space="preserve">ETA INGURUMEN </w:t>
                          </w:r>
                          <w:r w:rsidRPr="00C70980">
                            <w:rPr>
                              <w:i w:val="0"/>
                              <w:lang w:val="it-IT"/>
                            </w:rPr>
                            <w:t>SAILA</w:t>
                          </w:r>
                        </w:p>
                        <w:p w:rsidR="009C44F9" w:rsidRPr="00537C3A" w:rsidRDefault="009C44F9" w:rsidP="009C44F9">
                          <w:pPr>
                            <w:pStyle w:val="Ttulo4"/>
                            <w:rPr>
                              <w:lang w:val="it-IT"/>
                            </w:rPr>
                          </w:pPr>
                          <w:r w:rsidRPr="00537C3A">
                            <w:rPr>
                              <w:lang w:val="it-IT"/>
                            </w:rPr>
                            <w:t>Landaren eta Itsasertzaren Garapena eta Europar Politikak</w:t>
                          </w:r>
                        </w:p>
                        <w:p w:rsidR="009C44F9" w:rsidRPr="006D1B54" w:rsidRDefault="009C44F9" w:rsidP="009C44F9">
                          <w:pPr>
                            <w:pStyle w:val="Ttulo4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8.5pt;margin-top:69.35pt;width:139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RmuQ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" o:allowincell="f" filled="f" stroked="f">
              <v:textbox>
                <w:txbxContent>
                  <w:p w:rsidR="009C44F9" w:rsidRPr="00C70980" w:rsidRDefault="009C44F9" w:rsidP="009C44F9">
                    <w:pPr>
                      <w:pStyle w:val="Ttulo4"/>
                      <w:rPr>
                        <w:i w:val="0"/>
                        <w:lang w:val="it-IT"/>
                      </w:rPr>
                    </w:pPr>
                    <w:r>
                      <w:rPr>
                        <w:i w:val="0"/>
                        <w:lang w:val="es-ES"/>
                      </w:rPr>
                      <w:t xml:space="preserve">EKONOMIAREN </w:t>
                    </w:r>
                    <w:r w:rsidRPr="00C70980">
                      <w:rPr>
                        <w:i w:val="0"/>
                        <w:lang w:val="es-ES"/>
                      </w:rPr>
                      <w:t>GARAPEN</w:t>
                    </w:r>
                    <w:r>
                      <w:rPr>
                        <w:i w:val="0"/>
                        <w:lang w:val="es-ES"/>
                      </w:rPr>
                      <w:t>,            JASANGARRI</w:t>
                    </w:r>
                    <w:r w:rsidRPr="00C70980">
                      <w:rPr>
                        <w:i w:val="0"/>
                        <w:lang w:val="es-ES"/>
                      </w:rPr>
                      <w:t>TASUN</w:t>
                    </w:r>
                    <w:r w:rsidRPr="00C70980">
                      <w:rPr>
                        <w:i w:val="0"/>
                        <w:lang w:val="it-IT"/>
                      </w:rPr>
                      <w:t xml:space="preserve"> </w:t>
                    </w:r>
                    <w:r>
                      <w:rPr>
                        <w:i w:val="0"/>
                        <w:lang w:val="it-IT"/>
                      </w:rPr>
                      <w:t xml:space="preserve">ETA INGURUMEN </w:t>
                    </w:r>
                    <w:r w:rsidRPr="00C70980">
                      <w:rPr>
                        <w:i w:val="0"/>
                        <w:lang w:val="it-IT"/>
                      </w:rPr>
                      <w:t>SAILA</w:t>
                    </w:r>
                  </w:p>
                  <w:p w:rsidR="009C44F9" w:rsidRPr="00537C3A" w:rsidRDefault="009C44F9" w:rsidP="009C44F9">
                    <w:pPr>
                      <w:pStyle w:val="Ttulo4"/>
                      <w:rPr>
                        <w:lang w:val="it-IT"/>
                      </w:rPr>
                    </w:pPr>
                    <w:r w:rsidRPr="00537C3A">
                      <w:rPr>
                        <w:lang w:val="it-IT"/>
                      </w:rPr>
                      <w:t>Landaren eta Itsasertzaren Garapena eta Europar Politikak</w:t>
                    </w:r>
                  </w:p>
                  <w:p w:rsidR="009C44F9" w:rsidRPr="006D1B54" w:rsidRDefault="009C44F9" w:rsidP="009C44F9">
                    <w:pPr>
                      <w:pStyle w:val="Ttulo4"/>
                      <w:rPr>
                        <w:lang w:val="it-IT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5E2F24B" wp14:editId="0E760030">
              <wp:simplePos x="0" y="0"/>
              <wp:positionH relativeFrom="page">
                <wp:posOffset>3990975</wp:posOffset>
              </wp:positionH>
              <wp:positionV relativeFrom="page">
                <wp:posOffset>880745</wp:posOffset>
              </wp:positionV>
              <wp:extent cx="1857375" cy="65722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4F9" w:rsidRPr="00C70980" w:rsidRDefault="009C44F9" w:rsidP="009C44F9">
                          <w:pPr>
                            <w:pStyle w:val="Ttulo4"/>
                            <w:rPr>
                              <w:i w:val="0"/>
                            </w:rPr>
                          </w:pPr>
                          <w:r w:rsidRPr="00C70980">
                            <w:rPr>
                              <w:i w:val="0"/>
                            </w:rPr>
                            <w:t>DEPARTAMENTO DE DESARROLLO ECONÓMICO</w:t>
                          </w:r>
                          <w:r>
                            <w:rPr>
                              <w:i w:val="0"/>
                            </w:rPr>
                            <w:t>, SOSTENIBILIDAD  Y MEDIO AMBIENTE</w:t>
                          </w:r>
                        </w:p>
                        <w:p w:rsidR="009C44F9" w:rsidRDefault="009C44F9" w:rsidP="009C44F9">
                          <w:pPr>
                            <w:pStyle w:val="Ttulo4"/>
                          </w:pPr>
                          <w:r>
                            <w:t>Dirección de Desarrollo Rural y Litoral      y  Políticas Europeas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left:0;text-align:left;margin-left:314.25pt;margin-top:69.35pt;width:146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dLuwIAAMc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" o:allowincell="f" filled="f" stroked="f">
              <v:textbox>
                <w:txbxContent>
                  <w:p w:rsidR="009C44F9" w:rsidRPr="00C70980" w:rsidRDefault="009C44F9" w:rsidP="009C44F9">
                    <w:pPr>
                      <w:pStyle w:val="Ttulo4"/>
                      <w:rPr>
                        <w:i w:val="0"/>
                      </w:rPr>
                    </w:pPr>
                    <w:r w:rsidRPr="00C70980">
                      <w:rPr>
                        <w:i w:val="0"/>
                      </w:rPr>
                      <w:t>DEPARTAMENTO DE DESARROLLO ECONÓMICO</w:t>
                    </w:r>
                    <w:r>
                      <w:rPr>
                        <w:i w:val="0"/>
                      </w:rPr>
                      <w:t>, SOSTENIBILIDAD  Y MEDIO AMBIENTE</w:t>
                    </w:r>
                  </w:p>
                  <w:p w:rsidR="009C44F9" w:rsidRDefault="009C44F9" w:rsidP="009C44F9">
                    <w:pPr>
                      <w:pStyle w:val="Ttulo4"/>
                    </w:pPr>
                    <w:r>
                      <w:t>Dirección de Desarrollo Rural y Litoral      y  Políticas Europeas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36.75pt" o:ole="" fillcolor="window">
          <v:imagedata r:id="rId1" o:title=""/>
        </v:shape>
        <o:OLEObject Type="Embed" ProgID="MSPhotoEd.3" ShapeID="_x0000_i1025" DrawAspect="Content" ObjectID="_1719731090" r:id="rId2"/>
      </w:object>
    </w:r>
  </w:p>
  <w:p w:rsidR="009C44F9" w:rsidRDefault="009C44F9" w:rsidP="009C44F9">
    <w:pPr>
      <w:pStyle w:val="Encabezado"/>
      <w:jc w:val="center"/>
      <w:rPr>
        <w:rFonts w:ascii="Arial" w:hAnsi="Arial"/>
        <w:noProof/>
        <w:sz w:val="16"/>
      </w:rPr>
    </w:pPr>
  </w:p>
  <w:p w:rsidR="009C44F9" w:rsidRDefault="009C44F9" w:rsidP="009C44F9">
    <w:pPr>
      <w:pStyle w:val="Encabezado"/>
      <w:jc w:val="center"/>
      <w:rPr>
        <w:rFonts w:ascii="Arial" w:hAnsi="Arial"/>
        <w:noProof/>
        <w:sz w:val="16"/>
      </w:rPr>
    </w:pPr>
  </w:p>
  <w:p w:rsidR="009C44F9" w:rsidRDefault="009C44F9" w:rsidP="009C44F9">
    <w:pPr>
      <w:pStyle w:val="Encabezado"/>
      <w:jc w:val="center"/>
      <w:rPr>
        <w:rFonts w:ascii="Arial" w:hAnsi="Arial"/>
        <w:noProof/>
        <w:sz w:val="16"/>
      </w:rPr>
    </w:pPr>
  </w:p>
  <w:p w:rsidR="009C44F9" w:rsidRDefault="009C44F9" w:rsidP="009C44F9">
    <w:pPr>
      <w:pStyle w:val="Encabezado"/>
      <w:jc w:val="center"/>
    </w:pPr>
  </w:p>
  <w:p w:rsidR="009C44F9" w:rsidRDefault="009C44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B4"/>
    <w:rsid w:val="002356B8"/>
    <w:rsid w:val="00271658"/>
    <w:rsid w:val="005B2C02"/>
    <w:rsid w:val="00924CBA"/>
    <w:rsid w:val="009C44F9"/>
    <w:rsid w:val="00C438B4"/>
    <w:rsid w:val="00D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C438B4"/>
    <w:pPr>
      <w:keepNext/>
      <w:spacing w:before="35"/>
      <w:outlineLvl w:val="3"/>
    </w:pPr>
    <w:rPr>
      <w:rFonts w:ascii="Arial" w:hAnsi="Arial"/>
      <w:i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438B4"/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C438B4"/>
    <w:pPr>
      <w:tabs>
        <w:tab w:val="center" w:pos="4819"/>
        <w:tab w:val="right" w:pos="9071"/>
      </w:tabs>
    </w:pPr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438B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438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B4"/>
  </w:style>
  <w:style w:type="paragraph" w:styleId="Textodeglobo">
    <w:name w:val="Balloon Text"/>
    <w:basedOn w:val="Normal"/>
    <w:link w:val="TextodegloboCar"/>
    <w:uiPriority w:val="99"/>
    <w:semiHidden/>
    <w:unhideWhenUsed/>
    <w:rsid w:val="00C438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B4"/>
    <w:rPr>
      <w:rFonts w:ascii="Tahoma" w:hAnsi="Tahoma" w:cs="Tahoma"/>
      <w:sz w:val="16"/>
      <w:szCs w:val="16"/>
    </w:rPr>
  </w:style>
  <w:style w:type="paragraph" w:customStyle="1" w:styleId="BOPVDetalle">
    <w:name w:val="BOPVDetalle"/>
    <w:rsid w:val="00C438B4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Clave">
    <w:name w:val="BOPVClave"/>
    <w:basedOn w:val="BOPVDetalle"/>
    <w:rsid w:val="00C438B4"/>
    <w:pPr>
      <w:ind w:firstLine="0"/>
      <w:jc w:val="center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C438B4"/>
    <w:pPr>
      <w:keepNext/>
      <w:spacing w:before="35"/>
      <w:outlineLvl w:val="3"/>
    </w:pPr>
    <w:rPr>
      <w:rFonts w:ascii="Arial" w:hAnsi="Arial"/>
      <w:i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438B4"/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C438B4"/>
    <w:pPr>
      <w:tabs>
        <w:tab w:val="center" w:pos="4819"/>
        <w:tab w:val="right" w:pos="9071"/>
      </w:tabs>
    </w:pPr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438B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438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B4"/>
  </w:style>
  <w:style w:type="paragraph" w:styleId="Textodeglobo">
    <w:name w:val="Balloon Text"/>
    <w:basedOn w:val="Normal"/>
    <w:link w:val="TextodegloboCar"/>
    <w:uiPriority w:val="99"/>
    <w:semiHidden/>
    <w:unhideWhenUsed/>
    <w:rsid w:val="00C438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B4"/>
    <w:rPr>
      <w:rFonts w:ascii="Tahoma" w:hAnsi="Tahoma" w:cs="Tahoma"/>
      <w:sz w:val="16"/>
      <w:szCs w:val="16"/>
    </w:rPr>
  </w:style>
  <w:style w:type="paragraph" w:customStyle="1" w:styleId="BOPVDetalle">
    <w:name w:val="BOPVDetalle"/>
    <w:rsid w:val="00C438B4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Clave">
    <w:name w:val="BOPVClave"/>
    <w:basedOn w:val="BOPVDetalle"/>
    <w:rsid w:val="00C438B4"/>
    <w:pPr>
      <w:ind w:firstLine="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Hazi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</dc:creator>
  <cp:lastModifiedBy>Hazi</cp:lastModifiedBy>
  <cp:revision>2</cp:revision>
  <dcterms:created xsi:type="dcterms:W3CDTF">2022-07-19T08:18:00Z</dcterms:created>
  <dcterms:modified xsi:type="dcterms:W3CDTF">2022-07-19T08:18:00Z</dcterms:modified>
</cp:coreProperties>
</file>