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color w:val="auto"/>
          <w:kern w:val="2"/>
          <w:sz w:val="22"/>
          <w:szCs w:val="22"/>
          <w:lang w:eastAsia="en-US"/>
          <w14:ligatures w14:val="standardContextual"/>
        </w:rPr>
        <w:id w:val="1935702814"/>
        <w:docPartObj>
          <w:docPartGallery w:val="Table of Contents"/>
          <w:docPartUnique/>
        </w:docPartObj>
      </w:sdtPr>
      <w:sdtEndPr>
        <w:rPr>
          <w:b/>
          <w:bCs/>
        </w:rPr>
      </w:sdtEndPr>
      <w:sdtContent>
        <w:p w14:paraId="421AC60B" w14:textId="6D112D22" w:rsidR="006E1165" w:rsidRPr="00390043" w:rsidRDefault="001E2CCB">
          <w:pPr>
            <w:pStyle w:val="TtuloTDC"/>
          </w:pPr>
          <w:r>
            <w:t>Edukia</w:t>
          </w:r>
        </w:p>
        <w:p w14:paraId="6581045B" w14:textId="0B44AFC6" w:rsidR="00D14539" w:rsidRDefault="006E1165">
          <w:pPr>
            <w:pStyle w:val="TDC1"/>
            <w:tabs>
              <w:tab w:val="left" w:pos="440"/>
              <w:tab w:val="right" w:leader="dot" w:pos="8494"/>
            </w:tabs>
            <w:rPr>
              <w:rFonts w:eastAsiaTheme="minorEastAsia"/>
              <w:noProof/>
              <w:kern w:val="0"/>
              <w:lang w:val="eu-ES" w:eastAsia="eu-ES"/>
              <w14:ligatures w14:val="none"/>
            </w:rPr>
          </w:pPr>
          <w:r w:rsidRPr="00390043">
            <w:fldChar w:fldCharType="begin"/>
          </w:r>
          <w:r w:rsidRPr="00390043">
            <w:instrText xml:space="preserve"> TOC \o "1-3" \h \z \u </w:instrText>
          </w:r>
          <w:r w:rsidRPr="00390043">
            <w:fldChar w:fldCharType="separate"/>
          </w:r>
          <w:hyperlink w:anchor="_Toc160792880" w:history="1">
            <w:r w:rsidR="00D14539" w:rsidRPr="000E3996">
              <w:rPr>
                <w:rStyle w:val="Hipervnculo"/>
                <w:noProof/>
              </w:rPr>
              <w:t>1</w:t>
            </w:r>
            <w:r w:rsidR="00D14539">
              <w:rPr>
                <w:rFonts w:eastAsiaTheme="minorEastAsia"/>
                <w:noProof/>
                <w:kern w:val="0"/>
                <w:lang w:val="eu-ES" w:eastAsia="eu-ES"/>
                <w14:ligatures w14:val="none"/>
              </w:rPr>
              <w:tab/>
            </w:r>
            <w:r w:rsidR="00D14539" w:rsidRPr="000E3996">
              <w:rPr>
                <w:rStyle w:val="Hipervnculo"/>
                <w:noProof/>
                <w:lang w:val="eu-ES"/>
              </w:rPr>
              <w:t>ENPRESA ESKATZAILEAREN DATUAK</w:t>
            </w:r>
            <w:r w:rsidR="00D14539">
              <w:rPr>
                <w:noProof/>
                <w:webHidden/>
              </w:rPr>
              <w:tab/>
            </w:r>
            <w:r w:rsidR="00D14539">
              <w:rPr>
                <w:noProof/>
                <w:webHidden/>
              </w:rPr>
              <w:fldChar w:fldCharType="begin"/>
            </w:r>
            <w:r w:rsidR="00D14539">
              <w:rPr>
                <w:noProof/>
                <w:webHidden/>
              </w:rPr>
              <w:instrText xml:space="preserve"> PAGEREF _Toc160792880 \h </w:instrText>
            </w:r>
            <w:r w:rsidR="00D14539">
              <w:rPr>
                <w:noProof/>
                <w:webHidden/>
              </w:rPr>
            </w:r>
            <w:r w:rsidR="00D14539">
              <w:rPr>
                <w:noProof/>
                <w:webHidden/>
              </w:rPr>
              <w:fldChar w:fldCharType="separate"/>
            </w:r>
            <w:r w:rsidR="00671A1C">
              <w:rPr>
                <w:noProof/>
                <w:webHidden/>
              </w:rPr>
              <w:t>2</w:t>
            </w:r>
            <w:r w:rsidR="00D14539">
              <w:rPr>
                <w:noProof/>
                <w:webHidden/>
              </w:rPr>
              <w:fldChar w:fldCharType="end"/>
            </w:r>
          </w:hyperlink>
        </w:p>
        <w:p w14:paraId="2190FB17" w14:textId="5890BFD6"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81" w:history="1">
            <w:r w:rsidR="00D14539" w:rsidRPr="000E3996">
              <w:rPr>
                <w:rStyle w:val="Hipervnculo"/>
                <w:noProof/>
              </w:rPr>
              <w:t>2</w:t>
            </w:r>
            <w:r w:rsidR="00D14539">
              <w:rPr>
                <w:rFonts w:eastAsiaTheme="minorEastAsia"/>
                <w:noProof/>
                <w:kern w:val="0"/>
                <w:lang w:val="eu-ES" w:eastAsia="eu-ES"/>
                <w14:ligatures w14:val="none"/>
              </w:rPr>
              <w:tab/>
            </w:r>
            <w:r w:rsidR="00D14539" w:rsidRPr="000E3996">
              <w:rPr>
                <w:rStyle w:val="Hipervnculo"/>
                <w:noProof/>
                <w:lang w:val="eu-ES"/>
              </w:rPr>
              <w:t>PRODUKTUARI ETA EKOIZPEN-PROZESUARI BURUZKO INFORMAZIOA</w:t>
            </w:r>
            <w:r w:rsidR="00D14539">
              <w:rPr>
                <w:noProof/>
                <w:webHidden/>
              </w:rPr>
              <w:tab/>
            </w:r>
            <w:r w:rsidR="00D14539">
              <w:rPr>
                <w:noProof/>
                <w:webHidden/>
              </w:rPr>
              <w:fldChar w:fldCharType="begin"/>
            </w:r>
            <w:r w:rsidR="00D14539">
              <w:rPr>
                <w:noProof/>
                <w:webHidden/>
              </w:rPr>
              <w:instrText xml:space="preserve"> PAGEREF _Toc160792881 \h </w:instrText>
            </w:r>
            <w:r w:rsidR="00D14539">
              <w:rPr>
                <w:noProof/>
                <w:webHidden/>
              </w:rPr>
            </w:r>
            <w:r w:rsidR="00D14539">
              <w:rPr>
                <w:noProof/>
                <w:webHidden/>
              </w:rPr>
              <w:fldChar w:fldCharType="separate"/>
            </w:r>
            <w:r w:rsidR="00671A1C">
              <w:rPr>
                <w:noProof/>
                <w:webHidden/>
              </w:rPr>
              <w:t>2</w:t>
            </w:r>
            <w:r w:rsidR="00D14539">
              <w:rPr>
                <w:noProof/>
                <w:webHidden/>
              </w:rPr>
              <w:fldChar w:fldCharType="end"/>
            </w:r>
          </w:hyperlink>
        </w:p>
        <w:p w14:paraId="51FD67A3" w14:textId="0F8EDE51"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82" w:history="1">
            <w:r w:rsidR="00D14539" w:rsidRPr="000E3996">
              <w:rPr>
                <w:rStyle w:val="Hipervnculo"/>
                <w:noProof/>
              </w:rPr>
              <w:t>3</w:t>
            </w:r>
            <w:r w:rsidR="00D14539">
              <w:rPr>
                <w:rFonts w:eastAsiaTheme="minorEastAsia"/>
                <w:noProof/>
                <w:kern w:val="0"/>
                <w:lang w:val="eu-ES" w:eastAsia="eu-ES"/>
                <w14:ligatures w14:val="none"/>
              </w:rPr>
              <w:tab/>
            </w:r>
            <w:r w:rsidR="00D14539" w:rsidRPr="000E3996">
              <w:rPr>
                <w:rStyle w:val="Hipervnculo"/>
                <w:noProof/>
                <w:lang w:val="eu-ES"/>
              </w:rPr>
              <w:t>INBERTSIOA EGIN AURREKO PROZESUA</w:t>
            </w:r>
            <w:r w:rsidR="00D14539">
              <w:rPr>
                <w:noProof/>
                <w:webHidden/>
              </w:rPr>
              <w:tab/>
            </w:r>
            <w:r w:rsidR="00D14539">
              <w:rPr>
                <w:noProof/>
                <w:webHidden/>
              </w:rPr>
              <w:fldChar w:fldCharType="begin"/>
            </w:r>
            <w:r w:rsidR="00D14539">
              <w:rPr>
                <w:noProof/>
                <w:webHidden/>
              </w:rPr>
              <w:instrText xml:space="preserve"> PAGEREF _Toc160792882 \h </w:instrText>
            </w:r>
            <w:r w:rsidR="00D14539">
              <w:rPr>
                <w:noProof/>
                <w:webHidden/>
              </w:rPr>
            </w:r>
            <w:r w:rsidR="00D14539">
              <w:rPr>
                <w:noProof/>
                <w:webHidden/>
              </w:rPr>
              <w:fldChar w:fldCharType="separate"/>
            </w:r>
            <w:r w:rsidR="00671A1C">
              <w:rPr>
                <w:noProof/>
                <w:webHidden/>
              </w:rPr>
              <w:t>3</w:t>
            </w:r>
            <w:r w:rsidR="00D14539">
              <w:rPr>
                <w:noProof/>
                <w:webHidden/>
              </w:rPr>
              <w:fldChar w:fldCharType="end"/>
            </w:r>
          </w:hyperlink>
        </w:p>
        <w:p w14:paraId="017DC098" w14:textId="78E59ABD" w:rsidR="00D14539" w:rsidRDefault="00A0235F">
          <w:pPr>
            <w:pStyle w:val="TDC2"/>
            <w:tabs>
              <w:tab w:val="left" w:pos="880"/>
              <w:tab w:val="right" w:leader="dot" w:pos="8494"/>
            </w:tabs>
            <w:rPr>
              <w:rFonts w:eastAsiaTheme="minorEastAsia"/>
              <w:noProof/>
              <w:kern w:val="0"/>
              <w:lang w:val="eu-ES" w:eastAsia="eu-ES"/>
              <w14:ligatures w14:val="none"/>
            </w:rPr>
          </w:pPr>
          <w:hyperlink w:anchor="_Toc160792883" w:history="1">
            <w:r w:rsidR="00D14539" w:rsidRPr="000E3996">
              <w:rPr>
                <w:rStyle w:val="Hipervnculo"/>
                <w:noProof/>
              </w:rPr>
              <w:t>3.1</w:t>
            </w:r>
            <w:r w:rsidR="00D14539">
              <w:rPr>
                <w:rFonts w:eastAsiaTheme="minorEastAsia"/>
                <w:noProof/>
                <w:kern w:val="0"/>
                <w:lang w:val="eu-ES" w:eastAsia="eu-ES"/>
                <w14:ligatures w14:val="none"/>
              </w:rPr>
              <w:tab/>
            </w:r>
            <w:r w:rsidR="00D14539" w:rsidRPr="000E3996">
              <w:rPr>
                <w:rStyle w:val="Hipervnculo"/>
                <w:noProof/>
                <w:lang w:val="eu-ES"/>
              </w:rPr>
              <w:t>Inbertsioa egin aurreko prozesuaren deskribapena</w:t>
            </w:r>
            <w:r w:rsidR="00D14539">
              <w:rPr>
                <w:noProof/>
                <w:webHidden/>
              </w:rPr>
              <w:tab/>
            </w:r>
            <w:r w:rsidR="00D14539">
              <w:rPr>
                <w:noProof/>
                <w:webHidden/>
              </w:rPr>
              <w:fldChar w:fldCharType="begin"/>
            </w:r>
            <w:r w:rsidR="00D14539">
              <w:rPr>
                <w:noProof/>
                <w:webHidden/>
              </w:rPr>
              <w:instrText xml:space="preserve"> PAGEREF _Toc160792883 \h </w:instrText>
            </w:r>
            <w:r w:rsidR="00D14539">
              <w:rPr>
                <w:noProof/>
                <w:webHidden/>
              </w:rPr>
            </w:r>
            <w:r w:rsidR="00D14539">
              <w:rPr>
                <w:noProof/>
                <w:webHidden/>
              </w:rPr>
              <w:fldChar w:fldCharType="separate"/>
            </w:r>
            <w:r w:rsidR="00671A1C">
              <w:rPr>
                <w:noProof/>
                <w:webHidden/>
              </w:rPr>
              <w:t>3</w:t>
            </w:r>
            <w:r w:rsidR="00D14539">
              <w:rPr>
                <w:noProof/>
                <w:webHidden/>
              </w:rPr>
              <w:fldChar w:fldCharType="end"/>
            </w:r>
          </w:hyperlink>
        </w:p>
        <w:p w14:paraId="50523BAB" w14:textId="6E9FB7B0" w:rsidR="00D14539" w:rsidRDefault="00A0235F">
          <w:pPr>
            <w:pStyle w:val="TDC2"/>
            <w:tabs>
              <w:tab w:val="left" w:pos="880"/>
              <w:tab w:val="right" w:leader="dot" w:pos="8494"/>
            </w:tabs>
            <w:rPr>
              <w:rFonts w:eastAsiaTheme="minorEastAsia"/>
              <w:noProof/>
              <w:kern w:val="0"/>
              <w:lang w:val="eu-ES" w:eastAsia="eu-ES"/>
              <w14:ligatures w14:val="none"/>
            </w:rPr>
          </w:pPr>
          <w:hyperlink w:anchor="_Toc160792884" w:history="1">
            <w:r w:rsidR="00D14539" w:rsidRPr="000E3996">
              <w:rPr>
                <w:rStyle w:val="Hipervnculo"/>
                <w:noProof/>
              </w:rPr>
              <w:t>3.2</w:t>
            </w:r>
            <w:r w:rsidR="00D14539">
              <w:rPr>
                <w:rFonts w:eastAsiaTheme="minorEastAsia"/>
                <w:noProof/>
                <w:kern w:val="0"/>
                <w:lang w:val="eu-ES" w:eastAsia="eu-ES"/>
                <w14:ligatures w14:val="none"/>
              </w:rPr>
              <w:tab/>
            </w:r>
            <w:r w:rsidR="00D14539" w:rsidRPr="000E3996">
              <w:rPr>
                <w:rStyle w:val="Hipervnculo"/>
                <w:noProof/>
                <w:lang w:val="eu-ES"/>
              </w:rPr>
              <w:t>Inbertsioa egin aurreko fluxuaren diagrama</w:t>
            </w:r>
            <w:r w:rsidR="00D14539">
              <w:rPr>
                <w:noProof/>
                <w:webHidden/>
              </w:rPr>
              <w:tab/>
            </w:r>
            <w:r w:rsidR="00D14539">
              <w:rPr>
                <w:noProof/>
                <w:webHidden/>
              </w:rPr>
              <w:fldChar w:fldCharType="begin"/>
            </w:r>
            <w:r w:rsidR="00D14539">
              <w:rPr>
                <w:noProof/>
                <w:webHidden/>
              </w:rPr>
              <w:instrText xml:space="preserve"> PAGEREF _Toc160792884 \h </w:instrText>
            </w:r>
            <w:r w:rsidR="00D14539">
              <w:rPr>
                <w:noProof/>
                <w:webHidden/>
              </w:rPr>
            </w:r>
            <w:r w:rsidR="00D14539">
              <w:rPr>
                <w:noProof/>
                <w:webHidden/>
              </w:rPr>
              <w:fldChar w:fldCharType="separate"/>
            </w:r>
            <w:r w:rsidR="00671A1C">
              <w:rPr>
                <w:noProof/>
                <w:webHidden/>
              </w:rPr>
              <w:t>3</w:t>
            </w:r>
            <w:r w:rsidR="00D14539">
              <w:rPr>
                <w:noProof/>
                <w:webHidden/>
              </w:rPr>
              <w:fldChar w:fldCharType="end"/>
            </w:r>
          </w:hyperlink>
        </w:p>
        <w:p w14:paraId="7DC7EEA7" w14:textId="1C3F0724"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85" w:history="1">
            <w:r w:rsidR="00D14539" w:rsidRPr="000E3996">
              <w:rPr>
                <w:rStyle w:val="Hipervnculo"/>
                <w:noProof/>
              </w:rPr>
              <w:t>4</w:t>
            </w:r>
            <w:r w:rsidR="00D14539">
              <w:rPr>
                <w:rFonts w:eastAsiaTheme="minorEastAsia"/>
                <w:noProof/>
                <w:kern w:val="0"/>
                <w:lang w:val="eu-ES" w:eastAsia="eu-ES"/>
                <w14:ligatures w14:val="none"/>
              </w:rPr>
              <w:tab/>
            </w:r>
            <w:r w:rsidR="00D14539" w:rsidRPr="000E3996">
              <w:rPr>
                <w:rStyle w:val="Hipervnculo"/>
                <w:noProof/>
                <w:lang w:val="eu-ES"/>
              </w:rPr>
              <w:t>INBERTSIOA EGIN ONDORENGO PROZESUA</w:t>
            </w:r>
            <w:r w:rsidR="00D14539">
              <w:rPr>
                <w:noProof/>
                <w:webHidden/>
              </w:rPr>
              <w:tab/>
            </w:r>
            <w:r w:rsidR="00D14539">
              <w:rPr>
                <w:noProof/>
                <w:webHidden/>
              </w:rPr>
              <w:fldChar w:fldCharType="begin"/>
            </w:r>
            <w:r w:rsidR="00D14539">
              <w:rPr>
                <w:noProof/>
                <w:webHidden/>
              </w:rPr>
              <w:instrText xml:space="preserve"> PAGEREF _Toc160792885 \h </w:instrText>
            </w:r>
            <w:r w:rsidR="00D14539">
              <w:rPr>
                <w:noProof/>
                <w:webHidden/>
              </w:rPr>
            </w:r>
            <w:r w:rsidR="00D14539">
              <w:rPr>
                <w:noProof/>
                <w:webHidden/>
              </w:rPr>
              <w:fldChar w:fldCharType="separate"/>
            </w:r>
            <w:r w:rsidR="00671A1C">
              <w:rPr>
                <w:noProof/>
                <w:webHidden/>
              </w:rPr>
              <w:t>4</w:t>
            </w:r>
            <w:r w:rsidR="00D14539">
              <w:rPr>
                <w:noProof/>
                <w:webHidden/>
              </w:rPr>
              <w:fldChar w:fldCharType="end"/>
            </w:r>
          </w:hyperlink>
        </w:p>
        <w:p w14:paraId="7A1B78AC" w14:textId="0EB0015D" w:rsidR="00D14539" w:rsidRDefault="00A0235F">
          <w:pPr>
            <w:pStyle w:val="TDC2"/>
            <w:tabs>
              <w:tab w:val="left" w:pos="880"/>
              <w:tab w:val="right" w:leader="dot" w:pos="8494"/>
            </w:tabs>
            <w:rPr>
              <w:rFonts w:eastAsiaTheme="minorEastAsia"/>
              <w:noProof/>
              <w:kern w:val="0"/>
              <w:lang w:val="eu-ES" w:eastAsia="eu-ES"/>
              <w14:ligatures w14:val="none"/>
            </w:rPr>
          </w:pPr>
          <w:hyperlink w:anchor="_Toc160792886" w:history="1">
            <w:r w:rsidR="00D14539" w:rsidRPr="000E3996">
              <w:rPr>
                <w:rStyle w:val="Hipervnculo"/>
                <w:noProof/>
              </w:rPr>
              <w:t>4.1</w:t>
            </w:r>
            <w:r w:rsidR="00D14539">
              <w:rPr>
                <w:rFonts w:eastAsiaTheme="minorEastAsia"/>
                <w:noProof/>
                <w:kern w:val="0"/>
                <w:lang w:val="eu-ES" w:eastAsia="eu-ES"/>
                <w14:ligatures w14:val="none"/>
              </w:rPr>
              <w:tab/>
            </w:r>
            <w:r w:rsidR="00D14539" w:rsidRPr="000E3996">
              <w:rPr>
                <w:rStyle w:val="Hipervnculo"/>
                <w:noProof/>
                <w:lang w:val="eu-ES"/>
              </w:rPr>
              <w:t>Inbertsioa egin ondorengo prozesuaren deskribapena</w:t>
            </w:r>
            <w:r w:rsidR="00D14539">
              <w:rPr>
                <w:noProof/>
                <w:webHidden/>
              </w:rPr>
              <w:tab/>
            </w:r>
            <w:r w:rsidR="00D14539">
              <w:rPr>
                <w:noProof/>
                <w:webHidden/>
              </w:rPr>
              <w:fldChar w:fldCharType="begin"/>
            </w:r>
            <w:r w:rsidR="00D14539">
              <w:rPr>
                <w:noProof/>
                <w:webHidden/>
              </w:rPr>
              <w:instrText xml:space="preserve"> PAGEREF _Toc160792886 \h </w:instrText>
            </w:r>
            <w:r w:rsidR="00D14539">
              <w:rPr>
                <w:noProof/>
                <w:webHidden/>
              </w:rPr>
            </w:r>
            <w:r w:rsidR="00D14539">
              <w:rPr>
                <w:noProof/>
                <w:webHidden/>
              </w:rPr>
              <w:fldChar w:fldCharType="separate"/>
            </w:r>
            <w:r w:rsidR="00671A1C">
              <w:rPr>
                <w:noProof/>
                <w:webHidden/>
              </w:rPr>
              <w:t>4</w:t>
            </w:r>
            <w:r w:rsidR="00D14539">
              <w:rPr>
                <w:noProof/>
                <w:webHidden/>
              </w:rPr>
              <w:fldChar w:fldCharType="end"/>
            </w:r>
          </w:hyperlink>
        </w:p>
        <w:p w14:paraId="0AF15001" w14:textId="20933420" w:rsidR="00D14539" w:rsidRDefault="00A0235F">
          <w:pPr>
            <w:pStyle w:val="TDC2"/>
            <w:tabs>
              <w:tab w:val="left" w:pos="880"/>
              <w:tab w:val="right" w:leader="dot" w:pos="8494"/>
            </w:tabs>
            <w:rPr>
              <w:rFonts w:eastAsiaTheme="minorEastAsia"/>
              <w:noProof/>
              <w:kern w:val="0"/>
              <w:lang w:val="eu-ES" w:eastAsia="eu-ES"/>
              <w14:ligatures w14:val="none"/>
            </w:rPr>
          </w:pPr>
          <w:hyperlink w:anchor="_Toc160792887" w:history="1">
            <w:r w:rsidR="00D14539" w:rsidRPr="000E3996">
              <w:rPr>
                <w:rStyle w:val="Hipervnculo"/>
                <w:noProof/>
              </w:rPr>
              <w:t>4.2</w:t>
            </w:r>
            <w:r w:rsidR="00D14539">
              <w:rPr>
                <w:rFonts w:eastAsiaTheme="minorEastAsia"/>
                <w:noProof/>
                <w:kern w:val="0"/>
                <w:lang w:val="eu-ES" w:eastAsia="eu-ES"/>
                <w14:ligatures w14:val="none"/>
              </w:rPr>
              <w:tab/>
            </w:r>
            <w:r w:rsidR="00D14539" w:rsidRPr="000E3996">
              <w:rPr>
                <w:rStyle w:val="Hipervnculo"/>
                <w:noProof/>
                <w:lang w:val="eu-ES"/>
              </w:rPr>
              <w:t>Inbertsioa egin ondorengo fluxuaren diagrama</w:t>
            </w:r>
            <w:r w:rsidR="00D14539">
              <w:rPr>
                <w:noProof/>
                <w:webHidden/>
              </w:rPr>
              <w:tab/>
            </w:r>
            <w:r w:rsidR="00D14539">
              <w:rPr>
                <w:noProof/>
                <w:webHidden/>
              </w:rPr>
              <w:fldChar w:fldCharType="begin"/>
            </w:r>
            <w:r w:rsidR="00D14539">
              <w:rPr>
                <w:noProof/>
                <w:webHidden/>
              </w:rPr>
              <w:instrText xml:space="preserve"> PAGEREF _Toc160792887 \h </w:instrText>
            </w:r>
            <w:r w:rsidR="00D14539">
              <w:rPr>
                <w:noProof/>
                <w:webHidden/>
              </w:rPr>
            </w:r>
            <w:r w:rsidR="00D14539">
              <w:rPr>
                <w:noProof/>
                <w:webHidden/>
              </w:rPr>
              <w:fldChar w:fldCharType="separate"/>
            </w:r>
            <w:r w:rsidR="00671A1C">
              <w:rPr>
                <w:noProof/>
                <w:webHidden/>
              </w:rPr>
              <w:t>4</w:t>
            </w:r>
            <w:r w:rsidR="00D14539">
              <w:rPr>
                <w:noProof/>
                <w:webHidden/>
              </w:rPr>
              <w:fldChar w:fldCharType="end"/>
            </w:r>
          </w:hyperlink>
        </w:p>
        <w:p w14:paraId="6696F108" w14:textId="18BEB148"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88" w:history="1">
            <w:r w:rsidR="00D14539" w:rsidRPr="000E3996">
              <w:rPr>
                <w:rStyle w:val="Hipervnculo"/>
                <w:noProof/>
              </w:rPr>
              <w:t>5</w:t>
            </w:r>
            <w:r w:rsidR="00D14539">
              <w:rPr>
                <w:rFonts w:eastAsiaTheme="minorEastAsia"/>
                <w:noProof/>
                <w:kern w:val="0"/>
                <w:lang w:val="eu-ES" w:eastAsia="eu-ES"/>
                <w14:ligatures w14:val="none"/>
              </w:rPr>
              <w:tab/>
            </w:r>
            <w:r w:rsidR="00D14539" w:rsidRPr="000E3996">
              <w:rPr>
                <w:rStyle w:val="Hipervnculo"/>
                <w:noProof/>
                <w:lang w:val="eu-ES"/>
              </w:rPr>
              <w:t>CO2eq EMISIOAK MURRIZTEKO KALKULUAREN AZALPENA</w:t>
            </w:r>
            <w:r w:rsidR="00D14539">
              <w:rPr>
                <w:noProof/>
                <w:webHidden/>
              </w:rPr>
              <w:tab/>
            </w:r>
            <w:r w:rsidR="00D14539">
              <w:rPr>
                <w:noProof/>
                <w:webHidden/>
              </w:rPr>
              <w:fldChar w:fldCharType="begin"/>
            </w:r>
            <w:r w:rsidR="00D14539">
              <w:rPr>
                <w:noProof/>
                <w:webHidden/>
              </w:rPr>
              <w:instrText xml:space="preserve"> PAGEREF _Toc160792888 \h </w:instrText>
            </w:r>
            <w:r w:rsidR="00D14539">
              <w:rPr>
                <w:noProof/>
                <w:webHidden/>
              </w:rPr>
            </w:r>
            <w:r w:rsidR="00D14539">
              <w:rPr>
                <w:noProof/>
                <w:webHidden/>
              </w:rPr>
              <w:fldChar w:fldCharType="separate"/>
            </w:r>
            <w:r w:rsidR="00671A1C">
              <w:rPr>
                <w:noProof/>
                <w:webHidden/>
              </w:rPr>
              <w:t>5</w:t>
            </w:r>
            <w:r w:rsidR="00D14539">
              <w:rPr>
                <w:noProof/>
                <w:webHidden/>
              </w:rPr>
              <w:fldChar w:fldCharType="end"/>
            </w:r>
          </w:hyperlink>
        </w:p>
        <w:p w14:paraId="47A9A25D" w14:textId="34D25853"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89" w:history="1">
            <w:r w:rsidR="00D14539" w:rsidRPr="000E3996">
              <w:rPr>
                <w:rStyle w:val="Hipervnculo"/>
                <w:noProof/>
              </w:rPr>
              <w:t>6</w:t>
            </w:r>
            <w:r w:rsidR="00D14539">
              <w:rPr>
                <w:rFonts w:eastAsiaTheme="minorEastAsia"/>
                <w:noProof/>
                <w:kern w:val="0"/>
                <w:lang w:val="eu-ES" w:eastAsia="eu-ES"/>
                <w14:ligatures w14:val="none"/>
              </w:rPr>
              <w:tab/>
            </w:r>
            <w:r w:rsidR="00D14539" w:rsidRPr="000E3996">
              <w:rPr>
                <w:rStyle w:val="Hipervnculo"/>
                <w:noProof/>
                <w:lang w:val="eu-ES"/>
              </w:rPr>
              <w:t>EKONOMIA- ETA FINANTZA-PLANA</w:t>
            </w:r>
            <w:r w:rsidR="00D14539">
              <w:rPr>
                <w:noProof/>
                <w:webHidden/>
              </w:rPr>
              <w:tab/>
            </w:r>
            <w:r w:rsidR="00D14539">
              <w:rPr>
                <w:noProof/>
                <w:webHidden/>
              </w:rPr>
              <w:fldChar w:fldCharType="begin"/>
            </w:r>
            <w:r w:rsidR="00D14539">
              <w:rPr>
                <w:noProof/>
                <w:webHidden/>
              </w:rPr>
              <w:instrText xml:space="preserve"> PAGEREF _Toc160792889 \h </w:instrText>
            </w:r>
            <w:r w:rsidR="00D14539">
              <w:rPr>
                <w:noProof/>
                <w:webHidden/>
              </w:rPr>
            </w:r>
            <w:r w:rsidR="00D14539">
              <w:rPr>
                <w:noProof/>
                <w:webHidden/>
              </w:rPr>
              <w:fldChar w:fldCharType="separate"/>
            </w:r>
            <w:r w:rsidR="00671A1C">
              <w:rPr>
                <w:noProof/>
                <w:webHidden/>
              </w:rPr>
              <w:t>6</w:t>
            </w:r>
            <w:r w:rsidR="00D14539">
              <w:rPr>
                <w:noProof/>
                <w:webHidden/>
              </w:rPr>
              <w:fldChar w:fldCharType="end"/>
            </w:r>
          </w:hyperlink>
        </w:p>
        <w:p w14:paraId="51C6972F" w14:textId="21461437" w:rsidR="00D14539" w:rsidRDefault="00A0235F">
          <w:pPr>
            <w:pStyle w:val="TDC1"/>
            <w:tabs>
              <w:tab w:val="left" w:pos="440"/>
              <w:tab w:val="right" w:leader="dot" w:pos="8494"/>
            </w:tabs>
            <w:rPr>
              <w:rFonts w:eastAsiaTheme="minorEastAsia"/>
              <w:noProof/>
              <w:kern w:val="0"/>
              <w:lang w:val="eu-ES" w:eastAsia="eu-ES"/>
              <w14:ligatures w14:val="none"/>
            </w:rPr>
          </w:pPr>
          <w:hyperlink w:anchor="_Toc160792890" w:history="1">
            <w:r w:rsidR="00D14539" w:rsidRPr="000E3996">
              <w:rPr>
                <w:rStyle w:val="Hipervnculo"/>
                <w:noProof/>
              </w:rPr>
              <w:t>7</w:t>
            </w:r>
            <w:r w:rsidR="00D14539">
              <w:rPr>
                <w:rFonts w:eastAsiaTheme="minorEastAsia"/>
                <w:noProof/>
                <w:kern w:val="0"/>
                <w:lang w:val="eu-ES" w:eastAsia="eu-ES"/>
                <w14:ligatures w14:val="none"/>
              </w:rPr>
              <w:tab/>
            </w:r>
            <w:r w:rsidR="00D14539" w:rsidRPr="000E3996">
              <w:rPr>
                <w:rStyle w:val="Hipervnculo"/>
                <w:noProof/>
                <w:lang w:val="eu-ES"/>
              </w:rPr>
              <w:t>EGIKARITZE-EPEAK</w:t>
            </w:r>
            <w:r w:rsidR="00D14539">
              <w:rPr>
                <w:noProof/>
                <w:webHidden/>
              </w:rPr>
              <w:tab/>
            </w:r>
            <w:r w:rsidR="00D14539">
              <w:rPr>
                <w:noProof/>
                <w:webHidden/>
              </w:rPr>
              <w:fldChar w:fldCharType="begin"/>
            </w:r>
            <w:r w:rsidR="00D14539">
              <w:rPr>
                <w:noProof/>
                <w:webHidden/>
              </w:rPr>
              <w:instrText xml:space="preserve"> PAGEREF _Toc160792890 \h </w:instrText>
            </w:r>
            <w:r w:rsidR="00D14539">
              <w:rPr>
                <w:noProof/>
                <w:webHidden/>
              </w:rPr>
            </w:r>
            <w:r w:rsidR="00D14539">
              <w:rPr>
                <w:noProof/>
                <w:webHidden/>
              </w:rPr>
              <w:fldChar w:fldCharType="separate"/>
            </w:r>
            <w:r w:rsidR="00671A1C">
              <w:rPr>
                <w:noProof/>
                <w:webHidden/>
              </w:rPr>
              <w:t>6</w:t>
            </w:r>
            <w:r w:rsidR="00D14539">
              <w:rPr>
                <w:noProof/>
                <w:webHidden/>
              </w:rPr>
              <w:fldChar w:fldCharType="end"/>
            </w:r>
          </w:hyperlink>
        </w:p>
        <w:p w14:paraId="182C7854" w14:textId="5B083909" w:rsidR="006E1165" w:rsidRPr="00390043" w:rsidRDefault="006E1165">
          <w:r w:rsidRPr="00390043">
            <w:rPr>
              <w:b/>
              <w:bCs/>
            </w:rPr>
            <w:fldChar w:fldCharType="end"/>
          </w:r>
        </w:p>
      </w:sdtContent>
    </w:sdt>
    <w:p w14:paraId="099704F7" w14:textId="67AF08DF" w:rsidR="00465D31" w:rsidRPr="00B052E9" w:rsidRDefault="00750D1C" w:rsidP="00E4194E">
      <w:pPr>
        <w:jc w:val="both"/>
        <w:rPr>
          <w:i/>
          <w:iCs/>
          <w:color w:val="5B9BD5" w:themeColor="accent5"/>
          <w:sz w:val="18"/>
          <w:szCs w:val="18"/>
        </w:rPr>
      </w:pPr>
      <w:r w:rsidRPr="00E4194E">
        <w:rPr>
          <w:i/>
          <w:iCs/>
          <w:color w:val="5B9BD5" w:themeColor="accent5"/>
          <w:sz w:val="18"/>
          <w:szCs w:val="18"/>
          <w:lang w:val="eu-ES"/>
        </w:rPr>
        <w:t>Dokumentu honetan urdin argiz idatzitako zatiak informazioa emateko besterik ez dira, eta eskaera bidali aurretik ezabatu behar dira.</w:t>
      </w:r>
    </w:p>
    <w:p w14:paraId="5D65784C" w14:textId="77777777" w:rsidR="006E1165" w:rsidRPr="00390043" w:rsidRDefault="006E1165" w:rsidP="007244B0"/>
    <w:p w14:paraId="0C1A3AD0" w14:textId="29F228F0" w:rsidR="006F681F" w:rsidRPr="00390043" w:rsidRDefault="006F681F" w:rsidP="006F681F">
      <w:pPr>
        <w:tabs>
          <w:tab w:val="left" w:pos="7410"/>
        </w:tabs>
      </w:pPr>
    </w:p>
    <w:p w14:paraId="4A195192" w14:textId="1DE55FDD" w:rsidR="006F681F" w:rsidRPr="00390043" w:rsidRDefault="006F681F">
      <w:pPr>
        <w:tabs>
          <w:tab w:val="left" w:pos="7410"/>
        </w:tabs>
      </w:pPr>
      <w:r w:rsidRPr="00390043">
        <w:tab/>
      </w:r>
    </w:p>
    <w:p w14:paraId="41D74E38" w14:textId="10BA885F" w:rsidR="00D14539" w:rsidRDefault="00D14539" w:rsidP="00D14539">
      <w:pPr>
        <w:tabs>
          <w:tab w:val="left" w:pos="2840"/>
        </w:tabs>
      </w:pPr>
      <w:r>
        <w:tab/>
      </w:r>
    </w:p>
    <w:p w14:paraId="09E4270B" w14:textId="77777777" w:rsidR="0006089B" w:rsidRPr="00390043" w:rsidRDefault="0006089B" w:rsidP="0006203C">
      <w:pPr>
        <w:tabs>
          <w:tab w:val="left" w:pos="7410"/>
        </w:tabs>
        <w:rPr>
          <w:rFonts w:asciiTheme="majorHAnsi" w:eastAsiaTheme="majorEastAsia" w:hAnsiTheme="majorHAnsi" w:cstheme="majorBidi"/>
          <w:color w:val="2F5496" w:themeColor="accent1" w:themeShade="BF"/>
          <w:sz w:val="32"/>
          <w:szCs w:val="32"/>
        </w:rPr>
      </w:pPr>
      <w:r w:rsidRPr="00D14539">
        <w:br w:type="page"/>
      </w:r>
      <w:r w:rsidR="006F681F" w:rsidRPr="00390043">
        <w:lastRenderedPageBreak/>
        <w:tab/>
      </w:r>
    </w:p>
    <w:p w14:paraId="0988EB5F" w14:textId="04D1EE1B" w:rsidR="00116F06" w:rsidRPr="00B052E9" w:rsidRDefault="00750D1C" w:rsidP="00E4194E">
      <w:pPr>
        <w:pStyle w:val="Ttulo1"/>
      </w:pPr>
      <w:bookmarkStart w:id="1" w:name="_Toc160792880"/>
      <w:r w:rsidRPr="00E4194E">
        <w:rPr>
          <w:lang w:val="eu-ES"/>
        </w:rPr>
        <w:t>ENPRESA ESKATZAILEAREN DATUAK</w:t>
      </w:r>
      <w:bookmarkEnd w:id="1"/>
    </w:p>
    <w:tbl>
      <w:tblPr>
        <w:tblStyle w:val="Tablaconcuadrcula"/>
        <w:tblW w:w="0" w:type="auto"/>
        <w:tblLayout w:type="fixed"/>
        <w:tblLook w:val="04A0" w:firstRow="1" w:lastRow="0" w:firstColumn="1" w:lastColumn="0" w:noHBand="0" w:noVBand="1"/>
      </w:tblPr>
      <w:tblGrid>
        <w:gridCol w:w="4106"/>
        <w:gridCol w:w="4388"/>
      </w:tblGrid>
      <w:tr w:rsidR="00B16BF2" w:rsidRPr="00390043" w14:paraId="4EAEF6F5" w14:textId="77777777" w:rsidTr="00750D1C">
        <w:tc>
          <w:tcPr>
            <w:tcW w:w="4106" w:type="dxa"/>
          </w:tcPr>
          <w:p w14:paraId="19E1C79C" w14:textId="4389E945" w:rsidR="00B16BF2" w:rsidRPr="00B052E9" w:rsidRDefault="00E4194E" w:rsidP="00B052E9">
            <w:r w:rsidRPr="00E4194E">
              <w:rPr>
                <w:lang w:val="eu-ES"/>
              </w:rPr>
              <w:t>IZEN SOZIALA</w:t>
            </w:r>
          </w:p>
        </w:tc>
        <w:tc>
          <w:tcPr>
            <w:tcW w:w="4388" w:type="dxa"/>
          </w:tcPr>
          <w:p w14:paraId="05B36825" w14:textId="77777777" w:rsidR="00B16BF2" w:rsidRPr="00390043" w:rsidRDefault="00B16BF2"/>
        </w:tc>
      </w:tr>
      <w:tr w:rsidR="00B16BF2" w:rsidRPr="00390043" w14:paraId="16323B01" w14:textId="77777777" w:rsidTr="00750D1C">
        <w:tc>
          <w:tcPr>
            <w:tcW w:w="4106" w:type="dxa"/>
          </w:tcPr>
          <w:p w14:paraId="2944F297" w14:textId="133F9480" w:rsidR="00B16BF2" w:rsidRPr="00B052E9" w:rsidRDefault="00750D1C" w:rsidP="00B052E9">
            <w:r w:rsidRPr="00E4194E">
              <w:rPr>
                <w:lang w:val="eu-ES"/>
              </w:rPr>
              <w:t>IFZ</w:t>
            </w:r>
          </w:p>
        </w:tc>
        <w:tc>
          <w:tcPr>
            <w:tcW w:w="4388" w:type="dxa"/>
          </w:tcPr>
          <w:p w14:paraId="551B5FAC" w14:textId="77777777" w:rsidR="00B16BF2" w:rsidRPr="00390043" w:rsidRDefault="00B16BF2"/>
        </w:tc>
      </w:tr>
      <w:tr w:rsidR="00B16BF2" w:rsidRPr="00390043" w14:paraId="045CC44D" w14:textId="77777777" w:rsidTr="00750D1C">
        <w:tc>
          <w:tcPr>
            <w:tcW w:w="4106" w:type="dxa"/>
          </w:tcPr>
          <w:p w14:paraId="200E4FF6" w14:textId="2A0E9CFC" w:rsidR="00B16BF2" w:rsidRPr="00B052E9" w:rsidRDefault="00750D1C" w:rsidP="00B052E9">
            <w:r w:rsidRPr="00E4194E">
              <w:rPr>
                <w:lang w:val="eu-ES"/>
              </w:rPr>
              <w:t>HELBIDEA (inbertsioa egiten den tokiarena)</w:t>
            </w:r>
          </w:p>
        </w:tc>
        <w:tc>
          <w:tcPr>
            <w:tcW w:w="4388" w:type="dxa"/>
          </w:tcPr>
          <w:p w14:paraId="601E457D" w14:textId="77777777" w:rsidR="00B16BF2" w:rsidRPr="00390043" w:rsidRDefault="00B16BF2"/>
        </w:tc>
      </w:tr>
      <w:tr w:rsidR="005C571E" w:rsidRPr="00390043" w14:paraId="46AD4DF1" w14:textId="77777777" w:rsidTr="00750D1C">
        <w:tc>
          <w:tcPr>
            <w:tcW w:w="4106" w:type="dxa"/>
          </w:tcPr>
          <w:p w14:paraId="4044991E" w14:textId="31CD5402" w:rsidR="005C571E" w:rsidRPr="00B052E9" w:rsidRDefault="00750D1C" w:rsidP="00B052E9">
            <w:r w:rsidRPr="00E4194E">
              <w:rPr>
                <w:lang w:val="eu-ES"/>
              </w:rPr>
              <w:t>EJSN (inbertsioa egiten den jarduerarena)</w:t>
            </w:r>
          </w:p>
        </w:tc>
        <w:tc>
          <w:tcPr>
            <w:tcW w:w="4388" w:type="dxa"/>
          </w:tcPr>
          <w:p w14:paraId="22B2F6A8" w14:textId="77777777" w:rsidR="005C571E" w:rsidRPr="00390043" w:rsidRDefault="005C571E"/>
        </w:tc>
      </w:tr>
      <w:tr w:rsidR="00B16BF2" w:rsidRPr="00390043" w14:paraId="7F281C4E" w14:textId="77777777" w:rsidTr="00750D1C">
        <w:tc>
          <w:tcPr>
            <w:tcW w:w="4106" w:type="dxa"/>
          </w:tcPr>
          <w:p w14:paraId="75E3630F" w14:textId="406C26FA" w:rsidR="005C571E" w:rsidRPr="00B052E9" w:rsidRDefault="00750D1C" w:rsidP="00B052E9">
            <w:r w:rsidRPr="00E4194E">
              <w:rPr>
                <w:lang w:val="eu-ES"/>
              </w:rPr>
              <w:t>HARREMANETARAKO PERTSONA</w:t>
            </w:r>
          </w:p>
        </w:tc>
        <w:tc>
          <w:tcPr>
            <w:tcW w:w="4388" w:type="dxa"/>
          </w:tcPr>
          <w:p w14:paraId="2F5C3348" w14:textId="77777777" w:rsidR="00B16BF2" w:rsidRPr="00390043" w:rsidRDefault="00B16BF2"/>
        </w:tc>
      </w:tr>
      <w:tr w:rsidR="00B16BF2" w:rsidRPr="00390043" w14:paraId="1152A295" w14:textId="77777777" w:rsidTr="00750D1C">
        <w:tc>
          <w:tcPr>
            <w:tcW w:w="4106" w:type="dxa"/>
          </w:tcPr>
          <w:p w14:paraId="40D2E3A8" w14:textId="3A7EB3FE" w:rsidR="00B16BF2" w:rsidRPr="00B052E9" w:rsidRDefault="00750D1C" w:rsidP="00B052E9">
            <w:r w:rsidRPr="00E4194E">
              <w:rPr>
                <w:lang w:val="eu-ES"/>
              </w:rPr>
              <w:t>HELBIDE ELEKTRONIKOA</w:t>
            </w:r>
          </w:p>
        </w:tc>
        <w:tc>
          <w:tcPr>
            <w:tcW w:w="4388" w:type="dxa"/>
          </w:tcPr>
          <w:p w14:paraId="75747FAA" w14:textId="77777777" w:rsidR="00B16BF2" w:rsidRPr="00390043" w:rsidRDefault="00B16BF2"/>
        </w:tc>
      </w:tr>
      <w:tr w:rsidR="00B16BF2" w:rsidRPr="00390043" w14:paraId="7214CF64" w14:textId="77777777" w:rsidTr="00750D1C">
        <w:tc>
          <w:tcPr>
            <w:tcW w:w="4106" w:type="dxa"/>
          </w:tcPr>
          <w:p w14:paraId="2A33F17E" w14:textId="0C7B3EEA" w:rsidR="00B16BF2" w:rsidRPr="00B052E9" w:rsidRDefault="00750D1C" w:rsidP="00B052E9">
            <w:r w:rsidRPr="00E4194E">
              <w:rPr>
                <w:lang w:val="eu-ES"/>
              </w:rPr>
              <w:t>TELEFONOA</w:t>
            </w:r>
          </w:p>
        </w:tc>
        <w:tc>
          <w:tcPr>
            <w:tcW w:w="4388" w:type="dxa"/>
          </w:tcPr>
          <w:p w14:paraId="25C42D91" w14:textId="77777777" w:rsidR="00B16BF2" w:rsidRPr="00390043" w:rsidRDefault="00B16BF2"/>
        </w:tc>
      </w:tr>
      <w:tr w:rsidR="00B16BF2" w:rsidRPr="00390043" w14:paraId="301B0DAB" w14:textId="77777777" w:rsidTr="00750D1C">
        <w:tc>
          <w:tcPr>
            <w:tcW w:w="4106" w:type="dxa"/>
          </w:tcPr>
          <w:p w14:paraId="2365269E" w14:textId="77777777" w:rsidR="00B16BF2" w:rsidRPr="00390043" w:rsidRDefault="00B16BF2"/>
        </w:tc>
        <w:tc>
          <w:tcPr>
            <w:tcW w:w="4388" w:type="dxa"/>
          </w:tcPr>
          <w:p w14:paraId="7A873577" w14:textId="77777777" w:rsidR="00B16BF2" w:rsidRPr="00390043" w:rsidRDefault="00B16BF2"/>
        </w:tc>
      </w:tr>
    </w:tbl>
    <w:p w14:paraId="6EF36A37" w14:textId="77777777" w:rsidR="007244B0" w:rsidRPr="00390043" w:rsidRDefault="007244B0"/>
    <w:p w14:paraId="4DFEB125" w14:textId="77777777" w:rsidR="0006089B" w:rsidRPr="00390043" w:rsidRDefault="0006089B"/>
    <w:p w14:paraId="741D3CB6" w14:textId="6A12D898" w:rsidR="0049466B" w:rsidRPr="00B052E9" w:rsidRDefault="00750D1C" w:rsidP="005D3258">
      <w:pPr>
        <w:pStyle w:val="Ttulo1"/>
      </w:pPr>
      <w:bookmarkStart w:id="2" w:name="_Toc160792881"/>
      <w:r w:rsidRPr="005D3258">
        <w:rPr>
          <w:lang w:val="eu-ES"/>
        </w:rPr>
        <w:t>PRODUKTUARI ETA EKOIZPEN-PROZESUARI BURUZKO INFORMAZIOA</w:t>
      </w:r>
      <w:bookmarkEnd w:id="2"/>
    </w:p>
    <w:p w14:paraId="6C65ECF4" w14:textId="01DA888B" w:rsidR="007E5968" w:rsidRPr="00B052E9" w:rsidRDefault="00750D1C" w:rsidP="005D3258">
      <w:pPr>
        <w:jc w:val="both"/>
        <w:rPr>
          <w:i/>
          <w:iCs/>
          <w:color w:val="5B9BD5" w:themeColor="accent5"/>
          <w:sz w:val="18"/>
          <w:szCs w:val="18"/>
        </w:rPr>
      </w:pPr>
      <w:r w:rsidRPr="005D3258">
        <w:rPr>
          <w:i/>
          <w:iCs/>
          <w:color w:val="5B9BD5" w:themeColor="accent5"/>
          <w:sz w:val="18"/>
          <w:szCs w:val="18"/>
          <w:lang w:val="eu-ES"/>
        </w:rPr>
        <w:t>Inbertsioak eragindako ekoizpen-prozesutik lortzen diren produktuak adierazi behar dira, baita horien urteko ekoizpena ere.</w:t>
      </w:r>
      <w:r w:rsidR="00862512" w:rsidRPr="00B052E9">
        <w:rPr>
          <w:i/>
          <w:iCs/>
          <w:color w:val="5B9BD5" w:themeColor="accent5"/>
          <w:sz w:val="18"/>
          <w:szCs w:val="18"/>
        </w:rPr>
        <w:t xml:space="preserve"> </w:t>
      </w:r>
      <w:r w:rsidRPr="005D3258">
        <w:rPr>
          <w:i/>
          <w:iCs/>
          <w:color w:val="5B9BD5" w:themeColor="accent5"/>
          <w:sz w:val="18"/>
          <w:szCs w:val="18"/>
          <w:lang w:val="eu-ES"/>
        </w:rPr>
        <w:t xml:space="preserve">Informazioa dirulaguntza </w:t>
      </w:r>
      <w:r w:rsidR="00FE6184" w:rsidRPr="005D3258">
        <w:rPr>
          <w:i/>
          <w:iCs/>
          <w:color w:val="5B9BD5" w:themeColor="accent5"/>
          <w:sz w:val="18"/>
          <w:szCs w:val="18"/>
          <w:lang w:val="eu-ES"/>
        </w:rPr>
        <w:t>eskatzearen xede</w:t>
      </w:r>
      <w:r w:rsidRPr="005D3258">
        <w:rPr>
          <w:i/>
          <w:iCs/>
          <w:color w:val="5B9BD5" w:themeColor="accent5"/>
          <w:sz w:val="18"/>
          <w:szCs w:val="18"/>
          <w:lang w:val="eu-ES"/>
        </w:rPr>
        <w:t xml:space="preserve"> den inbertsioa jasoko duen instalazioari buruzkoa bakarrik izan behar da.</w:t>
      </w:r>
    </w:p>
    <w:p w14:paraId="2A6CFC3B" w14:textId="46297BD9" w:rsidR="0049466B" w:rsidRPr="00B052E9" w:rsidRDefault="00750D1C" w:rsidP="005D3258">
      <w:pPr>
        <w:jc w:val="both"/>
        <w:rPr>
          <w:i/>
          <w:iCs/>
          <w:color w:val="5B9BD5" w:themeColor="accent5"/>
          <w:sz w:val="18"/>
          <w:szCs w:val="18"/>
        </w:rPr>
      </w:pPr>
      <w:r w:rsidRPr="005D3258">
        <w:rPr>
          <w:b/>
          <w:bCs/>
          <w:i/>
          <w:iCs/>
          <w:color w:val="5B9BD5" w:themeColor="accent5"/>
          <w:sz w:val="18"/>
          <w:szCs w:val="18"/>
          <w:u w:val="single"/>
          <w:lang w:val="eu-ES"/>
        </w:rPr>
        <w:t>OHARRA:</w:t>
      </w:r>
      <w:r w:rsidRPr="005D3258">
        <w:rPr>
          <w:i/>
          <w:iCs/>
          <w:color w:val="5B9BD5" w:themeColor="accent5"/>
          <w:sz w:val="18"/>
          <w:szCs w:val="18"/>
          <w:lang w:val="eu-ES"/>
        </w:rPr>
        <w:t xml:space="preserve"> erregai fosilak erabiltzen dituzten inbertsioen kasuan (gas naturala barne), dirulaguntza </w:t>
      </w:r>
      <w:r w:rsidR="005D3258" w:rsidRPr="005D3258">
        <w:rPr>
          <w:i/>
          <w:iCs/>
          <w:color w:val="5B9BD5" w:themeColor="accent5"/>
          <w:sz w:val="18"/>
          <w:szCs w:val="18"/>
          <w:lang w:val="eu-ES"/>
        </w:rPr>
        <w:t xml:space="preserve">bakarrik emango da </w:t>
      </w:r>
      <w:r w:rsidRPr="005D3258">
        <w:rPr>
          <w:i/>
          <w:iCs/>
          <w:color w:val="5B9BD5" w:themeColor="accent5"/>
          <w:sz w:val="18"/>
          <w:szCs w:val="18"/>
          <w:lang w:val="eu-ES"/>
        </w:rPr>
        <w:t>inbertsio berriak ekoizpenaren ahalmena edo erregai fosilen kontsumoa areagotzea ekartzen ez duenean.</w:t>
      </w:r>
      <w:r w:rsidR="00E864FC" w:rsidRPr="00B052E9">
        <w:rPr>
          <w:i/>
          <w:iCs/>
          <w:color w:val="5B9BD5" w:themeColor="accent5"/>
          <w:sz w:val="18"/>
          <w:szCs w:val="18"/>
        </w:rPr>
        <w:t xml:space="preserve"> </w:t>
      </w:r>
      <w:r w:rsidRPr="005D3258">
        <w:rPr>
          <w:i/>
          <w:iCs/>
          <w:color w:val="5B9BD5" w:themeColor="accent5"/>
          <w:sz w:val="18"/>
          <w:szCs w:val="18"/>
          <w:lang w:val="eu-ES"/>
        </w:rPr>
        <w:t>Laburki azaldu prozesuan sartzen diren osagai edo materiak eta emaitzazko produktua nolakoa den, baita prozesu-mota ere</w:t>
      </w:r>
      <w:r w:rsidR="000B1F13" w:rsidRPr="00B052E9">
        <w:rPr>
          <w:i/>
          <w:iCs/>
          <w:color w:val="5B9BD5" w:themeColor="accent5"/>
          <w:sz w:val="18"/>
          <w:szCs w:val="18"/>
        </w:rPr>
        <w:t xml:space="preserve"> </w:t>
      </w:r>
      <w:r w:rsidRPr="005D3258">
        <w:rPr>
          <w:b/>
          <w:bCs/>
          <w:i/>
          <w:iCs/>
          <w:color w:val="5B9BD5" w:themeColor="accent5"/>
          <w:sz w:val="18"/>
          <w:szCs w:val="18"/>
          <w:lang w:val="eu-ES"/>
        </w:rPr>
        <w:t>Azalpen-testua txertatu eta taula bete.</w:t>
      </w:r>
    </w:p>
    <w:p w14:paraId="5CBC72AF" w14:textId="55A84682" w:rsidR="00E51C89" w:rsidRPr="00390043" w:rsidRDefault="00E51C89" w:rsidP="0049466B"/>
    <w:p w14:paraId="20755631" w14:textId="77777777" w:rsidR="000B1F13" w:rsidRPr="00390043" w:rsidRDefault="000B1F13" w:rsidP="0049466B"/>
    <w:p w14:paraId="5E1ABA4D" w14:textId="77777777" w:rsidR="00F613C8" w:rsidRPr="00390043" w:rsidRDefault="00F613C8" w:rsidP="0049466B"/>
    <w:p w14:paraId="441A935A" w14:textId="77777777" w:rsidR="00E51C89" w:rsidRPr="00390043" w:rsidRDefault="00E51C89" w:rsidP="0049466B"/>
    <w:p w14:paraId="4FB4A37E" w14:textId="2D6792F4" w:rsidR="006A64D5" w:rsidRPr="00B052E9" w:rsidRDefault="00750D1C" w:rsidP="005D3258">
      <w:pPr>
        <w:pStyle w:val="Descripcin"/>
        <w:jc w:val="both"/>
      </w:pPr>
      <w:r w:rsidRPr="005D3258">
        <w:rPr>
          <w:lang w:val="eu-ES"/>
        </w:rPr>
        <w:t>1. taula:</w:t>
      </w:r>
      <w:r w:rsidR="006A64D5" w:rsidRPr="00B052E9">
        <w:t xml:space="preserve"> </w:t>
      </w:r>
      <w:r w:rsidRPr="005D3258">
        <w:rPr>
          <w:lang w:val="eu-ES"/>
        </w:rPr>
        <w:t>Taula bete, inbertsioaren aurreko urteko ekoizpena eta inbertsioaren ondorengo urteko ekoizpena adieraziz; erabilitako neurria zien den zehaztu beharko da (piezen kopurua, kg, m3, t, m, etab.).</w:t>
      </w:r>
    </w:p>
    <w:tbl>
      <w:tblPr>
        <w:tblStyle w:val="Tablaconcuadrcula"/>
        <w:tblW w:w="5000" w:type="pct"/>
        <w:tblLayout w:type="fixed"/>
        <w:tblLook w:val="04A0" w:firstRow="1" w:lastRow="0" w:firstColumn="1" w:lastColumn="0" w:noHBand="0" w:noVBand="1"/>
      </w:tblPr>
      <w:tblGrid>
        <w:gridCol w:w="3397"/>
        <w:gridCol w:w="2552"/>
        <w:gridCol w:w="2545"/>
      </w:tblGrid>
      <w:tr w:rsidR="00D700F1" w:rsidRPr="00390043" w14:paraId="2543F173" w14:textId="77777777" w:rsidTr="00750D1C">
        <w:tc>
          <w:tcPr>
            <w:tcW w:w="2000" w:type="pct"/>
          </w:tcPr>
          <w:p w14:paraId="40CE9DB3" w14:textId="5A9A3EFF" w:rsidR="00D700F1" w:rsidRPr="00B052E9" w:rsidRDefault="00750D1C" w:rsidP="00B052E9">
            <w:pPr>
              <w:rPr>
                <w:b/>
                <w:bCs/>
              </w:rPr>
            </w:pPr>
            <w:r w:rsidRPr="00750D1C">
              <w:rPr>
                <w:b/>
                <w:bCs/>
                <w:lang w:val="eu-ES"/>
              </w:rPr>
              <w:t>Produktua</w:t>
            </w:r>
          </w:p>
        </w:tc>
        <w:tc>
          <w:tcPr>
            <w:tcW w:w="1502" w:type="pct"/>
            <w:shd w:val="clear" w:color="auto" w:fill="D9D9D9" w:themeFill="background1" w:themeFillShade="D9"/>
          </w:tcPr>
          <w:p w14:paraId="5184A070" w14:textId="5699103B" w:rsidR="00D700F1" w:rsidRPr="00B052E9" w:rsidRDefault="00750D1C" w:rsidP="00B052E9">
            <w:pPr>
              <w:rPr>
                <w:b/>
                <w:bCs/>
              </w:rPr>
            </w:pPr>
            <w:r w:rsidRPr="00750D1C">
              <w:rPr>
                <w:b/>
                <w:bCs/>
                <w:lang w:val="eu-ES"/>
              </w:rPr>
              <w:t>Urteko ekoizpena inbertsioaren AURRETIK (2023)</w:t>
            </w:r>
          </w:p>
        </w:tc>
        <w:tc>
          <w:tcPr>
            <w:tcW w:w="1498" w:type="pct"/>
          </w:tcPr>
          <w:p w14:paraId="680BBC4E" w14:textId="1C5B4827" w:rsidR="00D700F1" w:rsidRPr="00B052E9" w:rsidRDefault="00750D1C" w:rsidP="00B052E9">
            <w:pPr>
              <w:rPr>
                <w:b/>
                <w:bCs/>
              </w:rPr>
            </w:pPr>
            <w:r w:rsidRPr="00750D1C">
              <w:rPr>
                <w:b/>
                <w:bCs/>
                <w:lang w:val="eu-ES"/>
              </w:rPr>
              <w:t>Urteko ekoizpena inbertsioaren ONDOREN</w:t>
            </w:r>
          </w:p>
        </w:tc>
      </w:tr>
      <w:tr w:rsidR="00D700F1" w:rsidRPr="00390043" w14:paraId="58B47EC0" w14:textId="77777777" w:rsidTr="00750D1C">
        <w:tc>
          <w:tcPr>
            <w:tcW w:w="2000" w:type="pct"/>
          </w:tcPr>
          <w:p w14:paraId="3A929EF2" w14:textId="77777777" w:rsidR="00D700F1" w:rsidRPr="00390043" w:rsidRDefault="00D700F1"/>
        </w:tc>
        <w:tc>
          <w:tcPr>
            <w:tcW w:w="1502" w:type="pct"/>
            <w:shd w:val="clear" w:color="auto" w:fill="D9D9D9" w:themeFill="background1" w:themeFillShade="D9"/>
          </w:tcPr>
          <w:p w14:paraId="25E87F69" w14:textId="77777777" w:rsidR="00D700F1" w:rsidRPr="00390043" w:rsidRDefault="00D700F1"/>
        </w:tc>
        <w:tc>
          <w:tcPr>
            <w:tcW w:w="1498" w:type="pct"/>
          </w:tcPr>
          <w:p w14:paraId="636C9C49" w14:textId="49B98550" w:rsidR="00D700F1" w:rsidRPr="00390043" w:rsidRDefault="00D700F1"/>
        </w:tc>
      </w:tr>
      <w:tr w:rsidR="00D700F1" w:rsidRPr="00390043" w14:paraId="27262D23" w14:textId="77777777" w:rsidTr="00750D1C">
        <w:tc>
          <w:tcPr>
            <w:tcW w:w="2000" w:type="pct"/>
          </w:tcPr>
          <w:p w14:paraId="1F6F6A9D" w14:textId="77777777" w:rsidR="00D700F1" w:rsidRPr="00390043" w:rsidRDefault="00D700F1"/>
        </w:tc>
        <w:tc>
          <w:tcPr>
            <w:tcW w:w="1502" w:type="pct"/>
            <w:shd w:val="clear" w:color="auto" w:fill="D9D9D9" w:themeFill="background1" w:themeFillShade="D9"/>
          </w:tcPr>
          <w:p w14:paraId="1059BADE" w14:textId="77777777" w:rsidR="00D700F1" w:rsidRPr="00390043" w:rsidRDefault="00D700F1"/>
        </w:tc>
        <w:tc>
          <w:tcPr>
            <w:tcW w:w="1498" w:type="pct"/>
          </w:tcPr>
          <w:p w14:paraId="5D62821B" w14:textId="170F98DE" w:rsidR="00D700F1" w:rsidRPr="00390043" w:rsidRDefault="00D700F1"/>
        </w:tc>
      </w:tr>
      <w:tr w:rsidR="00D700F1" w:rsidRPr="00390043" w14:paraId="15C3A574" w14:textId="77777777" w:rsidTr="00750D1C">
        <w:tc>
          <w:tcPr>
            <w:tcW w:w="2000" w:type="pct"/>
          </w:tcPr>
          <w:p w14:paraId="1D705852" w14:textId="77777777" w:rsidR="00D700F1" w:rsidRPr="00390043" w:rsidRDefault="00D700F1"/>
        </w:tc>
        <w:tc>
          <w:tcPr>
            <w:tcW w:w="1502" w:type="pct"/>
            <w:shd w:val="clear" w:color="auto" w:fill="D9D9D9" w:themeFill="background1" w:themeFillShade="D9"/>
          </w:tcPr>
          <w:p w14:paraId="79F906DF" w14:textId="77777777" w:rsidR="00D700F1" w:rsidRPr="00390043" w:rsidRDefault="00D700F1"/>
        </w:tc>
        <w:tc>
          <w:tcPr>
            <w:tcW w:w="1498" w:type="pct"/>
          </w:tcPr>
          <w:p w14:paraId="73BF87A4" w14:textId="77777777" w:rsidR="00D700F1" w:rsidRPr="00390043" w:rsidRDefault="00D700F1"/>
        </w:tc>
      </w:tr>
      <w:tr w:rsidR="00D700F1" w:rsidRPr="00390043" w14:paraId="6E0A3D82" w14:textId="77777777" w:rsidTr="00750D1C">
        <w:tc>
          <w:tcPr>
            <w:tcW w:w="2000" w:type="pct"/>
          </w:tcPr>
          <w:p w14:paraId="7E9E5DB2" w14:textId="77777777" w:rsidR="00D700F1" w:rsidRPr="00390043" w:rsidRDefault="00D700F1"/>
        </w:tc>
        <w:tc>
          <w:tcPr>
            <w:tcW w:w="1502" w:type="pct"/>
            <w:shd w:val="clear" w:color="auto" w:fill="D9D9D9" w:themeFill="background1" w:themeFillShade="D9"/>
          </w:tcPr>
          <w:p w14:paraId="1C7D6888" w14:textId="77777777" w:rsidR="00D700F1" w:rsidRPr="00390043" w:rsidRDefault="00D700F1"/>
        </w:tc>
        <w:tc>
          <w:tcPr>
            <w:tcW w:w="1498" w:type="pct"/>
          </w:tcPr>
          <w:p w14:paraId="121FEE6B" w14:textId="488C3AC9" w:rsidR="00D700F1" w:rsidRPr="00390043" w:rsidRDefault="00D700F1"/>
        </w:tc>
      </w:tr>
    </w:tbl>
    <w:p w14:paraId="67749F77" w14:textId="77777777" w:rsidR="0049466B" w:rsidRPr="00390043" w:rsidRDefault="0049466B"/>
    <w:p w14:paraId="6D48DC0F" w14:textId="77777777" w:rsidR="0006089B" w:rsidRPr="00390043" w:rsidRDefault="0006089B">
      <w:pPr>
        <w:rPr>
          <w:rFonts w:asciiTheme="majorHAnsi" w:eastAsiaTheme="majorEastAsia" w:hAnsiTheme="majorHAnsi" w:cstheme="majorBidi"/>
          <w:color w:val="2F5496" w:themeColor="accent1" w:themeShade="BF"/>
          <w:sz w:val="32"/>
          <w:szCs w:val="32"/>
        </w:rPr>
      </w:pPr>
      <w:r w:rsidRPr="00390043">
        <w:br w:type="page"/>
      </w:r>
    </w:p>
    <w:p w14:paraId="63C541BC" w14:textId="52D38AEB" w:rsidR="00C6161E" w:rsidRPr="00B052E9" w:rsidRDefault="00750D1C" w:rsidP="005D3258">
      <w:pPr>
        <w:pStyle w:val="Ttulo1"/>
      </w:pPr>
      <w:bookmarkStart w:id="3" w:name="_Toc160792882"/>
      <w:r w:rsidRPr="005D3258">
        <w:rPr>
          <w:lang w:val="eu-ES"/>
        </w:rPr>
        <w:t>INBERTSIOA EGIN AURREKO PROZESUA</w:t>
      </w:r>
      <w:bookmarkEnd w:id="3"/>
    </w:p>
    <w:p w14:paraId="1648C6C1" w14:textId="649C004C" w:rsidR="00863D69" w:rsidRPr="00B052E9" w:rsidRDefault="00750D1C" w:rsidP="005D3258">
      <w:pPr>
        <w:pStyle w:val="Ttulo2"/>
      </w:pPr>
      <w:bookmarkStart w:id="4" w:name="_Toc160792883"/>
      <w:r w:rsidRPr="005D3258">
        <w:rPr>
          <w:lang w:val="eu-ES"/>
        </w:rPr>
        <w:t>Inbertsioa egin aurreko prozesuaren deskribapena</w:t>
      </w:r>
      <w:bookmarkEnd w:id="4"/>
    </w:p>
    <w:p w14:paraId="0069E336" w14:textId="3BD9F860" w:rsidR="00863D69" w:rsidRPr="00B052E9" w:rsidRDefault="00750D1C" w:rsidP="005D3258">
      <w:pPr>
        <w:jc w:val="both"/>
        <w:rPr>
          <w:i/>
          <w:iCs/>
          <w:color w:val="5B9BD5" w:themeColor="accent5"/>
          <w:sz w:val="18"/>
          <w:szCs w:val="18"/>
        </w:rPr>
      </w:pPr>
      <w:r w:rsidRPr="005D3258">
        <w:rPr>
          <w:i/>
          <w:iCs/>
          <w:color w:val="5B9BD5" w:themeColor="accent5"/>
          <w:sz w:val="18"/>
          <w:szCs w:val="18"/>
          <w:lang w:val="eu-ES"/>
        </w:rPr>
        <w:t xml:space="preserve">Laburki azaldu inbertsioa egin aurreko ekoizpen produktua, </w:t>
      </w:r>
      <w:r w:rsidR="005D3258" w:rsidRPr="005D3258">
        <w:rPr>
          <w:i/>
          <w:iCs/>
          <w:color w:val="5B9BD5" w:themeColor="accent5"/>
          <w:sz w:val="18"/>
          <w:szCs w:val="18"/>
          <w:lang w:val="eu-ES"/>
        </w:rPr>
        <w:t>urrats</w:t>
      </w:r>
      <w:r w:rsidRPr="005D3258">
        <w:rPr>
          <w:i/>
          <w:iCs/>
          <w:color w:val="5B9BD5" w:themeColor="accent5"/>
          <w:sz w:val="18"/>
          <w:szCs w:val="18"/>
          <w:lang w:val="eu-ES"/>
        </w:rPr>
        <w:t xml:space="preserve"> nagusi eta sartutako ekipamenduak adieraziz, eta erabilitako energia-iturri (erregai-motak eta elektrizitatea), lehengai, hondakin eta/edo hozgarriak eta beste gas flluoratuak, eta dagozkien kontsumoak.</w:t>
      </w:r>
    </w:p>
    <w:p w14:paraId="19103A52" w14:textId="77777777" w:rsidR="00533BE2" w:rsidRPr="00390043" w:rsidRDefault="00533BE2"/>
    <w:p w14:paraId="52F4E03E" w14:textId="77777777" w:rsidR="00F613C8" w:rsidRPr="00390043" w:rsidRDefault="00F613C8"/>
    <w:p w14:paraId="2FCC3BD2" w14:textId="77777777" w:rsidR="00B64916" w:rsidRPr="00390043" w:rsidRDefault="00B64916"/>
    <w:p w14:paraId="0F0C4E2C" w14:textId="77777777" w:rsidR="00B64916" w:rsidRPr="00390043" w:rsidRDefault="00B64916"/>
    <w:p w14:paraId="06FDFD15" w14:textId="77777777" w:rsidR="00B64916" w:rsidRPr="00390043" w:rsidRDefault="00B64916"/>
    <w:p w14:paraId="4AB98C13" w14:textId="77777777" w:rsidR="00F613C8" w:rsidRPr="00390043" w:rsidRDefault="00F613C8"/>
    <w:p w14:paraId="19A9B1D6" w14:textId="77777777" w:rsidR="00C6161E" w:rsidRPr="00390043" w:rsidRDefault="00C6161E"/>
    <w:p w14:paraId="30D1C9BA" w14:textId="442A59D2" w:rsidR="00863D69" w:rsidRPr="00B052E9" w:rsidRDefault="00750D1C" w:rsidP="005D3258">
      <w:pPr>
        <w:pStyle w:val="Ttulo2"/>
      </w:pPr>
      <w:bookmarkStart w:id="5" w:name="_Toc160792884"/>
      <w:r w:rsidRPr="005D3258">
        <w:rPr>
          <w:lang w:val="eu-ES"/>
        </w:rPr>
        <w:t>Inbertsioa egin aurreko</w:t>
      </w:r>
      <w:r w:rsidR="00FE6184" w:rsidRPr="005D3258">
        <w:rPr>
          <w:lang w:val="eu-ES"/>
        </w:rPr>
        <w:t xml:space="preserve"> fluxuaren</w:t>
      </w:r>
      <w:r w:rsidRPr="005D3258">
        <w:rPr>
          <w:lang w:val="eu-ES"/>
        </w:rPr>
        <w:t xml:space="preserve"> diagrama</w:t>
      </w:r>
      <w:bookmarkEnd w:id="5"/>
    </w:p>
    <w:p w14:paraId="4C66E481" w14:textId="1D993404" w:rsidR="002E09FF" w:rsidRPr="00B052E9" w:rsidRDefault="00750D1C" w:rsidP="005D3258">
      <w:pPr>
        <w:jc w:val="both"/>
        <w:rPr>
          <w:i/>
          <w:iCs/>
          <w:color w:val="5B9BD5" w:themeColor="accent5"/>
          <w:sz w:val="18"/>
          <w:szCs w:val="18"/>
        </w:rPr>
      </w:pPr>
      <w:r w:rsidRPr="005D3258">
        <w:rPr>
          <w:i/>
          <w:iCs/>
          <w:color w:val="5B9BD5" w:themeColor="accent5"/>
          <w:sz w:val="18"/>
          <w:szCs w:val="18"/>
          <w:lang w:val="eu-ES"/>
        </w:rPr>
        <w:t xml:space="preserve">Inbertsioa egin aurreko ekoizpen-prozesuaren fluxuaren diagrama txertatu, </w:t>
      </w:r>
      <w:r w:rsidR="005D3258" w:rsidRPr="005D3258">
        <w:rPr>
          <w:i/>
          <w:iCs/>
          <w:color w:val="5B9BD5" w:themeColor="accent5"/>
          <w:sz w:val="18"/>
          <w:szCs w:val="18"/>
          <w:lang w:val="eu-ES"/>
        </w:rPr>
        <w:t xml:space="preserve">eskatzen den laguntzaren </w:t>
      </w:r>
      <w:r w:rsidR="00FE6184" w:rsidRPr="005D3258">
        <w:rPr>
          <w:i/>
          <w:iCs/>
          <w:color w:val="5B9BD5" w:themeColor="accent5"/>
          <w:sz w:val="18"/>
          <w:szCs w:val="18"/>
          <w:lang w:val="eu-ES"/>
        </w:rPr>
        <w:t>xede</w:t>
      </w:r>
      <w:r w:rsidRPr="005D3258">
        <w:rPr>
          <w:i/>
          <w:iCs/>
          <w:color w:val="5B9BD5" w:themeColor="accent5"/>
          <w:sz w:val="18"/>
          <w:szCs w:val="18"/>
          <w:lang w:val="eu-ES"/>
        </w:rPr>
        <w:t xml:space="preserve"> den inbertsioarekin ordeztuko diren gailuak adieraziz, eta erabilitako erregai, lehengai, hondakin eta/edo hozgarriak eta beste gas fluoratuak adieraziz.</w:t>
      </w:r>
      <w:r w:rsidR="0094496A" w:rsidRPr="00B052E9">
        <w:rPr>
          <w:i/>
          <w:iCs/>
          <w:color w:val="5B9BD5" w:themeColor="accent5"/>
          <w:sz w:val="18"/>
          <w:szCs w:val="18"/>
        </w:rPr>
        <w:t xml:space="preserve"> </w:t>
      </w:r>
      <w:r w:rsidRPr="005D3258">
        <w:rPr>
          <w:i/>
          <w:iCs/>
          <w:color w:val="5B9BD5"/>
          <w:sz w:val="18"/>
          <w:szCs w:val="18"/>
          <w:lang w:val="eu-ES"/>
        </w:rPr>
        <w:t>Ordeztu edo osatzeko inbertsio hori aukeratu izanaren azalpena gehitu.</w:t>
      </w:r>
    </w:p>
    <w:p w14:paraId="720AF196" w14:textId="0E3CDDA7" w:rsidR="00C579B9" w:rsidRPr="00B052E9" w:rsidRDefault="00750D1C" w:rsidP="005D3258">
      <w:pPr>
        <w:pBdr>
          <w:top w:val="single" w:sz="4" w:space="1" w:color="5B9BD5" w:themeColor="accent5"/>
          <w:left w:val="single" w:sz="4" w:space="4" w:color="5B9BD5" w:themeColor="accent5"/>
          <w:bottom w:val="single" w:sz="4" w:space="1" w:color="5B9BD5" w:themeColor="accent5"/>
          <w:right w:val="single" w:sz="4" w:space="4" w:color="5B9BD5" w:themeColor="accent5"/>
        </w:pBdr>
        <w:rPr>
          <w:i/>
          <w:iCs/>
          <w:color w:val="5B9BD5" w:themeColor="accent5"/>
          <w:sz w:val="18"/>
          <w:szCs w:val="18"/>
        </w:rPr>
      </w:pPr>
      <w:r w:rsidRPr="005D3258">
        <w:rPr>
          <w:i/>
          <w:iCs/>
          <w:color w:val="5B9BD5" w:themeColor="accent5"/>
          <w:sz w:val="18"/>
          <w:szCs w:val="18"/>
          <w:lang w:val="eu-ES"/>
        </w:rPr>
        <w:t>Hona hemen diagrama posiblearen adibidea:</w:t>
      </w:r>
    </w:p>
    <w:p w14:paraId="09BE2DF1" w14:textId="4EA39B99" w:rsidR="00C6161E" w:rsidRPr="00390043" w:rsidRDefault="00C579B9" w:rsidP="0006203C">
      <w:pPr>
        <w:pBdr>
          <w:top w:val="single" w:sz="4" w:space="1" w:color="5B9BD5" w:themeColor="accent5"/>
          <w:left w:val="single" w:sz="4" w:space="4" w:color="5B9BD5" w:themeColor="accent5"/>
          <w:bottom w:val="single" w:sz="4" w:space="1" w:color="5B9BD5" w:themeColor="accent5"/>
          <w:right w:val="single" w:sz="4" w:space="4" w:color="5B9BD5" w:themeColor="accent5"/>
        </w:pBdr>
        <w:rPr>
          <w:i/>
          <w:iCs/>
          <w:color w:val="5B9BD5" w:themeColor="accent5"/>
          <w:sz w:val="18"/>
          <w:szCs w:val="18"/>
        </w:rPr>
      </w:pPr>
      <w:r w:rsidRPr="00390043">
        <w:rPr>
          <w:i/>
          <w:iCs/>
          <w:noProof/>
          <w:color w:val="5B9BD5" w:themeColor="accent5"/>
          <w:sz w:val="18"/>
          <w:szCs w:val="18"/>
          <w:lang w:val="es-ES_tradnl" w:eastAsia="es-ES_tradnl"/>
        </w:rPr>
        <mc:AlternateContent>
          <mc:Choice Requires="wpg">
            <w:drawing>
              <wp:inline distT="0" distB="0" distL="0" distR="0" wp14:anchorId="0F7F3905" wp14:editId="52FCEA8B">
                <wp:extent cx="5266703" cy="453543"/>
                <wp:effectExtent l="0" t="0" r="10160" b="22860"/>
                <wp:docPr id="28" name="Grupo 28">
                  <a:extLst xmlns:a="http://schemas.openxmlformats.org/drawingml/2006/main">
                    <a:ext uri="{FF2B5EF4-FFF2-40B4-BE49-F238E27FC236}">
                      <a16:creationId xmlns:a16="http://schemas.microsoft.com/office/drawing/2014/main" id="{F03DEEE7-3E71-76EE-4609-C57868DF02C4}"/>
                    </a:ext>
                  </a:extLst>
                </wp:docPr>
                <wp:cNvGraphicFramePr/>
                <a:graphic xmlns:a="http://schemas.openxmlformats.org/drawingml/2006/main">
                  <a:graphicData uri="http://schemas.microsoft.com/office/word/2010/wordprocessingGroup">
                    <wpg:wgp>
                      <wpg:cNvGrpSpPr/>
                      <wpg:grpSpPr>
                        <a:xfrm>
                          <a:off x="0" y="0"/>
                          <a:ext cx="5266703" cy="453543"/>
                          <a:chOff x="0" y="-217110"/>
                          <a:chExt cx="7378362" cy="1474512"/>
                        </a:xfrm>
                      </wpg:grpSpPr>
                      <wps:wsp>
                        <wps:cNvPr id="1338041516" name="Rectángulo 1338041516">
                          <a:extLst>
                            <a:ext uri="{FF2B5EF4-FFF2-40B4-BE49-F238E27FC236}">
                              <a16:creationId xmlns:a16="http://schemas.microsoft.com/office/drawing/2014/main" id="{F7D48DFF-0619-47AC-E760-B07D877CEFC3}"/>
                            </a:ext>
                          </a:extLst>
                        </wps:cNvPr>
                        <wps:cNvSpPr/>
                        <wps:spPr>
                          <a:xfrm>
                            <a:off x="0" y="-217110"/>
                            <a:ext cx="1651000" cy="1377987"/>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E78EB" w14:textId="03E0FFAD" w:rsidR="000B359C" w:rsidRPr="008D1EC3" w:rsidRDefault="00C579B9" w:rsidP="000B359C">
                              <w:pPr>
                                <w:jc w:val="center"/>
                                <w:rPr>
                                  <w:rFonts w:hAnsi="Calibri"/>
                                  <w:b/>
                                  <w:bCs/>
                                  <w:kern w:val="24"/>
                                  <w:sz w:val="16"/>
                                  <w:szCs w:val="16"/>
                                  <w14:ligatures w14:val="none"/>
                                </w:rPr>
                              </w:pPr>
                              <w:r w:rsidRPr="00C579B9">
                                <w:rPr>
                                  <w:rFonts w:hAnsi="Calibri"/>
                                  <w:b/>
                                  <w:bCs/>
                                  <w:color w:val="5B9BD5" w:themeColor="accent5"/>
                                  <w:kern w:val="24"/>
                                </w:rPr>
                                <w:t>A</w:t>
                              </w:r>
                              <w:r w:rsidR="000B359C">
                                <w:rPr>
                                  <w:rFonts w:hAnsi="Calibri"/>
                                  <w:b/>
                                  <w:bCs/>
                                  <w:color w:val="5B9BD5" w:themeColor="accent5"/>
                                  <w:kern w:val="24"/>
                                </w:rPr>
                                <w:t xml:space="preserve"> </w:t>
                              </w:r>
                              <w:r w:rsidR="00750D1C">
                                <w:rPr>
                                  <w:rFonts w:hAnsi="Calibri"/>
                                  <w:b/>
                                  <w:bCs/>
                                  <w:color w:val="5B9BD5" w:themeColor="accent5"/>
                                  <w:kern w:val="24"/>
                                </w:rPr>
                                <w:t xml:space="preserve">ERREGAIA </w:t>
                              </w:r>
                              <w:r w:rsidR="00750D1C">
                                <w:rPr>
                                  <w:rFonts w:hAnsi="Calibri"/>
                                  <w:b/>
                                  <w:bCs/>
                                  <w:kern w:val="24"/>
                                  <w:sz w:val="16"/>
                                  <w:szCs w:val="16"/>
                                  <w14:ligatures w14:val="none"/>
                                </w:rPr>
                                <w:t>KONTSUMOA</w:t>
                              </w:r>
                            </w:p>
                            <w:p w14:paraId="301D8555" w14:textId="3EC1A8E9" w:rsidR="00C579B9" w:rsidRDefault="00C579B9" w:rsidP="00C579B9">
                              <w:pPr>
                                <w:jc w:val="center"/>
                                <w:rPr>
                                  <w:rFonts w:hAnsi="Calibri"/>
                                  <w:b/>
                                  <w:bCs/>
                                  <w:color w:val="5B9BD5" w:themeColor="accent5"/>
                                  <w:kern w:val="24"/>
                                </w:rPr>
                              </w:pPr>
                            </w:p>
                            <w:p w14:paraId="7625B3D0" w14:textId="00C47C08" w:rsidR="000B359C" w:rsidRPr="008D1EC3" w:rsidRDefault="000B359C" w:rsidP="000B359C">
                              <w:pPr>
                                <w:jc w:val="center"/>
                                <w:rPr>
                                  <w:rFonts w:hAnsi="Calibri"/>
                                  <w:b/>
                                  <w:bCs/>
                                  <w:kern w:val="24"/>
                                  <w:sz w:val="16"/>
                                  <w:szCs w:val="16"/>
                                  <w14:ligatures w14:val="none"/>
                                </w:rPr>
                              </w:pPr>
                              <w:r w:rsidRPr="008D1EC3">
                                <w:rPr>
                                  <w:rFonts w:hAnsi="Calibri"/>
                                  <w:b/>
                                  <w:bCs/>
                                  <w:kern w:val="24"/>
                                  <w:sz w:val="16"/>
                                  <w:szCs w:val="16"/>
                                  <w14:ligatures w14:val="none"/>
                                </w:rPr>
                                <w:t>onsumo</w:t>
                              </w:r>
                            </w:p>
                            <w:p w14:paraId="0FEA851F" w14:textId="77777777" w:rsidR="000B359C" w:rsidRPr="00C579B9" w:rsidRDefault="000B359C" w:rsidP="00C579B9">
                              <w:pPr>
                                <w:jc w:val="center"/>
                                <w:rPr>
                                  <w:rFonts w:hAnsi="Calibri"/>
                                  <w:b/>
                                  <w:bCs/>
                                  <w:color w:val="5B9BD5" w:themeColor="accent5"/>
                                  <w:kern w:val="24"/>
                                  <w14:ligatures w14:val="none"/>
                                </w:rPr>
                              </w:pPr>
                            </w:p>
                          </w:txbxContent>
                        </wps:txbx>
                        <wps:bodyPr rtlCol="0" anchor="ctr"/>
                      </wps:wsp>
                      <wps:wsp>
                        <wps:cNvPr id="827187151" name="Rectángulo 827187151">
                          <a:extLst>
                            <a:ext uri="{FF2B5EF4-FFF2-40B4-BE49-F238E27FC236}">
                              <a16:creationId xmlns:a16="http://schemas.microsoft.com/office/drawing/2014/main" id="{D4823BA5-4674-EBDA-ED2D-D0B66590D06F}"/>
                            </a:ext>
                          </a:extLst>
                        </wps:cNvPr>
                        <wps:cNvSpPr/>
                        <wps:spPr>
                          <a:xfrm>
                            <a:off x="2787357" y="-193328"/>
                            <a:ext cx="1651001" cy="145073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975DB" w14:textId="0D52E8CE" w:rsidR="00C579B9" w:rsidRPr="00C579B9" w:rsidRDefault="00750D1C" w:rsidP="00C579B9">
                              <w:pPr>
                                <w:jc w:val="center"/>
                                <w:rPr>
                                  <w:rFonts w:hAnsi="Calibri"/>
                                  <w:b/>
                                  <w:bCs/>
                                  <w:color w:val="5B9BD5" w:themeColor="accent5"/>
                                  <w:kern w:val="24"/>
                                  <w14:ligatures w14:val="none"/>
                                </w:rPr>
                              </w:pPr>
                              <w:r>
                                <w:rPr>
                                  <w:rFonts w:hAnsi="Calibri"/>
                                  <w:b/>
                                  <w:bCs/>
                                  <w:color w:val="5B9BD5" w:themeColor="accent5"/>
                                  <w:kern w:val="24"/>
                                </w:rPr>
                                <w:t>Gailu kontsumitzailea</w:t>
                              </w:r>
                            </w:p>
                          </w:txbxContent>
                        </wps:txbx>
                        <wps:bodyPr rtlCol="0" anchor="ctr"/>
                      </wps:wsp>
                      <wps:wsp>
                        <wps:cNvPr id="770811554" name="Rectángulo 770811554">
                          <a:extLst>
                            <a:ext uri="{FF2B5EF4-FFF2-40B4-BE49-F238E27FC236}">
                              <a16:creationId xmlns:a16="http://schemas.microsoft.com/office/drawing/2014/main" id="{B9D0FFF8-6DFF-CD8A-6198-B57B7F3128AC}"/>
                            </a:ext>
                          </a:extLst>
                        </wps:cNvPr>
                        <wps:cNvSpPr/>
                        <wps:spPr>
                          <a:xfrm>
                            <a:off x="5727362" y="-398"/>
                            <a:ext cx="1651000" cy="946001"/>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90821" w14:textId="540C85AC" w:rsidR="00C579B9" w:rsidRPr="00C579B9" w:rsidRDefault="00750D1C" w:rsidP="00C579B9">
                              <w:pPr>
                                <w:jc w:val="center"/>
                                <w:rPr>
                                  <w:rFonts w:hAnsi="Calibri"/>
                                  <w:b/>
                                  <w:bCs/>
                                  <w:color w:val="5B9BD5" w:themeColor="accent5"/>
                                  <w:kern w:val="24"/>
                                  <w14:ligatures w14:val="none"/>
                                </w:rPr>
                              </w:pPr>
                              <w:r>
                                <w:rPr>
                                  <w:rFonts w:hAnsi="Calibri"/>
                                  <w:b/>
                                  <w:bCs/>
                                  <w:color w:val="5B9BD5" w:themeColor="accent5"/>
                                  <w:kern w:val="24"/>
                                </w:rPr>
                                <w:t>Produktua</w:t>
                              </w:r>
                            </w:p>
                          </w:txbxContent>
                        </wps:txbx>
                        <wps:bodyPr rtlCol="0" anchor="ctr"/>
                      </wps:wsp>
                      <wps:wsp>
                        <wps:cNvPr id="757513440" name="Flecha: a la derecha 757513440">
                          <a:extLst>
                            <a:ext uri="{FF2B5EF4-FFF2-40B4-BE49-F238E27FC236}">
                              <a16:creationId xmlns:a16="http://schemas.microsoft.com/office/drawing/2014/main" id="{F487F91F-ED36-6531-F050-0FF7AF469600}"/>
                            </a:ext>
                          </a:extLst>
                        </wps:cNvPr>
                        <wps:cNvSpPr/>
                        <wps:spPr>
                          <a:xfrm>
                            <a:off x="1762125"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788481" name="Flecha: a la derecha 794788481">
                          <a:extLst>
                            <a:ext uri="{FF2B5EF4-FFF2-40B4-BE49-F238E27FC236}">
                              <a16:creationId xmlns:a16="http://schemas.microsoft.com/office/drawing/2014/main" id="{2CC29195-02E1-BFD1-220A-26FA73CC40B1}"/>
                            </a:ext>
                          </a:extLst>
                        </wps:cNvPr>
                        <wps:cNvSpPr/>
                        <wps:spPr>
                          <a:xfrm>
                            <a:off x="4635500"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7F3905" id="Grupo 28" o:spid="_x0000_s1026" style="width:414.7pt;height:35.7pt;mso-position-horizontal-relative:char;mso-position-vertical-relative:line" coordorigin=",-2171" coordsize="73783,1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snjgMAALERAAAOAAAAZHJzL2Uyb0RvYy54bWzsWMFu2zgQvRfYfyB0TyRKoigLcYpF2+TS&#10;bYN29wMYirIEUKJAMrHzOfst+2M7JCU5bp22aVEgB/sgi+TMcPg4jzPixetdL9G90KZTwzrC50mE&#10;xMBV3Q2bdfTP31dnZYSMZUPNpBrEOnoQJnp9+ceri+1YiVS1StZCIzAymGo7rqPW2rGKY8Nb0TNz&#10;rkYxwGCjdM8sNPUmrjXbgvVexmmSFPFW6XrUigtjoPdtGIwuvf2mEdx+bBojLJLrCHyz/qn989Y9&#10;48sLVm00G9uOT26wn/CiZ90Aky6m3jLL0J3uvjLVd1wroxp7zlUfq6bpuPBrgNXg5IvVXGt1N/q1&#10;bKrtZlxgAmi/wOmnzfIP99d6/DzeaEBiO24AC99ya9k1unf/4CXaecgeFsjEziIOnSQtCppkEeIw&#10;lpOM5FnAlLcA/F7tLMUU4wlv3r6b1GlGy6xIgzrOaU5w6vTjefb4wKftCFFi9kCYXwPic8tG4fE1&#10;FQBxo1FXQxBnWZnkmOAiQgPrIWg/QRj99++wuZMKPRr1iHnNBT9TGYDySfAOUJghxAXBSQLB6SDE&#10;GaWrkh5gwKpRG3stVI/cyzrS4I+PNnb/3tgA1yzi5jZKdvVVJ6VvOCqJN1KjewYkYJyLwWKvLu/6&#10;v1Qd+oFM4APYYhV0u73z4uXcDTviSeks+f05mEQOPzYvmRb2SBkMO23Y6Bk8/2YfpPDODJ9EA/sC&#10;sZZ6pxcvvl6PaVktQjd50m/pDDrLDQC02A6APGE7IDzJO1XhT5ZFOfmWY0F50fAzq8Euyn03KH3M&#10;gIRdmmYO8jNIARqHkt3d7kDEvd6q+gECWFv5RoWzjg28VXDUcau9HScF5Aniv51FZUpxSYFFx0i0&#10;H5y8B/Z9n0MpLWlGaISAJ2d4lWVpGQL2kEkwo2dSThKa+ZBeTpMTk05Mcsw7zqRw+ruQeomEojQp&#10;MSYkP0ao/eBzCEVoSn32dYTKVkfZNOWlVV4kyXwezYXBnHNOaelRcjylJZ+WPJl8LfciyUQowVme&#10;Q3SHEu9KCt6yCjEkGYJPEtdCdJF6DqswLVKcEp+mUviRqayas9QKw7wTrbIsgcJrSvNP0arbtPZP&#10;rdXWVwlHa75T9bSvTgMBf6B6emklE13ltCzzcimZjgflIvWcoMyLjEBNfArK6fMHsIOq8AWW9M8I&#10;Sv9tDPcCfinTHYa7eHjc9pXO/qbl8n8AAAD//wMAUEsDBBQABgAIAAAAIQD6pfUw3QAAAAQBAAAP&#10;AAAAZHJzL2Rvd25yZXYueG1sTI/NasMwEITvhb6D2EBvjew0zY9jOYTQ9hQKTQolt421sU2slbEU&#10;23n7qr20l4Vhhplv0/VgatFR6yrLCuJxBII4t7riQsHn4fVxAcJ5ZI21ZVJwIwfr7P4uxUTbnj+o&#10;2/tChBJ2CSoovW8SKV1ekkE3tg1x8M62NeiDbAupW+xDuanlJIpm0mDFYaHEhrYl5Zf91Sh467Hf&#10;PMUv3e5y3t6Oh+f3r11MSj2Mhs0KhKfB/4XhBz+gQxaYTvbK2olaQXjE/97gLSbLKYiTgnk8BZml&#10;8j989g0AAP//AwBQSwECLQAUAAYACAAAACEAtoM4kv4AAADhAQAAEwAAAAAAAAAAAAAAAAAAAAAA&#10;W0NvbnRlbnRfVHlwZXNdLnhtbFBLAQItABQABgAIAAAAIQA4/SH/1gAAAJQBAAALAAAAAAAAAAAA&#10;AAAAAC8BAABfcmVscy8ucmVsc1BLAQItABQABgAIAAAAIQCV8hsnjgMAALERAAAOAAAAAAAAAAAA&#10;AAAAAC4CAABkcnMvZTJvRG9jLnhtbFBLAQItABQABgAIAAAAIQD6pfUw3QAAAAQBAAAPAAAAAAAA&#10;AAAAAAAAAOgFAABkcnMvZG93bnJldi54bWxQSwUGAAAAAAQABADzAAAA8gYAAAAA&#10;">
                <v:rect id="Rectángulo 1338041516" o:spid="_x0000_s1027" style="position:absolute;top:-2171;width:16510;height:13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AyQAAAOMAAAAPAAAAZHJzL2Rvd25yZXYueG1sRE9fa8Iw&#10;EH8f7DuEG+xtJlXnXGcUEcZk4INOYY9Hc7aZzaU0sXb79Mtg4OP9/t9s0btadNQG61lDNlAgiAtv&#10;LJca9h+vD1MQISIbrD2Thm8KsJjf3swwN/7CW+p2sRQphEOOGqoYm1zKUFTkMAx8Q5y4o28dxnS2&#10;pTQtXlK4q+VQqYl0aDk1VNjQqqLitDs7DU+fb0OrfuJz12y+zvbwvl4dx17r+7t++QIiUh+v4n/3&#10;2qT5o9FUjbPHbAJ/PyUA5PwXAAD//wMAUEsBAi0AFAAGAAgAAAAhANvh9svuAAAAhQEAABMAAAAA&#10;AAAAAAAAAAAAAAAAAFtDb250ZW50X1R5cGVzXS54bWxQSwECLQAUAAYACAAAACEAWvQsW78AAAAV&#10;AQAACwAAAAAAAAAAAAAAAAAfAQAAX3JlbHMvLnJlbHNQSwECLQAUAAYACAAAACEAbY4PgMkAAADj&#10;AAAADwAAAAAAAAAAAAAAAAAHAgAAZHJzL2Rvd25yZXYueG1sUEsFBgAAAAADAAMAtwAAAP0CAAAA&#10;AA==&#10;" fillcolor="#d9e2f3 [660]" strokecolor="#5b9bd5 [3208]" strokeweight="1pt">
                  <v:textbox>
                    <w:txbxContent>
                      <w:p w14:paraId="528E78EB" w14:textId="03E0FFAD" w:rsidR="000B359C" w:rsidRPr="008D1EC3" w:rsidRDefault="00C579B9" w:rsidP="000B359C">
                        <w:pPr>
                          <w:jc w:val="center"/>
                          <w:rPr>
                            <w:rFonts w:hAnsi="Calibri"/>
                            <w:b/>
                            <w:bCs/>
                            <w:kern w:val="24"/>
                            <w:sz w:val="16"/>
                            <w:szCs w:val="16"/>
                            <w14:ligatures w14:val="none"/>
                          </w:rPr>
                        </w:pPr>
                        <w:r w:rsidRPr="00C579B9">
                          <w:rPr>
                            <w:rFonts w:hAnsi="Calibri"/>
                            <w:b/>
                            <w:bCs/>
                            <w:color w:val="5B9BD5" w:themeColor="accent5"/>
                            <w:kern w:val="24"/>
                          </w:rPr>
                          <w:t>A</w:t>
                        </w:r>
                        <w:r w:rsidR="000B359C">
                          <w:rPr>
                            <w:rFonts w:hAnsi="Calibri"/>
                            <w:b/>
                            <w:bCs/>
                            <w:color w:val="5B9BD5" w:themeColor="accent5"/>
                            <w:kern w:val="24"/>
                          </w:rPr>
                          <w:t xml:space="preserve"> </w:t>
                        </w:r>
                        <w:r w:rsidR="00750D1C">
                          <w:rPr>
                            <w:rFonts w:hAnsi="Calibri"/>
                            <w:b/>
                            <w:bCs/>
                            <w:color w:val="5B9BD5" w:themeColor="accent5"/>
                            <w:kern w:val="24"/>
                          </w:rPr>
                          <w:t xml:space="preserve">ERREGAIA </w:t>
                        </w:r>
                        <w:r w:rsidR="00750D1C">
                          <w:rPr>
                            <w:rFonts w:hAnsi="Calibri"/>
                            <w:b/>
                            <w:bCs/>
                            <w:kern w:val="24"/>
                            <w:sz w:val="16"/>
                            <w:szCs w:val="16"/>
                            <w14:ligatures w14:val="none"/>
                          </w:rPr>
                          <w:t>KONTSUMOA</w:t>
                        </w:r>
                      </w:p>
                      <w:p w14:paraId="301D8555" w14:textId="3EC1A8E9" w:rsidR="00C579B9" w:rsidRDefault="00C579B9" w:rsidP="00C579B9">
                        <w:pPr>
                          <w:jc w:val="center"/>
                          <w:rPr>
                            <w:rFonts w:hAnsi="Calibri"/>
                            <w:b/>
                            <w:bCs/>
                            <w:color w:val="5B9BD5" w:themeColor="accent5"/>
                            <w:kern w:val="24"/>
                          </w:rPr>
                        </w:pPr>
                      </w:p>
                      <w:p w14:paraId="7625B3D0" w14:textId="00C47C08" w:rsidR="000B359C" w:rsidRPr="008D1EC3" w:rsidRDefault="000B359C" w:rsidP="000B359C">
                        <w:pPr>
                          <w:jc w:val="center"/>
                          <w:rPr>
                            <w:rFonts w:hAnsi="Calibri"/>
                            <w:b/>
                            <w:bCs/>
                            <w:kern w:val="24"/>
                            <w:sz w:val="16"/>
                            <w:szCs w:val="16"/>
                            <w14:ligatures w14:val="none"/>
                          </w:rPr>
                        </w:pPr>
                        <w:r w:rsidRPr="008D1EC3">
                          <w:rPr>
                            <w:rFonts w:hAnsi="Calibri"/>
                            <w:b/>
                            <w:bCs/>
                            <w:kern w:val="24"/>
                            <w:sz w:val="16"/>
                            <w:szCs w:val="16"/>
                            <w14:ligatures w14:val="none"/>
                          </w:rPr>
                          <w:t>onsumo</w:t>
                        </w:r>
                      </w:p>
                      <w:p w14:paraId="0FEA851F" w14:textId="77777777" w:rsidR="000B359C" w:rsidRPr="00C579B9" w:rsidRDefault="000B359C" w:rsidP="00C579B9">
                        <w:pPr>
                          <w:jc w:val="center"/>
                          <w:rPr>
                            <w:rFonts w:hAnsi="Calibri"/>
                            <w:b/>
                            <w:bCs/>
                            <w:color w:val="5B9BD5" w:themeColor="accent5"/>
                            <w:kern w:val="24"/>
                            <w14:ligatures w14:val="none"/>
                          </w:rPr>
                        </w:pPr>
                      </w:p>
                    </w:txbxContent>
                  </v:textbox>
                </v:rect>
                <v:rect id="Rectángulo 827187151" o:spid="_x0000_s1028" style="position:absolute;left:27873;top:-1933;width:16510;height:14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6WywAAAOIAAAAPAAAAZHJzL2Rvd25yZXYueG1sRI9BS8NA&#10;FITvgv9heUJvdpPQNjF2W6QgLQUPVgWPj+xrspp9G7LbNPrru0LB4zAz3zDL9WhbMVDvjWMF6TQB&#10;QVw5bbhW8P72fF+A8AFZY+uYFPyQh/Xq9maJpXZnfqXhEGoRIexLVNCE0JVS+qohi37qOuLoHV1v&#10;MUTZ11L3eI5w28osSRbSouG40GBHm4aq78PJKsg/t5lJfsPD0L18nczHfrc5zpxSk7vx6RFEoDH8&#10;h6/tnVZQZHla5Ok8hb9L8Q7I1QUAAP//AwBQSwECLQAUAAYACAAAACEA2+H2y+4AAACFAQAAEwAA&#10;AAAAAAAAAAAAAAAAAAAAW0NvbnRlbnRfVHlwZXNdLnhtbFBLAQItABQABgAIAAAAIQBa9CxbvwAA&#10;ABUBAAALAAAAAAAAAAAAAAAAAB8BAABfcmVscy8ucmVsc1BLAQItABQABgAIAAAAIQDB1R6WywAA&#10;AOIAAAAPAAAAAAAAAAAAAAAAAAcCAABkcnMvZG93bnJldi54bWxQSwUGAAAAAAMAAwC3AAAA/wIA&#10;AAAA&#10;" fillcolor="#d9e2f3 [660]" strokecolor="#5b9bd5 [3208]" strokeweight="1pt">
                  <v:textbox>
                    <w:txbxContent>
                      <w:p w14:paraId="0C8975DB" w14:textId="0D52E8CE" w:rsidR="00C579B9" w:rsidRPr="00C579B9" w:rsidRDefault="00750D1C" w:rsidP="00C579B9">
                        <w:pPr>
                          <w:jc w:val="center"/>
                          <w:rPr>
                            <w:rFonts w:hAnsi="Calibri"/>
                            <w:b/>
                            <w:bCs/>
                            <w:color w:val="5B9BD5" w:themeColor="accent5"/>
                            <w:kern w:val="24"/>
                            <w14:ligatures w14:val="none"/>
                          </w:rPr>
                        </w:pPr>
                        <w:r>
                          <w:rPr>
                            <w:rFonts w:hAnsi="Calibri"/>
                            <w:b/>
                            <w:bCs/>
                            <w:color w:val="5B9BD5" w:themeColor="accent5"/>
                            <w:kern w:val="24"/>
                          </w:rPr>
                          <w:t>Gailu kontsumitzailea</w:t>
                        </w:r>
                      </w:p>
                    </w:txbxContent>
                  </v:textbox>
                </v:rect>
                <v:rect id="Rectángulo 770811554" o:spid="_x0000_s1029" style="position:absolute;left:57273;top:-3;width:16510;height:9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0qywAAAOIAAAAPAAAAZHJzL2Rvd25yZXYueG1sRI9BawIx&#10;FITvhf6H8ArearKi1W6NUoSiCD1oW+jxsXnupt28LJu4rv56Uyh4HGa+GWa+7F0tOmqD9awhGyoQ&#10;xIU3lksNnx9vjzMQISIbrD2ThjMFWC7u7+aYG3/iHXX7WIpUwiFHDVWMTS5lKCpyGIa+IU7ewbcO&#10;Y5JtKU2Lp1TuajlS6kk6tJwWKmxoVVHxuz86DdPv9ciqS3zumvefo/3ablaHsdd68NC/voCI1Mdb&#10;+J/emMRN1SzLJpMx/F1Kd0AurgAAAP//AwBQSwECLQAUAAYACAAAACEA2+H2y+4AAACFAQAAEwAA&#10;AAAAAAAAAAAAAAAAAAAAW0NvbnRlbnRfVHlwZXNdLnhtbFBLAQItABQABgAIAAAAIQBa9CxbvwAA&#10;ABUBAAALAAAAAAAAAAAAAAAAAB8BAABfcmVscy8ucmVsc1BLAQItABQABgAIAAAAIQDEhB0qywAA&#10;AOIAAAAPAAAAAAAAAAAAAAAAAAcCAABkcnMvZG93bnJldi54bWxQSwUGAAAAAAMAAwC3AAAA/wIA&#10;AAAA&#10;" fillcolor="#d9e2f3 [660]" strokecolor="#5b9bd5 [3208]" strokeweight="1pt">
                  <v:textbox>
                    <w:txbxContent>
                      <w:p w14:paraId="5C190821" w14:textId="540C85AC" w:rsidR="00C579B9" w:rsidRPr="00C579B9" w:rsidRDefault="00750D1C" w:rsidP="00C579B9">
                        <w:pPr>
                          <w:jc w:val="center"/>
                          <w:rPr>
                            <w:rFonts w:hAnsi="Calibri"/>
                            <w:b/>
                            <w:bCs/>
                            <w:color w:val="5B9BD5" w:themeColor="accent5"/>
                            <w:kern w:val="24"/>
                            <w14:ligatures w14:val="none"/>
                          </w:rPr>
                        </w:pPr>
                        <w:r>
                          <w:rPr>
                            <w:rFonts w:hAnsi="Calibri"/>
                            <w:b/>
                            <w:bCs/>
                            <w:color w:val="5B9BD5" w:themeColor="accent5"/>
                            <w:kern w:val="24"/>
                          </w:rPr>
                          <w:t>Produktua</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57513440" o:spid="_x0000_s1030" type="#_x0000_t13" style="position:absolute;left:17621;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ZoCyQAAAOIAAAAPAAAAZHJzL2Rvd25yZXYueG1sRI/LisIw&#10;FIb3gu8QzsDsNNXxMnQaRYQBwYVXhO4OzZm2tDkpTbT17ScLweXPf+NL1r2pxYNaV1pWMBlHIIgz&#10;q0vOFVwvv6NvEM4ja6wtk4InOVivhoMEY207PtHj7HMRRtjFqKDwvomldFlBBt3YNsTB+7OtQR9k&#10;m0vdYhfGTS2nUbSQBksODwU2tC0oq853o+CQXrt9Ve/T530X3XR+OKZ2cVTq86Pf/IDw1Pt3+NXe&#10;aQXL+XI++ZrNAkRACjggV/8AAAD//wMAUEsBAi0AFAAGAAgAAAAhANvh9svuAAAAhQEAABMAAAAA&#10;AAAAAAAAAAAAAAAAAFtDb250ZW50X1R5cGVzXS54bWxQSwECLQAUAAYACAAAACEAWvQsW78AAAAV&#10;AQAACwAAAAAAAAAAAAAAAAAfAQAAX3JlbHMvLnJlbHNQSwECLQAUAAYACAAAACEADumaAskAAADi&#10;AAAADwAAAAAAAAAAAAAAAAAHAgAAZHJzL2Rvd25yZXYueG1sUEsFBgAAAAADAAMAtwAAAP0CAAAA&#10;AA==&#10;" adj="17700" fillcolor="#4472c4 [3204]" strokecolor="#1f3763 [1604]" strokeweight="1pt"/>
                <v:shape id="Flecha: a la derecha 794788481" o:spid="_x0000_s1031" type="#_x0000_t13" style="position:absolute;left:46355;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XneygAAAOIAAAAPAAAAZHJzL2Rvd25yZXYueG1sRI9Bi8Iw&#10;FITvC/sfwlvwtqaKaO0aRQRB8KBbRejt0bxti81LaaKt/94Iwh6HmfmGWax6U4s7ta6yrGA0jEAQ&#10;51ZXXCg4n7bfMQjnkTXWlknBgxyslp8fC0y07fiX7qkvRICwS1BB6X2TSOnykgy6oW2Ig/dnW4M+&#10;yLaQusUuwE0tx1E0lQYrDgslNrQpKb+mN6PgkJ27/bXeZ4/bLrro4nDM7PSo1OCrX/+A8NT7//C7&#10;vdMKZvPJLI4n8Qhel8IdkMsnAAAA//8DAFBLAQItABQABgAIAAAAIQDb4fbL7gAAAIUBAAATAAAA&#10;AAAAAAAAAAAAAAAAAABbQ29udGVudF9UeXBlc10ueG1sUEsBAi0AFAAGAAgAAAAhAFr0LFu/AAAA&#10;FQEAAAsAAAAAAAAAAAAAAAAAHwEAAF9yZWxzLy5yZWxzUEsBAi0AFAAGAAgAAAAhAHjped7KAAAA&#10;4gAAAA8AAAAAAAAAAAAAAAAABwIAAGRycy9kb3ducmV2LnhtbFBLBQYAAAAAAwADALcAAAD+AgAA&#10;AAA=&#10;" adj="17700" fillcolor="#4472c4 [3204]" strokecolor="#1f3763 [1604]" strokeweight="1pt"/>
                <w10:anchorlock/>
              </v:group>
            </w:pict>
          </mc:Fallback>
        </mc:AlternateContent>
      </w:r>
    </w:p>
    <w:p w14:paraId="723F46C2" w14:textId="77777777" w:rsidR="00C6161E" w:rsidRPr="00390043" w:rsidRDefault="00C6161E"/>
    <w:p w14:paraId="7F7BAB96" w14:textId="77777777" w:rsidR="0049466B" w:rsidRPr="00390043" w:rsidRDefault="0049466B"/>
    <w:p w14:paraId="6C4C8559" w14:textId="77777777" w:rsidR="00533BE2" w:rsidRPr="00390043" w:rsidRDefault="00533BE2"/>
    <w:p w14:paraId="54AF99F3" w14:textId="77777777" w:rsidR="00540293" w:rsidRPr="00390043" w:rsidRDefault="00540293" w:rsidP="00540293"/>
    <w:p w14:paraId="14A6C84A" w14:textId="77777777" w:rsidR="00540293" w:rsidRPr="00390043" w:rsidRDefault="00540293" w:rsidP="00540293"/>
    <w:p w14:paraId="0CC034CD" w14:textId="77777777" w:rsidR="00540293" w:rsidRPr="00390043" w:rsidRDefault="00540293" w:rsidP="00540293"/>
    <w:p w14:paraId="4ADE4742" w14:textId="77777777" w:rsidR="00B64916" w:rsidRPr="00390043" w:rsidRDefault="00B64916">
      <w:pPr>
        <w:rPr>
          <w:rFonts w:asciiTheme="majorHAnsi" w:eastAsiaTheme="majorEastAsia" w:hAnsiTheme="majorHAnsi" w:cstheme="majorBidi"/>
          <w:color w:val="2F5496" w:themeColor="accent1" w:themeShade="BF"/>
          <w:sz w:val="32"/>
          <w:szCs w:val="32"/>
        </w:rPr>
      </w:pPr>
      <w:r w:rsidRPr="00390043">
        <w:br w:type="page"/>
      </w:r>
    </w:p>
    <w:p w14:paraId="055B32C1" w14:textId="0A64C356" w:rsidR="00EE133F" w:rsidRPr="00B052E9" w:rsidRDefault="00750D1C" w:rsidP="005D3258">
      <w:pPr>
        <w:pStyle w:val="Ttulo1"/>
      </w:pPr>
      <w:bookmarkStart w:id="6" w:name="_Toc160792885"/>
      <w:r w:rsidRPr="005D3258">
        <w:rPr>
          <w:lang w:val="eu-ES"/>
        </w:rPr>
        <w:t>INBERTSIOA EGIN ONDORENGO PROZESUA</w:t>
      </w:r>
      <w:bookmarkEnd w:id="6"/>
    </w:p>
    <w:p w14:paraId="16B6DAAD" w14:textId="1AB6CB76" w:rsidR="00EE133F" w:rsidRPr="00B052E9" w:rsidRDefault="00750D1C" w:rsidP="005D3258">
      <w:pPr>
        <w:pStyle w:val="Ttulo2"/>
      </w:pPr>
      <w:bookmarkStart w:id="7" w:name="_Toc160792886"/>
      <w:r w:rsidRPr="005D3258">
        <w:rPr>
          <w:lang w:val="eu-ES"/>
        </w:rPr>
        <w:t xml:space="preserve">Inbertsioa egin </w:t>
      </w:r>
      <w:r w:rsidR="00FE6184" w:rsidRPr="005D3258">
        <w:rPr>
          <w:lang w:val="eu-ES"/>
        </w:rPr>
        <w:t>ondorengo</w:t>
      </w:r>
      <w:r w:rsidRPr="005D3258">
        <w:rPr>
          <w:lang w:val="eu-ES"/>
        </w:rPr>
        <w:t xml:space="preserve"> prozesuaren deskribapena</w:t>
      </w:r>
      <w:bookmarkEnd w:id="7"/>
    </w:p>
    <w:p w14:paraId="04D8A578" w14:textId="5CCB9F58" w:rsidR="00F613C8" w:rsidRPr="00390043" w:rsidRDefault="00FE6184" w:rsidP="005D3258">
      <w:pPr>
        <w:jc w:val="both"/>
        <w:rPr>
          <w:i/>
          <w:iCs/>
          <w:color w:val="5B9BD5" w:themeColor="accent5"/>
          <w:sz w:val="18"/>
          <w:szCs w:val="18"/>
        </w:rPr>
      </w:pPr>
      <w:r w:rsidRPr="005D3258">
        <w:rPr>
          <w:i/>
          <w:iCs/>
          <w:color w:val="5B9BD5" w:themeColor="accent5"/>
          <w:sz w:val="18"/>
          <w:szCs w:val="18"/>
          <w:lang w:val="eu-ES"/>
        </w:rPr>
        <w:t>Laburki azaldu inbertsioa egin ondorengo ekoizpen produktua, pausu nagusi eta sartutako ekipamenduak adieraziz, eta erabilitako energia-iturri (erregai-motak eta elektrizitatea), lehengai, hondakin eta/edo hozgarriak eta beste gas flluoratuak, eta dagozkien kontsumoak.</w:t>
      </w:r>
      <w:r w:rsidR="00F84D0F" w:rsidRPr="00B052E9">
        <w:rPr>
          <w:i/>
          <w:iCs/>
          <w:color w:val="5B9BD5" w:themeColor="accent5"/>
          <w:sz w:val="18"/>
          <w:szCs w:val="18"/>
        </w:rPr>
        <w:t xml:space="preserve"> </w:t>
      </w:r>
    </w:p>
    <w:p w14:paraId="24F98CA8" w14:textId="77777777" w:rsidR="00B64916" w:rsidRPr="00390043" w:rsidRDefault="00B64916" w:rsidP="00B64916"/>
    <w:p w14:paraId="1495E199" w14:textId="77777777" w:rsidR="00B64916" w:rsidRPr="00390043" w:rsidRDefault="00B64916" w:rsidP="00B64916"/>
    <w:p w14:paraId="54FC78E2" w14:textId="77777777" w:rsidR="00B64916" w:rsidRPr="00390043" w:rsidRDefault="00B64916" w:rsidP="00B64916"/>
    <w:p w14:paraId="74B648D2" w14:textId="77777777" w:rsidR="00B64916" w:rsidRPr="00390043" w:rsidRDefault="00B64916" w:rsidP="00B64916"/>
    <w:p w14:paraId="10148E83" w14:textId="77777777" w:rsidR="00B64916" w:rsidRPr="00390043" w:rsidRDefault="00B64916" w:rsidP="00B64916"/>
    <w:p w14:paraId="7FABF28E" w14:textId="77777777" w:rsidR="00B64916" w:rsidRPr="00390043" w:rsidRDefault="00B64916" w:rsidP="00B64916"/>
    <w:p w14:paraId="02852FEB" w14:textId="77777777" w:rsidR="00B64916" w:rsidRPr="00390043" w:rsidRDefault="00B64916" w:rsidP="00B64916"/>
    <w:p w14:paraId="3A669283" w14:textId="0C534359" w:rsidR="00EE133F" w:rsidRPr="00B052E9" w:rsidRDefault="00FE6184" w:rsidP="005D3258">
      <w:pPr>
        <w:pStyle w:val="Ttulo2"/>
      </w:pPr>
      <w:bookmarkStart w:id="8" w:name="_Toc160792887"/>
      <w:r w:rsidRPr="005D3258">
        <w:rPr>
          <w:lang w:val="eu-ES"/>
        </w:rPr>
        <w:t>Inbertsioa egin ondorengo fluxuaren diagrama</w:t>
      </w:r>
      <w:bookmarkEnd w:id="8"/>
    </w:p>
    <w:p w14:paraId="636F3E24" w14:textId="74439191" w:rsidR="00BD2ABA" w:rsidRPr="00390043" w:rsidRDefault="00FE6184" w:rsidP="005D3258">
      <w:pPr>
        <w:jc w:val="both"/>
        <w:rPr>
          <w:i/>
          <w:iCs/>
          <w:color w:val="5B9BD5" w:themeColor="accent5"/>
          <w:sz w:val="18"/>
          <w:szCs w:val="18"/>
        </w:rPr>
      </w:pPr>
      <w:r w:rsidRPr="005D3258">
        <w:rPr>
          <w:i/>
          <w:iCs/>
          <w:color w:val="5B9BD5" w:themeColor="accent5"/>
          <w:sz w:val="18"/>
          <w:szCs w:val="18"/>
          <w:lang w:val="eu-ES"/>
        </w:rPr>
        <w:t>Inbertsioaren ondorengo prozesuaren fluxuaren diagrama gehitu, laguntza eskatzearen xede den inbertsioarekin ordeztuko diren gailuak adieraziz, erabilitako erregai, lehengai, hondakin eta/edo hozgarriak eta beste gas fluoratuak barne, baita gailu berriak (</w:t>
      </w:r>
      <w:r w:rsidR="005D3258" w:rsidRPr="005D3258">
        <w:rPr>
          <w:i/>
          <w:iCs/>
          <w:color w:val="5B9BD5" w:themeColor="accent5"/>
          <w:sz w:val="18"/>
          <w:szCs w:val="18"/>
          <w:lang w:val="eu-ES"/>
        </w:rPr>
        <w:t>eskatutako dirulaguntzaren</w:t>
      </w:r>
      <w:r w:rsidRPr="005D3258">
        <w:rPr>
          <w:i/>
          <w:iCs/>
          <w:color w:val="5B9BD5" w:themeColor="accent5"/>
          <w:sz w:val="18"/>
          <w:szCs w:val="18"/>
          <w:lang w:val="eu-ES"/>
        </w:rPr>
        <w:t xml:space="preserve"> xede den inbertsio hautagarria) eta dagozkien erregai, lehengai, hondakin eta/edo hozgarriak eta beste gas fluoratuak ere.</w:t>
      </w:r>
      <w:r w:rsidR="006E1165" w:rsidRPr="00B052E9">
        <w:rPr>
          <w:i/>
          <w:iCs/>
          <w:color w:val="5B9BD5" w:themeColor="accent5"/>
          <w:sz w:val="18"/>
          <w:szCs w:val="18"/>
        </w:rPr>
        <w:t xml:space="preserve"> </w:t>
      </w:r>
    </w:p>
    <w:p w14:paraId="044E148A" w14:textId="5A3D6895" w:rsidR="00E864FC" w:rsidRPr="00B052E9" w:rsidRDefault="00FE6184" w:rsidP="005D3258">
      <w:pPr>
        <w:jc w:val="both"/>
        <w:rPr>
          <w:i/>
          <w:iCs/>
          <w:color w:val="5B9BD5" w:themeColor="accent5"/>
          <w:sz w:val="18"/>
          <w:szCs w:val="18"/>
        </w:rPr>
      </w:pPr>
      <w:r w:rsidRPr="005D3258">
        <w:rPr>
          <w:b/>
          <w:bCs/>
          <w:i/>
          <w:iCs/>
          <w:color w:val="5B9BD5" w:themeColor="accent5"/>
          <w:sz w:val="18"/>
          <w:szCs w:val="18"/>
          <w:u w:val="single"/>
          <w:lang w:val="eu-ES"/>
        </w:rPr>
        <w:t>OHARRA:</w:t>
      </w:r>
      <w:r w:rsidRPr="005D3258">
        <w:rPr>
          <w:i/>
          <w:iCs/>
          <w:color w:val="5B9BD5" w:themeColor="accent5"/>
          <w:sz w:val="18"/>
          <w:szCs w:val="18"/>
          <w:lang w:val="eu-ES"/>
        </w:rPr>
        <w:t xml:space="preserve"> erregai fosilak erabiltzen dituzten inbertsioen kasuan (gas naturala barne), dirulaguntza </w:t>
      </w:r>
      <w:r w:rsidR="005D3258" w:rsidRPr="005D3258">
        <w:rPr>
          <w:i/>
          <w:iCs/>
          <w:color w:val="5B9BD5" w:themeColor="accent5"/>
          <w:sz w:val="18"/>
          <w:szCs w:val="18"/>
          <w:lang w:val="eu-ES"/>
        </w:rPr>
        <w:t xml:space="preserve">bakarrik emango da </w:t>
      </w:r>
      <w:r w:rsidRPr="005D3258">
        <w:rPr>
          <w:i/>
          <w:iCs/>
          <w:color w:val="5B9BD5" w:themeColor="accent5"/>
          <w:sz w:val="18"/>
          <w:szCs w:val="18"/>
          <w:lang w:val="eu-ES"/>
        </w:rPr>
        <w:t>inbertsio berriak ekoizpenaren ahalmena edo erregai fosilen kontsumoa areagotzea ekartzen ez duenean.</w:t>
      </w:r>
    </w:p>
    <w:p w14:paraId="2D055C81" w14:textId="7AA85A1A" w:rsidR="006E1165" w:rsidRPr="00B052E9" w:rsidRDefault="00FE6184" w:rsidP="0006203C">
      <w:pPr>
        <w:pBdr>
          <w:top w:val="single" w:sz="4" w:space="1" w:color="5B9BD5" w:themeColor="accent5"/>
          <w:left w:val="single" w:sz="4" w:space="4" w:color="5B9BD5" w:themeColor="accent5"/>
          <w:bottom w:val="single" w:sz="4" w:space="1" w:color="5B9BD5" w:themeColor="accent5"/>
          <w:right w:val="single" w:sz="4" w:space="4" w:color="5B9BD5" w:themeColor="accent5"/>
        </w:pBdr>
      </w:pPr>
      <w:r w:rsidRPr="00FE6184">
        <w:rPr>
          <w:i/>
          <w:iCs/>
          <w:color w:val="5B9BD5" w:themeColor="accent5"/>
          <w:sz w:val="18"/>
          <w:szCs w:val="18"/>
          <w:lang w:val="eu-ES"/>
        </w:rPr>
        <w:t>Hona hemen diagrama posiblearen adibidea:</w:t>
      </w:r>
    </w:p>
    <w:p w14:paraId="15606A7C" w14:textId="6AFE87C6" w:rsidR="0094496A" w:rsidRPr="00390043" w:rsidRDefault="006E1165" w:rsidP="0006203C">
      <w:pPr>
        <w:pBdr>
          <w:top w:val="single" w:sz="4" w:space="1" w:color="5B9BD5" w:themeColor="accent5"/>
          <w:left w:val="single" w:sz="4" w:space="4" w:color="5B9BD5" w:themeColor="accent5"/>
          <w:bottom w:val="single" w:sz="4" w:space="1" w:color="5B9BD5" w:themeColor="accent5"/>
          <w:right w:val="single" w:sz="4" w:space="4" w:color="5B9BD5" w:themeColor="accent5"/>
        </w:pBdr>
        <w:rPr>
          <w:i/>
          <w:iCs/>
          <w:color w:val="5B9BD5" w:themeColor="accent5"/>
          <w:sz w:val="18"/>
          <w:szCs w:val="18"/>
        </w:rPr>
      </w:pPr>
      <w:r w:rsidRPr="00390043">
        <w:rPr>
          <w:noProof/>
          <w:lang w:val="es-ES_tradnl" w:eastAsia="es-ES_tradnl"/>
        </w:rPr>
        <mc:AlternateContent>
          <mc:Choice Requires="wpg">
            <w:drawing>
              <wp:inline distT="0" distB="0" distL="0" distR="0" wp14:anchorId="2C0FA4FF" wp14:editId="7E5EF2EE">
                <wp:extent cx="5320538" cy="1329842"/>
                <wp:effectExtent l="19050" t="38100" r="13970" b="22860"/>
                <wp:docPr id="29" name="Grupo 29">
                  <a:extLst xmlns:a="http://schemas.openxmlformats.org/drawingml/2006/main">
                    <a:ext uri="{FF2B5EF4-FFF2-40B4-BE49-F238E27FC236}">
                      <a16:creationId xmlns:a16="http://schemas.microsoft.com/office/drawing/2014/main" id="{3F9C8292-2824-F157-ABAC-DE7D03D60996}"/>
                    </a:ext>
                  </a:extLst>
                </wp:docPr>
                <wp:cNvGraphicFramePr/>
                <a:graphic xmlns:a="http://schemas.openxmlformats.org/drawingml/2006/main">
                  <a:graphicData uri="http://schemas.microsoft.com/office/word/2010/wordprocessingGroup">
                    <wpg:wgp>
                      <wpg:cNvGrpSpPr/>
                      <wpg:grpSpPr>
                        <a:xfrm>
                          <a:off x="0" y="0"/>
                          <a:ext cx="5320538" cy="1329842"/>
                          <a:chOff x="0" y="0"/>
                          <a:chExt cx="7569200" cy="1982916"/>
                        </a:xfrm>
                      </wpg:grpSpPr>
                      <wps:wsp>
                        <wps:cNvPr id="1037145114" name="Rectángulo 1037145114">
                          <a:extLst>
                            <a:ext uri="{FF2B5EF4-FFF2-40B4-BE49-F238E27FC236}">
                              <a16:creationId xmlns:a16="http://schemas.microsoft.com/office/drawing/2014/main" id="{089CBB14-29D6-4414-EC46-AEF7E611C54B}"/>
                            </a:ext>
                          </a:extLst>
                        </wps:cNvPr>
                        <wps:cNvSpPr/>
                        <wps:spPr>
                          <a:xfrm>
                            <a:off x="190500" y="116016"/>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7391" w14:textId="66F29360" w:rsidR="006E1165" w:rsidRDefault="00FE6184" w:rsidP="006E1165">
                              <w:pPr>
                                <w:jc w:val="center"/>
                                <w:rPr>
                                  <w:rFonts w:hAnsi="Calibri"/>
                                  <w:b/>
                                  <w:bCs/>
                                  <w:color w:val="000000" w:themeColor="text1"/>
                                  <w:kern w:val="24"/>
                                  <w:sz w:val="24"/>
                                  <w:szCs w:val="24"/>
                                </w:rPr>
                              </w:pPr>
                              <w:r>
                                <w:rPr>
                                  <w:rFonts w:hAnsi="Calibri"/>
                                  <w:b/>
                                  <w:bCs/>
                                  <w:color w:val="000000" w:themeColor="text1"/>
                                  <w:kern w:val="24"/>
                                  <w:sz w:val="24"/>
                                  <w:szCs w:val="24"/>
                                </w:rPr>
                                <w:t>A erregaia</w:t>
                              </w:r>
                            </w:p>
                            <w:p w14:paraId="761CC34C" w14:textId="3A04E04E" w:rsidR="000B359C" w:rsidRPr="0006203C" w:rsidRDefault="00FE6184" w:rsidP="006E1165">
                              <w:pPr>
                                <w:jc w:val="center"/>
                                <w:rPr>
                                  <w:rFonts w:hAnsi="Calibri"/>
                                  <w:b/>
                                  <w:bCs/>
                                  <w:kern w:val="24"/>
                                  <w:sz w:val="16"/>
                                  <w:szCs w:val="16"/>
                                  <w14:ligatures w14:val="none"/>
                                </w:rPr>
                              </w:pPr>
                              <w:r>
                                <w:rPr>
                                  <w:rFonts w:hAnsi="Calibri"/>
                                  <w:b/>
                                  <w:bCs/>
                                  <w:kern w:val="24"/>
                                  <w:sz w:val="16"/>
                                  <w:szCs w:val="16"/>
                                  <w14:ligatures w14:val="none"/>
                                </w:rPr>
                                <w:t>kontsumoa</w:t>
                              </w:r>
                            </w:p>
                          </w:txbxContent>
                        </wps:txbx>
                        <wps:bodyPr rtlCol="0" anchor="ctr"/>
                      </wps:wsp>
                      <wps:wsp>
                        <wps:cNvPr id="448729918" name="Rectángulo 448729918">
                          <a:extLst>
                            <a:ext uri="{FF2B5EF4-FFF2-40B4-BE49-F238E27FC236}">
                              <a16:creationId xmlns:a16="http://schemas.microsoft.com/office/drawing/2014/main" id="{049D744C-1721-341F-137E-68C6AF846820}"/>
                            </a:ext>
                          </a:extLst>
                        </wps:cNvPr>
                        <wps:cNvSpPr/>
                        <wps:spPr>
                          <a:xfrm>
                            <a:off x="29591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5664C" w14:textId="36AD18B4" w:rsidR="006E1165" w:rsidRPr="006E1165" w:rsidRDefault="00FE6184" w:rsidP="006E1165">
                              <w:pPr>
                                <w:jc w:val="center"/>
                                <w:rPr>
                                  <w:rFonts w:hAnsi="Calibri"/>
                                  <w:b/>
                                  <w:bCs/>
                                  <w:color w:val="5B9BD5" w:themeColor="accent5"/>
                                  <w:kern w:val="24"/>
                                  <w:sz w:val="24"/>
                                  <w:szCs w:val="24"/>
                                  <w14:ligatures w14:val="none"/>
                                </w:rPr>
                              </w:pPr>
                              <w:r>
                                <w:rPr>
                                  <w:rFonts w:hAnsi="Calibri"/>
                                  <w:b/>
                                  <w:bCs/>
                                  <w:color w:val="5B9BD5" w:themeColor="accent5"/>
                                  <w:kern w:val="24"/>
                                  <w:sz w:val="24"/>
                                  <w:szCs w:val="24"/>
                                </w:rPr>
                                <w:t>Gailu berria</w:t>
                              </w:r>
                            </w:p>
                          </w:txbxContent>
                        </wps:txbx>
                        <wps:bodyPr rtlCol="0" anchor="ctr"/>
                      </wps:wsp>
                      <wps:wsp>
                        <wps:cNvPr id="867200397" name="Rectángulo 867200397">
                          <a:extLst>
                            <a:ext uri="{FF2B5EF4-FFF2-40B4-BE49-F238E27FC236}">
                              <a16:creationId xmlns:a16="http://schemas.microsoft.com/office/drawing/2014/main" id="{879FF5EC-8BC6-045E-619C-7946DA0FBD0C}"/>
                            </a:ext>
                          </a:extLst>
                        </wps:cNvPr>
                        <wps:cNvSpPr/>
                        <wps:spPr>
                          <a:xfrm>
                            <a:off x="5918200" y="1160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5C8D3" w14:textId="4F904617" w:rsidR="006E1165" w:rsidRPr="006E1165" w:rsidRDefault="00FE6184" w:rsidP="006E1165">
                              <w:pPr>
                                <w:jc w:val="center"/>
                                <w:rPr>
                                  <w:rFonts w:hAnsi="Calibri"/>
                                  <w:b/>
                                  <w:bCs/>
                                  <w:color w:val="5B9BD5" w:themeColor="accent5"/>
                                  <w:kern w:val="24"/>
                                  <w:sz w:val="24"/>
                                  <w:szCs w:val="24"/>
                                  <w14:ligatures w14:val="none"/>
                                </w:rPr>
                              </w:pPr>
                              <w:r>
                                <w:rPr>
                                  <w:rFonts w:hAnsi="Calibri"/>
                                  <w:b/>
                                  <w:bCs/>
                                  <w:color w:val="5B9BD5" w:themeColor="accent5"/>
                                  <w:kern w:val="24"/>
                                  <w:sz w:val="24"/>
                                  <w:szCs w:val="24"/>
                                </w:rPr>
                                <w:t>Produktua</w:t>
                              </w:r>
                            </w:p>
                          </w:txbxContent>
                        </wps:txbx>
                        <wps:bodyPr rtlCol="0" anchor="ctr"/>
                      </wps:wsp>
                      <wps:wsp>
                        <wps:cNvPr id="493673895" name="Rectángulo 493673895">
                          <a:extLst>
                            <a:ext uri="{FF2B5EF4-FFF2-40B4-BE49-F238E27FC236}">
                              <a16:creationId xmlns:a16="http://schemas.microsoft.com/office/drawing/2014/main" id="{D37AB6FD-D746-C8C5-696D-C9C31B4D9D6C}"/>
                            </a:ext>
                          </a:extLst>
                        </wps:cNvPr>
                        <wps:cNvSpPr/>
                        <wps:spPr>
                          <a:xfrm>
                            <a:off x="1905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C529A" w14:textId="1DDC6963" w:rsidR="006E1165" w:rsidRDefault="006E1165" w:rsidP="006E1165">
                              <w:pPr>
                                <w:jc w:val="center"/>
                                <w:rPr>
                                  <w:rFonts w:hAnsi="Calibri"/>
                                  <w:b/>
                                  <w:bCs/>
                                  <w:color w:val="5B9BD5" w:themeColor="accent5"/>
                                  <w:kern w:val="24"/>
                                  <w:sz w:val="24"/>
                                  <w:szCs w:val="24"/>
                                </w:rPr>
                              </w:pPr>
                              <w:r w:rsidRPr="006E1165">
                                <w:rPr>
                                  <w:rFonts w:hAnsi="Calibri"/>
                                  <w:b/>
                                  <w:bCs/>
                                  <w:color w:val="5B9BD5" w:themeColor="accent5"/>
                                  <w:kern w:val="24"/>
                                  <w:sz w:val="24"/>
                                  <w:szCs w:val="24"/>
                                </w:rPr>
                                <w:t>B</w:t>
                              </w:r>
                              <w:r w:rsidR="00FE6184">
                                <w:rPr>
                                  <w:rFonts w:hAnsi="Calibri"/>
                                  <w:b/>
                                  <w:bCs/>
                                  <w:color w:val="5B9BD5" w:themeColor="accent5"/>
                                  <w:kern w:val="24"/>
                                  <w:sz w:val="24"/>
                                  <w:szCs w:val="24"/>
                                </w:rPr>
                                <w:t xml:space="preserve"> erregaia</w:t>
                              </w:r>
                            </w:p>
                            <w:p w14:paraId="6A6FD3BE" w14:textId="355F56E7" w:rsidR="000B359C" w:rsidRPr="0006203C" w:rsidRDefault="00FE6184" w:rsidP="006E1165">
                              <w:pPr>
                                <w:jc w:val="center"/>
                                <w:rPr>
                                  <w:rFonts w:hAnsi="Calibri"/>
                                  <w:b/>
                                  <w:bCs/>
                                  <w:color w:val="5B9BD5" w:themeColor="accent5"/>
                                  <w:kern w:val="24"/>
                                  <w:sz w:val="16"/>
                                  <w:szCs w:val="16"/>
                                  <w14:ligatures w14:val="none"/>
                                </w:rPr>
                              </w:pPr>
                              <w:r>
                                <w:rPr>
                                  <w:rFonts w:hAnsi="Calibri"/>
                                  <w:b/>
                                  <w:bCs/>
                                  <w:color w:val="5B9BD5" w:themeColor="accent5"/>
                                  <w:kern w:val="24"/>
                                  <w:sz w:val="16"/>
                                  <w:szCs w:val="16"/>
                                </w:rPr>
                                <w:t>kontsumoa</w:t>
                              </w:r>
                            </w:p>
                          </w:txbxContent>
                        </wps:txbx>
                        <wps:bodyPr rtlCol="0" anchor="ctr"/>
                      </wps:wsp>
                      <wps:wsp>
                        <wps:cNvPr id="1610371850" name="Conector recto 1610371850">
                          <a:extLst>
                            <a:ext uri="{FF2B5EF4-FFF2-40B4-BE49-F238E27FC236}">
                              <a16:creationId xmlns:a16="http://schemas.microsoft.com/office/drawing/2014/main" id="{C629E416-1B11-3F5B-F1D4-662690C9E2B0}"/>
                            </a:ext>
                          </a:extLst>
                        </wps:cNvPr>
                        <wps:cNvCnPr/>
                        <wps:spPr>
                          <a:xfrm>
                            <a:off x="0" y="0"/>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89678256" name="Conector recto 1889678256">
                          <a:extLst>
                            <a:ext uri="{FF2B5EF4-FFF2-40B4-BE49-F238E27FC236}">
                              <a16:creationId xmlns:a16="http://schemas.microsoft.com/office/drawing/2014/main" id="{2F88258F-CA06-79DA-DA52-F2202EB4C1F3}"/>
                            </a:ext>
                          </a:extLst>
                        </wps:cNvPr>
                        <wps:cNvCnPr>
                          <a:cxnSpLocks/>
                        </wps:cNvCnPr>
                        <wps:spPr>
                          <a:xfrm flipV="1">
                            <a:off x="0" y="0"/>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8776877" name="Rectángulo 158776877">
                          <a:extLst>
                            <a:ext uri="{FF2B5EF4-FFF2-40B4-BE49-F238E27FC236}">
                              <a16:creationId xmlns:a16="http://schemas.microsoft.com/office/drawing/2014/main" id="{5C22B2DD-96B3-9260-CEEA-A1C61AF978C4}"/>
                            </a:ext>
                          </a:extLst>
                        </wps:cNvPr>
                        <wps:cNvSpPr/>
                        <wps:spPr>
                          <a:xfrm>
                            <a:off x="2959100" y="98682"/>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3FDBE" w14:textId="25968D17" w:rsidR="006E1165" w:rsidRPr="006E1165" w:rsidRDefault="00FE6184" w:rsidP="006E1165">
                              <w:pPr>
                                <w:jc w:val="center"/>
                                <w:rPr>
                                  <w:rFonts w:hAnsi="Calibri"/>
                                  <w:b/>
                                  <w:bCs/>
                                  <w:color w:val="000000" w:themeColor="text1"/>
                                  <w:kern w:val="24"/>
                                  <w:sz w:val="24"/>
                                  <w:szCs w:val="24"/>
                                  <w14:ligatures w14:val="none"/>
                                </w:rPr>
                              </w:pPr>
                              <w:r>
                                <w:rPr>
                                  <w:rFonts w:hAnsi="Calibri"/>
                                  <w:b/>
                                  <w:bCs/>
                                  <w:color w:val="000000" w:themeColor="text1"/>
                                  <w:kern w:val="24"/>
                                  <w:sz w:val="24"/>
                                  <w:szCs w:val="24"/>
                                </w:rPr>
                                <w:t>Gailu kontsumitzailea</w:t>
                              </w:r>
                            </w:p>
                          </w:txbxContent>
                        </wps:txbx>
                        <wps:bodyPr rtlCol="0" anchor="ctr"/>
                      </wps:wsp>
                      <wps:wsp>
                        <wps:cNvPr id="1027387324" name="Conector recto 1027387324">
                          <a:extLst>
                            <a:ext uri="{FF2B5EF4-FFF2-40B4-BE49-F238E27FC236}">
                              <a16:creationId xmlns:a16="http://schemas.microsoft.com/office/drawing/2014/main" id="{4DE19AD4-5CED-F786-0A3A-0E3C8382A907}"/>
                            </a:ext>
                          </a:extLst>
                        </wps:cNvPr>
                        <wps:cNvCnPr/>
                        <wps:spPr>
                          <a:xfrm>
                            <a:off x="2790825" y="34668"/>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1304384" name="Conector recto 491304384">
                          <a:extLst>
                            <a:ext uri="{FF2B5EF4-FFF2-40B4-BE49-F238E27FC236}">
                              <a16:creationId xmlns:a16="http://schemas.microsoft.com/office/drawing/2014/main" id="{21DF3595-9EE0-F191-4498-E5D2339EFD6D}"/>
                            </a:ext>
                          </a:extLst>
                        </wps:cNvPr>
                        <wps:cNvCnPr>
                          <a:cxnSpLocks/>
                        </wps:cNvCnPr>
                        <wps:spPr>
                          <a:xfrm flipV="1">
                            <a:off x="2790825" y="34668"/>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19899115" name="Flecha: a la derecha 719899115">
                          <a:extLst>
                            <a:ext uri="{FF2B5EF4-FFF2-40B4-BE49-F238E27FC236}">
                              <a16:creationId xmlns:a16="http://schemas.microsoft.com/office/drawing/2014/main" id="{0E2B4FC4-B0FA-1CDB-73CA-D734D8ECC330}"/>
                            </a:ext>
                          </a:extLst>
                        </wps:cNvPr>
                        <wps:cNvSpPr/>
                        <wps:spPr>
                          <a:xfrm>
                            <a:off x="1952625"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376315" name="Flecha: a la derecha 1243376315">
                          <a:extLst>
                            <a:ext uri="{FF2B5EF4-FFF2-40B4-BE49-F238E27FC236}">
                              <a16:creationId xmlns:a16="http://schemas.microsoft.com/office/drawing/2014/main" id="{F99D3770-778E-9C74-17DA-3AE55FD4C463}"/>
                            </a:ext>
                          </a:extLst>
                        </wps:cNvPr>
                        <wps:cNvSpPr/>
                        <wps:spPr>
                          <a:xfrm>
                            <a:off x="4826000"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425158" name="Flecha: a la derecha 64425158">
                          <a:extLst>
                            <a:ext uri="{FF2B5EF4-FFF2-40B4-BE49-F238E27FC236}">
                              <a16:creationId xmlns:a16="http://schemas.microsoft.com/office/drawing/2014/main" id="{55158C32-A726-5B29-C358-D08C118ECD12}"/>
                            </a:ext>
                          </a:extLst>
                        </wps:cNvPr>
                        <wps:cNvSpPr/>
                        <wps:spPr>
                          <a:xfrm>
                            <a:off x="1952625" y="14304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0602190" name="Flecha: a la derecha 1650602190">
                          <a:extLst>
                            <a:ext uri="{FF2B5EF4-FFF2-40B4-BE49-F238E27FC236}">
                              <a16:creationId xmlns:a16="http://schemas.microsoft.com/office/drawing/2014/main" id="{6212E202-738A-AEC7-DE4B-76306C4DCA61}"/>
                            </a:ext>
                          </a:extLst>
                        </wps:cNvPr>
                        <wps:cNvSpPr/>
                        <wps:spPr>
                          <a:xfrm rot="19888431">
                            <a:off x="4826000" y="1205028"/>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0FA4FF" id="Grupo 29" o:spid="_x0000_s1032" style="width:418.95pt;height:104.7pt;mso-position-horizontal-relative:char;mso-position-vertical-relative:line" coordsize="75692,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lSgUAAPknAAAOAAAAZHJzL2Uyb0RvYy54bWzsWttypDYQfU9V/oHiPR7ERQjK462UN/bL&#10;JtlaJ3mXGXGpAKIE9ow/J9+SH9uWBIKxx54Z78Y7m+JhLqCWaDWnW31aOn+3qUrrnom24PXSRmeO&#10;bbE64auizpb2n39c/URsq+1ovaIlr9nSfmCt/e7ixx/O103MXJ7zcsWEBYPUbbxulnbedU28WLRJ&#10;ziranvGG1dCYclHRDi5FtlgJuobRq3LhOg5erLlYNYInrG3h7nvdaF+o8dOUJd3vadqyziqXNujW&#10;qW+hvm/l9+LinMaZoE1eJL0a9BVaVLSo4aFmqPe0o9adKJ4MVRWJ4C1Pu7OEVwuepkXC1BxgNsh5&#10;NJtrwe8aNZcsXmeNMROY9pGdXj1s8tv9tWhumo8CLLFuMrCFupJz2aSikr+gpbVRJnswJmObzkrg&#10;ZuC5TuDBS06gDXluRHxXGzXJwfJP+iX5L33PMMARvMG+Z0TcCGHZczE8eLGlzroBgLSjDdovs8FN&#10;ThumTNvGYIOPwipWMAHHC5EfIOTbVk0rwOsnQNC//9TZXcmtSasyluppTNfGLVhxh91Q5ARyntJA&#10;CDt6ljQeLIhwgJzBDmHoh/B/agYaN6LtrhmvLPlnaQtQSWGN3n9oOy06iMjHt7wsVldFWaoL6Ujs&#10;shTWPQUXuM2Q6lreVb/ylb5HQLvhkcrvpLh6D1sjlfW+wbsN6jWfdITXKXvCyxwMpP51DyWT45X1&#10;J5aC7QFKrtLMaKCVo0nC6k4r3eZ0xfRtqfJundWAcuQULGDG7gfYNsYwtjZhLy+7MhU4TGfnJcV0&#10;Z9NDPZnXnelcFTUXuwYoYVb9k7X8YCRtGmmlbnO7Ubj0pKS8c8tXD4BV0ZWXXEc0Wic5h4CWdEIN&#10;J6XAT7T4f+4wvk9CN4oQBICn/jI29tqDo+13FzcKInAI7S+uQ9xv6jADRhRWJ04DkUsDECB8V8lI&#10;p/yLDLcB9gbJr/El/dxg9ifpyV/dn/xT9SeCQ0CWF4W7/GlsPMafwJuIWmdPYf2Z3Umud/+35UmF&#10;qZNcniIPhx6Jgl3u5JvGY9xpms3Nq9PjpW3O9r5Ctqdo0Cm6E8KKAgFhGPzpEkh90nHISOWPNREY&#10;feqy7snlQAAGgvcys3RREMkcSzNLx0e+yfgHYjqwnp4YlUUtKR2NnyFGZW2tl3aI5WooxSYsBS5E&#10;dmto0tXVNI8b+dTh8D6AcOxmKgeQjbdmKiOv6zOxp0xF8xJ454rnvR3/QIREOCRugJ9D5CiwjUgJ&#10;gGRT3zQfePJ3O2gODEXCVbOnKZ+30rJo/gIGr5DzUkXEdXzF4XvcOrAAqYoIYGfGrWTk0vKGL2vq&#10;fwDoTQ/Z/TBGcMq4DUgYYvgMsN2qM5nGEbLH8eaIYNKX4eYykwTMXGYyTvM0eJsyU3iqtBg5LqTx&#10;EEhNXfZx4jEKjD6zP/FwwwgKTMAOgBt7PsZEGmAszc4pyFg5Hpi7XClNcXUO5Uvbj5Dn+B55Dppj&#10;+zYype2+NAHZh985FTEp/YzfbPeeV4giAhV8ZGokVyVLchpb1CqpBbuz8soapUYU789JUBS4eIiv&#10;2MNYUdsxwEbIl6xOpcqe50hipuPLM5myKLK8+1kIvn6e5807TePOg96UOGCn6dT2lZDre16IvT2o&#10;nIgdA0ufuFiVFuSyP8Oy97m3Lit8h7DEvu8GKDC7nTtDpRE6BpLTSIl8SCjmUPkt8szvEJNwfsTB&#10;jgv7EkMtYScqJ2J7cWkJDudMIC8gxPe2Kl7TyIng5I/jPqJM84p+ImdHjljR1UErOF+mmF1/Fk4e&#10;YJteq6rBeGLv4jMAAAD//wMAUEsDBBQABgAIAAAAIQCGdH3H3gAAAAUBAAAPAAAAZHJzL2Rvd25y&#10;ZXYueG1sTI9Ba8JAEIXvBf/DMgVvdRNtrabZiEjbkwhqofQ2ZsckmJ0N2TWJ/77bXtrLwOM93vsm&#10;XQ2mFh21rrKsIJ5EIIhzqysuFHwc3x4WIJxH1lhbJgU3crDKRncpJtr2vKfu4AsRStglqKD0vkmk&#10;dHlJBt3ENsTBO9vWoA+yLaRusQ/lppbTKJpLgxWHhRIb2pSUXw5Xo+C9x349i1+77eW8uX0dn3af&#10;25iUGt8P6xcQngb/F4Yf/IAOWWA62StrJ2oF4RH/e4O3mD0vQZwUTKPlI8gslf/ps28AAAD//wMA&#10;UEsBAi0AFAAGAAgAAAAhALaDOJL+AAAA4QEAABMAAAAAAAAAAAAAAAAAAAAAAFtDb250ZW50X1R5&#10;cGVzXS54bWxQSwECLQAUAAYACAAAACEAOP0h/9YAAACUAQAACwAAAAAAAAAAAAAAAAAvAQAAX3Jl&#10;bHMvLnJlbHNQSwECLQAUAAYACAAAACEA13lfpUoFAAD5JwAADgAAAAAAAAAAAAAAAAAuAgAAZHJz&#10;L2Uyb0RvYy54bWxQSwECLQAUAAYACAAAACEAhnR9x94AAAAFAQAADwAAAAAAAAAAAAAAAACkBwAA&#10;ZHJzL2Rvd25yZXYueG1sUEsFBgAAAAAEAAQA8wAAAK8IAAAAAA==&#10;">
                <v:rect id="Rectángulo 1037145114" o:spid="_x0000_s1033" style="position:absolute;left:1905;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zOxQAAAOMAAAAPAAAAZHJzL2Rvd25yZXYueG1sRE9fa8Iw&#10;EH8f+B3CCXubSadz0hllFITpW3V7P5pbU9Zcuiaz9dsbQdjj/f7feju6VpypD41nDdlMgSCuvGm4&#10;1vB52j2tQISIbLD1TBouFGC7mTysMTd+4JLOx1iLFMIhRw02xi6XMlSWHIaZ74gT9+17hzGdfS1N&#10;j0MKd618VmopHTacGix2VFiqfo5/ToOq978nP+wHu+KiKC5tecCvUuvH6fj+BiLSGP/Fd/eHSfPV&#10;/DVbvGTZAm4/JQDk5goAAP//AwBQSwECLQAUAAYACAAAACEA2+H2y+4AAACFAQAAEwAAAAAAAAAA&#10;AAAAAAAAAAAAW0NvbnRlbnRfVHlwZXNdLnhtbFBLAQItABQABgAIAAAAIQBa9CxbvwAAABUBAAAL&#10;AAAAAAAAAAAAAAAAAB8BAABfcmVscy8ucmVsc1BLAQItABQABgAIAAAAIQDdrNzOxQAAAOMAAAAP&#10;AAAAAAAAAAAAAAAAAAcCAABkcnMvZG93bnJldi54bWxQSwUGAAAAAAMAAwC3AAAA+QIAAAAA&#10;" fillcolor="#d8d8d8 [2732]" strokecolor="black [3213]" strokeweight="1pt">
                  <v:textbox>
                    <w:txbxContent>
                      <w:p w14:paraId="34187391" w14:textId="66F29360" w:rsidR="006E1165" w:rsidRDefault="00FE6184" w:rsidP="006E1165">
                        <w:pPr>
                          <w:jc w:val="center"/>
                          <w:rPr>
                            <w:rFonts w:hAnsi="Calibri"/>
                            <w:b/>
                            <w:bCs/>
                            <w:color w:val="000000" w:themeColor="text1"/>
                            <w:kern w:val="24"/>
                            <w:sz w:val="24"/>
                            <w:szCs w:val="24"/>
                          </w:rPr>
                        </w:pPr>
                        <w:r>
                          <w:rPr>
                            <w:rFonts w:hAnsi="Calibri"/>
                            <w:b/>
                            <w:bCs/>
                            <w:color w:val="000000" w:themeColor="text1"/>
                            <w:kern w:val="24"/>
                            <w:sz w:val="24"/>
                            <w:szCs w:val="24"/>
                          </w:rPr>
                          <w:t>A erregaia</w:t>
                        </w:r>
                      </w:p>
                      <w:p w14:paraId="761CC34C" w14:textId="3A04E04E" w:rsidR="000B359C" w:rsidRPr="0006203C" w:rsidRDefault="00FE6184" w:rsidP="006E1165">
                        <w:pPr>
                          <w:jc w:val="center"/>
                          <w:rPr>
                            <w:rFonts w:hAnsi="Calibri"/>
                            <w:b/>
                            <w:bCs/>
                            <w:kern w:val="24"/>
                            <w:sz w:val="16"/>
                            <w:szCs w:val="16"/>
                            <w14:ligatures w14:val="none"/>
                          </w:rPr>
                        </w:pPr>
                        <w:r>
                          <w:rPr>
                            <w:rFonts w:hAnsi="Calibri"/>
                            <w:b/>
                            <w:bCs/>
                            <w:kern w:val="24"/>
                            <w:sz w:val="16"/>
                            <w:szCs w:val="16"/>
                            <w14:ligatures w14:val="none"/>
                          </w:rPr>
                          <w:t>kontsumoa</w:t>
                        </w:r>
                      </w:p>
                    </w:txbxContent>
                  </v:textbox>
                </v:rect>
                <v:rect id="Rectángulo 448729918" o:spid="_x0000_s1034" style="position:absolute;left:29591;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b+yAAAAOIAAAAPAAAAZHJzL2Rvd25yZXYueG1sRE/Pa8Iw&#10;FL4L+x/CG3jT1FKmrUYZwlCEHaYbeHw0zzZb81KaWOv++uUw8Pjx/V5tBtuInjpvHCuYTRMQxKXT&#10;hisFn6e3yQKED8gaG8ek4E4eNuun0QoL7W78Qf0xVCKGsC9QQR1CW0jpy5os+qlriSN3cZ3FEGFX&#10;Sd3hLYbbRqZJ8iItGo4NNba0ran8OV6tgvl5l5rkN+R9+/59NV+H/faSOaXGz8PrEkSgITzE/+69&#10;VpBli3ma57O4OV6Kd0Cu/wAAAP//AwBQSwECLQAUAAYACAAAACEA2+H2y+4AAACFAQAAEwAAAAAA&#10;AAAAAAAAAAAAAAAAW0NvbnRlbnRfVHlwZXNdLnhtbFBLAQItABQABgAIAAAAIQBa9CxbvwAAABUB&#10;AAALAAAAAAAAAAAAAAAAAB8BAABfcmVscy8ucmVsc1BLAQItABQABgAIAAAAIQAxHDb+yAAAAOIA&#10;AAAPAAAAAAAAAAAAAAAAAAcCAABkcnMvZG93bnJldi54bWxQSwUGAAAAAAMAAwC3AAAA/AIAAAAA&#10;" fillcolor="#d9e2f3 [660]" strokecolor="#5b9bd5 [3208]" strokeweight="1pt">
                  <v:textbox>
                    <w:txbxContent>
                      <w:p w14:paraId="59F5664C" w14:textId="36AD18B4" w:rsidR="006E1165" w:rsidRPr="006E1165" w:rsidRDefault="00FE6184" w:rsidP="006E1165">
                        <w:pPr>
                          <w:jc w:val="center"/>
                          <w:rPr>
                            <w:rFonts w:hAnsi="Calibri"/>
                            <w:b/>
                            <w:bCs/>
                            <w:color w:val="5B9BD5" w:themeColor="accent5"/>
                            <w:kern w:val="24"/>
                            <w:sz w:val="24"/>
                            <w:szCs w:val="24"/>
                            <w14:ligatures w14:val="none"/>
                          </w:rPr>
                        </w:pPr>
                        <w:r>
                          <w:rPr>
                            <w:rFonts w:hAnsi="Calibri"/>
                            <w:b/>
                            <w:bCs/>
                            <w:color w:val="5B9BD5" w:themeColor="accent5"/>
                            <w:kern w:val="24"/>
                            <w:sz w:val="24"/>
                            <w:szCs w:val="24"/>
                          </w:rPr>
                          <w:t>Gailu berria</w:t>
                        </w:r>
                      </w:p>
                    </w:txbxContent>
                  </v:textbox>
                </v:rect>
                <v:rect id="Rectángulo 867200397" o:spid="_x0000_s1035" style="position:absolute;left:59182;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dQygAAAOIAAAAPAAAAZHJzL2Rvd25yZXYueG1sRI9Ba8JA&#10;FITvgv9heYXedFMVo6mriCCVgge1hR4f2WeybfZtyK4x9td3C4LHYWa+YRarzlaipcYbxwpehgkI&#10;4txpw4WCj9N2MAPhA7LGyjEpuJGH1bLfW2Cm3ZUP1B5DISKEfYYKyhDqTEqfl2TRD11NHL2zayyG&#10;KJtC6gavEW4rOUqSqbRoOC6UWNOmpPzneLEK0q+3kUl+w7yt998X8/m+25wnTqnnp279CiJQFx7h&#10;e3unFcymaYSO5yn8X4p3QC7/AAAA//8DAFBLAQItABQABgAIAAAAIQDb4fbL7gAAAIUBAAATAAAA&#10;AAAAAAAAAAAAAAAAAABbQ29udGVudF9UeXBlc10ueG1sUEsBAi0AFAAGAAgAAAAhAFr0LFu/AAAA&#10;FQEAAAsAAAAAAAAAAAAAAAAAHwEAAF9yZWxzLy5yZWxzUEsBAi0AFAAGAAgAAAAhAETLF1DKAAAA&#10;4gAAAA8AAAAAAAAAAAAAAAAABwIAAGRycy9kb3ducmV2LnhtbFBLBQYAAAAAAwADALcAAAD+AgAA&#10;AAA=&#10;" fillcolor="#d9e2f3 [660]" strokecolor="#5b9bd5 [3208]" strokeweight="1pt">
                  <v:textbox>
                    <w:txbxContent>
                      <w:p w14:paraId="7445C8D3" w14:textId="4F904617" w:rsidR="006E1165" w:rsidRPr="006E1165" w:rsidRDefault="00FE6184" w:rsidP="006E1165">
                        <w:pPr>
                          <w:jc w:val="center"/>
                          <w:rPr>
                            <w:rFonts w:hAnsi="Calibri"/>
                            <w:b/>
                            <w:bCs/>
                            <w:color w:val="5B9BD5" w:themeColor="accent5"/>
                            <w:kern w:val="24"/>
                            <w:sz w:val="24"/>
                            <w:szCs w:val="24"/>
                            <w14:ligatures w14:val="none"/>
                          </w:rPr>
                        </w:pPr>
                        <w:r>
                          <w:rPr>
                            <w:rFonts w:hAnsi="Calibri"/>
                            <w:b/>
                            <w:bCs/>
                            <w:color w:val="5B9BD5" w:themeColor="accent5"/>
                            <w:kern w:val="24"/>
                            <w:sz w:val="24"/>
                            <w:szCs w:val="24"/>
                          </w:rPr>
                          <w:t>Produktua</w:t>
                        </w:r>
                      </w:p>
                    </w:txbxContent>
                  </v:textbox>
                </v:rect>
                <v:rect id="Rectángulo 493673895" o:spid="_x0000_s1036" style="position:absolute;left:1905;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5n3ywAAAOIAAAAPAAAAZHJzL2Rvd25yZXYueG1sRI9Pa8JA&#10;FMTvhX6H5RV6q5v6P9FVilAUwUNtCx4f2WeybfZtyK4x9tN3BcHjMDO/YebLzlaipcYbxwpeewkI&#10;4txpw4WCr8/3lykIH5A1Vo5JwYU8LBePD3PMtDvzB7X7UIgIYZ+hgjKEOpPS5yVZ9D1XE0fv6BqL&#10;IcqmkLrBc4TbSvaTZCwtGo4LJda0Kin/3Z+sgslh3TfJX0jbevdzMt/bzeo4dEo9P3VvMxCBunAP&#10;39obrWCYDsaTwTQdwfVSvANy8Q8AAP//AwBQSwECLQAUAAYACAAAACEA2+H2y+4AAACFAQAAEwAA&#10;AAAAAAAAAAAAAAAAAAAAW0NvbnRlbnRfVHlwZXNdLnhtbFBLAQItABQABgAIAAAAIQBa9CxbvwAA&#10;ABUBAAALAAAAAAAAAAAAAAAAAB8BAABfcmVscy8ucmVsc1BLAQItABQABgAIAAAAIQDWp5n3ywAA&#10;AOIAAAAPAAAAAAAAAAAAAAAAAAcCAABkcnMvZG93bnJldi54bWxQSwUGAAAAAAMAAwC3AAAA/wIA&#10;AAAA&#10;" fillcolor="#d9e2f3 [660]" strokecolor="#5b9bd5 [3208]" strokeweight="1pt">
                  <v:textbox>
                    <w:txbxContent>
                      <w:p w14:paraId="212C529A" w14:textId="1DDC6963" w:rsidR="006E1165" w:rsidRDefault="006E1165" w:rsidP="006E1165">
                        <w:pPr>
                          <w:jc w:val="center"/>
                          <w:rPr>
                            <w:rFonts w:hAnsi="Calibri"/>
                            <w:b/>
                            <w:bCs/>
                            <w:color w:val="5B9BD5" w:themeColor="accent5"/>
                            <w:kern w:val="24"/>
                            <w:sz w:val="24"/>
                            <w:szCs w:val="24"/>
                          </w:rPr>
                        </w:pPr>
                        <w:r w:rsidRPr="006E1165">
                          <w:rPr>
                            <w:rFonts w:hAnsi="Calibri"/>
                            <w:b/>
                            <w:bCs/>
                            <w:color w:val="5B9BD5" w:themeColor="accent5"/>
                            <w:kern w:val="24"/>
                            <w:sz w:val="24"/>
                            <w:szCs w:val="24"/>
                          </w:rPr>
                          <w:t>B</w:t>
                        </w:r>
                        <w:r w:rsidR="00FE6184">
                          <w:rPr>
                            <w:rFonts w:hAnsi="Calibri"/>
                            <w:b/>
                            <w:bCs/>
                            <w:color w:val="5B9BD5" w:themeColor="accent5"/>
                            <w:kern w:val="24"/>
                            <w:sz w:val="24"/>
                            <w:szCs w:val="24"/>
                          </w:rPr>
                          <w:t xml:space="preserve"> erregaia</w:t>
                        </w:r>
                      </w:p>
                      <w:p w14:paraId="6A6FD3BE" w14:textId="355F56E7" w:rsidR="000B359C" w:rsidRPr="0006203C" w:rsidRDefault="00FE6184" w:rsidP="006E1165">
                        <w:pPr>
                          <w:jc w:val="center"/>
                          <w:rPr>
                            <w:rFonts w:hAnsi="Calibri"/>
                            <w:b/>
                            <w:bCs/>
                            <w:color w:val="5B9BD5" w:themeColor="accent5"/>
                            <w:kern w:val="24"/>
                            <w:sz w:val="16"/>
                            <w:szCs w:val="16"/>
                            <w14:ligatures w14:val="none"/>
                          </w:rPr>
                        </w:pPr>
                        <w:r>
                          <w:rPr>
                            <w:rFonts w:hAnsi="Calibri"/>
                            <w:b/>
                            <w:bCs/>
                            <w:color w:val="5B9BD5" w:themeColor="accent5"/>
                            <w:kern w:val="24"/>
                            <w:sz w:val="16"/>
                            <w:szCs w:val="16"/>
                          </w:rPr>
                          <w:t>kontsumoa</w:t>
                        </w:r>
                      </w:p>
                    </w:txbxContent>
                  </v:textbox>
                </v:rect>
                <v:line id="Conector recto 1610371850" o:spid="_x0000_s1037" style="position:absolute;visibility:visible;mso-wrap-style:square" from="0,0" to="21590,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LzQAAAOMAAAAPAAAAZHJzL2Rvd25yZXYueG1sRI9PS8NA&#10;EMXvgt9hGcGL2N34p5bYbRFREIRKq5fehuw0Cc3OhuyabL+9cxB6nJk3773fcp19p0YaYhvYQjEz&#10;oIir4FquLfx8v98uQMWE7LALTBZOFGG9urxYYunCxFsad6lWYsKxRAtNSn2pdawa8hhnoSeW2yEM&#10;HpOMQ63dgJOY+07fGTPXHluWhAZ7em2oOu5+vYXp4euwvzHbOm/G/Hb6PI6bfaWtvb7KL8+gEuV0&#10;Fv9/fzipPy/M/VOxeBQKYZIF6NUfAAAA//8DAFBLAQItABQABgAIAAAAIQDb4fbL7gAAAIUBAAAT&#10;AAAAAAAAAAAAAAAAAAAAAABbQ29udGVudF9UeXBlc10ueG1sUEsBAi0AFAAGAAgAAAAhAFr0LFu/&#10;AAAAFQEAAAsAAAAAAAAAAAAAAAAAHwEAAF9yZWxzLy5yZWxzUEsBAi0AFAAGAAgAAAAhAPoH5MvN&#10;AAAA4wAAAA8AAAAAAAAAAAAAAAAABwIAAGRycy9kb3ducmV2LnhtbFBLBQYAAAAAAwADALcAAAAB&#10;AwAAAAA=&#10;" strokecolor="red" strokeweight="6pt">
                  <v:stroke joinstyle="miter"/>
                </v:line>
                <v:line id="Conector recto 1889678256" o:spid="_x0000_s1038" style="position:absolute;flip:y;visibility:visible;mso-wrap-style:square" from="0,0" to="20447,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8vxwAAAOMAAAAPAAAAZHJzL2Rvd25yZXYueG1sRE9fa8Iw&#10;EH8f7DuEG+xtpsqstRqlDISJT3aDvR7NrSltLqXJauenN8Jgj/f7f9v9ZDsx0uAbxwrmswQEceV0&#10;w7WCz4/DSwbCB2SNnWNS8Ese9rvHhy3m2l34TGMZahFD2OeowITQ51L6ypBFP3M9ceS+3WAxxHOo&#10;pR7wEsNtJxdJkkqLDccGgz29Gara8scqWI/+emjb1JhmdXo9FrYI569CqeenqdiACDSFf/Gf+13H&#10;+Vm2TlfZYpnC/acIgNzdAAAA//8DAFBLAQItABQABgAIAAAAIQDb4fbL7gAAAIUBAAATAAAAAAAA&#10;AAAAAAAAAAAAAABbQ29udGVudF9UeXBlc10ueG1sUEsBAi0AFAAGAAgAAAAhAFr0LFu/AAAAFQEA&#10;AAsAAAAAAAAAAAAAAAAAHwEAAF9yZWxzLy5yZWxzUEsBAi0AFAAGAAgAAAAhAC60Py/HAAAA4wAA&#10;AA8AAAAAAAAAAAAAAAAABwIAAGRycy9kb3ducmV2LnhtbFBLBQYAAAAAAwADALcAAAD7AgAAAAA=&#10;" strokecolor="red" strokeweight="6pt">
                  <v:stroke joinstyle="miter"/>
                  <o:lock v:ext="edit" shapetype="f"/>
                </v:line>
                <v:rect id="Rectángulo 158776877" o:spid="_x0000_s1039" style="position:absolute;left:29591;top:986;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X+xwAAAOIAAAAPAAAAZHJzL2Rvd25yZXYueG1sRI9Pi8Iw&#10;EMXvC36HMMLe1tQFtVSjSEFQb/XPfWjGpthMapO19dtvhIU9zOHHe/PmzWoz2EY8qfO1YwXTSQKC&#10;uHS65krB5bz7SkH4gKyxcUwKXuRhsx59rDDTrueCnqdQiRjCPkMFJoQ2k9KXhiz6iWuJo3ZzncUQ&#10;sauk7rCP4baR30kylxZrjhcMtpQbKu+nH6sgqQ6Ps+sPvUk5z/NXUxzxWij1OR62SxCBhvBv/tve&#10;61h/li4W8zjwfikyyPUvAAAA//8DAFBLAQItABQABgAIAAAAIQDb4fbL7gAAAIUBAAATAAAAAAAA&#10;AAAAAAAAAAAAAABbQ29udGVudF9UeXBlc10ueG1sUEsBAi0AFAAGAAgAAAAhAFr0LFu/AAAAFQEA&#10;AAsAAAAAAAAAAAAAAAAAHwEAAF9yZWxzLy5yZWxzUEsBAi0AFAAGAAgAAAAhAGRvlf7HAAAA4gAA&#10;AA8AAAAAAAAAAAAAAAAABwIAAGRycy9kb3ducmV2LnhtbFBLBQYAAAAAAwADALcAAAD7AgAAAAA=&#10;" fillcolor="#d8d8d8 [2732]" strokecolor="black [3213]" strokeweight="1pt">
                  <v:textbox>
                    <w:txbxContent>
                      <w:p w14:paraId="3A63FDBE" w14:textId="25968D17" w:rsidR="006E1165" w:rsidRPr="006E1165" w:rsidRDefault="00FE6184" w:rsidP="006E1165">
                        <w:pPr>
                          <w:jc w:val="center"/>
                          <w:rPr>
                            <w:rFonts w:hAnsi="Calibri"/>
                            <w:b/>
                            <w:bCs/>
                            <w:color w:val="000000" w:themeColor="text1"/>
                            <w:kern w:val="24"/>
                            <w:sz w:val="24"/>
                            <w:szCs w:val="24"/>
                            <w14:ligatures w14:val="none"/>
                          </w:rPr>
                        </w:pPr>
                        <w:r>
                          <w:rPr>
                            <w:rFonts w:hAnsi="Calibri"/>
                            <w:b/>
                            <w:bCs/>
                            <w:color w:val="000000" w:themeColor="text1"/>
                            <w:kern w:val="24"/>
                            <w:sz w:val="24"/>
                            <w:szCs w:val="24"/>
                          </w:rPr>
                          <w:t>Gailu kontsumitzailea</w:t>
                        </w:r>
                      </w:p>
                    </w:txbxContent>
                  </v:textbox>
                </v:rect>
                <v:line id="Conector recto 1027387324" o:spid="_x0000_s1040" style="position:absolute;visibility:visible;mso-wrap-style:square" from="27908,346" to="49498,1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KQyAAAAOMAAAAPAAAAZHJzL2Rvd25yZXYueG1sRE9fa8Iw&#10;EH8f7DuEE/YyZrIqKtUoYzgYDBR1L74dzdkWm0tpYhu//TIY7PF+/2+1ibYRPXW+dqzhdaxAEBfO&#10;1Fxq+D59vCxA+IBssHFMGu7kYbN+fFhhbtzAB+qPoRQphH2OGqoQ2lxKX1Rk0Y9dS5y4i+sshnR2&#10;pTQdDincNjJTaiYt1pwaKmzpvaLierxZDcN0fzk/q0MZd33c3r+u/e5cSK2fRvFtCSJQDP/iP/en&#10;SfNVNp8s5pNsCr8/JQDk+gcAAP//AwBQSwECLQAUAAYACAAAACEA2+H2y+4AAACFAQAAEwAAAAAA&#10;AAAAAAAAAAAAAAAAW0NvbnRlbnRfVHlwZXNdLnhtbFBLAQItABQABgAIAAAAIQBa9CxbvwAAABUB&#10;AAALAAAAAAAAAAAAAAAAAB8BAABfcmVscy8ucmVsc1BLAQItABQABgAIAAAAIQDgo+KQyAAAAOMA&#10;AAAPAAAAAAAAAAAAAAAAAAcCAABkcnMvZG93bnJldi54bWxQSwUGAAAAAAMAAwC3AAAA/AIAAAAA&#10;" strokecolor="red" strokeweight="6pt">
                  <v:stroke joinstyle="miter"/>
                </v:line>
                <v:line id="Conector recto 491304384" o:spid="_x0000_s1041" style="position:absolute;flip:y;visibility:visible;mso-wrap-style:square" from="27908,346" to="48355,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gRyQAAAOIAAAAPAAAAZHJzL2Rvd25yZXYueG1sRI9Ba8JA&#10;FITvQv/D8oTedGMNVmM2EgShpSe10Osj+5oNyb4N2TWm/fXdQqHHYWa+YfLDZDsx0uAbxwpWywQE&#10;ceV0w7WC9+tpsQXhA7LGzjEp+CIPh+JhlmOm3Z3PNF5CLSKEfYYKTAh9JqWvDFn0S9cTR+/TDRZD&#10;lEMt9YD3CLedfEqSjbTYcFww2NPRUNVeblbBbvTfp7bdGNM8v6WvpS3D+aNU6nE+lXsQgabwH/5r&#10;v2gF6W61TtL1NoXfS/EOyOIHAAD//wMAUEsBAi0AFAAGAAgAAAAhANvh9svuAAAAhQEAABMAAAAA&#10;AAAAAAAAAAAAAAAAAFtDb250ZW50X1R5cGVzXS54bWxQSwECLQAUAAYACAAAACEAWvQsW78AAAAV&#10;AQAACwAAAAAAAAAAAAAAAAAfAQAAX3JlbHMvLnJlbHNQSwECLQAUAAYACAAAACEA45R4EckAAADi&#10;AAAADwAAAAAAAAAAAAAAAAAHAgAAZHJzL2Rvd25yZXYueG1sUEsFBgAAAAADAAMAtwAAAP0CAAAA&#10;AA==&#10;" strokecolor="red" strokeweight="6pt">
                  <v:stroke joinstyle="miter"/>
                  <o:lock v:ext="edit" shapetype="f"/>
                </v:line>
                <v:shape id="Flecha: a la derecha 719899115" o:spid="_x0000_s1042" type="#_x0000_t13" style="position:absolute;left:19526;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L1yQAAAOIAAAAPAAAAZHJzL2Rvd25yZXYueG1sRI9Bi8Iw&#10;FITvC/6H8ARva1pB11ajiCAIHnRdWejt0TzbYvNSmmjrvzfCwh6HmfmGWa57U4sHta6yrCAeRyCI&#10;c6srLhRcfnafcxDOI2usLZOCJzlYrwYfS0y17fibHmdfiABhl6KC0vsmldLlJRl0Y9sQB+9qW4M+&#10;yLaQusUuwE0tJ1E0kwYrDgslNrQtKb+d70bBMbt0h1t9yJ73ffSri+Mps7OTUqNhv1mA8NT7//Bf&#10;e68VfMXJPEnieArvS+EOyNULAAD//wMAUEsBAi0AFAAGAAgAAAAhANvh9svuAAAAhQEAABMAAAAA&#10;AAAAAAAAAAAAAAAAAFtDb250ZW50X1R5cGVzXS54bWxQSwECLQAUAAYACAAAACEAWvQsW78AAAAV&#10;AQAACwAAAAAAAAAAAAAAAAAfAQAAX3JlbHMvLnJlbHNQSwECLQAUAAYACAAAACEAQB1S9ckAAADi&#10;AAAADwAAAAAAAAAAAAAAAAAHAgAAZHJzL2Rvd25yZXYueG1sUEsFBgAAAAADAAMAtwAAAP0CAAAA&#10;AA==&#10;" adj="17700" fillcolor="#4472c4 [3204]" strokecolor="#1f3763 [1604]" strokeweight="1pt"/>
                <v:shape id="Flecha: a la derecha 1243376315" o:spid="_x0000_s1043" type="#_x0000_t13" style="position:absolute;left:48260;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6FXyAAAAOMAAAAPAAAAZHJzL2Rvd25yZXYueG1sRE/NasJA&#10;EL4X+g7LCL3VjaaNEl2lCILgQZuKkNuQHZNgdjZkVxPfvlsoeJzvf5brwTTiTp2rLSuYjCMQxIXV&#10;NZcKTj/b9zkI55E1NpZJwYMcrFevL0tMte35m+6ZL0UIYZeigsr7NpXSFRUZdGPbEgfuYjuDPpxd&#10;KXWHfQg3jZxGUSIN1hwaKmxpU1FxzW5GwSE/9ftrs88ft1101uXhmNvkqNTbaPhagPA0+Kf4373T&#10;Yf70I45nSTz5hL+fAgBy9QsAAP//AwBQSwECLQAUAAYACAAAACEA2+H2y+4AAACFAQAAEwAAAAAA&#10;AAAAAAAAAAAAAAAAW0NvbnRlbnRfVHlwZXNdLnhtbFBLAQItABQABgAIAAAAIQBa9CxbvwAAABUB&#10;AAALAAAAAAAAAAAAAAAAAB8BAABfcmVscy8ucmVsc1BLAQItABQABgAIAAAAIQCg36FXyAAAAOMA&#10;AAAPAAAAAAAAAAAAAAAAAAcCAABkcnMvZG93bnJldi54bWxQSwUGAAAAAAMAAwC3AAAA/AIAAAAA&#10;" adj="17700" fillcolor="#4472c4 [3204]" strokecolor="#1f3763 [1604]" strokeweight="1pt"/>
                <v:shape id="Flecha: a la derecha 64425158" o:spid="_x0000_s1044" type="#_x0000_t13" style="position:absolute;left:19526;top:14304;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vhxgAAAOEAAAAPAAAAZHJzL2Rvd25yZXYueG1sRE/LisIw&#10;FN0PzD+EK8xuTC1apGMUGRgQXPgqQneX5k5bbG5KE23792YhuDyc92ozmEY8qHO1ZQWzaQSCuLC6&#10;5lJBdvn7XoJwHlljY5kUjORgs/78WGGqbc8nepx9KUIIuxQVVN63qZSuqMigm9qWOHD/tjPoA+xK&#10;qTvsQ7hpZBxFiTRYc2iosKXfiorb+W4UHPKs39+afT7ed9FVl4djbpOjUl+TYfsDwtPg3+KXe6cV&#10;JPN5vJgtwuTwKLwBuX4CAAD//wMAUEsBAi0AFAAGAAgAAAAhANvh9svuAAAAhQEAABMAAAAAAAAA&#10;AAAAAAAAAAAAAFtDb250ZW50X1R5cGVzXS54bWxQSwECLQAUAAYACAAAACEAWvQsW78AAAAVAQAA&#10;CwAAAAAAAAAAAAAAAAAfAQAAX3JlbHMvLnJlbHNQSwECLQAUAAYACAAAACEAF9ZL4cYAAADhAAAA&#10;DwAAAAAAAAAAAAAAAAAHAgAAZHJzL2Rvd25yZXYueG1sUEsFBgAAAAADAAMAtwAAAPoCAAAAAA==&#10;" adj="17700" fillcolor="#4472c4 [3204]" strokecolor="#1f3763 [1604]" strokeweight="1pt"/>
                <v:shape id="Flecha: a la derecha 1650602190" o:spid="_x0000_s1045" type="#_x0000_t13" style="position:absolute;left:48260;top:12050;width:9144;height:3302;rotation:-18694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RbRygAAAOMAAAAPAAAAZHJzL2Rvd25yZXYueG1sRI/NSwMx&#10;EMXvgv9DGMGbTbrgotumpShCb9IPBG9jMvtRN5NlE9vtf+8cBI8z8+a991uup9CrM42pi2xhPjOg&#10;iF30HTcWjoe3hydQKSN77COThSslWK9ub5ZY+XjhHZ33uVFiwqlCC23OQ6V1ci0FTLM4EMutjmPA&#10;LOPYaD/iRcxDrwtjSh2wY0locaCXltz3/idY2IUPDu+fp8Pmml4LF1z9tTW1tfd302YBKtOU/8V/&#10;31sv9ctHU5pi/iwUwiQL0KtfAAAA//8DAFBLAQItABQABgAIAAAAIQDb4fbL7gAAAIUBAAATAAAA&#10;AAAAAAAAAAAAAAAAAABbQ29udGVudF9UeXBlc10ueG1sUEsBAi0AFAAGAAgAAAAhAFr0LFu/AAAA&#10;FQEAAAsAAAAAAAAAAAAAAAAAHwEAAF9yZWxzLy5yZWxzUEsBAi0AFAAGAAgAAAAhAPTRFtHKAAAA&#10;4wAAAA8AAAAAAAAAAAAAAAAABwIAAGRycy9kb3ducmV2LnhtbFBLBQYAAAAAAwADALcAAAD+AgAA&#10;AAA=&#10;" adj="17700" fillcolor="#4472c4 [3204]" strokecolor="#1f3763 [1604]" strokeweight="1pt"/>
                <w10:anchorlock/>
              </v:group>
            </w:pict>
          </mc:Fallback>
        </mc:AlternateContent>
      </w:r>
    </w:p>
    <w:p w14:paraId="0CB5ED8B" w14:textId="6A25365A" w:rsidR="00EE133F" w:rsidRPr="00390043" w:rsidRDefault="00EE133F" w:rsidP="00540293"/>
    <w:p w14:paraId="0CDF27AA" w14:textId="77777777" w:rsidR="006E1165" w:rsidRPr="00390043" w:rsidRDefault="006E1165" w:rsidP="00540293"/>
    <w:p w14:paraId="7D66F3EA" w14:textId="77777777" w:rsidR="00FF4FCA" w:rsidRPr="00390043" w:rsidRDefault="00FF4FCA" w:rsidP="00540293"/>
    <w:p w14:paraId="01A6114C" w14:textId="77777777" w:rsidR="00540293" w:rsidRPr="00390043" w:rsidRDefault="00540293" w:rsidP="00540293"/>
    <w:p w14:paraId="5AF25026" w14:textId="77777777" w:rsidR="00540293" w:rsidRPr="00390043" w:rsidRDefault="00540293" w:rsidP="00540293"/>
    <w:p w14:paraId="79062EF3" w14:textId="77777777" w:rsidR="00B64916" w:rsidRPr="00390043" w:rsidRDefault="00B64916">
      <w:pPr>
        <w:rPr>
          <w:rFonts w:asciiTheme="majorHAnsi" w:eastAsiaTheme="majorEastAsia" w:hAnsiTheme="majorHAnsi" w:cstheme="majorBidi"/>
          <w:color w:val="2F5496" w:themeColor="accent1" w:themeShade="BF"/>
          <w:sz w:val="32"/>
          <w:szCs w:val="32"/>
        </w:rPr>
      </w:pPr>
      <w:r w:rsidRPr="00390043">
        <w:br w:type="page"/>
      </w:r>
    </w:p>
    <w:p w14:paraId="16769ED2" w14:textId="0612C9B7" w:rsidR="00533BE2" w:rsidRPr="00B052E9" w:rsidRDefault="00FE6184" w:rsidP="00766846">
      <w:pPr>
        <w:pStyle w:val="Ttulo1"/>
        <w:jc w:val="both"/>
      </w:pPr>
      <w:bookmarkStart w:id="9" w:name="_Toc160792888"/>
      <w:r w:rsidRPr="00766846">
        <w:rPr>
          <w:lang w:val="eu-ES"/>
        </w:rPr>
        <w:t>CO2eq EMISIOAK MURRIZTEKO KALKULUAREN AZALPENA</w:t>
      </w:r>
      <w:bookmarkEnd w:id="9"/>
    </w:p>
    <w:p w14:paraId="04289B48" w14:textId="57ED2965" w:rsidR="00996CC3" w:rsidRPr="00B052E9" w:rsidRDefault="00FE6184" w:rsidP="00766846">
      <w:pPr>
        <w:jc w:val="both"/>
        <w:rPr>
          <w:i/>
          <w:iCs/>
          <w:color w:val="5B9BD5" w:themeColor="accent5"/>
          <w:sz w:val="18"/>
          <w:szCs w:val="18"/>
        </w:rPr>
      </w:pPr>
      <w:r w:rsidRPr="00766846">
        <w:rPr>
          <w:i/>
          <w:iCs/>
          <w:color w:val="5B9BD5" w:themeColor="accent5"/>
          <w:sz w:val="18"/>
          <w:szCs w:val="18"/>
          <w:u w:val="single"/>
          <w:lang w:val="eu-ES"/>
        </w:rPr>
        <w:t>Inbertsioaren aurretik eta ondorengo urteko ekoizpenaren bolumena berdina dela</w:t>
      </w:r>
      <w:r w:rsidR="00766846" w:rsidRPr="00766846">
        <w:rPr>
          <w:i/>
          <w:iCs/>
          <w:color w:val="5B9BD5" w:themeColor="accent5"/>
          <w:sz w:val="18"/>
          <w:szCs w:val="18"/>
          <w:u w:val="single"/>
          <w:lang w:val="eu-ES"/>
        </w:rPr>
        <w:t xml:space="preserve"> kontuan</w:t>
      </w:r>
      <w:r w:rsidRPr="00766846">
        <w:rPr>
          <w:i/>
          <w:iCs/>
          <w:color w:val="5B9BD5" w:themeColor="accent5"/>
          <w:sz w:val="18"/>
          <w:szCs w:val="18"/>
          <w:u w:val="single"/>
          <w:lang w:val="eu-ES"/>
        </w:rPr>
        <w:t xml:space="preserve"> hartuta,</w:t>
      </w:r>
      <w:r w:rsidRPr="00766846">
        <w:rPr>
          <w:i/>
          <w:iCs/>
          <w:color w:val="5B9BD5" w:themeColor="accent5"/>
          <w:sz w:val="18"/>
          <w:szCs w:val="18"/>
          <w:lang w:val="eu-ES"/>
        </w:rPr>
        <w:t xml:space="preserve"> CO2eq emisioak murrizteko kalkulurako erabilitako egoerak deskribatu behar dira (deialdiaren Excel formatu ofizialean eginiko kalkulua, eta eskaerarekin batera aurkeztu behar da).</w:t>
      </w:r>
      <w:r w:rsidR="00996CC3" w:rsidRPr="00B052E9">
        <w:rPr>
          <w:i/>
          <w:iCs/>
          <w:color w:val="5B9BD5" w:themeColor="accent5"/>
          <w:sz w:val="18"/>
          <w:szCs w:val="18"/>
        </w:rPr>
        <w:t xml:space="preserve"> </w:t>
      </w:r>
      <w:r w:rsidRPr="00766846">
        <w:rPr>
          <w:i/>
          <w:iCs/>
          <w:color w:val="5B9BD5" w:themeColor="accent5"/>
          <w:sz w:val="18"/>
          <w:szCs w:val="18"/>
          <w:u w:val="single"/>
          <w:lang w:val="eu-ES"/>
        </w:rPr>
        <w:t>Memoriaren atal honetan adierazitako balioak koherenteak izan beharko dira, eta Excel dokumentuan adierazitako unitate berberak erabili beharko dira.</w:t>
      </w:r>
    </w:p>
    <w:p w14:paraId="5B038E62" w14:textId="52AC95E6" w:rsidR="008B305C" w:rsidRPr="00B052E9" w:rsidRDefault="00FE6184" w:rsidP="00766846">
      <w:pPr>
        <w:jc w:val="both"/>
        <w:rPr>
          <w:b/>
          <w:bCs/>
          <w:i/>
          <w:iCs/>
          <w:color w:val="5B9BD5" w:themeColor="accent5"/>
          <w:sz w:val="18"/>
          <w:szCs w:val="18"/>
        </w:rPr>
      </w:pPr>
      <w:r w:rsidRPr="00766846">
        <w:rPr>
          <w:b/>
          <w:bCs/>
          <w:i/>
          <w:iCs/>
          <w:color w:val="5B9BD5" w:themeColor="accent5"/>
          <w:sz w:val="18"/>
          <w:szCs w:val="18"/>
          <w:lang w:val="eu-ES"/>
        </w:rPr>
        <w:t>Halakorik izanez gero, inbertsioa justifikatzeko aurretiazko txostenak aipatu, eta eskaerarekin batera aurkeztu.</w:t>
      </w:r>
    </w:p>
    <w:p w14:paraId="38C1863F" w14:textId="7ECECA21" w:rsidR="00D65DD2" w:rsidRPr="00390043" w:rsidRDefault="00FE6184" w:rsidP="00766846">
      <w:pPr>
        <w:jc w:val="both"/>
        <w:rPr>
          <w:i/>
          <w:iCs/>
          <w:color w:val="5B9BD5" w:themeColor="accent5"/>
          <w:sz w:val="18"/>
          <w:szCs w:val="18"/>
        </w:rPr>
      </w:pPr>
      <w:r w:rsidRPr="00766846">
        <w:rPr>
          <w:i/>
          <w:iCs/>
          <w:color w:val="5B9BD5" w:themeColor="accent5"/>
          <w:sz w:val="18"/>
          <w:szCs w:val="18"/>
          <w:lang w:val="eu-ES"/>
        </w:rPr>
        <w:t xml:space="preserve">Excelean </w:t>
      </w:r>
      <w:r w:rsidR="004A1235" w:rsidRPr="00766846">
        <w:rPr>
          <w:i/>
          <w:iCs/>
          <w:color w:val="5B9BD5" w:themeColor="accent5"/>
          <w:sz w:val="18"/>
          <w:szCs w:val="18"/>
          <w:lang w:val="eu-ES"/>
        </w:rPr>
        <w:t xml:space="preserve">“5 Zerrendan jasota ez dagoen erregaia”, “4 Zerrendan jasota ez dagoen lehengaia”, “4 Zerrendan jasota ez dagoen hondakinen kudeaketa” edo “4 Zerrendan jasota ez dauden hozgarriak eta beste gas fluoratuak” eremuetako gelaxkak bete badituzu, hemen erabilitako emisioaren faktorea (kgCO2eq/unitate-tan) eta balio hori adierazten den </w:t>
      </w:r>
      <w:r w:rsidR="004A1235" w:rsidRPr="00766846">
        <w:rPr>
          <w:b/>
          <w:bCs/>
          <w:i/>
          <w:iCs/>
          <w:color w:val="5B9BD5" w:themeColor="accent5"/>
          <w:sz w:val="18"/>
          <w:szCs w:val="18"/>
          <w:lang w:val="eu-ES"/>
        </w:rPr>
        <w:t>arau- edo bibliografia-iturria</w:t>
      </w:r>
      <w:r w:rsidR="004A1235" w:rsidRPr="00766846">
        <w:rPr>
          <w:i/>
          <w:iCs/>
          <w:color w:val="5B9BD5" w:themeColor="accent5"/>
          <w:sz w:val="18"/>
          <w:szCs w:val="18"/>
          <w:lang w:val="eu-ES"/>
        </w:rPr>
        <w:t xml:space="preserve"> adierazi beharko dituzu.</w:t>
      </w:r>
      <w:r w:rsidR="002B0DAC" w:rsidRPr="00B052E9">
        <w:rPr>
          <w:i/>
          <w:iCs/>
          <w:color w:val="5B9BD5" w:themeColor="accent5"/>
          <w:sz w:val="18"/>
          <w:szCs w:val="18"/>
        </w:rPr>
        <w:t xml:space="preserve"> </w:t>
      </w:r>
    </w:p>
    <w:p w14:paraId="28409AF2" w14:textId="64E08751" w:rsidR="00606871" w:rsidRPr="00B052E9" w:rsidRDefault="004A1235" w:rsidP="00766846">
      <w:pPr>
        <w:jc w:val="both"/>
        <w:rPr>
          <w:i/>
          <w:iCs/>
          <w:color w:val="5B9BD5" w:themeColor="accent5"/>
          <w:sz w:val="18"/>
          <w:szCs w:val="18"/>
        </w:rPr>
      </w:pPr>
      <w:r w:rsidRPr="00766846">
        <w:rPr>
          <w:b/>
          <w:bCs/>
          <w:i/>
          <w:iCs/>
          <w:color w:val="5B9BD5" w:themeColor="accent5"/>
          <w:sz w:val="18"/>
          <w:szCs w:val="18"/>
          <w:u w:val="single"/>
          <w:lang w:val="eu-ES"/>
        </w:rPr>
        <w:t>OHARRA:</w:t>
      </w:r>
      <w:r w:rsidRPr="00766846">
        <w:rPr>
          <w:i/>
          <w:iCs/>
          <w:color w:val="5B9BD5" w:themeColor="accent5"/>
          <w:sz w:val="18"/>
          <w:szCs w:val="18"/>
          <w:lang w:val="eu-ES"/>
        </w:rPr>
        <w:t xml:space="preserve"> elektrizitatea erabiltzen den kasuetan, Excel formatuan emisioen faktore berdina hartuko da, egun enpresarekin kontratatuta dagoen hornidura-kontratuaren mota dena dela, edo elektrizitate berriztagarriaren egungo edo etorkizuneko erabilera, Excel ofizialaren formatuaren helburua aktiboen arteko alderaketa egitea baita.</w:t>
      </w:r>
    </w:p>
    <w:p w14:paraId="7F9FA2C2" w14:textId="5B689675" w:rsidR="00606871" w:rsidRPr="00B052E9" w:rsidRDefault="004A1235" w:rsidP="00766846">
      <w:pPr>
        <w:jc w:val="both"/>
      </w:pPr>
      <w:r w:rsidRPr="00766846">
        <w:rPr>
          <w:b/>
          <w:bCs/>
          <w:i/>
          <w:iCs/>
          <w:color w:val="5B9BD5" w:themeColor="accent5"/>
          <w:sz w:val="18"/>
          <w:szCs w:val="18"/>
          <w:u w:val="single"/>
          <w:lang w:val="eu-ES"/>
        </w:rPr>
        <w:t>OHARRA:</w:t>
      </w:r>
      <w:r w:rsidRPr="00766846">
        <w:rPr>
          <w:i/>
          <w:iCs/>
          <w:color w:val="5B9BD5" w:themeColor="accent5"/>
          <w:sz w:val="18"/>
          <w:szCs w:val="18"/>
          <w:lang w:val="eu-ES"/>
        </w:rPr>
        <w:t xml:space="preserve"> erregai fosilak erabiltzen dituzten inbertsioen kasuan (gas naturala barne), dirulaguntza </w:t>
      </w:r>
      <w:r w:rsidR="005D3258" w:rsidRPr="00766846">
        <w:rPr>
          <w:i/>
          <w:iCs/>
          <w:color w:val="5B9BD5" w:themeColor="accent5"/>
          <w:sz w:val="18"/>
          <w:szCs w:val="18"/>
          <w:lang w:val="eu-ES"/>
        </w:rPr>
        <w:t xml:space="preserve">bakarrik emango da </w:t>
      </w:r>
      <w:r w:rsidRPr="00766846">
        <w:rPr>
          <w:i/>
          <w:iCs/>
          <w:color w:val="5B9BD5" w:themeColor="accent5"/>
          <w:sz w:val="18"/>
          <w:szCs w:val="18"/>
          <w:lang w:val="eu-ES"/>
        </w:rPr>
        <w:t>inbertsio berriak ekoizpenaren ahalmena edo erregai fosilen kontsumoa areagotzea ekartzen ez duenean.</w:t>
      </w:r>
    </w:p>
    <w:p w14:paraId="3454C12A" w14:textId="77777777" w:rsidR="00FF6A4A" w:rsidRPr="00390043" w:rsidRDefault="00FF6A4A"/>
    <w:p w14:paraId="67FB8149" w14:textId="77777777" w:rsidR="00996CC3" w:rsidRPr="00390043" w:rsidRDefault="00996CC3"/>
    <w:p w14:paraId="49571248" w14:textId="77777777" w:rsidR="0065361A" w:rsidRPr="00390043" w:rsidRDefault="0065361A"/>
    <w:p w14:paraId="38B04B17" w14:textId="77777777" w:rsidR="00B64916" w:rsidRPr="00390043" w:rsidRDefault="00B64916">
      <w:pPr>
        <w:rPr>
          <w:rFonts w:asciiTheme="majorHAnsi" w:eastAsiaTheme="majorEastAsia" w:hAnsiTheme="majorHAnsi" w:cstheme="majorBidi"/>
          <w:color w:val="2F5496" w:themeColor="accent1" w:themeShade="BF"/>
          <w:sz w:val="32"/>
          <w:szCs w:val="32"/>
        </w:rPr>
      </w:pPr>
      <w:r w:rsidRPr="00390043">
        <w:br w:type="page"/>
      </w:r>
    </w:p>
    <w:p w14:paraId="69EA49AE" w14:textId="34239975" w:rsidR="009D0A86" w:rsidRPr="00B052E9" w:rsidRDefault="00766846" w:rsidP="00766846">
      <w:pPr>
        <w:pStyle w:val="Ttulo1"/>
      </w:pPr>
      <w:bookmarkStart w:id="10" w:name="_Toc160792889"/>
      <w:r w:rsidRPr="00766846">
        <w:rPr>
          <w:lang w:val="eu-ES"/>
        </w:rPr>
        <w:t>EKONOMIA- ETA FINANTZA-PLANA</w:t>
      </w:r>
      <w:r w:rsidR="004A1235" w:rsidRPr="00766846">
        <w:rPr>
          <w:i/>
          <w:iCs/>
          <w:color w:val="5B9BD5" w:themeColor="accent5"/>
          <w:sz w:val="18"/>
          <w:szCs w:val="18"/>
          <w:lang w:val="eu-ES"/>
        </w:rPr>
        <w:t xml:space="preserve">Taulak bete eta egindako </w:t>
      </w:r>
      <w:r w:rsidR="004A1235" w:rsidRPr="00766846">
        <w:rPr>
          <w:i/>
          <w:iCs/>
          <w:color w:val="5B9BD5" w:themeColor="accent5"/>
          <w:sz w:val="18"/>
          <w:szCs w:val="18"/>
          <w:u w:val="single"/>
          <w:lang w:val="eu-ES"/>
        </w:rPr>
        <w:t>banakapen</w:t>
      </w:r>
      <w:r w:rsidR="004A1235" w:rsidRPr="00766846">
        <w:rPr>
          <w:i/>
          <w:iCs/>
          <w:color w:val="5B9BD5" w:themeColor="accent5"/>
          <w:sz w:val="18"/>
          <w:szCs w:val="18"/>
          <w:lang w:val="eu-ES"/>
        </w:rPr>
        <w:t xml:space="preserve"> ekonomikoa </w:t>
      </w:r>
      <w:r w:rsidR="004A1235" w:rsidRPr="00766846">
        <w:rPr>
          <w:i/>
          <w:iCs/>
          <w:color w:val="5B9BD5" w:themeColor="accent5"/>
          <w:sz w:val="18"/>
          <w:szCs w:val="18"/>
          <w:u w:val="single"/>
          <w:lang w:val="eu-ES"/>
        </w:rPr>
        <w:t>justifikatu</w:t>
      </w:r>
      <w:bookmarkEnd w:id="10"/>
    </w:p>
    <w:p w14:paraId="6458D000" w14:textId="57177771" w:rsidR="00271D75" w:rsidRPr="00B052E9" w:rsidRDefault="004A1235" w:rsidP="00766846">
      <w:pPr>
        <w:pStyle w:val="Descripcin"/>
        <w:keepNext/>
        <w:jc w:val="both"/>
      </w:pPr>
      <w:r w:rsidRPr="00766846">
        <w:rPr>
          <w:lang w:val="eu-ES"/>
        </w:rPr>
        <w:t>2. taula: Taula bete</w:t>
      </w:r>
      <w:r w:rsidR="00766846" w:rsidRPr="00766846">
        <w:rPr>
          <w:lang w:val="eu-ES"/>
        </w:rPr>
        <w:t xml:space="preserve"> eta adierazi</w:t>
      </w:r>
      <w:r w:rsidRPr="00766846">
        <w:rPr>
          <w:lang w:val="eu-ES"/>
        </w:rPr>
        <w:t xml:space="preserve"> hautagarri den inbertsioaren kontzeptuak (7. artikulua “Laguntza jaso dezakeen inbertsioa”ren arabera)</w:t>
      </w:r>
      <w:r w:rsidR="00167B35" w:rsidRPr="00B052E9">
        <w:t xml:space="preserve"> </w:t>
      </w:r>
      <w:r w:rsidRPr="00766846">
        <w:rPr>
          <w:lang w:val="eu-ES"/>
        </w:rPr>
        <w:t>eta horien zenbatekoak (guztiak €-tan, zeharkako zergak baino lehenago).</w:t>
      </w:r>
    </w:p>
    <w:tbl>
      <w:tblPr>
        <w:tblStyle w:val="Tablaconcuadrcula"/>
        <w:tblW w:w="5000" w:type="pct"/>
        <w:tblLayout w:type="fixed"/>
        <w:tblLook w:val="04A0" w:firstRow="1" w:lastRow="0" w:firstColumn="1" w:lastColumn="0" w:noHBand="0" w:noVBand="1"/>
      </w:tblPr>
      <w:tblGrid>
        <w:gridCol w:w="4250"/>
        <w:gridCol w:w="1558"/>
        <w:gridCol w:w="1417"/>
        <w:gridCol w:w="1269"/>
      </w:tblGrid>
      <w:tr w:rsidR="00262653" w:rsidRPr="00390043" w14:paraId="659A20C8" w14:textId="77777777" w:rsidTr="004A1235">
        <w:tc>
          <w:tcPr>
            <w:tcW w:w="2502" w:type="pct"/>
          </w:tcPr>
          <w:p w14:paraId="3E307BD2" w14:textId="025077C8" w:rsidR="00271D75" w:rsidRPr="00390043" w:rsidRDefault="00271D75" w:rsidP="00BA607F">
            <w:pPr>
              <w:rPr>
                <w:b/>
                <w:bCs/>
                <w:sz w:val="20"/>
                <w:szCs w:val="20"/>
              </w:rPr>
            </w:pPr>
          </w:p>
        </w:tc>
        <w:tc>
          <w:tcPr>
            <w:tcW w:w="917" w:type="pct"/>
          </w:tcPr>
          <w:p w14:paraId="650B0FBD" w14:textId="5208E446" w:rsidR="00271D75" w:rsidRPr="00390043" w:rsidRDefault="00302A3C" w:rsidP="00E73FA4">
            <w:pPr>
              <w:jc w:val="center"/>
              <w:rPr>
                <w:b/>
                <w:bCs/>
                <w:sz w:val="20"/>
                <w:szCs w:val="20"/>
              </w:rPr>
            </w:pPr>
            <w:r w:rsidRPr="00390043">
              <w:rPr>
                <w:b/>
                <w:bCs/>
                <w:sz w:val="20"/>
                <w:szCs w:val="20"/>
              </w:rPr>
              <w:t>202</w:t>
            </w:r>
            <w:r w:rsidR="00E73FA4" w:rsidRPr="00390043">
              <w:rPr>
                <w:b/>
                <w:bCs/>
                <w:sz w:val="20"/>
                <w:szCs w:val="20"/>
              </w:rPr>
              <w:t>4</w:t>
            </w:r>
          </w:p>
        </w:tc>
        <w:tc>
          <w:tcPr>
            <w:tcW w:w="834" w:type="pct"/>
          </w:tcPr>
          <w:p w14:paraId="7467A770" w14:textId="0131EC11" w:rsidR="00271D75" w:rsidRPr="00390043" w:rsidRDefault="00302A3C" w:rsidP="00E73FA4">
            <w:pPr>
              <w:jc w:val="center"/>
              <w:rPr>
                <w:b/>
                <w:bCs/>
                <w:sz w:val="20"/>
                <w:szCs w:val="20"/>
              </w:rPr>
            </w:pPr>
            <w:r w:rsidRPr="00390043">
              <w:rPr>
                <w:b/>
                <w:bCs/>
                <w:sz w:val="20"/>
                <w:szCs w:val="20"/>
              </w:rPr>
              <w:t>202</w:t>
            </w:r>
            <w:r w:rsidR="00E73FA4" w:rsidRPr="00390043">
              <w:rPr>
                <w:b/>
                <w:bCs/>
                <w:sz w:val="20"/>
                <w:szCs w:val="20"/>
              </w:rPr>
              <w:t>5</w:t>
            </w:r>
          </w:p>
        </w:tc>
        <w:tc>
          <w:tcPr>
            <w:tcW w:w="747" w:type="pct"/>
          </w:tcPr>
          <w:p w14:paraId="478F7577" w14:textId="5D87F88B" w:rsidR="00271D75" w:rsidRPr="00B052E9" w:rsidRDefault="004A1235" w:rsidP="00B052E9">
            <w:pPr>
              <w:jc w:val="center"/>
              <w:rPr>
                <w:b/>
                <w:bCs/>
                <w:sz w:val="20"/>
                <w:szCs w:val="20"/>
              </w:rPr>
            </w:pPr>
            <w:r w:rsidRPr="00766846">
              <w:rPr>
                <w:b/>
                <w:bCs/>
                <w:sz w:val="20"/>
                <w:szCs w:val="20"/>
                <w:lang w:val="eu-ES"/>
              </w:rPr>
              <w:t>GUZTIRA</w:t>
            </w:r>
          </w:p>
        </w:tc>
      </w:tr>
      <w:tr w:rsidR="00262653" w:rsidRPr="00390043" w14:paraId="35265CC1" w14:textId="77777777" w:rsidTr="004A1235">
        <w:tc>
          <w:tcPr>
            <w:tcW w:w="2502" w:type="pct"/>
          </w:tcPr>
          <w:p w14:paraId="64E88E97" w14:textId="51093725" w:rsidR="00271D75" w:rsidRPr="00B052E9" w:rsidRDefault="004A1235" w:rsidP="00B052E9">
            <w:pPr>
              <w:rPr>
                <w:sz w:val="20"/>
                <w:szCs w:val="20"/>
              </w:rPr>
            </w:pPr>
            <w:r w:rsidRPr="004A1235">
              <w:rPr>
                <w:b/>
                <w:bCs/>
                <w:sz w:val="20"/>
                <w:szCs w:val="20"/>
                <w:lang w:val="eu-ES"/>
              </w:rPr>
              <w:t>Laguntza jaso lezakeen inbertsioaren kontzeptua</w:t>
            </w:r>
          </w:p>
        </w:tc>
        <w:tc>
          <w:tcPr>
            <w:tcW w:w="917" w:type="pct"/>
          </w:tcPr>
          <w:p w14:paraId="48B33350" w14:textId="23D4CDBC" w:rsidR="00271D75" w:rsidRPr="00B052E9" w:rsidRDefault="004A1235" w:rsidP="00B052E9">
            <w:pPr>
              <w:jc w:val="center"/>
              <w:rPr>
                <w:sz w:val="20"/>
                <w:szCs w:val="20"/>
              </w:rPr>
            </w:pPr>
            <w:r w:rsidRPr="004A1235">
              <w:rPr>
                <w:b/>
                <w:bCs/>
                <w:sz w:val="20"/>
                <w:szCs w:val="20"/>
                <w:lang w:val="eu-ES"/>
              </w:rPr>
              <w:t>Zenbatekoa €</w:t>
            </w:r>
          </w:p>
        </w:tc>
        <w:tc>
          <w:tcPr>
            <w:tcW w:w="834" w:type="pct"/>
          </w:tcPr>
          <w:p w14:paraId="1DC45297" w14:textId="3C26831C" w:rsidR="00271D75" w:rsidRPr="00B052E9" w:rsidRDefault="004A1235" w:rsidP="00B052E9">
            <w:pPr>
              <w:jc w:val="center"/>
              <w:rPr>
                <w:sz w:val="20"/>
                <w:szCs w:val="20"/>
              </w:rPr>
            </w:pPr>
            <w:r w:rsidRPr="004A1235">
              <w:rPr>
                <w:b/>
                <w:bCs/>
                <w:sz w:val="20"/>
                <w:szCs w:val="20"/>
                <w:lang w:val="eu-ES"/>
              </w:rPr>
              <w:t>Zenbatekoa €</w:t>
            </w:r>
          </w:p>
        </w:tc>
        <w:tc>
          <w:tcPr>
            <w:tcW w:w="747" w:type="pct"/>
          </w:tcPr>
          <w:p w14:paraId="0FA12C1F" w14:textId="5BD57476" w:rsidR="00271D75" w:rsidRPr="00B052E9" w:rsidRDefault="004A1235" w:rsidP="00B052E9">
            <w:pPr>
              <w:jc w:val="center"/>
              <w:rPr>
                <w:sz w:val="20"/>
                <w:szCs w:val="20"/>
              </w:rPr>
            </w:pPr>
            <w:r w:rsidRPr="004A1235">
              <w:rPr>
                <w:b/>
                <w:bCs/>
                <w:sz w:val="20"/>
                <w:szCs w:val="20"/>
                <w:lang w:val="eu-ES"/>
              </w:rPr>
              <w:t>Zenbatekoa €</w:t>
            </w:r>
          </w:p>
        </w:tc>
      </w:tr>
      <w:tr w:rsidR="00D90962" w:rsidRPr="00390043" w14:paraId="5B8D2400" w14:textId="77777777" w:rsidTr="004A1235">
        <w:tc>
          <w:tcPr>
            <w:tcW w:w="2502" w:type="pct"/>
          </w:tcPr>
          <w:p w14:paraId="354E95D5" w14:textId="77777777" w:rsidR="00D90962" w:rsidRPr="00390043" w:rsidRDefault="00D90962" w:rsidP="00BA607F">
            <w:pPr>
              <w:rPr>
                <w:sz w:val="20"/>
                <w:szCs w:val="20"/>
              </w:rPr>
            </w:pPr>
          </w:p>
        </w:tc>
        <w:tc>
          <w:tcPr>
            <w:tcW w:w="917" w:type="pct"/>
          </w:tcPr>
          <w:p w14:paraId="22D6E3BF" w14:textId="77777777" w:rsidR="00D90962" w:rsidRPr="00390043" w:rsidRDefault="00D90962" w:rsidP="00E73FA4">
            <w:pPr>
              <w:jc w:val="center"/>
              <w:rPr>
                <w:sz w:val="20"/>
                <w:szCs w:val="20"/>
              </w:rPr>
            </w:pPr>
          </w:p>
        </w:tc>
        <w:tc>
          <w:tcPr>
            <w:tcW w:w="834" w:type="pct"/>
          </w:tcPr>
          <w:p w14:paraId="28EBE849" w14:textId="77777777" w:rsidR="00D90962" w:rsidRPr="00390043" w:rsidRDefault="00D90962" w:rsidP="00E73FA4">
            <w:pPr>
              <w:jc w:val="center"/>
              <w:rPr>
                <w:sz w:val="20"/>
                <w:szCs w:val="20"/>
              </w:rPr>
            </w:pPr>
          </w:p>
        </w:tc>
        <w:tc>
          <w:tcPr>
            <w:tcW w:w="747" w:type="pct"/>
          </w:tcPr>
          <w:p w14:paraId="7D3B0073" w14:textId="77777777" w:rsidR="00D90962" w:rsidRPr="00390043" w:rsidRDefault="00D90962" w:rsidP="00E73FA4">
            <w:pPr>
              <w:jc w:val="center"/>
              <w:rPr>
                <w:sz w:val="20"/>
                <w:szCs w:val="20"/>
              </w:rPr>
            </w:pPr>
          </w:p>
        </w:tc>
      </w:tr>
      <w:tr w:rsidR="00262653" w:rsidRPr="00390043" w14:paraId="10472AF8" w14:textId="77777777" w:rsidTr="004A1235">
        <w:tc>
          <w:tcPr>
            <w:tcW w:w="2502" w:type="pct"/>
          </w:tcPr>
          <w:p w14:paraId="1BC13A7F" w14:textId="77777777" w:rsidR="00271D75" w:rsidRPr="00390043" w:rsidRDefault="00271D75" w:rsidP="00BA607F">
            <w:pPr>
              <w:rPr>
                <w:sz w:val="20"/>
                <w:szCs w:val="20"/>
              </w:rPr>
            </w:pPr>
          </w:p>
        </w:tc>
        <w:tc>
          <w:tcPr>
            <w:tcW w:w="917" w:type="pct"/>
          </w:tcPr>
          <w:p w14:paraId="5EEDE091" w14:textId="77777777" w:rsidR="00271D75" w:rsidRPr="00390043" w:rsidRDefault="00271D75" w:rsidP="00E73FA4">
            <w:pPr>
              <w:jc w:val="center"/>
              <w:rPr>
                <w:sz w:val="20"/>
                <w:szCs w:val="20"/>
              </w:rPr>
            </w:pPr>
          </w:p>
        </w:tc>
        <w:tc>
          <w:tcPr>
            <w:tcW w:w="834" w:type="pct"/>
          </w:tcPr>
          <w:p w14:paraId="66CD10FC" w14:textId="77777777" w:rsidR="00271D75" w:rsidRPr="00390043" w:rsidRDefault="00271D75" w:rsidP="00E73FA4">
            <w:pPr>
              <w:jc w:val="center"/>
              <w:rPr>
                <w:sz w:val="20"/>
                <w:szCs w:val="20"/>
              </w:rPr>
            </w:pPr>
          </w:p>
        </w:tc>
        <w:tc>
          <w:tcPr>
            <w:tcW w:w="747" w:type="pct"/>
          </w:tcPr>
          <w:p w14:paraId="64118C7B" w14:textId="77777777" w:rsidR="00271D75" w:rsidRPr="00390043" w:rsidRDefault="00271D75" w:rsidP="00E73FA4">
            <w:pPr>
              <w:jc w:val="center"/>
              <w:rPr>
                <w:sz w:val="20"/>
                <w:szCs w:val="20"/>
              </w:rPr>
            </w:pPr>
          </w:p>
        </w:tc>
      </w:tr>
      <w:tr w:rsidR="00302A3C" w:rsidRPr="00390043" w14:paraId="59EEEDCD" w14:textId="77777777" w:rsidTr="004A1235">
        <w:tc>
          <w:tcPr>
            <w:tcW w:w="2502" w:type="pct"/>
          </w:tcPr>
          <w:p w14:paraId="4A6B66DE" w14:textId="77777777" w:rsidR="00302A3C" w:rsidRPr="00390043" w:rsidRDefault="00302A3C" w:rsidP="00BA607F">
            <w:pPr>
              <w:rPr>
                <w:sz w:val="20"/>
                <w:szCs w:val="20"/>
              </w:rPr>
            </w:pPr>
          </w:p>
        </w:tc>
        <w:tc>
          <w:tcPr>
            <w:tcW w:w="917" w:type="pct"/>
          </w:tcPr>
          <w:p w14:paraId="155630D6" w14:textId="77777777" w:rsidR="00302A3C" w:rsidRPr="00390043" w:rsidRDefault="00302A3C" w:rsidP="00E73FA4">
            <w:pPr>
              <w:jc w:val="center"/>
              <w:rPr>
                <w:sz w:val="20"/>
                <w:szCs w:val="20"/>
              </w:rPr>
            </w:pPr>
          </w:p>
        </w:tc>
        <w:tc>
          <w:tcPr>
            <w:tcW w:w="834" w:type="pct"/>
          </w:tcPr>
          <w:p w14:paraId="269C4195" w14:textId="77777777" w:rsidR="00302A3C" w:rsidRPr="00390043" w:rsidRDefault="00302A3C" w:rsidP="00E73FA4">
            <w:pPr>
              <w:jc w:val="center"/>
              <w:rPr>
                <w:sz w:val="20"/>
                <w:szCs w:val="20"/>
              </w:rPr>
            </w:pPr>
          </w:p>
        </w:tc>
        <w:tc>
          <w:tcPr>
            <w:tcW w:w="747" w:type="pct"/>
          </w:tcPr>
          <w:p w14:paraId="538CC1AD" w14:textId="77777777" w:rsidR="00302A3C" w:rsidRPr="00390043" w:rsidRDefault="00302A3C" w:rsidP="00E73FA4">
            <w:pPr>
              <w:jc w:val="center"/>
              <w:rPr>
                <w:sz w:val="20"/>
                <w:szCs w:val="20"/>
              </w:rPr>
            </w:pPr>
          </w:p>
        </w:tc>
      </w:tr>
      <w:tr w:rsidR="00262653" w:rsidRPr="00390043" w14:paraId="5979A703" w14:textId="77777777" w:rsidTr="004A1235">
        <w:tc>
          <w:tcPr>
            <w:tcW w:w="2502" w:type="pct"/>
          </w:tcPr>
          <w:p w14:paraId="15482F3C" w14:textId="77777777" w:rsidR="00271D75" w:rsidRPr="00390043" w:rsidRDefault="00271D75" w:rsidP="00BA607F">
            <w:pPr>
              <w:rPr>
                <w:sz w:val="20"/>
                <w:szCs w:val="20"/>
              </w:rPr>
            </w:pPr>
          </w:p>
        </w:tc>
        <w:tc>
          <w:tcPr>
            <w:tcW w:w="917" w:type="pct"/>
          </w:tcPr>
          <w:p w14:paraId="0D48BAAF" w14:textId="77777777" w:rsidR="00271D75" w:rsidRPr="00390043" w:rsidRDefault="00271D75" w:rsidP="00E73FA4">
            <w:pPr>
              <w:jc w:val="center"/>
              <w:rPr>
                <w:sz w:val="20"/>
                <w:szCs w:val="20"/>
              </w:rPr>
            </w:pPr>
          </w:p>
        </w:tc>
        <w:tc>
          <w:tcPr>
            <w:tcW w:w="834" w:type="pct"/>
          </w:tcPr>
          <w:p w14:paraId="3A2E93A8" w14:textId="77777777" w:rsidR="00271D75" w:rsidRPr="00390043" w:rsidRDefault="00271D75" w:rsidP="00E73FA4">
            <w:pPr>
              <w:jc w:val="center"/>
              <w:rPr>
                <w:sz w:val="20"/>
                <w:szCs w:val="20"/>
              </w:rPr>
            </w:pPr>
          </w:p>
        </w:tc>
        <w:tc>
          <w:tcPr>
            <w:tcW w:w="747" w:type="pct"/>
          </w:tcPr>
          <w:p w14:paraId="27E363D5" w14:textId="77777777" w:rsidR="00271D75" w:rsidRPr="00390043" w:rsidRDefault="00271D75" w:rsidP="00E73FA4">
            <w:pPr>
              <w:jc w:val="center"/>
              <w:rPr>
                <w:sz w:val="20"/>
                <w:szCs w:val="20"/>
              </w:rPr>
            </w:pPr>
          </w:p>
        </w:tc>
      </w:tr>
      <w:tr w:rsidR="00262653" w:rsidRPr="00390043" w14:paraId="364C5E54" w14:textId="77777777" w:rsidTr="004A1235">
        <w:tc>
          <w:tcPr>
            <w:tcW w:w="2502" w:type="pct"/>
          </w:tcPr>
          <w:p w14:paraId="2B09069E" w14:textId="77777777" w:rsidR="00271D75" w:rsidRPr="00390043" w:rsidRDefault="00271D75" w:rsidP="00BA607F">
            <w:pPr>
              <w:rPr>
                <w:sz w:val="20"/>
                <w:szCs w:val="20"/>
              </w:rPr>
            </w:pPr>
          </w:p>
        </w:tc>
        <w:tc>
          <w:tcPr>
            <w:tcW w:w="917" w:type="pct"/>
          </w:tcPr>
          <w:p w14:paraId="144F9DCA" w14:textId="77777777" w:rsidR="00271D75" w:rsidRPr="00390043" w:rsidRDefault="00271D75" w:rsidP="00E73FA4">
            <w:pPr>
              <w:jc w:val="center"/>
              <w:rPr>
                <w:sz w:val="20"/>
                <w:szCs w:val="20"/>
              </w:rPr>
            </w:pPr>
          </w:p>
        </w:tc>
        <w:tc>
          <w:tcPr>
            <w:tcW w:w="834" w:type="pct"/>
          </w:tcPr>
          <w:p w14:paraId="4D64FF4F" w14:textId="77777777" w:rsidR="00271D75" w:rsidRPr="00390043" w:rsidRDefault="00271D75" w:rsidP="00E73FA4">
            <w:pPr>
              <w:jc w:val="center"/>
              <w:rPr>
                <w:sz w:val="20"/>
                <w:szCs w:val="20"/>
              </w:rPr>
            </w:pPr>
          </w:p>
        </w:tc>
        <w:tc>
          <w:tcPr>
            <w:tcW w:w="747" w:type="pct"/>
          </w:tcPr>
          <w:p w14:paraId="36A36AFE" w14:textId="77777777" w:rsidR="00271D75" w:rsidRPr="00390043" w:rsidRDefault="00271D75" w:rsidP="00E73FA4">
            <w:pPr>
              <w:jc w:val="center"/>
              <w:rPr>
                <w:sz w:val="20"/>
                <w:szCs w:val="20"/>
              </w:rPr>
            </w:pPr>
          </w:p>
        </w:tc>
      </w:tr>
      <w:tr w:rsidR="00262653" w:rsidRPr="00390043" w14:paraId="10B74112" w14:textId="77777777" w:rsidTr="004A1235">
        <w:tc>
          <w:tcPr>
            <w:tcW w:w="2502" w:type="pct"/>
          </w:tcPr>
          <w:p w14:paraId="2ACB7E01" w14:textId="3D93EBEE" w:rsidR="00271D75" w:rsidRPr="00B052E9" w:rsidRDefault="004A1235" w:rsidP="00B052E9">
            <w:pPr>
              <w:rPr>
                <w:b/>
                <w:bCs/>
                <w:sz w:val="20"/>
                <w:szCs w:val="20"/>
              </w:rPr>
            </w:pPr>
            <w:r w:rsidRPr="004A1235">
              <w:rPr>
                <w:b/>
                <w:bCs/>
                <w:sz w:val="20"/>
                <w:szCs w:val="20"/>
                <w:lang w:val="eu-ES"/>
              </w:rPr>
              <w:t>INBERTSIOA, GUZTIRA</w:t>
            </w:r>
          </w:p>
        </w:tc>
        <w:tc>
          <w:tcPr>
            <w:tcW w:w="917" w:type="pct"/>
          </w:tcPr>
          <w:p w14:paraId="5BADBCC3" w14:textId="77777777" w:rsidR="00271D75" w:rsidRPr="00390043" w:rsidRDefault="00271D75" w:rsidP="00E73FA4">
            <w:pPr>
              <w:jc w:val="center"/>
              <w:rPr>
                <w:b/>
                <w:bCs/>
                <w:sz w:val="20"/>
                <w:szCs w:val="20"/>
              </w:rPr>
            </w:pPr>
          </w:p>
        </w:tc>
        <w:tc>
          <w:tcPr>
            <w:tcW w:w="834" w:type="pct"/>
          </w:tcPr>
          <w:p w14:paraId="332F5ADC" w14:textId="77777777" w:rsidR="00271D75" w:rsidRPr="00390043" w:rsidRDefault="00271D75" w:rsidP="00E73FA4">
            <w:pPr>
              <w:jc w:val="center"/>
              <w:rPr>
                <w:b/>
                <w:bCs/>
                <w:sz w:val="20"/>
                <w:szCs w:val="20"/>
              </w:rPr>
            </w:pPr>
          </w:p>
        </w:tc>
        <w:tc>
          <w:tcPr>
            <w:tcW w:w="747" w:type="pct"/>
          </w:tcPr>
          <w:p w14:paraId="3ABD717B" w14:textId="77777777" w:rsidR="00271D75" w:rsidRPr="00390043" w:rsidRDefault="00271D75" w:rsidP="00E73FA4">
            <w:pPr>
              <w:jc w:val="center"/>
              <w:rPr>
                <w:b/>
                <w:bCs/>
                <w:sz w:val="20"/>
                <w:szCs w:val="20"/>
              </w:rPr>
            </w:pPr>
          </w:p>
        </w:tc>
      </w:tr>
    </w:tbl>
    <w:p w14:paraId="61480AA8" w14:textId="77777777" w:rsidR="00271D75" w:rsidRPr="00390043" w:rsidRDefault="00271D75" w:rsidP="00271D75"/>
    <w:p w14:paraId="7E025606" w14:textId="77777777" w:rsidR="00B56D7A" w:rsidRPr="00390043" w:rsidRDefault="00B56D7A" w:rsidP="00271D75"/>
    <w:p w14:paraId="519719DE" w14:textId="12E727A8" w:rsidR="00BB1F6F" w:rsidRPr="00B052E9" w:rsidRDefault="00766846" w:rsidP="00766846">
      <w:pPr>
        <w:pStyle w:val="Descripcin"/>
        <w:keepNext/>
      </w:pPr>
      <w:r w:rsidRPr="00766846">
        <w:rPr>
          <w:lang w:val="eu-ES"/>
        </w:rPr>
        <w:t>3. taula: Taula bete eta adierazi</w:t>
      </w:r>
      <w:r w:rsidR="004A1235" w:rsidRPr="00766846">
        <w:rPr>
          <w:lang w:val="eu-ES"/>
        </w:rPr>
        <w:t xml:space="preserve"> erabiliko den finantzaketaren iturrien aurreikuspenak.</w:t>
      </w:r>
    </w:p>
    <w:tbl>
      <w:tblPr>
        <w:tblStyle w:val="Tablaconcuadrcula"/>
        <w:tblW w:w="8494" w:type="dxa"/>
        <w:tblLayout w:type="fixed"/>
        <w:tblLook w:val="04A0" w:firstRow="1" w:lastRow="0" w:firstColumn="1" w:lastColumn="0" w:noHBand="0" w:noVBand="1"/>
      </w:tblPr>
      <w:tblGrid>
        <w:gridCol w:w="4531"/>
        <w:gridCol w:w="2694"/>
        <w:gridCol w:w="1269"/>
      </w:tblGrid>
      <w:tr w:rsidR="006F5B54" w:rsidRPr="00390043" w14:paraId="4BC0591E" w14:textId="111A9B65" w:rsidTr="004A1235">
        <w:tc>
          <w:tcPr>
            <w:tcW w:w="4531" w:type="dxa"/>
          </w:tcPr>
          <w:p w14:paraId="5B8934F0" w14:textId="77777777" w:rsidR="006F5B54" w:rsidRPr="00390043" w:rsidRDefault="006F5B54" w:rsidP="00271D75">
            <w:pPr>
              <w:rPr>
                <w:b/>
                <w:bCs/>
              </w:rPr>
            </w:pPr>
          </w:p>
        </w:tc>
        <w:tc>
          <w:tcPr>
            <w:tcW w:w="2694" w:type="dxa"/>
          </w:tcPr>
          <w:p w14:paraId="39C0CFED" w14:textId="2E9C5536" w:rsidR="006F5B54" w:rsidRPr="00B052E9" w:rsidRDefault="004A1235" w:rsidP="00B052E9">
            <w:pPr>
              <w:jc w:val="center"/>
              <w:rPr>
                <w:b/>
                <w:bCs/>
              </w:rPr>
            </w:pPr>
            <w:r w:rsidRPr="004A1235">
              <w:rPr>
                <w:b/>
                <w:bCs/>
                <w:lang w:val="eu-ES"/>
              </w:rPr>
              <w:t>Zenbatekoa €</w:t>
            </w:r>
          </w:p>
        </w:tc>
        <w:tc>
          <w:tcPr>
            <w:tcW w:w="1269" w:type="dxa"/>
          </w:tcPr>
          <w:p w14:paraId="44C81D74" w14:textId="77942371" w:rsidR="006F5B54" w:rsidRPr="00390043" w:rsidRDefault="006F5B54" w:rsidP="00E73FA4">
            <w:pPr>
              <w:jc w:val="center"/>
              <w:rPr>
                <w:b/>
                <w:bCs/>
              </w:rPr>
            </w:pPr>
            <w:r w:rsidRPr="00390043">
              <w:rPr>
                <w:b/>
                <w:bCs/>
              </w:rPr>
              <w:t>%</w:t>
            </w:r>
          </w:p>
        </w:tc>
      </w:tr>
      <w:tr w:rsidR="006F5B54" w:rsidRPr="00390043" w14:paraId="1D76DD62" w14:textId="1C4D44FE" w:rsidTr="004A1235">
        <w:tc>
          <w:tcPr>
            <w:tcW w:w="4531" w:type="dxa"/>
          </w:tcPr>
          <w:p w14:paraId="2D27B588" w14:textId="7A677689" w:rsidR="006F5B54" w:rsidRPr="00B052E9" w:rsidRDefault="004A1235" w:rsidP="00B052E9">
            <w:r w:rsidRPr="004A1235">
              <w:rPr>
                <w:lang w:val="eu-ES"/>
              </w:rPr>
              <w:t>Norberaren baliabideak</w:t>
            </w:r>
          </w:p>
        </w:tc>
        <w:tc>
          <w:tcPr>
            <w:tcW w:w="2694" w:type="dxa"/>
          </w:tcPr>
          <w:p w14:paraId="676BEFE1" w14:textId="77777777" w:rsidR="006F5B54" w:rsidRPr="00390043" w:rsidRDefault="006F5B54" w:rsidP="00E73FA4">
            <w:pPr>
              <w:jc w:val="center"/>
            </w:pPr>
          </w:p>
        </w:tc>
        <w:tc>
          <w:tcPr>
            <w:tcW w:w="1269" w:type="dxa"/>
          </w:tcPr>
          <w:p w14:paraId="5B5C7B0B" w14:textId="77777777" w:rsidR="006F5B54" w:rsidRPr="00390043" w:rsidRDefault="006F5B54" w:rsidP="00E73FA4">
            <w:pPr>
              <w:jc w:val="center"/>
            </w:pPr>
          </w:p>
        </w:tc>
      </w:tr>
      <w:tr w:rsidR="006F5B54" w:rsidRPr="00390043" w14:paraId="6EB2C0A7" w14:textId="20E75B46" w:rsidTr="004A1235">
        <w:tc>
          <w:tcPr>
            <w:tcW w:w="4531" w:type="dxa"/>
          </w:tcPr>
          <w:p w14:paraId="7417AF5F" w14:textId="7928432A" w:rsidR="006F5B54" w:rsidRPr="00B052E9" w:rsidRDefault="004A1235" w:rsidP="00B052E9">
            <w:r w:rsidRPr="004A1235">
              <w:rPr>
                <w:lang w:val="eu-ES"/>
              </w:rPr>
              <w:t>Banku-finantzaketa</w:t>
            </w:r>
          </w:p>
        </w:tc>
        <w:tc>
          <w:tcPr>
            <w:tcW w:w="2694" w:type="dxa"/>
          </w:tcPr>
          <w:p w14:paraId="4BAFC73F" w14:textId="77777777" w:rsidR="006F5B54" w:rsidRPr="00390043" w:rsidRDefault="006F5B54" w:rsidP="00E73FA4">
            <w:pPr>
              <w:jc w:val="center"/>
            </w:pPr>
          </w:p>
        </w:tc>
        <w:tc>
          <w:tcPr>
            <w:tcW w:w="1269" w:type="dxa"/>
          </w:tcPr>
          <w:p w14:paraId="66A556AE" w14:textId="77777777" w:rsidR="006F5B54" w:rsidRPr="00390043" w:rsidRDefault="006F5B54" w:rsidP="00E73FA4">
            <w:pPr>
              <w:jc w:val="center"/>
            </w:pPr>
          </w:p>
        </w:tc>
      </w:tr>
      <w:tr w:rsidR="006F5B54" w:rsidRPr="00390043" w14:paraId="18BD0FEE" w14:textId="682BF8D8" w:rsidTr="004A1235">
        <w:tc>
          <w:tcPr>
            <w:tcW w:w="4531" w:type="dxa"/>
          </w:tcPr>
          <w:p w14:paraId="6A4064BA" w14:textId="247BE472" w:rsidR="006F5B54" w:rsidRPr="00B052E9" w:rsidRDefault="004A1235" w:rsidP="00B052E9">
            <w:r w:rsidRPr="004A1235">
              <w:rPr>
                <w:lang w:val="eu-ES"/>
              </w:rPr>
              <w:t>Leasing</w:t>
            </w:r>
          </w:p>
        </w:tc>
        <w:tc>
          <w:tcPr>
            <w:tcW w:w="2694" w:type="dxa"/>
          </w:tcPr>
          <w:p w14:paraId="43651AAC" w14:textId="77777777" w:rsidR="006F5B54" w:rsidRPr="00390043" w:rsidRDefault="006F5B54" w:rsidP="00E73FA4">
            <w:pPr>
              <w:jc w:val="center"/>
            </w:pPr>
          </w:p>
        </w:tc>
        <w:tc>
          <w:tcPr>
            <w:tcW w:w="1269" w:type="dxa"/>
          </w:tcPr>
          <w:p w14:paraId="79F67325" w14:textId="77777777" w:rsidR="006F5B54" w:rsidRPr="00390043" w:rsidRDefault="006F5B54" w:rsidP="00E73FA4">
            <w:pPr>
              <w:jc w:val="center"/>
            </w:pPr>
          </w:p>
        </w:tc>
      </w:tr>
      <w:tr w:rsidR="00BB1F6F" w:rsidRPr="00390043" w14:paraId="4A98DBD3" w14:textId="77777777" w:rsidTr="004A1235">
        <w:tc>
          <w:tcPr>
            <w:tcW w:w="4531" w:type="dxa"/>
          </w:tcPr>
          <w:p w14:paraId="0DFD869F" w14:textId="1B363263" w:rsidR="00BB1F6F" w:rsidRPr="00B052E9" w:rsidRDefault="00766846" w:rsidP="00B052E9">
            <w:r>
              <w:rPr>
                <w:lang w:val="eu-ES"/>
              </w:rPr>
              <w:t>Zerbitzu energetikoen e</w:t>
            </w:r>
            <w:r w:rsidR="004A1235" w:rsidRPr="004A1235">
              <w:rPr>
                <w:lang w:val="eu-ES"/>
              </w:rPr>
              <w:t>npresa</w:t>
            </w:r>
          </w:p>
        </w:tc>
        <w:tc>
          <w:tcPr>
            <w:tcW w:w="2694" w:type="dxa"/>
          </w:tcPr>
          <w:p w14:paraId="5222298C" w14:textId="77777777" w:rsidR="00BB1F6F" w:rsidRPr="00390043" w:rsidRDefault="00BB1F6F" w:rsidP="00E73FA4">
            <w:pPr>
              <w:jc w:val="center"/>
            </w:pPr>
          </w:p>
        </w:tc>
        <w:tc>
          <w:tcPr>
            <w:tcW w:w="1269" w:type="dxa"/>
          </w:tcPr>
          <w:p w14:paraId="03A0CB03" w14:textId="77777777" w:rsidR="00BB1F6F" w:rsidRPr="00390043" w:rsidRDefault="00BB1F6F" w:rsidP="00E73FA4">
            <w:pPr>
              <w:jc w:val="center"/>
            </w:pPr>
          </w:p>
        </w:tc>
      </w:tr>
      <w:tr w:rsidR="006F5B54" w:rsidRPr="00390043" w14:paraId="51C01F5E" w14:textId="09781361" w:rsidTr="004A1235">
        <w:tc>
          <w:tcPr>
            <w:tcW w:w="4531" w:type="dxa"/>
          </w:tcPr>
          <w:p w14:paraId="5A95AF0B" w14:textId="3C7AFEBA" w:rsidR="006F5B54" w:rsidRPr="00B052E9" w:rsidRDefault="004A1235" w:rsidP="00B052E9">
            <w:r w:rsidRPr="004A1235">
              <w:rPr>
                <w:lang w:val="eu-ES"/>
              </w:rPr>
              <w:t>Deialdi honetan eskatutako dirulaguntza</w:t>
            </w:r>
          </w:p>
        </w:tc>
        <w:tc>
          <w:tcPr>
            <w:tcW w:w="2694" w:type="dxa"/>
          </w:tcPr>
          <w:p w14:paraId="3B6913E2" w14:textId="77777777" w:rsidR="006F5B54" w:rsidRPr="00390043" w:rsidRDefault="006F5B54" w:rsidP="00E73FA4">
            <w:pPr>
              <w:jc w:val="center"/>
            </w:pPr>
          </w:p>
        </w:tc>
        <w:tc>
          <w:tcPr>
            <w:tcW w:w="1269" w:type="dxa"/>
          </w:tcPr>
          <w:p w14:paraId="5E8C2489" w14:textId="77777777" w:rsidR="006F5B54" w:rsidRPr="00390043" w:rsidRDefault="006F5B54" w:rsidP="00E73FA4">
            <w:pPr>
              <w:jc w:val="center"/>
            </w:pPr>
          </w:p>
        </w:tc>
      </w:tr>
      <w:tr w:rsidR="005476DE" w:rsidRPr="00390043" w14:paraId="7D1739A7" w14:textId="77777777" w:rsidTr="004A1235">
        <w:tc>
          <w:tcPr>
            <w:tcW w:w="4531" w:type="dxa"/>
          </w:tcPr>
          <w:p w14:paraId="54027CF5" w14:textId="50165515" w:rsidR="005476DE" w:rsidRPr="00B052E9" w:rsidRDefault="004A1235" w:rsidP="00B052E9">
            <w:pPr>
              <w:rPr>
                <w:b/>
                <w:bCs/>
              </w:rPr>
            </w:pPr>
            <w:r w:rsidRPr="004A1235">
              <w:rPr>
                <w:b/>
                <w:bCs/>
                <w:sz w:val="20"/>
                <w:szCs w:val="20"/>
                <w:lang w:val="eu-ES"/>
              </w:rPr>
              <w:t>INBERTSIOA, GUZTIRA</w:t>
            </w:r>
          </w:p>
        </w:tc>
        <w:tc>
          <w:tcPr>
            <w:tcW w:w="2694" w:type="dxa"/>
          </w:tcPr>
          <w:p w14:paraId="7E80A18F" w14:textId="77777777" w:rsidR="005476DE" w:rsidRPr="00390043" w:rsidRDefault="005476DE" w:rsidP="00E73FA4">
            <w:pPr>
              <w:jc w:val="center"/>
              <w:rPr>
                <w:b/>
                <w:bCs/>
              </w:rPr>
            </w:pPr>
          </w:p>
        </w:tc>
        <w:tc>
          <w:tcPr>
            <w:tcW w:w="1269" w:type="dxa"/>
          </w:tcPr>
          <w:p w14:paraId="27C2F3FF" w14:textId="34B335D1" w:rsidR="005476DE" w:rsidRPr="00390043" w:rsidRDefault="004A1235" w:rsidP="00E73FA4">
            <w:pPr>
              <w:jc w:val="center"/>
              <w:rPr>
                <w:b/>
                <w:bCs/>
              </w:rPr>
            </w:pPr>
            <w:r>
              <w:rPr>
                <w:b/>
                <w:bCs/>
              </w:rPr>
              <w:t>% </w:t>
            </w:r>
            <w:r w:rsidR="005476DE" w:rsidRPr="00390043">
              <w:rPr>
                <w:b/>
                <w:bCs/>
              </w:rPr>
              <w:t>100</w:t>
            </w:r>
          </w:p>
        </w:tc>
      </w:tr>
    </w:tbl>
    <w:p w14:paraId="530FB061" w14:textId="77777777" w:rsidR="00B56D7A" w:rsidRPr="00390043" w:rsidRDefault="00B56D7A" w:rsidP="00271D75"/>
    <w:p w14:paraId="2055E097" w14:textId="77777777" w:rsidR="0023151E" w:rsidRPr="00390043" w:rsidRDefault="0023151E" w:rsidP="00271D75"/>
    <w:p w14:paraId="368BB4CA" w14:textId="1BA35490" w:rsidR="001B0D5C" w:rsidRPr="00B052E9" w:rsidRDefault="004A1235" w:rsidP="00766846">
      <w:pPr>
        <w:pStyle w:val="Ttulo1"/>
      </w:pPr>
      <w:bookmarkStart w:id="11" w:name="_Toc160792890"/>
      <w:r w:rsidRPr="00766846">
        <w:rPr>
          <w:lang w:val="eu-ES"/>
        </w:rPr>
        <w:t>EGIKARITZE-EPEAK</w:t>
      </w:r>
      <w:bookmarkEnd w:id="11"/>
    </w:p>
    <w:p w14:paraId="5221B466" w14:textId="0307C370" w:rsidR="003A3EB6" w:rsidRPr="00671A1C" w:rsidRDefault="004A1235" w:rsidP="00766846">
      <w:pPr>
        <w:jc w:val="both"/>
        <w:rPr>
          <w:i/>
          <w:iCs/>
          <w:color w:val="5B9BD5" w:themeColor="accent5"/>
          <w:sz w:val="18"/>
          <w:szCs w:val="18"/>
          <w:lang w:val="eu-ES"/>
        </w:rPr>
      </w:pPr>
      <w:r w:rsidRPr="00766846">
        <w:rPr>
          <w:i/>
          <w:iCs/>
          <w:color w:val="5B9BD5" w:themeColor="accent5"/>
          <w:sz w:val="18"/>
          <w:szCs w:val="18"/>
          <w:lang w:val="eu-ES"/>
        </w:rPr>
        <w:t>Oinarrien aginduaren 6. artikuluaren arabera, laguntza jaso dezakeen inbertsioa dirulaguntzen babesean gera dadin, inbertsioa ezingo da eskaera aurkeztu aurretik hasi, eta egun horretatik aurrera egin beharko da, betiere 2024 ekitaldian hasi</w:t>
      </w:r>
      <w:r w:rsidR="00766846" w:rsidRPr="00766846">
        <w:rPr>
          <w:i/>
          <w:iCs/>
          <w:color w:val="5B9BD5" w:themeColor="accent5"/>
          <w:sz w:val="18"/>
          <w:szCs w:val="18"/>
          <w:lang w:val="eu-ES"/>
        </w:rPr>
        <w:t>ta</w:t>
      </w:r>
      <w:r w:rsidRPr="00766846">
        <w:rPr>
          <w:i/>
          <w:iCs/>
          <w:color w:val="5B9BD5" w:themeColor="accent5"/>
          <w:sz w:val="18"/>
          <w:szCs w:val="18"/>
          <w:lang w:val="eu-ES"/>
        </w:rPr>
        <w:t xml:space="preserve"> eta, gehienez, 2025eko abenduaren 31ra arte iraungo du. </w:t>
      </w:r>
      <w:r w:rsidR="00784F6B" w:rsidRPr="00766846">
        <w:rPr>
          <w:i/>
          <w:iCs/>
          <w:color w:val="5B9BD5" w:themeColor="accent5"/>
          <w:sz w:val="18"/>
          <w:szCs w:val="18"/>
          <w:lang w:val="eu-ES"/>
        </w:rPr>
        <w:t>Inbertsioak aplikatu eta abian jartzeko epeen kalkulua deskribatu eta justifikatu.</w:t>
      </w:r>
      <w:r w:rsidR="00480833" w:rsidRPr="00671A1C">
        <w:rPr>
          <w:i/>
          <w:iCs/>
          <w:color w:val="5B9BD5" w:themeColor="accent5"/>
          <w:sz w:val="18"/>
          <w:szCs w:val="18"/>
          <w:lang w:val="eu-ES"/>
        </w:rPr>
        <w:t xml:space="preserve"> </w:t>
      </w:r>
    </w:p>
    <w:p w14:paraId="155A0E88" w14:textId="3AD130C0" w:rsidR="00020B73" w:rsidRPr="00B052E9" w:rsidRDefault="00784F6B" w:rsidP="00766846">
      <w:pPr>
        <w:pStyle w:val="Descripcin"/>
        <w:keepNext/>
      </w:pPr>
      <w:r w:rsidRPr="00766846">
        <w:rPr>
          <w:lang w:val="eu-ES"/>
        </w:rPr>
        <w:t>4. taula: Egikaritze-epeak</w:t>
      </w:r>
    </w:p>
    <w:tbl>
      <w:tblPr>
        <w:tblStyle w:val="Tablaconcuadrcula"/>
        <w:tblW w:w="5000" w:type="pct"/>
        <w:tblLook w:val="04A0" w:firstRow="1" w:lastRow="0" w:firstColumn="1" w:lastColumn="0" w:noHBand="0" w:noVBand="1"/>
      </w:tblPr>
      <w:tblGrid>
        <w:gridCol w:w="4298"/>
        <w:gridCol w:w="4196"/>
      </w:tblGrid>
      <w:tr w:rsidR="00FF6A4A" w:rsidRPr="00390043" w14:paraId="7904A605" w14:textId="77777777" w:rsidTr="00784F6B">
        <w:tc>
          <w:tcPr>
            <w:tcW w:w="2530" w:type="pct"/>
          </w:tcPr>
          <w:p w14:paraId="5398C43B" w14:textId="15E6E164" w:rsidR="00FF6A4A" w:rsidRPr="00B052E9" w:rsidRDefault="00784F6B" w:rsidP="00B052E9">
            <w:pPr>
              <w:jc w:val="center"/>
              <w:rPr>
                <w:b/>
                <w:bCs/>
              </w:rPr>
            </w:pPr>
            <w:r w:rsidRPr="00784F6B">
              <w:rPr>
                <w:b/>
                <w:bCs/>
                <w:lang w:val="eu-ES"/>
              </w:rPr>
              <w:t>Hasiera-data</w:t>
            </w:r>
          </w:p>
        </w:tc>
        <w:tc>
          <w:tcPr>
            <w:tcW w:w="2470" w:type="pct"/>
          </w:tcPr>
          <w:p w14:paraId="548DC173" w14:textId="18C2880A" w:rsidR="00FF6A4A" w:rsidRPr="00B052E9" w:rsidRDefault="00784F6B" w:rsidP="00B052E9">
            <w:pPr>
              <w:jc w:val="center"/>
              <w:rPr>
                <w:b/>
                <w:bCs/>
              </w:rPr>
            </w:pPr>
            <w:r w:rsidRPr="00784F6B">
              <w:rPr>
                <w:b/>
                <w:bCs/>
                <w:lang w:val="eu-ES"/>
              </w:rPr>
              <w:t>Amaiera-data</w:t>
            </w:r>
          </w:p>
        </w:tc>
      </w:tr>
      <w:tr w:rsidR="00FF6A4A" w14:paraId="5F90C388" w14:textId="77777777" w:rsidTr="00784F6B">
        <w:tc>
          <w:tcPr>
            <w:tcW w:w="2530" w:type="pct"/>
          </w:tcPr>
          <w:p w14:paraId="4262094C" w14:textId="13238E32" w:rsidR="00FF6A4A" w:rsidRPr="00390043" w:rsidRDefault="009E4DDC" w:rsidP="00113BC1">
            <w:pPr>
              <w:jc w:val="center"/>
            </w:pPr>
            <w:r w:rsidRPr="00390043">
              <w:t>202</w:t>
            </w:r>
            <w:r w:rsidR="00113BC1" w:rsidRPr="00390043">
              <w:t>4</w:t>
            </w:r>
            <w:r w:rsidR="00784F6B">
              <w:t>/HH/EE</w:t>
            </w:r>
          </w:p>
        </w:tc>
        <w:tc>
          <w:tcPr>
            <w:tcW w:w="2470" w:type="pct"/>
          </w:tcPr>
          <w:p w14:paraId="449230B0" w14:textId="7E495923" w:rsidR="00FF6A4A" w:rsidRDefault="00784F6B" w:rsidP="00113BC1">
            <w:pPr>
              <w:jc w:val="center"/>
            </w:pPr>
            <w:r>
              <w:t>UUUU/HH/EE</w:t>
            </w:r>
          </w:p>
        </w:tc>
      </w:tr>
    </w:tbl>
    <w:p w14:paraId="2CC55C4A" w14:textId="77777777" w:rsidR="00F613C8" w:rsidRDefault="00F613C8"/>
    <w:p w14:paraId="10620CC2" w14:textId="77777777" w:rsidR="0023151E" w:rsidRDefault="0023151E"/>
    <w:sectPr w:rsidR="0023151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4C608" w14:textId="77777777" w:rsidR="00096648" w:rsidRDefault="00096648" w:rsidP="00D559D4">
      <w:pPr>
        <w:spacing w:after="0" w:line="240" w:lineRule="auto"/>
      </w:pPr>
      <w:r>
        <w:separator/>
      </w:r>
    </w:p>
  </w:endnote>
  <w:endnote w:type="continuationSeparator" w:id="0">
    <w:p w14:paraId="718D8DA9" w14:textId="77777777" w:rsidR="00096648" w:rsidRDefault="00096648" w:rsidP="00D559D4">
      <w:pPr>
        <w:spacing w:after="0" w:line="240" w:lineRule="auto"/>
      </w:pPr>
      <w:r>
        <w:continuationSeparator/>
      </w:r>
    </w:p>
  </w:endnote>
  <w:endnote w:type="continuationNotice" w:id="1">
    <w:p w14:paraId="0373A8C8" w14:textId="77777777" w:rsidR="00096648" w:rsidRDefault="0009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CB68" w14:textId="77777777" w:rsidR="00096648" w:rsidRDefault="00096648" w:rsidP="00D559D4">
      <w:pPr>
        <w:spacing w:after="0" w:line="240" w:lineRule="auto"/>
      </w:pPr>
      <w:r>
        <w:separator/>
      </w:r>
    </w:p>
  </w:footnote>
  <w:footnote w:type="continuationSeparator" w:id="0">
    <w:p w14:paraId="444D448F" w14:textId="77777777" w:rsidR="00096648" w:rsidRDefault="00096648" w:rsidP="00D559D4">
      <w:pPr>
        <w:spacing w:after="0" w:line="240" w:lineRule="auto"/>
      </w:pPr>
      <w:r>
        <w:continuationSeparator/>
      </w:r>
    </w:p>
  </w:footnote>
  <w:footnote w:type="continuationNotice" w:id="1">
    <w:p w14:paraId="75E1BC39" w14:textId="77777777" w:rsidR="00096648" w:rsidRDefault="00096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AE14" w14:textId="0AFF520B" w:rsidR="00D559D4" w:rsidRDefault="001E2CCB" w:rsidP="00D559D4">
    <w:pPr>
      <w:pStyle w:val="Encabezado"/>
      <w:jc w:val="right"/>
    </w:pPr>
    <w:r>
      <w:t>INDUSTR</w:t>
    </w:r>
    <w:r w:rsidR="000400A6">
      <w:t>I</w:t>
    </w:r>
    <w:r>
      <w:t xml:space="preserve">AREN DESKARBONIZAZIORAKO </w:t>
    </w:r>
    <w:r w:rsidR="00AB5B84">
      <w:t xml:space="preserve">2024ko </w:t>
    </w:r>
    <w:r>
      <w:t>PROGRAMAREN MEMORIA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84632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D50E15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3B829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16D652D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BBE717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A0AD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CA224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0EA4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0C25B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5BE62A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92F0845"/>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20FD3E1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10"/>
  </w:num>
  <w:num w:numId="4">
    <w:abstractNumId w:val="10"/>
  </w:num>
  <w:num w:numId="5">
    <w:abstractNumId w:val="10"/>
  </w:num>
  <w:num w:numId="6">
    <w:abstractNumId w:val="10"/>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4F"/>
    <w:rsid w:val="000032D0"/>
    <w:rsid w:val="0000371C"/>
    <w:rsid w:val="00020B73"/>
    <w:rsid w:val="000400A6"/>
    <w:rsid w:val="00042719"/>
    <w:rsid w:val="0006089B"/>
    <w:rsid w:val="0006203C"/>
    <w:rsid w:val="000669DD"/>
    <w:rsid w:val="00084B52"/>
    <w:rsid w:val="00096648"/>
    <w:rsid w:val="000B1F13"/>
    <w:rsid w:val="000B359C"/>
    <w:rsid w:val="000B5E5D"/>
    <w:rsid w:val="000C2CE9"/>
    <w:rsid w:val="000F725B"/>
    <w:rsid w:val="00113BC1"/>
    <w:rsid w:val="00116F06"/>
    <w:rsid w:val="001418A2"/>
    <w:rsid w:val="001501A8"/>
    <w:rsid w:val="00156520"/>
    <w:rsid w:val="00165268"/>
    <w:rsid w:val="00167B35"/>
    <w:rsid w:val="001773AB"/>
    <w:rsid w:val="001846E6"/>
    <w:rsid w:val="00196C85"/>
    <w:rsid w:val="0019774E"/>
    <w:rsid w:val="001B0D5C"/>
    <w:rsid w:val="001D6EF4"/>
    <w:rsid w:val="001E2CCB"/>
    <w:rsid w:val="002058D5"/>
    <w:rsid w:val="002237F9"/>
    <w:rsid w:val="0023151E"/>
    <w:rsid w:val="00262653"/>
    <w:rsid w:val="00271D75"/>
    <w:rsid w:val="00292D58"/>
    <w:rsid w:val="002A571F"/>
    <w:rsid w:val="002A58D3"/>
    <w:rsid w:val="002A75E0"/>
    <w:rsid w:val="002B0DAC"/>
    <w:rsid w:val="002D07C6"/>
    <w:rsid w:val="002E09FF"/>
    <w:rsid w:val="002E7AF3"/>
    <w:rsid w:val="00302A3C"/>
    <w:rsid w:val="00352906"/>
    <w:rsid w:val="00390043"/>
    <w:rsid w:val="00391634"/>
    <w:rsid w:val="003A3EB6"/>
    <w:rsid w:val="003E452F"/>
    <w:rsid w:val="00402696"/>
    <w:rsid w:val="00414684"/>
    <w:rsid w:val="00460C8E"/>
    <w:rsid w:val="00465D31"/>
    <w:rsid w:val="00477FD8"/>
    <w:rsid w:val="00480833"/>
    <w:rsid w:val="0049273E"/>
    <w:rsid w:val="00493334"/>
    <w:rsid w:val="0049466B"/>
    <w:rsid w:val="004958EE"/>
    <w:rsid w:val="004A1235"/>
    <w:rsid w:val="004A55BD"/>
    <w:rsid w:val="004C1C5D"/>
    <w:rsid w:val="004F452D"/>
    <w:rsid w:val="004F70F4"/>
    <w:rsid w:val="004F76EF"/>
    <w:rsid w:val="005023F9"/>
    <w:rsid w:val="0050672C"/>
    <w:rsid w:val="00517EC9"/>
    <w:rsid w:val="00533BE2"/>
    <w:rsid w:val="00540293"/>
    <w:rsid w:val="005476DE"/>
    <w:rsid w:val="005713EE"/>
    <w:rsid w:val="005754A9"/>
    <w:rsid w:val="005863D8"/>
    <w:rsid w:val="005B1AD2"/>
    <w:rsid w:val="005B476C"/>
    <w:rsid w:val="005C571E"/>
    <w:rsid w:val="005D3258"/>
    <w:rsid w:val="005D7E03"/>
    <w:rsid w:val="005F094F"/>
    <w:rsid w:val="005F2956"/>
    <w:rsid w:val="00606871"/>
    <w:rsid w:val="00625FD3"/>
    <w:rsid w:val="0065361A"/>
    <w:rsid w:val="00655875"/>
    <w:rsid w:val="00671A1C"/>
    <w:rsid w:val="00675AB8"/>
    <w:rsid w:val="0068259C"/>
    <w:rsid w:val="00685644"/>
    <w:rsid w:val="006A64D5"/>
    <w:rsid w:val="006B480C"/>
    <w:rsid w:val="006B71AF"/>
    <w:rsid w:val="006D7466"/>
    <w:rsid w:val="006E1165"/>
    <w:rsid w:val="006F5B54"/>
    <w:rsid w:val="006F681F"/>
    <w:rsid w:val="00706607"/>
    <w:rsid w:val="00706F09"/>
    <w:rsid w:val="007244B0"/>
    <w:rsid w:val="00750D1C"/>
    <w:rsid w:val="00766846"/>
    <w:rsid w:val="00784F6B"/>
    <w:rsid w:val="007D61A9"/>
    <w:rsid w:val="007E5968"/>
    <w:rsid w:val="00841287"/>
    <w:rsid w:val="008415F7"/>
    <w:rsid w:val="0084447C"/>
    <w:rsid w:val="00862512"/>
    <w:rsid w:val="00863D69"/>
    <w:rsid w:val="008A669B"/>
    <w:rsid w:val="008B305C"/>
    <w:rsid w:val="008C2DB9"/>
    <w:rsid w:val="008C5CE6"/>
    <w:rsid w:val="008F3EBC"/>
    <w:rsid w:val="009225C3"/>
    <w:rsid w:val="00937260"/>
    <w:rsid w:val="009443FB"/>
    <w:rsid w:val="0094496A"/>
    <w:rsid w:val="00962E94"/>
    <w:rsid w:val="00984DCC"/>
    <w:rsid w:val="00996CC3"/>
    <w:rsid w:val="009C09C4"/>
    <w:rsid w:val="009D0A86"/>
    <w:rsid w:val="009E1284"/>
    <w:rsid w:val="009E4DDC"/>
    <w:rsid w:val="00A0235F"/>
    <w:rsid w:val="00A20C4C"/>
    <w:rsid w:val="00A31EF7"/>
    <w:rsid w:val="00A43166"/>
    <w:rsid w:val="00A60E07"/>
    <w:rsid w:val="00A732AC"/>
    <w:rsid w:val="00A86F8A"/>
    <w:rsid w:val="00AA07A3"/>
    <w:rsid w:val="00AB5B84"/>
    <w:rsid w:val="00AF6E5E"/>
    <w:rsid w:val="00B052E9"/>
    <w:rsid w:val="00B156B3"/>
    <w:rsid w:val="00B16BF2"/>
    <w:rsid w:val="00B219A6"/>
    <w:rsid w:val="00B40FB6"/>
    <w:rsid w:val="00B56D7A"/>
    <w:rsid w:val="00B64916"/>
    <w:rsid w:val="00BB1F6F"/>
    <w:rsid w:val="00BC26AB"/>
    <w:rsid w:val="00BC6AE7"/>
    <w:rsid w:val="00BD2ABA"/>
    <w:rsid w:val="00BE73EC"/>
    <w:rsid w:val="00BF0278"/>
    <w:rsid w:val="00BF1563"/>
    <w:rsid w:val="00C036EE"/>
    <w:rsid w:val="00C1721B"/>
    <w:rsid w:val="00C42773"/>
    <w:rsid w:val="00C53998"/>
    <w:rsid w:val="00C579B9"/>
    <w:rsid w:val="00C6161E"/>
    <w:rsid w:val="00C87B48"/>
    <w:rsid w:val="00C91227"/>
    <w:rsid w:val="00CC2BE7"/>
    <w:rsid w:val="00D14539"/>
    <w:rsid w:val="00D203FC"/>
    <w:rsid w:val="00D2477E"/>
    <w:rsid w:val="00D559D4"/>
    <w:rsid w:val="00D65DD2"/>
    <w:rsid w:val="00D67CED"/>
    <w:rsid w:val="00D700F1"/>
    <w:rsid w:val="00D90962"/>
    <w:rsid w:val="00DB4CBF"/>
    <w:rsid w:val="00DE31A7"/>
    <w:rsid w:val="00E151EA"/>
    <w:rsid w:val="00E16538"/>
    <w:rsid w:val="00E211A2"/>
    <w:rsid w:val="00E4194E"/>
    <w:rsid w:val="00E51C89"/>
    <w:rsid w:val="00E54596"/>
    <w:rsid w:val="00E73FA4"/>
    <w:rsid w:val="00E7765D"/>
    <w:rsid w:val="00E864FC"/>
    <w:rsid w:val="00EC734F"/>
    <w:rsid w:val="00ED2E7F"/>
    <w:rsid w:val="00EE133F"/>
    <w:rsid w:val="00EF08C6"/>
    <w:rsid w:val="00EF2437"/>
    <w:rsid w:val="00F27BAC"/>
    <w:rsid w:val="00F32CF6"/>
    <w:rsid w:val="00F36A10"/>
    <w:rsid w:val="00F43B92"/>
    <w:rsid w:val="00F613C8"/>
    <w:rsid w:val="00F75636"/>
    <w:rsid w:val="00F84D0F"/>
    <w:rsid w:val="00F92B02"/>
    <w:rsid w:val="00FA534F"/>
    <w:rsid w:val="00FC4A46"/>
    <w:rsid w:val="00FE6184"/>
    <w:rsid w:val="00FF4FCA"/>
    <w:rsid w:val="00FF6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069A"/>
  <w15:chartTrackingRefBased/>
  <w15:docId w15:val="{069491E6-0EA4-488E-80BD-558AF8CF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F06"/>
  </w:style>
  <w:style w:type="paragraph" w:styleId="Ttulo1">
    <w:name w:val="heading 1"/>
    <w:basedOn w:val="Normal"/>
    <w:next w:val="Normal"/>
    <w:link w:val="Ttulo1Car"/>
    <w:uiPriority w:val="9"/>
    <w:qFormat/>
    <w:rsid w:val="007244B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6161E"/>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6161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6161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6161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6161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C6161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C6161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6161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4B0"/>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49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A64D5"/>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C6161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C6161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C6161E"/>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C6161E"/>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C6161E"/>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C6161E"/>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C6161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6161E"/>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6E1165"/>
    <w:pPr>
      <w:numPr>
        <w:numId w:val="0"/>
      </w:numPr>
      <w:outlineLvl w:val="9"/>
    </w:pPr>
    <w:rPr>
      <w:kern w:val="0"/>
      <w:lang w:eastAsia="es-ES"/>
      <w14:ligatures w14:val="none"/>
    </w:rPr>
  </w:style>
  <w:style w:type="paragraph" w:styleId="TDC1">
    <w:name w:val="toc 1"/>
    <w:basedOn w:val="Normal"/>
    <w:next w:val="Normal"/>
    <w:uiPriority w:val="39"/>
    <w:unhideWhenUsed/>
    <w:rsid w:val="006E1165"/>
    <w:pPr>
      <w:spacing w:after="100"/>
    </w:pPr>
  </w:style>
  <w:style w:type="paragraph" w:styleId="TDC2">
    <w:name w:val="toc 2"/>
    <w:basedOn w:val="Normal"/>
    <w:next w:val="Normal"/>
    <w:uiPriority w:val="39"/>
    <w:unhideWhenUsed/>
    <w:rsid w:val="006E1165"/>
    <w:pPr>
      <w:spacing w:after="100"/>
      <w:ind w:left="220"/>
    </w:pPr>
  </w:style>
  <w:style w:type="character" w:styleId="Hipervnculo">
    <w:name w:val="Hyperlink"/>
    <w:basedOn w:val="Fuentedeprrafopredeter"/>
    <w:uiPriority w:val="99"/>
    <w:unhideWhenUsed/>
    <w:rsid w:val="006E1165"/>
    <w:rPr>
      <w:color w:val="0563C1" w:themeColor="hyperlink"/>
      <w:u w:val="single"/>
    </w:rPr>
  </w:style>
  <w:style w:type="paragraph" w:styleId="Encabezado">
    <w:name w:val="header"/>
    <w:basedOn w:val="Normal"/>
    <w:link w:val="EncabezadoCar"/>
    <w:uiPriority w:val="99"/>
    <w:unhideWhenUsed/>
    <w:rsid w:val="00D55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59D4"/>
  </w:style>
  <w:style w:type="paragraph" w:styleId="Piedepgina">
    <w:name w:val="footer"/>
    <w:basedOn w:val="Normal"/>
    <w:link w:val="PiedepginaCar"/>
    <w:uiPriority w:val="99"/>
    <w:unhideWhenUsed/>
    <w:rsid w:val="00D55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59D4"/>
  </w:style>
  <w:style w:type="character" w:styleId="Refdecomentario">
    <w:name w:val="annotation reference"/>
    <w:basedOn w:val="Fuentedeprrafopredeter"/>
    <w:uiPriority w:val="99"/>
    <w:semiHidden/>
    <w:unhideWhenUsed/>
    <w:rsid w:val="002A75E0"/>
    <w:rPr>
      <w:sz w:val="16"/>
      <w:szCs w:val="16"/>
    </w:rPr>
  </w:style>
  <w:style w:type="paragraph" w:styleId="Textocomentario">
    <w:name w:val="annotation text"/>
    <w:basedOn w:val="Normal"/>
    <w:link w:val="TextocomentarioCar"/>
    <w:uiPriority w:val="99"/>
    <w:unhideWhenUsed/>
    <w:rsid w:val="002A75E0"/>
    <w:pPr>
      <w:spacing w:line="240" w:lineRule="auto"/>
    </w:pPr>
    <w:rPr>
      <w:sz w:val="20"/>
      <w:szCs w:val="20"/>
    </w:rPr>
  </w:style>
  <w:style w:type="character" w:customStyle="1" w:styleId="TextocomentarioCar">
    <w:name w:val="Texto comentario Car"/>
    <w:basedOn w:val="Fuentedeprrafopredeter"/>
    <w:link w:val="Textocomentario"/>
    <w:uiPriority w:val="99"/>
    <w:rsid w:val="002A75E0"/>
    <w:rPr>
      <w:sz w:val="20"/>
      <w:szCs w:val="20"/>
    </w:rPr>
  </w:style>
  <w:style w:type="paragraph" w:styleId="Asuntodelcomentario">
    <w:name w:val="annotation subject"/>
    <w:basedOn w:val="Textocomentario"/>
    <w:next w:val="Textocomentario"/>
    <w:link w:val="AsuntodelcomentarioCar"/>
    <w:uiPriority w:val="99"/>
    <w:semiHidden/>
    <w:unhideWhenUsed/>
    <w:rsid w:val="002A75E0"/>
    <w:rPr>
      <w:b/>
      <w:bCs/>
    </w:rPr>
  </w:style>
  <w:style w:type="character" w:customStyle="1" w:styleId="AsuntodelcomentarioCar">
    <w:name w:val="Asunto del comentario Car"/>
    <w:basedOn w:val="TextocomentarioCar"/>
    <w:link w:val="Asuntodelcomentario"/>
    <w:uiPriority w:val="99"/>
    <w:semiHidden/>
    <w:rsid w:val="002A75E0"/>
    <w:rPr>
      <w:b/>
      <w:bCs/>
      <w:sz w:val="20"/>
      <w:szCs w:val="20"/>
    </w:rPr>
  </w:style>
  <w:style w:type="paragraph" w:styleId="Revisin">
    <w:name w:val="Revision"/>
    <w:hidden/>
    <w:uiPriority w:val="99"/>
    <w:semiHidden/>
    <w:rsid w:val="00D700F1"/>
    <w:pPr>
      <w:spacing w:after="0" w:line="240" w:lineRule="auto"/>
    </w:pPr>
  </w:style>
  <w:style w:type="paragraph" w:styleId="Textodeglobo">
    <w:name w:val="Balloon Text"/>
    <w:basedOn w:val="Normal"/>
    <w:link w:val="TextodegloboCar"/>
    <w:uiPriority w:val="99"/>
    <w:semiHidden/>
    <w:unhideWhenUsed/>
    <w:rsid w:val="00FA53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34F"/>
    <w:rPr>
      <w:rFonts w:ascii="Segoe UI" w:hAnsi="Segoe UI" w:cs="Segoe UI"/>
      <w:sz w:val="18"/>
      <w:szCs w:val="18"/>
    </w:rPr>
  </w:style>
  <w:style w:type="paragraph" w:styleId="Bibliografa">
    <w:name w:val="Bibliography"/>
    <w:basedOn w:val="Normal"/>
    <w:next w:val="Normal"/>
    <w:uiPriority w:val="37"/>
    <w:semiHidden/>
    <w:unhideWhenUsed/>
    <w:rsid w:val="00750D1C"/>
  </w:style>
  <w:style w:type="paragraph" w:styleId="Cierre">
    <w:name w:val="Closing"/>
    <w:basedOn w:val="Normal"/>
    <w:link w:val="CierreCar"/>
    <w:uiPriority w:val="99"/>
    <w:semiHidden/>
    <w:unhideWhenUsed/>
    <w:rsid w:val="00750D1C"/>
    <w:pPr>
      <w:spacing w:after="0" w:line="240" w:lineRule="auto"/>
      <w:ind w:left="4252"/>
    </w:pPr>
  </w:style>
  <w:style w:type="character" w:customStyle="1" w:styleId="CierreCar">
    <w:name w:val="Cierre Car"/>
    <w:basedOn w:val="Fuentedeprrafopredeter"/>
    <w:link w:val="Cierre"/>
    <w:uiPriority w:val="99"/>
    <w:semiHidden/>
    <w:rsid w:val="00750D1C"/>
  </w:style>
  <w:style w:type="paragraph" w:styleId="Cita">
    <w:name w:val="Quote"/>
    <w:basedOn w:val="Normal"/>
    <w:next w:val="Normal"/>
    <w:link w:val="CitaCar"/>
    <w:uiPriority w:val="29"/>
    <w:qFormat/>
    <w:rsid w:val="00750D1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50D1C"/>
    <w:rPr>
      <w:i/>
      <w:iCs/>
      <w:color w:val="404040" w:themeColor="text1" w:themeTint="BF"/>
    </w:rPr>
  </w:style>
  <w:style w:type="paragraph" w:styleId="Citadestacada">
    <w:name w:val="Intense Quote"/>
    <w:basedOn w:val="Normal"/>
    <w:next w:val="Normal"/>
    <w:link w:val="CitadestacadaCar"/>
    <w:uiPriority w:val="30"/>
    <w:qFormat/>
    <w:rsid w:val="00750D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750D1C"/>
    <w:rPr>
      <w:i/>
      <w:iCs/>
      <w:color w:val="4472C4" w:themeColor="accent1"/>
    </w:rPr>
  </w:style>
  <w:style w:type="paragraph" w:styleId="Continuarlista">
    <w:name w:val="List Continue"/>
    <w:basedOn w:val="Normal"/>
    <w:uiPriority w:val="99"/>
    <w:semiHidden/>
    <w:unhideWhenUsed/>
    <w:rsid w:val="00750D1C"/>
    <w:pPr>
      <w:spacing w:after="120"/>
      <w:ind w:left="283"/>
      <w:contextualSpacing/>
    </w:pPr>
  </w:style>
  <w:style w:type="paragraph" w:styleId="Continuarlista2">
    <w:name w:val="List Continue 2"/>
    <w:basedOn w:val="Normal"/>
    <w:uiPriority w:val="99"/>
    <w:semiHidden/>
    <w:unhideWhenUsed/>
    <w:rsid w:val="00750D1C"/>
    <w:pPr>
      <w:spacing w:after="120"/>
      <w:ind w:left="566"/>
      <w:contextualSpacing/>
    </w:pPr>
  </w:style>
  <w:style w:type="paragraph" w:styleId="Continuarlista3">
    <w:name w:val="List Continue 3"/>
    <w:basedOn w:val="Normal"/>
    <w:uiPriority w:val="99"/>
    <w:semiHidden/>
    <w:unhideWhenUsed/>
    <w:rsid w:val="00750D1C"/>
    <w:pPr>
      <w:spacing w:after="120"/>
      <w:ind w:left="849"/>
      <w:contextualSpacing/>
    </w:pPr>
  </w:style>
  <w:style w:type="paragraph" w:styleId="Continuarlista4">
    <w:name w:val="List Continue 4"/>
    <w:basedOn w:val="Normal"/>
    <w:uiPriority w:val="99"/>
    <w:semiHidden/>
    <w:unhideWhenUsed/>
    <w:rsid w:val="00750D1C"/>
    <w:pPr>
      <w:spacing w:after="120"/>
      <w:ind w:left="1132"/>
      <w:contextualSpacing/>
    </w:pPr>
  </w:style>
  <w:style w:type="paragraph" w:styleId="Continuarlista5">
    <w:name w:val="List Continue 5"/>
    <w:basedOn w:val="Normal"/>
    <w:uiPriority w:val="99"/>
    <w:semiHidden/>
    <w:unhideWhenUsed/>
    <w:rsid w:val="00750D1C"/>
    <w:pPr>
      <w:spacing w:after="120"/>
      <w:ind w:left="1415"/>
      <w:contextualSpacing/>
    </w:pPr>
  </w:style>
  <w:style w:type="paragraph" w:styleId="DireccinHTML">
    <w:name w:val="HTML Address"/>
    <w:basedOn w:val="Normal"/>
    <w:link w:val="DireccinHTMLCar"/>
    <w:uiPriority w:val="99"/>
    <w:semiHidden/>
    <w:unhideWhenUsed/>
    <w:rsid w:val="00750D1C"/>
    <w:pPr>
      <w:spacing w:after="0" w:line="240" w:lineRule="auto"/>
    </w:pPr>
    <w:rPr>
      <w:i/>
      <w:iCs/>
    </w:rPr>
  </w:style>
  <w:style w:type="character" w:customStyle="1" w:styleId="DireccinHTMLCar">
    <w:name w:val="Dirección HTML Car"/>
    <w:basedOn w:val="Fuentedeprrafopredeter"/>
    <w:link w:val="DireccinHTML"/>
    <w:uiPriority w:val="99"/>
    <w:semiHidden/>
    <w:rsid w:val="00750D1C"/>
    <w:rPr>
      <w:i/>
      <w:iCs/>
    </w:rPr>
  </w:style>
  <w:style w:type="paragraph" w:styleId="Direccinsobre">
    <w:name w:val="envelope address"/>
    <w:basedOn w:val="Normal"/>
    <w:uiPriority w:val="99"/>
    <w:semiHidden/>
    <w:unhideWhenUsed/>
    <w:rsid w:val="00750D1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750D1C"/>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750D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750D1C"/>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750D1C"/>
    <w:pPr>
      <w:spacing w:after="0" w:line="240" w:lineRule="auto"/>
    </w:pPr>
  </w:style>
  <w:style w:type="character" w:customStyle="1" w:styleId="EncabezadodenotaCar">
    <w:name w:val="Encabezado de nota Car"/>
    <w:basedOn w:val="Fuentedeprrafopredeter"/>
    <w:link w:val="Encabezadodenota"/>
    <w:uiPriority w:val="99"/>
    <w:semiHidden/>
    <w:rsid w:val="00750D1C"/>
  </w:style>
  <w:style w:type="paragraph" w:styleId="Fecha">
    <w:name w:val="Date"/>
    <w:basedOn w:val="Normal"/>
    <w:next w:val="Normal"/>
    <w:link w:val="FechaCar"/>
    <w:uiPriority w:val="99"/>
    <w:semiHidden/>
    <w:unhideWhenUsed/>
    <w:rsid w:val="00750D1C"/>
  </w:style>
  <w:style w:type="character" w:customStyle="1" w:styleId="FechaCar">
    <w:name w:val="Fecha Car"/>
    <w:basedOn w:val="Fuentedeprrafopredeter"/>
    <w:link w:val="Fecha"/>
    <w:uiPriority w:val="99"/>
    <w:semiHidden/>
    <w:rsid w:val="00750D1C"/>
  </w:style>
  <w:style w:type="paragraph" w:styleId="Firma">
    <w:name w:val="Signature"/>
    <w:basedOn w:val="Normal"/>
    <w:link w:val="FirmaCar"/>
    <w:uiPriority w:val="99"/>
    <w:semiHidden/>
    <w:unhideWhenUsed/>
    <w:rsid w:val="00750D1C"/>
    <w:pPr>
      <w:spacing w:after="0" w:line="240" w:lineRule="auto"/>
      <w:ind w:left="4252"/>
    </w:pPr>
  </w:style>
  <w:style w:type="character" w:customStyle="1" w:styleId="FirmaCar">
    <w:name w:val="Firma Car"/>
    <w:basedOn w:val="Fuentedeprrafopredeter"/>
    <w:link w:val="Firma"/>
    <w:uiPriority w:val="99"/>
    <w:semiHidden/>
    <w:rsid w:val="00750D1C"/>
  </w:style>
  <w:style w:type="paragraph" w:styleId="Firmadecorreoelectrnico">
    <w:name w:val="E-mail Signature"/>
    <w:basedOn w:val="Normal"/>
    <w:link w:val="FirmadecorreoelectrnicoCar"/>
    <w:uiPriority w:val="99"/>
    <w:semiHidden/>
    <w:unhideWhenUsed/>
    <w:rsid w:val="00750D1C"/>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750D1C"/>
  </w:style>
  <w:style w:type="paragraph" w:styleId="HTMLconformatoprevio">
    <w:name w:val="HTML Preformatted"/>
    <w:basedOn w:val="Normal"/>
    <w:link w:val="HTMLconformatoprevioCar"/>
    <w:uiPriority w:val="99"/>
    <w:semiHidden/>
    <w:unhideWhenUsed/>
    <w:rsid w:val="00750D1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50D1C"/>
    <w:rPr>
      <w:rFonts w:ascii="Consolas" w:hAnsi="Consolas"/>
      <w:sz w:val="20"/>
      <w:szCs w:val="20"/>
    </w:rPr>
  </w:style>
  <w:style w:type="paragraph" w:styleId="ndice1">
    <w:name w:val="index 1"/>
    <w:basedOn w:val="Normal"/>
    <w:next w:val="Normal"/>
    <w:uiPriority w:val="99"/>
    <w:semiHidden/>
    <w:unhideWhenUsed/>
    <w:rsid w:val="00750D1C"/>
    <w:pPr>
      <w:spacing w:after="0" w:line="240" w:lineRule="auto"/>
      <w:ind w:left="220" w:hanging="220"/>
    </w:pPr>
  </w:style>
  <w:style w:type="paragraph" w:styleId="ndice2">
    <w:name w:val="index 2"/>
    <w:basedOn w:val="Normal"/>
    <w:next w:val="Normal"/>
    <w:uiPriority w:val="99"/>
    <w:semiHidden/>
    <w:unhideWhenUsed/>
    <w:rsid w:val="00750D1C"/>
    <w:pPr>
      <w:spacing w:after="0" w:line="240" w:lineRule="auto"/>
      <w:ind w:left="440" w:hanging="220"/>
    </w:pPr>
  </w:style>
  <w:style w:type="paragraph" w:styleId="ndice3">
    <w:name w:val="index 3"/>
    <w:basedOn w:val="Normal"/>
    <w:next w:val="Normal"/>
    <w:uiPriority w:val="99"/>
    <w:semiHidden/>
    <w:unhideWhenUsed/>
    <w:rsid w:val="00750D1C"/>
    <w:pPr>
      <w:spacing w:after="0" w:line="240" w:lineRule="auto"/>
      <w:ind w:left="660" w:hanging="220"/>
    </w:pPr>
  </w:style>
  <w:style w:type="paragraph" w:styleId="ndice4">
    <w:name w:val="index 4"/>
    <w:basedOn w:val="Normal"/>
    <w:next w:val="Normal"/>
    <w:uiPriority w:val="99"/>
    <w:semiHidden/>
    <w:unhideWhenUsed/>
    <w:rsid w:val="00750D1C"/>
    <w:pPr>
      <w:spacing w:after="0" w:line="240" w:lineRule="auto"/>
      <w:ind w:left="880" w:hanging="220"/>
    </w:pPr>
  </w:style>
  <w:style w:type="paragraph" w:styleId="ndice5">
    <w:name w:val="index 5"/>
    <w:basedOn w:val="Normal"/>
    <w:next w:val="Normal"/>
    <w:uiPriority w:val="99"/>
    <w:semiHidden/>
    <w:unhideWhenUsed/>
    <w:rsid w:val="00750D1C"/>
    <w:pPr>
      <w:spacing w:after="0" w:line="240" w:lineRule="auto"/>
      <w:ind w:left="1100" w:hanging="220"/>
    </w:pPr>
  </w:style>
  <w:style w:type="paragraph" w:styleId="ndice6">
    <w:name w:val="index 6"/>
    <w:basedOn w:val="Normal"/>
    <w:next w:val="Normal"/>
    <w:uiPriority w:val="99"/>
    <w:semiHidden/>
    <w:unhideWhenUsed/>
    <w:rsid w:val="00750D1C"/>
    <w:pPr>
      <w:spacing w:after="0" w:line="240" w:lineRule="auto"/>
      <w:ind w:left="1320" w:hanging="220"/>
    </w:pPr>
  </w:style>
  <w:style w:type="paragraph" w:styleId="ndice7">
    <w:name w:val="index 7"/>
    <w:basedOn w:val="Normal"/>
    <w:next w:val="Normal"/>
    <w:uiPriority w:val="99"/>
    <w:semiHidden/>
    <w:unhideWhenUsed/>
    <w:rsid w:val="00750D1C"/>
    <w:pPr>
      <w:spacing w:after="0" w:line="240" w:lineRule="auto"/>
      <w:ind w:left="1540" w:hanging="220"/>
    </w:pPr>
  </w:style>
  <w:style w:type="paragraph" w:styleId="ndice8">
    <w:name w:val="index 8"/>
    <w:basedOn w:val="Normal"/>
    <w:next w:val="Normal"/>
    <w:uiPriority w:val="99"/>
    <w:semiHidden/>
    <w:unhideWhenUsed/>
    <w:rsid w:val="00750D1C"/>
    <w:pPr>
      <w:spacing w:after="0" w:line="240" w:lineRule="auto"/>
      <w:ind w:left="1760" w:hanging="220"/>
    </w:pPr>
  </w:style>
  <w:style w:type="paragraph" w:styleId="ndice9">
    <w:name w:val="index 9"/>
    <w:basedOn w:val="Normal"/>
    <w:next w:val="Normal"/>
    <w:uiPriority w:val="99"/>
    <w:semiHidden/>
    <w:unhideWhenUsed/>
    <w:rsid w:val="00750D1C"/>
    <w:pPr>
      <w:spacing w:after="0" w:line="240" w:lineRule="auto"/>
      <w:ind w:left="1980" w:hanging="220"/>
    </w:pPr>
  </w:style>
  <w:style w:type="paragraph" w:styleId="Lista">
    <w:name w:val="List"/>
    <w:basedOn w:val="Normal"/>
    <w:uiPriority w:val="99"/>
    <w:semiHidden/>
    <w:unhideWhenUsed/>
    <w:rsid w:val="00750D1C"/>
    <w:pPr>
      <w:ind w:left="283" w:hanging="283"/>
      <w:contextualSpacing/>
    </w:pPr>
  </w:style>
  <w:style w:type="paragraph" w:styleId="Lista2">
    <w:name w:val="List 2"/>
    <w:basedOn w:val="Normal"/>
    <w:uiPriority w:val="99"/>
    <w:semiHidden/>
    <w:unhideWhenUsed/>
    <w:rsid w:val="00750D1C"/>
    <w:pPr>
      <w:ind w:left="566" w:hanging="283"/>
      <w:contextualSpacing/>
    </w:pPr>
  </w:style>
  <w:style w:type="paragraph" w:styleId="Lista3">
    <w:name w:val="List 3"/>
    <w:basedOn w:val="Normal"/>
    <w:uiPriority w:val="99"/>
    <w:semiHidden/>
    <w:unhideWhenUsed/>
    <w:rsid w:val="00750D1C"/>
    <w:pPr>
      <w:ind w:left="849" w:hanging="283"/>
      <w:contextualSpacing/>
    </w:pPr>
  </w:style>
  <w:style w:type="paragraph" w:styleId="Lista4">
    <w:name w:val="List 4"/>
    <w:basedOn w:val="Normal"/>
    <w:uiPriority w:val="99"/>
    <w:semiHidden/>
    <w:unhideWhenUsed/>
    <w:rsid w:val="00750D1C"/>
    <w:pPr>
      <w:ind w:left="1132" w:hanging="283"/>
      <w:contextualSpacing/>
    </w:pPr>
  </w:style>
  <w:style w:type="paragraph" w:styleId="Lista5">
    <w:name w:val="List 5"/>
    <w:basedOn w:val="Normal"/>
    <w:uiPriority w:val="99"/>
    <w:semiHidden/>
    <w:unhideWhenUsed/>
    <w:rsid w:val="00750D1C"/>
    <w:pPr>
      <w:ind w:left="1415" w:hanging="283"/>
      <w:contextualSpacing/>
    </w:pPr>
  </w:style>
  <w:style w:type="paragraph" w:styleId="Listaconnmeros">
    <w:name w:val="List Number"/>
    <w:basedOn w:val="Normal"/>
    <w:uiPriority w:val="99"/>
    <w:semiHidden/>
    <w:unhideWhenUsed/>
    <w:rsid w:val="00750D1C"/>
    <w:pPr>
      <w:numPr>
        <w:numId w:val="7"/>
      </w:numPr>
      <w:contextualSpacing/>
    </w:pPr>
  </w:style>
  <w:style w:type="paragraph" w:styleId="Listaconnmeros2">
    <w:name w:val="List Number 2"/>
    <w:basedOn w:val="Normal"/>
    <w:uiPriority w:val="99"/>
    <w:semiHidden/>
    <w:unhideWhenUsed/>
    <w:rsid w:val="00750D1C"/>
    <w:pPr>
      <w:numPr>
        <w:numId w:val="8"/>
      </w:numPr>
      <w:contextualSpacing/>
    </w:pPr>
  </w:style>
  <w:style w:type="paragraph" w:styleId="Listaconnmeros3">
    <w:name w:val="List Number 3"/>
    <w:basedOn w:val="Normal"/>
    <w:uiPriority w:val="99"/>
    <w:semiHidden/>
    <w:unhideWhenUsed/>
    <w:rsid w:val="00750D1C"/>
    <w:pPr>
      <w:numPr>
        <w:numId w:val="9"/>
      </w:numPr>
      <w:contextualSpacing/>
    </w:pPr>
  </w:style>
  <w:style w:type="paragraph" w:styleId="Listaconnmeros4">
    <w:name w:val="List Number 4"/>
    <w:basedOn w:val="Normal"/>
    <w:uiPriority w:val="99"/>
    <w:semiHidden/>
    <w:unhideWhenUsed/>
    <w:rsid w:val="00750D1C"/>
    <w:pPr>
      <w:numPr>
        <w:numId w:val="10"/>
      </w:numPr>
      <w:contextualSpacing/>
    </w:pPr>
  </w:style>
  <w:style w:type="paragraph" w:styleId="Listaconnmeros5">
    <w:name w:val="List Number 5"/>
    <w:basedOn w:val="Normal"/>
    <w:uiPriority w:val="99"/>
    <w:semiHidden/>
    <w:unhideWhenUsed/>
    <w:rsid w:val="00750D1C"/>
    <w:pPr>
      <w:numPr>
        <w:numId w:val="11"/>
      </w:numPr>
      <w:contextualSpacing/>
    </w:pPr>
  </w:style>
  <w:style w:type="paragraph" w:styleId="Listaconvietas">
    <w:name w:val="List Bullet"/>
    <w:basedOn w:val="Normal"/>
    <w:uiPriority w:val="99"/>
    <w:semiHidden/>
    <w:unhideWhenUsed/>
    <w:rsid w:val="00750D1C"/>
    <w:pPr>
      <w:numPr>
        <w:numId w:val="12"/>
      </w:numPr>
      <w:contextualSpacing/>
    </w:pPr>
  </w:style>
  <w:style w:type="paragraph" w:styleId="Listaconvietas2">
    <w:name w:val="List Bullet 2"/>
    <w:basedOn w:val="Normal"/>
    <w:uiPriority w:val="99"/>
    <w:semiHidden/>
    <w:unhideWhenUsed/>
    <w:rsid w:val="00750D1C"/>
    <w:pPr>
      <w:numPr>
        <w:numId w:val="13"/>
      </w:numPr>
      <w:contextualSpacing/>
    </w:pPr>
  </w:style>
  <w:style w:type="paragraph" w:styleId="Listaconvietas3">
    <w:name w:val="List Bullet 3"/>
    <w:basedOn w:val="Normal"/>
    <w:uiPriority w:val="99"/>
    <w:semiHidden/>
    <w:unhideWhenUsed/>
    <w:rsid w:val="00750D1C"/>
    <w:pPr>
      <w:numPr>
        <w:numId w:val="14"/>
      </w:numPr>
      <w:contextualSpacing/>
    </w:pPr>
  </w:style>
  <w:style w:type="paragraph" w:styleId="Listaconvietas4">
    <w:name w:val="List Bullet 4"/>
    <w:basedOn w:val="Normal"/>
    <w:uiPriority w:val="99"/>
    <w:semiHidden/>
    <w:unhideWhenUsed/>
    <w:rsid w:val="00750D1C"/>
    <w:pPr>
      <w:numPr>
        <w:numId w:val="15"/>
      </w:numPr>
      <w:contextualSpacing/>
    </w:pPr>
  </w:style>
  <w:style w:type="paragraph" w:styleId="Listaconvietas5">
    <w:name w:val="List Bullet 5"/>
    <w:basedOn w:val="Normal"/>
    <w:uiPriority w:val="99"/>
    <w:semiHidden/>
    <w:unhideWhenUsed/>
    <w:rsid w:val="00750D1C"/>
    <w:pPr>
      <w:numPr>
        <w:numId w:val="16"/>
      </w:numPr>
      <w:contextualSpacing/>
    </w:pPr>
  </w:style>
  <w:style w:type="paragraph" w:styleId="Mapadeldocumento">
    <w:name w:val="Document Map"/>
    <w:basedOn w:val="Normal"/>
    <w:link w:val="MapadeldocumentoCar"/>
    <w:uiPriority w:val="99"/>
    <w:semiHidden/>
    <w:unhideWhenUsed/>
    <w:rsid w:val="00750D1C"/>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750D1C"/>
    <w:rPr>
      <w:rFonts w:ascii="Segoe UI" w:hAnsi="Segoe UI" w:cs="Segoe UI"/>
      <w:sz w:val="16"/>
      <w:szCs w:val="16"/>
    </w:rPr>
  </w:style>
  <w:style w:type="paragraph" w:styleId="NormalWeb">
    <w:name w:val="Normal (Web)"/>
    <w:basedOn w:val="Normal"/>
    <w:uiPriority w:val="99"/>
    <w:semiHidden/>
    <w:unhideWhenUsed/>
    <w:rsid w:val="00750D1C"/>
    <w:rPr>
      <w:rFonts w:ascii="Times New Roman" w:hAnsi="Times New Roman" w:cs="Times New Roman"/>
      <w:sz w:val="24"/>
      <w:szCs w:val="24"/>
    </w:rPr>
  </w:style>
  <w:style w:type="paragraph" w:styleId="Prrafodelista">
    <w:name w:val="List Paragraph"/>
    <w:basedOn w:val="Normal"/>
    <w:uiPriority w:val="34"/>
    <w:qFormat/>
    <w:rsid w:val="00750D1C"/>
    <w:pPr>
      <w:ind w:left="720"/>
      <w:contextualSpacing/>
    </w:pPr>
  </w:style>
  <w:style w:type="paragraph" w:styleId="Remitedesobre">
    <w:name w:val="envelope return"/>
    <w:basedOn w:val="Normal"/>
    <w:uiPriority w:val="99"/>
    <w:semiHidden/>
    <w:unhideWhenUsed/>
    <w:rsid w:val="00750D1C"/>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750D1C"/>
  </w:style>
  <w:style w:type="character" w:customStyle="1" w:styleId="SaludoCar">
    <w:name w:val="Saludo Car"/>
    <w:basedOn w:val="Fuentedeprrafopredeter"/>
    <w:link w:val="Saludo"/>
    <w:uiPriority w:val="99"/>
    <w:semiHidden/>
    <w:rsid w:val="00750D1C"/>
  </w:style>
  <w:style w:type="paragraph" w:styleId="Sangra2detindependiente">
    <w:name w:val="Body Text Indent 2"/>
    <w:basedOn w:val="Normal"/>
    <w:link w:val="Sangra2detindependienteCar"/>
    <w:uiPriority w:val="99"/>
    <w:semiHidden/>
    <w:unhideWhenUsed/>
    <w:rsid w:val="00750D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50D1C"/>
  </w:style>
  <w:style w:type="paragraph" w:styleId="Sangra3detindependiente">
    <w:name w:val="Body Text Indent 3"/>
    <w:basedOn w:val="Normal"/>
    <w:link w:val="Sangra3detindependienteCar"/>
    <w:uiPriority w:val="99"/>
    <w:semiHidden/>
    <w:unhideWhenUsed/>
    <w:rsid w:val="00750D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50D1C"/>
    <w:rPr>
      <w:sz w:val="16"/>
      <w:szCs w:val="16"/>
    </w:rPr>
  </w:style>
  <w:style w:type="paragraph" w:styleId="Sangradetextonormal">
    <w:name w:val="Body Text Indent"/>
    <w:basedOn w:val="Normal"/>
    <w:link w:val="SangradetextonormalCar"/>
    <w:uiPriority w:val="99"/>
    <w:semiHidden/>
    <w:unhideWhenUsed/>
    <w:rsid w:val="00750D1C"/>
    <w:pPr>
      <w:spacing w:after="120"/>
      <w:ind w:left="283"/>
    </w:pPr>
  </w:style>
  <w:style w:type="character" w:customStyle="1" w:styleId="SangradetextonormalCar">
    <w:name w:val="Sangría de texto normal Car"/>
    <w:basedOn w:val="Fuentedeprrafopredeter"/>
    <w:link w:val="Sangradetextonormal"/>
    <w:uiPriority w:val="99"/>
    <w:semiHidden/>
    <w:rsid w:val="00750D1C"/>
  </w:style>
  <w:style w:type="paragraph" w:styleId="Sangranormal">
    <w:name w:val="Normal Indent"/>
    <w:basedOn w:val="Normal"/>
    <w:uiPriority w:val="99"/>
    <w:semiHidden/>
    <w:unhideWhenUsed/>
    <w:rsid w:val="00750D1C"/>
    <w:pPr>
      <w:ind w:left="708"/>
    </w:pPr>
  </w:style>
  <w:style w:type="paragraph" w:styleId="Sinespaciado">
    <w:name w:val="No Spacing"/>
    <w:uiPriority w:val="1"/>
    <w:qFormat/>
    <w:rsid w:val="00750D1C"/>
    <w:pPr>
      <w:spacing w:after="0" w:line="240" w:lineRule="auto"/>
    </w:pPr>
  </w:style>
  <w:style w:type="paragraph" w:styleId="Subttulo">
    <w:name w:val="Subtitle"/>
    <w:basedOn w:val="Normal"/>
    <w:next w:val="Normal"/>
    <w:link w:val="SubttuloCar"/>
    <w:uiPriority w:val="11"/>
    <w:qFormat/>
    <w:rsid w:val="00750D1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50D1C"/>
    <w:rPr>
      <w:rFonts w:eastAsiaTheme="minorEastAsia"/>
      <w:color w:val="5A5A5A" w:themeColor="text1" w:themeTint="A5"/>
      <w:spacing w:val="15"/>
    </w:rPr>
  </w:style>
  <w:style w:type="paragraph" w:styleId="Tabladeilustraciones">
    <w:name w:val="table of figures"/>
    <w:basedOn w:val="Normal"/>
    <w:next w:val="Normal"/>
    <w:uiPriority w:val="99"/>
    <w:semiHidden/>
    <w:unhideWhenUsed/>
    <w:rsid w:val="00750D1C"/>
    <w:pPr>
      <w:spacing w:after="0"/>
    </w:pPr>
  </w:style>
  <w:style w:type="paragraph" w:styleId="TDC3">
    <w:name w:val="toc 3"/>
    <w:basedOn w:val="Normal"/>
    <w:next w:val="Normal"/>
    <w:uiPriority w:val="39"/>
    <w:semiHidden/>
    <w:unhideWhenUsed/>
    <w:rsid w:val="00750D1C"/>
    <w:pPr>
      <w:spacing w:after="100"/>
      <w:ind w:left="440"/>
    </w:pPr>
  </w:style>
  <w:style w:type="paragraph" w:styleId="TDC4">
    <w:name w:val="toc 4"/>
    <w:basedOn w:val="Normal"/>
    <w:next w:val="Normal"/>
    <w:uiPriority w:val="39"/>
    <w:semiHidden/>
    <w:unhideWhenUsed/>
    <w:rsid w:val="00750D1C"/>
    <w:pPr>
      <w:spacing w:after="100"/>
      <w:ind w:left="660"/>
    </w:pPr>
  </w:style>
  <w:style w:type="paragraph" w:styleId="TDC5">
    <w:name w:val="toc 5"/>
    <w:basedOn w:val="Normal"/>
    <w:next w:val="Normal"/>
    <w:uiPriority w:val="39"/>
    <w:semiHidden/>
    <w:unhideWhenUsed/>
    <w:rsid w:val="00750D1C"/>
    <w:pPr>
      <w:spacing w:after="100"/>
      <w:ind w:left="880"/>
    </w:pPr>
  </w:style>
  <w:style w:type="paragraph" w:styleId="TDC6">
    <w:name w:val="toc 6"/>
    <w:basedOn w:val="Normal"/>
    <w:next w:val="Normal"/>
    <w:uiPriority w:val="39"/>
    <w:semiHidden/>
    <w:unhideWhenUsed/>
    <w:rsid w:val="00750D1C"/>
    <w:pPr>
      <w:spacing w:after="100"/>
      <w:ind w:left="1100"/>
    </w:pPr>
  </w:style>
  <w:style w:type="paragraph" w:styleId="TDC7">
    <w:name w:val="toc 7"/>
    <w:basedOn w:val="Normal"/>
    <w:next w:val="Normal"/>
    <w:uiPriority w:val="39"/>
    <w:semiHidden/>
    <w:unhideWhenUsed/>
    <w:rsid w:val="00750D1C"/>
    <w:pPr>
      <w:spacing w:after="100"/>
      <w:ind w:left="1320"/>
    </w:pPr>
  </w:style>
  <w:style w:type="paragraph" w:styleId="TDC8">
    <w:name w:val="toc 8"/>
    <w:basedOn w:val="Normal"/>
    <w:next w:val="Normal"/>
    <w:uiPriority w:val="39"/>
    <w:semiHidden/>
    <w:unhideWhenUsed/>
    <w:rsid w:val="00750D1C"/>
    <w:pPr>
      <w:spacing w:after="100"/>
      <w:ind w:left="1540"/>
    </w:pPr>
  </w:style>
  <w:style w:type="paragraph" w:styleId="TDC9">
    <w:name w:val="toc 9"/>
    <w:basedOn w:val="Normal"/>
    <w:next w:val="Normal"/>
    <w:uiPriority w:val="39"/>
    <w:semiHidden/>
    <w:unhideWhenUsed/>
    <w:rsid w:val="00750D1C"/>
    <w:pPr>
      <w:spacing w:after="100"/>
      <w:ind w:left="1760"/>
    </w:pPr>
  </w:style>
  <w:style w:type="paragraph" w:styleId="Textoconsangra">
    <w:name w:val="table of authorities"/>
    <w:basedOn w:val="Normal"/>
    <w:next w:val="Normal"/>
    <w:uiPriority w:val="99"/>
    <w:semiHidden/>
    <w:unhideWhenUsed/>
    <w:rsid w:val="00750D1C"/>
    <w:pPr>
      <w:spacing w:after="0"/>
      <w:ind w:left="220" w:hanging="220"/>
    </w:pPr>
  </w:style>
  <w:style w:type="paragraph" w:styleId="Textodebloque">
    <w:name w:val="Block Text"/>
    <w:basedOn w:val="Normal"/>
    <w:uiPriority w:val="99"/>
    <w:semiHidden/>
    <w:unhideWhenUsed/>
    <w:rsid w:val="00750D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independiente">
    <w:name w:val="Body Text"/>
    <w:basedOn w:val="Normal"/>
    <w:link w:val="TextoindependienteCar"/>
    <w:uiPriority w:val="99"/>
    <w:semiHidden/>
    <w:unhideWhenUsed/>
    <w:rsid w:val="00750D1C"/>
    <w:pPr>
      <w:spacing w:after="120"/>
    </w:pPr>
  </w:style>
  <w:style w:type="character" w:customStyle="1" w:styleId="TextoindependienteCar">
    <w:name w:val="Texto independiente Car"/>
    <w:basedOn w:val="Fuentedeprrafopredeter"/>
    <w:link w:val="Textoindependiente"/>
    <w:uiPriority w:val="99"/>
    <w:semiHidden/>
    <w:rsid w:val="00750D1C"/>
  </w:style>
  <w:style w:type="paragraph" w:styleId="Textoindependiente2">
    <w:name w:val="Body Text 2"/>
    <w:basedOn w:val="Normal"/>
    <w:link w:val="Textoindependiente2Car"/>
    <w:uiPriority w:val="99"/>
    <w:semiHidden/>
    <w:unhideWhenUsed/>
    <w:rsid w:val="00750D1C"/>
    <w:pPr>
      <w:spacing w:after="120" w:line="480" w:lineRule="auto"/>
    </w:pPr>
  </w:style>
  <w:style w:type="character" w:customStyle="1" w:styleId="Textoindependiente2Car">
    <w:name w:val="Texto independiente 2 Car"/>
    <w:basedOn w:val="Fuentedeprrafopredeter"/>
    <w:link w:val="Textoindependiente2"/>
    <w:uiPriority w:val="99"/>
    <w:semiHidden/>
    <w:rsid w:val="00750D1C"/>
  </w:style>
  <w:style w:type="paragraph" w:styleId="Textoindependiente3">
    <w:name w:val="Body Text 3"/>
    <w:basedOn w:val="Normal"/>
    <w:link w:val="Textoindependiente3Car"/>
    <w:uiPriority w:val="99"/>
    <w:semiHidden/>
    <w:unhideWhenUsed/>
    <w:rsid w:val="00750D1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50D1C"/>
    <w:rPr>
      <w:sz w:val="16"/>
      <w:szCs w:val="16"/>
    </w:rPr>
  </w:style>
  <w:style w:type="paragraph" w:styleId="Textoindependienteprimerasangra">
    <w:name w:val="Body Text First Indent"/>
    <w:basedOn w:val="Textoindependiente"/>
    <w:link w:val="TextoindependienteprimerasangraCar"/>
    <w:uiPriority w:val="99"/>
    <w:semiHidden/>
    <w:unhideWhenUsed/>
    <w:rsid w:val="00750D1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50D1C"/>
  </w:style>
  <w:style w:type="paragraph" w:styleId="Textoindependienteprimerasangra2">
    <w:name w:val="Body Text First Indent 2"/>
    <w:basedOn w:val="Sangradetextonormal"/>
    <w:link w:val="Textoindependienteprimerasangra2Car"/>
    <w:uiPriority w:val="99"/>
    <w:semiHidden/>
    <w:unhideWhenUsed/>
    <w:rsid w:val="00750D1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750D1C"/>
  </w:style>
  <w:style w:type="paragraph" w:styleId="Textomacro">
    <w:name w:val="macro"/>
    <w:link w:val="TextomacroCar"/>
    <w:uiPriority w:val="99"/>
    <w:semiHidden/>
    <w:unhideWhenUsed/>
    <w:rsid w:val="00750D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750D1C"/>
    <w:rPr>
      <w:rFonts w:ascii="Consolas" w:hAnsi="Consolas"/>
      <w:sz w:val="20"/>
      <w:szCs w:val="20"/>
    </w:rPr>
  </w:style>
  <w:style w:type="paragraph" w:styleId="Textonotaalfinal">
    <w:name w:val="endnote text"/>
    <w:basedOn w:val="Normal"/>
    <w:link w:val="TextonotaalfinalCar"/>
    <w:uiPriority w:val="99"/>
    <w:semiHidden/>
    <w:unhideWhenUsed/>
    <w:rsid w:val="00750D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0D1C"/>
    <w:rPr>
      <w:sz w:val="20"/>
      <w:szCs w:val="20"/>
    </w:rPr>
  </w:style>
  <w:style w:type="paragraph" w:styleId="Textonotapie">
    <w:name w:val="footnote text"/>
    <w:basedOn w:val="Normal"/>
    <w:link w:val="TextonotapieCar"/>
    <w:uiPriority w:val="99"/>
    <w:semiHidden/>
    <w:unhideWhenUsed/>
    <w:rsid w:val="00750D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50D1C"/>
    <w:rPr>
      <w:sz w:val="20"/>
      <w:szCs w:val="20"/>
    </w:rPr>
  </w:style>
  <w:style w:type="paragraph" w:styleId="Textosinformato">
    <w:name w:val="Plain Text"/>
    <w:basedOn w:val="Normal"/>
    <w:link w:val="TextosinformatoCar"/>
    <w:uiPriority w:val="99"/>
    <w:semiHidden/>
    <w:unhideWhenUsed/>
    <w:rsid w:val="00750D1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50D1C"/>
    <w:rPr>
      <w:rFonts w:ascii="Consolas" w:hAnsi="Consolas"/>
      <w:sz w:val="21"/>
      <w:szCs w:val="21"/>
    </w:rPr>
  </w:style>
  <w:style w:type="paragraph" w:styleId="Ttulo">
    <w:name w:val="Title"/>
    <w:basedOn w:val="Normal"/>
    <w:next w:val="Normal"/>
    <w:link w:val="TtuloCar"/>
    <w:uiPriority w:val="10"/>
    <w:qFormat/>
    <w:rsid w:val="00750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D1C"/>
    <w:rPr>
      <w:rFonts w:asciiTheme="majorHAnsi" w:eastAsiaTheme="majorEastAsia" w:hAnsiTheme="majorHAnsi" w:cstheme="majorBidi"/>
      <w:spacing w:val="-10"/>
      <w:kern w:val="28"/>
      <w:sz w:val="56"/>
      <w:szCs w:val="56"/>
    </w:rPr>
  </w:style>
  <w:style w:type="paragraph" w:styleId="Ttulodendice">
    <w:name w:val="index heading"/>
    <w:basedOn w:val="Normal"/>
    <w:next w:val="ndice1"/>
    <w:uiPriority w:val="99"/>
    <w:semiHidden/>
    <w:unhideWhenUsed/>
    <w:rsid w:val="00750D1C"/>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ba8b7-1cbe-49d2-a833-97d3d7b5bae3"/>
    <lcf76f155ced4ddcb4097134ff3c332f xmlns="be9c2fd2-eed0-4613-9f3c-eba438e10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2800358641704C934EFD3BAAAFB72F" ma:contentTypeVersion="16" ma:contentTypeDescription="Crear nuevo documento." ma:contentTypeScope="" ma:versionID="10ce7598ff5cc19147e009a2d16f6e26">
  <xsd:schema xmlns:xsd="http://www.w3.org/2001/XMLSchema" xmlns:xs="http://www.w3.org/2001/XMLSchema" xmlns:p="http://schemas.microsoft.com/office/2006/metadata/properties" xmlns:ns2="be9c2fd2-eed0-4613-9f3c-eba438e101cd" xmlns:ns3="b3aba8b7-1cbe-49d2-a833-97d3d7b5bae3" targetNamespace="http://schemas.microsoft.com/office/2006/metadata/properties" ma:root="true" ma:fieldsID="a1078e8576e2929127a3d7bb31980851" ns2:_="" ns3:_="">
    <xsd:import namespace="be9c2fd2-eed0-4613-9f3c-eba438e101cd"/>
    <xsd:import namespace="b3aba8b7-1cbe-49d2-a833-97d3d7b5b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c2fd2-eed0-4613-9f3c-eba438e1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ba8b7-1cbe-49d2-a833-97d3d7b5ba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ed721b-246a-4774-b137-f729fc1bc892}" ma:internalName="TaxCatchAll" ma:showField="CatchAllData" ma:web="b3aba8b7-1cbe-49d2-a833-97d3d7b5b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CF58-36F5-4FE6-B3B6-35C07A9667D7}">
  <ds:schemaRefs>
    <ds:schemaRef ds:uri="http://schemas.microsoft.com/office/infopath/2007/PartnerControls"/>
    <ds:schemaRef ds:uri="http://schemas.microsoft.com/office/2006/metadata/properties"/>
    <ds:schemaRef ds:uri="http://schemas.microsoft.com/office/2006/documentManagement/types"/>
    <ds:schemaRef ds:uri="b3aba8b7-1cbe-49d2-a833-97d3d7b5bae3"/>
    <ds:schemaRef ds:uri="http://purl.org/dc/elements/1.1/"/>
    <ds:schemaRef ds:uri="http://schemas.openxmlformats.org/package/2006/metadata/core-properties"/>
    <ds:schemaRef ds:uri="http://purl.org/dc/dcmitype/"/>
    <ds:schemaRef ds:uri="be9c2fd2-eed0-4613-9f3c-eba438e101cd"/>
    <ds:schemaRef ds:uri="http://www.w3.org/XML/1998/namespace"/>
    <ds:schemaRef ds:uri="http://purl.org/dc/terms/"/>
  </ds:schemaRefs>
</ds:datastoreItem>
</file>

<file path=customXml/itemProps2.xml><?xml version="1.0" encoding="utf-8"?>
<ds:datastoreItem xmlns:ds="http://schemas.openxmlformats.org/officeDocument/2006/customXml" ds:itemID="{A601FFA6-5FDD-46D3-B495-5781334EA7E4}">
  <ds:schemaRefs>
    <ds:schemaRef ds:uri="http://schemas.microsoft.com/sharepoint/v3/contenttype/forms"/>
  </ds:schemaRefs>
</ds:datastoreItem>
</file>

<file path=customXml/itemProps3.xml><?xml version="1.0" encoding="utf-8"?>
<ds:datastoreItem xmlns:ds="http://schemas.openxmlformats.org/officeDocument/2006/customXml" ds:itemID="{91631A4F-7005-4CD6-9DB1-A2E44CE0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c2fd2-eed0-4613-9f3c-eba438e101cd"/>
    <ds:schemaRef ds:uri="b3aba8b7-1cbe-49d2-a833-97d3d7b5b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C0304-F9FC-49B7-8636-C9798EC0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1103</Words>
  <Characters>6072</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Cristobal Garcia</dc:creator>
  <cp:keywords/>
  <dc:description/>
  <cp:lastModifiedBy>García Pérez, Agustín</cp:lastModifiedBy>
  <cp:revision>2</cp:revision>
  <cp:lastPrinted>2024-03-14T09:47:00Z</cp:lastPrinted>
  <dcterms:created xsi:type="dcterms:W3CDTF">2024-03-14T12:16:00Z</dcterms:created>
  <dcterms:modified xsi:type="dcterms:W3CDTF">2024-03-14T12:16:00Z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0x010100A62800358641704C934EFD3BAAAFB72F</vt:lpwstr>
  </property>
  <property fmtid="{D5CDD505-2E9C-101B-9397-08002B2CF9AE}" pid="3" name="MediaServiceImageTags">
    <vt:lpwstr/>
  </property>
</Properties>
</file>