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EF30" w14:textId="77777777" w:rsidR="00BF56B9" w:rsidRDefault="00BF56B9" w:rsidP="00253575">
      <w:pPr>
        <w:pStyle w:val="Piedepgina"/>
        <w:jc w:val="both"/>
        <w:rPr>
          <w:rFonts w:ascii="Arial Narrow" w:hAnsi="Arial Narrow"/>
          <w:b/>
          <w:sz w:val="23"/>
          <w:szCs w:val="23"/>
        </w:rPr>
      </w:pPr>
    </w:p>
    <w:p w14:paraId="03FF9C51" w14:textId="77777777" w:rsidR="00BF56B9" w:rsidRDefault="00BF56B9" w:rsidP="00253575">
      <w:pPr>
        <w:pStyle w:val="Piedepgina"/>
        <w:jc w:val="both"/>
        <w:rPr>
          <w:rFonts w:ascii="Arial Narrow" w:hAnsi="Arial Narrow"/>
          <w:b/>
          <w:sz w:val="23"/>
          <w:szCs w:val="23"/>
        </w:rPr>
      </w:pPr>
    </w:p>
    <w:p w14:paraId="553A17D5" w14:textId="77777777" w:rsidR="00BF56B9" w:rsidRDefault="00BF56B9" w:rsidP="00253575">
      <w:pPr>
        <w:pStyle w:val="Piedepgina"/>
        <w:jc w:val="both"/>
        <w:rPr>
          <w:rFonts w:ascii="Arial Narrow" w:hAnsi="Arial Narrow"/>
          <w:b/>
          <w:sz w:val="23"/>
          <w:szCs w:val="23"/>
        </w:rPr>
      </w:pPr>
    </w:p>
    <w:p w14:paraId="75AEC548" w14:textId="77777777" w:rsidR="00BF56B9" w:rsidRDefault="00BF56B9" w:rsidP="00253575">
      <w:pPr>
        <w:pStyle w:val="Piedepgina"/>
        <w:jc w:val="both"/>
        <w:rPr>
          <w:rFonts w:ascii="Arial Narrow" w:hAnsi="Arial Narrow"/>
          <w:b/>
          <w:sz w:val="23"/>
          <w:szCs w:val="23"/>
        </w:rPr>
      </w:pPr>
    </w:p>
    <w:p w14:paraId="6438ED0C" w14:textId="2DF045B4" w:rsidR="00253575" w:rsidRPr="008A3C58" w:rsidRDefault="000C362D" w:rsidP="00253575">
      <w:pPr>
        <w:pStyle w:val="Piedepgina"/>
        <w:jc w:val="both"/>
        <w:rPr>
          <w:rFonts w:ascii="Arial Narrow" w:hAnsi="Arial Narrow"/>
          <w:sz w:val="23"/>
          <w:szCs w:val="23"/>
        </w:rPr>
      </w:pPr>
      <w:r w:rsidRPr="008A3C58">
        <w:rPr>
          <w:rFonts w:ascii="Arial Narrow" w:hAnsi="Arial Narrow"/>
          <w:b/>
          <w:sz w:val="23"/>
          <w:szCs w:val="23"/>
        </w:rPr>
        <w:t xml:space="preserve">II. ERANSKINA </w:t>
      </w:r>
      <w:r w:rsidR="00253575" w:rsidRPr="008A3C58">
        <w:rPr>
          <w:rFonts w:ascii="Arial Narrow" w:hAnsi="Arial Narrow"/>
          <w:b/>
          <w:sz w:val="23"/>
          <w:szCs w:val="23"/>
        </w:rPr>
        <w:t>– 202</w:t>
      </w:r>
      <w:r w:rsidR="00C54CF0">
        <w:rPr>
          <w:rFonts w:ascii="Arial Narrow" w:hAnsi="Arial Narrow"/>
          <w:b/>
          <w:sz w:val="23"/>
          <w:szCs w:val="23"/>
        </w:rPr>
        <w:t>2</w:t>
      </w:r>
      <w:r w:rsidR="00253575" w:rsidRPr="008A3C58">
        <w:rPr>
          <w:rFonts w:ascii="Arial Narrow" w:hAnsi="Arial Narrow"/>
          <w:b/>
          <w:sz w:val="23"/>
          <w:szCs w:val="23"/>
        </w:rPr>
        <w:t>. URTEAN BONU SOZIAL TERMIKOARI UKO EGITEA</w:t>
      </w:r>
    </w:p>
    <w:p w14:paraId="76EAD958" w14:textId="77777777" w:rsidR="0034426F" w:rsidRPr="0034426F" w:rsidRDefault="0034426F" w:rsidP="00253575">
      <w:pPr>
        <w:pStyle w:val="Piedepgina"/>
        <w:jc w:val="both"/>
        <w:rPr>
          <w:rFonts w:ascii="Arial Narrow" w:hAnsi="Arial Narrow"/>
          <w:szCs w:val="24"/>
        </w:rPr>
      </w:pPr>
    </w:p>
    <w:p w14:paraId="2AA10C11" w14:textId="77777777" w:rsidR="00253575" w:rsidRDefault="00253575" w:rsidP="00253575">
      <w:pPr>
        <w:pStyle w:val="Piedepg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………………………………………………………………………………. Jaun/andreak, NAN/AIZaren identifikatzailearekin.............................................</w:t>
      </w:r>
      <w:r w:rsidR="00FF1C99">
        <w:rPr>
          <w:rFonts w:ascii="Arial Narrow" w:hAnsi="Arial Narrow"/>
          <w:sz w:val="23"/>
          <w:szCs w:val="23"/>
        </w:rPr>
        <w:t xml:space="preserve">... </w:t>
      </w:r>
      <w:r w:rsidRPr="0034426F">
        <w:rPr>
          <w:rFonts w:ascii="Arial Narrow" w:hAnsi="Arial Narrow"/>
          <w:sz w:val="23"/>
          <w:szCs w:val="23"/>
        </w:rPr>
        <w:t xml:space="preserve">eta </w:t>
      </w:r>
      <w:r w:rsidR="00E31676">
        <w:rPr>
          <w:rFonts w:ascii="Arial Narrow" w:hAnsi="Arial Narrow"/>
          <w:b/>
          <w:sz w:val="23"/>
          <w:szCs w:val="23"/>
        </w:rPr>
        <w:t xml:space="preserve"> _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="00FF1C99">
        <w:rPr>
          <w:rFonts w:ascii="Arial Narrow" w:hAnsi="Arial Narrow"/>
          <w:sz w:val="23"/>
          <w:szCs w:val="23"/>
        </w:rPr>
        <w:t xml:space="preserve"> </w:t>
      </w:r>
      <w:r w:rsidRPr="0034426F">
        <w:rPr>
          <w:rFonts w:ascii="Arial Narrow" w:hAnsi="Arial Narrow"/>
          <w:sz w:val="23"/>
          <w:szCs w:val="23"/>
        </w:rPr>
        <w:t>erreferentzia-kodearekin, Gizarte Bonu Termikoaren onuradun gisa, agiri hau sinatuta, jakinarazten dizut, 202</w:t>
      </w:r>
      <w:r w:rsidR="00C54CF0">
        <w:rPr>
          <w:rFonts w:ascii="Arial Narrow" w:hAnsi="Arial Narrow"/>
          <w:sz w:val="23"/>
          <w:szCs w:val="23"/>
        </w:rPr>
        <w:t>2</w:t>
      </w:r>
      <w:r w:rsidRPr="0034426F">
        <w:rPr>
          <w:rFonts w:ascii="Arial Narrow" w:hAnsi="Arial Narrow"/>
          <w:sz w:val="23"/>
          <w:szCs w:val="23"/>
        </w:rPr>
        <w:t>ko Gizarte-bonu termikoari uko egiten diot  kontzeptu horrengatik jasotzeko eskubidea izango nukeen laguntzari</w:t>
      </w:r>
    </w:p>
    <w:p w14:paraId="7F58AED4" w14:textId="77777777" w:rsidR="0034426F" w:rsidRPr="0034426F" w:rsidRDefault="0034426F" w:rsidP="00253575">
      <w:pPr>
        <w:pStyle w:val="Piedepgina"/>
        <w:jc w:val="both"/>
        <w:rPr>
          <w:rFonts w:ascii="Arial Narrow" w:hAnsi="Arial Narrow"/>
          <w:sz w:val="23"/>
          <w:szCs w:val="23"/>
        </w:rPr>
      </w:pPr>
    </w:p>
    <w:p w14:paraId="6853F227" w14:textId="5327983D" w:rsidR="0034426F" w:rsidRPr="0034426F" w:rsidRDefault="00253575" w:rsidP="00253575">
      <w:pPr>
        <w:pStyle w:val="Piedepg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202</w:t>
      </w:r>
      <w:r w:rsidR="007F082A">
        <w:rPr>
          <w:rFonts w:ascii="Arial Narrow" w:hAnsi="Arial Narrow"/>
          <w:sz w:val="23"/>
          <w:szCs w:val="23"/>
        </w:rPr>
        <w:t>2</w:t>
      </w:r>
      <w:r w:rsidRPr="0034426F">
        <w:rPr>
          <w:rFonts w:ascii="Arial Narrow" w:hAnsi="Arial Narrow"/>
          <w:sz w:val="23"/>
          <w:szCs w:val="23"/>
        </w:rPr>
        <w:t>ko Bono Sozial Termikoaren laguntza jasotzeari uko egiteak ez du esan nahi hurrengo urteetan laguntzari uko egingo zaionik, ezta Elektrizitateko Bono Sozialari uko egingo zaionik ere.</w:t>
      </w:r>
    </w:p>
    <w:p w14:paraId="777DB182" w14:textId="77777777" w:rsidR="0034426F" w:rsidRPr="0034426F" w:rsidRDefault="0034426F" w:rsidP="00253575">
      <w:pPr>
        <w:pStyle w:val="Piedepgina"/>
        <w:jc w:val="both"/>
        <w:rPr>
          <w:rFonts w:ascii="Arial Narrow" w:hAnsi="Arial Narrow"/>
          <w:sz w:val="23"/>
          <w:szCs w:val="23"/>
        </w:rPr>
      </w:pPr>
    </w:p>
    <w:p w14:paraId="2C0FC549" w14:textId="77777777" w:rsidR="00253575" w:rsidRPr="0034426F" w:rsidRDefault="00253575" w:rsidP="00253575">
      <w:pPr>
        <w:pStyle w:val="Piedepg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Lekua eta data,.........................................................</w:t>
      </w:r>
      <w:r w:rsidR="00365ED3">
        <w:rPr>
          <w:rFonts w:ascii="Arial Narrow" w:hAnsi="Arial Narrow"/>
          <w:sz w:val="23"/>
          <w:szCs w:val="23"/>
        </w:rPr>
        <w:t>....</w:t>
      </w:r>
    </w:p>
    <w:p w14:paraId="74103B23" w14:textId="77777777" w:rsidR="00253575" w:rsidRPr="0034426F" w:rsidRDefault="00253575" w:rsidP="00253575">
      <w:pPr>
        <w:pStyle w:val="Piedepgina"/>
        <w:jc w:val="both"/>
        <w:rPr>
          <w:rFonts w:ascii="Arial Narrow" w:hAnsi="Arial Narrow"/>
          <w:sz w:val="23"/>
          <w:szCs w:val="23"/>
        </w:rPr>
      </w:pPr>
    </w:p>
    <w:p w14:paraId="2DB9A1B5" w14:textId="77777777" w:rsidR="00253575" w:rsidRPr="0034426F" w:rsidRDefault="00253575" w:rsidP="00253575">
      <w:pPr>
        <w:pStyle w:val="Piedepg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Sinatuta,....................................</w:t>
      </w:r>
      <w:r w:rsidR="00365ED3">
        <w:rPr>
          <w:rFonts w:ascii="Arial Narrow" w:hAnsi="Arial Narrow"/>
          <w:sz w:val="23"/>
          <w:szCs w:val="23"/>
        </w:rPr>
        <w:t>........</w:t>
      </w:r>
    </w:p>
    <w:p w14:paraId="457D571F" w14:textId="77777777" w:rsidR="00253575" w:rsidRPr="0034426F" w:rsidRDefault="00253575" w:rsidP="00253575">
      <w:pPr>
        <w:pStyle w:val="Piedepg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</w:p>
    <w:p w14:paraId="74842D34" w14:textId="77777777" w:rsidR="00253575" w:rsidRPr="0034426F" w:rsidRDefault="00365ED3" w:rsidP="00253575">
      <w:pPr>
        <w:pStyle w:val="Piedepg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Telefonoa: ……………………………</w:t>
      </w:r>
      <w:r w:rsidR="00253575" w:rsidRPr="0034426F">
        <w:rPr>
          <w:rFonts w:ascii="Arial Narrow" w:hAnsi="Arial Narrow"/>
          <w:sz w:val="23"/>
          <w:szCs w:val="23"/>
        </w:rPr>
        <w:t xml:space="preserve"> </w:t>
      </w:r>
    </w:p>
    <w:p w14:paraId="40565A2B" w14:textId="77777777" w:rsidR="00676191" w:rsidRDefault="00253575" w:rsidP="00676191">
      <w:pPr>
        <w:pStyle w:val="Piedepg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r w:rsidRPr="008A3C58">
        <w:rPr>
          <w:rFonts w:ascii="Arial Narrow" w:hAnsi="Arial Narrow"/>
          <w:sz w:val="19"/>
          <w:szCs w:val="19"/>
        </w:rPr>
        <w:t>( Zurekin kontaktuan jarri behar izatekotan)</w:t>
      </w:r>
    </w:p>
    <w:p w14:paraId="37C691F2" w14:textId="77777777" w:rsidR="00676191" w:rsidRDefault="00676191" w:rsidP="00676191">
      <w:pPr>
        <w:pStyle w:val="Piedepg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</w:p>
    <w:p w14:paraId="7B9B565C" w14:textId="77777777" w:rsidR="00BF56B9" w:rsidRDefault="00BF56B9" w:rsidP="00676191">
      <w:pPr>
        <w:pStyle w:val="Piedepg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08DFEEF7" w14:textId="77777777" w:rsidR="00BF56B9" w:rsidRDefault="00BF56B9" w:rsidP="00676191">
      <w:pPr>
        <w:pStyle w:val="Piedepg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114CF987" w14:textId="77777777" w:rsidR="00BF56B9" w:rsidRDefault="00BF56B9" w:rsidP="00676191">
      <w:pPr>
        <w:pStyle w:val="Piedepg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2C5BB77C" w14:textId="24A96323" w:rsidR="0026791D" w:rsidRPr="00676191" w:rsidRDefault="0026791D" w:rsidP="00676191">
      <w:pPr>
        <w:pStyle w:val="Piedepg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bookmarkStart w:id="0" w:name="_GoBack"/>
      <w:bookmarkEnd w:id="0"/>
      <w:r w:rsidRPr="0034426F">
        <w:rPr>
          <w:rFonts w:ascii="Arial Narrow" w:hAnsi="Arial Narrow"/>
          <w:b/>
          <w:sz w:val="23"/>
          <w:szCs w:val="23"/>
        </w:rPr>
        <w:t>ANEXO I</w:t>
      </w:r>
      <w:r w:rsidR="006638DE" w:rsidRPr="0034426F">
        <w:rPr>
          <w:rFonts w:ascii="Arial Narrow" w:hAnsi="Arial Narrow"/>
          <w:b/>
          <w:sz w:val="23"/>
          <w:szCs w:val="23"/>
        </w:rPr>
        <w:t>I</w:t>
      </w:r>
      <w:r w:rsidRPr="0034426F">
        <w:rPr>
          <w:rFonts w:ascii="Arial Narrow" w:hAnsi="Arial Narrow"/>
          <w:b/>
          <w:sz w:val="23"/>
          <w:szCs w:val="23"/>
        </w:rPr>
        <w:t xml:space="preserve"> – RENUNCIA DE BONO SOCIAL TÉRMICO EN EL AÑO 202</w:t>
      </w:r>
      <w:r w:rsidR="00C54CF0">
        <w:rPr>
          <w:rFonts w:ascii="Arial Narrow" w:hAnsi="Arial Narrow"/>
          <w:b/>
          <w:sz w:val="23"/>
          <w:szCs w:val="23"/>
        </w:rPr>
        <w:t>2</w:t>
      </w:r>
    </w:p>
    <w:p w14:paraId="559AD1AF" w14:textId="77777777" w:rsidR="0026791D" w:rsidRPr="0034426F" w:rsidRDefault="0026791D" w:rsidP="0026791D">
      <w:pPr>
        <w:pStyle w:val="Piedepgina"/>
        <w:jc w:val="both"/>
        <w:rPr>
          <w:rFonts w:ascii="Arial Narrow" w:hAnsi="Arial Narrow"/>
          <w:sz w:val="23"/>
          <w:szCs w:val="23"/>
        </w:rPr>
      </w:pPr>
    </w:p>
    <w:p w14:paraId="2F6B04E9" w14:textId="77777777" w:rsidR="0026791D" w:rsidRPr="0034426F" w:rsidRDefault="0026791D" w:rsidP="0026791D">
      <w:pPr>
        <w:pStyle w:val="Piedepg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D./D.ª....................................................</w:t>
      </w:r>
      <w:r w:rsidR="00253575" w:rsidRPr="0034426F">
        <w:rPr>
          <w:rFonts w:ascii="Arial Narrow" w:hAnsi="Arial Narrow"/>
          <w:sz w:val="23"/>
          <w:szCs w:val="23"/>
        </w:rPr>
        <w:t xml:space="preserve">.................................................................., </w:t>
      </w:r>
      <w:r w:rsidRPr="0034426F">
        <w:rPr>
          <w:rFonts w:ascii="Arial Narrow" w:hAnsi="Arial Narrow"/>
          <w:sz w:val="23"/>
          <w:szCs w:val="23"/>
        </w:rPr>
        <w:t xml:space="preserve">con identificador DNI/NIE..................................... y código de referencia </w:t>
      </w:r>
      <w:r w:rsidR="00E31676">
        <w:rPr>
          <w:rFonts w:ascii="Arial Narrow" w:hAnsi="Arial Narrow"/>
          <w:b/>
          <w:sz w:val="23"/>
          <w:szCs w:val="23"/>
        </w:rPr>
        <w:t xml:space="preserve"> _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Pr="00316203">
        <w:rPr>
          <w:rFonts w:ascii="Arial Narrow" w:hAnsi="Arial Narrow"/>
          <w:b/>
          <w:sz w:val="23"/>
          <w:szCs w:val="23"/>
        </w:rPr>
        <w:t>,</w:t>
      </w:r>
      <w:r w:rsidRPr="0034426F">
        <w:rPr>
          <w:rFonts w:ascii="Arial Narrow" w:hAnsi="Arial Narrow"/>
          <w:sz w:val="23"/>
          <w:szCs w:val="23"/>
        </w:rPr>
        <w:t xml:space="preserve"> en calidad de  beneficiario del Bono Social Térmico, mediante la firma del presente documento, renuncio expresamente a la percepción de la ayuda a la que tendría derecho p</w:t>
      </w:r>
      <w:r w:rsidR="00FA0F37">
        <w:rPr>
          <w:rFonts w:ascii="Arial Narrow" w:hAnsi="Arial Narrow"/>
          <w:sz w:val="23"/>
          <w:szCs w:val="23"/>
        </w:rPr>
        <w:t>or dicho concepto en el año 202</w:t>
      </w:r>
      <w:r w:rsidR="00C54CF0">
        <w:rPr>
          <w:rFonts w:ascii="Arial Narrow" w:hAnsi="Arial Narrow"/>
          <w:sz w:val="23"/>
          <w:szCs w:val="23"/>
        </w:rPr>
        <w:t>2</w:t>
      </w:r>
      <w:r w:rsidRPr="0034426F">
        <w:rPr>
          <w:rFonts w:ascii="Arial Narrow" w:hAnsi="Arial Narrow"/>
          <w:sz w:val="23"/>
          <w:szCs w:val="23"/>
        </w:rPr>
        <w:t>.</w:t>
      </w:r>
    </w:p>
    <w:p w14:paraId="49BCF38A" w14:textId="77777777" w:rsidR="00E31676" w:rsidRDefault="00E31676" w:rsidP="0026791D">
      <w:pPr>
        <w:pStyle w:val="Piedepgina"/>
        <w:jc w:val="both"/>
        <w:rPr>
          <w:rFonts w:ascii="Arial Narrow" w:hAnsi="Arial Narrow"/>
          <w:sz w:val="23"/>
          <w:szCs w:val="23"/>
        </w:rPr>
      </w:pPr>
    </w:p>
    <w:p w14:paraId="70D7D9D5" w14:textId="0EB19EAD" w:rsidR="0026791D" w:rsidRPr="0034426F" w:rsidRDefault="0026791D" w:rsidP="0026791D">
      <w:pPr>
        <w:pStyle w:val="Piedepg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La renuncia a la percepción de la ayuda del Bo</w:t>
      </w:r>
      <w:r w:rsidR="00FA0F37">
        <w:rPr>
          <w:rFonts w:ascii="Arial Narrow" w:hAnsi="Arial Narrow"/>
          <w:sz w:val="23"/>
          <w:szCs w:val="23"/>
        </w:rPr>
        <w:t>no Social Térmico en el año 202</w:t>
      </w:r>
      <w:r w:rsidR="007F082A">
        <w:rPr>
          <w:rFonts w:ascii="Arial Narrow" w:hAnsi="Arial Narrow"/>
          <w:sz w:val="23"/>
          <w:szCs w:val="23"/>
        </w:rPr>
        <w:t>2</w:t>
      </w:r>
      <w:r w:rsidRPr="0034426F">
        <w:rPr>
          <w:rFonts w:ascii="Arial Narrow" w:hAnsi="Arial Narrow"/>
          <w:sz w:val="23"/>
          <w:szCs w:val="23"/>
        </w:rPr>
        <w:t xml:space="preserve"> no conlleva la renuncia a la misma para años posteriores, ni la renuncia al Bono Social de Electricidad.</w:t>
      </w:r>
    </w:p>
    <w:p w14:paraId="23CCC561" w14:textId="77777777" w:rsidR="0034426F" w:rsidRDefault="0034426F" w:rsidP="0026791D">
      <w:pPr>
        <w:pStyle w:val="Piedepgina"/>
        <w:jc w:val="both"/>
        <w:rPr>
          <w:rFonts w:ascii="Arial Narrow" w:hAnsi="Arial Narrow"/>
          <w:szCs w:val="24"/>
        </w:rPr>
      </w:pPr>
    </w:p>
    <w:p w14:paraId="01BCDD9A" w14:textId="77777777" w:rsidR="0026791D" w:rsidRDefault="0026791D" w:rsidP="0026791D">
      <w:pPr>
        <w:pStyle w:val="Piedepg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Lugar y fecha</w:t>
      </w:r>
      <w:r w:rsidRPr="00FD3FC0">
        <w:rPr>
          <w:rFonts w:ascii="Arial Narrow" w:hAnsi="Arial Narrow"/>
          <w:szCs w:val="24"/>
        </w:rPr>
        <w:t>, ................................</w:t>
      </w:r>
      <w:r w:rsidR="00365ED3">
        <w:rPr>
          <w:rFonts w:ascii="Arial Narrow" w:hAnsi="Arial Narrow"/>
          <w:szCs w:val="24"/>
        </w:rPr>
        <w:t>............................</w:t>
      </w:r>
    </w:p>
    <w:p w14:paraId="458E1BBC" w14:textId="77777777" w:rsidR="0026791D" w:rsidRPr="00FD3FC0" w:rsidRDefault="0026791D" w:rsidP="0026791D">
      <w:pPr>
        <w:pStyle w:val="Piedepgina"/>
        <w:jc w:val="both"/>
        <w:rPr>
          <w:rFonts w:ascii="Arial Narrow" w:hAnsi="Arial Narrow"/>
          <w:szCs w:val="24"/>
        </w:rPr>
      </w:pPr>
    </w:p>
    <w:p w14:paraId="77CADD61" w14:textId="77777777" w:rsidR="0026791D" w:rsidRDefault="0026791D" w:rsidP="0026791D">
      <w:pPr>
        <w:pStyle w:val="Piedepg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Firmado</w:t>
      </w:r>
      <w:r w:rsidRPr="00FD3FC0">
        <w:rPr>
          <w:rFonts w:ascii="Arial Narrow" w:hAnsi="Arial Narrow"/>
          <w:szCs w:val="24"/>
        </w:rPr>
        <w:t>, ................................</w:t>
      </w:r>
      <w:r>
        <w:rPr>
          <w:rFonts w:ascii="Arial Narrow" w:hAnsi="Arial Narrow"/>
          <w:szCs w:val="24"/>
        </w:rPr>
        <w:t>........</w:t>
      </w:r>
    </w:p>
    <w:p w14:paraId="3C9BBA2A" w14:textId="77777777" w:rsidR="00253575" w:rsidRPr="00FD3FC0" w:rsidRDefault="00253575" w:rsidP="00365ED3">
      <w:pPr>
        <w:pStyle w:val="Piedepgina"/>
        <w:rPr>
          <w:rFonts w:ascii="Arial Narrow" w:hAnsi="Arial Narrow"/>
          <w:szCs w:val="24"/>
        </w:rPr>
      </w:pPr>
    </w:p>
    <w:p w14:paraId="3D41B4B3" w14:textId="77777777" w:rsidR="00365ED3" w:rsidRDefault="009B5761" w:rsidP="00365ED3">
      <w:pPr>
        <w:pStyle w:val="Piedepgin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3"/>
          <w:szCs w:val="23"/>
        </w:rPr>
        <w:t>Teléfono</w:t>
      </w:r>
      <w:r w:rsidR="0034426F" w:rsidRPr="008A3C58">
        <w:rPr>
          <w:rFonts w:ascii="Arial Narrow" w:hAnsi="Arial Narrow"/>
          <w:sz w:val="23"/>
          <w:szCs w:val="23"/>
        </w:rPr>
        <w:t>:</w:t>
      </w:r>
      <w:r w:rsidR="0034426F">
        <w:rPr>
          <w:rFonts w:ascii="Arial Narrow" w:hAnsi="Arial Narrow"/>
          <w:sz w:val="22"/>
          <w:szCs w:val="22"/>
        </w:rPr>
        <w:t xml:space="preserve"> …..</w:t>
      </w:r>
      <w:r w:rsidR="00365ED3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………………..</w:t>
      </w:r>
    </w:p>
    <w:p w14:paraId="1CBE0FE5" w14:textId="77777777" w:rsidR="00253575" w:rsidRPr="008A3C58" w:rsidRDefault="0026791D" w:rsidP="00365ED3">
      <w:pPr>
        <w:pStyle w:val="Piedepgina"/>
        <w:rPr>
          <w:rFonts w:ascii="Arial Narrow" w:hAnsi="Arial Narrow"/>
          <w:sz w:val="19"/>
          <w:szCs w:val="19"/>
        </w:rPr>
        <w:sectPr w:rsidR="00253575" w:rsidRPr="008A3C58" w:rsidSect="00BF56B9">
          <w:footerReference w:type="default" r:id="rId10"/>
          <w:headerReference w:type="first" r:id="rId11"/>
          <w:footerReference w:type="first" r:id="rId12"/>
          <w:pgSz w:w="11907" w:h="16840" w:code="9"/>
          <w:pgMar w:top="1418" w:right="851" w:bottom="1418" w:left="1134" w:header="680" w:footer="799" w:gutter="0"/>
          <w:cols w:num="2" w:space="720"/>
          <w:titlePg/>
          <w:docGrid w:linePitch="326"/>
        </w:sectPr>
      </w:pPr>
      <w:r w:rsidRPr="008A3C58">
        <w:rPr>
          <w:rFonts w:ascii="Arial Narrow" w:hAnsi="Arial Narrow"/>
          <w:sz w:val="19"/>
          <w:szCs w:val="19"/>
        </w:rPr>
        <w:t xml:space="preserve">(En caso de que </w:t>
      </w:r>
      <w:r w:rsidR="0034426F" w:rsidRPr="008A3C58">
        <w:rPr>
          <w:rFonts w:ascii="Arial Narrow" w:hAnsi="Arial Narrow"/>
          <w:sz w:val="19"/>
          <w:szCs w:val="19"/>
        </w:rPr>
        <w:t>necesitemos contactar con usted)</w:t>
      </w:r>
    </w:p>
    <w:p w14:paraId="0B92509A" w14:textId="1C2B9475" w:rsidR="00B10CBF" w:rsidRPr="00E31676" w:rsidRDefault="00365ED3" w:rsidP="00E31676">
      <w:pPr>
        <w:pStyle w:val="Piedepgina"/>
        <w:tabs>
          <w:tab w:val="clear" w:pos="9071"/>
        </w:tabs>
        <w:rPr>
          <w:rFonts w:ascii="Arial" w:hAnsi="Arial"/>
          <w:sz w:val="18"/>
          <w:szCs w:val="18"/>
        </w:rPr>
        <w:sectPr w:rsidR="00B10CBF" w:rsidRPr="00E31676" w:rsidSect="0034426F">
          <w:type w:val="continuous"/>
          <w:pgSz w:w="11907" w:h="16840" w:code="9"/>
          <w:pgMar w:top="1134" w:right="851" w:bottom="851" w:left="1134" w:header="720" w:footer="799" w:gutter="0"/>
          <w:cols w:space="720"/>
          <w:titlePg/>
        </w:sectPr>
      </w:pPr>
      <w:r>
        <w:rPr>
          <w:rFonts w:ascii="Arial" w:hAnsi="Arial"/>
          <w:sz w:val="18"/>
          <w:szCs w:val="18"/>
        </w:rPr>
        <w:tab/>
      </w:r>
      <w:r w:rsidR="00B10CBF" w:rsidRPr="00365ED3">
        <w:rPr>
          <w:sz w:val="18"/>
          <w:szCs w:val="18"/>
        </w:rPr>
        <w:tab/>
      </w:r>
      <w:r w:rsidR="00E31676">
        <w:t xml:space="preserve">  </w:t>
      </w:r>
    </w:p>
    <w:p w14:paraId="072AED4E" w14:textId="77777777" w:rsidR="0055659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Lehenengoa.- Emandako datu pertsonalak honako izen hau duen tratamendu-jardueran erabiliko eta sartuko dira: Kontsumitzaile kalteberen pobrezia energetikoa arintzera bideratutako laguntzak.</w:t>
      </w:r>
    </w:p>
    <w:p w14:paraId="14DE7625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–. Arduraduna: Gizarte Zerbitzuen Zuzendaritza</w:t>
      </w:r>
    </w:p>
    <w:p w14:paraId="356734B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–. Xedea: Gizarte-bonu termikoa kudeatzea eta ordaintzea</w:t>
      </w:r>
    </w:p>
    <w:p w14:paraId="535F4BE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–. Legitimazioa: Tratamendua beharrezkoa da interes publikoaren mesedetan edo tratamenduaren arduradunari emandako ahal publikoak baliatuz egindako misio bat betetzeko (Dirulaguntzei buruzko Lege Orokorra eta Euskal Autonomia Erkidegoko Ogasun Nagusiaren Antolarauei buruzko Legea).</w:t>
      </w:r>
    </w:p>
    <w:p w14:paraId="09F0499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–. Hartzaileak: Arlo honetan eskudun diren administrazio publikoei eman ahalko zaizkie datu pertsonalak.</w:t>
      </w:r>
    </w:p>
    <w:p w14:paraId="624504A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–. Eskubideak: datuak eskuratzeko, zuzentzeko eta ezerezteko eskubideak, bai eta informazio gehigarrian adierazten diren eskubideak ere.</w:t>
      </w:r>
    </w:p>
    <w:p w14:paraId="0CD0FEE6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Informazio</w:t>
      </w:r>
      <w:r w:rsidR="00FC3361">
        <w:rPr>
          <w:rFonts w:ascii="Arial Narrow" w:hAnsi="Arial Narrow"/>
          <w:sz w:val="19"/>
          <w:szCs w:val="19"/>
          <w:lang w:val="eu-ES" w:eastAsia="es-ES"/>
        </w:rPr>
        <w:t xml:space="preserve"> osagarria: gure webgunean</w:t>
      </w:r>
      <w:r w:rsidRPr="0055659A">
        <w:rPr>
          <w:rFonts w:ascii="Arial Narrow" w:hAnsi="Arial Narrow"/>
          <w:sz w:val="19"/>
          <w:szCs w:val="19"/>
          <w:lang w:val="eu-ES" w:eastAsia="es-ES"/>
        </w:rPr>
        <w:t xml:space="preserve"> kontsulta daiteke datuen babesari buruzko informazio gehigarri eta zehatza:</w:t>
      </w:r>
    </w:p>
    <w:p w14:paraId="48CF6AD0" w14:textId="77777777" w:rsidR="00533D7A" w:rsidRPr="0055659A" w:rsidRDefault="00BF56B9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3" w:tgtFrame="_blank" w:history="1">
        <w:r w:rsidR="00533D7A" w:rsidRPr="0055659A">
          <w:rPr>
            <w:rStyle w:val="Hipervnculo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58417C50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634ADF3A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4A62AFED" w14:textId="77777777" w:rsidR="00533D7A" w:rsidRPr="0055659A" w:rsidRDefault="00BF56B9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4" w:history="1">
        <w:r w:rsidR="0034426F" w:rsidRPr="0097781A">
          <w:rPr>
            <w:rStyle w:val="Hipervnculo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4703FA9A" w14:textId="77777777" w:rsidR="00533D7A" w:rsidRPr="00483D25" w:rsidRDefault="00533D7A" w:rsidP="00533D7A">
      <w:pPr>
        <w:jc w:val="both"/>
        <w:rPr>
          <w:rFonts w:ascii="Arial Narrow" w:hAnsi="Arial Narrow"/>
          <w:sz w:val="20"/>
          <w:lang w:val="eu-ES" w:eastAsia="es-ES"/>
        </w:rPr>
      </w:pPr>
      <w:r w:rsidRPr="00483D25">
        <w:rPr>
          <w:rFonts w:ascii="Arial Narrow" w:hAnsi="Arial Narrow"/>
          <w:sz w:val="20"/>
          <w:lang w:val="eu-ES" w:eastAsia="es-ES"/>
        </w:rPr>
        <w:t>– 3/2018 Lege Organikoa, Datu Pertsonalen Babeserako eta Eskubide Digitalak Bermatzekoa.</w:t>
      </w:r>
    </w:p>
    <w:p w14:paraId="7EB1C82C" w14:textId="77777777" w:rsidR="00FA0F37" w:rsidRDefault="00BF56B9" w:rsidP="00253575">
      <w:pPr>
        <w:jc w:val="both"/>
        <w:rPr>
          <w:rStyle w:val="Hipervnculo"/>
          <w:rFonts w:ascii="Arial Narrow" w:hAnsi="Arial Narrow"/>
          <w:sz w:val="20"/>
          <w:lang w:val="eu-ES" w:eastAsia="es-ES"/>
        </w:rPr>
      </w:pPr>
      <w:hyperlink r:id="rId15" w:tgtFrame="_blank" w:history="1">
        <w:r w:rsidR="00533D7A" w:rsidRPr="00483D25">
          <w:rPr>
            <w:rStyle w:val="Hipervnculo"/>
            <w:rFonts w:ascii="Arial Narrow" w:hAnsi="Arial Narrow"/>
            <w:sz w:val="20"/>
            <w:lang w:val="eu-ES" w:eastAsia="es-ES"/>
          </w:rPr>
          <w:t>https://www.boe.es/boe_euskera/dias/2018/12/06/pdfs/BOE-A-2018-16673-E.pdf</w:t>
        </w:r>
      </w:hyperlink>
    </w:p>
    <w:p w14:paraId="05594536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Los datos de carácter personal que se faciliten serán tratados e incorporados a la actividad de tratamiento denominada:  Ayudas </w:t>
      </w:r>
      <w:r w:rsidRPr="0055659A">
        <w:rPr>
          <w:rFonts w:ascii="Arial Narrow" w:hAnsi="Arial Narrow"/>
          <w:sz w:val="19"/>
          <w:szCs w:val="19"/>
          <w:lang w:val="es-ES" w:eastAsia="es-ES"/>
        </w:rPr>
        <w:t>destinadas a paliar la pobreza energética en consumidores vulnerables.</w:t>
      </w:r>
    </w:p>
    <w:p w14:paraId="4CC0DA98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D8ED8FB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0C26CDE8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Legitimación: Tratamiento necesario para el cumplimiento de obligaciones legales aplicables, Ley 12/2008, de 5 de diciembre, de Servicios Sociales; Ley 38/2003, de 17 de noviembre, General de Subvenciones.</w:t>
      </w:r>
    </w:p>
    <w:p w14:paraId="47B6040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2CC4D2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Derechos: derecho a acceder, rectificar y suprimir datos, así como los derechos que se recogen en la información adicional.</w:t>
      </w:r>
    </w:p>
    <w:p w14:paraId="15DC1D19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Información adicional: Se puede consultar la información adicional y detallada sobre Protección de Datos en nuestra página web: </w:t>
      </w:r>
    </w:p>
    <w:p w14:paraId="38550380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www.euskadi.eus/clausulas-informativas/web01-sedepd/es/transparencia/143900-capa2-es.shtml En cumplimiento de:</w:t>
      </w:r>
    </w:p>
    <w:p w14:paraId="307420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Reglamento General de Protección de Datos</w:t>
      </w:r>
    </w:p>
    <w:p w14:paraId="721F7B8F" w14:textId="77777777" w:rsidR="00253575" w:rsidRPr="0055659A" w:rsidRDefault="00BF56B9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6" w:history="1">
        <w:r w:rsidR="00253575" w:rsidRPr="0055659A">
          <w:rPr>
            <w:rStyle w:val="Hipervnculo"/>
            <w:rFonts w:ascii="Arial Narrow" w:hAnsi="Arial Narrow"/>
            <w:sz w:val="19"/>
            <w:szCs w:val="19"/>
            <w:lang w:val="es-ES" w:eastAsia="es-ES"/>
          </w:rPr>
          <w:t>https://eur-lex.europa.eu/legal-content/ES/TXT/PDF/?uri=CELEX:32016R0679&amp;from=ES</w:t>
        </w:r>
      </w:hyperlink>
      <w:r w:rsidR="00253575"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3CD412E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31555037" w14:textId="1B1026B8" w:rsidR="00AB30F6" w:rsidRPr="00676191" w:rsidRDefault="00253575" w:rsidP="00676191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https://www.boe.es/buscar/pdf/2018/BOE-A-2018-16673-consolidado.pdf</w:t>
      </w:r>
    </w:p>
    <w:sectPr w:rsidR="00AB30F6" w:rsidRPr="00676191" w:rsidSect="00253575">
      <w:type w:val="continuous"/>
      <w:pgSz w:w="11907" w:h="16840" w:code="9"/>
      <w:pgMar w:top="1418" w:right="851" w:bottom="1418" w:left="1134" w:header="720" w:footer="799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8D148" w14:textId="77777777" w:rsidR="008C5466" w:rsidRDefault="008C5466">
      <w:r>
        <w:separator/>
      </w:r>
    </w:p>
  </w:endnote>
  <w:endnote w:type="continuationSeparator" w:id="0">
    <w:p w14:paraId="007666AF" w14:textId="77777777" w:rsidR="008C5466" w:rsidRDefault="008C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BF655" w14:textId="77777777" w:rsidR="00560D8A" w:rsidRDefault="00560D8A" w:rsidP="00560D8A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14B6202E" w14:textId="77777777" w:rsidR="009F2044" w:rsidRDefault="009F2044" w:rsidP="009F2044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Telf. 012 ( 945 01 80 00) ZUZENEAN</w:t>
    </w:r>
  </w:p>
  <w:p w14:paraId="29FD3D95" w14:textId="77777777" w:rsidR="00560D8A" w:rsidRDefault="00560D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9BF6" w14:textId="77777777" w:rsidR="0034426F" w:rsidRDefault="0034426F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70CD26CC" w14:textId="77777777" w:rsidR="00AB30F6" w:rsidRDefault="00AB30F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095658D3" w14:textId="77777777" w:rsidR="009F2044" w:rsidRDefault="00AB30F6" w:rsidP="009F2044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r w:rsidR="0034426F">
      <w:rPr>
        <w:rFonts w:ascii="Arial" w:hAnsi="Arial"/>
        <w:sz w:val="13"/>
      </w:rPr>
      <w:t xml:space="preserve"> Telf.  945 01 80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D76AA" w14:textId="77777777" w:rsidR="008C5466" w:rsidRDefault="008C5466">
      <w:r>
        <w:separator/>
      </w:r>
    </w:p>
  </w:footnote>
  <w:footnote w:type="continuationSeparator" w:id="0">
    <w:p w14:paraId="699E7064" w14:textId="77777777" w:rsidR="008C5466" w:rsidRDefault="008C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E2B1" w14:textId="7137051E" w:rsidR="00AB30F6" w:rsidRDefault="00676191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object w:dxaOrig="18028" w:dyaOrig="2235" w14:anchorId="29074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297.4pt;height:36.95pt" fillcolor="window">
          <v:imagedata r:id="rId1" o:title=""/>
        </v:shape>
        <o:OLEObject Type="Embed" ProgID="MSPhotoEd.3" ShapeID="_x0000_i1035" DrawAspect="Content" ObjectID="_1759667392" r:id="rId2"/>
      </w:object>
    </w:r>
  </w:p>
  <w:p w14:paraId="790B6335" w14:textId="69CB6F31" w:rsidR="00AB30F6" w:rsidRDefault="0067619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15EA385" wp14:editId="1A76A0C7">
              <wp:simplePos x="0" y="0"/>
              <wp:positionH relativeFrom="page">
                <wp:posOffset>2058477</wp:posOffset>
              </wp:positionH>
              <wp:positionV relativeFrom="page">
                <wp:posOffset>929309</wp:posOffset>
              </wp:positionV>
              <wp:extent cx="1768475" cy="636104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361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889A7" w14:textId="547E42AD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7A35ADBF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78576FAB" w14:textId="77777777" w:rsidR="00AB30F6" w:rsidRPr="0072189C" w:rsidRDefault="005753B0">
                          <w:pPr>
                            <w:pStyle w:val="Ttulo4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EA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2.1pt;margin-top:73.15pt;width:139.25pt;height:5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9O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" o:allowincell="f" filled="f" stroked="f">
              <v:textbox>
                <w:txbxContent>
                  <w:p w14:paraId="3C2889A7" w14:textId="547E42AD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7A35ADBF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78576FAB" w14:textId="77777777" w:rsidR="00AB30F6" w:rsidRPr="0072189C" w:rsidRDefault="005753B0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B3F7F6" wp14:editId="2D087848">
              <wp:simplePos x="0" y="0"/>
              <wp:positionH relativeFrom="page">
                <wp:posOffset>4221507</wp:posOffset>
              </wp:positionH>
              <wp:positionV relativeFrom="topMargin">
                <wp:posOffset>927073</wp:posOffset>
              </wp:positionV>
              <wp:extent cx="1857375" cy="604299"/>
              <wp:effectExtent l="0" t="0" r="0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77D86" w14:textId="4D935A98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7617264A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7124CFF4" w14:textId="77777777" w:rsidR="00AB30F6" w:rsidRDefault="00AB30F6">
                          <w:pPr>
                            <w:pStyle w:val="Ttulo4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3F7F6" id="Text Box 2" o:spid="_x0000_s1027" type="#_x0000_t202" style="position:absolute;left:0;text-align:left;margin-left:332.4pt;margin-top:73pt;width:146.25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l2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" o:allowincell="f" filled="f" stroked="f">
              <v:textbox>
                <w:txbxContent>
                  <w:p w14:paraId="0F777D86" w14:textId="4D935A98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7617264A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7124CFF4" w14:textId="77777777" w:rsidR="00AB30F6" w:rsidRDefault="00AB30F6">
                    <w:pPr>
                      <w:pStyle w:val="Ttulo4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A"/>
    <w:rsid w:val="00047670"/>
    <w:rsid w:val="0009137E"/>
    <w:rsid w:val="000C362D"/>
    <w:rsid w:val="00102AC0"/>
    <w:rsid w:val="0010382E"/>
    <w:rsid w:val="00253575"/>
    <w:rsid w:val="00257DB5"/>
    <w:rsid w:val="0026791D"/>
    <w:rsid w:val="00287298"/>
    <w:rsid w:val="0030755A"/>
    <w:rsid w:val="00316203"/>
    <w:rsid w:val="0034426F"/>
    <w:rsid w:val="00365ED3"/>
    <w:rsid w:val="003A6486"/>
    <w:rsid w:val="003A711C"/>
    <w:rsid w:val="003D59FA"/>
    <w:rsid w:val="003E128F"/>
    <w:rsid w:val="003E2163"/>
    <w:rsid w:val="00414727"/>
    <w:rsid w:val="00446308"/>
    <w:rsid w:val="00483D25"/>
    <w:rsid w:val="004A5CCB"/>
    <w:rsid w:val="004F4000"/>
    <w:rsid w:val="005308BB"/>
    <w:rsid w:val="00533D7A"/>
    <w:rsid w:val="00555F18"/>
    <w:rsid w:val="0055659A"/>
    <w:rsid w:val="00560D8A"/>
    <w:rsid w:val="005753B0"/>
    <w:rsid w:val="00583A7C"/>
    <w:rsid w:val="005B5C63"/>
    <w:rsid w:val="005F43D8"/>
    <w:rsid w:val="00652CBD"/>
    <w:rsid w:val="006638DE"/>
    <w:rsid w:val="00673C20"/>
    <w:rsid w:val="00676191"/>
    <w:rsid w:val="006B5ADA"/>
    <w:rsid w:val="0072189C"/>
    <w:rsid w:val="007B5DEB"/>
    <w:rsid w:val="007F082A"/>
    <w:rsid w:val="007F182B"/>
    <w:rsid w:val="008672F3"/>
    <w:rsid w:val="008A3C58"/>
    <w:rsid w:val="008C5466"/>
    <w:rsid w:val="008E0CAB"/>
    <w:rsid w:val="008E5A4E"/>
    <w:rsid w:val="009345B7"/>
    <w:rsid w:val="00967A48"/>
    <w:rsid w:val="009B5761"/>
    <w:rsid w:val="009F2044"/>
    <w:rsid w:val="00A46302"/>
    <w:rsid w:val="00A90C84"/>
    <w:rsid w:val="00AB30F6"/>
    <w:rsid w:val="00B04D10"/>
    <w:rsid w:val="00B10CBF"/>
    <w:rsid w:val="00BF56B9"/>
    <w:rsid w:val="00C54CF0"/>
    <w:rsid w:val="00C57BA2"/>
    <w:rsid w:val="00C87E86"/>
    <w:rsid w:val="00CC3F23"/>
    <w:rsid w:val="00D82BC4"/>
    <w:rsid w:val="00DE1E2F"/>
    <w:rsid w:val="00DE1E42"/>
    <w:rsid w:val="00E205B7"/>
    <w:rsid w:val="00E31676"/>
    <w:rsid w:val="00E63D3A"/>
    <w:rsid w:val="00E824A3"/>
    <w:rsid w:val="00F16E05"/>
    <w:rsid w:val="00F247CF"/>
    <w:rsid w:val="00F54174"/>
    <w:rsid w:val="00F82CDF"/>
    <w:rsid w:val="00FA08BE"/>
    <w:rsid w:val="00FA0F37"/>
    <w:rsid w:val="00FA1469"/>
    <w:rsid w:val="00FB3618"/>
    <w:rsid w:val="00FC3361"/>
    <w:rsid w:val="00FD0618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9C4ABB2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7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Nivel1">
    <w:name w:val="Nivel1"/>
    <w:basedOn w:val="Normal"/>
    <w:rsid w:val="008672F3"/>
    <w:pPr>
      <w:spacing w:after="35"/>
    </w:pPr>
    <w:rPr>
      <w:rFonts w:ascii="Arial" w:hAnsi="Arial"/>
      <w:b/>
      <w:sz w:val="14"/>
    </w:rPr>
  </w:style>
  <w:style w:type="character" w:styleId="Hipervnculo">
    <w:name w:val="Hyperlink"/>
    <w:unhideWhenUsed/>
    <w:rsid w:val="00533D7A"/>
    <w:rPr>
      <w:color w:val="0563C1"/>
      <w:u w:val="single"/>
    </w:rPr>
  </w:style>
  <w:style w:type="character" w:customStyle="1" w:styleId="PiedepginaCar">
    <w:name w:val="Pie de página Car"/>
    <w:link w:val="Piedepgina"/>
    <w:rsid w:val="00533D7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7F18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F182B"/>
    <w:rPr>
      <w:rFonts w:ascii="Segoe UI" w:hAnsi="Segoe UI" w:cs="Segoe UI"/>
      <w:sz w:val="18"/>
      <w:szCs w:val="18"/>
      <w:lang w:val="es-ES_tradnl" w:eastAsia="es-ES_tradnl"/>
    </w:rPr>
  </w:style>
  <w:style w:type="paragraph" w:customStyle="1" w:styleId="Default">
    <w:name w:val="Default"/>
    <w:rsid w:val="0026791D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uskadi.eus/informazio-klausulak/web01-sedepd/eu/gardentasuna/143900-capa2-eu.s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oe.es/boe_euskera/dias/2018/12/06/pdfs/BOE-A-2018-16673-E.pdf" TargetMode="Externa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ES/TXT/PDF/?uri=CELEX:32016R0679&amp;from=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5a64-60ed-460c-8f29-6a63f6148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0" ma:contentTypeDescription="Create a new document." ma:contentTypeScope="" ma:versionID="9f2b410ebde5ab0bf6c3430d933b2670">
  <xsd:schema xmlns:xsd="http://www.w3.org/2001/XMLSchema" xmlns:xs="http://www.w3.org/2001/XMLSchema" xmlns:p="http://schemas.microsoft.com/office/2006/metadata/properties" xmlns:ns3="050d5a64-60ed-460c-8f29-6a63f6148261" targetNamespace="http://schemas.microsoft.com/office/2006/metadata/properties" ma:root="true" ma:fieldsID="dc9256c4e9f26038138ff901b536b02f" ns3:_=""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1704-6078-4F72-9AF5-1A961BE9366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50d5a64-60ed-460c-8f29-6a63f6148261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395AD-A4A4-4B35-90E5-9B7EABA5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2E0D8-B6DA-4604-91F6-14667AB9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13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5</cp:revision>
  <cp:lastPrinted>2022-06-23T08:10:00Z</cp:lastPrinted>
  <dcterms:created xsi:type="dcterms:W3CDTF">2023-10-24T13:04:00Z</dcterms:created>
  <dcterms:modified xsi:type="dcterms:W3CDTF">2023-10-24T13:43:00Z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