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9E6C" w14:textId="77777777" w:rsidR="008D58C1" w:rsidRDefault="008D58C1" w:rsidP="008D58C1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 xml:space="preserve">AZALPEN-MEMORIA </w:t>
      </w:r>
    </w:p>
    <w:p w14:paraId="4118B8ED" w14:textId="1C5737AA" w:rsidR="008D58C1" w:rsidRDefault="008D58C1" w:rsidP="008D58C1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  <w:r w:rsidRPr="008D58C1"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  <w:t>TURISMO-ENPRESEN LEHIAKORTASUNA HOBETZEKO</w:t>
      </w:r>
    </w:p>
    <w:p w14:paraId="13B98E2C" w14:textId="0F91C1D0" w:rsidR="001B2A45" w:rsidRPr="00F07CBE" w:rsidRDefault="008D58C1" w:rsidP="008D58C1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  <w:r w:rsidRPr="008D58C1"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  <w:t>LERROAREN PROIEKTUA BALORATZEKO (II. ERANSKINA)</w:t>
      </w:r>
    </w:p>
    <w:p w14:paraId="33B882B9" w14:textId="025655CC" w:rsidR="0010358C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CAD0923" w14:textId="77777777" w:rsidR="0007082E" w:rsidRPr="00653C0D" w:rsidRDefault="0007082E" w:rsidP="0007082E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653C0D">
        <w:rPr>
          <w:rFonts w:cs="Arial"/>
          <w:b/>
        </w:rPr>
        <w:t>Proiektua baloratzeko, ezinbestekoa da laguntza eskatuko den atal bakoitzean egindako jarduerak zehaztea.</w:t>
      </w:r>
    </w:p>
    <w:p w14:paraId="45262217" w14:textId="2FD545C1" w:rsidR="0007082E" w:rsidRPr="00653C0D" w:rsidRDefault="0007082E" w:rsidP="0007082E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653C0D">
        <w:rPr>
          <w:rFonts w:cs="Arial"/>
          <w:b/>
        </w:rPr>
        <w:t>Ahal den neurrian, eskabideari informazio grafikoa erantsiko zaio (krokisak, planoak, argazkiak, etab.), laguntza eskatzen den proiektua hobeto ulertzen laguntzeko, batez ere, proiektua instalazioak egokitzeko edo ekipamenduak eta/edo garraio-elementuak erosteko bada.</w:t>
      </w:r>
    </w:p>
    <w:p w14:paraId="0115D062" w14:textId="1AF3A856" w:rsidR="0007082E" w:rsidRDefault="0007082E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108DB054" w14:textId="77777777" w:rsidR="0007082E" w:rsidRPr="00F07CBE" w:rsidRDefault="0007082E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5C0F908" w14:textId="77777777" w:rsidR="008D58C1" w:rsidRDefault="0034798B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8D58C1" w:rsidRPr="008D58C1">
        <w:rPr>
          <w:rFonts w:ascii="Arial" w:hAnsi="Arial" w:cs="Arial"/>
          <w:b/>
          <w:color w:val="auto"/>
          <w:sz w:val="22"/>
          <w:szCs w:val="22"/>
        </w:rPr>
        <w:t xml:space="preserve">TURISMO-ENPRESEN ETA -ZERBITZUEN BERRIKUNTZA, SOLUZIO TEKNOLOGIKOEN BIDEZ </w:t>
      </w:r>
    </w:p>
    <w:p w14:paraId="51C18BAD" w14:textId="77777777" w:rsidR="00BD798C" w:rsidRPr="00F07CBE" w:rsidRDefault="00BD798C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910043C" w14:textId="19927A63" w:rsidR="0007082E" w:rsidRDefault="00453B07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>(Garatu</w:t>
      </w:r>
      <w:r w:rsidR="0007082E" w:rsidRPr="00657515">
        <w:rPr>
          <w:rFonts w:cs="Arial"/>
          <w:i/>
          <w:color w:val="7F7F7F" w:themeColor="text1" w:themeTint="80"/>
        </w:rPr>
        <w:t xml:space="preserve"> hemen laguntzaren xede diren jardueren azalpen-memoria eta horien justifikazioa. Hala badagokio, </w:t>
      </w:r>
      <w:r w:rsidRPr="00657515">
        <w:rPr>
          <w:rFonts w:cs="Arial"/>
          <w:i/>
          <w:color w:val="7F7F7F" w:themeColor="text1" w:themeTint="80"/>
        </w:rPr>
        <w:t xml:space="preserve">laguntzaren xede den irtenbide teknologikoa inplementatzeko, ekipamendu informatikoa erostea ezinbestekoa dela, </w:t>
      </w:r>
      <w:r w:rsidR="0007082E" w:rsidRPr="00657515">
        <w:rPr>
          <w:rFonts w:cs="Arial"/>
          <w:i/>
          <w:color w:val="7F7F7F" w:themeColor="text1" w:themeTint="80"/>
        </w:rPr>
        <w:t>zalantzarik gabe</w:t>
      </w:r>
      <w:r w:rsidRPr="00657515">
        <w:rPr>
          <w:rFonts w:cs="Arial"/>
          <w:i/>
          <w:color w:val="7F7F7F" w:themeColor="text1" w:themeTint="80"/>
        </w:rPr>
        <w:t>,</w:t>
      </w:r>
      <w:r w:rsidR="0007082E" w:rsidRPr="00657515">
        <w:rPr>
          <w:rFonts w:cs="Arial"/>
          <w:i/>
          <w:color w:val="7F7F7F" w:themeColor="text1" w:themeTint="80"/>
        </w:rPr>
        <w:t xml:space="preserve"> justifikatu behar da</w:t>
      </w:r>
      <w:r w:rsidRPr="00657515">
        <w:rPr>
          <w:rFonts w:cs="Arial"/>
          <w:i/>
          <w:color w:val="7F7F7F" w:themeColor="text1" w:themeTint="80"/>
        </w:rPr>
        <w:t>).</w:t>
      </w:r>
    </w:p>
    <w:p w14:paraId="236DE8A1" w14:textId="39E762BA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CC344A5" w14:textId="221B2EBE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07DCE98C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65E8E6A0" w14:textId="64DB21F3" w:rsidR="00BD798C" w:rsidRPr="00F07CBE" w:rsidRDefault="00BD798C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00E3917C" w14:textId="03C70774" w:rsidR="00024965" w:rsidRPr="00F07CBE" w:rsidRDefault="00613D4A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78929E2" w14:textId="6799B754" w:rsidR="00053810" w:rsidRPr="00F07CBE" w:rsidRDefault="00053810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9FA341B" w14:textId="77777777" w:rsidR="00683DEF" w:rsidRPr="00F07CBE" w:rsidRDefault="00683DEF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3483F39B" w14:textId="59EDAA11" w:rsidR="0034798B" w:rsidRPr="00F07CBE" w:rsidRDefault="0034798B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F73F6B" w:rsidRPr="00F73F6B">
        <w:rPr>
          <w:rFonts w:ascii="Arial" w:hAnsi="Arial" w:cs="Arial"/>
          <w:b/>
          <w:color w:val="auto"/>
          <w:sz w:val="22"/>
          <w:szCs w:val="22"/>
        </w:rPr>
        <w:t>ENPRESEN TURISMO-ESKAINTZA HOBETZEA ETA OPTIMIZATZEA</w:t>
      </w:r>
    </w:p>
    <w:p w14:paraId="3550F79F" w14:textId="77777777" w:rsidR="00613D4A" w:rsidRPr="00F07CBE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5AFA4FC" w14:textId="78ECCBB0" w:rsidR="005D7202" w:rsidRPr="005D7202" w:rsidRDefault="00BD798C" w:rsidP="005147A8">
      <w:pPr>
        <w:pStyle w:val="BOPVDetalle0"/>
        <w:ind w:firstLine="0"/>
        <w:rPr>
          <w:rFonts w:cs="Arial"/>
          <w:b/>
        </w:rPr>
      </w:pPr>
      <w:r w:rsidRPr="00F07CBE">
        <w:rPr>
          <w:rFonts w:cs="Arial"/>
          <w:b/>
        </w:rPr>
        <w:t xml:space="preserve">2.1 </w:t>
      </w:r>
      <w:r w:rsidR="005D7202" w:rsidRPr="005D7202">
        <w:rPr>
          <w:rFonts w:cs="Arial"/>
          <w:b/>
        </w:rPr>
        <w:t>Laguntzaren xede den negozioak edo establezimenduak emandakoez bestelako turismo-zerbitzu eta/edo -produktu berriak sortzea</w:t>
      </w:r>
    </w:p>
    <w:p w14:paraId="6BE06921" w14:textId="17E741E7" w:rsidR="00453B07" w:rsidRDefault="00453B07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 xml:space="preserve">(Garatu hemen laguntzaren xede diren jardueren azalpen-memoria eta horien justifikazioa. Zehatz-mehatz zehaztu beharko duzu turismo-zerbitzua edo -produktua zertan datzan, bai eta berritasuna edo bereizketa ere, enpresak aurretik eskainitakoarekin </w:t>
      </w:r>
      <w:bookmarkStart w:id="0" w:name="_GoBack"/>
      <w:bookmarkEnd w:id="0"/>
      <w:r w:rsidRPr="00657515">
        <w:rPr>
          <w:rFonts w:cs="Arial"/>
          <w:i/>
          <w:color w:val="7F7F7F" w:themeColor="text1" w:themeTint="80"/>
        </w:rPr>
        <w:t>alderatuta).</w:t>
      </w:r>
    </w:p>
    <w:p w14:paraId="1DD7F4FD" w14:textId="2F645F5C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38AB1D92" w14:textId="083F2507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97C21A8" w14:textId="77777777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8838B89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41F16EC8" w14:textId="77777777" w:rsidR="000E6510" w:rsidRPr="00F07CBE" w:rsidRDefault="000E6510" w:rsidP="000E6510">
      <w:pPr>
        <w:pStyle w:val="Textoindependiente"/>
        <w:rPr>
          <w:rFonts w:cs="Arial"/>
          <w:b/>
          <w:color w:val="auto"/>
        </w:rPr>
      </w:pPr>
    </w:p>
    <w:p w14:paraId="5436B096" w14:textId="4E44969F" w:rsidR="005738CB" w:rsidRDefault="00683DEF" w:rsidP="00683DEF">
      <w:pPr>
        <w:pStyle w:val="BOPVDetalle0"/>
        <w:ind w:firstLine="0"/>
        <w:rPr>
          <w:rFonts w:cs="Arial"/>
          <w:b/>
        </w:rPr>
      </w:pPr>
      <w:r w:rsidRPr="00F07CBE">
        <w:rPr>
          <w:rFonts w:cs="Arial"/>
          <w:b/>
        </w:rPr>
        <w:lastRenderedPageBreak/>
        <w:t xml:space="preserve">2.2 </w:t>
      </w:r>
      <w:r w:rsidR="005738CB" w:rsidRPr="005738CB">
        <w:rPr>
          <w:rFonts w:cs="Arial"/>
          <w:b/>
        </w:rPr>
        <w:t xml:space="preserve">Jatetxe edo turismo-ostatuko establezimenduetako instalazioak eta ekipamendua hobetzea </w:t>
      </w:r>
    </w:p>
    <w:p w14:paraId="2FA84FD7" w14:textId="3989E16C" w:rsidR="005738CB" w:rsidRDefault="00746B8B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 xml:space="preserve">(Garatu hemen laguntzaren xede diren jardueren azalpen-memoria eta horien justifikazioa. </w:t>
      </w:r>
      <w:r w:rsidR="005738CB" w:rsidRPr="00657515">
        <w:rPr>
          <w:rFonts w:cs="Arial"/>
          <w:i/>
          <w:color w:val="7F7F7F" w:themeColor="text1" w:themeTint="80"/>
        </w:rPr>
        <w:t xml:space="preserve">Establezimenduaren eremu komunak handitzea dakarten espazioak eraberritzeko eta berregokitzeko laguntza eskatuz gero, obren aurreko </w:t>
      </w:r>
      <w:r w:rsidRPr="00657515">
        <w:rPr>
          <w:rFonts w:cs="Arial"/>
          <w:i/>
          <w:color w:val="7F7F7F" w:themeColor="text1" w:themeTint="80"/>
        </w:rPr>
        <w:t>aforoa</w:t>
      </w:r>
      <w:r w:rsidR="005738CB" w:rsidRPr="00657515">
        <w:rPr>
          <w:rFonts w:cs="Arial"/>
          <w:i/>
          <w:color w:val="7F7F7F" w:themeColor="text1" w:themeTint="80"/>
        </w:rPr>
        <w:t xml:space="preserve"> </w:t>
      </w:r>
      <w:r w:rsidRPr="00657515">
        <w:rPr>
          <w:rFonts w:cs="Arial"/>
          <w:i/>
          <w:color w:val="7F7F7F" w:themeColor="text1" w:themeTint="80"/>
        </w:rPr>
        <w:t xml:space="preserve">zein izan den </w:t>
      </w:r>
      <w:r w:rsidR="005738CB" w:rsidRPr="00657515">
        <w:rPr>
          <w:rFonts w:cs="Arial"/>
          <w:i/>
          <w:color w:val="7F7F7F" w:themeColor="text1" w:themeTint="80"/>
        </w:rPr>
        <w:t xml:space="preserve">eta </w:t>
      </w:r>
      <w:r w:rsidRPr="00657515">
        <w:rPr>
          <w:rFonts w:cs="Arial"/>
          <w:i/>
          <w:color w:val="7F7F7F" w:themeColor="text1" w:themeTint="80"/>
        </w:rPr>
        <w:t>obrekin</w:t>
      </w:r>
      <w:r w:rsidR="005738CB" w:rsidRPr="00657515">
        <w:rPr>
          <w:rFonts w:cs="Arial"/>
          <w:i/>
          <w:color w:val="7F7F7F" w:themeColor="text1" w:themeTint="80"/>
        </w:rPr>
        <w:t xml:space="preserve"> </w:t>
      </w:r>
      <w:r w:rsidRPr="00657515">
        <w:rPr>
          <w:rFonts w:cs="Arial"/>
          <w:i/>
          <w:color w:val="7F7F7F" w:themeColor="text1" w:themeTint="80"/>
        </w:rPr>
        <w:t xml:space="preserve">zein </w:t>
      </w:r>
      <w:r w:rsidR="005738CB" w:rsidRPr="00657515">
        <w:rPr>
          <w:rFonts w:cs="Arial"/>
          <w:i/>
          <w:color w:val="7F7F7F" w:themeColor="text1" w:themeTint="80"/>
        </w:rPr>
        <w:t>lortu nahi den adierazi beharko d</w:t>
      </w:r>
      <w:r w:rsidRPr="00657515">
        <w:rPr>
          <w:rFonts w:cs="Arial"/>
          <w:i/>
          <w:color w:val="7F7F7F" w:themeColor="text1" w:themeTint="80"/>
        </w:rPr>
        <w:t>uzu</w:t>
      </w:r>
      <w:r w:rsidR="005738CB" w:rsidRPr="00657515">
        <w:rPr>
          <w:rFonts w:cs="Arial"/>
          <w:i/>
          <w:color w:val="7F7F7F" w:themeColor="text1" w:themeTint="80"/>
        </w:rPr>
        <w:t>).</w:t>
      </w:r>
    </w:p>
    <w:p w14:paraId="7999AEB1" w14:textId="327B24E0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3942782C" w14:textId="24482D8F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00088538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20D3DD98" w14:textId="19FA014E" w:rsidR="00A100D6" w:rsidRPr="00F07CBE" w:rsidRDefault="00A100D6" w:rsidP="00B7032D">
      <w:pPr>
        <w:pStyle w:val="BOPVDetalleNivel1"/>
        <w:ind w:firstLine="0"/>
        <w:rPr>
          <w:rFonts w:cs="Arial"/>
          <w:b/>
        </w:rPr>
      </w:pPr>
    </w:p>
    <w:p w14:paraId="0C7516AD" w14:textId="77777777" w:rsidR="009C3E3C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="009C3E3C" w:rsidRPr="009C3E3C">
        <w:rPr>
          <w:rFonts w:ascii="Arial" w:hAnsi="Arial" w:cs="Arial"/>
          <w:b/>
          <w:color w:val="auto"/>
          <w:sz w:val="22"/>
          <w:szCs w:val="22"/>
        </w:rPr>
        <w:t>ESKAINTZA TURISMO SEGURU, JASANGARRI, ARDURATSU ETA IRISGARRI BATERANTZ EGOKITZEA</w:t>
      </w:r>
    </w:p>
    <w:p w14:paraId="34FDD7D8" w14:textId="2C9DE7D5" w:rsidR="00A41EB5" w:rsidRPr="00F07CBE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14E44F39" w14:textId="75600C97" w:rsidR="009C3E3C" w:rsidRDefault="00A41EB5" w:rsidP="009C3E3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3.1. </w:t>
      </w:r>
      <w:r w:rsidR="009C3E3C" w:rsidRPr="009C3E3C">
        <w:rPr>
          <w:rFonts w:ascii="Arial" w:hAnsi="Arial" w:cs="Arial"/>
          <w:b/>
          <w:color w:val="auto"/>
          <w:sz w:val="22"/>
          <w:szCs w:val="22"/>
        </w:rPr>
        <w:t>Turismo-jarduerak ingurunean duen inpaktua murriztea</w:t>
      </w:r>
    </w:p>
    <w:p w14:paraId="00D000F5" w14:textId="77777777" w:rsidR="00657515" w:rsidRPr="009C3E3C" w:rsidRDefault="00657515" w:rsidP="009C3E3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6BA9A33E" w14:textId="52FCB241" w:rsidR="009C3E3C" w:rsidRDefault="009C3E3C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>(</w:t>
      </w:r>
      <w:r w:rsidR="00746B8B" w:rsidRPr="00657515">
        <w:rPr>
          <w:rFonts w:cs="Arial"/>
          <w:i/>
          <w:color w:val="7F7F7F" w:themeColor="text1" w:themeTint="80"/>
        </w:rPr>
        <w:t>Garatu hemen laguntzaren xede diren jardueren azalpen-memoria eta horien justifikazioa</w:t>
      </w:r>
      <w:r w:rsidRPr="00657515">
        <w:rPr>
          <w:rFonts w:cs="Arial"/>
          <w:i/>
          <w:color w:val="7F7F7F" w:themeColor="text1" w:themeTint="80"/>
        </w:rPr>
        <w:t>)</w:t>
      </w:r>
      <w:r w:rsidR="00746B8B" w:rsidRPr="00657515">
        <w:rPr>
          <w:rFonts w:cs="Arial"/>
          <w:i/>
          <w:color w:val="7F7F7F" w:themeColor="text1" w:themeTint="80"/>
        </w:rPr>
        <w:t>.</w:t>
      </w:r>
    </w:p>
    <w:p w14:paraId="434F3923" w14:textId="019EC26E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4295A17F" w14:textId="175F1A7A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36876781" w14:textId="33213C18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D0B2815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2346F17D" w14:textId="77777777" w:rsidR="000E6510" w:rsidRPr="00F07CBE" w:rsidRDefault="000E6510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171B43B0" w14:textId="05A7491E" w:rsidR="00A41EB5" w:rsidRPr="00F07CBE" w:rsidRDefault="00A41EB5" w:rsidP="00A41EB5">
      <w:pPr>
        <w:pStyle w:val="Textoindependiente"/>
        <w:rPr>
          <w:rFonts w:cs="Arial"/>
          <w:b/>
          <w:color w:val="auto"/>
        </w:rPr>
      </w:pPr>
    </w:p>
    <w:p w14:paraId="28A5286F" w14:textId="111150EA" w:rsidR="00A41EB5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3.2. </w:t>
      </w:r>
      <w:r w:rsidR="00B46E19" w:rsidRPr="00B46E19">
        <w:rPr>
          <w:rFonts w:ascii="Arial" w:hAnsi="Arial" w:cs="Arial"/>
          <w:b/>
          <w:color w:val="auto"/>
          <w:sz w:val="22"/>
          <w:szCs w:val="22"/>
        </w:rPr>
        <w:t xml:space="preserve">Turismo-eskaintzan irisgarritasun unibertsala errazteko teknologiak txertatzea </w:t>
      </w:r>
    </w:p>
    <w:p w14:paraId="6059E963" w14:textId="77777777" w:rsidR="00657515" w:rsidRPr="00F07CBE" w:rsidRDefault="0065751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1F66C310" w14:textId="62CFB4A4" w:rsidR="00B46E19" w:rsidRDefault="00B46E19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  <w:r w:rsidRPr="00657515">
        <w:rPr>
          <w:rFonts w:cs="Arial"/>
          <w:i/>
          <w:color w:val="7F7F7F" w:themeColor="text1" w:themeTint="80"/>
        </w:rPr>
        <w:t>(</w:t>
      </w:r>
      <w:r w:rsidR="00746B8B" w:rsidRPr="00657515">
        <w:rPr>
          <w:rFonts w:cs="Arial"/>
          <w:i/>
          <w:color w:val="7F7F7F" w:themeColor="text1" w:themeTint="80"/>
        </w:rPr>
        <w:t>Garatu hemen laguntzaren xede diren jardueren azalpen-memoria eta horien justifikazioa</w:t>
      </w:r>
      <w:r w:rsidRPr="00657515">
        <w:rPr>
          <w:rFonts w:cs="Arial"/>
          <w:i/>
          <w:color w:val="7F7F7F" w:themeColor="text1" w:themeTint="80"/>
        </w:rPr>
        <w:t>)</w:t>
      </w:r>
      <w:r w:rsidR="00746B8B" w:rsidRPr="00657515">
        <w:rPr>
          <w:rFonts w:cs="Arial"/>
          <w:i/>
          <w:color w:val="7F7F7F" w:themeColor="text1" w:themeTint="80"/>
        </w:rPr>
        <w:t>.</w:t>
      </w:r>
    </w:p>
    <w:p w14:paraId="5551D59D" w14:textId="771B65C8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11C9C5E" w14:textId="252B6C86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0DEF123F" w14:textId="59BDBE65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5F3E00BB" w14:textId="40FF0D8A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3B73C8E" w14:textId="6FC96853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CB42121" w14:textId="29425F61" w:rsid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7251E613" w14:textId="77777777" w:rsidR="00657515" w:rsidRPr="00657515" w:rsidRDefault="00657515" w:rsidP="0065751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i/>
          <w:color w:val="7F7F7F" w:themeColor="text1" w:themeTint="80"/>
        </w:rPr>
      </w:pPr>
    </w:p>
    <w:p w14:paraId="168F315C" w14:textId="77777777" w:rsidR="00A41EB5" w:rsidRPr="00F07CBE" w:rsidRDefault="00A41EB5" w:rsidP="00B7032D">
      <w:pPr>
        <w:pStyle w:val="BOPVDetalleNivel1"/>
        <w:ind w:firstLine="0"/>
        <w:rPr>
          <w:rFonts w:cs="Arial"/>
          <w:b/>
        </w:rPr>
      </w:pPr>
    </w:p>
    <w:p w14:paraId="2196E605" w14:textId="77777777" w:rsidR="00745B71" w:rsidRPr="00E37697" w:rsidRDefault="00745B71" w:rsidP="00745B71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ENERGIA-ETIKETAK</w:t>
      </w:r>
    </w:p>
    <w:p w14:paraId="3B17583D" w14:textId="6F112EBC" w:rsidR="00746B8B" w:rsidRPr="00E37697" w:rsidRDefault="00746B8B" w:rsidP="00746B8B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>I</w:t>
      </w:r>
      <w:r w:rsidR="00DA395E">
        <w:rPr>
          <w:rFonts w:cs="Arial"/>
          <w:lang w:val="eu-ES"/>
        </w:rPr>
        <w:t>I</w:t>
      </w:r>
      <w:r w:rsidRPr="00E37697">
        <w:rPr>
          <w:rFonts w:cs="Arial"/>
          <w:lang w:val="eu-ES"/>
        </w:rPr>
        <w:t xml:space="preserve">. eranskinaren </w:t>
      </w:r>
      <w:r w:rsidR="00DA395E">
        <w:rPr>
          <w:rFonts w:cs="Arial"/>
          <w:lang w:val="eu-ES"/>
        </w:rPr>
        <w:t xml:space="preserve">2.2 eta 2.3 </w:t>
      </w:r>
      <w:r w:rsidRPr="00E37697">
        <w:rPr>
          <w:rFonts w:cs="Arial"/>
          <w:lang w:val="eu-ES"/>
        </w:rPr>
        <w:t>apartatuak ezartzen du</w:t>
      </w:r>
      <w:r w:rsidR="00DA395E">
        <w:rPr>
          <w:rFonts w:cs="Arial"/>
          <w:lang w:val="eu-ES"/>
        </w:rPr>
        <w:t>t</w:t>
      </w:r>
      <w:r w:rsidRPr="00E37697">
        <w:rPr>
          <w:rFonts w:cs="Arial"/>
          <w:lang w:val="eu-ES"/>
        </w:rPr>
        <w:t xml:space="preserve">enez, instalazio elektrikoekin, argiztapenarekin, isolamenduarekin eta klimatizazioarekin lotutako inbertsioak, bai eta etxetresna elektrikoak eskuratzekoak ere, </w:t>
      </w:r>
      <w:r>
        <w:rPr>
          <w:rFonts w:cs="Arial"/>
          <w:lang w:val="eu-ES"/>
        </w:rPr>
        <w:t>energia-</w:t>
      </w:r>
      <w:r w:rsidRPr="00E37697">
        <w:rPr>
          <w:rFonts w:cs="Arial"/>
          <w:lang w:val="eu-ES"/>
        </w:rPr>
        <w:t>eraginkortasunaren irizpideei jarraituz egin beharko dira. Energia-etiketatzeari lotutako tresnen kasuan, diruz lagundu ahal izango dira B, C edo baliokideak (A+++, A++, A+) diren eskalei dagozkien etiketak dituzten</w:t>
      </w:r>
      <w:r>
        <w:rPr>
          <w:rFonts w:cs="Arial"/>
          <w:lang w:val="eu-ES"/>
        </w:rPr>
        <w:t xml:space="preserve"> tresn</w:t>
      </w:r>
      <w:r w:rsidRPr="00E37697">
        <w:rPr>
          <w:rFonts w:cs="Arial"/>
          <w:lang w:val="eu-ES"/>
        </w:rPr>
        <w:t>ak.</w:t>
      </w:r>
    </w:p>
    <w:p w14:paraId="51BC903E" w14:textId="491FCDCA" w:rsidR="00745B71" w:rsidRPr="00E37697" w:rsidRDefault="00745B71" w:rsidP="00745B71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>Energia-etiketatzeari lotutako tresnak erosteko laguntza eskatuz gero, identifikatu horietako bakoitzaren marka, modeloa eta energia-etiketa.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745B71" w:rsidRPr="00A100D6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6CAACA74" w:rsidR="00745B71" w:rsidRPr="00A100D6" w:rsidRDefault="00745B71" w:rsidP="00745B7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Tresna mota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16071FDC" w:rsidR="00745B71" w:rsidRPr="00A100D6" w:rsidRDefault="00745B71" w:rsidP="00745B7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Tresnaren marka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734CF12B" w:rsidR="00745B71" w:rsidRPr="00A100D6" w:rsidRDefault="00745B71" w:rsidP="00745B7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Energia-etiketa  ( letra)</w:t>
            </w:r>
          </w:p>
        </w:tc>
      </w:tr>
      <w:tr w:rsidR="00F07CBE" w:rsidRPr="00A100D6" w14:paraId="3B0C2238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27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DF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F07CBE" w:rsidRPr="00A100D6" w14:paraId="7BC75903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598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C8C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F07CBE" w:rsidRPr="00A100D6" w14:paraId="656901AF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59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A5B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D79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F07CBE" w:rsidRPr="00A100D6" w14:paraId="3912F0B6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18A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675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79A76CBA" w14:textId="74F3421C" w:rsidR="00A100D6" w:rsidRPr="00F07CBE" w:rsidRDefault="00A100D6" w:rsidP="00B7032D">
      <w:pPr>
        <w:pStyle w:val="BOPVDetalleNivel1"/>
        <w:ind w:firstLine="0"/>
        <w:rPr>
          <w:rFonts w:cs="Arial"/>
        </w:rPr>
      </w:pPr>
    </w:p>
    <w:sectPr w:rsidR="00A100D6" w:rsidRPr="00F07CBE" w:rsidSect="001B2A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5BF" w14:textId="77777777" w:rsidR="00424848" w:rsidRDefault="00424848">
      <w:r>
        <w:separator/>
      </w:r>
    </w:p>
  </w:endnote>
  <w:endnote w:type="continuationSeparator" w:id="0">
    <w:p w14:paraId="2258F4E4" w14:textId="77777777" w:rsidR="00424848" w:rsidRDefault="004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57D4" w14:textId="77777777" w:rsidR="002920D7" w:rsidRDefault="00292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324759"/>
      <w:docPartObj>
        <w:docPartGallery w:val="Page Numbers (Bottom of Page)"/>
        <w:docPartUnique/>
      </w:docPartObj>
    </w:sdtPr>
    <w:sdtEndPr/>
    <w:sdtContent>
      <w:p w14:paraId="7A85A676" w14:textId="338AFE06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15" w:rsidRPr="00657515">
          <w:rPr>
            <w:noProof/>
            <w:lang w:val="es-ES"/>
          </w:rPr>
          <w:t>2</w:t>
        </w:r>
        <w:r>
          <w:fldChar w:fldCharType="end"/>
        </w:r>
      </w:p>
    </w:sdtContent>
  </w:sdt>
  <w:p w14:paraId="10F070F5" w14:textId="77777777" w:rsidR="00E009A4" w:rsidRDefault="00E009A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11311"/>
      <w:docPartObj>
        <w:docPartGallery w:val="Page Numbers (Bottom of Page)"/>
        <w:docPartUnique/>
      </w:docPartObj>
    </w:sdtPr>
    <w:sdtEndPr/>
    <w:sdtContent>
      <w:p w14:paraId="7AF68031" w14:textId="148C7BF3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15" w:rsidRPr="00657515">
          <w:rPr>
            <w:noProof/>
            <w:lang w:val="es-ES"/>
          </w:rPr>
          <w:t>1</w:t>
        </w:r>
        <w:r>
          <w:fldChar w:fldCharType="end"/>
        </w:r>
      </w:p>
    </w:sdtContent>
  </w:sdt>
  <w:p w14:paraId="6EE702A0" w14:textId="77777777" w:rsidR="008567F1" w:rsidRDefault="008567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17B" w14:textId="77777777" w:rsidR="00424848" w:rsidRDefault="00424848">
      <w:r>
        <w:separator/>
      </w:r>
    </w:p>
  </w:footnote>
  <w:footnote w:type="continuationSeparator" w:id="0">
    <w:p w14:paraId="642C96E8" w14:textId="77777777" w:rsidR="00424848" w:rsidRDefault="0042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2B8D" w14:textId="77777777" w:rsidR="002920D7" w:rsidRDefault="00292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ED5E" w14:textId="77777777" w:rsidR="002920D7" w:rsidRDefault="002920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DC1A" w14:textId="092A1843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B4AB35" w14:textId="02E67B6A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6DF29E0E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09411FBD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494B"/>
    <w:rsid w:val="00015D2F"/>
    <w:rsid w:val="0002184A"/>
    <w:rsid w:val="00024965"/>
    <w:rsid w:val="0002637B"/>
    <w:rsid w:val="0003667D"/>
    <w:rsid w:val="00053810"/>
    <w:rsid w:val="0007082E"/>
    <w:rsid w:val="0007280B"/>
    <w:rsid w:val="00077CEF"/>
    <w:rsid w:val="00084C3C"/>
    <w:rsid w:val="00086480"/>
    <w:rsid w:val="000B00DB"/>
    <w:rsid w:val="000B269A"/>
    <w:rsid w:val="000B7B27"/>
    <w:rsid w:val="000C6F97"/>
    <w:rsid w:val="000E6510"/>
    <w:rsid w:val="0010358C"/>
    <w:rsid w:val="0011584E"/>
    <w:rsid w:val="00122105"/>
    <w:rsid w:val="00136526"/>
    <w:rsid w:val="001542C1"/>
    <w:rsid w:val="001556E9"/>
    <w:rsid w:val="00172EED"/>
    <w:rsid w:val="001842E5"/>
    <w:rsid w:val="001B2A45"/>
    <w:rsid w:val="001C03A2"/>
    <w:rsid w:val="001C261B"/>
    <w:rsid w:val="001C26FF"/>
    <w:rsid w:val="001C2E53"/>
    <w:rsid w:val="001C3254"/>
    <w:rsid w:val="001C3DF5"/>
    <w:rsid w:val="001D4BF3"/>
    <w:rsid w:val="001D7D90"/>
    <w:rsid w:val="001E066E"/>
    <w:rsid w:val="001E7005"/>
    <w:rsid w:val="00204FE7"/>
    <w:rsid w:val="00205EEB"/>
    <w:rsid w:val="002126FF"/>
    <w:rsid w:val="00217106"/>
    <w:rsid w:val="00224693"/>
    <w:rsid w:val="0023740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920D7"/>
    <w:rsid w:val="00295AD5"/>
    <w:rsid w:val="00296A20"/>
    <w:rsid w:val="0029705F"/>
    <w:rsid w:val="002B6051"/>
    <w:rsid w:val="002C4249"/>
    <w:rsid w:val="002C5F0A"/>
    <w:rsid w:val="002D06B5"/>
    <w:rsid w:val="002E61ED"/>
    <w:rsid w:val="002F4E3F"/>
    <w:rsid w:val="00310FD8"/>
    <w:rsid w:val="00322FF5"/>
    <w:rsid w:val="00332AFF"/>
    <w:rsid w:val="00332EF5"/>
    <w:rsid w:val="0033367C"/>
    <w:rsid w:val="003414C4"/>
    <w:rsid w:val="0034798B"/>
    <w:rsid w:val="003511FE"/>
    <w:rsid w:val="00352ED5"/>
    <w:rsid w:val="00382EB7"/>
    <w:rsid w:val="00390FD0"/>
    <w:rsid w:val="00390FF7"/>
    <w:rsid w:val="00392F26"/>
    <w:rsid w:val="00393360"/>
    <w:rsid w:val="00394BF8"/>
    <w:rsid w:val="003A11C2"/>
    <w:rsid w:val="003C7A2B"/>
    <w:rsid w:val="003D3BA6"/>
    <w:rsid w:val="003E2BC6"/>
    <w:rsid w:val="003E5135"/>
    <w:rsid w:val="003E7826"/>
    <w:rsid w:val="003F13EB"/>
    <w:rsid w:val="003F6113"/>
    <w:rsid w:val="00403550"/>
    <w:rsid w:val="00424848"/>
    <w:rsid w:val="00436309"/>
    <w:rsid w:val="00452747"/>
    <w:rsid w:val="00453B07"/>
    <w:rsid w:val="004652A2"/>
    <w:rsid w:val="00491D48"/>
    <w:rsid w:val="00496A5C"/>
    <w:rsid w:val="004A7183"/>
    <w:rsid w:val="004E7887"/>
    <w:rsid w:val="004F590A"/>
    <w:rsid w:val="004F6DCE"/>
    <w:rsid w:val="005004A9"/>
    <w:rsid w:val="00505CDF"/>
    <w:rsid w:val="005119D6"/>
    <w:rsid w:val="005147A8"/>
    <w:rsid w:val="00521D6E"/>
    <w:rsid w:val="005227AB"/>
    <w:rsid w:val="00527E17"/>
    <w:rsid w:val="00530DB6"/>
    <w:rsid w:val="00536279"/>
    <w:rsid w:val="00536BDB"/>
    <w:rsid w:val="005417AE"/>
    <w:rsid w:val="00543053"/>
    <w:rsid w:val="00551806"/>
    <w:rsid w:val="00552ECF"/>
    <w:rsid w:val="00557757"/>
    <w:rsid w:val="005579C8"/>
    <w:rsid w:val="00567416"/>
    <w:rsid w:val="005704B3"/>
    <w:rsid w:val="00572C63"/>
    <w:rsid w:val="00573579"/>
    <w:rsid w:val="005738CB"/>
    <w:rsid w:val="00577C98"/>
    <w:rsid w:val="005863C0"/>
    <w:rsid w:val="00597EEC"/>
    <w:rsid w:val="005C1B74"/>
    <w:rsid w:val="005C56FB"/>
    <w:rsid w:val="005D6EA1"/>
    <w:rsid w:val="005D7202"/>
    <w:rsid w:val="005F2AF4"/>
    <w:rsid w:val="00613D4A"/>
    <w:rsid w:val="006215C3"/>
    <w:rsid w:val="00621C6A"/>
    <w:rsid w:val="00634842"/>
    <w:rsid w:val="00640603"/>
    <w:rsid w:val="006525B8"/>
    <w:rsid w:val="00653040"/>
    <w:rsid w:val="00653C0D"/>
    <w:rsid w:val="0065412D"/>
    <w:rsid w:val="00657515"/>
    <w:rsid w:val="00660FA8"/>
    <w:rsid w:val="00663476"/>
    <w:rsid w:val="00683DEF"/>
    <w:rsid w:val="00687CEB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6C8A"/>
    <w:rsid w:val="0074362B"/>
    <w:rsid w:val="00743913"/>
    <w:rsid w:val="00745102"/>
    <w:rsid w:val="00745B71"/>
    <w:rsid w:val="00746B8B"/>
    <w:rsid w:val="00761B6B"/>
    <w:rsid w:val="007665A5"/>
    <w:rsid w:val="00787CBE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1192"/>
    <w:rsid w:val="00803186"/>
    <w:rsid w:val="00821188"/>
    <w:rsid w:val="00821851"/>
    <w:rsid w:val="00824D25"/>
    <w:rsid w:val="008327AE"/>
    <w:rsid w:val="00852244"/>
    <w:rsid w:val="008526E5"/>
    <w:rsid w:val="008567F1"/>
    <w:rsid w:val="00862792"/>
    <w:rsid w:val="00873B31"/>
    <w:rsid w:val="00875626"/>
    <w:rsid w:val="00883EF6"/>
    <w:rsid w:val="008905F7"/>
    <w:rsid w:val="00890DE3"/>
    <w:rsid w:val="008950C1"/>
    <w:rsid w:val="008C4CF6"/>
    <w:rsid w:val="008D58C1"/>
    <w:rsid w:val="008E0D86"/>
    <w:rsid w:val="008E1790"/>
    <w:rsid w:val="008E5D0E"/>
    <w:rsid w:val="008F7086"/>
    <w:rsid w:val="0091477B"/>
    <w:rsid w:val="009237F6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7816"/>
    <w:rsid w:val="00985922"/>
    <w:rsid w:val="0099721B"/>
    <w:rsid w:val="009A00C1"/>
    <w:rsid w:val="009A27EE"/>
    <w:rsid w:val="009B0422"/>
    <w:rsid w:val="009B4656"/>
    <w:rsid w:val="009C0498"/>
    <w:rsid w:val="009C32B8"/>
    <w:rsid w:val="009C3E3C"/>
    <w:rsid w:val="009C75D0"/>
    <w:rsid w:val="009D25A3"/>
    <w:rsid w:val="009D3852"/>
    <w:rsid w:val="009D3E12"/>
    <w:rsid w:val="009E2EDF"/>
    <w:rsid w:val="009F3ACD"/>
    <w:rsid w:val="00A100D6"/>
    <w:rsid w:val="00A10E78"/>
    <w:rsid w:val="00A10EFB"/>
    <w:rsid w:val="00A16193"/>
    <w:rsid w:val="00A22863"/>
    <w:rsid w:val="00A32052"/>
    <w:rsid w:val="00A3423F"/>
    <w:rsid w:val="00A418C7"/>
    <w:rsid w:val="00A41EB5"/>
    <w:rsid w:val="00A515E2"/>
    <w:rsid w:val="00A52F38"/>
    <w:rsid w:val="00A57ED8"/>
    <w:rsid w:val="00A62964"/>
    <w:rsid w:val="00A762E1"/>
    <w:rsid w:val="00AB07EC"/>
    <w:rsid w:val="00AD4A83"/>
    <w:rsid w:val="00AF0CA6"/>
    <w:rsid w:val="00AF4EDE"/>
    <w:rsid w:val="00B013DA"/>
    <w:rsid w:val="00B13F62"/>
    <w:rsid w:val="00B20584"/>
    <w:rsid w:val="00B415EB"/>
    <w:rsid w:val="00B46E19"/>
    <w:rsid w:val="00B53655"/>
    <w:rsid w:val="00B66F69"/>
    <w:rsid w:val="00B7032D"/>
    <w:rsid w:val="00B7363A"/>
    <w:rsid w:val="00B810B0"/>
    <w:rsid w:val="00B81396"/>
    <w:rsid w:val="00B902B4"/>
    <w:rsid w:val="00B931C4"/>
    <w:rsid w:val="00BA13B4"/>
    <w:rsid w:val="00BA1558"/>
    <w:rsid w:val="00BA6D1C"/>
    <w:rsid w:val="00BB50AC"/>
    <w:rsid w:val="00BC2144"/>
    <w:rsid w:val="00BC5F47"/>
    <w:rsid w:val="00BD798C"/>
    <w:rsid w:val="00BE115E"/>
    <w:rsid w:val="00BE1BB4"/>
    <w:rsid w:val="00BE3002"/>
    <w:rsid w:val="00BF164A"/>
    <w:rsid w:val="00BF1767"/>
    <w:rsid w:val="00C07FC0"/>
    <w:rsid w:val="00C11EB6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51E5"/>
    <w:rsid w:val="00CC6038"/>
    <w:rsid w:val="00CD3734"/>
    <w:rsid w:val="00CD62A7"/>
    <w:rsid w:val="00CD75FF"/>
    <w:rsid w:val="00D01AF7"/>
    <w:rsid w:val="00D024E5"/>
    <w:rsid w:val="00D109DE"/>
    <w:rsid w:val="00D15AD1"/>
    <w:rsid w:val="00D17141"/>
    <w:rsid w:val="00D23DE7"/>
    <w:rsid w:val="00D33F3D"/>
    <w:rsid w:val="00D35627"/>
    <w:rsid w:val="00D4381D"/>
    <w:rsid w:val="00D446DC"/>
    <w:rsid w:val="00D6439A"/>
    <w:rsid w:val="00D745FC"/>
    <w:rsid w:val="00D86870"/>
    <w:rsid w:val="00D943A5"/>
    <w:rsid w:val="00D9566F"/>
    <w:rsid w:val="00DA395E"/>
    <w:rsid w:val="00DA4F60"/>
    <w:rsid w:val="00DA55A7"/>
    <w:rsid w:val="00DA57C1"/>
    <w:rsid w:val="00DE2C0B"/>
    <w:rsid w:val="00DE2EBA"/>
    <w:rsid w:val="00E009A4"/>
    <w:rsid w:val="00E06D13"/>
    <w:rsid w:val="00E116D0"/>
    <w:rsid w:val="00E14034"/>
    <w:rsid w:val="00E256DE"/>
    <w:rsid w:val="00E31BD9"/>
    <w:rsid w:val="00E44792"/>
    <w:rsid w:val="00E44B73"/>
    <w:rsid w:val="00E54041"/>
    <w:rsid w:val="00E66F20"/>
    <w:rsid w:val="00E9779D"/>
    <w:rsid w:val="00E97A1D"/>
    <w:rsid w:val="00EA596D"/>
    <w:rsid w:val="00EB1D8A"/>
    <w:rsid w:val="00EC41A8"/>
    <w:rsid w:val="00EC4F32"/>
    <w:rsid w:val="00EF775A"/>
    <w:rsid w:val="00F03343"/>
    <w:rsid w:val="00F046DC"/>
    <w:rsid w:val="00F07CBE"/>
    <w:rsid w:val="00F165EE"/>
    <w:rsid w:val="00F21AA7"/>
    <w:rsid w:val="00F228FD"/>
    <w:rsid w:val="00F301F1"/>
    <w:rsid w:val="00F32559"/>
    <w:rsid w:val="00F329FA"/>
    <w:rsid w:val="00F5070C"/>
    <w:rsid w:val="00F622F4"/>
    <w:rsid w:val="00F673F9"/>
    <w:rsid w:val="00F717F6"/>
    <w:rsid w:val="00F73F6B"/>
    <w:rsid w:val="00FA52F9"/>
    <w:rsid w:val="00FB172A"/>
    <w:rsid w:val="00FB4133"/>
    <w:rsid w:val="00FC721A"/>
    <w:rsid w:val="00FD26E1"/>
    <w:rsid w:val="00FD7631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  <w:style w:type="character" w:customStyle="1" w:styleId="form-control-text">
    <w:name w:val="form-control-text"/>
    <w:basedOn w:val="Fuentedeprrafopredeter"/>
    <w:rsid w:val="0007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2" ma:contentTypeDescription="Create a new document." ma:contentTypeScope="" ma:versionID="8f974452aaf8bcc97314dc180a99b01c">
  <xsd:schema xmlns:xsd="http://www.w3.org/2001/XMLSchema" xmlns:xs="http://www.w3.org/2001/XMLSchema" xmlns:p="http://schemas.microsoft.com/office/2006/metadata/properties" xmlns:ns3="050d5a64-60ed-460c-8f29-6a63f6148261" xmlns:ns4="483540c6-cdf5-453e-83e2-2203f4c82171" targetNamespace="http://schemas.microsoft.com/office/2006/metadata/properties" ma:root="true" ma:fieldsID="996aa290b850d45b6c24499f6af549b9" ns3:_="" ns4:_="">
    <xsd:import namespace="050d5a64-60ed-460c-8f29-6a63f6148261"/>
    <xsd:import namespace="483540c6-cdf5-453e-83e2-2203f4c82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CC552-A9CC-4946-B1FD-86E5D4E6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483540c6-cdf5-453e-83e2-2203f4c8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11346-FAE3-4A9D-BEC1-E41CCA73C5E0}">
  <ds:schemaRefs>
    <ds:schemaRef ds:uri="050d5a64-60ed-460c-8f29-6a63f61482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3540c6-cdf5-453e-83e2-2203f4c821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2785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Madinabeitia Olariaga, Cristina</cp:lastModifiedBy>
  <cp:revision>12</cp:revision>
  <cp:lastPrinted>2022-01-27T09:31:00Z</cp:lastPrinted>
  <dcterms:created xsi:type="dcterms:W3CDTF">2022-02-24T12:03:00Z</dcterms:created>
  <dcterms:modified xsi:type="dcterms:W3CDTF">2023-03-10T09:34:00Z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  <property fmtid="{D5CDD505-2E9C-101B-9397-08002B2CF9AE}" pid="3" name="_ExtendedDescription">
    <vt:lpwstr/>
  </property>
</Properties>
</file>