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5176" w14:textId="311448F7" w:rsidR="0085709D" w:rsidRPr="0085047A" w:rsidRDefault="0A8A254A" w:rsidP="14831FDC">
      <w:pPr>
        <w:spacing w:before="160" w:after="340" w:line="257" w:lineRule="auto"/>
        <w:ind w:left="-20" w:right="-20"/>
        <w:jc w:val="both"/>
        <w:rPr>
          <w:rFonts w:asciiTheme="majorHAnsi" w:eastAsiaTheme="majorEastAsia" w:hAnsiTheme="majorHAnsi" w:cstheme="majorHAnsi"/>
          <w:b/>
          <w:bCs/>
          <w:lang w:val="eu-ES"/>
        </w:rPr>
      </w:pPr>
      <w:r w:rsidRPr="0085047A">
        <w:rPr>
          <w:rFonts w:asciiTheme="majorHAnsi" w:eastAsiaTheme="majorEastAsia" w:hAnsiTheme="majorHAnsi" w:cstheme="majorHAnsi"/>
          <w:b/>
          <w:bCs/>
          <w:lang w:val="eu-ES"/>
        </w:rPr>
        <w:t>AGINDUA, 202</w:t>
      </w:r>
      <w:r w:rsidR="00ED38A5">
        <w:rPr>
          <w:rFonts w:asciiTheme="majorHAnsi" w:eastAsiaTheme="majorEastAsia" w:hAnsiTheme="majorHAnsi" w:cstheme="majorHAnsi"/>
          <w:b/>
          <w:bCs/>
          <w:lang w:val="eu-ES"/>
        </w:rPr>
        <w:t>6</w:t>
      </w:r>
      <w:r w:rsidRPr="0085047A">
        <w:rPr>
          <w:rFonts w:asciiTheme="majorHAnsi" w:eastAsiaTheme="majorEastAsia" w:hAnsiTheme="majorHAnsi" w:cstheme="majorHAnsi"/>
          <w:b/>
          <w:bCs/>
          <w:lang w:val="eu-ES"/>
        </w:rPr>
        <w:t xml:space="preserve">ko </w:t>
      </w:r>
      <w:proofErr w:type="spellStart"/>
      <w:r w:rsidRPr="0085047A">
        <w:rPr>
          <w:rFonts w:asciiTheme="majorHAnsi" w:eastAsiaTheme="majorEastAsia" w:hAnsiTheme="majorHAnsi" w:cstheme="majorHAnsi"/>
          <w:b/>
          <w:bCs/>
          <w:lang w:val="eu-ES"/>
        </w:rPr>
        <w:t>XXXXX</w:t>
      </w:r>
      <w:r w:rsidR="00332F1B" w:rsidRPr="0085047A">
        <w:rPr>
          <w:rFonts w:asciiTheme="majorHAnsi" w:eastAsiaTheme="majorEastAsia" w:hAnsiTheme="majorHAnsi" w:cstheme="majorHAnsi"/>
          <w:b/>
          <w:bCs/>
          <w:lang w:val="eu-ES"/>
        </w:rPr>
        <w:t>ko</w:t>
      </w:r>
      <w:proofErr w:type="spellEnd"/>
      <w:r w:rsidR="00332F1B" w:rsidRPr="0085047A">
        <w:rPr>
          <w:rFonts w:asciiTheme="majorHAnsi" w:eastAsiaTheme="majorEastAsia" w:hAnsiTheme="majorHAnsi" w:cstheme="majorHAnsi"/>
          <w:b/>
          <w:bCs/>
          <w:lang w:val="eu-ES"/>
        </w:rPr>
        <w:t xml:space="preserve"> </w:t>
      </w:r>
      <w:proofErr w:type="spellStart"/>
      <w:r w:rsidRPr="0085047A">
        <w:rPr>
          <w:rFonts w:asciiTheme="majorHAnsi" w:eastAsiaTheme="majorEastAsia" w:hAnsiTheme="majorHAnsi" w:cstheme="majorHAnsi"/>
          <w:b/>
          <w:bCs/>
          <w:lang w:val="eu-ES"/>
        </w:rPr>
        <w:t>XXkoa</w:t>
      </w:r>
      <w:proofErr w:type="spellEnd"/>
      <w:r w:rsidRPr="0085047A">
        <w:rPr>
          <w:rFonts w:asciiTheme="majorHAnsi" w:eastAsiaTheme="majorEastAsia" w:hAnsiTheme="majorHAnsi" w:cstheme="majorHAnsi"/>
          <w:b/>
          <w:bCs/>
          <w:lang w:val="eu-ES"/>
        </w:rPr>
        <w:t xml:space="preserve">, </w:t>
      </w:r>
      <w:r w:rsidR="6CD39A3E" w:rsidRPr="0085047A">
        <w:rPr>
          <w:rFonts w:asciiTheme="majorHAnsi" w:eastAsiaTheme="majorEastAsia" w:hAnsiTheme="majorHAnsi" w:cstheme="majorHAnsi"/>
          <w:b/>
          <w:bCs/>
          <w:lang w:val="eu-ES"/>
        </w:rPr>
        <w:t>h</w:t>
      </w:r>
      <w:r w:rsidRPr="0085047A">
        <w:rPr>
          <w:rFonts w:asciiTheme="majorHAnsi" w:eastAsiaTheme="majorEastAsia" w:hAnsiTheme="majorHAnsi" w:cstheme="majorHAnsi"/>
          <w:b/>
          <w:bCs/>
          <w:lang w:val="eu-ES"/>
        </w:rPr>
        <w:t xml:space="preserve">ezkuntzako sailburuarena, </w:t>
      </w:r>
      <w:r w:rsidR="34243C6B" w:rsidRPr="0085047A">
        <w:rPr>
          <w:rFonts w:asciiTheme="majorHAnsi" w:eastAsiaTheme="majorEastAsia" w:hAnsiTheme="majorHAnsi" w:cstheme="majorHAnsi"/>
          <w:b/>
          <w:bCs/>
          <w:lang w:val="eu-ES"/>
        </w:rPr>
        <w:t xml:space="preserve"> eskumena duen sailaren titulartasuneko unibertsitatez kanpoko ikastetxe publikoetako</w:t>
      </w:r>
      <w:r w:rsidR="0BEAB7D1" w:rsidRPr="0085047A">
        <w:rPr>
          <w:rFonts w:asciiTheme="majorHAnsi" w:eastAsiaTheme="majorEastAsia" w:hAnsiTheme="majorHAnsi" w:cstheme="majorHAnsi"/>
          <w:b/>
          <w:bCs/>
          <w:lang w:val="eu-ES"/>
        </w:rPr>
        <w:t xml:space="preserve"> </w:t>
      </w:r>
      <w:r w:rsidRPr="0085047A">
        <w:rPr>
          <w:rFonts w:asciiTheme="majorHAnsi" w:eastAsiaTheme="majorEastAsia" w:hAnsiTheme="majorHAnsi" w:cstheme="majorHAnsi"/>
          <w:b/>
          <w:bCs/>
          <w:lang w:val="eu-ES"/>
        </w:rPr>
        <w:t>zuzendaritz</w:t>
      </w:r>
      <w:r w:rsidR="10720873" w:rsidRPr="0085047A">
        <w:rPr>
          <w:rFonts w:asciiTheme="majorHAnsi" w:eastAsiaTheme="majorEastAsia" w:hAnsiTheme="majorHAnsi" w:cstheme="majorHAnsi"/>
          <w:b/>
          <w:bCs/>
          <w:lang w:val="eu-ES"/>
        </w:rPr>
        <w:t>a-taldeen</w:t>
      </w:r>
      <w:r w:rsidRPr="0085047A">
        <w:rPr>
          <w:rFonts w:asciiTheme="majorHAnsi" w:eastAsiaTheme="majorEastAsia" w:hAnsiTheme="majorHAnsi" w:cstheme="majorHAnsi"/>
          <w:b/>
          <w:bCs/>
          <w:lang w:val="eu-ES"/>
        </w:rPr>
        <w:t xml:space="preserve"> ebaluazio-p</w:t>
      </w:r>
      <w:r w:rsidR="00332F1B" w:rsidRPr="0085047A">
        <w:rPr>
          <w:rFonts w:asciiTheme="majorHAnsi" w:eastAsiaTheme="majorEastAsia" w:hAnsiTheme="majorHAnsi" w:cstheme="majorHAnsi"/>
          <w:b/>
          <w:bCs/>
          <w:lang w:val="eu-ES"/>
        </w:rPr>
        <w:t>r</w:t>
      </w:r>
      <w:r w:rsidRPr="0085047A">
        <w:rPr>
          <w:rFonts w:asciiTheme="majorHAnsi" w:eastAsiaTheme="majorEastAsia" w:hAnsiTheme="majorHAnsi" w:cstheme="majorHAnsi"/>
          <w:b/>
          <w:bCs/>
          <w:lang w:val="eu-ES"/>
        </w:rPr>
        <w:t>ozesua</w:t>
      </w:r>
      <w:r w:rsidR="50C3224F" w:rsidRPr="0085047A">
        <w:rPr>
          <w:rFonts w:asciiTheme="majorHAnsi" w:eastAsiaTheme="majorEastAsia" w:hAnsiTheme="majorHAnsi" w:cstheme="majorHAnsi"/>
          <w:b/>
          <w:bCs/>
          <w:lang w:val="eu-ES"/>
        </w:rPr>
        <w:t xml:space="preserve"> arautzen duena</w:t>
      </w:r>
      <w:r w:rsidR="00566A0D" w:rsidRPr="0085047A">
        <w:rPr>
          <w:rFonts w:asciiTheme="majorHAnsi" w:eastAsiaTheme="majorEastAsia" w:hAnsiTheme="majorHAnsi" w:cstheme="majorHAnsi"/>
          <w:b/>
          <w:bCs/>
          <w:lang w:val="eu-ES"/>
        </w:rPr>
        <w:t>.</w:t>
      </w:r>
    </w:p>
    <w:p w14:paraId="00E2D257" w14:textId="67202EC9" w:rsidR="00980D1D" w:rsidRPr="0085047A" w:rsidRDefault="004774BD" w:rsidP="27F76B4B">
      <w:pPr>
        <w:spacing w:before="160" w:after="220" w:line="240" w:lineRule="auto"/>
        <w:ind w:left="-20" w:right="-20"/>
        <w:jc w:val="both"/>
        <w:rPr>
          <w:rFonts w:asciiTheme="majorHAnsi" w:eastAsiaTheme="majorEastAsia" w:hAnsiTheme="majorHAnsi" w:cstheme="majorBidi"/>
          <w:lang w:val="eu-ES"/>
        </w:rPr>
      </w:pPr>
      <w:r w:rsidRPr="27F76B4B">
        <w:rPr>
          <w:rFonts w:asciiTheme="majorHAnsi" w:eastAsiaTheme="majorEastAsia" w:hAnsiTheme="majorHAnsi" w:cstheme="majorBidi"/>
          <w:lang w:val="eu-ES"/>
        </w:rPr>
        <w:t xml:space="preserve">Hezkuntzari buruzko maiatzaren 3ko 2/2006 Lege Organikoak 139. artikuluko 3. atalean eta </w:t>
      </w:r>
      <w:r w:rsidR="3645589C" w:rsidRPr="27F76B4B">
        <w:rPr>
          <w:rFonts w:asciiTheme="majorHAnsi" w:eastAsiaTheme="majorEastAsia" w:hAnsiTheme="majorHAnsi" w:cstheme="majorBidi"/>
          <w:lang w:val="eu-ES"/>
        </w:rPr>
        <w:t>abenduaren 29ko 3/2020 Legeak —lehenengoari ezarritako aldaketekin— xedatzen dute unibertsitatez kanpoko ikastetxe publikoetako zuzendarien ebaluazioa egin behar dela</w:t>
      </w:r>
      <w:r w:rsidR="0D1008E9" w:rsidRPr="27F76B4B">
        <w:rPr>
          <w:rFonts w:asciiTheme="majorHAnsi" w:eastAsiaTheme="majorEastAsia" w:hAnsiTheme="majorHAnsi" w:cstheme="majorBidi"/>
          <w:lang w:val="eu-ES"/>
        </w:rPr>
        <w:t>, izendatuak izan diren,</w:t>
      </w:r>
      <w:r w:rsidR="3645589C" w:rsidRPr="27F76B4B">
        <w:rPr>
          <w:rFonts w:asciiTheme="majorHAnsi" w:eastAsiaTheme="majorEastAsia" w:hAnsiTheme="majorHAnsi" w:cstheme="majorBidi"/>
          <w:lang w:val="eu-ES"/>
        </w:rPr>
        <w:t xml:space="preserve"> agintaldiaren amaieran.</w:t>
      </w:r>
    </w:p>
    <w:p w14:paraId="0FE326E2" w14:textId="24EAD3B6" w:rsidR="00980D1D" w:rsidRPr="0085047A" w:rsidRDefault="5001F231" w:rsidP="27F76B4B">
      <w:pPr>
        <w:spacing w:line="278" w:lineRule="auto"/>
        <w:jc w:val="both"/>
        <w:rPr>
          <w:rFonts w:asciiTheme="majorHAnsi" w:eastAsiaTheme="majorEastAsia" w:hAnsiTheme="majorHAnsi" w:cstheme="majorBidi"/>
          <w:lang w:val="eu"/>
        </w:rPr>
      </w:pPr>
      <w:r w:rsidRPr="27F76B4B">
        <w:rPr>
          <w:rFonts w:asciiTheme="majorHAnsi" w:eastAsiaTheme="majorEastAsia" w:hAnsiTheme="majorHAnsi" w:cstheme="majorBidi"/>
          <w:lang w:val="eu"/>
        </w:rPr>
        <w:t>Xedapen bera jasotzen du abenduaren 21eko 17/2023 Hezkuntza Legearen 80. artikuluak, non hezkuntza-ebaluazioko prozesuen esparruan zuzendaritza-eginkizunaren ebaluazioa arautzen den. Araudi horiek, otsailaren 28ko 29/2023 Dekretuaren bidez, zuzendaritza-eginkizunak ebaluatzeko oinarrizko printzipioak garatzen dituzte. Agindu honen helburua da Dekretu horre</w:t>
      </w:r>
      <w:r w:rsidR="4DE0DD18" w:rsidRPr="27F76B4B">
        <w:rPr>
          <w:rFonts w:asciiTheme="majorHAnsi" w:eastAsiaTheme="majorEastAsia" w:hAnsiTheme="majorHAnsi" w:cstheme="majorBidi"/>
          <w:lang w:val="eu"/>
        </w:rPr>
        <w:t>ta</w:t>
      </w:r>
      <w:r w:rsidRPr="27F76B4B">
        <w:rPr>
          <w:rFonts w:asciiTheme="majorHAnsi" w:eastAsiaTheme="majorEastAsia" w:hAnsiTheme="majorHAnsi" w:cstheme="majorBidi"/>
          <w:lang w:val="eu"/>
        </w:rPr>
        <w:t>n</w:t>
      </w:r>
      <w:r w:rsidR="5F3BB1D9" w:rsidRPr="27F76B4B">
        <w:rPr>
          <w:rFonts w:asciiTheme="majorHAnsi" w:eastAsiaTheme="majorEastAsia" w:hAnsiTheme="majorHAnsi" w:cstheme="majorBidi"/>
          <w:lang w:val="eu"/>
        </w:rPr>
        <w:t xml:space="preserve"> jasotako</w:t>
      </w:r>
      <w:r w:rsidRPr="27F76B4B">
        <w:rPr>
          <w:rFonts w:asciiTheme="majorHAnsi" w:eastAsiaTheme="majorEastAsia" w:hAnsiTheme="majorHAnsi" w:cstheme="majorBidi"/>
          <w:lang w:val="eu"/>
        </w:rPr>
        <w:t xml:space="preserve"> zuzendaritza-eginkizunen ebaluazio-prozesua arautzea.</w:t>
      </w:r>
    </w:p>
    <w:p w14:paraId="6D356955" w14:textId="036ED009" w:rsidR="00980D1D" w:rsidRPr="0085047A" w:rsidRDefault="7401921C" w:rsidP="14831FDC">
      <w:pPr>
        <w:spacing w:line="278" w:lineRule="auto"/>
        <w:jc w:val="both"/>
        <w:rPr>
          <w:rFonts w:asciiTheme="majorHAnsi" w:eastAsiaTheme="majorEastAsia" w:hAnsiTheme="majorHAnsi" w:cstheme="majorHAnsi"/>
          <w:lang w:val="eu"/>
        </w:rPr>
      </w:pPr>
      <w:r w:rsidRPr="0085047A">
        <w:rPr>
          <w:rFonts w:asciiTheme="majorHAnsi" w:eastAsiaTheme="majorEastAsia" w:hAnsiTheme="majorHAnsi" w:cstheme="majorHAnsi"/>
          <w:lang w:val="eu"/>
        </w:rPr>
        <w:t>Araudi horien arabera, zuzendaritzaren jarduna ikastetxeen funtzionamendua eta aldaketa-kudeaketa hobetzeko funtsezko faktoreetako bat dela azpimarratzen da. Funtzio hori ebaluatzeak ikastetxeen eraginkortasuna indartzeko eta etengabeko hobekuntzaren kultura sustatzeko aukera ematen du.</w:t>
      </w:r>
    </w:p>
    <w:p w14:paraId="49FFA502" w14:textId="1B7E8BA3" w:rsidR="00980D1D" w:rsidRPr="0085047A" w:rsidRDefault="7401921C" w:rsidP="27F76B4B">
      <w:pPr>
        <w:spacing w:line="278" w:lineRule="auto"/>
        <w:jc w:val="both"/>
        <w:rPr>
          <w:rFonts w:asciiTheme="majorHAnsi" w:eastAsiaTheme="majorEastAsia" w:hAnsiTheme="majorHAnsi" w:cstheme="majorBidi"/>
          <w:lang w:val="eu"/>
        </w:rPr>
      </w:pPr>
      <w:r w:rsidRPr="27F76B4B">
        <w:rPr>
          <w:rFonts w:asciiTheme="majorHAnsi" w:eastAsiaTheme="majorEastAsia" w:hAnsiTheme="majorHAnsi" w:cstheme="majorBidi"/>
          <w:lang w:val="eu"/>
        </w:rPr>
        <w:t>Ikastetxeetako zuzendaritzek eginkizun nagusia dute ikaskuntza-prozesuen kalitatea hobetzeko, komunitatearen kohesioa bultzatzeko eta hezkuntza-berrikuntzak sustatzeko. XXI. mendeko hezkuntzak eskatzen dituen lidergo-eredu berriak kontuan hartuta, zuzendaritzen ebaluazio-sistemak eraginkortasuna, gardentasuna eta etengabeko hobekuntza bermatu behar ditu. Zuzendaritzak hezkuntza-komunitateko kideak motibat</w:t>
      </w:r>
      <w:r w:rsidR="3FBBC1CC" w:rsidRPr="27F76B4B">
        <w:rPr>
          <w:rFonts w:asciiTheme="majorHAnsi" w:eastAsiaTheme="majorEastAsia" w:hAnsiTheme="majorHAnsi" w:cstheme="majorBidi"/>
          <w:lang w:val="eu"/>
        </w:rPr>
        <w:t>uko</w:t>
      </w:r>
      <w:r w:rsidRPr="27F76B4B">
        <w:rPr>
          <w:rFonts w:asciiTheme="majorHAnsi" w:eastAsiaTheme="majorEastAsia" w:hAnsiTheme="majorHAnsi" w:cstheme="majorBidi"/>
          <w:lang w:val="eu"/>
        </w:rPr>
        <w:t xml:space="preserve"> ditu adostutako helburuak lortzeko, eta helburu horiek zuzenean lotuta egon behar dute ikasleen hezkuntza-prozesuaren arrakastarekin eta eremu pertsonalaren garapenarekin.</w:t>
      </w:r>
    </w:p>
    <w:p w14:paraId="364BEF2C" w14:textId="29753839" w:rsidR="00980D1D" w:rsidRPr="0085047A" w:rsidRDefault="5001F231" w:rsidP="3E50F92B">
      <w:pPr>
        <w:spacing w:after="0" w:line="278" w:lineRule="auto"/>
        <w:jc w:val="both"/>
        <w:rPr>
          <w:rFonts w:asciiTheme="majorHAnsi" w:eastAsiaTheme="majorEastAsia" w:hAnsiTheme="majorHAnsi" w:cstheme="majorBidi"/>
          <w:lang w:val="eu"/>
        </w:rPr>
      </w:pPr>
      <w:r w:rsidRPr="27F76B4B">
        <w:rPr>
          <w:rFonts w:asciiTheme="majorHAnsi" w:eastAsiaTheme="majorEastAsia" w:hAnsiTheme="majorHAnsi" w:cstheme="majorBidi"/>
          <w:lang w:val="eu"/>
        </w:rPr>
        <w:t>Zuzendaritza-eginkizunen ebaluazioaren xedea bi alderdi hauen arabera definitzen da:</w:t>
      </w:r>
      <w:r w:rsidR="22EF3D23" w:rsidRPr="27F76B4B">
        <w:rPr>
          <w:rFonts w:asciiTheme="majorHAnsi" w:eastAsiaTheme="majorEastAsia" w:hAnsiTheme="majorHAnsi" w:cstheme="majorBidi"/>
          <w:lang w:val="eu"/>
        </w:rPr>
        <w:t xml:space="preserve"> </w:t>
      </w:r>
      <w:r w:rsidR="24FE7AED" w:rsidRPr="27F76B4B">
        <w:rPr>
          <w:rFonts w:asciiTheme="majorHAnsi" w:eastAsiaTheme="majorEastAsia" w:hAnsiTheme="majorHAnsi" w:cstheme="majorBidi"/>
          <w:lang w:val="eu"/>
        </w:rPr>
        <w:t>zuzendaritzaren j</w:t>
      </w:r>
      <w:r w:rsidRPr="27F76B4B">
        <w:rPr>
          <w:rFonts w:asciiTheme="majorHAnsi" w:eastAsiaTheme="majorEastAsia" w:hAnsiTheme="majorHAnsi" w:cstheme="majorBidi"/>
          <w:lang w:val="eu"/>
        </w:rPr>
        <w:t>arduna eta garapen profesionala hobetzen laguntzea</w:t>
      </w:r>
      <w:r w:rsidR="7A2697AD" w:rsidRPr="27F76B4B">
        <w:rPr>
          <w:rFonts w:asciiTheme="majorHAnsi" w:eastAsiaTheme="majorEastAsia" w:hAnsiTheme="majorHAnsi" w:cstheme="majorBidi"/>
          <w:lang w:val="eu"/>
        </w:rPr>
        <w:t xml:space="preserve"> eta zuzendaritza-kargua betetzeko konpetentzia egiaztatzea.</w:t>
      </w:r>
      <w:r w:rsidR="7C618032" w:rsidRPr="27F76B4B">
        <w:rPr>
          <w:rFonts w:asciiTheme="majorHAnsi" w:eastAsiaTheme="majorEastAsia" w:hAnsiTheme="majorHAnsi" w:cstheme="majorBidi"/>
          <w:lang w:val="eu"/>
        </w:rPr>
        <w:t xml:space="preserve"> </w:t>
      </w:r>
      <w:r w:rsidR="200C07A5" w:rsidRPr="27F76B4B">
        <w:rPr>
          <w:rFonts w:asciiTheme="majorHAnsi" w:eastAsiaTheme="majorEastAsia" w:hAnsiTheme="majorHAnsi" w:cstheme="majorBidi"/>
          <w:lang w:val="eu"/>
        </w:rPr>
        <w:t xml:space="preserve">Hori horrela, zuzendaritza-eginkizunen ebaluazioak ikuspegi banaezin bikoitza </w:t>
      </w:r>
      <w:r w:rsidR="7A41F65C" w:rsidRPr="27F76B4B">
        <w:rPr>
          <w:rFonts w:asciiTheme="majorHAnsi" w:eastAsiaTheme="majorEastAsia" w:hAnsiTheme="majorHAnsi" w:cstheme="majorBidi"/>
          <w:lang w:val="eu"/>
        </w:rPr>
        <w:t xml:space="preserve">izango </w:t>
      </w:r>
      <w:r w:rsidR="200C07A5" w:rsidRPr="27F76B4B">
        <w:rPr>
          <w:rFonts w:asciiTheme="majorHAnsi" w:eastAsiaTheme="majorEastAsia" w:hAnsiTheme="majorHAnsi" w:cstheme="majorBidi"/>
          <w:lang w:val="eu"/>
        </w:rPr>
        <w:t xml:space="preserve">du: alde batetik, </w:t>
      </w:r>
      <w:r w:rsidR="1BFB1BFE" w:rsidRPr="27F76B4B">
        <w:rPr>
          <w:rFonts w:asciiTheme="majorHAnsi" w:eastAsiaTheme="majorEastAsia" w:hAnsiTheme="majorHAnsi" w:cstheme="majorBidi"/>
          <w:lang w:val="eu"/>
        </w:rPr>
        <w:t>ebaluazio formatiboa</w:t>
      </w:r>
      <w:r w:rsidR="34C6FE4E" w:rsidRPr="27F76B4B">
        <w:rPr>
          <w:rFonts w:asciiTheme="majorHAnsi" w:eastAsiaTheme="majorEastAsia" w:hAnsiTheme="majorHAnsi" w:cstheme="majorBidi"/>
          <w:lang w:val="eu"/>
        </w:rPr>
        <w:t xml:space="preserve">, </w:t>
      </w:r>
      <w:r w:rsidR="200C07A5" w:rsidRPr="27F76B4B">
        <w:rPr>
          <w:rFonts w:asciiTheme="majorHAnsi" w:eastAsiaTheme="majorEastAsia" w:hAnsiTheme="majorHAnsi" w:cstheme="majorBidi"/>
          <w:lang w:val="eu"/>
        </w:rPr>
        <w:t xml:space="preserve">agintaldiko ikasturte bakoitzeko, eta, bestetik, </w:t>
      </w:r>
      <w:r w:rsidR="639C7A26" w:rsidRPr="27F76B4B">
        <w:rPr>
          <w:rFonts w:asciiTheme="majorHAnsi" w:eastAsiaTheme="majorEastAsia" w:hAnsiTheme="majorHAnsi" w:cstheme="majorBidi"/>
          <w:lang w:val="eu"/>
        </w:rPr>
        <w:t xml:space="preserve">ebaluazio </w:t>
      </w:r>
      <w:r w:rsidR="200C07A5" w:rsidRPr="27F76B4B">
        <w:rPr>
          <w:rFonts w:asciiTheme="majorHAnsi" w:eastAsiaTheme="majorEastAsia" w:hAnsiTheme="majorHAnsi" w:cstheme="majorBidi"/>
          <w:lang w:val="eu"/>
        </w:rPr>
        <w:t>egiaztatz</w:t>
      </w:r>
      <w:r w:rsidR="0A96D95E" w:rsidRPr="27F76B4B">
        <w:rPr>
          <w:rFonts w:asciiTheme="majorHAnsi" w:eastAsiaTheme="majorEastAsia" w:hAnsiTheme="majorHAnsi" w:cstheme="majorBidi"/>
          <w:lang w:val="eu"/>
        </w:rPr>
        <w:t>ailea</w:t>
      </w:r>
      <w:r w:rsidR="200C07A5" w:rsidRPr="27F76B4B">
        <w:rPr>
          <w:rFonts w:asciiTheme="majorHAnsi" w:eastAsiaTheme="majorEastAsia" w:hAnsiTheme="majorHAnsi" w:cstheme="majorBidi"/>
          <w:lang w:val="eu"/>
        </w:rPr>
        <w:t>, agintaldia amaitzean.</w:t>
      </w:r>
    </w:p>
    <w:p w14:paraId="11F2E6C4" w14:textId="096C8298" w:rsidR="3E50F92B" w:rsidRDefault="3E50F92B" w:rsidP="3E50F92B">
      <w:pPr>
        <w:spacing w:after="0" w:line="278" w:lineRule="auto"/>
        <w:jc w:val="both"/>
        <w:rPr>
          <w:rFonts w:asciiTheme="majorHAnsi" w:eastAsiaTheme="majorEastAsia" w:hAnsiTheme="majorHAnsi" w:cstheme="majorBidi"/>
          <w:lang w:val="eu"/>
        </w:rPr>
      </w:pPr>
    </w:p>
    <w:p w14:paraId="7861261E" w14:textId="21F79A11" w:rsidR="00980D1D" w:rsidRPr="0085047A" w:rsidRDefault="200C07A5" w:rsidP="14831FDC">
      <w:pPr>
        <w:spacing w:line="278" w:lineRule="auto"/>
        <w:jc w:val="both"/>
        <w:rPr>
          <w:rFonts w:asciiTheme="majorHAnsi" w:eastAsiaTheme="majorEastAsia" w:hAnsiTheme="majorHAnsi" w:cstheme="majorHAnsi"/>
          <w:lang w:val="eu"/>
        </w:rPr>
      </w:pPr>
      <w:r w:rsidRPr="0085047A">
        <w:rPr>
          <w:rFonts w:asciiTheme="majorHAnsi" w:eastAsiaTheme="majorEastAsia" w:hAnsiTheme="majorHAnsi" w:cstheme="majorHAnsi"/>
          <w:lang w:val="eu"/>
        </w:rPr>
        <w:t xml:space="preserve">Hezkuntzaren xede nagusia ikasle guztien arrakasta bermatzea da. Hori lortzeko, zuzendaritzak lidergo pedagogikoa eta bizikidetza positiboa izan behar ditu oinarri, hau da, ikasleen garapen integrala eta ikas-irakaskuntza prozesuen kalitatea </w:t>
      </w:r>
      <w:proofErr w:type="spellStart"/>
      <w:r w:rsidRPr="0085047A">
        <w:rPr>
          <w:rFonts w:asciiTheme="majorHAnsi" w:eastAsiaTheme="majorEastAsia" w:hAnsiTheme="majorHAnsi" w:cstheme="majorHAnsi"/>
          <w:lang w:val="eu"/>
        </w:rPr>
        <w:t>lideratzea</w:t>
      </w:r>
      <w:proofErr w:type="spellEnd"/>
      <w:r w:rsidRPr="0085047A">
        <w:rPr>
          <w:rFonts w:asciiTheme="majorHAnsi" w:eastAsiaTheme="majorEastAsia" w:hAnsiTheme="majorHAnsi" w:cstheme="majorHAnsi"/>
          <w:lang w:val="eu"/>
        </w:rPr>
        <w:t>. Horretarako, zuzendaritza-taldeek ikastetxearen etengabeko hobekuntza-prozesuak eta ebaluazioaren kultura sustatu beharko dituzte.</w:t>
      </w:r>
    </w:p>
    <w:p w14:paraId="7D56093F" w14:textId="46015BF9" w:rsidR="00980D1D" w:rsidRPr="0085047A" w:rsidRDefault="200C07A5" w:rsidP="27F76B4B">
      <w:pPr>
        <w:spacing w:line="278" w:lineRule="auto"/>
        <w:jc w:val="both"/>
        <w:rPr>
          <w:rFonts w:asciiTheme="majorHAnsi" w:eastAsiaTheme="majorEastAsia" w:hAnsiTheme="majorHAnsi" w:cstheme="majorBidi"/>
          <w:lang w:val="eu"/>
        </w:rPr>
      </w:pPr>
      <w:r w:rsidRPr="27F76B4B">
        <w:rPr>
          <w:rFonts w:asciiTheme="majorHAnsi" w:eastAsiaTheme="majorEastAsia" w:hAnsiTheme="majorHAnsi" w:cstheme="majorBidi"/>
          <w:lang w:val="eu"/>
        </w:rPr>
        <w:t xml:space="preserve">Otsailaren 28ko 29/2023 Dekretuaren 17. artikuluak zehazten du zuzendaritza-eginkizunen ebaluazioa zuzendaritza-funtzioaren eta -konpetentzien garapena aztertzeko bideratuko dela. </w:t>
      </w:r>
      <w:r w:rsidR="671FAD35" w:rsidRPr="27F76B4B">
        <w:rPr>
          <w:rFonts w:asciiTheme="majorHAnsi" w:eastAsiaTheme="majorEastAsia" w:hAnsiTheme="majorHAnsi" w:cstheme="majorBidi"/>
          <w:lang w:val="eu"/>
        </w:rPr>
        <w:t xml:space="preserve">Agindu honetan marko </w:t>
      </w:r>
      <w:proofErr w:type="spellStart"/>
      <w:r w:rsidR="671FAD35" w:rsidRPr="27F76B4B">
        <w:rPr>
          <w:rFonts w:asciiTheme="majorHAnsi" w:eastAsiaTheme="majorEastAsia" w:hAnsiTheme="majorHAnsi" w:cstheme="majorBidi"/>
          <w:lang w:val="eu"/>
        </w:rPr>
        <w:t>konpetentziala</w:t>
      </w:r>
      <w:proofErr w:type="spellEnd"/>
      <w:r w:rsidR="671FAD35" w:rsidRPr="27F76B4B">
        <w:rPr>
          <w:rFonts w:asciiTheme="majorHAnsi" w:eastAsiaTheme="majorEastAsia" w:hAnsiTheme="majorHAnsi" w:cstheme="majorBidi"/>
          <w:lang w:val="eu"/>
        </w:rPr>
        <w:t xml:space="preserve"> zehazten da eta </w:t>
      </w:r>
      <w:proofErr w:type="spellStart"/>
      <w:r w:rsidR="671FAD35" w:rsidRPr="27F76B4B">
        <w:rPr>
          <w:rFonts w:asciiTheme="majorHAnsi" w:eastAsiaTheme="majorEastAsia" w:hAnsiTheme="majorHAnsi" w:cstheme="majorBidi"/>
          <w:lang w:val="eu"/>
        </w:rPr>
        <w:t>konpententzia</w:t>
      </w:r>
      <w:proofErr w:type="spellEnd"/>
      <w:r w:rsidR="671FAD35" w:rsidRPr="27F76B4B">
        <w:rPr>
          <w:rFonts w:asciiTheme="majorHAnsi" w:eastAsiaTheme="majorEastAsia" w:hAnsiTheme="majorHAnsi" w:cstheme="majorBidi"/>
          <w:lang w:val="eu"/>
        </w:rPr>
        <w:t xml:space="preserve"> bakoitza definitzen da.</w:t>
      </w:r>
      <w:r w:rsidRPr="27F76B4B">
        <w:rPr>
          <w:rFonts w:asciiTheme="majorHAnsi" w:eastAsiaTheme="majorEastAsia" w:hAnsiTheme="majorHAnsi" w:cstheme="majorBidi"/>
          <w:lang w:val="eu"/>
        </w:rPr>
        <w:t xml:space="preserve"> Marko honek izaera </w:t>
      </w:r>
      <w:r w:rsidR="647D687B" w:rsidRPr="27F76B4B">
        <w:rPr>
          <w:rFonts w:asciiTheme="majorHAnsi" w:eastAsiaTheme="majorEastAsia" w:hAnsiTheme="majorHAnsi" w:cstheme="majorBidi"/>
          <w:lang w:val="eu"/>
        </w:rPr>
        <w:t>integrala</w:t>
      </w:r>
      <w:r w:rsidRPr="27F76B4B">
        <w:rPr>
          <w:rFonts w:asciiTheme="majorHAnsi" w:eastAsiaTheme="majorEastAsia" w:hAnsiTheme="majorHAnsi" w:cstheme="majorBidi"/>
          <w:lang w:val="eu"/>
        </w:rPr>
        <w:t xml:space="preserve"> du eta zuzendaritza-taldekideei zuzendutako esku-hartze guztien oinarri izango da.</w:t>
      </w:r>
    </w:p>
    <w:p w14:paraId="17A05A0A" w14:textId="7626989D" w:rsidR="00980D1D" w:rsidRDefault="002F6CE0" w:rsidP="14831FDC">
      <w:pPr>
        <w:pStyle w:val="Pa5"/>
        <w:spacing w:before="240" w:after="240" w:line="278" w:lineRule="auto"/>
        <w:jc w:val="both"/>
        <w:rPr>
          <w:rStyle w:val="normaltextrun"/>
          <w:rFonts w:asciiTheme="majorHAnsi" w:hAnsiTheme="majorHAnsi" w:cstheme="majorHAnsi"/>
          <w:color w:val="000000" w:themeColor="text1"/>
          <w:sz w:val="22"/>
          <w:szCs w:val="22"/>
          <w:lang w:val="eu-ES"/>
        </w:rPr>
      </w:pPr>
      <w:r w:rsidRPr="0085047A">
        <w:rPr>
          <w:rStyle w:val="normaltextrun"/>
          <w:rFonts w:asciiTheme="majorHAnsi" w:hAnsiTheme="majorHAnsi" w:cstheme="majorHAnsi"/>
          <w:color w:val="000000" w:themeColor="text1"/>
          <w:sz w:val="22"/>
          <w:szCs w:val="22"/>
          <w:lang w:val="eu-ES"/>
        </w:rPr>
        <w:t xml:space="preserve">Horrenbestez, </w:t>
      </w:r>
      <w:r w:rsidR="009E31F3" w:rsidRPr="0085047A">
        <w:rPr>
          <w:rStyle w:val="normaltextrun"/>
          <w:rFonts w:asciiTheme="majorHAnsi" w:hAnsiTheme="majorHAnsi" w:cstheme="majorHAnsi"/>
          <w:color w:val="000000" w:themeColor="text1"/>
          <w:sz w:val="22"/>
          <w:szCs w:val="22"/>
          <w:lang w:val="eu-ES"/>
        </w:rPr>
        <w:t xml:space="preserve">eta eman dizkidaten eskumenak erabiliz, honako hau </w:t>
      </w:r>
    </w:p>
    <w:p w14:paraId="2EBD1651" w14:textId="77777777" w:rsidR="00F55FEB" w:rsidRPr="00F55FEB" w:rsidRDefault="00F55FEB" w:rsidP="00F55FEB">
      <w:pPr>
        <w:pStyle w:val="Default"/>
        <w:rPr>
          <w:lang w:val="eu-ES"/>
        </w:rPr>
      </w:pPr>
    </w:p>
    <w:p w14:paraId="3EDE7837" w14:textId="148D70F0" w:rsidR="14831FDC" w:rsidRPr="0085047A" w:rsidRDefault="14831FDC" w:rsidP="14831FDC">
      <w:pPr>
        <w:pStyle w:val="Default"/>
        <w:rPr>
          <w:rFonts w:asciiTheme="majorHAnsi" w:hAnsiTheme="majorHAnsi" w:cstheme="majorHAnsi"/>
          <w:lang w:val="eu-ES"/>
        </w:rPr>
      </w:pPr>
    </w:p>
    <w:p w14:paraId="68BBD0DD" w14:textId="33069C51" w:rsidR="60720709" w:rsidRPr="0085047A" w:rsidRDefault="002F6CE0" w:rsidP="00D40C22">
      <w:pPr>
        <w:pStyle w:val="Pa6"/>
        <w:spacing w:before="100" w:after="220"/>
        <w:rPr>
          <w:rStyle w:val="normaltextrun"/>
          <w:rFonts w:asciiTheme="majorHAnsi" w:hAnsiTheme="majorHAnsi" w:cstheme="majorHAnsi"/>
          <w:color w:val="000000" w:themeColor="text1"/>
          <w:sz w:val="22"/>
          <w:szCs w:val="22"/>
          <w:lang w:val="eu-ES"/>
        </w:rPr>
      </w:pPr>
      <w:r w:rsidRPr="0085047A">
        <w:rPr>
          <w:rStyle w:val="normaltextrun"/>
          <w:rFonts w:asciiTheme="majorHAnsi" w:hAnsiTheme="majorHAnsi" w:cstheme="majorHAnsi"/>
          <w:color w:val="000000" w:themeColor="text1"/>
          <w:sz w:val="22"/>
          <w:szCs w:val="22"/>
          <w:lang w:val="eu-ES"/>
        </w:rPr>
        <w:lastRenderedPageBreak/>
        <w:t xml:space="preserve">XEDATZEN DUT: </w:t>
      </w:r>
    </w:p>
    <w:p w14:paraId="05CD36A1" w14:textId="77777777" w:rsidR="00350C7B" w:rsidRPr="0085047A" w:rsidRDefault="00350C7B" w:rsidP="60720709">
      <w:pPr>
        <w:pStyle w:val="Default"/>
        <w:rPr>
          <w:rFonts w:asciiTheme="majorHAnsi" w:hAnsiTheme="majorHAnsi" w:cstheme="majorHAnsi"/>
          <w:lang w:val="eu-ES"/>
        </w:rPr>
      </w:pPr>
    </w:p>
    <w:p w14:paraId="528B34FE" w14:textId="03EF35CB" w:rsidR="005A55E9" w:rsidRPr="0085047A" w:rsidRDefault="00592E08" w:rsidP="00592E08">
      <w:pPr>
        <w:pStyle w:val="Pa5"/>
        <w:spacing w:after="160"/>
        <w:jc w:val="both"/>
        <w:rPr>
          <w:rStyle w:val="normaltextrun"/>
          <w:rFonts w:asciiTheme="majorHAnsi" w:hAnsiTheme="majorHAnsi" w:cstheme="majorHAnsi"/>
          <w:color w:val="000000"/>
          <w:sz w:val="22"/>
          <w:szCs w:val="22"/>
          <w:lang w:val="eu-ES"/>
        </w:rPr>
      </w:pPr>
      <w:r w:rsidRPr="0085047A">
        <w:rPr>
          <w:rStyle w:val="normaltextrun"/>
          <w:rFonts w:asciiTheme="majorHAnsi" w:hAnsiTheme="majorHAnsi" w:cstheme="majorHAnsi"/>
          <w:color w:val="000000"/>
          <w:sz w:val="22"/>
          <w:szCs w:val="22"/>
          <w:lang w:val="eu-ES"/>
        </w:rPr>
        <w:t>1.</w:t>
      </w:r>
      <w:r w:rsidR="002F6CE0" w:rsidRPr="0085047A">
        <w:rPr>
          <w:rStyle w:val="normaltextrun"/>
          <w:rFonts w:asciiTheme="majorHAnsi" w:hAnsiTheme="majorHAnsi" w:cstheme="majorHAnsi"/>
          <w:color w:val="000000"/>
          <w:sz w:val="22"/>
          <w:szCs w:val="22"/>
          <w:lang w:val="eu-ES"/>
        </w:rPr>
        <w:t>artikulua.</w:t>
      </w:r>
      <w:r w:rsidR="003A279E" w:rsidRPr="0085047A">
        <w:rPr>
          <w:rStyle w:val="normaltextrun"/>
          <w:rFonts w:asciiTheme="majorHAnsi" w:hAnsiTheme="majorHAnsi" w:cstheme="majorHAnsi"/>
          <w:color w:val="000000"/>
          <w:sz w:val="22"/>
          <w:szCs w:val="22"/>
          <w:lang w:val="eu-ES"/>
        </w:rPr>
        <w:t xml:space="preserve"> </w:t>
      </w:r>
      <w:r w:rsidR="002F6CE0" w:rsidRPr="0085047A">
        <w:rPr>
          <w:rStyle w:val="normaltextrun"/>
          <w:rFonts w:asciiTheme="majorHAnsi" w:hAnsiTheme="majorHAnsi" w:cstheme="majorHAnsi"/>
          <w:color w:val="000000"/>
          <w:sz w:val="22"/>
          <w:szCs w:val="22"/>
          <w:lang w:val="eu-ES"/>
        </w:rPr>
        <w:t>–</w:t>
      </w:r>
      <w:r w:rsidRPr="0085047A">
        <w:rPr>
          <w:rStyle w:val="normaltextrun"/>
          <w:rFonts w:asciiTheme="majorHAnsi" w:hAnsiTheme="majorHAnsi" w:cstheme="majorHAnsi"/>
          <w:color w:val="000000"/>
          <w:sz w:val="22"/>
          <w:szCs w:val="22"/>
          <w:lang w:val="eu-ES"/>
        </w:rPr>
        <w:t xml:space="preserve"> X</w:t>
      </w:r>
      <w:r w:rsidR="00064B1A" w:rsidRPr="0085047A">
        <w:rPr>
          <w:rStyle w:val="normaltextrun"/>
          <w:rFonts w:asciiTheme="majorHAnsi" w:hAnsiTheme="majorHAnsi" w:cstheme="majorHAnsi"/>
          <w:color w:val="000000"/>
          <w:sz w:val="22"/>
          <w:szCs w:val="22"/>
          <w:lang w:val="eu-ES"/>
        </w:rPr>
        <w:t>edea</w:t>
      </w:r>
    </w:p>
    <w:p w14:paraId="36C556F9" w14:textId="1029A2B2" w:rsidR="00064B1A" w:rsidRPr="0085047A" w:rsidRDefault="5AD2FF83" w:rsidP="60720709">
      <w:pPr>
        <w:pStyle w:val="Default"/>
        <w:jc w:val="both"/>
        <w:rPr>
          <w:rStyle w:val="normaltextrun"/>
          <w:rFonts w:asciiTheme="majorHAnsi" w:hAnsiTheme="majorHAnsi" w:cstheme="majorHAnsi"/>
          <w:sz w:val="22"/>
          <w:szCs w:val="22"/>
          <w:lang w:val="eu-ES"/>
        </w:rPr>
      </w:pPr>
      <w:r w:rsidRPr="0085047A">
        <w:rPr>
          <w:rStyle w:val="normaltextrun"/>
          <w:rFonts w:asciiTheme="majorHAnsi" w:hAnsiTheme="majorHAnsi" w:cstheme="majorHAnsi"/>
          <w:sz w:val="22"/>
          <w:szCs w:val="22"/>
          <w:lang w:val="eu-ES"/>
        </w:rPr>
        <w:t>Agindu honen xedea da Hezkuntza</w:t>
      </w:r>
      <w:r w:rsidR="00C21A4A" w:rsidRPr="0085047A">
        <w:rPr>
          <w:rStyle w:val="normaltextrun"/>
          <w:rFonts w:asciiTheme="majorHAnsi" w:hAnsiTheme="majorHAnsi" w:cstheme="majorHAnsi"/>
          <w:sz w:val="22"/>
          <w:szCs w:val="22"/>
          <w:lang w:val="eu-ES"/>
        </w:rPr>
        <w:t xml:space="preserve"> </w:t>
      </w:r>
      <w:r w:rsidRPr="0085047A">
        <w:rPr>
          <w:rStyle w:val="normaltextrun"/>
          <w:rFonts w:asciiTheme="majorHAnsi" w:hAnsiTheme="majorHAnsi" w:cstheme="majorHAnsi"/>
          <w:sz w:val="22"/>
          <w:szCs w:val="22"/>
          <w:lang w:val="eu-ES"/>
        </w:rPr>
        <w:t>Sailaren mendeko unibertsitatez kanpoko ikastetxeetako zuzendari</w:t>
      </w:r>
      <w:r w:rsidR="003A279E" w:rsidRPr="0085047A">
        <w:rPr>
          <w:rStyle w:val="normaltextrun"/>
          <w:rFonts w:asciiTheme="majorHAnsi" w:hAnsiTheme="majorHAnsi" w:cstheme="majorHAnsi"/>
          <w:sz w:val="22"/>
          <w:szCs w:val="22"/>
          <w:lang w:val="eu-ES"/>
        </w:rPr>
        <w:t>tza-eginkizun</w:t>
      </w:r>
      <w:r w:rsidR="45C20079" w:rsidRPr="0085047A">
        <w:rPr>
          <w:rStyle w:val="normaltextrun"/>
          <w:rFonts w:asciiTheme="majorHAnsi" w:hAnsiTheme="majorHAnsi" w:cstheme="majorHAnsi"/>
          <w:sz w:val="22"/>
          <w:szCs w:val="22"/>
          <w:lang w:val="eu-ES"/>
        </w:rPr>
        <w:t>en ebaluazio-</w:t>
      </w:r>
      <w:r w:rsidRPr="0085047A">
        <w:rPr>
          <w:rStyle w:val="normaltextrun"/>
          <w:rFonts w:asciiTheme="majorHAnsi" w:hAnsiTheme="majorHAnsi" w:cstheme="majorHAnsi"/>
          <w:sz w:val="22"/>
          <w:szCs w:val="22"/>
          <w:lang w:val="eu-ES"/>
        </w:rPr>
        <w:t>prozedura arautzea.</w:t>
      </w:r>
    </w:p>
    <w:p w14:paraId="6D870904" w14:textId="77777777" w:rsidR="00065F8F" w:rsidRPr="0085047A" w:rsidRDefault="00065F8F" w:rsidP="60720709">
      <w:pPr>
        <w:pStyle w:val="Default"/>
        <w:jc w:val="both"/>
        <w:rPr>
          <w:rStyle w:val="normaltextrun"/>
          <w:rFonts w:asciiTheme="majorHAnsi" w:hAnsiTheme="majorHAnsi" w:cstheme="majorHAnsi"/>
        </w:rPr>
      </w:pPr>
    </w:p>
    <w:p w14:paraId="295453AB" w14:textId="5B1552F5" w:rsidR="00064B1A" w:rsidRPr="0085047A" w:rsidRDefault="00832894" w:rsidP="00350C7B">
      <w:pPr>
        <w:pStyle w:val="Default"/>
        <w:jc w:val="both"/>
        <w:rPr>
          <w:rStyle w:val="normaltextrun"/>
          <w:rFonts w:asciiTheme="majorHAnsi" w:hAnsiTheme="majorHAnsi" w:cstheme="majorHAnsi"/>
          <w:sz w:val="22"/>
          <w:szCs w:val="22"/>
          <w:lang w:val="eu-ES"/>
        </w:rPr>
      </w:pPr>
      <w:r w:rsidRPr="0085047A">
        <w:rPr>
          <w:rStyle w:val="normaltextrun"/>
          <w:rFonts w:asciiTheme="majorHAnsi" w:hAnsiTheme="majorHAnsi" w:cstheme="majorHAnsi"/>
          <w:sz w:val="22"/>
          <w:szCs w:val="22"/>
          <w:lang w:val="eu-ES"/>
        </w:rPr>
        <w:t>2.</w:t>
      </w:r>
      <w:r w:rsidR="00064B1A" w:rsidRPr="0085047A">
        <w:rPr>
          <w:rStyle w:val="normaltextrun"/>
          <w:rFonts w:asciiTheme="majorHAnsi" w:hAnsiTheme="majorHAnsi" w:cstheme="majorHAnsi"/>
          <w:sz w:val="22"/>
          <w:szCs w:val="22"/>
          <w:lang w:val="eu-ES"/>
        </w:rPr>
        <w:t>artikulua</w:t>
      </w:r>
      <w:r w:rsidR="00592E08" w:rsidRPr="0085047A">
        <w:rPr>
          <w:rStyle w:val="normaltextrun"/>
          <w:rFonts w:asciiTheme="majorHAnsi" w:hAnsiTheme="majorHAnsi" w:cstheme="majorHAnsi"/>
          <w:sz w:val="22"/>
          <w:szCs w:val="22"/>
          <w:lang w:val="eu-ES"/>
        </w:rPr>
        <w:t>.</w:t>
      </w:r>
      <w:r w:rsidR="00C21A4A" w:rsidRPr="0085047A">
        <w:rPr>
          <w:rStyle w:val="normaltextrun"/>
          <w:rFonts w:asciiTheme="majorHAnsi" w:hAnsiTheme="majorHAnsi" w:cstheme="majorHAnsi"/>
        </w:rPr>
        <w:t xml:space="preserve"> </w:t>
      </w:r>
      <w:r w:rsidR="00C21A4A" w:rsidRPr="0085047A">
        <w:rPr>
          <w:rStyle w:val="normaltextrun"/>
          <w:rFonts w:asciiTheme="majorHAnsi" w:hAnsiTheme="majorHAnsi" w:cstheme="majorHAnsi"/>
          <w:sz w:val="22"/>
          <w:szCs w:val="22"/>
          <w:lang w:val="eu-ES"/>
        </w:rPr>
        <w:t>–</w:t>
      </w:r>
      <w:r w:rsidR="00592E08" w:rsidRPr="0085047A">
        <w:rPr>
          <w:rStyle w:val="normaltextrun"/>
          <w:rFonts w:asciiTheme="majorHAnsi" w:hAnsiTheme="majorHAnsi" w:cstheme="majorHAnsi"/>
          <w:sz w:val="22"/>
          <w:szCs w:val="22"/>
          <w:lang w:val="eu-ES"/>
        </w:rPr>
        <w:t xml:space="preserve"> Aplikazio eremua</w:t>
      </w:r>
    </w:p>
    <w:p w14:paraId="56D9962A" w14:textId="77777777" w:rsidR="00350C7B" w:rsidRPr="0085047A" w:rsidRDefault="00350C7B" w:rsidP="00350C7B">
      <w:pPr>
        <w:pStyle w:val="Default"/>
        <w:jc w:val="both"/>
        <w:rPr>
          <w:rStyle w:val="normaltextrun"/>
          <w:rFonts w:asciiTheme="majorHAnsi" w:hAnsiTheme="majorHAnsi" w:cstheme="majorHAnsi"/>
          <w:sz w:val="22"/>
          <w:szCs w:val="22"/>
          <w:lang w:val="eu-ES"/>
        </w:rPr>
      </w:pPr>
    </w:p>
    <w:p w14:paraId="563E2442" w14:textId="58FFC92A" w:rsidR="00F74F69" w:rsidRPr="0085047A" w:rsidRDefault="067E3996" w:rsidP="60720709">
      <w:pPr>
        <w:pStyle w:val="Default"/>
        <w:jc w:val="both"/>
        <w:rPr>
          <w:rStyle w:val="normaltextrun"/>
          <w:rFonts w:asciiTheme="majorHAnsi" w:hAnsiTheme="majorHAnsi" w:cstheme="majorHAnsi"/>
          <w:sz w:val="22"/>
          <w:szCs w:val="22"/>
          <w:lang w:val="eu-ES"/>
        </w:rPr>
      </w:pPr>
      <w:r w:rsidRPr="0085047A">
        <w:rPr>
          <w:rStyle w:val="normaltextrun"/>
          <w:rFonts w:asciiTheme="majorHAnsi" w:hAnsiTheme="majorHAnsi" w:cstheme="majorHAnsi"/>
          <w:sz w:val="22"/>
          <w:szCs w:val="22"/>
          <w:lang w:val="eu-ES"/>
        </w:rPr>
        <w:t>Agindu hau Euskal Autonomia Erkidegoko ikastetxe publikoetako zuzendari</w:t>
      </w:r>
      <w:r w:rsidR="003A279E" w:rsidRPr="0085047A">
        <w:rPr>
          <w:rStyle w:val="normaltextrun"/>
          <w:rFonts w:asciiTheme="majorHAnsi" w:hAnsiTheme="majorHAnsi" w:cstheme="majorHAnsi"/>
          <w:sz w:val="22"/>
          <w:szCs w:val="22"/>
          <w:lang w:val="eu-ES"/>
        </w:rPr>
        <w:t>tza</w:t>
      </w:r>
      <w:r w:rsidRPr="0085047A">
        <w:rPr>
          <w:rStyle w:val="normaltextrun"/>
          <w:rFonts w:asciiTheme="majorHAnsi" w:hAnsiTheme="majorHAnsi" w:cstheme="majorHAnsi"/>
          <w:sz w:val="22"/>
          <w:szCs w:val="22"/>
          <w:lang w:val="eu-ES"/>
        </w:rPr>
        <w:t xml:space="preserve"> guztien </w:t>
      </w:r>
      <w:r w:rsidR="320AA87A" w:rsidRPr="0085047A">
        <w:rPr>
          <w:rStyle w:val="normaltextrun"/>
          <w:rFonts w:asciiTheme="majorHAnsi" w:hAnsiTheme="majorHAnsi" w:cstheme="majorHAnsi"/>
          <w:sz w:val="22"/>
          <w:szCs w:val="22"/>
          <w:lang w:val="eu-ES"/>
        </w:rPr>
        <w:t>e</w:t>
      </w:r>
      <w:r w:rsidRPr="0085047A">
        <w:rPr>
          <w:rStyle w:val="normaltextrun"/>
          <w:rFonts w:asciiTheme="majorHAnsi" w:hAnsiTheme="majorHAnsi" w:cstheme="majorHAnsi"/>
          <w:sz w:val="22"/>
          <w:szCs w:val="22"/>
          <w:lang w:val="eu-ES"/>
        </w:rPr>
        <w:t>baluazio-prozesuetan</w:t>
      </w:r>
      <w:r w:rsidR="53D8675D" w:rsidRPr="0085047A">
        <w:rPr>
          <w:rStyle w:val="normaltextrun"/>
          <w:rFonts w:asciiTheme="majorHAnsi" w:hAnsiTheme="majorHAnsi" w:cstheme="majorHAnsi"/>
          <w:sz w:val="22"/>
          <w:szCs w:val="22"/>
          <w:lang w:val="eu-ES"/>
        </w:rPr>
        <w:t xml:space="preserve"> aplikatuko da</w:t>
      </w:r>
      <w:r w:rsidRPr="0085047A">
        <w:rPr>
          <w:rStyle w:val="normaltextrun"/>
          <w:rFonts w:asciiTheme="majorHAnsi" w:hAnsiTheme="majorHAnsi" w:cstheme="majorHAnsi"/>
          <w:sz w:val="22"/>
          <w:szCs w:val="22"/>
          <w:lang w:val="eu-ES"/>
        </w:rPr>
        <w:t xml:space="preserve">, baldin eta otsailaren </w:t>
      </w:r>
      <w:r w:rsidR="005A3256" w:rsidRPr="0085047A">
        <w:rPr>
          <w:rStyle w:val="normaltextrun"/>
          <w:rFonts w:asciiTheme="majorHAnsi" w:hAnsiTheme="majorHAnsi" w:cstheme="majorHAnsi"/>
          <w:sz w:val="22"/>
          <w:szCs w:val="22"/>
          <w:lang w:val="eu-ES"/>
        </w:rPr>
        <w:t>28</w:t>
      </w:r>
      <w:r w:rsidRPr="0085047A">
        <w:rPr>
          <w:rStyle w:val="normaltextrun"/>
          <w:rFonts w:asciiTheme="majorHAnsi" w:hAnsiTheme="majorHAnsi" w:cstheme="majorHAnsi"/>
          <w:sz w:val="22"/>
          <w:szCs w:val="22"/>
          <w:lang w:val="eu-ES"/>
        </w:rPr>
        <w:t>ko 2</w:t>
      </w:r>
      <w:r w:rsidR="005A3256" w:rsidRPr="0085047A">
        <w:rPr>
          <w:rStyle w:val="normaltextrun"/>
          <w:rFonts w:asciiTheme="majorHAnsi" w:hAnsiTheme="majorHAnsi" w:cstheme="majorHAnsi"/>
          <w:sz w:val="22"/>
          <w:szCs w:val="22"/>
          <w:lang w:val="eu-ES"/>
        </w:rPr>
        <w:t>9</w:t>
      </w:r>
      <w:r w:rsidRPr="0085047A">
        <w:rPr>
          <w:rStyle w:val="normaltextrun"/>
          <w:rFonts w:asciiTheme="majorHAnsi" w:hAnsiTheme="majorHAnsi" w:cstheme="majorHAnsi"/>
          <w:sz w:val="22"/>
          <w:szCs w:val="22"/>
          <w:lang w:val="eu-ES"/>
        </w:rPr>
        <w:t>/20</w:t>
      </w:r>
      <w:r w:rsidR="00714221" w:rsidRPr="0085047A">
        <w:rPr>
          <w:rStyle w:val="normaltextrun"/>
          <w:rFonts w:asciiTheme="majorHAnsi" w:hAnsiTheme="majorHAnsi" w:cstheme="majorHAnsi"/>
          <w:sz w:val="22"/>
          <w:szCs w:val="22"/>
          <w:lang w:val="eu-ES"/>
        </w:rPr>
        <w:t>23</w:t>
      </w:r>
      <w:r w:rsidR="00244076" w:rsidRPr="0085047A">
        <w:rPr>
          <w:rStyle w:val="normaltextrun"/>
          <w:rFonts w:asciiTheme="majorHAnsi" w:hAnsiTheme="majorHAnsi" w:cstheme="majorHAnsi"/>
          <w:sz w:val="22"/>
          <w:szCs w:val="22"/>
          <w:lang w:val="eu-ES"/>
        </w:rPr>
        <w:t>ko</w:t>
      </w:r>
      <w:r w:rsidRPr="0085047A">
        <w:rPr>
          <w:rStyle w:val="normaltextrun"/>
          <w:rFonts w:asciiTheme="majorHAnsi" w:hAnsiTheme="majorHAnsi" w:cstheme="majorHAnsi"/>
          <w:sz w:val="22"/>
          <w:szCs w:val="22"/>
          <w:lang w:val="eu-ES"/>
        </w:rPr>
        <w:t xml:space="preserve"> Dekretuan xedatutako aukeraketa</w:t>
      </w:r>
      <w:r w:rsidR="007454D0" w:rsidRPr="0085047A">
        <w:rPr>
          <w:rStyle w:val="normaltextrun"/>
          <w:rFonts w:asciiTheme="majorHAnsi" w:hAnsiTheme="majorHAnsi" w:cstheme="majorHAnsi"/>
          <w:sz w:val="22"/>
          <w:szCs w:val="22"/>
          <w:lang w:val="eu-ES"/>
        </w:rPr>
        <w:t xml:space="preserve"> </w:t>
      </w:r>
      <w:r w:rsidRPr="0085047A">
        <w:rPr>
          <w:rStyle w:val="normaltextrun"/>
          <w:rFonts w:asciiTheme="majorHAnsi" w:hAnsiTheme="majorHAnsi" w:cstheme="majorHAnsi"/>
          <w:sz w:val="22"/>
          <w:szCs w:val="22"/>
          <w:lang w:val="eu-ES"/>
        </w:rPr>
        <w:t>prozesua gauzatu ostean kargua lau urtez betetzeko izendatuak izan badira</w:t>
      </w:r>
      <w:r w:rsidR="00C955CF" w:rsidRPr="0085047A">
        <w:rPr>
          <w:rStyle w:val="normaltextrun"/>
          <w:rFonts w:asciiTheme="majorHAnsi" w:hAnsiTheme="majorHAnsi" w:cstheme="majorHAnsi"/>
          <w:sz w:val="22"/>
          <w:szCs w:val="22"/>
          <w:lang w:val="eu-ES"/>
        </w:rPr>
        <w:t>.</w:t>
      </w:r>
    </w:p>
    <w:p w14:paraId="7C1FC3A4" w14:textId="1720D332" w:rsidR="00C955CF" w:rsidRPr="0085047A" w:rsidRDefault="00C955CF" w:rsidP="00F74F69">
      <w:pPr>
        <w:pStyle w:val="Default"/>
        <w:rPr>
          <w:rStyle w:val="normaltextrun"/>
          <w:rFonts w:asciiTheme="majorHAnsi" w:hAnsiTheme="majorHAnsi" w:cstheme="majorHAnsi"/>
          <w:sz w:val="22"/>
          <w:szCs w:val="22"/>
          <w:lang w:val="eu-ES"/>
        </w:rPr>
      </w:pPr>
    </w:p>
    <w:p w14:paraId="4A9E6EE1" w14:textId="169325D8" w:rsidR="00697361" w:rsidRPr="0085047A" w:rsidRDefault="00742A21" w:rsidP="00832894">
      <w:pPr>
        <w:pStyle w:val="Pa5"/>
        <w:spacing w:after="160"/>
        <w:jc w:val="both"/>
        <w:rPr>
          <w:rStyle w:val="normaltextrun"/>
          <w:rFonts w:asciiTheme="majorHAnsi" w:hAnsiTheme="majorHAnsi" w:cstheme="majorHAnsi"/>
          <w:color w:val="000000"/>
          <w:sz w:val="22"/>
          <w:szCs w:val="22"/>
          <w:lang w:val="eu-ES"/>
        </w:rPr>
      </w:pPr>
      <w:r w:rsidRPr="0085047A">
        <w:rPr>
          <w:rStyle w:val="normaltextrun"/>
          <w:rFonts w:asciiTheme="majorHAnsi" w:hAnsiTheme="majorHAnsi" w:cstheme="majorHAnsi"/>
          <w:color w:val="000000"/>
          <w:sz w:val="22"/>
          <w:szCs w:val="22"/>
          <w:lang w:val="eu-ES"/>
        </w:rPr>
        <w:t>3</w:t>
      </w:r>
      <w:r w:rsidR="00C95603" w:rsidRPr="0085047A">
        <w:rPr>
          <w:rStyle w:val="normaltextrun"/>
          <w:rFonts w:asciiTheme="majorHAnsi" w:hAnsiTheme="majorHAnsi" w:cstheme="majorHAnsi"/>
          <w:color w:val="000000"/>
          <w:sz w:val="22"/>
          <w:szCs w:val="22"/>
          <w:lang w:val="eu-ES"/>
        </w:rPr>
        <w:t>.</w:t>
      </w:r>
      <w:r w:rsidR="00C95603" w:rsidRPr="0085047A">
        <w:rPr>
          <w:rFonts w:asciiTheme="majorHAnsi" w:hAnsiTheme="majorHAnsi" w:cstheme="majorHAnsi"/>
          <w:color w:val="000000"/>
          <w:sz w:val="22"/>
          <w:szCs w:val="22"/>
          <w:lang w:val="eu-ES"/>
        </w:rPr>
        <w:t xml:space="preserve"> </w:t>
      </w:r>
      <w:r w:rsidRPr="0085047A">
        <w:rPr>
          <w:rStyle w:val="normaltextrun"/>
          <w:rFonts w:asciiTheme="majorHAnsi" w:hAnsiTheme="majorHAnsi" w:cstheme="majorHAnsi"/>
          <w:color w:val="000000"/>
          <w:sz w:val="22"/>
          <w:szCs w:val="22"/>
          <w:lang w:val="eu-ES"/>
        </w:rPr>
        <w:t>artikulua</w:t>
      </w:r>
      <w:r w:rsidR="00C21A4A" w:rsidRPr="0085047A">
        <w:rPr>
          <w:rStyle w:val="normaltextrun"/>
          <w:rFonts w:asciiTheme="majorHAnsi" w:hAnsiTheme="majorHAnsi" w:cstheme="majorHAnsi"/>
          <w:color w:val="000000"/>
          <w:sz w:val="22"/>
          <w:szCs w:val="22"/>
          <w:lang w:val="eu-ES"/>
        </w:rPr>
        <w:t>.</w:t>
      </w:r>
      <w:r w:rsidR="00C21A4A" w:rsidRPr="0085047A">
        <w:rPr>
          <w:rFonts w:asciiTheme="majorHAnsi" w:hAnsiTheme="majorHAnsi" w:cstheme="majorHAnsi"/>
          <w:color w:val="000000"/>
          <w:sz w:val="22"/>
          <w:szCs w:val="22"/>
          <w:lang w:val="eu-ES"/>
        </w:rPr>
        <w:t xml:space="preserve"> </w:t>
      </w:r>
      <w:r w:rsidR="00C21A4A" w:rsidRPr="0085047A">
        <w:rPr>
          <w:rStyle w:val="normaltextrun"/>
          <w:rFonts w:asciiTheme="majorHAnsi" w:hAnsiTheme="majorHAnsi" w:cstheme="majorHAnsi"/>
          <w:color w:val="000000"/>
          <w:sz w:val="22"/>
          <w:szCs w:val="22"/>
          <w:lang w:val="eu-ES"/>
        </w:rPr>
        <w:t xml:space="preserve">– </w:t>
      </w:r>
      <w:r w:rsidR="0A8A254A" w:rsidRPr="0085047A">
        <w:rPr>
          <w:rStyle w:val="normaltextrun"/>
          <w:rFonts w:asciiTheme="majorHAnsi" w:hAnsiTheme="majorHAnsi" w:cstheme="majorHAnsi"/>
          <w:color w:val="000000"/>
          <w:sz w:val="22"/>
          <w:szCs w:val="22"/>
          <w:lang w:val="eu-ES"/>
        </w:rPr>
        <w:t xml:space="preserve">Ebaluazioaren helburuak </w:t>
      </w:r>
    </w:p>
    <w:p w14:paraId="137B990B" w14:textId="03AD8D54" w:rsidR="00AA62C3" w:rsidRPr="0085047A" w:rsidRDefault="0A8A254A" w:rsidP="14831FDC">
      <w:pPr>
        <w:spacing w:after="0" w:line="240" w:lineRule="auto"/>
        <w:ind w:left="-20" w:right="-20"/>
        <w:rPr>
          <w:rStyle w:val="normaltextrun"/>
          <w:rFonts w:asciiTheme="majorHAnsi" w:hAnsiTheme="majorHAnsi" w:cstheme="majorHAnsi"/>
          <w:color w:val="000000"/>
          <w:lang w:val="eu-ES"/>
        </w:rPr>
      </w:pPr>
      <w:r w:rsidRPr="0085047A">
        <w:rPr>
          <w:rStyle w:val="normaltextrun"/>
          <w:rFonts w:asciiTheme="majorHAnsi" w:hAnsiTheme="majorHAnsi" w:cstheme="majorHAnsi"/>
          <w:color w:val="000000" w:themeColor="text1"/>
          <w:lang w:val="eu-ES"/>
        </w:rPr>
        <w:t>1.- Zuzendaritza</w:t>
      </w:r>
      <w:r w:rsidR="029151CF" w:rsidRPr="0085047A">
        <w:rPr>
          <w:rStyle w:val="normaltextrun"/>
          <w:rFonts w:asciiTheme="majorHAnsi" w:hAnsiTheme="majorHAnsi" w:cstheme="majorHAnsi"/>
          <w:color w:val="000000" w:themeColor="text1"/>
          <w:lang w:val="eu-ES"/>
        </w:rPr>
        <w:t>-</w:t>
      </w:r>
      <w:r w:rsidR="00805BE8" w:rsidRPr="0085047A">
        <w:rPr>
          <w:rStyle w:val="normaltextrun"/>
          <w:rFonts w:asciiTheme="majorHAnsi" w:hAnsiTheme="majorHAnsi" w:cstheme="majorHAnsi"/>
          <w:color w:val="000000" w:themeColor="text1"/>
          <w:lang w:val="eu-ES"/>
        </w:rPr>
        <w:t>j</w:t>
      </w:r>
      <w:r w:rsidRPr="0085047A">
        <w:rPr>
          <w:rStyle w:val="normaltextrun"/>
          <w:rFonts w:asciiTheme="majorHAnsi" w:hAnsiTheme="majorHAnsi" w:cstheme="majorHAnsi"/>
          <w:color w:val="000000" w:themeColor="text1"/>
          <w:lang w:val="eu-ES"/>
        </w:rPr>
        <w:t>ardunean eta garapen profesionalean hobetzen laguntzea eta konpetentzi</w:t>
      </w:r>
      <w:r w:rsidR="008C61F9" w:rsidRPr="0085047A">
        <w:rPr>
          <w:rStyle w:val="normaltextrun"/>
          <w:rFonts w:asciiTheme="majorHAnsi" w:hAnsiTheme="majorHAnsi" w:cstheme="majorHAnsi"/>
          <w:color w:val="000000" w:themeColor="text1"/>
          <w:lang w:val="eu-ES"/>
        </w:rPr>
        <w:t>en garapen</w:t>
      </w:r>
      <w:r w:rsidR="6FB1FB3D" w:rsidRPr="0085047A">
        <w:rPr>
          <w:rStyle w:val="normaltextrun"/>
          <w:rFonts w:asciiTheme="majorHAnsi" w:hAnsiTheme="majorHAnsi" w:cstheme="majorHAnsi"/>
          <w:color w:val="000000" w:themeColor="text1"/>
          <w:lang w:val="eu-ES"/>
        </w:rPr>
        <w:t>-mailak</w:t>
      </w:r>
      <w:r w:rsidR="008C61F9" w:rsidRPr="0085047A">
        <w:rPr>
          <w:rStyle w:val="normaltextrun"/>
          <w:rFonts w:asciiTheme="majorHAnsi" w:hAnsiTheme="majorHAnsi" w:cstheme="majorHAnsi"/>
          <w:color w:val="000000" w:themeColor="text1"/>
          <w:lang w:val="eu-ES"/>
        </w:rPr>
        <w:t xml:space="preserve"> </w:t>
      </w:r>
      <w:r w:rsidRPr="0085047A">
        <w:rPr>
          <w:rStyle w:val="normaltextrun"/>
          <w:rFonts w:asciiTheme="majorHAnsi" w:hAnsiTheme="majorHAnsi" w:cstheme="majorHAnsi"/>
          <w:color w:val="000000" w:themeColor="text1"/>
          <w:lang w:val="eu-ES"/>
        </w:rPr>
        <w:t>egiaztatzea.</w:t>
      </w:r>
    </w:p>
    <w:p w14:paraId="6353373F" w14:textId="3F3FAD73" w:rsidR="14831FDC" w:rsidRPr="0085047A" w:rsidRDefault="14831FDC" w:rsidP="14831FDC">
      <w:pPr>
        <w:spacing w:after="0" w:line="240" w:lineRule="auto"/>
        <w:ind w:left="-20" w:right="-20"/>
        <w:rPr>
          <w:rStyle w:val="normaltextrun"/>
          <w:rFonts w:asciiTheme="majorHAnsi" w:hAnsiTheme="majorHAnsi" w:cstheme="majorHAnsi"/>
          <w:color w:val="000000" w:themeColor="text1"/>
          <w:lang w:val="eu-ES"/>
        </w:rPr>
      </w:pPr>
    </w:p>
    <w:p w14:paraId="23CFD783" w14:textId="5A84F583" w:rsidR="00EE399E" w:rsidRPr="0085047A" w:rsidRDefault="0A8A254A" w:rsidP="14831FDC">
      <w:pPr>
        <w:spacing w:after="0" w:line="240" w:lineRule="auto"/>
        <w:ind w:left="-20" w:right="-20"/>
        <w:rPr>
          <w:rStyle w:val="normaltextrun"/>
          <w:rFonts w:asciiTheme="majorHAnsi" w:hAnsiTheme="majorHAnsi" w:cstheme="majorHAnsi"/>
          <w:color w:val="000000" w:themeColor="text1"/>
          <w:lang w:val="eu-ES"/>
        </w:rPr>
      </w:pPr>
      <w:r w:rsidRPr="0085047A">
        <w:rPr>
          <w:rStyle w:val="normaltextrun"/>
          <w:rFonts w:asciiTheme="majorHAnsi" w:hAnsiTheme="majorHAnsi" w:cstheme="majorHAnsi"/>
          <w:color w:val="000000" w:themeColor="text1"/>
          <w:lang w:val="eu-ES"/>
        </w:rPr>
        <w:t xml:space="preserve">2.- </w:t>
      </w:r>
      <w:r w:rsidR="00805814" w:rsidRPr="0085047A">
        <w:rPr>
          <w:rStyle w:val="normaltextrun"/>
          <w:rFonts w:asciiTheme="majorHAnsi" w:hAnsiTheme="majorHAnsi" w:cstheme="majorHAnsi"/>
          <w:color w:val="000000" w:themeColor="text1"/>
          <w:lang w:val="eu-ES"/>
        </w:rPr>
        <w:t>Hezkuntza</w:t>
      </w:r>
      <w:r w:rsidR="7A9AAD12" w:rsidRPr="0085047A">
        <w:rPr>
          <w:rStyle w:val="normaltextrun"/>
          <w:rFonts w:asciiTheme="majorHAnsi" w:hAnsiTheme="majorHAnsi" w:cstheme="majorHAnsi"/>
          <w:color w:val="000000" w:themeColor="text1"/>
          <w:lang w:val="eu-ES"/>
        </w:rPr>
        <w:t>-</w:t>
      </w:r>
      <w:r w:rsidRPr="0085047A">
        <w:rPr>
          <w:rStyle w:val="normaltextrun"/>
          <w:rFonts w:asciiTheme="majorHAnsi" w:hAnsiTheme="majorHAnsi" w:cstheme="majorHAnsi"/>
          <w:color w:val="000000" w:themeColor="text1"/>
          <w:lang w:val="eu-ES"/>
        </w:rPr>
        <w:t>kalitatean eragite</w:t>
      </w:r>
      <w:r w:rsidR="003E6597" w:rsidRPr="0085047A">
        <w:rPr>
          <w:rStyle w:val="normaltextrun"/>
          <w:rFonts w:asciiTheme="majorHAnsi" w:hAnsiTheme="majorHAnsi" w:cstheme="majorHAnsi"/>
          <w:color w:val="000000" w:themeColor="text1"/>
          <w:lang w:val="eu-ES"/>
        </w:rPr>
        <w:t>ko</w:t>
      </w:r>
      <w:r w:rsidRPr="0085047A">
        <w:rPr>
          <w:rStyle w:val="normaltextrun"/>
          <w:rFonts w:asciiTheme="majorHAnsi" w:hAnsiTheme="majorHAnsi" w:cstheme="majorHAnsi"/>
          <w:color w:val="000000" w:themeColor="text1"/>
          <w:lang w:val="eu-ES"/>
        </w:rPr>
        <w:t xml:space="preserve"> lidergo pedagogikoa eta ebaluazioaren kultura</w:t>
      </w:r>
      <w:r w:rsidR="136D4454" w:rsidRPr="0085047A">
        <w:rPr>
          <w:rStyle w:val="normaltextrun"/>
          <w:rFonts w:asciiTheme="majorHAnsi" w:hAnsiTheme="majorHAnsi" w:cstheme="majorHAnsi"/>
          <w:color w:val="000000" w:themeColor="text1"/>
          <w:lang w:val="eu-ES"/>
        </w:rPr>
        <w:t xml:space="preserve"> bultzatzea.</w:t>
      </w:r>
      <w:r w:rsidRPr="0085047A">
        <w:rPr>
          <w:rStyle w:val="normaltextrun"/>
          <w:rFonts w:asciiTheme="majorHAnsi" w:hAnsiTheme="majorHAnsi" w:cstheme="majorHAnsi"/>
          <w:color w:val="000000" w:themeColor="text1"/>
          <w:lang w:val="eu-ES"/>
        </w:rPr>
        <w:t xml:space="preserve"> </w:t>
      </w:r>
    </w:p>
    <w:p w14:paraId="10CE24A2" w14:textId="0068AEFC" w:rsidR="00EE399E" w:rsidRPr="0085047A" w:rsidRDefault="0A8A254A" w:rsidP="00D40C22">
      <w:pPr>
        <w:spacing w:after="0" w:line="240" w:lineRule="auto"/>
        <w:ind w:left="-20" w:right="-20"/>
        <w:rPr>
          <w:rFonts w:ascii="Calibri" w:eastAsia="Calibri" w:hAnsi="Calibri" w:cs="Calibri"/>
          <w:lang w:val="eu-ES"/>
        </w:rPr>
      </w:pPr>
      <w:r>
        <w:br/>
      </w:r>
      <w:r w:rsidRPr="41E55273">
        <w:rPr>
          <w:rStyle w:val="normaltextrun"/>
          <w:rFonts w:asciiTheme="majorHAnsi" w:eastAsiaTheme="minorEastAsia" w:hAnsiTheme="majorHAnsi" w:cstheme="majorBidi"/>
          <w:color w:val="000000" w:themeColor="text1"/>
          <w:lang w:val="eu-ES"/>
        </w:rPr>
        <w:t xml:space="preserve">3.- </w:t>
      </w:r>
      <w:r w:rsidR="6D2F75EC" w:rsidRPr="41E55273">
        <w:rPr>
          <w:rStyle w:val="normaltextrun"/>
          <w:rFonts w:asciiTheme="majorHAnsi" w:eastAsiaTheme="minorEastAsia" w:hAnsiTheme="majorHAnsi" w:cstheme="majorBidi"/>
          <w:color w:val="000000" w:themeColor="text1"/>
          <w:lang w:val="eu-ES"/>
        </w:rPr>
        <w:t xml:space="preserve">Zuzendaritza Proiektuaren helburuak agintaldian zehar </w:t>
      </w:r>
      <w:r w:rsidR="71CC3435" w:rsidRPr="41E55273">
        <w:rPr>
          <w:rStyle w:val="normaltextrun"/>
          <w:rFonts w:asciiTheme="majorHAnsi" w:eastAsiaTheme="minorEastAsia" w:hAnsiTheme="majorHAnsi" w:cstheme="majorBidi"/>
          <w:color w:val="000000" w:themeColor="text1"/>
          <w:lang w:val="eu-ES"/>
        </w:rPr>
        <w:t>hobekuntzara</w:t>
      </w:r>
      <w:r w:rsidR="6D2F75EC" w:rsidRPr="41E55273">
        <w:rPr>
          <w:rStyle w:val="normaltextrun"/>
          <w:rFonts w:asciiTheme="majorHAnsi" w:eastAsiaTheme="minorEastAsia" w:hAnsiTheme="majorHAnsi" w:cstheme="majorBidi"/>
          <w:color w:val="000000" w:themeColor="text1"/>
          <w:lang w:val="eu-ES"/>
        </w:rPr>
        <w:t xml:space="preserve"> biderat</w:t>
      </w:r>
      <w:r w:rsidR="2BE8B663" w:rsidRPr="41E55273">
        <w:rPr>
          <w:rStyle w:val="normaltextrun"/>
          <w:rFonts w:asciiTheme="majorHAnsi" w:eastAsiaTheme="minorEastAsia" w:hAnsiTheme="majorHAnsi" w:cstheme="majorBidi"/>
          <w:color w:val="000000" w:themeColor="text1"/>
          <w:lang w:val="eu-ES"/>
        </w:rPr>
        <w:t xml:space="preserve">zea. </w:t>
      </w:r>
      <w:r w:rsidR="40FE80F8" w:rsidRPr="41E55273">
        <w:rPr>
          <w:rStyle w:val="normaltextrun"/>
          <w:rFonts w:asciiTheme="majorHAnsi" w:eastAsiaTheme="minorEastAsia" w:hAnsiTheme="majorHAnsi" w:cstheme="majorBidi"/>
          <w:color w:val="000000" w:themeColor="text1"/>
          <w:lang w:val="eu-ES"/>
        </w:rPr>
        <w:t xml:space="preserve"> </w:t>
      </w:r>
    </w:p>
    <w:p w14:paraId="3FC5A3D1" w14:textId="43125865" w:rsidR="00EE399E" w:rsidRPr="0085047A" w:rsidRDefault="00EE399E" w:rsidP="27F76B4B">
      <w:pPr>
        <w:spacing w:after="0" w:line="240" w:lineRule="auto"/>
        <w:ind w:left="-20" w:right="-20"/>
        <w:rPr>
          <w:rStyle w:val="normaltextrun"/>
          <w:rFonts w:asciiTheme="majorHAnsi" w:hAnsiTheme="majorHAnsi" w:cstheme="majorBidi"/>
          <w:color w:val="FF0000"/>
          <w:lang w:val="eu-ES"/>
        </w:rPr>
      </w:pPr>
    </w:p>
    <w:p w14:paraId="63A23022" w14:textId="5822700D" w:rsidR="00EE399E" w:rsidRPr="0085047A" w:rsidRDefault="6D2F75EC" w:rsidP="27F76B4B">
      <w:pPr>
        <w:spacing w:after="0" w:line="240" w:lineRule="auto"/>
        <w:ind w:left="-20" w:right="-20"/>
        <w:rPr>
          <w:rStyle w:val="normaltextrun"/>
          <w:rFonts w:asciiTheme="majorHAnsi" w:hAnsiTheme="majorHAnsi" w:cstheme="majorBidi"/>
          <w:color w:val="000000"/>
          <w:lang w:val="eu-ES"/>
        </w:rPr>
      </w:pPr>
      <w:r w:rsidRPr="27F76B4B">
        <w:rPr>
          <w:rStyle w:val="normaltextrun"/>
          <w:rFonts w:asciiTheme="majorHAnsi" w:hAnsiTheme="majorHAnsi" w:cstheme="majorBidi"/>
          <w:color w:val="000000" w:themeColor="text1"/>
          <w:lang w:val="eu-ES"/>
        </w:rPr>
        <w:t>4.-</w:t>
      </w:r>
      <w:r w:rsidR="00A4689A" w:rsidRPr="27F76B4B">
        <w:rPr>
          <w:rStyle w:val="normaltextrun"/>
          <w:rFonts w:asciiTheme="majorHAnsi" w:hAnsiTheme="majorHAnsi" w:cstheme="majorBidi"/>
          <w:color w:val="000000" w:themeColor="text1"/>
          <w:lang w:val="eu-ES"/>
        </w:rPr>
        <w:t>Z</w:t>
      </w:r>
      <w:r w:rsidR="0A8A254A" w:rsidRPr="27F76B4B">
        <w:rPr>
          <w:rStyle w:val="normaltextrun"/>
          <w:rFonts w:asciiTheme="majorHAnsi" w:hAnsiTheme="majorHAnsi" w:cstheme="majorBidi"/>
          <w:color w:val="000000" w:themeColor="text1"/>
          <w:lang w:val="eu-ES"/>
        </w:rPr>
        <w:t xml:space="preserve">uzendaritza-taldeen </w:t>
      </w:r>
      <w:r w:rsidR="00E1798C" w:rsidRPr="27F76B4B">
        <w:rPr>
          <w:rStyle w:val="normaltextrun"/>
          <w:rFonts w:asciiTheme="majorHAnsi" w:hAnsiTheme="majorHAnsi" w:cstheme="majorBidi"/>
          <w:color w:val="000000" w:themeColor="text1"/>
          <w:lang w:val="eu-ES"/>
        </w:rPr>
        <w:t>konpetentzi</w:t>
      </w:r>
      <w:r w:rsidR="4154AA34" w:rsidRPr="27F76B4B">
        <w:rPr>
          <w:rStyle w:val="normaltextrun"/>
          <w:rFonts w:asciiTheme="majorHAnsi" w:hAnsiTheme="majorHAnsi" w:cstheme="majorBidi"/>
          <w:color w:val="000000" w:themeColor="text1"/>
          <w:lang w:val="eu-ES"/>
        </w:rPr>
        <w:t>en</w:t>
      </w:r>
      <w:r w:rsidR="0A8A254A" w:rsidRPr="27F76B4B">
        <w:rPr>
          <w:rStyle w:val="normaltextrun"/>
          <w:rFonts w:asciiTheme="majorHAnsi" w:hAnsiTheme="majorHAnsi" w:cstheme="majorBidi"/>
          <w:color w:val="000000" w:themeColor="text1"/>
          <w:lang w:val="eu-ES"/>
        </w:rPr>
        <w:t xml:space="preserve"> eta lidergo-estilo berri</w:t>
      </w:r>
      <w:r w:rsidR="00550FDD" w:rsidRPr="27F76B4B">
        <w:rPr>
          <w:rStyle w:val="normaltextrun"/>
          <w:rFonts w:asciiTheme="majorHAnsi" w:hAnsiTheme="majorHAnsi" w:cstheme="majorBidi"/>
          <w:color w:val="000000" w:themeColor="text1"/>
          <w:lang w:val="eu-ES"/>
        </w:rPr>
        <w:t>en</w:t>
      </w:r>
      <w:r w:rsidR="0A8A254A" w:rsidRPr="27F76B4B">
        <w:rPr>
          <w:rStyle w:val="normaltextrun"/>
          <w:rFonts w:asciiTheme="majorHAnsi" w:hAnsiTheme="majorHAnsi" w:cstheme="majorBidi"/>
          <w:color w:val="000000" w:themeColor="text1"/>
          <w:lang w:val="eu-ES"/>
        </w:rPr>
        <w:t xml:space="preserve"> gara</w:t>
      </w:r>
      <w:r w:rsidR="00550FDD" w:rsidRPr="27F76B4B">
        <w:rPr>
          <w:rStyle w:val="normaltextrun"/>
          <w:rFonts w:asciiTheme="majorHAnsi" w:hAnsiTheme="majorHAnsi" w:cstheme="majorBidi"/>
          <w:color w:val="000000" w:themeColor="text1"/>
          <w:lang w:val="eu-ES"/>
        </w:rPr>
        <w:t>pena ahalbidetzea</w:t>
      </w:r>
      <w:r w:rsidR="0A8A254A" w:rsidRPr="27F76B4B">
        <w:rPr>
          <w:rStyle w:val="normaltextrun"/>
          <w:rFonts w:asciiTheme="majorHAnsi" w:hAnsiTheme="majorHAnsi" w:cstheme="majorBidi"/>
          <w:color w:val="000000" w:themeColor="text1"/>
          <w:lang w:val="eu-ES"/>
        </w:rPr>
        <w:t xml:space="preserve">.  </w:t>
      </w:r>
    </w:p>
    <w:p w14:paraId="66C35431" w14:textId="4D5E92E8" w:rsidR="14831FDC" w:rsidRPr="0085047A" w:rsidRDefault="14831FDC" w:rsidP="14831FDC">
      <w:pPr>
        <w:spacing w:after="0" w:line="240" w:lineRule="auto"/>
        <w:ind w:left="-20" w:right="-20"/>
        <w:rPr>
          <w:rStyle w:val="normaltextrun"/>
          <w:rFonts w:asciiTheme="majorHAnsi" w:hAnsiTheme="majorHAnsi" w:cstheme="majorHAnsi"/>
          <w:color w:val="000000" w:themeColor="text1"/>
          <w:lang w:val="eu-ES"/>
        </w:rPr>
      </w:pPr>
    </w:p>
    <w:p w14:paraId="38FF0ABD" w14:textId="78D6C543" w:rsidR="003E6597" w:rsidRPr="0085047A" w:rsidRDefault="503EFEAA" w:rsidP="41E55273">
      <w:pPr>
        <w:spacing w:after="0" w:line="240" w:lineRule="auto"/>
        <w:ind w:left="-20" w:right="-20"/>
        <w:jc w:val="both"/>
        <w:rPr>
          <w:rStyle w:val="normaltextrun"/>
          <w:rFonts w:asciiTheme="majorHAnsi" w:hAnsiTheme="majorHAnsi" w:cstheme="majorBidi"/>
          <w:color w:val="000000"/>
          <w:lang w:val="eu-ES"/>
        </w:rPr>
      </w:pPr>
      <w:r w:rsidRPr="41E55273">
        <w:rPr>
          <w:rStyle w:val="normaltextrun"/>
          <w:rFonts w:asciiTheme="majorHAnsi" w:hAnsiTheme="majorHAnsi" w:cstheme="majorBidi"/>
          <w:color w:val="000000" w:themeColor="text1"/>
          <w:lang w:val="eu-ES"/>
        </w:rPr>
        <w:t>5</w:t>
      </w:r>
      <w:r w:rsidR="0A8A254A" w:rsidRPr="41E55273">
        <w:rPr>
          <w:rStyle w:val="normaltextrun"/>
          <w:rFonts w:asciiTheme="majorHAnsi" w:hAnsiTheme="majorHAnsi" w:cstheme="majorBidi"/>
          <w:color w:val="000000" w:themeColor="text1"/>
          <w:lang w:val="eu-ES"/>
        </w:rPr>
        <w:t>.</w:t>
      </w:r>
      <w:r w:rsidR="003A279E" w:rsidRPr="41E55273">
        <w:rPr>
          <w:rStyle w:val="normaltextrun"/>
          <w:rFonts w:asciiTheme="majorHAnsi" w:hAnsiTheme="majorHAnsi" w:cstheme="majorBidi"/>
          <w:color w:val="000000" w:themeColor="text1"/>
          <w:lang w:val="eu-ES"/>
        </w:rPr>
        <w:t>-</w:t>
      </w:r>
      <w:r w:rsidR="0A8A254A" w:rsidRPr="41E55273">
        <w:rPr>
          <w:rStyle w:val="normaltextrun"/>
          <w:rFonts w:asciiTheme="majorHAnsi" w:hAnsiTheme="majorHAnsi" w:cstheme="majorBidi"/>
          <w:color w:val="000000" w:themeColor="text1"/>
          <w:lang w:val="eu-ES"/>
        </w:rPr>
        <w:t xml:space="preserve"> Zuzendaritza Proiektuan</w:t>
      </w:r>
      <w:r w:rsidR="00DC67E4" w:rsidRPr="41E55273">
        <w:rPr>
          <w:rStyle w:val="normaltextrun"/>
          <w:rFonts w:asciiTheme="majorHAnsi" w:hAnsiTheme="majorHAnsi" w:cstheme="majorBidi"/>
          <w:color w:val="000000" w:themeColor="text1"/>
          <w:lang w:val="eu-ES"/>
        </w:rPr>
        <w:t xml:space="preserve"> </w:t>
      </w:r>
      <w:r w:rsidR="0A8A254A" w:rsidRPr="41E55273">
        <w:rPr>
          <w:rStyle w:val="normaltextrun"/>
          <w:rFonts w:asciiTheme="majorHAnsi" w:hAnsiTheme="majorHAnsi" w:cstheme="majorBidi"/>
          <w:color w:val="000000" w:themeColor="text1"/>
          <w:lang w:val="eu-ES"/>
        </w:rPr>
        <w:t xml:space="preserve">zehaztutako helburuak </w:t>
      </w:r>
      <w:r w:rsidR="500F8FDD" w:rsidRPr="41E55273">
        <w:rPr>
          <w:rStyle w:val="normaltextrun"/>
          <w:rFonts w:asciiTheme="majorHAnsi" w:hAnsiTheme="majorHAnsi" w:cstheme="majorBidi"/>
          <w:color w:val="000000" w:themeColor="text1"/>
          <w:lang w:val="eu-ES"/>
        </w:rPr>
        <w:t>lortzen l</w:t>
      </w:r>
      <w:r w:rsidR="0A8A254A" w:rsidRPr="41E55273">
        <w:rPr>
          <w:rStyle w:val="normaltextrun"/>
          <w:rFonts w:asciiTheme="majorHAnsi" w:hAnsiTheme="majorHAnsi" w:cstheme="majorBidi"/>
          <w:color w:val="000000" w:themeColor="text1"/>
          <w:lang w:val="eu-ES"/>
        </w:rPr>
        <w:t>aguntzea</w:t>
      </w:r>
      <w:r w:rsidR="00DC67E4" w:rsidRPr="41E55273">
        <w:rPr>
          <w:rStyle w:val="normaltextrun"/>
          <w:rFonts w:asciiTheme="majorHAnsi" w:hAnsiTheme="majorHAnsi" w:cstheme="majorBidi"/>
          <w:color w:val="000000" w:themeColor="text1"/>
          <w:lang w:val="eu-ES"/>
        </w:rPr>
        <w:t>.</w:t>
      </w:r>
    </w:p>
    <w:p w14:paraId="47B78F33" w14:textId="033EA739" w:rsidR="14831FDC" w:rsidRPr="0085047A" w:rsidRDefault="14831FDC" w:rsidP="14831FDC">
      <w:pPr>
        <w:spacing w:after="0" w:line="240" w:lineRule="auto"/>
        <w:ind w:left="-20" w:right="-20"/>
        <w:jc w:val="both"/>
        <w:rPr>
          <w:rStyle w:val="normaltextrun"/>
          <w:rFonts w:asciiTheme="majorHAnsi" w:hAnsiTheme="majorHAnsi" w:cstheme="majorHAnsi"/>
          <w:color w:val="000000" w:themeColor="text1"/>
          <w:lang w:val="eu-ES"/>
        </w:rPr>
      </w:pPr>
    </w:p>
    <w:p w14:paraId="15F8BC2D" w14:textId="0B935696" w:rsidR="003E6597" w:rsidRPr="0085047A" w:rsidRDefault="521949D8" w:rsidP="41E55273">
      <w:pPr>
        <w:spacing w:after="0" w:line="240" w:lineRule="auto"/>
        <w:ind w:left="-20" w:right="-20"/>
        <w:jc w:val="both"/>
        <w:rPr>
          <w:rStyle w:val="normaltextrun"/>
          <w:rFonts w:asciiTheme="majorHAnsi" w:hAnsiTheme="majorHAnsi" w:cstheme="majorBidi"/>
          <w:color w:val="000000"/>
          <w:lang w:val="eu-ES"/>
        </w:rPr>
      </w:pPr>
      <w:r w:rsidRPr="41E55273">
        <w:rPr>
          <w:rStyle w:val="normaltextrun"/>
          <w:rFonts w:asciiTheme="majorHAnsi" w:hAnsiTheme="majorHAnsi" w:cstheme="majorBidi"/>
          <w:color w:val="000000" w:themeColor="text1"/>
          <w:lang w:val="eu-ES"/>
        </w:rPr>
        <w:t>6</w:t>
      </w:r>
      <w:r w:rsidR="0A8A254A" w:rsidRPr="41E55273">
        <w:rPr>
          <w:rStyle w:val="normaltextrun"/>
          <w:rFonts w:asciiTheme="majorHAnsi" w:hAnsiTheme="majorHAnsi" w:cstheme="majorBidi"/>
          <w:color w:val="000000" w:themeColor="text1"/>
          <w:lang w:val="eu-ES"/>
        </w:rPr>
        <w:t>.</w:t>
      </w:r>
      <w:r w:rsidR="003A279E" w:rsidRPr="41E55273">
        <w:rPr>
          <w:rStyle w:val="normaltextrun"/>
          <w:rFonts w:asciiTheme="majorHAnsi" w:hAnsiTheme="majorHAnsi" w:cstheme="majorBidi"/>
          <w:color w:val="000000" w:themeColor="text1"/>
          <w:lang w:val="eu-ES"/>
        </w:rPr>
        <w:t>-</w:t>
      </w:r>
      <w:r w:rsidR="0A8A254A" w:rsidRPr="41E55273">
        <w:rPr>
          <w:rStyle w:val="normaltextrun"/>
          <w:rFonts w:asciiTheme="majorHAnsi" w:hAnsiTheme="majorHAnsi" w:cstheme="majorBidi"/>
          <w:color w:val="000000" w:themeColor="text1"/>
          <w:lang w:val="eu-ES"/>
        </w:rPr>
        <w:t xml:space="preserve"> </w:t>
      </w:r>
      <w:r w:rsidR="00F2641C" w:rsidRPr="41E55273">
        <w:rPr>
          <w:rStyle w:val="normaltextrun"/>
          <w:rFonts w:asciiTheme="majorHAnsi" w:hAnsiTheme="majorHAnsi" w:cstheme="majorBidi"/>
          <w:color w:val="000000" w:themeColor="text1"/>
          <w:lang w:val="eu-ES"/>
        </w:rPr>
        <w:t>Z</w:t>
      </w:r>
      <w:r w:rsidR="004173A8" w:rsidRPr="41E55273">
        <w:rPr>
          <w:rStyle w:val="normaltextrun"/>
          <w:rFonts w:asciiTheme="majorHAnsi" w:hAnsiTheme="majorHAnsi" w:cstheme="majorBidi"/>
          <w:color w:val="000000" w:themeColor="text1"/>
          <w:lang w:val="eu-ES"/>
        </w:rPr>
        <w:t>uzendaria</w:t>
      </w:r>
      <w:r w:rsidR="00F2641C" w:rsidRPr="41E55273">
        <w:rPr>
          <w:rStyle w:val="normaltextrun"/>
          <w:rFonts w:asciiTheme="majorHAnsi" w:hAnsiTheme="majorHAnsi" w:cstheme="majorBidi"/>
          <w:color w:val="000000" w:themeColor="text1"/>
          <w:lang w:val="eu-ES"/>
        </w:rPr>
        <w:t>ren</w:t>
      </w:r>
      <w:r w:rsidR="004173A8" w:rsidRPr="41E55273">
        <w:rPr>
          <w:rStyle w:val="normaltextrun"/>
          <w:rFonts w:asciiTheme="majorHAnsi" w:hAnsiTheme="majorHAnsi" w:cstheme="majorBidi"/>
          <w:color w:val="000000" w:themeColor="text1"/>
          <w:lang w:val="eu-ES"/>
        </w:rPr>
        <w:t xml:space="preserve"> eta a</w:t>
      </w:r>
      <w:r w:rsidR="0A8A254A" w:rsidRPr="41E55273">
        <w:rPr>
          <w:rStyle w:val="normaltextrun"/>
          <w:rFonts w:asciiTheme="majorHAnsi" w:hAnsiTheme="majorHAnsi" w:cstheme="majorBidi"/>
          <w:color w:val="000000" w:themeColor="text1"/>
          <w:lang w:val="eu-ES"/>
        </w:rPr>
        <w:t>gintaldi osoan parte-hartu duten</w:t>
      </w:r>
      <w:r w:rsidR="005968C8" w:rsidRPr="41E55273">
        <w:rPr>
          <w:rStyle w:val="normaltextrun"/>
          <w:rFonts w:asciiTheme="majorHAnsi" w:hAnsiTheme="majorHAnsi" w:cstheme="majorBidi"/>
          <w:color w:val="000000" w:themeColor="text1"/>
          <w:lang w:val="eu-ES"/>
        </w:rPr>
        <w:t xml:space="preserve"> </w:t>
      </w:r>
      <w:r w:rsidR="004173A8" w:rsidRPr="41E55273">
        <w:rPr>
          <w:rStyle w:val="normaltextrun"/>
          <w:rFonts w:asciiTheme="majorHAnsi" w:hAnsiTheme="majorHAnsi" w:cstheme="majorBidi"/>
          <w:color w:val="000000" w:themeColor="text1"/>
          <w:lang w:val="eu-ES"/>
        </w:rPr>
        <w:t>ikasketaburua</w:t>
      </w:r>
      <w:r w:rsidR="00F2641C" w:rsidRPr="41E55273">
        <w:rPr>
          <w:rStyle w:val="normaltextrun"/>
          <w:rFonts w:asciiTheme="majorHAnsi" w:hAnsiTheme="majorHAnsi" w:cstheme="majorBidi"/>
          <w:color w:val="000000" w:themeColor="text1"/>
          <w:lang w:val="eu-ES"/>
        </w:rPr>
        <w:t>ren</w:t>
      </w:r>
      <w:r w:rsidR="004173A8" w:rsidRPr="41E55273">
        <w:rPr>
          <w:rStyle w:val="normaltextrun"/>
          <w:rFonts w:asciiTheme="majorHAnsi" w:hAnsiTheme="majorHAnsi" w:cstheme="majorBidi"/>
          <w:color w:val="000000" w:themeColor="text1"/>
          <w:lang w:val="eu-ES"/>
        </w:rPr>
        <w:t xml:space="preserve"> eta idazkari</w:t>
      </w:r>
      <w:r w:rsidR="00C51168" w:rsidRPr="41E55273">
        <w:rPr>
          <w:rStyle w:val="normaltextrun"/>
          <w:rFonts w:asciiTheme="majorHAnsi" w:hAnsiTheme="majorHAnsi" w:cstheme="majorBidi"/>
          <w:color w:val="000000" w:themeColor="text1"/>
          <w:lang w:val="eu-ES"/>
        </w:rPr>
        <w:t xml:space="preserve">aren </w:t>
      </w:r>
      <w:r w:rsidR="0A8A254A" w:rsidRPr="41E55273">
        <w:rPr>
          <w:rStyle w:val="normaltextrun"/>
          <w:rFonts w:asciiTheme="majorHAnsi" w:hAnsiTheme="majorHAnsi" w:cstheme="majorBidi"/>
          <w:color w:val="000000" w:themeColor="text1"/>
          <w:lang w:val="eu-ES"/>
        </w:rPr>
        <w:t xml:space="preserve">ebaluazioa egitea. </w:t>
      </w:r>
    </w:p>
    <w:p w14:paraId="1639D9B9" w14:textId="72F87AA8" w:rsidR="14831FDC" w:rsidRPr="0085047A" w:rsidRDefault="14831FDC" w:rsidP="14831FDC">
      <w:pPr>
        <w:spacing w:after="0" w:line="240" w:lineRule="auto"/>
        <w:ind w:left="-20" w:right="-20"/>
        <w:jc w:val="both"/>
        <w:rPr>
          <w:rStyle w:val="normaltextrun"/>
          <w:rFonts w:asciiTheme="majorHAnsi" w:hAnsiTheme="majorHAnsi" w:cstheme="majorHAnsi"/>
          <w:color w:val="000000" w:themeColor="text1"/>
          <w:lang w:val="eu-ES"/>
        </w:rPr>
      </w:pPr>
    </w:p>
    <w:p w14:paraId="40DDE337" w14:textId="2399E52D" w:rsidR="00697361" w:rsidRPr="0085047A" w:rsidRDefault="5E16258B" w:rsidP="41E55273">
      <w:pPr>
        <w:spacing w:after="0" w:line="240" w:lineRule="auto"/>
        <w:ind w:left="-20" w:right="-20"/>
        <w:jc w:val="both"/>
        <w:rPr>
          <w:rStyle w:val="normaltextrun"/>
          <w:rFonts w:asciiTheme="majorHAnsi" w:hAnsiTheme="majorHAnsi" w:cstheme="majorBidi"/>
          <w:color w:val="000000"/>
          <w:lang w:val="eu-ES"/>
        </w:rPr>
      </w:pPr>
      <w:r w:rsidRPr="41E55273">
        <w:rPr>
          <w:rStyle w:val="normaltextrun"/>
          <w:rFonts w:asciiTheme="majorHAnsi" w:hAnsiTheme="majorHAnsi" w:cstheme="majorBidi"/>
          <w:color w:val="000000" w:themeColor="text1"/>
          <w:lang w:val="eu-ES"/>
        </w:rPr>
        <w:t>7</w:t>
      </w:r>
      <w:r w:rsidR="0A8A254A" w:rsidRPr="41E55273">
        <w:rPr>
          <w:rStyle w:val="normaltextrun"/>
          <w:rFonts w:asciiTheme="majorHAnsi" w:hAnsiTheme="majorHAnsi" w:cstheme="majorBidi"/>
          <w:color w:val="000000" w:themeColor="text1"/>
          <w:lang w:val="eu-ES"/>
        </w:rPr>
        <w:t>.</w:t>
      </w:r>
      <w:r w:rsidR="003E6597" w:rsidRPr="41E55273">
        <w:rPr>
          <w:rStyle w:val="normaltextrun"/>
          <w:rFonts w:asciiTheme="majorHAnsi" w:hAnsiTheme="majorHAnsi" w:cstheme="majorBidi"/>
          <w:color w:val="000000" w:themeColor="text1"/>
          <w:lang w:val="eu-ES"/>
        </w:rPr>
        <w:t>-</w:t>
      </w:r>
      <w:r w:rsidR="004D609D" w:rsidRPr="41E55273">
        <w:rPr>
          <w:rStyle w:val="normaltextrun"/>
          <w:rFonts w:asciiTheme="majorHAnsi" w:hAnsiTheme="majorHAnsi" w:cstheme="majorBidi"/>
          <w:color w:val="000000" w:themeColor="text1"/>
          <w:lang w:val="eu-ES"/>
        </w:rPr>
        <w:t xml:space="preserve"> </w:t>
      </w:r>
      <w:r w:rsidR="0A8A254A" w:rsidRPr="41E55273">
        <w:rPr>
          <w:rStyle w:val="normaltextrun"/>
          <w:rFonts w:asciiTheme="majorHAnsi" w:hAnsiTheme="majorHAnsi" w:cstheme="majorBidi"/>
          <w:color w:val="000000" w:themeColor="text1"/>
          <w:lang w:val="eu-ES"/>
        </w:rPr>
        <w:t>Balorazio positiboa lortzen duten zuzendariei agintaldia berritzeko aukera ematea</w:t>
      </w:r>
      <w:r w:rsidR="00285B58" w:rsidRPr="41E55273">
        <w:rPr>
          <w:rStyle w:val="normaltextrun"/>
          <w:rFonts w:asciiTheme="majorHAnsi" w:hAnsiTheme="majorHAnsi" w:cstheme="majorBidi"/>
          <w:color w:val="000000" w:themeColor="text1"/>
          <w:lang w:val="eu-ES"/>
        </w:rPr>
        <w:t>.</w:t>
      </w:r>
    </w:p>
    <w:p w14:paraId="24AEE99A" w14:textId="1713F8FB" w:rsidR="14831FDC" w:rsidRPr="0085047A" w:rsidRDefault="14831FDC" w:rsidP="14831FDC">
      <w:pPr>
        <w:spacing w:after="0" w:line="240" w:lineRule="auto"/>
        <w:ind w:left="-20" w:right="-20"/>
        <w:jc w:val="both"/>
        <w:rPr>
          <w:rStyle w:val="normaltextrun"/>
          <w:rFonts w:asciiTheme="majorHAnsi" w:hAnsiTheme="majorHAnsi" w:cstheme="majorHAnsi"/>
          <w:color w:val="000000" w:themeColor="text1"/>
          <w:lang w:val="eu-ES"/>
        </w:rPr>
      </w:pPr>
    </w:p>
    <w:p w14:paraId="7052EDD1" w14:textId="12AD3DF5" w:rsidR="006A7B76" w:rsidRPr="0085047A" w:rsidRDefault="3290E75F" w:rsidP="41E55273">
      <w:pPr>
        <w:spacing w:after="0" w:line="240" w:lineRule="auto"/>
        <w:ind w:left="-20" w:right="-20"/>
        <w:jc w:val="both"/>
        <w:rPr>
          <w:rStyle w:val="normaltextrun"/>
          <w:rFonts w:asciiTheme="majorHAnsi" w:hAnsiTheme="majorHAnsi" w:cstheme="majorBidi"/>
          <w:color w:val="000000"/>
          <w:lang w:val="eu-ES"/>
        </w:rPr>
      </w:pPr>
      <w:r w:rsidRPr="41E55273">
        <w:rPr>
          <w:rStyle w:val="normaltextrun"/>
          <w:rFonts w:asciiTheme="majorHAnsi" w:hAnsiTheme="majorHAnsi" w:cstheme="majorBidi"/>
          <w:color w:val="000000" w:themeColor="text1"/>
          <w:lang w:val="eu-ES"/>
        </w:rPr>
        <w:t>8</w:t>
      </w:r>
      <w:r w:rsidR="00285B58" w:rsidRPr="41E55273">
        <w:rPr>
          <w:rStyle w:val="normaltextrun"/>
          <w:rFonts w:asciiTheme="majorHAnsi" w:hAnsiTheme="majorHAnsi" w:cstheme="majorBidi"/>
          <w:color w:val="000000" w:themeColor="text1"/>
          <w:lang w:val="eu-ES"/>
        </w:rPr>
        <w:t xml:space="preserve">.- </w:t>
      </w:r>
      <w:r w:rsidR="56394311" w:rsidRPr="41E55273">
        <w:rPr>
          <w:rStyle w:val="normaltextrun"/>
          <w:rFonts w:asciiTheme="majorHAnsi" w:hAnsiTheme="majorHAnsi" w:cstheme="majorBidi"/>
          <w:color w:val="000000" w:themeColor="text1"/>
          <w:lang w:val="eu-ES"/>
        </w:rPr>
        <w:t>Balorazio positiboa jaso duten z</w:t>
      </w:r>
      <w:r w:rsidR="00285B58" w:rsidRPr="41E55273">
        <w:rPr>
          <w:rStyle w:val="normaltextrun"/>
          <w:rFonts w:asciiTheme="majorHAnsi" w:hAnsiTheme="majorHAnsi" w:cstheme="majorBidi"/>
          <w:color w:val="000000" w:themeColor="text1"/>
          <w:lang w:val="eu-ES"/>
        </w:rPr>
        <w:t>uzendari, ikasketaburu eta idazkariaren</w:t>
      </w:r>
      <w:r w:rsidR="004F5D6F" w:rsidRPr="41E55273">
        <w:rPr>
          <w:rStyle w:val="normaltextrun"/>
          <w:rFonts w:asciiTheme="majorHAnsi" w:hAnsiTheme="majorHAnsi" w:cstheme="majorBidi"/>
          <w:color w:val="000000" w:themeColor="text1"/>
          <w:lang w:val="eu-ES"/>
        </w:rPr>
        <w:t xml:space="preserve"> </w:t>
      </w:r>
      <w:proofErr w:type="spellStart"/>
      <w:r w:rsidR="00285B58" w:rsidRPr="41E55273">
        <w:rPr>
          <w:rStyle w:val="normaltextrun"/>
          <w:rFonts w:asciiTheme="majorHAnsi" w:hAnsiTheme="majorHAnsi" w:cstheme="majorBidi"/>
          <w:color w:val="000000" w:themeColor="text1"/>
          <w:lang w:val="eu-ES"/>
        </w:rPr>
        <w:t>aintzatespen</w:t>
      </w:r>
      <w:r w:rsidR="3F11CFD7" w:rsidRPr="41E55273">
        <w:rPr>
          <w:rStyle w:val="normaltextrun"/>
          <w:rFonts w:asciiTheme="majorHAnsi" w:hAnsiTheme="majorHAnsi" w:cstheme="majorBidi"/>
          <w:color w:val="000000" w:themeColor="text1"/>
          <w:lang w:val="eu-ES"/>
        </w:rPr>
        <w:t>a</w:t>
      </w:r>
      <w:proofErr w:type="spellEnd"/>
      <w:r w:rsidR="00285B58" w:rsidRPr="41E55273">
        <w:rPr>
          <w:rStyle w:val="normaltextrun"/>
          <w:rFonts w:asciiTheme="majorHAnsi" w:hAnsiTheme="majorHAnsi" w:cstheme="majorBidi"/>
          <w:color w:val="000000" w:themeColor="text1"/>
          <w:lang w:val="eu-ES"/>
        </w:rPr>
        <w:t xml:space="preserve"> zehaztea</w:t>
      </w:r>
      <w:r w:rsidR="12BA41AE" w:rsidRPr="41E55273">
        <w:rPr>
          <w:rStyle w:val="normaltextrun"/>
          <w:rFonts w:asciiTheme="majorHAnsi" w:hAnsiTheme="majorHAnsi" w:cstheme="majorBidi"/>
          <w:color w:val="000000" w:themeColor="text1"/>
          <w:lang w:val="eu-ES"/>
        </w:rPr>
        <w:t>.</w:t>
      </w:r>
    </w:p>
    <w:p w14:paraId="4C242E10" w14:textId="468FB363" w:rsidR="14831FDC" w:rsidRPr="0085047A" w:rsidRDefault="14831FDC" w:rsidP="14831FDC">
      <w:pPr>
        <w:spacing w:after="0" w:line="240" w:lineRule="auto"/>
        <w:ind w:left="-20" w:right="-20"/>
        <w:jc w:val="both"/>
        <w:rPr>
          <w:rStyle w:val="normaltextrun"/>
          <w:rFonts w:asciiTheme="majorHAnsi" w:hAnsiTheme="majorHAnsi" w:cstheme="majorHAnsi"/>
          <w:color w:val="000000" w:themeColor="text1"/>
          <w:lang w:val="eu-ES"/>
        </w:rPr>
      </w:pPr>
    </w:p>
    <w:p w14:paraId="1D60EEE7" w14:textId="3823E4D6" w:rsidR="00697361" w:rsidRPr="0085047A" w:rsidRDefault="005E4BA1" w:rsidP="2BCF193B">
      <w:pPr>
        <w:spacing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4</w:t>
      </w:r>
      <w:r w:rsidR="0A8A254A" w:rsidRPr="0085047A">
        <w:rPr>
          <w:rFonts w:asciiTheme="majorHAnsi" w:eastAsia="Calibri Light" w:hAnsiTheme="majorHAnsi" w:cstheme="majorHAnsi"/>
          <w:lang w:val="eu-ES"/>
        </w:rPr>
        <w:t xml:space="preserve">.artikulua.- Konpetentzietan oinarritutako ebaluazioa.  </w:t>
      </w:r>
    </w:p>
    <w:p w14:paraId="428F72D4" w14:textId="2F510F42" w:rsidR="0A8A254A" w:rsidRPr="0085047A" w:rsidRDefault="26C51E25" w:rsidP="3947EA15">
      <w:pPr>
        <w:spacing w:after="0" w:line="240" w:lineRule="auto"/>
        <w:ind w:left="-20" w:right="-20"/>
        <w:jc w:val="both"/>
        <w:rPr>
          <w:rFonts w:asciiTheme="majorHAnsi" w:eastAsia="Calibri Light" w:hAnsiTheme="majorHAnsi" w:cstheme="majorBidi"/>
          <w:lang w:val="eu-ES"/>
        </w:rPr>
      </w:pPr>
      <w:r w:rsidRPr="3947EA15">
        <w:rPr>
          <w:rFonts w:asciiTheme="majorHAnsi" w:eastAsia="Calibri Light" w:hAnsiTheme="majorHAnsi" w:cstheme="majorBidi"/>
          <w:lang w:val="eu-ES"/>
        </w:rPr>
        <w:t>1.-</w:t>
      </w:r>
      <w:r w:rsidR="5D2A8805" w:rsidRPr="3947EA15">
        <w:rPr>
          <w:rFonts w:asciiTheme="majorHAnsi" w:eastAsia="Calibri Light" w:hAnsiTheme="majorHAnsi" w:cstheme="majorBidi"/>
          <w:lang w:val="eu-ES"/>
        </w:rPr>
        <w:t xml:space="preserve"> </w:t>
      </w:r>
      <w:r w:rsidRPr="3947EA15">
        <w:rPr>
          <w:rFonts w:asciiTheme="majorHAnsi" w:eastAsia="Calibri Light" w:hAnsiTheme="majorHAnsi" w:cstheme="majorBidi"/>
          <w:lang w:val="eu-ES"/>
        </w:rPr>
        <w:t>Zuzendaritza-funtzioaren ebaluazioaren</w:t>
      </w:r>
      <w:r w:rsidR="66842795" w:rsidRPr="3947EA15">
        <w:rPr>
          <w:rFonts w:asciiTheme="majorHAnsi" w:eastAsia="Calibri Light" w:hAnsiTheme="majorHAnsi" w:cstheme="majorBidi"/>
          <w:lang w:val="eu-ES"/>
        </w:rPr>
        <w:t xml:space="preserve"> </w:t>
      </w:r>
      <w:r w:rsidR="00140955" w:rsidRPr="3947EA15">
        <w:rPr>
          <w:rFonts w:asciiTheme="majorHAnsi" w:eastAsia="Calibri Light" w:hAnsiTheme="majorHAnsi" w:cstheme="majorBidi"/>
          <w:lang w:val="eu-ES"/>
        </w:rPr>
        <w:t xml:space="preserve">oinarria </w:t>
      </w:r>
      <w:r w:rsidR="596C2DD7" w:rsidRPr="3947EA15">
        <w:rPr>
          <w:rFonts w:asciiTheme="majorHAnsi" w:eastAsia="Calibri Light" w:hAnsiTheme="majorHAnsi" w:cstheme="majorBidi"/>
          <w:lang w:val="eu-ES"/>
        </w:rPr>
        <w:t>marko-</w:t>
      </w:r>
      <w:proofErr w:type="spellStart"/>
      <w:r w:rsidR="00140955" w:rsidRPr="3947EA15">
        <w:rPr>
          <w:rFonts w:asciiTheme="majorHAnsi" w:eastAsia="Calibri Light" w:hAnsiTheme="majorHAnsi" w:cstheme="majorBidi"/>
          <w:lang w:val="eu-ES"/>
        </w:rPr>
        <w:t>konpetentzi</w:t>
      </w:r>
      <w:r w:rsidR="596C2DD7" w:rsidRPr="3947EA15">
        <w:rPr>
          <w:rFonts w:asciiTheme="majorHAnsi" w:eastAsia="Calibri Light" w:hAnsiTheme="majorHAnsi" w:cstheme="majorBidi"/>
          <w:lang w:val="eu-ES"/>
        </w:rPr>
        <w:t>ala</w:t>
      </w:r>
      <w:proofErr w:type="spellEnd"/>
      <w:r w:rsidR="00140955" w:rsidRPr="3947EA15">
        <w:rPr>
          <w:rFonts w:asciiTheme="majorHAnsi" w:eastAsia="Calibri Light" w:hAnsiTheme="majorHAnsi" w:cstheme="majorBidi"/>
          <w:lang w:val="eu-ES"/>
        </w:rPr>
        <w:t xml:space="preserve"> izango </w:t>
      </w:r>
      <w:r w:rsidR="596C2DD7" w:rsidRPr="3947EA15">
        <w:rPr>
          <w:rFonts w:asciiTheme="majorHAnsi" w:eastAsia="Calibri Light" w:hAnsiTheme="majorHAnsi" w:cstheme="majorBidi"/>
          <w:lang w:val="eu-ES"/>
        </w:rPr>
        <w:t>d</w:t>
      </w:r>
      <w:r w:rsidR="00140955" w:rsidRPr="3947EA15">
        <w:rPr>
          <w:rFonts w:asciiTheme="majorHAnsi" w:eastAsia="Calibri Light" w:hAnsiTheme="majorHAnsi" w:cstheme="majorBidi"/>
          <w:lang w:val="eu-ES"/>
        </w:rPr>
        <w:t>a</w:t>
      </w:r>
      <w:r w:rsidR="7AEEF5EC" w:rsidRPr="3947EA15">
        <w:rPr>
          <w:rFonts w:asciiTheme="majorHAnsi" w:eastAsia="Calibri Light" w:hAnsiTheme="majorHAnsi" w:cstheme="majorBidi"/>
          <w:lang w:val="eu-ES"/>
        </w:rPr>
        <w:t>.</w:t>
      </w:r>
      <w:r w:rsidR="4DDCDF63" w:rsidRPr="3947EA15">
        <w:rPr>
          <w:rFonts w:asciiTheme="majorHAnsi" w:eastAsia="Calibri Light" w:hAnsiTheme="majorHAnsi" w:cstheme="majorBidi"/>
          <w:lang w:val="eu-ES"/>
        </w:rPr>
        <w:t xml:space="preserve"> Marko honek</w:t>
      </w:r>
      <w:r w:rsidR="5D2A8805" w:rsidRPr="3947EA15">
        <w:rPr>
          <w:rFonts w:asciiTheme="majorHAnsi" w:eastAsia="Calibri Light" w:hAnsiTheme="majorHAnsi" w:cstheme="majorBidi"/>
          <w:lang w:val="eu-ES"/>
        </w:rPr>
        <w:t xml:space="preserve"> </w:t>
      </w:r>
      <w:r w:rsidR="6669B216" w:rsidRPr="3947EA15">
        <w:rPr>
          <w:rFonts w:asciiTheme="majorHAnsi" w:eastAsia="Calibri Light" w:hAnsiTheme="majorHAnsi" w:cstheme="majorBidi"/>
          <w:lang w:val="eu-ES"/>
        </w:rPr>
        <w:t>z</w:t>
      </w:r>
      <w:r w:rsidR="6170449C" w:rsidRPr="3947EA15">
        <w:rPr>
          <w:rFonts w:asciiTheme="majorHAnsi" w:eastAsia="Calibri Light" w:hAnsiTheme="majorHAnsi" w:cstheme="majorBidi"/>
          <w:lang w:val="eu-ES"/>
        </w:rPr>
        <w:t>uzendaritza-kideek bere eginkizunak eraginkortasunez</w:t>
      </w:r>
      <w:r w:rsidR="5B3B617F" w:rsidRPr="3947EA15">
        <w:rPr>
          <w:rFonts w:asciiTheme="majorHAnsi" w:eastAsia="Calibri Light" w:hAnsiTheme="majorHAnsi" w:cstheme="majorBidi"/>
          <w:lang w:val="eu-ES"/>
        </w:rPr>
        <w:t xml:space="preserve"> betetzeko</w:t>
      </w:r>
      <w:r w:rsidR="6170449C" w:rsidRPr="3947EA15">
        <w:rPr>
          <w:rFonts w:asciiTheme="majorHAnsi" w:eastAsia="Calibri Light" w:hAnsiTheme="majorHAnsi" w:cstheme="majorBidi"/>
          <w:lang w:val="eu-ES"/>
        </w:rPr>
        <w:t xml:space="preserve"> be</w:t>
      </w:r>
      <w:r w:rsidR="2DA95978" w:rsidRPr="3947EA15">
        <w:rPr>
          <w:rFonts w:asciiTheme="majorHAnsi" w:eastAsia="Calibri Light" w:hAnsiTheme="majorHAnsi" w:cstheme="majorBidi"/>
          <w:lang w:val="eu-ES"/>
        </w:rPr>
        <w:t xml:space="preserve">harrezko </w:t>
      </w:r>
      <w:r w:rsidR="6170449C" w:rsidRPr="3947EA15">
        <w:rPr>
          <w:rFonts w:asciiTheme="majorHAnsi" w:eastAsia="Calibri Light" w:hAnsiTheme="majorHAnsi" w:cstheme="majorBidi"/>
          <w:lang w:val="eu-ES"/>
        </w:rPr>
        <w:t xml:space="preserve">konpetentziak modu global eta integratuan zehazten ditu. </w:t>
      </w:r>
      <w:r w:rsidR="5D2A8805" w:rsidRPr="3947EA15">
        <w:rPr>
          <w:rFonts w:asciiTheme="majorHAnsi" w:eastAsia="Calibri Light" w:hAnsiTheme="majorHAnsi" w:cstheme="majorBidi"/>
          <w:lang w:val="eu-ES"/>
        </w:rPr>
        <w:t xml:space="preserve">Marko </w:t>
      </w:r>
      <w:proofErr w:type="spellStart"/>
      <w:r w:rsidR="5D2A8805" w:rsidRPr="3947EA15">
        <w:rPr>
          <w:rFonts w:asciiTheme="majorHAnsi" w:eastAsia="Calibri Light" w:hAnsiTheme="majorHAnsi" w:cstheme="majorBidi"/>
          <w:lang w:val="eu-ES"/>
        </w:rPr>
        <w:t>konpetentziala</w:t>
      </w:r>
      <w:proofErr w:type="spellEnd"/>
      <w:r w:rsidR="5D2A8805" w:rsidRPr="3947EA15">
        <w:rPr>
          <w:rFonts w:asciiTheme="majorHAnsi" w:eastAsia="Calibri Light" w:hAnsiTheme="majorHAnsi" w:cstheme="majorBidi"/>
          <w:lang w:val="eu-ES"/>
        </w:rPr>
        <w:t xml:space="preserve"> agindu honen </w:t>
      </w:r>
      <w:r w:rsidR="5D2A8805" w:rsidRPr="3947EA15">
        <w:rPr>
          <w:rFonts w:asciiTheme="majorHAnsi" w:eastAsia="Calibri Light" w:hAnsiTheme="majorHAnsi" w:cstheme="majorBidi"/>
          <w:b/>
          <w:bCs/>
          <w:lang w:val="eu-ES"/>
        </w:rPr>
        <w:t>I.</w:t>
      </w:r>
      <w:r w:rsidR="4B8B62A1" w:rsidRPr="3947EA15">
        <w:rPr>
          <w:rFonts w:asciiTheme="majorHAnsi" w:eastAsia="Calibri Light" w:hAnsiTheme="majorHAnsi" w:cstheme="majorBidi"/>
          <w:b/>
          <w:bCs/>
          <w:lang w:val="eu-ES"/>
        </w:rPr>
        <w:t xml:space="preserve"> </w:t>
      </w:r>
      <w:r w:rsidR="5D2A8805" w:rsidRPr="3947EA15">
        <w:rPr>
          <w:rFonts w:asciiTheme="majorHAnsi" w:eastAsia="Calibri Light" w:hAnsiTheme="majorHAnsi" w:cstheme="majorBidi"/>
          <w:b/>
          <w:bCs/>
          <w:lang w:val="eu-ES"/>
        </w:rPr>
        <w:t>eranskinean</w:t>
      </w:r>
      <w:r w:rsidR="5D2A8805" w:rsidRPr="3947EA15">
        <w:rPr>
          <w:rFonts w:asciiTheme="majorHAnsi" w:eastAsia="Calibri Light" w:hAnsiTheme="majorHAnsi" w:cstheme="majorBidi"/>
          <w:lang w:val="eu-ES"/>
        </w:rPr>
        <w:t xml:space="preserve"> </w:t>
      </w:r>
      <w:r w:rsidR="4FE241DC" w:rsidRPr="3947EA15">
        <w:rPr>
          <w:rFonts w:asciiTheme="majorHAnsi" w:eastAsia="Calibri Light" w:hAnsiTheme="majorHAnsi" w:cstheme="majorBidi"/>
          <w:lang w:val="eu-ES"/>
        </w:rPr>
        <w:t>jasotz</w:t>
      </w:r>
      <w:r w:rsidR="5D2A8805" w:rsidRPr="3947EA15">
        <w:rPr>
          <w:rFonts w:asciiTheme="majorHAnsi" w:eastAsia="Calibri Light" w:hAnsiTheme="majorHAnsi" w:cstheme="majorBidi"/>
          <w:lang w:val="eu-ES"/>
        </w:rPr>
        <w:t>en da.</w:t>
      </w:r>
    </w:p>
    <w:p w14:paraId="62CC9E4B" w14:textId="1835BC10" w:rsidR="14831FDC" w:rsidRPr="0085047A" w:rsidRDefault="14831FDC" w:rsidP="14831FDC">
      <w:pPr>
        <w:spacing w:after="0" w:line="240" w:lineRule="auto"/>
        <w:ind w:left="-20" w:right="-20"/>
        <w:jc w:val="both"/>
        <w:rPr>
          <w:rFonts w:asciiTheme="majorHAnsi" w:eastAsia="Calibri Light" w:hAnsiTheme="majorHAnsi" w:cstheme="majorHAnsi"/>
          <w:lang w:val="eu-ES"/>
        </w:rPr>
      </w:pPr>
    </w:p>
    <w:p w14:paraId="5CA15C52" w14:textId="71EA30B2" w:rsidR="004D2FBC" w:rsidRPr="0085047A" w:rsidRDefault="004D2FBC" w:rsidP="41E55273">
      <w:pPr>
        <w:spacing w:after="0" w:line="240" w:lineRule="auto"/>
        <w:ind w:left="-20" w:right="-20"/>
        <w:rPr>
          <w:rFonts w:asciiTheme="majorHAnsi" w:eastAsia="Calibri Light" w:hAnsiTheme="majorHAnsi" w:cstheme="majorBidi"/>
          <w:lang w:val="eu-ES"/>
        </w:rPr>
      </w:pPr>
      <w:r w:rsidRPr="41E55273">
        <w:rPr>
          <w:rFonts w:asciiTheme="majorHAnsi" w:eastAsia="Calibri Light" w:hAnsiTheme="majorHAnsi" w:cstheme="majorBidi"/>
          <w:lang w:val="eu-ES"/>
        </w:rPr>
        <w:t>2</w:t>
      </w:r>
      <w:r w:rsidR="00A23C54" w:rsidRPr="41E55273">
        <w:rPr>
          <w:rFonts w:asciiTheme="majorHAnsi" w:eastAsia="Calibri Light" w:hAnsiTheme="majorHAnsi" w:cstheme="majorBidi"/>
          <w:lang w:val="eu-ES"/>
        </w:rPr>
        <w:t>.-</w:t>
      </w:r>
      <w:r w:rsidR="00992266" w:rsidRPr="41E55273">
        <w:rPr>
          <w:rFonts w:asciiTheme="majorHAnsi" w:eastAsia="Calibri Light" w:hAnsiTheme="majorHAnsi" w:cstheme="majorBidi"/>
          <w:lang w:val="eu-ES"/>
        </w:rPr>
        <w:t xml:space="preserve"> </w:t>
      </w:r>
      <w:r w:rsidR="00986D76" w:rsidRPr="41E55273">
        <w:rPr>
          <w:rFonts w:asciiTheme="majorHAnsi" w:eastAsia="Calibri Light" w:hAnsiTheme="majorHAnsi" w:cstheme="majorBidi"/>
          <w:lang w:val="eu-ES"/>
        </w:rPr>
        <w:t xml:space="preserve">Konpetentziek </w:t>
      </w:r>
      <w:r w:rsidR="00992266" w:rsidRPr="41E55273">
        <w:rPr>
          <w:rFonts w:asciiTheme="majorHAnsi" w:eastAsia="Calibri Light" w:hAnsiTheme="majorHAnsi" w:cstheme="majorBidi"/>
          <w:lang w:val="eu-ES"/>
        </w:rPr>
        <w:t xml:space="preserve">Zuzendaritza Proiektuetan xedatutako helburuak </w:t>
      </w:r>
      <w:r w:rsidR="136E91F6" w:rsidRPr="41E55273">
        <w:rPr>
          <w:rFonts w:asciiTheme="majorHAnsi" w:eastAsia="Calibri Light" w:hAnsiTheme="majorHAnsi" w:cstheme="majorBidi"/>
          <w:lang w:val="eu-ES"/>
        </w:rPr>
        <w:t>urtez-urte</w:t>
      </w:r>
      <w:r w:rsidR="00992266" w:rsidRPr="41E55273">
        <w:rPr>
          <w:rFonts w:asciiTheme="majorHAnsi" w:eastAsia="Calibri Light" w:hAnsiTheme="majorHAnsi" w:cstheme="majorBidi"/>
          <w:lang w:val="eu-ES"/>
        </w:rPr>
        <w:t xml:space="preserve"> zenbateraino garatzen d</w:t>
      </w:r>
      <w:r w:rsidR="441A0772" w:rsidRPr="41E55273">
        <w:rPr>
          <w:rFonts w:asciiTheme="majorHAnsi" w:eastAsia="Calibri Light" w:hAnsiTheme="majorHAnsi" w:cstheme="majorBidi"/>
          <w:lang w:val="eu-ES"/>
        </w:rPr>
        <w:t>iren</w:t>
      </w:r>
      <w:r w:rsidR="00992266" w:rsidRPr="41E55273">
        <w:rPr>
          <w:rFonts w:asciiTheme="majorHAnsi" w:eastAsia="Calibri Light" w:hAnsiTheme="majorHAnsi" w:cstheme="majorBidi"/>
          <w:lang w:val="eu-ES"/>
        </w:rPr>
        <w:t xml:space="preserve"> aztertzeko oinarria izango dira. </w:t>
      </w:r>
    </w:p>
    <w:p w14:paraId="1FE76595" w14:textId="4E59568E" w:rsidR="41E55273" w:rsidRDefault="41E55273" w:rsidP="41E55273">
      <w:pPr>
        <w:spacing w:after="0" w:line="240" w:lineRule="auto"/>
        <w:ind w:left="-20" w:right="-20"/>
        <w:rPr>
          <w:rFonts w:asciiTheme="majorHAnsi" w:eastAsia="Calibri Light" w:hAnsiTheme="majorHAnsi" w:cstheme="majorBidi"/>
          <w:lang w:val="eu-ES"/>
        </w:rPr>
      </w:pPr>
    </w:p>
    <w:p w14:paraId="77A1A0DC" w14:textId="52731D3B" w:rsidR="6784BE6D" w:rsidRDefault="6784BE6D" w:rsidP="41E55273">
      <w:pPr>
        <w:spacing w:after="0" w:line="240" w:lineRule="auto"/>
        <w:ind w:left="-20" w:right="-20"/>
        <w:rPr>
          <w:rFonts w:asciiTheme="majorHAnsi" w:eastAsia="Calibri Light" w:hAnsiTheme="majorHAnsi" w:cstheme="majorBidi"/>
          <w:lang w:val="eu-ES"/>
        </w:rPr>
      </w:pPr>
      <w:r w:rsidRPr="41E55273">
        <w:rPr>
          <w:rFonts w:asciiTheme="majorHAnsi" w:eastAsiaTheme="minorEastAsia" w:hAnsiTheme="majorHAnsi" w:cstheme="majorBidi"/>
          <w:lang w:val="eu-ES"/>
        </w:rPr>
        <w:t xml:space="preserve">3.- </w:t>
      </w:r>
      <w:r w:rsidR="342FC023" w:rsidRPr="41E55273">
        <w:rPr>
          <w:rFonts w:asciiTheme="majorHAnsi" w:eastAsiaTheme="minorEastAsia" w:hAnsiTheme="majorHAnsi" w:cstheme="majorBidi"/>
          <w:lang w:val="eu-ES"/>
        </w:rPr>
        <w:t>Zuzendaritza Proiektuaren</w:t>
      </w:r>
      <w:r w:rsidR="6A9EEFB3" w:rsidRPr="41E55273">
        <w:rPr>
          <w:rFonts w:asciiTheme="majorHAnsi" w:eastAsiaTheme="minorEastAsia" w:hAnsiTheme="majorHAnsi" w:cstheme="majorBidi"/>
          <w:lang w:val="eu-ES"/>
        </w:rPr>
        <w:t xml:space="preserve"> helburuen jarraipena egingo da</w:t>
      </w:r>
      <w:r w:rsidR="342FC023" w:rsidRPr="41E55273">
        <w:rPr>
          <w:rFonts w:asciiTheme="majorHAnsi" w:eastAsiaTheme="minorEastAsia" w:hAnsiTheme="majorHAnsi" w:cstheme="majorBidi"/>
          <w:lang w:val="eu-ES"/>
        </w:rPr>
        <w:t xml:space="preserve"> </w:t>
      </w:r>
      <w:r w:rsidR="2821A6F6" w:rsidRPr="41E55273">
        <w:rPr>
          <w:rFonts w:asciiTheme="majorHAnsi" w:eastAsiaTheme="minorEastAsia" w:hAnsiTheme="majorHAnsi" w:cstheme="majorBidi"/>
          <w:lang w:val="eu-ES"/>
        </w:rPr>
        <w:t>lorpen adierazleen</w:t>
      </w:r>
      <w:r w:rsidR="0C66F1F8" w:rsidRPr="41E55273">
        <w:rPr>
          <w:rFonts w:asciiTheme="majorHAnsi" w:eastAsiaTheme="minorEastAsia" w:hAnsiTheme="majorHAnsi" w:cstheme="majorBidi"/>
          <w:lang w:val="eu-ES"/>
        </w:rPr>
        <w:t xml:space="preserve"> bidez. Jarrai</w:t>
      </w:r>
      <w:r w:rsidR="74F31CB4" w:rsidRPr="41E55273">
        <w:rPr>
          <w:rFonts w:asciiTheme="majorHAnsi" w:eastAsiaTheme="minorEastAsia" w:hAnsiTheme="majorHAnsi" w:cstheme="majorBidi"/>
          <w:lang w:val="eu-ES"/>
        </w:rPr>
        <w:t xml:space="preserve">pen hori PDCA </w:t>
      </w:r>
      <w:r w:rsidR="00DA3C8F">
        <w:rPr>
          <w:rFonts w:asciiTheme="majorHAnsi" w:eastAsiaTheme="minorEastAsia" w:hAnsiTheme="majorHAnsi" w:cstheme="majorBidi"/>
          <w:lang w:val="eu-ES"/>
        </w:rPr>
        <w:t>edo</w:t>
      </w:r>
      <w:r w:rsidR="74F31CB4" w:rsidRPr="41E55273">
        <w:rPr>
          <w:rFonts w:asciiTheme="majorHAnsi" w:eastAsiaTheme="minorEastAsia" w:hAnsiTheme="majorHAnsi" w:cstheme="majorBidi"/>
          <w:lang w:val="eu-ES"/>
        </w:rPr>
        <w:t xml:space="preserve"> </w:t>
      </w:r>
      <w:proofErr w:type="spellStart"/>
      <w:r w:rsidR="74F31CB4" w:rsidRPr="00DA3C8F">
        <w:rPr>
          <w:rFonts w:asciiTheme="majorHAnsi" w:eastAsiaTheme="minorEastAsia" w:hAnsiTheme="majorHAnsi" w:cstheme="majorBidi"/>
          <w:i/>
          <w:iCs/>
          <w:lang w:val="eu-ES"/>
        </w:rPr>
        <w:t>Deming</w:t>
      </w:r>
      <w:proofErr w:type="spellEnd"/>
      <w:r w:rsidR="74F31CB4" w:rsidRPr="00DA3C8F">
        <w:rPr>
          <w:rFonts w:asciiTheme="majorHAnsi" w:eastAsiaTheme="minorEastAsia" w:hAnsiTheme="majorHAnsi" w:cstheme="majorBidi"/>
          <w:i/>
          <w:iCs/>
          <w:lang w:val="eu-ES"/>
        </w:rPr>
        <w:t xml:space="preserve"> zikloaren</w:t>
      </w:r>
      <w:r w:rsidR="74F31CB4" w:rsidRPr="41E55273">
        <w:rPr>
          <w:rFonts w:asciiTheme="majorHAnsi" w:eastAsiaTheme="minorEastAsia" w:hAnsiTheme="majorHAnsi" w:cstheme="majorBidi"/>
          <w:lang w:val="eu-ES"/>
        </w:rPr>
        <w:t xml:space="preserve"> ez</w:t>
      </w:r>
      <w:r w:rsidR="2B105C06" w:rsidRPr="41E55273">
        <w:rPr>
          <w:rFonts w:asciiTheme="majorHAnsi" w:eastAsiaTheme="minorEastAsia" w:hAnsiTheme="majorHAnsi" w:cstheme="majorBidi"/>
          <w:lang w:val="eu-ES"/>
        </w:rPr>
        <w:t xml:space="preserve">arpena aztertuz egingo da, hau da, helburuen planifikazioa, gauzatzea, ebaluazioa eta doikuntza prozesua. </w:t>
      </w:r>
    </w:p>
    <w:p w14:paraId="69C09FFA" w14:textId="4E8F399B" w:rsidR="14831FDC" w:rsidRPr="0085047A" w:rsidRDefault="14831FDC" w:rsidP="14831FDC">
      <w:pPr>
        <w:spacing w:after="0" w:line="240" w:lineRule="auto"/>
        <w:ind w:left="-20" w:right="-20"/>
        <w:rPr>
          <w:rFonts w:asciiTheme="majorHAnsi" w:eastAsia="Calibri Light" w:hAnsiTheme="majorHAnsi" w:cstheme="majorHAnsi"/>
          <w:lang w:val="eu-ES"/>
        </w:rPr>
      </w:pPr>
    </w:p>
    <w:p w14:paraId="49F17C8A" w14:textId="68A219A3" w:rsidR="00BC0DB4" w:rsidRPr="0085047A" w:rsidRDefault="2B105C06" w:rsidP="41E55273">
      <w:pPr>
        <w:spacing w:after="0" w:line="240" w:lineRule="auto"/>
        <w:ind w:left="-20" w:right="-20"/>
        <w:rPr>
          <w:rFonts w:asciiTheme="majorHAnsi" w:eastAsia="Calibri Light" w:hAnsiTheme="majorHAnsi" w:cstheme="majorBidi"/>
          <w:lang w:val="eu-ES"/>
        </w:rPr>
      </w:pPr>
      <w:r w:rsidRPr="41E55273">
        <w:rPr>
          <w:rFonts w:asciiTheme="majorHAnsi" w:eastAsia="Calibri Light" w:hAnsiTheme="majorHAnsi" w:cstheme="majorBidi"/>
          <w:lang w:val="eu-ES"/>
        </w:rPr>
        <w:t>4</w:t>
      </w:r>
      <w:r w:rsidR="00992266" w:rsidRPr="41E55273">
        <w:rPr>
          <w:rFonts w:asciiTheme="majorHAnsi" w:eastAsia="Calibri Light" w:hAnsiTheme="majorHAnsi" w:cstheme="majorBidi"/>
          <w:lang w:val="eu-ES"/>
        </w:rPr>
        <w:t xml:space="preserve">.- Ebaluazioaren  </w:t>
      </w:r>
      <w:r w:rsidR="00FE506D" w:rsidRPr="41E55273">
        <w:rPr>
          <w:rFonts w:asciiTheme="majorHAnsi" w:eastAsia="Calibri Light" w:hAnsiTheme="majorHAnsi" w:cstheme="majorBidi"/>
          <w:lang w:val="eu-ES"/>
        </w:rPr>
        <w:t xml:space="preserve">egitura taxonomikoa honako </w:t>
      </w:r>
      <w:r w:rsidR="008074D3" w:rsidRPr="41E55273">
        <w:rPr>
          <w:rFonts w:asciiTheme="majorHAnsi" w:eastAsia="Calibri Light" w:hAnsiTheme="majorHAnsi" w:cstheme="majorBidi"/>
          <w:lang w:val="eu-ES"/>
        </w:rPr>
        <w:t>elementu</w:t>
      </w:r>
      <w:r w:rsidR="00FE506D" w:rsidRPr="41E55273">
        <w:rPr>
          <w:rFonts w:asciiTheme="majorHAnsi" w:eastAsia="Calibri Light" w:hAnsiTheme="majorHAnsi" w:cstheme="majorBidi"/>
          <w:lang w:val="eu-ES"/>
        </w:rPr>
        <w:t>ez osatzen da:</w:t>
      </w:r>
      <w:r w:rsidR="008074D3" w:rsidRPr="41E55273">
        <w:rPr>
          <w:rFonts w:asciiTheme="majorHAnsi" w:eastAsia="Calibri Light" w:hAnsiTheme="majorHAnsi" w:cstheme="majorBidi"/>
          <w:lang w:val="eu-ES"/>
        </w:rPr>
        <w:t xml:space="preserve"> </w:t>
      </w:r>
    </w:p>
    <w:p w14:paraId="79B3A0DF" w14:textId="540CE288" w:rsidR="00BC0DB4" w:rsidRPr="0085047A" w:rsidRDefault="4CD8C038" w:rsidP="14831FDC">
      <w:pPr>
        <w:pStyle w:val="Zerrenda-paragrafoa"/>
        <w:numPr>
          <w:ilvl w:val="0"/>
          <w:numId w:val="4"/>
        </w:numPr>
        <w:spacing w:after="0" w:line="240" w:lineRule="auto"/>
        <w:ind w:right="-20"/>
        <w:rPr>
          <w:rFonts w:asciiTheme="majorHAnsi" w:eastAsia="Calibri Light" w:hAnsiTheme="majorHAnsi" w:cstheme="majorHAnsi"/>
          <w:lang w:val="eu-ES"/>
        </w:rPr>
      </w:pPr>
      <w:r w:rsidRPr="0085047A">
        <w:rPr>
          <w:rFonts w:asciiTheme="majorHAnsi" w:eastAsia="Calibri Light" w:hAnsiTheme="majorHAnsi" w:cstheme="majorHAnsi"/>
          <w:lang w:val="eu-ES"/>
        </w:rPr>
        <w:t>Hamar</w:t>
      </w:r>
      <w:r w:rsidR="00244DA7" w:rsidRPr="0085047A">
        <w:rPr>
          <w:rFonts w:asciiTheme="majorHAnsi" w:eastAsia="Calibri Light" w:hAnsiTheme="majorHAnsi" w:cstheme="majorHAnsi"/>
          <w:lang w:val="eu-ES"/>
        </w:rPr>
        <w:t xml:space="preserve"> </w:t>
      </w:r>
      <w:r w:rsidR="008074D3" w:rsidRPr="0085047A">
        <w:rPr>
          <w:rFonts w:asciiTheme="majorHAnsi" w:eastAsia="Calibri Light" w:hAnsiTheme="majorHAnsi" w:cstheme="majorHAnsi"/>
          <w:lang w:val="eu-ES"/>
        </w:rPr>
        <w:t>k</w:t>
      </w:r>
      <w:r w:rsidR="0A8A254A" w:rsidRPr="0085047A">
        <w:rPr>
          <w:rFonts w:asciiTheme="majorHAnsi" w:eastAsia="Calibri Light" w:hAnsiTheme="majorHAnsi" w:cstheme="majorHAnsi"/>
          <w:lang w:val="eu-ES"/>
        </w:rPr>
        <w:t>onpetentzia</w:t>
      </w:r>
      <w:r w:rsidR="3AB468C2" w:rsidRPr="0085047A">
        <w:rPr>
          <w:rFonts w:asciiTheme="majorHAnsi" w:eastAsia="Calibri Light" w:hAnsiTheme="majorHAnsi" w:cstheme="majorHAnsi"/>
          <w:lang w:val="eu-ES"/>
        </w:rPr>
        <w:t>.</w:t>
      </w:r>
    </w:p>
    <w:p w14:paraId="391C08CA" w14:textId="375D4571" w:rsidR="00BC0DB4" w:rsidRPr="0085047A" w:rsidRDefault="3AB468C2" w:rsidP="14831FDC">
      <w:pPr>
        <w:pStyle w:val="Zerrenda-paragrafoa"/>
        <w:numPr>
          <w:ilvl w:val="0"/>
          <w:numId w:val="4"/>
        </w:numPr>
        <w:spacing w:after="0" w:line="240" w:lineRule="auto"/>
        <w:ind w:right="-20"/>
        <w:rPr>
          <w:rFonts w:asciiTheme="majorHAnsi" w:eastAsia="Calibri Light" w:hAnsiTheme="majorHAnsi" w:cstheme="majorHAnsi"/>
          <w:lang w:val="eu-ES"/>
        </w:rPr>
      </w:pPr>
      <w:r w:rsidRPr="0085047A">
        <w:rPr>
          <w:rFonts w:asciiTheme="majorHAnsi" w:eastAsia="Calibri Light" w:hAnsiTheme="majorHAnsi" w:cstheme="majorHAnsi"/>
          <w:lang w:val="eu-ES"/>
        </w:rPr>
        <w:t>K</w:t>
      </w:r>
      <w:r w:rsidR="00244DA7" w:rsidRPr="0085047A">
        <w:rPr>
          <w:rFonts w:asciiTheme="majorHAnsi" w:eastAsia="Calibri Light" w:hAnsiTheme="majorHAnsi" w:cstheme="majorHAnsi"/>
          <w:lang w:val="eu-ES"/>
        </w:rPr>
        <w:t>onpetentzia</w:t>
      </w:r>
      <w:r w:rsidR="0A8A254A" w:rsidRPr="0085047A">
        <w:rPr>
          <w:rFonts w:asciiTheme="majorHAnsi" w:eastAsia="Calibri Light" w:hAnsiTheme="majorHAnsi" w:cstheme="majorHAnsi"/>
          <w:lang w:val="eu-ES"/>
        </w:rPr>
        <w:t xml:space="preserve"> bakoitzaren deskriptore </w:t>
      </w:r>
      <w:proofErr w:type="spellStart"/>
      <w:r w:rsidR="0A8A254A" w:rsidRPr="0085047A">
        <w:rPr>
          <w:rFonts w:asciiTheme="majorHAnsi" w:eastAsia="Calibri Light" w:hAnsiTheme="majorHAnsi" w:cstheme="majorHAnsi"/>
          <w:lang w:val="eu-ES"/>
        </w:rPr>
        <w:t>konpetentzial</w:t>
      </w:r>
      <w:r w:rsidR="00244DA7" w:rsidRPr="0085047A">
        <w:rPr>
          <w:rFonts w:asciiTheme="majorHAnsi" w:eastAsia="Calibri Light" w:hAnsiTheme="majorHAnsi" w:cstheme="majorHAnsi"/>
          <w:lang w:val="eu-ES"/>
        </w:rPr>
        <w:t>ak</w:t>
      </w:r>
      <w:proofErr w:type="spellEnd"/>
      <w:r w:rsidR="5018CB48" w:rsidRPr="0085047A">
        <w:rPr>
          <w:rFonts w:asciiTheme="majorHAnsi" w:eastAsia="Calibri Light" w:hAnsiTheme="majorHAnsi" w:cstheme="majorHAnsi"/>
          <w:lang w:val="eu-ES"/>
        </w:rPr>
        <w:t>.</w:t>
      </w:r>
    </w:p>
    <w:p w14:paraId="130C2BEF" w14:textId="1E0B9808" w:rsidR="00BC0DB4" w:rsidRPr="0085047A" w:rsidRDefault="5018CB48" w:rsidP="14831FDC">
      <w:pPr>
        <w:pStyle w:val="Zerrenda-paragrafoa"/>
        <w:numPr>
          <w:ilvl w:val="0"/>
          <w:numId w:val="4"/>
        </w:numPr>
        <w:spacing w:after="0" w:line="240" w:lineRule="auto"/>
        <w:ind w:right="-20"/>
        <w:rPr>
          <w:rFonts w:asciiTheme="majorHAnsi" w:eastAsia="Calibri Light" w:hAnsiTheme="majorHAnsi" w:cstheme="majorHAnsi"/>
          <w:lang w:val="eu-ES"/>
        </w:rPr>
      </w:pPr>
      <w:r w:rsidRPr="0085047A">
        <w:rPr>
          <w:rFonts w:asciiTheme="majorHAnsi" w:eastAsia="Calibri Light" w:hAnsiTheme="majorHAnsi" w:cstheme="majorHAnsi"/>
          <w:lang w:val="eu-ES"/>
        </w:rPr>
        <w:t>L</w:t>
      </w:r>
      <w:r w:rsidR="00227538" w:rsidRPr="0085047A">
        <w:rPr>
          <w:rFonts w:asciiTheme="majorHAnsi" w:eastAsia="Calibri Light" w:hAnsiTheme="majorHAnsi" w:cstheme="majorHAnsi"/>
          <w:lang w:val="eu-ES"/>
        </w:rPr>
        <w:t>au</w:t>
      </w:r>
      <w:r w:rsidR="00350C7B" w:rsidRPr="0085047A">
        <w:rPr>
          <w:rFonts w:asciiTheme="majorHAnsi" w:eastAsia="Calibri Light" w:hAnsiTheme="majorHAnsi" w:cstheme="majorHAnsi"/>
          <w:lang w:val="eu-ES"/>
        </w:rPr>
        <w:t xml:space="preserve"> </w:t>
      </w:r>
      <w:r w:rsidR="0A8A254A" w:rsidRPr="0085047A">
        <w:rPr>
          <w:rFonts w:asciiTheme="majorHAnsi" w:eastAsia="Calibri Light" w:hAnsiTheme="majorHAnsi" w:cstheme="majorHAnsi"/>
          <w:lang w:val="eu-ES"/>
        </w:rPr>
        <w:t>garapen</w:t>
      </w:r>
      <w:r w:rsidR="22BBC890" w:rsidRPr="0085047A">
        <w:rPr>
          <w:rFonts w:asciiTheme="majorHAnsi" w:eastAsia="Calibri Light" w:hAnsiTheme="majorHAnsi" w:cstheme="majorHAnsi"/>
          <w:lang w:val="eu-ES"/>
        </w:rPr>
        <w:t>-</w:t>
      </w:r>
      <w:r w:rsidR="0A8A254A" w:rsidRPr="0085047A">
        <w:rPr>
          <w:rFonts w:asciiTheme="majorHAnsi" w:eastAsia="Calibri Light" w:hAnsiTheme="majorHAnsi" w:cstheme="majorHAnsi"/>
          <w:lang w:val="eu-ES"/>
        </w:rPr>
        <w:t>mail</w:t>
      </w:r>
      <w:r w:rsidR="00FA2C35" w:rsidRPr="0085047A">
        <w:rPr>
          <w:rFonts w:asciiTheme="majorHAnsi" w:eastAsia="Calibri Light" w:hAnsiTheme="majorHAnsi" w:cstheme="majorHAnsi"/>
          <w:lang w:val="eu-ES"/>
        </w:rPr>
        <w:t>a</w:t>
      </w:r>
      <w:r w:rsidR="70769D8E" w:rsidRPr="0085047A">
        <w:rPr>
          <w:rFonts w:asciiTheme="majorHAnsi" w:eastAsia="Calibri Light" w:hAnsiTheme="majorHAnsi" w:cstheme="majorHAnsi"/>
          <w:lang w:val="eu-ES"/>
        </w:rPr>
        <w:t>.</w:t>
      </w:r>
    </w:p>
    <w:p w14:paraId="23C7FDB4" w14:textId="6056D883" w:rsidR="00BC0DB4" w:rsidRPr="0085047A" w:rsidRDefault="581DFF36" w:rsidP="14831FDC">
      <w:pPr>
        <w:pStyle w:val="Zerrenda-paragrafoa"/>
        <w:numPr>
          <w:ilvl w:val="0"/>
          <w:numId w:val="4"/>
        </w:numPr>
        <w:spacing w:after="0" w:line="240" w:lineRule="auto"/>
        <w:ind w:right="-20"/>
        <w:rPr>
          <w:rFonts w:asciiTheme="majorHAnsi" w:eastAsia="Calibri Light" w:hAnsiTheme="majorHAnsi" w:cstheme="majorHAnsi"/>
          <w:lang w:val="eu-ES"/>
        </w:rPr>
      </w:pPr>
      <w:r w:rsidRPr="0085047A">
        <w:rPr>
          <w:rFonts w:asciiTheme="majorHAnsi" w:eastAsia="Calibri Light" w:hAnsiTheme="majorHAnsi" w:cstheme="majorHAnsi"/>
          <w:lang w:val="eu-ES"/>
        </w:rPr>
        <w:t>L</w:t>
      </w:r>
      <w:r w:rsidR="0A8A254A" w:rsidRPr="0085047A">
        <w:rPr>
          <w:rFonts w:asciiTheme="majorHAnsi" w:eastAsia="Calibri Light" w:hAnsiTheme="majorHAnsi" w:cstheme="majorHAnsi"/>
          <w:lang w:val="eu-ES"/>
        </w:rPr>
        <w:t>orpen adierazle</w:t>
      </w:r>
      <w:r w:rsidR="00A04671" w:rsidRPr="0085047A">
        <w:rPr>
          <w:rFonts w:asciiTheme="majorHAnsi" w:eastAsia="Calibri Light" w:hAnsiTheme="majorHAnsi" w:cstheme="majorHAnsi"/>
          <w:lang w:val="eu-ES"/>
        </w:rPr>
        <w:t>ak</w:t>
      </w:r>
      <w:r w:rsidR="1B5B1397" w:rsidRPr="0085047A">
        <w:rPr>
          <w:rFonts w:asciiTheme="majorHAnsi" w:eastAsia="Calibri Light" w:hAnsiTheme="majorHAnsi" w:cstheme="majorHAnsi"/>
          <w:lang w:val="eu-ES"/>
        </w:rPr>
        <w:t>.</w:t>
      </w:r>
    </w:p>
    <w:p w14:paraId="56142EA8" w14:textId="001C011E" w:rsidR="00BC0DB4" w:rsidRPr="0085047A" w:rsidRDefault="231157FD" w:rsidP="14831FDC">
      <w:pPr>
        <w:pStyle w:val="Zerrenda-paragrafoa"/>
        <w:numPr>
          <w:ilvl w:val="0"/>
          <w:numId w:val="4"/>
        </w:numPr>
        <w:spacing w:after="0" w:line="240" w:lineRule="auto"/>
        <w:ind w:right="-20"/>
        <w:rPr>
          <w:rFonts w:asciiTheme="majorHAnsi" w:eastAsia="Calibri Light" w:hAnsiTheme="majorHAnsi" w:cstheme="majorHAnsi"/>
          <w:lang w:val="eu-ES"/>
        </w:rPr>
      </w:pPr>
      <w:r w:rsidRPr="0085047A">
        <w:rPr>
          <w:rFonts w:asciiTheme="majorHAnsi" w:eastAsia="Calibri Light" w:hAnsiTheme="majorHAnsi" w:cstheme="majorHAnsi"/>
          <w:lang w:val="eu-ES"/>
        </w:rPr>
        <w:lastRenderedPageBreak/>
        <w:t>I</w:t>
      </w:r>
      <w:r w:rsidR="0A8A254A" w:rsidRPr="0085047A">
        <w:rPr>
          <w:rFonts w:asciiTheme="majorHAnsi" w:eastAsia="Calibri Light" w:hAnsiTheme="majorHAnsi" w:cstheme="majorHAnsi"/>
          <w:lang w:val="eu-ES"/>
        </w:rPr>
        <w:t>nformazio iturri</w:t>
      </w:r>
      <w:r w:rsidR="008B2011" w:rsidRPr="0085047A">
        <w:rPr>
          <w:rFonts w:asciiTheme="majorHAnsi" w:eastAsia="Calibri Light" w:hAnsiTheme="majorHAnsi" w:cstheme="majorHAnsi"/>
          <w:lang w:val="eu-ES"/>
        </w:rPr>
        <w:t>ak</w:t>
      </w:r>
      <w:r w:rsidR="00EF18A0" w:rsidRPr="0085047A">
        <w:rPr>
          <w:rFonts w:asciiTheme="majorHAnsi" w:eastAsia="Calibri Light" w:hAnsiTheme="majorHAnsi" w:cstheme="majorHAnsi"/>
          <w:lang w:val="eu-ES"/>
        </w:rPr>
        <w:t xml:space="preserve"> eta ebidentziak</w:t>
      </w:r>
      <w:r w:rsidR="0A8A254A" w:rsidRPr="0085047A">
        <w:rPr>
          <w:rFonts w:asciiTheme="majorHAnsi" w:eastAsia="Calibri Light" w:hAnsiTheme="majorHAnsi" w:cstheme="majorHAnsi"/>
          <w:lang w:val="eu-ES"/>
        </w:rPr>
        <w:t>.</w:t>
      </w:r>
    </w:p>
    <w:p w14:paraId="17E90DDF" w14:textId="6AE8B092" w:rsidR="14831FDC" w:rsidRPr="0085047A" w:rsidRDefault="14831FDC" w:rsidP="14831FDC">
      <w:pPr>
        <w:pStyle w:val="Zerrenda-paragrafoa"/>
        <w:spacing w:after="0" w:line="240" w:lineRule="auto"/>
        <w:ind w:right="-20"/>
        <w:rPr>
          <w:rFonts w:asciiTheme="majorHAnsi" w:eastAsia="Calibri Light" w:hAnsiTheme="majorHAnsi" w:cstheme="majorHAnsi"/>
          <w:lang w:val="eu-ES"/>
        </w:rPr>
      </w:pPr>
    </w:p>
    <w:p w14:paraId="1A28A6DF" w14:textId="2DEF9377" w:rsidR="14831FDC" w:rsidRPr="008737A7" w:rsidRDefault="7C9B750D" w:rsidP="008737A7">
      <w:pPr>
        <w:spacing w:after="0" w:line="240" w:lineRule="auto"/>
        <w:ind w:left="-20" w:right="-20"/>
        <w:jc w:val="both"/>
        <w:rPr>
          <w:rFonts w:asciiTheme="majorHAnsi" w:eastAsia="Calibri Light" w:hAnsiTheme="majorHAnsi" w:cstheme="majorBidi"/>
          <w:lang w:val="eu-ES"/>
        </w:rPr>
      </w:pPr>
      <w:r w:rsidRPr="41E55273">
        <w:rPr>
          <w:rFonts w:asciiTheme="majorHAnsi" w:eastAsia="Calibri Light" w:hAnsiTheme="majorHAnsi" w:cstheme="majorBidi"/>
          <w:lang w:val="eu-ES"/>
        </w:rPr>
        <w:t>5</w:t>
      </w:r>
      <w:r w:rsidR="004D2FBC" w:rsidRPr="41E55273">
        <w:rPr>
          <w:rFonts w:asciiTheme="majorHAnsi" w:eastAsia="Calibri Light" w:hAnsiTheme="majorHAnsi" w:cstheme="majorBidi"/>
          <w:lang w:val="eu-ES"/>
        </w:rPr>
        <w:t>.-</w:t>
      </w:r>
      <w:r w:rsidR="0A8A254A" w:rsidRPr="41E55273">
        <w:rPr>
          <w:rFonts w:asciiTheme="majorHAnsi" w:eastAsia="Calibri Light" w:hAnsiTheme="majorHAnsi" w:cstheme="majorBidi"/>
          <w:lang w:val="eu-ES"/>
        </w:rPr>
        <w:t xml:space="preserve"> </w:t>
      </w:r>
      <w:r w:rsidR="00CA07D3" w:rsidRPr="41E55273">
        <w:rPr>
          <w:rFonts w:asciiTheme="majorHAnsi" w:eastAsia="Calibri Light" w:hAnsiTheme="majorHAnsi" w:cstheme="majorBidi"/>
          <w:lang w:val="eu-ES"/>
        </w:rPr>
        <w:t>Definitutako h</w:t>
      </w:r>
      <w:r w:rsidR="0A8A254A" w:rsidRPr="41E55273">
        <w:rPr>
          <w:rFonts w:asciiTheme="majorHAnsi" w:eastAsia="Calibri Light" w:hAnsiTheme="majorHAnsi" w:cstheme="majorBidi"/>
          <w:lang w:val="eu-ES"/>
        </w:rPr>
        <w:t>amar konpetentzi</w:t>
      </w:r>
      <w:r w:rsidR="002402D1" w:rsidRPr="41E55273">
        <w:rPr>
          <w:rFonts w:asciiTheme="majorHAnsi" w:eastAsia="Calibri Light" w:hAnsiTheme="majorHAnsi" w:cstheme="majorBidi"/>
          <w:lang w:val="eu-ES"/>
        </w:rPr>
        <w:t>e</w:t>
      </w:r>
      <w:r w:rsidR="00CA07D3" w:rsidRPr="41E55273">
        <w:rPr>
          <w:rFonts w:asciiTheme="majorHAnsi" w:eastAsia="Calibri Light" w:hAnsiTheme="majorHAnsi" w:cstheme="majorBidi"/>
          <w:lang w:val="eu-ES"/>
        </w:rPr>
        <w:t>tatik</w:t>
      </w:r>
      <w:r w:rsidR="00AE4F46" w:rsidRPr="41E55273">
        <w:rPr>
          <w:rFonts w:asciiTheme="majorHAnsi" w:eastAsia="Calibri Light" w:hAnsiTheme="majorHAnsi" w:cstheme="majorBidi"/>
          <w:lang w:val="eu-ES"/>
        </w:rPr>
        <w:t xml:space="preserve"> lau konpetentzia</w:t>
      </w:r>
      <w:r w:rsidR="0DF8DA2C" w:rsidRPr="41E55273">
        <w:rPr>
          <w:rFonts w:asciiTheme="majorHAnsi" w:eastAsia="Calibri Light" w:hAnsiTheme="majorHAnsi" w:cstheme="majorBidi"/>
          <w:lang w:val="eu-ES"/>
        </w:rPr>
        <w:t xml:space="preserve"> </w:t>
      </w:r>
      <w:r w:rsidR="00AE4F46" w:rsidRPr="41E55273">
        <w:rPr>
          <w:rFonts w:asciiTheme="majorHAnsi" w:eastAsia="Calibri Light" w:hAnsiTheme="majorHAnsi" w:cstheme="majorBidi"/>
          <w:lang w:val="eu-ES"/>
        </w:rPr>
        <w:t>gako gisa lehene</w:t>
      </w:r>
      <w:r w:rsidR="002402D1" w:rsidRPr="41E55273">
        <w:rPr>
          <w:rFonts w:asciiTheme="majorHAnsi" w:eastAsia="Calibri Light" w:hAnsiTheme="majorHAnsi" w:cstheme="majorBidi"/>
          <w:lang w:val="eu-ES"/>
        </w:rPr>
        <w:t>tsiko</w:t>
      </w:r>
      <w:r w:rsidR="00AE4F46" w:rsidRPr="41E55273">
        <w:rPr>
          <w:rFonts w:asciiTheme="majorHAnsi" w:eastAsia="Calibri Light" w:hAnsiTheme="majorHAnsi" w:cstheme="majorBidi"/>
          <w:lang w:val="eu-ES"/>
        </w:rPr>
        <w:t xml:space="preserve"> dira, zuzendaritza-lanaren ikuspegi estrategikoan eta hezkuntza-sistemaren helburu nagusietan duten eraginagatik</w:t>
      </w:r>
      <w:r w:rsidR="00973519" w:rsidRPr="41E55273">
        <w:rPr>
          <w:rFonts w:asciiTheme="majorHAnsi" w:eastAsia="Calibri Light" w:hAnsiTheme="majorHAnsi" w:cstheme="majorBidi"/>
          <w:lang w:val="eu-ES"/>
        </w:rPr>
        <w:t>:</w:t>
      </w:r>
      <w:r w:rsidR="002402D1" w:rsidRPr="41E55273">
        <w:rPr>
          <w:rFonts w:asciiTheme="majorHAnsi" w:eastAsia="Calibri Light" w:hAnsiTheme="majorHAnsi" w:cstheme="majorBidi"/>
          <w:lang w:val="eu-ES"/>
        </w:rPr>
        <w:t xml:space="preserve"> </w:t>
      </w:r>
      <w:r w:rsidR="008F4BE8" w:rsidRPr="41E55273">
        <w:rPr>
          <w:rFonts w:asciiTheme="majorHAnsi" w:eastAsia="Calibri Light" w:hAnsiTheme="majorHAnsi" w:cstheme="majorBidi"/>
          <w:lang w:val="eu-ES"/>
        </w:rPr>
        <w:t>K3</w:t>
      </w:r>
      <w:r w:rsidR="009D6136" w:rsidRPr="41E55273">
        <w:rPr>
          <w:rFonts w:asciiTheme="majorHAnsi" w:eastAsia="Calibri Light" w:hAnsiTheme="majorHAnsi" w:cstheme="majorBidi"/>
          <w:lang w:val="eu-ES"/>
        </w:rPr>
        <w:t xml:space="preserve"> Lidergo </w:t>
      </w:r>
      <w:r w:rsidR="001034FF" w:rsidRPr="41E55273">
        <w:rPr>
          <w:rFonts w:asciiTheme="majorHAnsi" w:eastAsia="Calibri Light" w:hAnsiTheme="majorHAnsi" w:cstheme="majorBidi"/>
          <w:lang w:val="eu-ES"/>
        </w:rPr>
        <w:t>p</w:t>
      </w:r>
      <w:r w:rsidR="009D6136" w:rsidRPr="41E55273">
        <w:rPr>
          <w:rFonts w:asciiTheme="majorHAnsi" w:eastAsia="Calibri Light" w:hAnsiTheme="majorHAnsi" w:cstheme="majorBidi"/>
          <w:lang w:val="eu-ES"/>
        </w:rPr>
        <w:t xml:space="preserve">edagogikoa, K4 Lidergo </w:t>
      </w:r>
      <w:r w:rsidR="001034FF" w:rsidRPr="41E55273">
        <w:rPr>
          <w:rFonts w:asciiTheme="majorHAnsi" w:eastAsia="Calibri Light" w:hAnsiTheme="majorHAnsi" w:cstheme="majorBidi"/>
          <w:lang w:val="eu-ES"/>
        </w:rPr>
        <w:t>p</w:t>
      </w:r>
      <w:r w:rsidR="009D6136" w:rsidRPr="41E55273">
        <w:rPr>
          <w:rFonts w:asciiTheme="majorHAnsi" w:eastAsia="Calibri Light" w:hAnsiTheme="majorHAnsi" w:cstheme="majorBidi"/>
          <w:lang w:val="eu-ES"/>
        </w:rPr>
        <w:t>artekatu</w:t>
      </w:r>
      <w:r w:rsidR="00072AD2" w:rsidRPr="41E55273">
        <w:rPr>
          <w:rFonts w:asciiTheme="majorHAnsi" w:eastAsia="Calibri Light" w:hAnsiTheme="majorHAnsi" w:cstheme="majorBidi"/>
          <w:lang w:val="eu-ES"/>
        </w:rPr>
        <w:t>a</w:t>
      </w:r>
      <w:r w:rsidR="009D6136" w:rsidRPr="41E55273">
        <w:rPr>
          <w:rFonts w:asciiTheme="majorHAnsi" w:eastAsia="Calibri Light" w:hAnsiTheme="majorHAnsi" w:cstheme="majorBidi"/>
          <w:lang w:val="eu-ES"/>
        </w:rPr>
        <w:t xml:space="preserve">, K5 Ikasle </w:t>
      </w:r>
      <w:r w:rsidR="001034FF" w:rsidRPr="41E55273">
        <w:rPr>
          <w:rFonts w:asciiTheme="majorHAnsi" w:eastAsia="Calibri Light" w:hAnsiTheme="majorHAnsi" w:cstheme="majorBidi"/>
          <w:lang w:val="eu-ES"/>
        </w:rPr>
        <w:t>g</w:t>
      </w:r>
      <w:r w:rsidR="009D6136" w:rsidRPr="41E55273">
        <w:rPr>
          <w:rFonts w:asciiTheme="majorHAnsi" w:eastAsia="Calibri Light" w:hAnsiTheme="majorHAnsi" w:cstheme="majorBidi"/>
          <w:lang w:val="eu-ES"/>
        </w:rPr>
        <w:t xml:space="preserve">uztien </w:t>
      </w:r>
      <w:r w:rsidR="001034FF" w:rsidRPr="41E55273">
        <w:rPr>
          <w:rFonts w:asciiTheme="majorHAnsi" w:eastAsia="Calibri Light" w:hAnsiTheme="majorHAnsi" w:cstheme="majorBidi"/>
          <w:lang w:val="eu-ES"/>
        </w:rPr>
        <w:t>a</w:t>
      </w:r>
      <w:r w:rsidR="009D6136" w:rsidRPr="41E55273">
        <w:rPr>
          <w:rFonts w:asciiTheme="majorHAnsi" w:eastAsia="Calibri Light" w:hAnsiTheme="majorHAnsi" w:cstheme="majorBidi"/>
          <w:lang w:val="eu-ES"/>
        </w:rPr>
        <w:t>rrakasta eta K7 Elkarbizitza</w:t>
      </w:r>
      <w:r w:rsidR="008F4BE8" w:rsidRPr="41E55273">
        <w:rPr>
          <w:rFonts w:asciiTheme="majorHAnsi" w:eastAsia="Calibri Light" w:hAnsiTheme="majorHAnsi" w:cstheme="majorBidi"/>
          <w:lang w:val="eu-ES"/>
        </w:rPr>
        <w:t xml:space="preserve"> positiboa</w:t>
      </w:r>
      <w:r w:rsidR="002402D1" w:rsidRPr="41E55273">
        <w:rPr>
          <w:rFonts w:asciiTheme="majorHAnsi" w:eastAsia="Calibri Light" w:hAnsiTheme="majorHAnsi" w:cstheme="majorBidi"/>
          <w:lang w:val="eu-ES"/>
        </w:rPr>
        <w:t>.</w:t>
      </w:r>
      <w:r w:rsidR="00227538" w:rsidRPr="41E55273">
        <w:rPr>
          <w:rFonts w:asciiTheme="majorHAnsi" w:eastAsia="Calibri Light" w:hAnsiTheme="majorHAnsi" w:cstheme="majorBidi"/>
          <w:lang w:val="eu-ES"/>
        </w:rPr>
        <w:t xml:space="preserve"> </w:t>
      </w:r>
    </w:p>
    <w:p w14:paraId="46E20C6D" w14:textId="542AE1BB" w:rsidR="14831FDC" w:rsidRPr="0085047A" w:rsidRDefault="14831FDC" w:rsidP="14831FDC">
      <w:pPr>
        <w:spacing w:after="0" w:line="240" w:lineRule="auto"/>
        <w:ind w:left="-20" w:right="-20"/>
        <w:jc w:val="both"/>
        <w:rPr>
          <w:rFonts w:asciiTheme="majorHAnsi" w:eastAsia="Calibri Light" w:hAnsiTheme="majorHAnsi" w:cstheme="majorHAnsi"/>
          <w:lang w:val="eu-ES"/>
        </w:rPr>
      </w:pPr>
    </w:p>
    <w:p w14:paraId="15184C7E" w14:textId="2FB44C2E" w:rsidR="00697361" w:rsidRPr="0085047A" w:rsidRDefault="3DB96DA7" w:rsidP="41E55273">
      <w:pPr>
        <w:spacing w:after="0" w:line="240" w:lineRule="auto"/>
        <w:ind w:left="-20" w:right="-20"/>
        <w:jc w:val="both"/>
        <w:rPr>
          <w:rFonts w:asciiTheme="majorHAnsi" w:eastAsia="Calibri Light" w:hAnsiTheme="majorHAnsi" w:cstheme="majorBidi"/>
          <w:lang w:val="eu-ES"/>
        </w:rPr>
      </w:pPr>
      <w:r w:rsidRPr="41E55273">
        <w:rPr>
          <w:rFonts w:asciiTheme="majorHAnsi" w:eastAsia="Calibri Light" w:hAnsiTheme="majorHAnsi" w:cstheme="majorBidi"/>
          <w:lang w:val="eu-ES"/>
        </w:rPr>
        <w:t>6</w:t>
      </w:r>
      <w:r w:rsidR="26C51E25" w:rsidRPr="41E55273">
        <w:rPr>
          <w:rFonts w:asciiTheme="majorHAnsi" w:eastAsia="Calibri Light" w:hAnsiTheme="majorHAnsi" w:cstheme="majorBidi"/>
          <w:lang w:val="eu-ES"/>
        </w:rPr>
        <w:t>.</w:t>
      </w:r>
      <w:r w:rsidR="6BE5030F" w:rsidRPr="41E55273">
        <w:rPr>
          <w:rFonts w:asciiTheme="majorHAnsi" w:eastAsia="Calibri Light" w:hAnsiTheme="majorHAnsi" w:cstheme="majorBidi"/>
          <w:lang w:val="eu-ES"/>
        </w:rPr>
        <w:t>-</w:t>
      </w:r>
      <w:r w:rsidR="26C51E25" w:rsidRPr="41E55273">
        <w:rPr>
          <w:rFonts w:asciiTheme="majorHAnsi" w:eastAsia="Calibri Light" w:hAnsiTheme="majorHAnsi" w:cstheme="majorBidi"/>
          <w:lang w:val="eu-ES"/>
        </w:rPr>
        <w:t xml:space="preserve">Konpetentzien </w:t>
      </w:r>
      <w:r w:rsidR="0A34679A" w:rsidRPr="41E55273">
        <w:rPr>
          <w:rFonts w:asciiTheme="majorHAnsi" w:eastAsia="Calibri Light" w:hAnsiTheme="majorHAnsi" w:cstheme="majorBidi"/>
          <w:lang w:val="eu-ES"/>
        </w:rPr>
        <w:t>g</w:t>
      </w:r>
      <w:r w:rsidR="26C51E25" w:rsidRPr="41E55273">
        <w:rPr>
          <w:rFonts w:asciiTheme="majorHAnsi" w:eastAsia="Calibri Light" w:hAnsiTheme="majorHAnsi" w:cstheme="majorBidi"/>
          <w:lang w:val="eu-ES"/>
        </w:rPr>
        <w:t>arapen</w:t>
      </w:r>
      <w:r w:rsidR="4EED0014" w:rsidRPr="41E55273">
        <w:rPr>
          <w:rFonts w:asciiTheme="majorHAnsi" w:eastAsia="Calibri Light" w:hAnsiTheme="majorHAnsi" w:cstheme="majorBidi"/>
          <w:lang w:val="eu-ES"/>
        </w:rPr>
        <w:t>-mailak</w:t>
      </w:r>
      <w:r w:rsidR="26C51E25" w:rsidRPr="41E55273">
        <w:rPr>
          <w:rFonts w:asciiTheme="majorHAnsi" w:eastAsia="Calibri Light" w:hAnsiTheme="majorHAnsi" w:cstheme="majorBidi"/>
          <w:lang w:val="eu-ES"/>
        </w:rPr>
        <w:t>, konpetentzia bakoitz</w:t>
      </w:r>
      <w:r w:rsidR="46964D1E" w:rsidRPr="41E55273">
        <w:rPr>
          <w:rFonts w:asciiTheme="majorHAnsi" w:eastAsia="Calibri Light" w:hAnsiTheme="majorHAnsi" w:cstheme="majorBidi"/>
          <w:lang w:val="eu-ES"/>
        </w:rPr>
        <w:t xml:space="preserve">aren </w:t>
      </w:r>
      <w:r w:rsidR="33A712FF" w:rsidRPr="41E55273">
        <w:rPr>
          <w:rFonts w:asciiTheme="majorHAnsi" w:eastAsia="Calibri Light" w:hAnsiTheme="majorHAnsi" w:cstheme="majorBidi"/>
          <w:lang w:val="eu-ES"/>
        </w:rPr>
        <w:t>uneko egoera deskribatzen dute.</w:t>
      </w:r>
      <w:r w:rsidR="1E791468" w:rsidRPr="41E55273">
        <w:rPr>
          <w:rFonts w:asciiTheme="majorHAnsi" w:eastAsia="Calibri Light" w:hAnsiTheme="majorHAnsi" w:cstheme="majorBidi"/>
          <w:lang w:val="eu-ES"/>
        </w:rPr>
        <w:t xml:space="preserve"> Garapen progresiboaren adierazle dira:</w:t>
      </w:r>
      <w:r w:rsidR="47387F80" w:rsidRPr="41E55273">
        <w:rPr>
          <w:rFonts w:asciiTheme="majorHAnsi" w:eastAsia="Calibri Light" w:hAnsiTheme="majorHAnsi" w:cstheme="majorBidi"/>
          <w:lang w:val="eu-ES"/>
        </w:rPr>
        <w:t xml:space="preserve"> eskasa, nahikoa, finkatua eta aurreratua</w:t>
      </w:r>
      <w:r w:rsidR="7CDCBFED" w:rsidRPr="41E55273">
        <w:rPr>
          <w:rFonts w:asciiTheme="majorHAnsi" w:eastAsia="Calibri Light" w:hAnsiTheme="majorHAnsi" w:cstheme="majorBidi"/>
          <w:lang w:val="eu-ES"/>
        </w:rPr>
        <w:t xml:space="preserve">. </w:t>
      </w:r>
      <w:proofErr w:type="spellStart"/>
      <w:r w:rsidR="41DDB4B1" w:rsidRPr="41E55273">
        <w:rPr>
          <w:rFonts w:asciiTheme="majorHAnsi" w:eastAsia="Calibri Light" w:hAnsiTheme="majorHAnsi" w:cstheme="majorBidi"/>
          <w:b/>
          <w:bCs/>
          <w:lang w:val="eu-ES"/>
        </w:rPr>
        <w:t>II.eranskinea</w:t>
      </w:r>
      <w:r w:rsidR="41DDB4B1" w:rsidRPr="41E55273">
        <w:rPr>
          <w:rFonts w:asciiTheme="majorHAnsi" w:eastAsia="Calibri Light" w:hAnsiTheme="majorHAnsi" w:cstheme="majorBidi"/>
          <w:lang w:val="eu-ES"/>
        </w:rPr>
        <w:t>n</w:t>
      </w:r>
      <w:proofErr w:type="spellEnd"/>
      <w:r w:rsidR="41DDB4B1" w:rsidRPr="41E55273">
        <w:rPr>
          <w:rFonts w:asciiTheme="majorHAnsi" w:eastAsia="Calibri Light" w:hAnsiTheme="majorHAnsi" w:cstheme="majorBidi"/>
          <w:lang w:val="eu-ES"/>
        </w:rPr>
        <w:t xml:space="preserve"> </w:t>
      </w:r>
      <w:r w:rsidR="741A07F8" w:rsidRPr="41E55273">
        <w:rPr>
          <w:rFonts w:asciiTheme="majorHAnsi" w:eastAsia="Calibri Light" w:hAnsiTheme="majorHAnsi" w:cstheme="majorBidi"/>
          <w:lang w:val="eu-ES"/>
        </w:rPr>
        <w:t xml:space="preserve">maila bakoitzaren definizio zehatza jasotzen da. </w:t>
      </w:r>
    </w:p>
    <w:p w14:paraId="2C6D1944" w14:textId="09071CA9" w:rsidR="14831FDC" w:rsidRPr="0085047A" w:rsidRDefault="14831FDC" w:rsidP="14831FDC">
      <w:pPr>
        <w:spacing w:after="0" w:line="240" w:lineRule="auto"/>
        <w:ind w:left="-20" w:right="-20"/>
        <w:jc w:val="both"/>
        <w:rPr>
          <w:rFonts w:asciiTheme="majorHAnsi" w:eastAsia="Calibri Light" w:hAnsiTheme="majorHAnsi" w:cstheme="majorHAnsi"/>
          <w:lang w:val="eu-ES"/>
        </w:rPr>
      </w:pPr>
    </w:p>
    <w:p w14:paraId="0AFA5C6C" w14:textId="46D8DA08" w:rsidR="004D2FBC" w:rsidRPr="0085047A" w:rsidRDefault="376DFF81" w:rsidP="41E55273">
      <w:pPr>
        <w:spacing w:after="0" w:line="240" w:lineRule="auto"/>
        <w:rPr>
          <w:rFonts w:asciiTheme="majorHAnsi" w:eastAsia="Times New Roman" w:hAnsiTheme="majorHAnsi" w:cstheme="majorBidi"/>
          <w:sz w:val="24"/>
          <w:szCs w:val="24"/>
          <w:lang w:val="eu-ES" w:eastAsia="es-ES"/>
        </w:rPr>
      </w:pPr>
      <w:r w:rsidRPr="41E55273">
        <w:rPr>
          <w:rFonts w:asciiTheme="majorHAnsi" w:eastAsia="Calibri Light" w:hAnsiTheme="majorHAnsi" w:cstheme="majorBidi"/>
          <w:lang w:val="eu-ES"/>
        </w:rPr>
        <w:t>7</w:t>
      </w:r>
      <w:r w:rsidR="00073A50" w:rsidRPr="41E55273">
        <w:rPr>
          <w:rFonts w:asciiTheme="majorHAnsi" w:eastAsia="Calibri Light" w:hAnsiTheme="majorHAnsi" w:cstheme="majorBidi"/>
          <w:lang w:val="eu-ES"/>
        </w:rPr>
        <w:t>.-</w:t>
      </w:r>
      <w:r w:rsidR="0A8A254A" w:rsidRPr="41E55273">
        <w:rPr>
          <w:rFonts w:asciiTheme="majorHAnsi" w:eastAsia="Calibri Light" w:hAnsiTheme="majorHAnsi" w:cstheme="majorBidi"/>
          <w:lang w:val="eu-ES"/>
        </w:rPr>
        <w:t xml:space="preserve"> Lorpen</w:t>
      </w:r>
      <w:r w:rsidR="5D87A360" w:rsidRPr="41E55273">
        <w:rPr>
          <w:rFonts w:asciiTheme="majorHAnsi" w:eastAsia="Calibri Light" w:hAnsiTheme="majorHAnsi" w:cstheme="majorBidi"/>
          <w:lang w:val="eu-ES"/>
        </w:rPr>
        <w:t>-</w:t>
      </w:r>
      <w:r w:rsidR="0A8A254A" w:rsidRPr="41E55273">
        <w:rPr>
          <w:rFonts w:asciiTheme="majorHAnsi" w:eastAsia="Calibri Light" w:hAnsiTheme="majorHAnsi" w:cstheme="majorBidi"/>
          <w:lang w:val="eu-ES"/>
        </w:rPr>
        <w:t>adierazle</w:t>
      </w:r>
      <w:r w:rsidR="29C03EA7" w:rsidRPr="41E55273">
        <w:rPr>
          <w:rFonts w:asciiTheme="majorHAnsi" w:eastAsia="Calibri Light" w:hAnsiTheme="majorHAnsi" w:cstheme="majorBidi"/>
          <w:lang w:val="eu-ES"/>
        </w:rPr>
        <w:t>e</w:t>
      </w:r>
      <w:r w:rsidR="0A8A254A" w:rsidRPr="41E55273">
        <w:rPr>
          <w:rFonts w:asciiTheme="majorHAnsi" w:eastAsia="Calibri Light" w:hAnsiTheme="majorHAnsi" w:cstheme="majorBidi"/>
          <w:lang w:val="eu-ES"/>
        </w:rPr>
        <w:t>k</w:t>
      </w:r>
      <w:r w:rsidR="003A0625" w:rsidRPr="41E55273">
        <w:rPr>
          <w:rFonts w:asciiTheme="majorHAnsi" w:eastAsia="Calibri Light" w:hAnsiTheme="majorHAnsi" w:cstheme="majorBidi"/>
          <w:lang w:val="eu-ES"/>
        </w:rPr>
        <w:t xml:space="preserve"> </w:t>
      </w:r>
      <w:r w:rsidR="00B12E3A" w:rsidRPr="41E55273">
        <w:rPr>
          <w:rFonts w:asciiTheme="majorHAnsi" w:eastAsia="Calibri Light" w:hAnsiTheme="majorHAnsi" w:cstheme="majorBidi"/>
          <w:lang w:val="eu-ES"/>
        </w:rPr>
        <w:t>k</w:t>
      </w:r>
      <w:r w:rsidR="002728BA" w:rsidRPr="41E55273">
        <w:rPr>
          <w:rFonts w:asciiTheme="majorHAnsi" w:eastAsia="Calibri Light" w:hAnsiTheme="majorHAnsi" w:cstheme="majorBidi"/>
          <w:lang w:val="eu-ES"/>
        </w:rPr>
        <w:t>onpetentzien garapen</w:t>
      </w:r>
      <w:r w:rsidR="00C055EB" w:rsidRPr="41E55273">
        <w:rPr>
          <w:rFonts w:asciiTheme="majorHAnsi" w:eastAsia="Calibri Light" w:hAnsiTheme="majorHAnsi" w:cstheme="majorBidi"/>
          <w:lang w:val="eu-ES"/>
        </w:rPr>
        <w:t>aren</w:t>
      </w:r>
      <w:r w:rsidR="007A2555" w:rsidRPr="41E55273">
        <w:rPr>
          <w:rFonts w:asciiTheme="majorHAnsi" w:eastAsia="Calibri Light" w:hAnsiTheme="majorHAnsi" w:cstheme="majorBidi"/>
          <w:lang w:val="eu-ES"/>
        </w:rPr>
        <w:t xml:space="preserve"> aurrerapena neurtzeko eta ebaluatzeko </w:t>
      </w:r>
      <w:r w:rsidR="3F785CB6" w:rsidRPr="41E55273">
        <w:rPr>
          <w:rFonts w:asciiTheme="majorHAnsi" w:eastAsia="Calibri Light" w:hAnsiTheme="majorHAnsi" w:cstheme="majorBidi"/>
          <w:lang w:val="eu-ES"/>
        </w:rPr>
        <w:t>er</w:t>
      </w:r>
      <w:r w:rsidR="001E0FAF" w:rsidRPr="41E55273">
        <w:rPr>
          <w:rFonts w:asciiTheme="majorHAnsi" w:eastAsia="Calibri Light" w:hAnsiTheme="majorHAnsi" w:cstheme="majorBidi"/>
          <w:lang w:val="eu-ES"/>
        </w:rPr>
        <w:t>abiliko</w:t>
      </w:r>
      <w:r w:rsidR="007010DE" w:rsidRPr="41E55273">
        <w:rPr>
          <w:rFonts w:asciiTheme="majorHAnsi" w:eastAsia="Calibri Light" w:hAnsiTheme="majorHAnsi" w:cstheme="majorBidi"/>
          <w:lang w:val="eu-ES"/>
        </w:rPr>
        <w:t xml:space="preserve"> dira</w:t>
      </w:r>
      <w:r w:rsidR="00FB3974" w:rsidRPr="41E55273">
        <w:rPr>
          <w:rFonts w:asciiTheme="majorHAnsi" w:eastAsia="Calibri Light" w:hAnsiTheme="majorHAnsi" w:cstheme="majorBidi"/>
          <w:lang w:val="eu-ES"/>
        </w:rPr>
        <w:t xml:space="preserve"> eta </w:t>
      </w:r>
      <w:r w:rsidR="003A0625" w:rsidRPr="41E55273">
        <w:rPr>
          <w:rFonts w:asciiTheme="majorHAnsi" w:eastAsia="Calibri Light" w:hAnsiTheme="majorHAnsi" w:cstheme="majorBidi"/>
          <w:lang w:val="eu-ES"/>
        </w:rPr>
        <w:t>Z</w:t>
      </w:r>
      <w:r w:rsidR="00B12E3A" w:rsidRPr="41E55273">
        <w:rPr>
          <w:rFonts w:asciiTheme="majorHAnsi" w:eastAsia="Calibri Light" w:hAnsiTheme="majorHAnsi" w:cstheme="majorBidi"/>
          <w:lang w:val="eu-ES"/>
        </w:rPr>
        <w:t xml:space="preserve">uzendaritza </w:t>
      </w:r>
      <w:r w:rsidR="003A0625" w:rsidRPr="41E55273">
        <w:rPr>
          <w:rFonts w:asciiTheme="majorHAnsi" w:eastAsia="Calibri Light" w:hAnsiTheme="majorHAnsi" w:cstheme="majorBidi"/>
          <w:lang w:val="eu-ES"/>
        </w:rPr>
        <w:t>P</w:t>
      </w:r>
      <w:r w:rsidR="00B12E3A" w:rsidRPr="41E55273">
        <w:rPr>
          <w:rFonts w:asciiTheme="majorHAnsi" w:eastAsia="Calibri Light" w:hAnsiTheme="majorHAnsi" w:cstheme="majorBidi"/>
          <w:lang w:val="eu-ES"/>
        </w:rPr>
        <w:t>roiektua</w:t>
      </w:r>
      <w:r w:rsidR="005F2A67" w:rsidRPr="41E55273">
        <w:rPr>
          <w:rFonts w:asciiTheme="majorHAnsi" w:eastAsia="Calibri Light" w:hAnsiTheme="majorHAnsi" w:cstheme="majorBidi"/>
          <w:lang w:val="eu-ES"/>
        </w:rPr>
        <w:t>n</w:t>
      </w:r>
      <w:r w:rsidR="00B12E3A" w:rsidRPr="41E55273">
        <w:rPr>
          <w:rFonts w:asciiTheme="majorHAnsi" w:eastAsia="Calibri Light" w:hAnsiTheme="majorHAnsi" w:cstheme="majorBidi"/>
          <w:lang w:val="eu-ES"/>
        </w:rPr>
        <w:t xml:space="preserve"> </w:t>
      </w:r>
      <w:r w:rsidR="007402B6" w:rsidRPr="41E55273">
        <w:rPr>
          <w:rFonts w:asciiTheme="majorHAnsi" w:eastAsia="Calibri Light" w:hAnsiTheme="majorHAnsi" w:cstheme="majorBidi"/>
          <w:lang w:val="eu-ES"/>
        </w:rPr>
        <w:t>zehaztutako helburuak</w:t>
      </w:r>
      <w:r w:rsidR="00FF5EFE" w:rsidRPr="41E55273">
        <w:rPr>
          <w:rFonts w:asciiTheme="majorHAnsi" w:eastAsia="Calibri Light" w:hAnsiTheme="majorHAnsi" w:cstheme="majorBidi"/>
          <w:lang w:val="eu-ES"/>
        </w:rPr>
        <w:t xml:space="preserve"> norabide egokian aurrera </w:t>
      </w:r>
      <w:r w:rsidR="00E62DFB" w:rsidRPr="41E55273">
        <w:rPr>
          <w:rFonts w:asciiTheme="majorHAnsi" w:eastAsia="Calibri Light" w:hAnsiTheme="majorHAnsi" w:cstheme="majorBidi"/>
          <w:lang w:val="eu-ES"/>
        </w:rPr>
        <w:t>doazen adieraz</w:t>
      </w:r>
      <w:r w:rsidR="00FB3974" w:rsidRPr="41E55273">
        <w:rPr>
          <w:rFonts w:asciiTheme="majorHAnsi" w:eastAsia="Calibri Light" w:hAnsiTheme="majorHAnsi" w:cstheme="majorBidi"/>
          <w:lang w:val="eu-ES"/>
        </w:rPr>
        <w:t>le</w:t>
      </w:r>
      <w:r w:rsidR="2592B35A" w:rsidRPr="41E55273">
        <w:rPr>
          <w:rFonts w:asciiTheme="majorHAnsi" w:eastAsia="Calibri Light" w:hAnsiTheme="majorHAnsi" w:cstheme="majorBidi"/>
          <w:lang w:val="eu-ES"/>
        </w:rPr>
        <w:t xml:space="preserve"> izango</w:t>
      </w:r>
      <w:r w:rsidR="003A0625" w:rsidRPr="41E55273">
        <w:rPr>
          <w:rFonts w:asciiTheme="majorHAnsi" w:eastAsia="Calibri Light" w:hAnsiTheme="majorHAnsi" w:cstheme="majorBidi"/>
          <w:lang w:val="eu-ES"/>
        </w:rPr>
        <w:t xml:space="preserve"> dira. </w:t>
      </w:r>
      <w:r w:rsidR="007402B6" w:rsidRPr="41E55273">
        <w:rPr>
          <w:rFonts w:asciiTheme="majorHAnsi" w:eastAsia="Calibri Light" w:hAnsiTheme="majorHAnsi" w:cstheme="majorBidi"/>
          <w:lang w:val="eu-ES"/>
        </w:rPr>
        <w:t xml:space="preserve"> </w:t>
      </w:r>
    </w:p>
    <w:p w14:paraId="3E5586AF" w14:textId="0F3CA784" w:rsidR="14831FDC" w:rsidRPr="0085047A" w:rsidRDefault="14831FDC" w:rsidP="14831FDC">
      <w:pPr>
        <w:spacing w:after="0" w:line="240" w:lineRule="auto"/>
        <w:rPr>
          <w:rFonts w:asciiTheme="majorHAnsi" w:eastAsia="Calibri Light" w:hAnsiTheme="majorHAnsi" w:cstheme="majorHAnsi"/>
          <w:lang w:val="eu-ES"/>
        </w:rPr>
      </w:pPr>
    </w:p>
    <w:p w14:paraId="679E2E97" w14:textId="3F075A14" w:rsidR="00697361" w:rsidRPr="0085047A" w:rsidRDefault="5E875972" w:rsidP="41E55273">
      <w:pPr>
        <w:spacing w:after="0" w:line="240" w:lineRule="auto"/>
        <w:ind w:left="-20" w:right="-20"/>
        <w:jc w:val="both"/>
        <w:rPr>
          <w:rFonts w:asciiTheme="majorHAnsi" w:eastAsia="Calibri Light" w:hAnsiTheme="majorHAnsi" w:cstheme="majorBidi"/>
          <w:lang w:val="eu-ES"/>
        </w:rPr>
      </w:pPr>
      <w:r w:rsidRPr="41E55273">
        <w:rPr>
          <w:rFonts w:asciiTheme="majorHAnsi" w:eastAsia="Calibri Light" w:hAnsiTheme="majorHAnsi" w:cstheme="majorBidi"/>
          <w:lang w:val="eu-ES"/>
        </w:rPr>
        <w:t>8</w:t>
      </w:r>
      <w:r w:rsidR="0A8A254A" w:rsidRPr="41E55273">
        <w:rPr>
          <w:rFonts w:asciiTheme="majorHAnsi" w:eastAsia="Calibri Light" w:hAnsiTheme="majorHAnsi" w:cstheme="majorBidi"/>
          <w:lang w:val="eu-ES"/>
        </w:rPr>
        <w:t>.</w:t>
      </w:r>
      <w:r w:rsidR="00905533" w:rsidRPr="41E55273">
        <w:rPr>
          <w:rFonts w:asciiTheme="majorHAnsi" w:eastAsia="Calibri Light" w:hAnsiTheme="majorHAnsi" w:cstheme="majorBidi"/>
          <w:lang w:val="eu-ES"/>
        </w:rPr>
        <w:t>-</w:t>
      </w:r>
      <w:r w:rsidR="0A8A254A" w:rsidRPr="41E55273">
        <w:rPr>
          <w:rFonts w:asciiTheme="majorHAnsi" w:eastAsia="Calibri Light" w:hAnsiTheme="majorHAnsi" w:cstheme="majorBidi"/>
          <w:lang w:val="eu-ES"/>
        </w:rPr>
        <w:t xml:space="preserve"> Informazio</w:t>
      </w:r>
      <w:r w:rsidR="024F80AB" w:rsidRPr="41E55273">
        <w:rPr>
          <w:rFonts w:asciiTheme="majorHAnsi" w:eastAsia="Calibri Light" w:hAnsiTheme="majorHAnsi" w:cstheme="majorBidi"/>
          <w:lang w:val="eu-ES"/>
        </w:rPr>
        <w:t>-</w:t>
      </w:r>
      <w:r w:rsidR="0A8A254A" w:rsidRPr="41E55273">
        <w:rPr>
          <w:rFonts w:asciiTheme="majorHAnsi" w:eastAsia="Calibri Light" w:hAnsiTheme="majorHAnsi" w:cstheme="majorBidi"/>
          <w:lang w:val="eu-ES"/>
        </w:rPr>
        <w:t>iturriak e</w:t>
      </w:r>
      <w:r w:rsidR="00FB3974" w:rsidRPr="41E55273">
        <w:rPr>
          <w:rFonts w:asciiTheme="majorHAnsi" w:eastAsia="Calibri Light" w:hAnsiTheme="majorHAnsi" w:cstheme="majorBidi"/>
          <w:lang w:val="eu-ES"/>
        </w:rPr>
        <w:t>ta</w:t>
      </w:r>
      <w:r w:rsidR="0A8A254A" w:rsidRPr="41E55273">
        <w:rPr>
          <w:rFonts w:asciiTheme="majorHAnsi" w:eastAsia="Calibri Light" w:hAnsiTheme="majorHAnsi" w:cstheme="majorBidi"/>
          <w:lang w:val="eu-ES"/>
        </w:rPr>
        <w:t xml:space="preserve"> ebidentziak</w:t>
      </w:r>
      <w:r w:rsidR="003A0625" w:rsidRPr="41E55273">
        <w:rPr>
          <w:rFonts w:asciiTheme="majorHAnsi" w:eastAsia="Calibri Light" w:hAnsiTheme="majorHAnsi" w:cstheme="majorBidi"/>
          <w:lang w:val="eu-ES"/>
        </w:rPr>
        <w:t xml:space="preserve"> </w:t>
      </w:r>
      <w:r w:rsidR="2FF81F73" w:rsidRPr="41E55273">
        <w:rPr>
          <w:rFonts w:asciiTheme="majorHAnsi" w:eastAsia="Calibri Light" w:hAnsiTheme="majorHAnsi" w:cstheme="majorBidi"/>
          <w:lang w:val="eu-ES"/>
        </w:rPr>
        <w:t xml:space="preserve">objetibotasuna bermatzeko orientazio gisa erabiliko dira eta </w:t>
      </w:r>
      <w:r w:rsidR="0A8A254A" w:rsidRPr="41E55273">
        <w:rPr>
          <w:rFonts w:asciiTheme="majorHAnsi" w:eastAsia="Calibri Light" w:hAnsiTheme="majorHAnsi" w:cstheme="majorBidi"/>
          <w:lang w:val="eu-ES"/>
        </w:rPr>
        <w:t xml:space="preserve">ikastetxeetan egingo </w:t>
      </w:r>
      <w:r w:rsidR="4AED3564" w:rsidRPr="41E55273">
        <w:rPr>
          <w:rFonts w:asciiTheme="majorHAnsi" w:eastAsia="Calibri Light" w:hAnsiTheme="majorHAnsi" w:cstheme="majorBidi"/>
          <w:lang w:val="eu-ES"/>
        </w:rPr>
        <w:t xml:space="preserve">diren jardueretan bilduko dira. </w:t>
      </w:r>
    </w:p>
    <w:p w14:paraId="083D709E" w14:textId="77777777" w:rsidR="00164164" w:rsidRPr="0085047A" w:rsidRDefault="00164164" w:rsidP="00164164">
      <w:pPr>
        <w:spacing w:after="0" w:line="257" w:lineRule="auto"/>
        <w:ind w:left="-20" w:right="-20"/>
        <w:jc w:val="both"/>
        <w:rPr>
          <w:rFonts w:asciiTheme="majorHAnsi" w:eastAsia="Calibri Light" w:hAnsiTheme="majorHAnsi" w:cstheme="majorHAnsi"/>
          <w:lang w:val="eu-ES"/>
        </w:rPr>
      </w:pPr>
    </w:p>
    <w:p w14:paraId="34BB72FA" w14:textId="3BFB6456" w:rsidR="00697361" w:rsidRPr="0085047A" w:rsidRDefault="00E15F2A" w:rsidP="14831FDC">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5</w:t>
      </w:r>
      <w:r w:rsidR="0A8A254A" w:rsidRPr="0085047A">
        <w:rPr>
          <w:rFonts w:asciiTheme="majorHAnsi" w:eastAsia="Calibri Light" w:hAnsiTheme="majorHAnsi" w:cstheme="majorHAnsi"/>
          <w:lang w:val="eu-ES"/>
        </w:rPr>
        <w:t xml:space="preserve">. artikulua.– </w:t>
      </w:r>
      <w:r w:rsidR="00760CAE" w:rsidRPr="0085047A">
        <w:rPr>
          <w:rFonts w:asciiTheme="majorHAnsi" w:eastAsia="Calibri Light" w:hAnsiTheme="majorHAnsi" w:cstheme="majorHAnsi"/>
          <w:lang w:val="eu-ES"/>
        </w:rPr>
        <w:t>Zuzendaritza</w:t>
      </w:r>
      <w:r w:rsidR="6F07CE2B" w:rsidRPr="0085047A">
        <w:rPr>
          <w:rFonts w:asciiTheme="majorHAnsi" w:eastAsia="Calibri Light" w:hAnsiTheme="majorHAnsi" w:cstheme="majorHAnsi"/>
          <w:lang w:val="eu-ES"/>
        </w:rPr>
        <w:t>-eginkizunaren</w:t>
      </w:r>
      <w:r w:rsidR="00760CAE" w:rsidRPr="0085047A">
        <w:rPr>
          <w:rFonts w:asciiTheme="majorHAnsi" w:eastAsia="Calibri Light" w:hAnsiTheme="majorHAnsi" w:cstheme="majorHAnsi"/>
          <w:lang w:val="eu-ES"/>
        </w:rPr>
        <w:t xml:space="preserve"> ebaluazioa</w:t>
      </w:r>
    </w:p>
    <w:p w14:paraId="47CEF8D4" w14:textId="36B7A9D1" w:rsidR="00697361" w:rsidRPr="0085047A" w:rsidRDefault="0A8A254A" w:rsidP="14831FDC">
      <w:pPr>
        <w:spacing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1-Zuzendaritza-</w:t>
      </w:r>
      <w:r w:rsidR="1CC5B157" w:rsidRPr="0085047A">
        <w:rPr>
          <w:rFonts w:asciiTheme="majorHAnsi" w:eastAsia="Calibri Light" w:hAnsiTheme="majorHAnsi" w:cstheme="majorHAnsi"/>
          <w:lang w:val="eu-ES"/>
        </w:rPr>
        <w:t>eginkizunar</w:t>
      </w:r>
      <w:r w:rsidRPr="0085047A">
        <w:rPr>
          <w:rFonts w:asciiTheme="majorHAnsi" w:eastAsia="Calibri Light" w:hAnsiTheme="majorHAnsi" w:cstheme="majorHAnsi"/>
          <w:lang w:val="eu-ES"/>
        </w:rPr>
        <w:t>en ebaluazio</w:t>
      </w:r>
      <w:r w:rsidR="0021679A" w:rsidRPr="0085047A">
        <w:rPr>
          <w:rFonts w:asciiTheme="majorHAnsi" w:eastAsia="Calibri Light" w:hAnsiTheme="majorHAnsi" w:cstheme="majorHAnsi"/>
          <w:lang w:val="eu-ES"/>
        </w:rPr>
        <w:t xml:space="preserve">ak bi </w:t>
      </w:r>
      <w:r w:rsidRPr="0085047A">
        <w:rPr>
          <w:rFonts w:asciiTheme="majorHAnsi" w:eastAsia="Calibri Light" w:hAnsiTheme="majorHAnsi" w:cstheme="majorHAnsi"/>
          <w:lang w:val="eu-ES"/>
        </w:rPr>
        <w:t xml:space="preserve">ikuspegi </w:t>
      </w:r>
      <w:r w:rsidR="5D11E57E" w:rsidRPr="0085047A">
        <w:rPr>
          <w:rFonts w:asciiTheme="majorHAnsi" w:eastAsia="Calibri Light" w:hAnsiTheme="majorHAnsi" w:cstheme="majorHAnsi"/>
          <w:lang w:val="eu-ES"/>
        </w:rPr>
        <w:t xml:space="preserve">izango </w:t>
      </w:r>
      <w:r w:rsidR="0021679A" w:rsidRPr="0085047A">
        <w:rPr>
          <w:rFonts w:asciiTheme="majorHAnsi" w:eastAsia="Calibri Light" w:hAnsiTheme="majorHAnsi" w:cstheme="majorHAnsi"/>
          <w:lang w:val="eu-ES"/>
        </w:rPr>
        <w:t>ditu:</w:t>
      </w:r>
      <w:r w:rsidRPr="0085047A">
        <w:rPr>
          <w:rFonts w:asciiTheme="majorHAnsi" w:eastAsia="Calibri Light" w:hAnsiTheme="majorHAnsi" w:cstheme="majorHAnsi"/>
          <w:lang w:val="eu-ES"/>
        </w:rPr>
        <w:t xml:space="preserve"> </w:t>
      </w:r>
      <w:r w:rsidR="007F1138" w:rsidRPr="0085047A">
        <w:rPr>
          <w:rFonts w:asciiTheme="majorHAnsi" w:eastAsia="Calibri Light" w:hAnsiTheme="majorHAnsi" w:cstheme="majorHAnsi"/>
          <w:lang w:val="eu-ES"/>
        </w:rPr>
        <w:t>formatiboa</w:t>
      </w:r>
      <w:r w:rsidR="00B70672" w:rsidRPr="0085047A">
        <w:rPr>
          <w:rFonts w:asciiTheme="majorHAnsi" w:eastAsia="Calibri Light" w:hAnsiTheme="majorHAnsi" w:cstheme="majorHAnsi"/>
          <w:lang w:val="eu-ES"/>
        </w:rPr>
        <w:t xml:space="preserve"> </w:t>
      </w:r>
      <w:r w:rsidRPr="0085047A">
        <w:rPr>
          <w:rFonts w:asciiTheme="majorHAnsi" w:eastAsia="Calibri Light" w:hAnsiTheme="majorHAnsi" w:cstheme="majorHAnsi"/>
          <w:lang w:val="eu-ES"/>
        </w:rPr>
        <w:t>eta egiaztatz</w:t>
      </w:r>
      <w:r w:rsidR="009F797F" w:rsidRPr="0085047A">
        <w:rPr>
          <w:rFonts w:asciiTheme="majorHAnsi" w:eastAsia="Calibri Light" w:hAnsiTheme="majorHAnsi" w:cstheme="majorHAnsi"/>
          <w:lang w:val="eu-ES"/>
        </w:rPr>
        <w:t>ailea.</w:t>
      </w:r>
      <w:r w:rsidRPr="0085047A">
        <w:rPr>
          <w:rFonts w:asciiTheme="majorHAnsi" w:eastAsia="Calibri Light" w:hAnsiTheme="majorHAnsi" w:cstheme="majorHAnsi"/>
          <w:lang w:val="eu-ES"/>
        </w:rPr>
        <w:t xml:space="preserve"> </w:t>
      </w:r>
    </w:p>
    <w:p w14:paraId="53FF701E" w14:textId="33D05EEE" w:rsidR="00697361" w:rsidRPr="0085047A" w:rsidRDefault="0A8A254A" w:rsidP="41E55273">
      <w:pPr>
        <w:spacing w:line="257" w:lineRule="auto"/>
        <w:ind w:left="142" w:right="-20"/>
        <w:jc w:val="both"/>
        <w:rPr>
          <w:rFonts w:asciiTheme="majorHAnsi" w:eastAsiaTheme="minorEastAsia" w:hAnsiTheme="majorHAnsi" w:cstheme="majorBidi"/>
          <w:lang w:val="eu"/>
        </w:rPr>
      </w:pPr>
      <w:r w:rsidRPr="00A22E07">
        <w:rPr>
          <w:rFonts w:asciiTheme="majorHAnsi" w:eastAsia="Calibri Light" w:hAnsiTheme="majorHAnsi" w:cstheme="majorBidi"/>
          <w:lang w:val="eu-ES"/>
        </w:rPr>
        <w:t>1.1.-</w:t>
      </w:r>
      <w:r w:rsidR="007F1138" w:rsidRPr="00A22E07">
        <w:rPr>
          <w:rFonts w:asciiTheme="majorHAnsi" w:eastAsia="Calibri Light" w:hAnsiTheme="majorHAnsi" w:cstheme="majorBidi"/>
          <w:lang w:val="eu-ES"/>
        </w:rPr>
        <w:t xml:space="preserve">Ebaluazio formatiboa: </w:t>
      </w:r>
      <w:r w:rsidRPr="00A22E07">
        <w:rPr>
          <w:rFonts w:asciiTheme="majorHAnsi" w:eastAsiaTheme="minorEastAsia" w:hAnsiTheme="majorHAnsi" w:cstheme="majorBidi"/>
          <w:lang w:val="eu-ES"/>
        </w:rPr>
        <w:t>taldeko kideen jardunaren</w:t>
      </w:r>
      <w:r w:rsidR="009D6136" w:rsidRPr="00A22E07">
        <w:rPr>
          <w:rFonts w:asciiTheme="majorHAnsi" w:eastAsiaTheme="minorEastAsia" w:hAnsiTheme="majorHAnsi" w:cstheme="majorBidi"/>
          <w:lang w:val="eu-ES"/>
        </w:rPr>
        <w:t xml:space="preserve"> </w:t>
      </w:r>
      <w:r w:rsidRPr="00A22E07">
        <w:rPr>
          <w:rFonts w:asciiTheme="majorHAnsi" w:eastAsiaTheme="minorEastAsia" w:hAnsiTheme="majorHAnsi" w:cstheme="majorBidi"/>
          <w:lang w:val="eu-ES"/>
        </w:rPr>
        <w:t>ebaluazio</w:t>
      </w:r>
      <w:r w:rsidR="00F9642C" w:rsidRPr="00A22E07">
        <w:rPr>
          <w:rFonts w:asciiTheme="majorHAnsi" w:eastAsiaTheme="minorEastAsia" w:hAnsiTheme="majorHAnsi" w:cstheme="majorBidi"/>
          <w:lang w:val="eu-ES"/>
        </w:rPr>
        <w:t>a</w:t>
      </w:r>
      <w:r w:rsidRPr="00A22E07">
        <w:rPr>
          <w:rFonts w:asciiTheme="majorHAnsi" w:eastAsiaTheme="minorEastAsia" w:hAnsiTheme="majorHAnsi" w:cstheme="majorBidi"/>
          <w:lang w:val="eu-ES"/>
        </w:rPr>
        <w:t xml:space="preserve"> jarraitua eta sistematikoa da</w:t>
      </w:r>
      <w:r w:rsidR="00D06DCB" w:rsidRPr="00A22E07">
        <w:rPr>
          <w:rFonts w:asciiTheme="majorHAnsi" w:eastAsiaTheme="minorEastAsia" w:hAnsiTheme="majorHAnsi" w:cstheme="majorBidi"/>
          <w:lang w:val="eu-ES"/>
        </w:rPr>
        <w:t xml:space="preserve"> eta </w:t>
      </w:r>
      <w:r w:rsidR="003D5988" w:rsidRPr="00A22E07">
        <w:rPr>
          <w:rFonts w:asciiTheme="majorHAnsi" w:eastAsiaTheme="minorEastAsia" w:hAnsiTheme="majorHAnsi" w:cstheme="majorBidi"/>
          <w:lang w:val="eu-ES"/>
        </w:rPr>
        <w:t xml:space="preserve">urterik urte </w:t>
      </w:r>
      <w:r w:rsidR="7424DC2D" w:rsidRPr="00A22E07">
        <w:rPr>
          <w:rFonts w:asciiTheme="majorHAnsi" w:eastAsiaTheme="minorEastAsia" w:hAnsiTheme="majorHAnsi" w:cstheme="majorBidi"/>
          <w:lang w:val="eu"/>
        </w:rPr>
        <w:t xml:space="preserve">erabiliko diren tresnek </w:t>
      </w:r>
      <w:r w:rsidR="003D5988" w:rsidRPr="00A22E07">
        <w:rPr>
          <w:rFonts w:asciiTheme="majorHAnsi" w:eastAsiaTheme="minorEastAsia" w:hAnsiTheme="majorHAnsi" w:cstheme="majorBidi"/>
          <w:lang w:val="eu"/>
        </w:rPr>
        <w:t>zein</w:t>
      </w:r>
      <w:r w:rsidR="7424DC2D" w:rsidRPr="00A22E07">
        <w:rPr>
          <w:rFonts w:asciiTheme="majorHAnsi" w:eastAsiaTheme="minorEastAsia" w:hAnsiTheme="majorHAnsi" w:cstheme="majorBidi"/>
          <w:lang w:val="eu"/>
        </w:rPr>
        <w:t xml:space="preserve"> jarduerek orientazio- eta laguntza-funtzioa beteko dute. Ebaluazio honek lorpenak eta hobekuntza-eremuak identifikatzen laguntze</w:t>
      </w:r>
      <w:r w:rsidR="00D335F5" w:rsidRPr="00A22E07">
        <w:rPr>
          <w:rFonts w:asciiTheme="majorHAnsi" w:eastAsiaTheme="minorEastAsia" w:hAnsiTheme="majorHAnsi" w:cstheme="majorBidi"/>
          <w:lang w:val="eu"/>
        </w:rPr>
        <w:t>az gain</w:t>
      </w:r>
      <w:r w:rsidR="7424DC2D" w:rsidRPr="00A22E07">
        <w:rPr>
          <w:rFonts w:asciiTheme="majorHAnsi" w:eastAsiaTheme="minorEastAsia" w:hAnsiTheme="majorHAnsi" w:cstheme="majorBidi"/>
          <w:lang w:val="eu"/>
        </w:rPr>
        <w:t xml:space="preserve"> autorregulazioa sustatzen du</w:t>
      </w:r>
      <w:r w:rsidR="7424DC2D" w:rsidRPr="41E55273">
        <w:rPr>
          <w:rFonts w:asciiTheme="majorHAnsi" w:eastAsiaTheme="minorEastAsia" w:hAnsiTheme="majorHAnsi" w:cstheme="majorBidi"/>
          <w:lang w:val="eu"/>
        </w:rPr>
        <w:t xml:space="preserve">. Prozesua </w:t>
      </w:r>
      <w:r w:rsidR="00E4763C" w:rsidRPr="41E55273">
        <w:rPr>
          <w:rFonts w:asciiTheme="majorHAnsi" w:eastAsiaTheme="minorEastAsia" w:hAnsiTheme="majorHAnsi" w:cstheme="majorBidi"/>
          <w:lang w:val="eu"/>
        </w:rPr>
        <w:t>Hezkuntza I</w:t>
      </w:r>
      <w:r w:rsidR="7424DC2D" w:rsidRPr="41E55273">
        <w:rPr>
          <w:rFonts w:asciiTheme="majorHAnsi" w:eastAsiaTheme="minorEastAsia" w:hAnsiTheme="majorHAnsi" w:cstheme="majorBidi"/>
          <w:lang w:val="eu"/>
        </w:rPr>
        <w:t>kuskari</w:t>
      </w:r>
      <w:r w:rsidR="60A07795" w:rsidRPr="41E55273">
        <w:rPr>
          <w:rFonts w:asciiTheme="majorHAnsi" w:eastAsiaTheme="minorEastAsia" w:hAnsiTheme="majorHAnsi" w:cstheme="majorBidi"/>
          <w:lang w:val="eu"/>
        </w:rPr>
        <w:t>tz</w:t>
      </w:r>
      <w:r w:rsidR="7424DC2D" w:rsidRPr="41E55273">
        <w:rPr>
          <w:rFonts w:asciiTheme="majorHAnsi" w:eastAsiaTheme="minorEastAsia" w:hAnsiTheme="majorHAnsi" w:cstheme="majorBidi"/>
          <w:lang w:val="eu"/>
        </w:rPr>
        <w:t>aren eta beste eragile batzuen ekarpenekin osatuko da.</w:t>
      </w:r>
    </w:p>
    <w:p w14:paraId="26F649A1" w14:textId="24E4ED70" w:rsidR="00A261C6" w:rsidRPr="0085047A" w:rsidRDefault="0A8A254A" w:rsidP="14831FDC">
      <w:pPr>
        <w:spacing w:line="257" w:lineRule="auto"/>
        <w:ind w:left="142"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1.2.- Ebaluazio egiaztatzailea: agintaldi</w:t>
      </w:r>
      <w:r w:rsidR="00FF7BDA">
        <w:rPr>
          <w:rFonts w:asciiTheme="majorHAnsi" w:eastAsia="Calibri Light" w:hAnsiTheme="majorHAnsi" w:cstheme="majorHAnsi"/>
          <w:lang w:val="eu-ES"/>
        </w:rPr>
        <w:t xml:space="preserve">ren </w:t>
      </w:r>
      <w:r w:rsidR="00155A44" w:rsidRPr="0085047A">
        <w:rPr>
          <w:rFonts w:asciiTheme="majorHAnsi" w:eastAsia="Calibri Light" w:hAnsiTheme="majorHAnsi" w:cstheme="majorHAnsi"/>
          <w:lang w:val="eu-ES"/>
        </w:rPr>
        <w:t xml:space="preserve">azken </w:t>
      </w:r>
      <w:r w:rsidRPr="0085047A">
        <w:rPr>
          <w:rFonts w:asciiTheme="majorHAnsi" w:eastAsia="Calibri Light" w:hAnsiTheme="majorHAnsi" w:cstheme="majorHAnsi"/>
          <w:lang w:val="eu-ES"/>
        </w:rPr>
        <w:t>ebaluazioa</w:t>
      </w:r>
      <w:r w:rsidR="00530147">
        <w:rPr>
          <w:rFonts w:asciiTheme="majorHAnsi" w:eastAsia="Calibri Light" w:hAnsiTheme="majorHAnsi" w:cstheme="majorHAnsi"/>
          <w:lang w:val="eu-ES"/>
        </w:rPr>
        <w:t>n egiaztatzea gauzatuko</w:t>
      </w:r>
      <w:r w:rsidR="3D72D133" w:rsidRPr="0085047A">
        <w:rPr>
          <w:rFonts w:asciiTheme="majorHAnsi" w:eastAsia="Calibri Light" w:hAnsiTheme="majorHAnsi" w:cstheme="majorHAnsi"/>
          <w:lang w:val="eu-ES"/>
        </w:rPr>
        <w:t xml:space="preserve"> da</w:t>
      </w:r>
      <w:r w:rsidR="0A6C932E" w:rsidRPr="0085047A">
        <w:rPr>
          <w:rFonts w:asciiTheme="majorHAnsi" w:eastAsia="Calibri Light" w:hAnsiTheme="majorHAnsi" w:cstheme="majorHAnsi"/>
          <w:lang w:val="eu-ES"/>
        </w:rPr>
        <w:t>, et</w:t>
      </w:r>
      <w:r w:rsidR="3D72D133" w:rsidRPr="0085047A">
        <w:rPr>
          <w:rFonts w:asciiTheme="majorHAnsi" w:eastAsia="Calibri Light" w:hAnsiTheme="majorHAnsi" w:cstheme="majorHAnsi"/>
          <w:lang w:val="eu-ES"/>
        </w:rPr>
        <w:t xml:space="preserve">a, </w:t>
      </w:r>
      <w:r w:rsidRPr="0085047A">
        <w:rPr>
          <w:rFonts w:asciiTheme="majorHAnsi" w:eastAsia="Calibri Light" w:hAnsiTheme="majorHAnsi" w:cstheme="majorHAnsi"/>
          <w:lang w:val="eu-ES"/>
        </w:rPr>
        <w:t xml:space="preserve">horretarako, </w:t>
      </w:r>
      <w:r w:rsidR="5256B1C5" w:rsidRPr="0085047A">
        <w:rPr>
          <w:rFonts w:asciiTheme="majorHAnsi" w:eastAsia="Calibri Light" w:hAnsiTheme="majorHAnsi" w:cstheme="majorHAnsi"/>
          <w:lang w:val="eu-ES"/>
        </w:rPr>
        <w:t xml:space="preserve">urtez-urte bildutako datuek </w:t>
      </w:r>
      <w:r w:rsidRPr="0085047A">
        <w:rPr>
          <w:rFonts w:asciiTheme="majorHAnsi" w:eastAsia="Calibri Light" w:hAnsiTheme="majorHAnsi" w:cstheme="majorHAnsi"/>
          <w:lang w:val="eu-ES"/>
        </w:rPr>
        <w:t>balio-iritzi arrazoitua ematea ahalbidet</w:t>
      </w:r>
      <w:r w:rsidR="5F934CA6" w:rsidRPr="0085047A">
        <w:rPr>
          <w:rFonts w:asciiTheme="majorHAnsi" w:eastAsia="Calibri Light" w:hAnsiTheme="majorHAnsi" w:cstheme="majorHAnsi"/>
          <w:lang w:val="eu-ES"/>
        </w:rPr>
        <w:t>uko</w:t>
      </w:r>
      <w:r w:rsidRPr="0085047A">
        <w:rPr>
          <w:rFonts w:asciiTheme="majorHAnsi" w:eastAsia="Calibri Light" w:hAnsiTheme="majorHAnsi" w:cstheme="majorHAnsi"/>
          <w:lang w:val="eu-ES"/>
        </w:rPr>
        <w:t xml:space="preserve"> dut</w:t>
      </w:r>
      <w:r w:rsidR="18A11E44" w:rsidRPr="0085047A">
        <w:rPr>
          <w:rFonts w:asciiTheme="majorHAnsi" w:eastAsia="Calibri Light" w:hAnsiTheme="majorHAnsi" w:cstheme="majorHAnsi"/>
          <w:lang w:val="eu-ES"/>
        </w:rPr>
        <w:t>e</w:t>
      </w:r>
      <w:r w:rsidR="00745EEB">
        <w:rPr>
          <w:rFonts w:asciiTheme="majorHAnsi" w:eastAsia="Calibri Light" w:hAnsiTheme="majorHAnsi" w:cstheme="majorHAnsi"/>
          <w:lang w:val="eu-ES"/>
        </w:rPr>
        <w:t xml:space="preserve"> eta, ondorioz, ebaluazioa positiboa edo negatiboa izango da.</w:t>
      </w:r>
      <w:r w:rsidR="00C76A93" w:rsidRPr="0085047A">
        <w:rPr>
          <w:rFonts w:asciiTheme="majorHAnsi" w:eastAsia="Calibri Light" w:hAnsiTheme="majorHAnsi" w:cstheme="majorHAnsi"/>
          <w:lang w:val="eu-ES"/>
        </w:rPr>
        <w:t xml:space="preserve"> </w:t>
      </w:r>
      <w:r w:rsidRPr="0085047A">
        <w:rPr>
          <w:rFonts w:asciiTheme="majorHAnsi" w:eastAsia="Calibri Light" w:hAnsiTheme="majorHAnsi" w:cstheme="majorHAnsi"/>
          <w:lang w:val="eu-ES"/>
        </w:rPr>
        <w:t>Amaierako ebaluazio</w:t>
      </w:r>
      <w:r w:rsidR="003F257E">
        <w:rPr>
          <w:rFonts w:asciiTheme="majorHAnsi" w:eastAsia="Calibri Light" w:hAnsiTheme="majorHAnsi" w:cstheme="majorHAnsi"/>
          <w:lang w:val="eu-ES"/>
        </w:rPr>
        <w:t>a</w:t>
      </w:r>
      <w:r w:rsidRPr="0085047A">
        <w:rPr>
          <w:rFonts w:asciiTheme="majorHAnsi" w:eastAsia="Calibri Light" w:hAnsiTheme="majorHAnsi" w:cstheme="majorHAnsi"/>
          <w:lang w:val="eu-ES"/>
        </w:rPr>
        <w:t xml:space="preserve"> positiboa</w:t>
      </w:r>
      <w:r w:rsidR="003F257E">
        <w:rPr>
          <w:rFonts w:asciiTheme="majorHAnsi" w:eastAsia="Calibri Light" w:hAnsiTheme="majorHAnsi" w:cstheme="majorHAnsi"/>
          <w:lang w:val="eu-ES"/>
        </w:rPr>
        <w:t xml:space="preserve"> den kasuetan</w:t>
      </w:r>
      <w:r w:rsidRPr="0085047A">
        <w:rPr>
          <w:rFonts w:asciiTheme="majorHAnsi" w:eastAsia="Calibri Light" w:hAnsiTheme="majorHAnsi" w:cstheme="majorHAnsi"/>
          <w:lang w:val="eu-ES"/>
        </w:rPr>
        <w:t xml:space="preserve"> zuzendar</w:t>
      </w:r>
      <w:r w:rsidR="00F377AB" w:rsidRPr="0085047A">
        <w:rPr>
          <w:rFonts w:asciiTheme="majorHAnsi" w:eastAsia="Calibri Light" w:hAnsiTheme="majorHAnsi" w:cstheme="majorHAnsi"/>
          <w:lang w:val="eu-ES"/>
        </w:rPr>
        <w:t>i</w:t>
      </w:r>
      <w:r w:rsidR="008506BE">
        <w:rPr>
          <w:rFonts w:asciiTheme="majorHAnsi" w:eastAsia="Calibri Light" w:hAnsiTheme="majorHAnsi" w:cstheme="majorHAnsi"/>
          <w:lang w:val="eu-ES"/>
        </w:rPr>
        <w:t>ek</w:t>
      </w:r>
      <w:r w:rsidR="00F377AB" w:rsidRPr="0085047A">
        <w:rPr>
          <w:rFonts w:asciiTheme="majorHAnsi" w:eastAsia="Calibri Light" w:hAnsiTheme="majorHAnsi" w:cstheme="majorHAnsi"/>
          <w:lang w:val="eu-ES"/>
        </w:rPr>
        <w:t>, ikasketaburu</w:t>
      </w:r>
      <w:r w:rsidR="008506BE">
        <w:rPr>
          <w:rFonts w:asciiTheme="majorHAnsi" w:eastAsia="Calibri Light" w:hAnsiTheme="majorHAnsi" w:cstheme="majorHAnsi"/>
          <w:lang w:val="eu-ES"/>
        </w:rPr>
        <w:t>ek</w:t>
      </w:r>
      <w:r w:rsidR="00F377AB" w:rsidRPr="0085047A">
        <w:rPr>
          <w:rFonts w:asciiTheme="majorHAnsi" w:eastAsia="Calibri Light" w:hAnsiTheme="majorHAnsi" w:cstheme="majorHAnsi"/>
          <w:lang w:val="eu-ES"/>
        </w:rPr>
        <w:t xml:space="preserve"> eta idazkari</w:t>
      </w:r>
      <w:r w:rsidR="00C56CAD">
        <w:rPr>
          <w:rFonts w:asciiTheme="majorHAnsi" w:eastAsia="Calibri Light" w:hAnsiTheme="majorHAnsi" w:cstheme="majorHAnsi"/>
          <w:lang w:val="eu-ES"/>
        </w:rPr>
        <w:t>ek</w:t>
      </w:r>
      <w:r w:rsidRPr="0085047A">
        <w:rPr>
          <w:rFonts w:asciiTheme="majorHAnsi" w:eastAsia="Calibri Light" w:hAnsiTheme="majorHAnsi" w:cstheme="majorHAnsi"/>
          <w:lang w:val="eu-ES"/>
        </w:rPr>
        <w:t xml:space="preserve"> </w:t>
      </w:r>
      <w:proofErr w:type="spellStart"/>
      <w:r w:rsidRPr="0085047A">
        <w:rPr>
          <w:rFonts w:asciiTheme="majorHAnsi" w:eastAsia="Calibri Light" w:hAnsiTheme="majorHAnsi" w:cstheme="majorHAnsi"/>
          <w:lang w:val="eu-ES"/>
        </w:rPr>
        <w:t>aintzatespen</w:t>
      </w:r>
      <w:proofErr w:type="spellEnd"/>
      <w:r w:rsidRPr="0085047A">
        <w:rPr>
          <w:rFonts w:asciiTheme="majorHAnsi" w:eastAsia="Calibri Light" w:hAnsiTheme="majorHAnsi" w:cstheme="majorHAnsi"/>
          <w:lang w:val="eu-ES"/>
        </w:rPr>
        <w:t xml:space="preserve"> pertsonala eta profesionala </w:t>
      </w:r>
      <w:r w:rsidR="00605589">
        <w:rPr>
          <w:rFonts w:asciiTheme="majorHAnsi" w:eastAsia="Calibri Light" w:hAnsiTheme="majorHAnsi" w:cstheme="majorHAnsi"/>
          <w:lang w:val="eu-ES"/>
        </w:rPr>
        <w:t>jasoko dute.</w:t>
      </w:r>
      <w:r w:rsidRPr="0085047A">
        <w:rPr>
          <w:rFonts w:asciiTheme="majorHAnsi" w:eastAsia="Calibri Light" w:hAnsiTheme="majorHAnsi" w:cstheme="majorHAnsi"/>
          <w:lang w:val="eu-ES"/>
        </w:rPr>
        <w:t xml:space="preserve">    </w:t>
      </w:r>
    </w:p>
    <w:p w14:paraId="07CDF2D7" w14:textId="7763682E" w:rsidR="002651A0" w:rsidRDefault="0049587A" w:rsidP="002303A1">
      <w:pPr>
        <w:spacing w:after="120"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2</w:t>
      </w:r>
      <w:r w:rsidR="00B54E3C" w:rsidRPr="0085047A">
        <w:rPr>
          <w:rFonts w:asciiTheme="majorHAnsi" w:eastAsia="Calibri Light" w:hAnsiTheme="majorHAnsi" w:cstheme="majorHAnsi"/>
          <w:lang w:val="eu-ES"/>
        </w:rPr>
        <w:t>.</w:t>
      </w:r>
      <w:r w:rsidR="00A261C6" w:rsidRPr="0085047A">
        <w:rPr>
          <w:rFonts w:asciiTheme="majorHAnsi" w:eastAsia="Calibri Light" w:hAnsiTheme="majorHAnsi" w:cstheme="majorHAnsi"/>
          <w:lang w:val="eu-ES"/>
        </w:rPr>
        <w:t>-</w:t>
      </w:r>
      <w:r w:rsidR="0A8A254A" w:rsidRPr="0085047A">
        <w:rPr>
          <w:rFonts w:asciiTheme="majorHAnsi" w:eastAsia="Calibri Light" w:hAnsiTheme="majorHAnsi" w:cstheme="majorHAnsi"/>
          <w:lang w:val="eu-ES"/>
        </w:rPr>
        <w:t>Zuzendaritza-</w:t>
      </w:r>
      <w:r w:rsidR="1C14B6BE" w:rsidRPr="0085047A">
        <w:rPr>
          <w:rFonts w:asciiTheme="majorHAnsi" w:eastAsia="Calibri Light" w:hAnsiTheme="majorHAnsi" w:cstheme="majorHAnsi"/>
          <w:lang w:val="eu-ES"/>
        </w:rPr>
        <w:t>eginkizunaren ebaluazioaren oinarri nagusia</w:t>
      </w:r>
      <w:r w:rsidR="0A8A254A" w:rsidRPr="0085047A">
        <w:rPr>
          <w:rFonts w:asciiTheme="majorHAnsi" w:eastAsia="Calibri Light" w:hAnsiTheme="majorHAnsi" w:cstheme="majorHAnsi"/>
          <w:lang w:val="eu-ES"/>
        </w:rPr>
        <w:t xml:space="preserve"> Zuzendaritza Proiektua izango da</w:t>
      </w:r>
      <w:r w:rsidR="005B3E86" w:rsidRPr="0085047A">
        <w:rPr>
          <w:rFonts w:asciiTheme="majorHAnsi" w:eastAsia="Calibri Light" w:hAnsiTheme="majorHAnsi" w:cstheme="majorHAnsi"/>
          <w:lang w:val="eu-ES"/>
        </w:rPr>
        <w:t xml:space="preserve">. </w:t>
      </w:r>
      <w:r w:rsidR="0C1CFB83" w:rsidRPr="0085047A">
        <w:rPr>
          <w:rFonts w:asciiTheme="majorHAnsi" w:eastAsia="Calibri Light" w:hAnsiTheme="majorHAnsi" w:cstheme="majorHAnsi"/>
          <w:lang w:val="eu-ES"/>
        </w:rPr>
        <w:t>Proiektuan</w:t>
      </w:r>
      <w:r w:rsidR="0A8A254A" w:rsidRPr="0085047A">
        <w:rPr>
          <w:rFonts w:asciiTheme="majorHAnsi" w:eastAsia="Calibri Light" w:hAnsiTheme="majorHAnsi" w:cstheme="majorHAnsi"/>
          <w:lang w:val="eu-ES"/>
        </w:rPr>
        <w:t xml:space="preserve"> zehaztutako helburuek zein lorpen adierazleek lotu</w:t>
      </w:r>
      <w:r w:rsidR="00844C7D" w:rsidRPr="0085047A">
        <w:rPr>
          <w:rFonts w:asciiTheme="majorHAnsi" w:eastAsia="Calibri Light" w:hAnsiTheme="majorHAnsi" w:cstheme="majorHAnsi"/>
          <w:lang w:val="eu-ES"/>
        </w:rPr>
        <w:t xml:space="preserve">ra </w:t>
      </w:r>
      <w:r w:rsidR="68FC85DD" w:rsidRPr="0085047A">
        <w:rPr>
          <w:rFonts w:asciiTheme="majorHAnsi" w:eastAsia="Calibri Light" w:hAnsiTheme="majorHAnsi" w:cstheme="majorHAnsi"/>
          <w:lang w:val="eu-ES"/>
        </w:rPr>
        <w:t xml:space="preserve">izango </w:t>
      </w:r>
      <w:r w:rsidR="00844C7D" w:rsidRPr="0085047A">
        <w:rPr>
          <w:rFonts w:asciiTheme="majorHAnsi" w:eastAsia="Calibri Light" w:hAnsiTheme="majorHAnsi" w:cstheme="majorHAnsi"/>
          <w:lang w:val="eu-ES"/>
        </w:rPr>
        <w:t>dute</w:t>
      </w:r>
      <w:r w:rsidR="0A8A254A" w:rsidRPr="0085047A">
        <w:rPr>
          <w:rFonts w:asciiTheme="majorHAnsi" w:eastAsia="Calibri Light" w:hAnsiTheme="majorHAnsi" w:cstheme="majorHAnsi"/>
          <w:lang w:val="eu-ES"/>
        </w:rPr>
        <w:t xml:space="preserve"> ebaluatuko diren konpetentziekin. Zuzendaritza Proiektua</w:t>
      </w:r>
      <w:r w:rsidR="31680A69" w:rsidRPr="0085047A">
        <w:rPr>
          <w:rFonts w:asciiTheme="majorHAnsi" w:eastAsia="Calibri Light" w:hAnsiTheme="majorHAnsi" w:cstheme="majorHAnsi"/>
          <w:lang w:val="eu-ES"/>
        </w:rPr>
        <w:t>ren helburu, adierazle eta konpetentzien arteko jarraipena egiteko tresna a</w:t>
      </w:r>
      <w:r w:rsidR="0A8A254A" w:rsidRPr="0085047A">
        <w:rPr>
          <w:rFonts w:asciiTheme="majorHAnsi" w:eastAsia="Calibri Light" w:hAnsiTheme="majorHAnsi" w:cstheme="majorHAnsi"/>
          <w:lang w:val="eu-ES"/>
        </w:rPr>
        <w:t xml:space="preserve">ginte-koadroa izango </w:t>
      </w:r>
      <w:r w:rsidR="0A8A254A" w:rsidRPr="0074027B">
        <w:rPr>
          <w:rFonts w:asciiTheme="majorHAnsi" w:eastAsia="Calibri Light" w:hAnsiTheme="majorHAnsi" w:cstheme="majorHAnsi"/>
          <w:lang w:val="eu-ES"/>
        </w:rPr>
        <w:t>d</w:t>
      </w:r>
      <w:r w:rsidR="0068796A" w:rsidRPr="0074027B">
        <w:rPr>
          <w:rFonts w:asciiTheme="majorHAnsi" w:eastAsia="Calibri Light" w:hAnsiTheme="majorHAnsi" w:cstheme="majorHAnsi"/>
          <w:lang w:val="eu-ES"/>
        </w:rPr>
        <w:t xml:space="preserve">a, </w:t>
      </w:r>
      <w:r w:rsidR="0068796A" w:rsidRPr="0074027B">
        <w:rPr>
          <w:rFonts w:asciiTheme="majorHAnsi" w:eastAsia="Calibri Light" w:hAnsiTheme="majorHAnsi" w:cstheme="majorHAnsi"/>
          <w:b/>
          <w:bCs/>
          <w:lang w:val="eu-ES"/>
        </w:rPr>
        <w:t>III.</w:t>
      </w:r>
      <w:r w:rsidR="00F57484" w:rsidRPr="0074027B">
        <w:rPr>
          <w:rFonts w:asciiTheme="majorHAnsi" w:eastAsia="Calibri Light" w:hAnsiTheme="majorHAnsi" w:cstheme="majorHAnsi"/>
          <w:b/>
          <w:bCs/>
          <w:lang w:val="eu-ES"/>
        </w:rPr>
        <w:t xml:space="preserve"> eranskinean </w:t>
      </w:r>
      <w:r w:rsidR="00F57484" w:rsidRPr="0074027B">
        <w:rPr>
          <w:rFonts w:asciiTheme="majorHAnsi" w:eastAsia="Calibri Light" w:hAnsiTheme="majorHAnsi" w:cstheme="majorHAnsi"/>
          <w:lang w:val="eu-ES"/>
        </w:rPr>
        <w:t>zehaztuta.</w:t>
      </w:r>
    </w:p>
    <w:p w14:paraId="27FFEEB5" w14:textId="5ECA58ED" w:rsidR="0074027B" w:rsidRPr="002651A0" w:rsidRDefault="0074027B" w:rsidP="002303A1">
      <w:pPr>
        <w:spacing w:after="120" w:line="257" w:lineRule="auto"/>
        <w:ind w:left="-20" w:right="-20"/>
        <w:jc w:val="both"/>
        <w:rPr>
          <w:rFonts w:asciiTheme="majorHAnsi" w:eastAsia="Calibri Light" w:hAnsiTheme="majorHAnsi" w:cstheme="majorHAnsi"/>
          <w:lang w:val="eu-ES"/>
        </w:rPr>
      </w:pPr>
      <w:r>
        <w:rPr>
          <w:rFonts w:asciiTheme="majorHAnsi" w:eastAsia="Calibri Light" w:hAnsiTheme="majorHAnsi" w:cstheme="majorHAnsi"/>
          <w:lang w:val="eu-ES"/>
        </w:rPr>
        <w:t xml:space="preserve">3-Agindu honen </w:t>
      </w:r>
      <w:proofErr w:type="spellStart"/>
      <w:r w:rsidRPr="0074027B">
        <w:rPr>
          <w:rFonts w:asciiTheme="majorHAnsi" w:eastAsia="Calibri Light" w:hAnsiTheme="majorHAnsi" w:cstheme="majorHAnsi"/>
          <w:b/>
          <w:bCs/>
          <w:lang w:val="eu-ES"/>
        </w:rPr>
        <w:t>IV.eranskinean</w:t>
      </w:r>
      <w:proofErr w:type="spellEnd"/>
      <w:r>
        <w:rPr>
          <w:rFonts w:asciiTheme="majorHAnsi" w:eastAsia="Calibri Light" w:hAnsiTheme="majorHAnsi" w:cstheme="majorHAnsi"/>
          <w:lang w:val="eu-ES"/>
        </w:rPr>
        <w:t xml:space="preserve"> ebaluazioaren prozesuaren jarduerak zehazten dira. </w:t>
      </w:r>
    </w:p>
    <w:p w14:paraId="51CE4453" w14:textId="4ED0AFE4" w:rsidR="00697361" w:rsidRPr="0085047A" w:rsidRDefault="004127B0" w:rsidP="2BCF193B">
      <w:pPr>
        <w:spacing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6</w:t>
      </w:r>
      <w:r w:rsidR="0A8A254A" w:rsidRPr="0085047A">
        <w:rPr>
          <w:rFonts w:asciiTheme="majorHAnsi" w:eastAsia="Calibri Light" w:hAnsiTheme="majorHAnsi" w:cstheme="majorHAnsi"/>
          <w:color w:val="000000" w:themeColor="text1"/>
          <w:lang w:val="eu-ES"/>
        </w:rPr>
        <w:t xml:space="preserve">. artikulua.– </w:t>
      </w:r>
      <w:r w:rsidR="00760CAE" w:rsidRPr="0085047A">
        <w:rPr>
          <w:rFonts w:asciiTheme="majorHAnsi" w:eastAsia="Calibri Light" w:hAnsiTheme="majorHAnsi" w:cstheme="majorHAnsi"/>
          <w:color w:val="000000" w:themeColor="text1"/>
          <w:lang w:val="eu-ES"/>
        </w:rPr>
        <w:t>Ebaluazioaren ezaugarriak</w:t>
      </w:r>
    </w:p>
    <w:p w14:paraId="248BEDF3" w14:textId="3FA00928" w:rsidR="00760CAE" w:rsidRPr="0085047A" w:rsidRDefault="0A8A254A" w:rsidP="14831FDC">
      <w:pPr>
        <w:spacing w:after="0"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1.- </w:t>
      </w:r>
      <w:r w:rsidR="00D51961" w:rsidRPr="0085047A">
        <w:rPr>
          <w:rFonts w:asciiTheme="majorHAnsi" w:eastAsia="Calibri Light" w:hAnsiTheme="majorHAnsi" w:cstheme="majorHAnsi"/>
          <w:color w:val="000000" w:themeColor="text1"/>
          <w:lang w:val="eu-ES"/>
        </w:rPr>
        <w:t>Hezkuntza Ikuskaria</w:t>
      </w:r>
      <w:r w:rsidR="7514B2AE" w:rsidRPr="0085047A">
        <w:rPr>
          <w:rFonts w:asciiTheme="majorHAnsi" w:eastAsia="Calibri Light" w:hAnsiTheme="majorHAnsi" w:cstheme="majorHAnsi"/>
          <w:color w:val="000000" w:themeColor="text1"/>
          <w:lang w:val="eu-ES"/>
        </w:rPr>
        <w:t xml:space="preserve"> izango da</w:t>
      </w:r>
      <w:r w:rsidR="00D51961" w:rsidRPr="0085047A">
        <w:rPr>
          <w:rFonts w:asciiTheme="majorHAnsi" w:eastAsia="Calibri Light" w:hAnsiTheme="majorHAnsi" w:cstheme="majorHAnsi"/>
          <w:color w:val="000000" w:themeColor="text1"/>
          <w:lang w:val="eu-ES"/>
        </w:rPr>
        <w:t xml:space="preserve"> ebaluazio prozesuaren arduraduna</w:t>
      </w:r>
      <w:r w:rsidR="00137207" w:rsidRPr="0085047A">
        <w:rPr>
          <w:rFonts w:asciiTheme="majorHAnsi" w:eastAsia="Calibri Light" w:hAnsiTheme="majorHAnsi" w:cstheme="majorHAnsi"/>
          <w:color w:val="000000" w:themeColor="text1"/>
          <w:lang w:val="eu-ES"/>
        </w:rPr>
        <w:t xml:space="preserve">. </w:t>
      </w:r>
      <w:r w:rsidR="00760CAE" w:rsidRPr="0085047A">
        <w:rPr>
          <w:rFonts w:asciiTheme="majorHAnsi" w:eastAsia="Calibri Light" w:hAnsiTheme="majorHAnsi" w:cstheme="majorHAnsi"/>
          <w:color w:val="000000" w:themeColor="text1"/>
          <w:lang w:val="eu-ES"/>
        </w:rPr>
        <w:t xml:space="preserve"> </w:t>
      </w:r>
    </w:p>
    <w:p w14:paraId="542AEE1B" w14:textId="656F19C7" w:rsidR="00D51961" w:rsidRPr="0085047A" w:rsidRDefault="7ACD8B9D" w:rsidP="3947EA15">
      <w:pPr>
        <w:spacing w:after="0" w:line="257" w:lineRule="auto"/>
        <w:ind w:left="-20" w:right="-20"/>
        <w:jc w:val="both"/>
        <w:rPr>
          <w:rFonts w:asciiTheme="majorHAnsi" w:eastAsia="Calibri Light" w:hAnsiTheme="majorHAnsi" w:cstheme="majorBidi"/>
          <w:color w:val="000000" w:themeColor="text1"/>
          <w:lang w:val="eu-ES"/>
        </w:rPr>
      </w:pPr>
      <w:r w:rsidRPr="3947EA15">
        <w:rPr>
          <w:rFonts w:asciiTheme="majorHAnsi" w:eastAsia="Calibri Light" w:hAnsiTheme="majorHAnsi" w:cstheme="majorBidi"/>
          <w:color w:val="000000" w:themeColor="text1"/>
          <w:lang w:val="eu-ES"/>
        </w:rPr>
        <w:t>2.-</w:t>
      </w:r>
      <w:r w:rsidR="001F43D5">
        <w:rPr>
          <w:rFonts w:asciiTheme="majorHAnsi" w:eastAsia="Calibri Light" w:hAnsiTheme="majorHAnsi" w:cstheme="majorBidi"/>
          <w:color w:val="000000" w:themeColor="text1"/>
          <w:lang w:val="eu-ES"/>
        </w:rPr>
        <w:t xml:space="preserve"> </w:t>
      </w:r>
      <w:r w:rsidR="35239889" w:rsidRPr="3947EA15">
        <w:rPr>
          <w:rFonts w:asciiTheme="majorHAnsi" w:eastAsia="Calibri Light" w:hAnsiTheme="majorHAnsi" w:cstheme="majorBidi"/>
          <w:color w:val="000000" w:themeColor="text1"/>
          <w:lang w:val="eu-ES"/>
        </w:rPr>
        <w:t>Ebaluazio formatiboa</w:t>
      </w:r>
      <w:r w:rsidRPr="3947EA15">
        <w:rPr>
          <w:rFonts w:asciiTheme="majorHAnsi" w:eastAsia="Calibri Light" w:hAnsiTheme="majorHAnsi" w:cstheme="majorBidi"/>
          <w:color w:val="000000" w:themeColor="text1"/>
          <w:lang w:val="eu-ES"/>
        </w:rPr>
        <w:t xml:space="preserve"> </w:t>
      </w:r>
      <w:r w:rsidR="3BA70F68" w:rsidRPr="3947EA15">
        <w:rPr>
          <w:rFonts w:asciiTheme="majorHAnsi" w:eastAsia="Calibri Light" w:hAnsiTheme="majorHAnsi" w:cstheme="majorBidi"/>
          <w:color w:val="000000" w:themeColor="text1"/>
          <w:lang w:val="eu-ES"/>
        </w:rPr>
        <w:t>gauzatzeko</w:t>
      </w:r>
      <w:r w:rsidRPr="3947EA15">
        <w:rPr>
          <w:rFonts w:asciiTheme="majorHAnsi" w:eastAsia="Calibri Light" w:hAnsiTheme="majorHAnsi" w:cstheme="majorBidi"/>
          <w:color w:val="000000" w:themeColor="text1"/>
          <w:lang w:val="eu-ES"/>
        </w:rPr>
        <w:t xml:space="preserve"> ezinbestekoa izango da ebaluazio</w:t>
      </w:r>
      <w:r w:rsidR="46008F00" w:rsidRPr="3947EA15">
        <w:rPr>
          <w:rFonts w:asciiTheme="majorHAnsi" w:eastAsia="Calibri Light" w:hAnsiTheme="majorHAnsi" w:cstheme="majorBidi"/>
          <w:color w:val="000000" w:themeColor="text1"/>
          <w:lang w:val="eu-ES"/>
        </w:rPr>
        <w:t>-</w:t>
      </w:r>
      <w:r w:rsidRPr="3947EA15">
        <w:rPr>
          <w:rFonts w:asciiTheme="majorHAnsi" w:eastAsia="Calibri Light" w:hAnsiTheme="majorHAnsi" w:cstheme="majorBidi"/>
          <w:color w:val="000000" w:themeColor="text1"/>
          <w:lang w:val="eu-ES"/>
        </w:rPr>
        <w:t>prozesuan parte-hartu</w:t>
      </w:r>
      <w:r w:rsidR="6941860F" w:rsidRPr="3947EA15">
        <w:rPr>
          <w:rFonts w:asciiTheme="majorHAnsi" w:eastAsia="Calibri Light" w:hAnsiTheme="majorHAnsi" w:cstheme="majorBidi"/>
          <w:color w:val="000000" w:themeColor="text1"/>
          <w:lang w:val="eu-ES"/>
        </w:rPr>
        <w:t xml:space="preserve"> duten</w:t>
      </w:r>
      <w:r w:rsidRPr="3947EA15">
        <w:rPr>
          <w:rFonts w:asciiTheme="majorHAnsi" w:eastAsia="Calibri Light" w:hAnsiTheme="majorHAnsi" w:cstheme="majorBidi"/>
          <w:color w:val="000000" w:themeColor="text1"/>
          <w:lang w:val="eu-ES"/>
        </w:rPr>
        <w:t xml:space="preserve"> </w:t>
      </w:r>
      <w:r w:rsidR="038C11FA" w:rsidRPr="3947EA15">
        <w:rPr>
          <w:rFonts w:asciiTheme="majorHAnsi" w:eastAsia="Calibri Light" w:hAnsiTheme="majorHAnsi" w:cstheme="majorBidi"/>
          <w:color w:val="000000" w:themeColor="text1"/>
          <w:lang w:val="eu-ES"/>
        </w:rPr>
        <w:t>eragile ezberdinen</w:t>
      </w:r>
      <w:r w:rsidRPr="3947EA15">
        <w:rPr>
          <w:rFonts w:asciiTheme="majorHAnsi" w:eastAsia="Calibri Light" w:hAnsiTheme="majorHAnsi" w:cstheme="majorBidi"/>
          <w:color w:val="000000" w:themeColor="text1"/>
          <w:lang w:val="eu-ES"/>
        </w:rPr>
        <w:t xml:space="preserve"> ekarpenak kontuan </w:t>
      </w:r>
      <w:r w:rsidR="4DABCDB3" w:rsidRPr="3947EA15">
        <w:rPr>
          <w:rFonts w:asciiTheme="majorHAnsi" w:eastAsia="Calibri Light" w:hAnsiTheme="majorHAnsi" w:cstheme="majorBidi"/>
          <w:color w:val="000000" w:themeColor="text1"/>
          <w:lang w:val="eu-ES"/>
        </w:rPr>
        <w:t>hartz</w:t>
      </w:r>
      <w:r w:rsidRPr="3947EA15">
        <w:rPr>
          <w:rFonts w:asciiTheme="majorHAnsi" w:eastAsia="Calibri Light" w:hAnsiTheme="majorHAnsi" w:cstheme="majorBidi"/>
          <w:color w:val="000000" w:themeColor="text1"/>
          <w:lang w:val="eu-ES"/>
        </w:rPr>
        <w:t>ea</w:t>
      </w:r>
      <w:r w:rsidR="35239889" w:rsidRPr="3947EA15">
        <w:rPr>
          <w:rFonts w:asciiTheme="majorHAnsi" w:eastAsia="Calibri Light" w:hAnsiTheme="majorHAnsi" w:cstheme="majorBidi"/>
          <w:color w:val="000000" w:themeColor="text1"/>
          <w:lang w:val="eu-ES"/>
        </w:rPr>
        <w:t xml:space="preserve">. </w:t>
      </w:r>
      <w:r w:rsidRPr="3947EA15">
        <w:rPr>
          <w:rFonts w:asciiTheme="majorHAnsi" w:eastAsia="Calibri Light" w:hAnsiTheme="majorHAnsi" w:cstheme="majorBidi"/>
          <w:color w:val="000000" w:themeColor="text1"/>
          <w:lang w:val="eu-ES"/>
        </w:rPr>
        <w:t>Informazio</w:t>
      </w:r>
      <w:r w:rsidR="35239889" w:rsidRPr="3947EA15">
        <w:rPr>
          <w:rFonts w:asciiTheme="majorHAnsi" w:eastAsia="Calibri Light" w:hAnsiTheme="majorHAnsi" w:cstheme="majorBidi"/>
          <w:color w:val="000000" w:themeColor="text1"/>
          <w:lang w:val="eu-ES"/>
        </w:rPr>
        <w:t>-jasoketa honetan parte hartuko dute</w:t>
      </w:r>
      <w:r w:rsidR="57881B62" w:rsidRPr="3947EA15">
        <w:rPr>
          <w:rFonts w:asciiTheme="majorHAnsi" w:eastAsia="Calibri Light" w:hAnsiTheme="majorHAnsi" w:cstheme="majorBidi"/>
          <w:color w:val="000000" w:themeColor="text1"/>
          <w:lang w:val="eu-ES"/>
        </w:rPr>
        <w:t>, besteak beste,</w:t>
      </w:r>
      <w:r w:rsidR="35239889" w:rsidRPr="3947EA15">
        <w:rPr>
          <w:rFonts w:asciiTheme="majorHAnsi" w:eastAsia="Calibri Light" w:hAnsiTheme="majorHAnsi" w:cstheme="majorBidi"/>
          <w:color w:val="000000" w:themeColor="text1"/>
          <w:lang w:val="eu-ES"/>
        </w:rPr>
        <w:t xml:space="preserve"> </w:t>
      </w:r>
      <w:r w:rsidR="6941860F" w:rsidRPr="3947EA15">
        <w:rPr>
          <w:rFonts w:asciiTheme="majorHAnsi" w:eastAsia="Calibri Light" w:hAnsiTheme="majorHAnsi" w:cstheme="majorBidi"/>
          <w:color w:val="000000" w:themeColor="text1"/>
          <w:lang w:val="eu-ES"/>
        </w:rPr>
        <w:t>zuzendari-mentorea</w:t>
      </w:r>
      <w:r w:rsidR="35239889" w:rsidRPr="3947EA15">
        <w:rPr>
          <w:rFonts w:asciiTheme="majorHAnsi" w:eastAsia="Calibri Light" w:hAnsiTheme="majorHAnsi" w:cstheme="majorBidi"/>
          <w:color w:val="000000" w:themeColor="text1"/>
          <w:lang w:val="eu-ES"/>
        </w:rPr>
        <w:t xml:space="preserve">k, </w:t>
      </w:r>
      <w:r w:rsidR="6941860F" w:rsidRPr="3947EA15">
        <w:rPr>
          <w:rFonts w:asciiTheme="majorHAnsi" w:eastAsia="Calibri Light" w:hAnsiTheme="majorHAnsi" w:cstheme="majorBidi"/>
          <w:color w:val="000000" w:themeColor="text1"/>
          <w:lang w:val="eu-ES"/>
        </w:rPr>
        <w:t>kanpo kontrasteko kideak</w:t>
      </w:r>
      <w:r w:rsidR="00730BC4">
        <w:rPr>
          <w:rFonts w:asciiTheme="majorHAnsi" w:eastAsia="Calibri Light" w:hAnsiTheme="majorHAnsi" w:cstheme="majorBidi"/>
          <w:color w:val="000000" w:themeColor="text1"/>
          <w:lang w:val="eu-ES"/>
        </w:rPr>
        <w:t>, eskola komunitateko kideak eta</w:t>
      </w:r>
      <w:r w:rsidR="00100556">
        <w:rPr>
          <w:rFonts w:asciiTheme="majorHAnsi" w:eastAsia="Calibri Light" w:hAnsiTheme="majorHAnsi" w:cstheme="majorBidi"/>
          <w:color w:val="000000" w:themeColor="text1"/>
          <w:lang w:val="eu-ES"/>
        </w:rPr>
        <w:t xml:space="preserve"> </w:t>
      </w:r>
      <w:r w:rsidRPr="3947EA15">
        <w:rPr>
          <w:rFonts w:asciiTheme="majorHAnsi" w:eastAsia="Calibri Light" w:hAnsiTheme="majorHAnsi" w:cstheme="majorBidi"/>
          <w:color w:val="000000" w:themeColor="text1"/>
          <w:lang w:val="eu-ES"/>
        </w:rPr>
        <w:t>ebaluatu</w:t>
      </w:r>
      <w:r w:rsidR="35239889" w:rsidRPr="3947EA15">
        <w:rPr>
          <w:rFonts w:asciiTheme="majorHAnsi" w:eastAsia="Calibri Light" w:hAnsiTheme="majorHAnsi" w:cstheme="majorBidi"/>
          <w:color w:val="000000" w:themeColor="text1"/>
          <w:lang w:val="eu-ES"/>
        </w:rPr>
        <w:t>a den zuzendaritza taldea</w:t>
      </w:r>
      <w:r w:rsidR="27682B3F" w:rsidRPr="3947EA15">
        <w:rPr>
          <w:rFonts w:asciiTheme="majorHAnsi" w:eastAsia="Calibri Light" w:hAnsiTheme="majorHAnsi" w:cstheme="majorBidi"/>
          <w:color w:val="000000" w:themeColor="text1"/>
          <w:lang w:val="eu-ES"/>
        </w:rPr>
        <w:t>k</w:t>
      </w:r>
      <w:r w:rsidR="35239889" w:rsidRPr="3947EA15">
        <w:rPr>
          <w:rFonts w:asciiTheme="majorHAnsi" w:eastAsia="Calibri Light" w:hAnsiTheme="majorHAnsi" w:cstheme="majorBidi"/>
          <w:color w:val="000000" w:themeColor="text1"/>
          <w:lang w:val="eu-ES"/>
        </w:rPr>
        <w:t>.</w:t>
      </w:r>
      <w:r w:rsidRPr="3947EA15">
        <w:rPr>
          <w:rFonts w:asciiTheme="majorHAnsi" w:eastAsia="Calibri Light" w:hAnsiTheme="majorHAnsi" w:cstheme="majorBidi"/>
          <w:color w:val="000000" w:themeColor="text1"/>
          <w:lang w:val="eu-ES"/>
        </w:rPr>
        <w:t xml:space="preserve"> </w:t>
      </w:r>
    </w:p>
    <w:p w14:paraId="6799089A" w14:textId="40DCDAD1" w:rsidR="0024261E" w:rsidRPr="0085047A" w:rsidRDefault="004127B0" w:rsidP="14831FDC">
      <w:pPr>
        <w:spacing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3</w:t>
      </w:r>
      <w:r w:rsidR="00147C6C" w:rsidRPr="0085047A">
        <w:rPr>
          <w:rFonts w:asciiTheme="majorHAnsi" w:eastAsia="Calibri Light" w:hAnsiTheme="majorHAnsi" w:cstheme="majorHAnsi"/>
          <w:color w:val="000000" w:themeColor="text1"/>
          <w:lang w:val="eu-ES"/>
        </w:rPr>
        <w:t>-</w:t>
      </w:r>
      <w:r w:rsidR="00137207" w:rsidRPr="0085047A">
        <w:rPr>
          <w:rFonts w:asciiTheme="majorHAnsi" w:eastAsia="Calibri Light" w:hAnsiTheme="majorHAnsi" w:cstheme="majorHAnsi"/>
          <w:color w:val="000000" w:themeColor="text1"/>
          <w:lang w:val="eu-ES"/>
        </w:rPr>
        <w:t xml:space="preserve"> Ebaluatuko diren zuzendaritzek aldez aurretik </w:t>
      </w:r>
      <w:r w:rsidR="000209F7" w:rsidRPr="0085047A">
        <w:rPr>
          <w:rFonts w:asciiTheme="majorHAnsi" w:eastAsia="Calibri Light" w:hAnsiTheme="majorHAnsi" w:cstheme="majorHAnsi"/>
          <w:color w:val="000000" w:themeColor="text1"/>
          <w:lang w:val="eu-ES"/>
        </w:rPr>
        <w:t>ezagutuko</w:t>
      </w:r>
      <w:r w:rsidR="00137207" w:rsidRPr="0085047A">
        <w:rPr>
          <w:rFonts w:asciiTheme="majorHAnsi" w:eastAsia="Calibri Light" w:hAnsiTheme="majorHAnsi" w:cstheme="majorHAnsi"/>
          <w:color w:val="000000" w:themeColor="text1"/>
          <w:lang w:val="eu-ES"/>
        </w:rPr>
        <w:t xml:space="preserve"> dituzte erabiliko diren tresnak eta metodolog</w:t>
      </w:r>
      <w:r w:rsidR="006C638E" w:rsidRPr="0085047A">
        <w:rPr>
          <w:rFonts w:asciiTheme="majorHAnsi" w:eastAsia="Calibri Light" w:hAnsiTheme="majorHAnsi" w:cstheme="majorHAnsi"/>
          <w:color w:val="000000" w:themeColor="text1"/>
          <w:lang w:val="eu-ES"/>
        </w:rPr>
        <w:t>ia</w:t>
      </w:r>
      <w:r w:rsidR="43E8694A" w:rsidRPr="0085047A">
        <w:rPr>
          <w:rFonts w:asciiTheme="majorHAnsi" w:eastAsia="Calibri Light" w:hAnsiTheme="majorHAnsi" w:cstheme="majorHAnsi"/>
          <w:color w:val="000000" w:themeColor="text1"/>
          <w:lang w:val="eu-ES"/>
        </w:rPr>
        <w:t>:</w:t>
      </w:r>
    </w:p>
    <w:p w14:paraId="1A410756" w14:textId="7BC32BBE" w:rsidR="00BF6A43" w:rsidRPr="0085047A" w:rsidRDefault="65DF2099" w:rsidP="3947EA15">
      <w:pPr>
        <w:pStyle w:val="Zerrenda-paragrafoa"/>
        <w:numPr>
          <w:ilvl w:val="0"/>
          <w:numId w:val="10"/>
        </w:numPr>
        <w:spacing w:line="257" w:lineRule="auto"/>
        <w:ind w:right="-20"/>
        <w:jc w:val="both"/>
        <w:rPr>
          <w:rFonts w:asciiTheme="majorHAnsi" w:eastAsia="Calibri Light" w:hAnsiTheme="majorHAnsi" w:cstheme="majorBidi"/>
          <w:color w:val="000000" w:themeColor="text1"/>
          <w:lang w:val="eu-ES"/>
        </w:rPr>
      </w:pPr>
      <w:r w:rsidRPr="3947EA15">
        <w:rPr>
          <w:rFonts w:asciiTheme="majorHAnsi" w:eastAsia="Calibri Light" w:hAnsiTheme="majorHAnsi" w:cstheme="majorBidi"/>
          <w:color w:val="000000" w:themeColor="text1"/>
          <w:lang w:val="eu-ES"/>
        </w:rPr>
        <w:t>A</w:t>
      </w:r>
      <w:r w:rsidR="35239889" w:rsidRPr="3947EA15">
        <w:rPr>
          <w:rFonts w:asciiTheme="majorHAnsi" w:eastAsia="Calibri Light" w:hAnsiTheme="majorHAnsi" w:cstheme="majorBidi"/>
          <w:color w:val="000000" w:themeColor="text1"/>
          <w:lang w:val="eu-ES"/>
        </w:rPr>
        <w:t xml:space="preserve">utoebaluazioa eta </w:t>
      </w:r>
      <w:proofErr w:type="spellStart"/>
      <w:r w:rsidR="35239889" w:rsidRPr="3947EA15">
        <w:rPr>
          <w:rFonts w:asciiTheme="majorHAnsi" w:eastAsia="Calibri Light" w:hAnsiTheme="majorHAnsi" w:cstheme="majorBidi"/>
          <w:color w:val="000000" w:themeColor="text1"/>
          <w:lang w:val="eu-ES"/>
        </w:rPr>
        <w:t>koebaluazioa</w:t>
      </w:r>
      <w:proofErr w:type="spellEnd"/>
      <w:r w:rsidR="35239889" w:rsidRPr="3947EA15">
        <w:rPr>
          <w:rFonts w:asciiTheme="majorHAnsi" w:eastAsia="Calibri Light" w:hAnsiTheme="majorHAnsi" w:cstheme="majorBidi"/>
          <w:color w:val="000000" w:themeColor="text1"/>
          <w:lang w:val="eu-ES"/>
        </w:rPr>
        <w:t>:</w:t>
      </w:r>
      <w:r w:rsidR="6941860F" w:rsidRPr="3947EA15">
        <w:rPr>
          <w:rFonts w:asciiTheme="majorHAnsi" w:eastAsia="Calibri Light" w:hAnsiTheme="majorHAnsi" w:cstheme="majorBidi"/>
          <w:color w:val="000000" w:themeColor="text1"/>
          <w:lang w:val="eu-ES"/>
        </w:rPr>
        <w:t xml:space="preserve"> </w:t>
      </w:r>
      <w:r w:rsidR="35239889" w:rsidRPr="3947EA15">
        <w:rPr>
          <w:rFonts w:asciiTheme="majorHAnsi" w:eastAsia="Calibri Light" w:hAnsiTheme="majorHAnsi" w:cstheme="majorBidi"/>
          <w:color w:val="000000" w:themeColor="text1"/>
          <w:lang w:val="eu-ES"/>
        </w:rPr>
        <w:t>zuzendaritza-taldekideek</w:t>
      </w:r>
      <w:r w:rsidR="445CB661" w:rsidRPr="3947EA15">
        <w:rPr>
          <w:rFonts w:asciiTheme="majorHAnsi" w:eastAsia="Calibri Light" w:hAnsiTheme="majorHAnsi" w:cstheme="majorBidi"/>
          <w:color w:val="000000" w:themeColor="text1"/>
          <w:lang w:val="eu-ES"/>
        </w:rPr>
        <w:t xml:space="preserve"> </w:t>
      </w:r>
      <w:r w:rsidR="35239889" w:rsidRPr="3947EA15">
        <w:rPr>
          <w:rFonts w:asciiTheme="majorHAnsi" w:eastAsia="Calibri Light" w:hAnsiTheme="majorHAnsi" w:cstheme="majorBidi"/>
          <w:color w:val="000000" w:themeColor="text1"/>
          <w:lang w:val="eu-ES"/>
        </w:rPr>
        <w:t xml:space="preserve">beraien burua </w:t>
      </w:r>
      <w:r w:rsidR="316BE0E6" w:rsidRPr="3947EA15">
        <w:rPr>
          <w:rFonts w:asciiTheme="majorHAnsi" w:eastAsia="Calibri Light" w:hAnsiTheme="majorHAnsi" w:cstheme="majorBidi"/>
          <w:color w:val="000000" w:themeColor="text1"/>
          <w:lang w:val="eu-ES"/>
        </w:rPr>
        <w:t>ebaluat</w:t>
      </w:r>
      <w:r w:rsidR="294F530B" w:rsidRPr="3947EA15">
        <w:rPr>
          <w:rFonts w:asciiTheme="majorHAnsi" w:eastAsia="Calibri Light" w:hAnsiTheme="majorHAnsi" w:cstheme="majorBidi"/>
          <w:color w:val="000000" w:themeColor="text1"/>
          <w:lang w:val="eu-ES"/>
        </w:rPr>
        <w:t>zeaz gain</w:t>
      </w:r>
      <w:r w:rsidR="6F4635EC" w:rsidRPr="3947EA15">
        <w:rPr>
          <w:rFonts w:asciiTheme="majorHAnsi" w:eastAsia="Calibri Light" w:hAnsiTheme="majorHAnsi" w:cstheme="majorBidi"/>
          <w:color w:val="000000" w:themeColor="text1"/>
          <w:lang w:val="eu-ES"/>
        </w:rPr>
        <w:t xml:space="preserve"> </w:t>
      </w:r>
      <w:r w:rsidRPr="3947EA15">
        <w:rPr>
          <w:rFonts w:asciiTheme="majorHAnsi" w:eastAsia="Calibri Light" w:hAnsiTheme="majorHAnsi" w:cstheme="majorBidi"/>
          <w:color w:val="000000" w:themeColor="text1"/>
          <w:lang w:val="eu-ES"/>
        </w:rPr>
        <w:t>taldeko kideen</w:t>
      </w:r>
      <w:r w:rsidR="35239889" w:rsidRPr="3947EA15">
        <w:rPr>
          <w:rFonts w:asciiTheme="majorHAnsi" w:eastAsia="Calibri Light" w:hAnsiTheme="majorHAnsi" w:cstheme="majorBidi"/>
          <w:color w:val="000000" w:themeColor="text1"/>
          <w:lang w:val="eu-ES"/>
        </w:rPr>
        <w:t xml:space="preserve"> </w:t>
      </w:r>
      <w:r w:rsidR="6F4635EC" w:rsidRPr="3947EA15">
        <w:rPr>
          <w:rFonts w:asciiTheme="majorHAnsi" w:eastAsia="Calibri Light" w:hAnsiTheme="majorHAnsi" w:cstheme="majorBidi"/>
          <w:color w:val="000000" w:themeColor="text1"/>
          <w:lang w:val="eu-ES"/>
        </w:rPr>
        <w:t xml:space="preserve">arteko </w:t>
      </w:r>
      <w:r w:rsidR="35239889" w:rsidRPr="3947EA15">
        <w:rPr>
          <w:rFonts w:asciiTheme="majorHAnsi" w:eastAsia="Calibri Light" w:hAnsiTheme="majorHAnsi" w:cstheme="majorBidi"/>
          <w:color w:val="000000" w:themeColor="text1"/>
          <w:lang w:val="eu-ES"/>
        </w:rPr>
        <w:t xml:space="preserve">ebaluazioa </w:t>
      </w:r>
      <w:r w:rsidR="5081A4AA" w:rsidRPr="3947EA15">
        <w:rPr>
          <w:rFonts w:asciiTheme="majorHAnsi" w:eastAsia="Calibri Light" w:hAnsiTheme="majorHAnsi" w:cstheme="majorBidi"/>
          <w:color w:val="000000" w:themeColor="text1"/>
          <w:lang w:val="eu-ES"/>
        </w:rPr>
        <w:t>ahalbidetuko</w:t>
      </w:r>
      <w:r w:rsidR="66204FE2" w:rsidRPr="3947EA15">
        <w:rPr>
          <w:rFonts w:asciiTheme="majorHAnsi" w:eastAsia="Calibri Light" w:hAnsiTheme="majorHAnsi" w:cstheme="majorBidi"/>
          <w:color w:val="000000" w:themeColor="text1"/>
          <w:lang w:val="eu-ES"/>
        </w:rPr>
        <w:t xml:space="preserve"> </w:t>
      </w:r>
      <w:r w:rsidR="35239889" w:rsidRPr="3947EA15">
        <w:rPr>
          <w:rFonts w:asciiTheme="majorHAnsi" w:eastAsia="Calibri Light" w:hAnsiTheme="majorHAnsi" w:cstheme="majorBidi"/>
          <w:color w:val="000000" w:themeColor="text1"/>
          <w:lang w:val="eu-ES"/>
        </w:rPr>
        <w:t xml:space="preserve">dute, ebaluazio prozesuaren protagonista bihurtuz. </w:t>
      </w:r>
    </w:p>
    <w:p w14:paraId="13ED77AC" w14:textId="5F6D7B07" w:rsidR="00507394" w:rsidRPr="0085047A" w:rsidRDefault="5EB9C47E" w:rsidP="14831FDC">
      <w:pPr>
        <w:pStyle w:val="Zerrenda-paragrafoa"/>
        <w:numPr>
          <w:ilvl w:val="0"/>
          <w:numId w:val="10"/>
        </w:numPr>
        <w:spacing w:line="257" w:lineRule="auto"/>
        <w:ind w:right="-20"/>
        <w:jc w:val="both"/>
        <w:rPr>
          <w:rFonts w:asciiTheme="majorHAnsi" w:eastAsia="Calibri Light" w:hAnsiTheme="majorHAnsi" w:cstheme="majorHAnsi"/>
          <w:color w:val="000000" w:themeColor="text1"/>
          <w:lang w:val="eu-ES"/>
        </w:rPr>
      </w:pPr>
      <w:proofErr w:type="spellStart"/>
      <w:r w:rsidRPr="0085047A">
        <w:rPr>
          <w:rFonts w:asciiTheme="majorHAnsi" w:eastAsia="Calibri Light" w:hAnsiTheme="majorHAnsi" w:cstheme="majorHAnsi"/>
          <w:color w:val="000000" w:themeColor="text1"/>
          <w:lang w:val="eu-ES"/>
        </w:rPr>
        <w:lastRenderedPageBreak/>
        <w:t>M</w:t>
      </w:r>
      <w:r w:rsidR="00BA7D92" w:rsidRPr="0085047A">
        <w:rPr>
          <w:rFonts w:asciiTheme="majorHAnsi" w:eastAsia="Calibri Light" w:hAnsiTheme="majorHAnsi" w:cstheme="majorHAnsi"/>
          <w:color w:val="000000" w:themeColor="text1"/>
          <w:lang w:val="eu-ES"/>
        </w:rPr>
        <w:t>entorizazioa</w:t>
      </w:r>
      <w:proofErr w:type="spellEnd"/>
      <w:r w:rsidR="6ADEAE16" w:rsidRPr="0085047A">
        <w:rPr>
          <w:rFonts w:asciiTheme="majorHAnsi" w:eastAsia="Calibri Light" w:hAnsiTheme="majorHAnsi" w:cstheme="majorHAnsi"/>
          <w:color w:val="000000" w:themeColor="text1"/>
          <w:lang w:val="eu-ES"/>
        </w:rPr>
        <w:t>: zuzendaritzen arteko ikaskuntza sustatuko da agintaldiaren lehenengo urtean</w:t>
      </w:r>
      <w:r w:rsidR="7BD76315" w:rsidRPr="0085047A">
        <w:rPr>
          <w:rFonts w:asciiTheme="majorHAnsi" w:eastAsia="Calibri Light" w:hAnsiTheme="majorHAnsi" w:cstheme="majorHAnsi"/>
          <w:color w:val="000000" w:themeColor="text1"/>
          <w:lang w:val="eu-ES"/>
        </w:rPr>
        <w:t xml:space="preserve"> eta </w:t>
      </w:r>
      <w:r w:rsidR="00BF6A43" w:rsidRPr="0085047A">
        <w:rPr>
          <w:rFonts w:asciiTheme="majorHAnsi" w:eastAsia="Calibri Light" w:hAnsiTheme="majorHAnsi" w:cstheme="majorHAnsi"/>
          <w:color w:val="000000" w:themeColor="text1"/>
          <w:lang w:val="eu-ES"/>
        </w:rPr>
        <w:t>marko-</w:t>
      </w:r>
      <w:proofErr w:type="spellStart"/>
      <w:r w:rsidR="00BF6A43" w:rsidRPr="0085047A">
        <w:rPr>
          <w:rFonts w:asciiTheme="majorHAnsi" w:eastAsia="Calibri Light" w:hAnsiTheme="majorHAnsi" w:cstheme="majorHAnsi"/>
          <w:color w:val="000000" w:themeColor="text1"/>
          <w:lang w:val="eu-ES"/>
        </w:rPr>
        <w:t>konpetentzialaren</w:t>
      </w:r>
      <w:proofErr w:type="spellEnd"/>
      <w:r w:rsidR="00BF6A43" w:rsidRPr="0085047A">
        <w:rPr>
          <w:rFonts w:asciiTheme="majorHAnsi" w:eastAsia="Calibri Light" w:hAnsiTheme="majorHAnsi" w:cstheme="majorHAnsi"/>
          <w:color w:val="000000" w:themeColor="text1"/>
          <w:lang w:val="eu-ES"/>
        </w:rPr>
        <w:t xml:space="preserve"> gaineko prozesu planifikatua </w:t>
      </w:r>
      <w:r w:rsidR="00507394" w:rsidRPr="0085047A">
        <w:rPr>
          <w:rFonts w:asciiTheme="majorHAnsi" w:eastAsia="Calibri Light" w:hAnsiTheme="majorHAnsi" w:cstheme="majorHAnsi"/>
          <w:color w:val="000000" w:themeColor="text1"/>
          <w:lang w:val="eu-ES"/>
        </w:rPr>
        <w:t xml:space="preserve">da. </w:t>
      </w:r>
      <w:r w:rsidR="00F87616">
        <w:rPr>
          <w:rFonts w:asciiTheme="majorHAnsi" w:eastAsia="Calibri Light" w:hAnsiTheme="majorHAnsi" w:cstheme="majorHAnsi"/>
          <w:color w:val="000000" w:themeColor="text1"/>
          <w:lang w:val="eu-ES"/>
        </w:rPr>
        <w:t>M</w:t>
      </w:r>
      <w:r w:rsidR="0024261E" w:rsidRPr="0085047A">
        <w:rPr>
          <w:rFonts w:asciiTheme="majorHAnsi" w:eastAsia="Calibri Light" w:hAnsiTheme="majorHAnsi" w:cstheme="majorHAnsi"/>
          <w:color w:val="000000" w:themeColor="text1"/>
          <w:lang w:val="eu-ES"/>
        </w:rPr>
        <w:t>entorea</w:t>
      </w:r>
      <w:r w:rsidR="00507394" w:rsidRPr="0085047A">
        <w:rPr>
          <w:rFonts w:asciiTheme="majorHAnsi" w:eastAsia="Calibri Light" w:hAnsiTheme="majorHAnsi" w:cstheme="majorHAnsi"/>
          <w:color w:val="000000" w:themeColor="text1"/>
          <w:lang w:val="eu-ES"/>
        </w:rPr>
        <w:t xml:space="preserve"> k</w:t>
      </w:r>
      <w:r w:rsidR="0024261E" w:rsidRPr="0085047A">
        <w:rPr>
          <w:rFonts w:asciiTheme="majorHAnsi" w:eastAsia="Calibri Light" w:hAnsiTheme="majorHAnsi" w:cstheme="majorHAnsi"/>
          <w:color w:val="000000" w:themeColor="text1"/>
          <w:lang w:val="eu-ES"/>
        </w:rPr>
        <w:t>arguan esperientzia duen</w:t>
      </w:r>
      <w:r w:rsidR="00507394" w:rsidRPr="0085047A">
        <w:rPr>
          <w:rFonts w:asciiTheme="majorHAnsi" w:eastAsia="Calibri Light" w:hAnsiTheme="majorHAnsi" w:cstheme="majorHAnsi"/>
          <w:color w:val="000000" w:themeColor="text1"/>
          <w:lang w:val="eu-ES"/>
        </w:rPr>
        <w:t xml:space="preserve"> zuzendaria </w:t>
      </w:r>
      <w:r w:rsidR="5E3641B4" w:rsidRPr="0085047A">
        <w:rPr>
          <w:rFonts w:asciiTheme="majorHAnsi" w:eastAsia="Calibri Light" w:hAnsiTheme="majorHAnsi" w:cstheme="majorHAnsi"/>
          <w:color w:val="000000" w:themeColor="text1"/>
          <w:lang w:val="eu-ES"/>
        </w:rPr>
        <w:t>izango da</w:t>
      </w:r>
      <w:r w:rsidR="0024261E" w:rsidRPr="0085047A">
        <w:rPr>
          <w:rFonts w:asciiTheme="majorHAnsi" w:eastAsia="Calibri Light" w:hAnsiTheme="majorHAnsi" w:cstheme="majorHAnsi"/>
          <w:color w:val="000000" w:themeColor="text1"/>
          <w:lang w:val="eu-ES"/>
        </w:rPr>
        <w:t xml:space="preserve">, ahal dela, agintaldiren baten ebaluazio positiboa </w:t>
      </w:r>
      <w:r w:rsidR="00EE780D">
        <w:rPr>
          <w:rFonts w:asciiTheme="majorHAnsi" w:eastAsia="Calibri Light" w:hAnsiTheme="majorHAnsi" w:cstheme="majorHAnsi"/>
          <w:color w:val="000000" w:themeColor="text1"/>
          <w:lang w:val="eu-ES"/>
        </w:rPr>
        <w:t>duen</w:t>
      </w:r>
      <w:r w:rsidR="00507394" w:rsidRPr="0085047A">
        <w:rPr>
          <w:rFonts w:asciiTheme="majorHAnsi" w:eastAsia="Calibri Light" w:hAnsiTheme="majorHAnsi" w:cstheme="majorHAnsi"/>
          <w:color w:val="000000" w:themeColor="text1"/>
          <w:lang w:val="eu-ES"/>
        </w:rPr>
        <w:t xml:space="preserve">a. </w:t>
      </w:r>
    </w:p>
    <w:p w14:paraId="23432DF5" w14:textId="3AC3AB57" w:rsidR="00231E96" w:rsidRPr="0085047A" w:rsidRDefault="28DD9C34" w:rsidP="3947EA15">
      <w:pPr>
        <w:pStyle w:val="Zerrenda-paragrafoa"/>
        <w:numPr>
          <w:ilvl w:val="0"/>
          <w:numId w:val="10"/>
        </w:numPr>
        <w:spacing w:after="0" w:line="257" w:lineRule="auto"/>
        <w:ind w:right="-20"/>
        <w:jc w:val="both"/>
        <w:rPr>
          <w:rFonts w:asciiTheme="majorHAnsi" w:eastAsia="Calibri Light" w:hAnsiTheme="majorHAnsi" w:cstheme="majorBidi"/>
          <w:color w:val="000000" w:themeColor="text1"/>
          <w:lang w:val="eu-ES"/>
        </w:rPr>
      </w:pPr>
      <w:r w:rsidRPr="3947EA15">
        <w:rPr>
          <w:rFonts w:asciiTheme="majorHAnsi" w:eastAsia="Calibri Light" w:hAnsiTheme="majorHAnsi" w:cstheme="majorBidi"/>
          <w:color w:val="000000" w:themeColor="text1"/>
          <w:lang w:val="eu-ES"/>
        </w:rPr>
        <w:t>Kanpo-kontrastea</w:t>
      </w:r>
      <w:r w:rsidR="518BC8B9" w:rsidRPr="3947EA15">
        <w:rPr>
          <w:rFonts w:asciiTheme="majorHAnsi" w:eastAsia="Calibri Light" w:hAnsiTheme="majorHAnsi" w:cstheme="majorBidi"/>
          <w:color w:val="000000" w:themeColor="text1"/>
          <w:lang w:val="eu-ES"/>
        </w:rPr>
        <w:t>:</w:t>
      </w:r>
      <w:r w:rsidR="5723F1E0" w:rsidRPr="3947EA15">
        <w:rPr>
          <w:rFonts w:asciiTheme="majorHAnsi" w:eastAsia="Calibri Light" w:hAnsiTheme="majorHAnsi" w:cstheme="majorBidi"/>
          <w:color w:val="000000" w:themeColor="text1"/>
          <w:lang w:val="eu-ES"/>
        </w:rPr>
        <w:t xml:space="preserve"> </w:t>
      </w:r>
      <w:r w:rsidR="4951D4F4" w:rsidRPr="3947EA15">
        <w:rPr>
          <w:rFonts w:asciiTheme="majorHAnsi" w:eastAsia="Calibri Light" w:hAnsiTheme="majorHAnsi" w:cstheme="majorBidi"/>
          <w:color w:val="000000" w:themeColor="text1"/>
          <w:lang w:val="eu-ES"/>
        </w:rPr>
        <w:t>Hezkuntza saileko bi kide</w:t>
      </w:r>
      <w:r w:rsidR="5723F1E0" w:rsidRPr="3947EA15">
        <w:rPr>
          <w:rFonts w:asciiTheme="majorHAnsi" w:eastAsia="Calibri Light" w:hAnsiTheme="majorHAnsi" w:cstheme="majorBidi"/>
          <w:color w:val="000000" w:themeColor="text1"/>
          <w:lang w:val="eu-ES"/>
        </w:rPr>
        <w:t>k</w:t>
      </w:r>
      <w:r w:rsidR="4951D4F4" w:rsidRPr="3947EA15">
        <w:rPr>
          <w:rFonts w:asciiTheme="majorHAnsi" w:eastAsia="Calibri Light" w:hAnsiTheme="majorHAnsi" w:cstheme="majorBidi"/>
          <w:color w:val="000000" w:themeColor="text1"/>
          <w:lang w:val="eu-ES"/>
        </w:rPr>
        <w:t xml:space="preserve"> osatuko dute k</w:t>
      </w:r>
      <w:r w:rsidR="5FCC0680" w:rsidRPr="3947EA15">
        <w:rPr>
          <w:rFonts w:asciiTheme="majorHAnsi" w:eastAsia="Calibri Light" w:hAnsiTheme="majorHAnsi" w:cstheme="majorBidi"/>
          <w:color w:val="000000" w:themeColor="text1"/>
          <w:lang w:val="eu-ES"/>
        </w:rPr>
        <w:t>anpo</w:t>
      </w:r>
      <w:r w:rsidR="796DEF1B" w:rsidRPr="3947EA15">
        <w:rPr>
          <w:rFonts w:asciiTheme="majorHAnsi" w:eastAsia="Calibri Light" w:hAnsiTheme="majorHAnsi" w:cstheme="majorBidi"/>
          <w:color w:val="000000" w:themeColor="text1"/>
          <w:lang w:val="eu-ES"/>
        </w:rPr>
        <w:t>-kontraste</w:t>
      </w:r>
      <w:r w:rsidR="4951D4F4" w:rsidRPr="3947EA15">
        <w:rPr>
          <w:rFonts w:asciiTheme="majorHAnsi" w:eastAsia="Calibri Light" w:hAnsiTheme="majorHAnsi" w:cstheme="majorBidi"/>
          <w:color w:val="000000" w:themeColor="text1"/>
          <w:lang w:val="eu-ES"/>
        </w:rPr>
        <w:t xml:space="preserve"> taldea. Kide hauek</w:t>
      </w:r>
      <w:r w:rsidR="52760221" w:rsidRPr="3947EA15">
        <w:rPr>
          <w:rFonts w:asciiTheme="majorHAnsi" w:eastAsia="Calibri Light" w:hAnsiTheme="majorHAnsi" w:cstheme="majorBidi"/>
          <w:color w:val="000000" w:themeColor="text1"/>
          <w:lang w:val="eu-ES"/>
        </w:rPr>
        <w:t xml:space="preserve"> </w:t>
      </w:r>
      <w:r w:rsidR="751F1BCF" w:rsidRPr="3947EA15">
        <w:rPr>
          <w:rFonts w:asciiTheme="majorHAnsi" w:eastAsia="Calibri Light" w:hAnsiTheme="majorHAnsi" w:cstheme="majorBidi"/>
          <w:color w:val="000000" w:themeColor="text1"/>
          <w:lang w:val="eu-ES"/>
        </w:rPr>
        <w:t>k</w:t>
      </w:r>
      <w:r w:rsidR="0CD54E5C" w:rsidRPr="3947EA15">
        <w:rPr>
          <w:rFonts w:asciiTheme="majorHAnsi" w:eastAsia="Calibri Light" w:hAnsiTheme="majorHAnsi" w:cstheme="majorBidi"/>
          <w:color w:val="000000" w:themeColor="text1"/>
          <w:lang w:val="eu-ES"/>
        </w:rPr>
        <w:t>anpo begirada batetik ebaluazioari informazioa erantsi</w:t>
      </w:r>
      <w:r w:rsidR="69DCE7BA" w:rsidRPr="3947EA15">
        <w:rPr>
          <w:rFonts w:asciiTheme="majorHAnsi" w:eastAsia="Calibri Light" w:hAnsiTheme="majorHAnsi" w:cstheme="majorBidi"/>
          <w:color w:val="000000" w:themeColor="text1"/>
          <w:lang w:val="eu-ES"/>
        </w:rPr>
        <w:t>ko diote</w:t>
      </w:r>
      <w:r w:rsidR="221FA948" w:rsidRPr="3947EA15">
        <w:rPr>
          <w:rFonts w:asciiTheme="majorHAnsi" w:eastAsia="Calibri Light" w:hAnsiTheme="majorHAnsi" w:cstheme="majorBidi"/>
          <w:color w:val="000000" w:themeColor="text1"/>
          <w:lang w:val="eu-ES"/>
        </w:rPr>
        <w:t>,</w:t>
      </w:r>
      <w:r w:rsidR="69DCE7BA" w:rsidRPr="3947EA15">
        <w:rPr>
          <w:rFonts w:asciiTheme="majorHAnsi" w:eastAsia="Calibri Light" w:hAnsiTheme="majorHAnsi" w:cstheme="majorBidi"/>
          <w:color w:val="000000" w:themeColor="text1"/>
          <w:lang w:val="eu-ES"/>
        </w:rPr>
        <w:t xml:space="preserve"> </w:t>
      </w:r>
      <w:r w:rsidR="5723F1E0" w:rsidRPr="3947EA15">
        <w:rPr>
          <w:rFonts w:asciiTheme="majorHAnsi" w:eastAsia="Calibri Light" w:hAnsiTheme="majorHAnsi" w:cstheme="majorBidi"/>
          <w:color w:val="000000" w:themeColor="text1"/>
          <w:lang w:val="eu-ES"/>
        </w:rPr>
        <w:t>praktika onak</w:t>
      </w:r>
      <w:r w:rsidR="69DCE7BA" w:rsidRPr="3947EA15">
        <w:rPr>
          <w:rFonts w:asciiTheme="majorHAnsi" w:eastAsia="Calibri Light" w:hAnsiTheme="majorHAnsi" w:cstheme="majorBidi"/>
          <w:color w:val="000000" w:themeColor="text1"/>
          <w:lang w:val="eu-ES"/>
        </w:rPr>
        <w:t xml:space="preserve">, </w:t>
      </w:r>
      <w:r w:rsidR="5723F1E0" w:rsidRPr="3947EA15">
        <w:rPr>
          <w:rFonts w:asciiTheme="majorHAnsi" w:eastAsia="Calibri Light" w:hAnsiTheme="majorHAnsi" w:cstheme="majorBidi"/>
          <w:color w:val="000000" w:themeColor="text1"/>
          <w:lang w:val="eu-ES"/>
        </w:rPr>
        <w:t xml:space="preserve"> hobetzeko proposamenak</w:t>
      </w:r>
      <w:r w:rsidR="69DCE7BA" w:rsidRPr="3947EA15">
        <w:rPr>
          <w:rFonts w:asciiTheme="majorHAnsi" w:eastAsia="Calibri Light" w:hAnsiTheme="majorHAnsi" w:cstheme="majorBidi"/>
          <w:color w:val="000000" w:themeColor="text1"/>
          <w:lang w:val="eu-ES"/>
        </w:rPr>
        <w:t xml:space="preserve"> eta indargunea</w:t>
      </w:r>
      <w:r w:rsidR="036F2608" w:rsidRPr="3947EA15">
        <w:rPr>
          <w:rFonts w:asciiTheme="majorHAnsi" w:eastAsia="Calibri Light" w:hAnsiTheme="majorHAnsi" w:cstheme="majorBidi"/>
          <w:color w:val="000000" w:themeColor="text1"/>
          <w:lang w:val="eu-ES"/>
        </w:rPr>
        <w:t>k</w:t>
      </w:r>
      <w:r w:rsidR="3425330D" w:rsidRPr="3947EA15">
        <w:rPr>
          <w:rFonts w:asciiTheme="majorHAnsi" w:eastAsia="Calibri Light" w:hAnsiTheme="majorHAnsi" w:cstheme="majorBidi"/>
          <w:color w:val="000000" w:themeColor="text1"/>
          <w:lang w:val="eu-ES"/>
        </w:rPr>
        <w:t xml:space="preserve">, zehaztuz. </w:t>
      </w:r>
    </w:p>
    <w:p w14:paraId="70BB9F31" w14:textId="6142074F" w:rsidR="00F7421D" w:rsidRPr="0085047A" w:rsidRDefault="601C72F8" w:rsidP="3947EA15">
      <w:pPr>
        <w:pStyle w:val="Zerrenda-paragrafoa"/>
        <w:numPr>
          <w:ilvl w:val="0"/>
          <w:numId w:val="10"/>
        </w:numPr>
        <w:spacing w:after="0" w:line="257" w:lineRule="auto"/>
        <w:ind w:right="-20"/>
        <w:jc w:val="both"/>
        <w:rPr>
          <w:rFonts w:asciiTheme="majorHAnsi" w:eastAsia="Calibri Light" w:hAnsiTheme="majorHAnsi" w:cstheme="majorBidi"/>
          <w:color w:val="000000" w:themeColor="text1"/>
          <w:lang w:val="eu-ES"/>
        </w:rPr>
      </w:pPr>
      <w:r w:rsidRPr="3947EA15">
        <w:rPr>
          <w:rFonts w:asciiTheme="majorHAnsi" w:eastAsia="Calibri Light" w:hAnsiTheme="majorHAnsi" w:cstheme="majorBidi"/>
          <w:color w:val="000000" w:themeColor="text1"/>
          <w:lang w:val="eu-ES"/>
        </w:rPr>
        <w:t>Hezkuntza komunitatearen iritzi-jasoketa</w:t>
      </w:r>
      <w:r w:rsidR="2766274D" w:rsidRPr="3947EA15">
        <w:rPr>
          <w:rFonts w:asciiTheme="majorHAnsi" w:eastAsia="Calibri Light" w:hAnsiTheme="majorHAnsi" w:cstheme="majorBidi"/>
          <w:color w:val="000000" w:themeColor="text1"/>
          <w:lang w:val="eu-ES"/>
        </w:rPr>
        <w:t>:</w:t>
      </w:r>
      <w:r w:rsidR="490FE489" w:rsidRPr="3947EA15">
        <w:rPr>
          <w:rFonts w:asciiTheme="majorHAnsi" w:eastAsia="Calibri Light" w:hAnsiTheme="majorHAnsi" w:cstheme="majorBidi"/>
          <w:color w:val="000000" w:themeColor="text1"/>
          <w:lang w:val="eu-ES"/>
        </w:rPr>
        <w:t xml:space="preserve"> </w:t>
      </w:r>
      <w:r w:rsidR="731BEC11" w:rsidRPr="3947EA15">
        <w:rPr>
          <w:rFonts w:asciiTheme="majorHAnsi" w:eastAsia="Calibri Light" w:hAnsiTheme="majorHAnsi" w:cstheme="majorBidi"/>
          <w:color w:val="000000" w:themeColor="text1"/>
          <w:lang w:val="eu-ES"/>
        </w:rPr>
        <w:t xml:space="preserve">hezkuntza </w:t>
      </w:r>
      <w:r w:rsidRPr="3947EA15">
        <w:rPr>
          <w:rFonts w:asciiTheme="majorHAnsi" w:eastAsia="Calibri Light" w:hAnsiTheme="majorHAnsi" w:cstheme="majorBidi"/>
          <w:color w:val="000000" w:themeColor="text1"/>
          <w:lang w:val="eu-ES"/>
        </w:rPr>
        <w:t xml:space="preserve">ikuskariak ikastetxeko hezkuntza komunitatearen iritzia </w:t>
      </w:r>
      <w:r w:rsidR="5723F1E0" w:rsidRPr="3947EA15">
        <w:rPr>
          <w:rFonts w:asciiTheme="majorHAnsi" w:eastAsia="Calibri Light" w:hAnsiTheme="majorHAnsi" w:cstheme="majorBidi"/>
          <w:color w:val="000000" w:themeColor="text1"/>
          <w:lang w:val="eu-ES"/>
        </w:rPr>
        <w:t>jasoko</w:t>
      </w:r>
      <w:r w:rsidRPr="3947EA15">
        <w:rPr>
          <w:rFonts w:asciiTheme="majorHAnsi" w:eastAsia="Calibri Light" w:hAnsiTheme="majorHAnsi" w:cstheme="majorBidi"/>
          <w:color w:val="000000" w:themeColor="text1"/>
          <w:lang w:val="eu-ES"/>
        </w:rPr>
        <w:t xml:space="preserve"> </w:t>
      </w:r>
      <w:r w:rsidR="53D93E7E" w:rsidRPr="3947EA15">
        <w:rPr>
          <w:rFonts w:asciiTheme="majorHAnsi" w:eastAsia="Calibri Light" w:hAnsiTheme="majorHAnsi" w:cstheme="majorBidi"/>
          <w:color w:val="000000" w:themeColor="text1"/>
          <w:lang w:val="eu-ES"/>
        </w:rPr>
        <w:t xml:space="preserve">du </w:t>
      </w:r>
      <w:r w:rsidR="2E93FD44" w:rsidRPr="3947EA15">
        <w:rPr>
          <w:rFonts w:asciiTheme="majorHAnsi" w:eastAsia="Calibri Light" w:hAnsiTheme="majorHAnsi" w:cstheme="majorBidi"/>
          <w:color w:val="000000" w:themeColor="text1"/>
          <w:lang w:val="eu-ES"/>
        </w:rPr>
        <w:t>eta ebaluazio-prozesuan integratuko du</w:t>
      </w:r>
      <w:r w:rsidRPr="3947EA15">
        <w:rPr>
          <w:rFonts w:asciiTheme="majorHAnsi" w:eastAsia="Calibri Light" w:hAnsiTheme="majorHAnsi" w:cstheme="majorBidi"/>
          <w:color w:val="000000" w:themeColor="text1"/>
          <w:lang w:val="eu-ES"/>
        </w:rPr>
        <w:t xml:space="preserve">, </w:t>
      </w:r>
      <w:r w:rsidR="39284F8B" w:rsidRPr="3947EA15">
        <w:rPr>
          <w:rFonts w:asciiTheme="majorHAnsi" w:eastAsia="Calibri Light" w:hAnsiTheme="majorHAnsi" w:cstheme="majorBidi"/>
          <w:color w:val="000000" w:themeColor="text1"/>
          <w:lang w:val="eu-ES"/>
        </w:rPr>
        <w:t xml:space="preserve">besteak beste, </w:t>
      </w:r>
      <w:r w:rsidR="5D55013E" w:rsidRPr="3947EA15">
        <w:rPr>
          <w:rFonts w:asciiTheme="majorHAnsi" w:eastAsia="Calibri Light" w:hAnsiTheme="majorHAnsi" w:cstheme="majorBidi"/>
          <w:color w:val="000000" w:themeColor="text1"/>
          <w:lang w:val="eu-ES"/>
        </w:rPr>
        <w:t xml:space="preserve">inkesta, </w:t>
      </w:r>
      <w:r w:rsidRPr="3947EA15">
        <w:rPr>
          <w:rFonts w:asciiTheme="majorHAnsi" w:eastAsia="Calibri Light" w:hAnsiTheme="majorHAnsi" w:cstheme="majorBidi"/>
          <w:color w:val="000000" w:themeColor="text1"/>
          <w:lang w:val="eu-ES"/>
        </w:rPr>
        <w:t>galdetegi</w:t>
      </w:r>
      <w:r w:rsidR="5D55013E" w:rsidRPr="3947EA15">
        <w:rPr>
          <w:rFonts w:asciiTheme="majorHAnsi" w:eastAsia="Calibri Light" w:hAnsiTheme="majorHAnsi" w:cstheme="majorBidi"/>
          <w:color w:val="000000" w:themeColor="text1"/>
          <w:lang w:val="eu-ES"/>
        </w:rPr>
        <w:t xml:space="preserve"> edota elkarrizket</w:t>
      </w:r>
      <w:r w:rsidRPr="3947EA15">
        <w:rPr>
          <w:rFonts w:asciiTheme="majorHAnsi" w:eastAsia="Calibri Light" w:hAnsiTheme="majorHAnsi" w:cstheme="majorBidi"/>
          <w:color w:val="000000" w:themeColor="text1"/>
          <w:lang w:val="eu-ES"/>
        </w:rPr>
        <w:t>en bidez</w:t>
      </w:r>
      <w:r w:rsidR="39284F8B" w:rsidRPr="3947EA15">
        <w:rPr>
          <w:rFonts w:asciiTheme="majorHAnsi" w:eastAsia="Calibri Light" w:hAnsiTheme="majorHAnsi" w:cstheme="majorBidi"/>
          <w:color w:val="000000" w:themeColor="text1"/>
          <w:lang w:val="eu-ES"/>
        </w:rPr>
        <w:t>.</w:t>
      </w:r>
      <w:r w:rsidRPr="3947EA15">
        <w:rPr>
          <w:rFonts w:asciiTheme="majorHAnsi" w:eastAsia="Calibri Light" w:hAnsiTheme="majorHAnsi" w:cstheme="majorBidi"/>
          <w:color w:val="000000" w:themeColor="text1"/>
          <w:lang w:val="eu-ES"/>
        </w:rPr>
        <w:t xml:space="preserve"> </w:t>
      </w:r>
    </w:p>
    <w:p w14:paraId="4D0CC535" w14:textId="0188D185" w:rsidR="307DF4A8" w:rsidRDefault="307DF4A8" w:rsidP="3947EA15">
      <w:pPr>
        <w:pStyle w:val="Zerrenda-paragrafoa"/>
        <w:numPr>
          <w:ilvl w:val="0"/>
          <w:numId w:val="10"/>
        </w:numPr>
        <w:spacing w:after="0" w:line="257" w:lineRule="auto"/>
        <w:ind w:right="-20"/>
        <w:jc w:val="both"/>
        <w:rPr>
          <w:rFonts w:asciiTheme="majorHAnsi" w:eastAsiaTheme="minorEastAsia" w:hAnsiTheme="majorHAnsi" w:cstheme="majorBidi"/>
          <w:color w:val="000000" w:themeColor="text1"/>
          <w:lang w:val="eu-ES"/>
        </w:rPr>
      </w:pPr>
      <w:proofErr w:type="spellStart"/>
      <w:r w:rsidRPr="3947EA15">
        <w:rPr>
          <w:rFonts w:asciiTheme="majorHAnsi" w:eastAsiaTheme="minorEastAsia" w:hAnsiTheme="majorHAnsi" w:cstheme="majorBidi"/>
          <w:color w:val="000000" w:themeColor="text1"/>
          <w:lang w:val="eu-ES"/>
        </w:rPr>
        <w:t>Metaebaluazioa</w:t>
      </w:r>
      <w:proofErr w:type="spellEnd"/>
      <w:r w:rsidR="3CEE32C9" w:rsidRPr="3947EA15">
        <w:rPr>
          <w:rFonts w:asciiTheme="majorHAnsi" w:eastAsiaTheme="minorEastAsia" w:hAnsiTheme="majorHAnsi" w:cstheme="majorBidi"/>
          <w:color w:val="000000" w:themeColor="text1"/>
          <w:lang w:val="eu-ES"/>
        </w:rPr>
        <w:t xml:space="preserve">: </w:t>
      </w:r>
      <w:r w:rsidR="3A41690C" w:rsidRPr="3947EA15">
        <w:rPr>
          <w:rFonts w:asciiTheme="majorHAnsi" w:eastAsiaTheme="minorEastAsia" w:hAnsiTheme="majorHAnsi" w:cstheme="majorBidi"/>
          <w:color w:val="000000" w:themeColor="text1"/>
          <w:lang w:val="eu-ES"/>
        </w:rPr>
        <w:t>ebaluazio-prozesu</w:t>
      </w:r>
      <w:r w:rsidR="07D4A34D" w:rsidRPr="3947EA15">
        <w:rPr>
          <w:rFonts w:asciiTheme="majorHAnsi" w:eastAsiaTheme="minorEastAsia" w:hAnsiTheme="majorHAnsi" w:cstheme="majorBidi"/>
          <w:color w:val="000000" w:themeColor="text1"/>
          <w:lang w:val="eu-ES"/>
        </w:rPr>
        <w:t xml:space="preserve">a </w:t>
      </w:r>
      <w:r w:rsidR="0A69DE1D" w:rsidRPr="3947EA15">
        <w:rPr>
          <w:rFonts w:asciiTheme="majorHAnsi" w:eastAsiaTheme="minorEastAsia" w:hAnsiTheme="majorHAnsi" w:cstheme="majorBidi"/>
          <w:color w:val="000000" w:themeColor="text1"/>
          <w:lang w:val="eu-ES"/>
        </w:rPr>
        <w:t xml:space="preserve">etengabe </w:t>
      </w:r>
      <w:r w:rsidR="3A41690C" w:rsidRPr="3947EA15">
        <w:rPr>
          <w:rFonts w:asciiTheme="majorHAnsi" w:eastAsiaTheme="minorEastAsia" w:hAnsiTheme="majorHAnsi" w:cstheme="majorBidi"/>
          <w:color w:val="000000" w:themeColor="text1"/>
          <w:lang w:val="eu-ES"/>
        </w:rPr>
        <w:t>berrikus</w:t>
      </w:r>
      <w:r w:rsidR="686F67E5" w:rsidRPr="3947EA15">
        <w:rPr>
          <w:rFonts w:asciiTheme="majorHAnsi" w:eastAsiaTheme="minorEastAsia" w:hAnsiTheme="majorHAnsi" w:cstheme="majorBidi"/>
          <w:color w:val="000000" w:themeColor="text1"/>
          <w:lang w:val="eu-ES"/>
        </w:rPr>
        <w:t>i</w:t>
      </w:r>
      <w:r w:rsidR="3A41690C" w:rsidRPr="3947EA15">
        <w:rPr>
          <w:rFonts w:asciiTheme="majorHAnsi" w:eastAsiaTheme="minorEastAsia" w:hAnsiTheme="majorHAnsi" w:cstheme="majorBidi"/>
          <w:color w:val="000000" w:themeColor="text1"/>
          <w:lang w:val="eu-ES"/>
        </w:rPr>
        <w:t xml:space="preserve"> eta egiaztat</w:t>
      </w:r>
      <w:r w:rsidR="2A9037C3" w:rsidRPr="3947EA15">
        <w:rPr>
          <w:rFonts w:asciiTheme="majorHAnsi" w:eastAsiaTheme="minorEastAsia" w:hAnsiTheme="majorHAnsi" w:cstheme="majorBidi"/>
          <w:color w:val="000000" w:themeColor="text1"/>
          <w:lang w:val="eu-ES"/>
        </w:rPr>
        <w:t>uko da dagozkion doik</w:t>
      </w:r>
      <w:r w:rsidR="1F055333" w:rsidRPr="3947EA15">
        <w:rPr>
          <w:rFonts w:asciiTheme="majorHAnsi" w:eastAsiaTheme="minorEastAsia" w:hAnsiTheme="majorHAnsi" w:cstheme="majorBidi"/>
          <w:color w:val="000000" w:themeColor="text1"/>
          <w:lang w:val="eu-ES"/>
        </w:rPr>
        <w:t>untza</w:t>
      </w:r>
      <w:r w:rsidR="2A9037C3" w:rsidRPr="3947EA15">
        <w:rPr>
          <w:rFonts w:asciiTheme="majorHAnsi" w:eastAsiaTheme="minorEastAsia" w:hAnsiTheme="majorHAnsi" w:cstheme="majorBidi"/>
          <w:color w:val="000000" w:themeColor="text1"/>
          <w:lang w:val="eu-ES"/>
        </w:rPr>
        <w:t xml:space="preserve">k </w:t>
      </w:r>
      <w:r w:rsidR="0A6D748E" w:rsidRPr="3947EA15">
        <w:rPr>
          <w:rFonts w:asciiTheme="majorHAnsi" w:eastAsiaTheme="minorEastAsia" w:hAnsiTheme="majorHAnsi" w:cstheme="majorBidi"/>
          <w:color w:val="000000" w:themeColor="text1"/>
          <w:lang w:val="eu-ES"/>
        </w:rPr>
        <w:t>egiteko</w:t>
      </w:r>
      <w:r w:rsidR="19BECDD0" w:rsidRPr="3947EA15">
        <w:rPr>
          <w:rFonts w:asciiTheme="majorHAnsi" w:eastAsiaTheme="minorEastAsia" w:hAnsiTheme="majorHAnsi" w:cstheme="majorBidi"/>
          <w:color w:val="000000" w:themeColor="text1"/>
          <w:lang w:val="eu-ES"/>
        </w:rPr>
        <w:t>.</w:t>
      </w:r>
    </w:p>
    <w:p w14:paraId="6C52922D" w14:textId="41075FF3" w:rsidR="14831FDC" w:rsidRPr="0085047A" w:rsidRDefault="14831FDC" w:rsidP="14831FDC">
      <w:pPr>
        <w:spacing w:line="257" w:lineRule="auto"/>
        <w:ind w:left="-20" w:right="-20"/>
        <w:jc w:val="both"/>
        <w:rPr>
          <w:rFonts w:asciiTheme="majorHAnsi" w:eastAsia="Calibri Light" w:hAnsiTheme="majorHAnsi" w:cstheme="majorHAnsi"/>
          <w:lang w:val="eu-ES"/>
        </w:rPr>
      </w:pPr>
    </w:p>
    <w:p w14:paraId="6662AA12" w14:textId="36D63791" w:rsidR="00697361" w:rsidRPr="0085047A" w:rsidRDefault="00D84979" w:rsidP="00B95738">
      <w:pPr>
        <w:spacing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7</w:t>
      </w:r>
      <w:r w:rsidR="0A8A254A" w:rsidRPr="0085047A">
        <w:rPr>
          <w:rFonts w:asciiTheme="majorHAnsi" w:eastAsia="Calibri Light" w:hAnsiTheme="majorHAnsi" w:cstheme="majorHAnsi"/>
          <w:lang w:val="eu-ES"/>
        </w:rPr>
        <w:t>.artikulua</w:t>
      </w:r>
      <w:r w:rsidR="00B95738" w:rsidRPr="0085047A">
        <w:rPr>
          <w:rFonts w:asciiTheme="majorHAnsi" w:eastAsia="Calibri Light" w:hAnsiTheme="majorHAnsi" w:cstheme="majorHAnsi"/>
          <w:lang w:val="eu-ES"/>
        </w:rPr>
        <w:t xml:space="preserve">.– </w:t>
      </w:r>
      <w:r w:rsidR="0A8A254A" w:rsidRPr="0085047A">
        <w:rPr>
          <w:rFonts w:asciiTheme="majorHAnsi" w:eastAsia="Calibri Light" w:hAnsiTheme="majorHAnsi" w:cstheme="majorHAnsi"/>
          <w:lang w:val="eu-ES"/>
        </w:rPr>
        <w:t>Ebaluazio</w:t>
      </w:r>
      <w:r w:rsidR="00B95738" w:rsidRPr="0085047A">
        <w:rPr>
          <w:rFonts w:asciiTheme="majorHAnsi" w:eastAsia="Calibri Light" w:hAnsiTheme="majorHAnsi" w:cstheme="majorHAnsi"/>
          <w:lang w:val="eu-ES"/>
        </w:rPr>
        <w:t xml:space="preserve"> egiaztatzailea</w:t>
      </w:r>
    </w:p>
    <w:p w14:paraId="4ED19639" w14:textId="7EE00F88" w:rsidR="00697361" w:rsidRPr="0085047A" w:rsidRDefault="0A8A254A" w:rsidP="14831FDC">
      <w:pPr>
        <w:spacing w:after="0"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1.- Merezimendu lehiaketan parte-h</w:t>
      </w:r>
      <w:r w:rsidR="00971D26">
        <w:rPr>
          <w:rFonts w:asciiTheme="majorHAnsi" w:eastAsia="Calibri Light" w:hAnsiTheme="majorHAnsi" w:cstheme="majorHAnsi"/>
          <w:lang w:val="eu-ES"/>
        </w:rPr>
        <w:t xml:space="preserve">artu </w:t>
      </w:r>
      <w:r w:rsidR="0074519E">
        <w:rPr>
          <w:rFonts w:asciiTheme="majorHAnsi" w:eastAsia="Calibri Light" w:hAnsiTheme="majorHAnsi" w:cstheme="majorHAnsi"/>
          <w:lang w:val="eu-ES"/>
        </w:rPr>
        <w:t>dute</w:t>
      </w:r>
      <w:r w:rsidR="00872D29">
        <w:rPr>
          <w:rFonts w:asciiTheme="majorHAnsi" w:eastAsia="Calibri Light" w:hAnsiTheme="majorHAnsi" w:cstheme="majorHAnsi"/>
          <w:lang w:val="eu-ES"/>
        </w:rPr>
        <w:t xml:space="preserve">n </w:t>
      </w:r>
      <w:r w:rsidR="00971D26">
        <w:rPr>
          <w:rFonts w:asciiTheme="majorHAnsi" w:eastAsia="Calibri Light" w:hAnsiTheme="majorHAnsi" w:cstheme="majorHAnsi"/>
          <w:lang w:val="eu-ES"/>
        </w:rPr>
        <w:t>z</w:t>
      </w:r>
      <w:r w:rsidRPr="0085047A">
        <w:rPr>
          <w:rFonts w:asciiTheme="majorHAnsi" w:eastAsia="Calibri Light" w:hAnsiTheme="majorHAnsi" w:cstheme="majorHAnsi"/>
          <w:lang w:val="eu-ES"/>
        </w:rPr>
        <w:t>uzendaritza</w:t>
      </w:r>
      <w:r w:rsidR="1CF71A7F" w:rsidRPr="0085047A">
        <w:rPr>
          <w:rFonts w:asciiTheme="majorHAnsi" w:eastAsia="Calibri Light" w:hAnsiTheme="majorHAnsi" w:cstheme="majorHAnsi"/>
          <w:lang w:val="eu-ES"/>
        </w:rPr>
        <w:t>-</w:t>
      </w:r>
      <w:r w:rsidRPr="0085047A">
        <w:rPr>
          <w:rFonts w:asciiTheme="majorHAnsi" w:eastAsia="Calibri Light" w:hAnsiTheme="majorHAnsi" w:cstheme="majorHAnsi"/>
          <w:lang w:val="eu-ES"/>
        </w:rPr>
        <w:t>taldeen agintaldiko azken urtean</w:t>
      </w:r>
      <w:r w:rsidR="00552365" w:rsidRPr="0085047A">
        <w:rPr>
          <w:rFonts w:asciiTheme="majorHAnsi" w:eastAsia="Calibri Light" w:hAnsiTheme="majorHAnsi" w:cstheme="majorHAnsi"/>
          <w:lang w:val="eu-ES"/>
        </w:rPr>
        <w:t xml:space="preserve"> </w:t>
      </w:r>
      <w:r w:rsidR="005D2398">
        <w:rPr>
          <w:rFonts w:asciiTheme="majorHAnsi" w:eastAsia="Calibri Light" w:hAnsiTheme="majorHAnsi" w:cstheme="majorHAnsi"/>
          <w:lang w:val="eu-ES"/>
        </w:rPr>
        <w:t>h</w:t>
      </w:r>
      <w:r w:rsidR="00552365" w:rsidRPr="0085047A">
        <w:rPr>
          <w:rFonts w:asciiTheme="majorHAnsi" w:eastAsia="Calibri Light" w:hAnsiTheme="majorHAnsi" w:cstheme="majorHAnsi"/>
          <w:lang w:val="eu-ES"/>
        </w:rPr>
        <w:t xml:space="preserve">ezkuntza </w:t>
      </w:r>
      <w:r w:rsidR="005D2398">
        <w:rPr>
          <w:rFonts w:asciiTheme="majorHAnsi" w:eastAsia="Calibri Light" w:hAnsiTheme="majorHAnsi" w:cstheme="majorHAnsi"/>
          <w:lang w:val="eu-ES"/>
        </w:rPr>
        <w:t>i</w:t>
      </w:r>
      <w:r w:rsidR="00552365" w:rsidRPr="0085047A">
        <w:rPr>
          <w:rFonts w:asciiTheme="majorHAnsi" w:eastAsia="Calibri Light" w:hAnsiTheme="majorHAnsi" w:cstheme="majorHAnsi"/>
          <w:lang w:val="eu-ES"/>
        </w:rPr>
        <w:t xml:space="preserve">kuskariak </w:t>
      </w:r>
      <w:r w:rsidRPr="0085047A">
        <w:rPr>
          <w:rFonts w:asciiTheme="majorHAnsi" w:eastAsia="Calibri Light" w:hAnsiTheme="majorHAnsi" w:cstheme="majorHAnsi"/>
          <w:lang w:val="eu-ES"/>
        </w:rPr>
        <w:t xml:space="preserve">amaierako txostena egingo du. </w:t>
      </w:r>
    </w:p>
    <w:p w14:paraId="49CF5DE3" w14:textId="57E8BC6F" w:rsidR="14831FDC" w:rsidRPr="0085047A" w:rsidRDefault="14831FDC" w:rsidP="14831FDC">
      <w:pPr>
        <w:spacing w:after="0" w:line="257" w:lineRule="auto"/>
        <w:ind w:left="-20" w:right="-20"/>
        <w:jc w:val="both"/>
        <w:rPr>
          <w:rFonts w:asciiTheme="majorHAnsi" w:eastAsia="Calibri Light" w:hAnsiTheme="majorHAnsi" w:cstheme="majorHAnsi"/>
          <w:lang w:val="eu-ES"/>
        </w:rPr>
      </w:pPr>
    </w:p>
    <w:p w14:paraId="1FE3C8AD" w14:textId="77777777" w:rsidR="00854A33" w:rsidRDefault="26C51E25" w:rsidP="3947EA15">
      <w:pPr>
        <w:spacing w:after="0" w:line="257" w:lineRule="auto"/>
        <w:ind w:left="-20" w:right="-20"/>
        <w:jc w:val="both"/>
        <w:rPr>
          <w:rFonts w:asciiTheme="majorHAnsi" w:eastAsia="Calibri Light" w:hAnsiTheme="majorHAnsi" w:cstheme="majorBidi"/>
          <w:lang w:val="eu-ES"/>
        </w:rPr>
      </w:pPr>
      <w:r w:rsidRPr="3947EA15">
        <w:rPr>
          <w:rFonts w:asciiTheme="majorHAnsi" w:eastAsia="Calibri Light" w:hAnsiTheme="majorHAnsi" w:cstheme="majorBidi"/>
          <w:lang w:val="eu-ES"/>
        </w:rPr>
        <w:t>2</w:t>
      </w:r>
      <w:r w:rsidR="3818EFA4" w:rsidRPr="3947EA15">
        <w:rPr>
          <w:rFonts w:asciiTheme="majorHAnsi" w:eastAsia="Calibri Light" w:hAnsiTheme="majorHAnsi" w:cstheme="majorBidi"/>
          <w:lang w:val="eu-ES"/>
        </w:rPr>
        <w:t>.</w:t>
      </w:r>
      <w:r w:rsidRPr="3947EA15">
        <w:rPr>
          <w:rFonts w:asciiTheme="majorHAnsi" w:eastAsia="Calibri Light" w:hAnsiTheme="majorHAnsi" w:cstheme="majorBidi"/>
          <w:lang w:val="eu-ES"/>
        </w:rPr>
        <w:t>-Agintaldia amaitzea</w:t>
      </w:r>
      <w:r w:rsidR="77477D93" w:rsidRPr="3947EA15">
        <w:rPr>
          <w:rFonts w:asciiTheme="majorHAnsi" w:eastAsia="Calibri Light" w:hAnsiTheme="majorHAnsi" w:cstheme="majorBidi"/>
          <w:lang w:val="eu-ES"/>
        </w:rPr>
        <w:t xml:space="preserve">n </w:t>
      </w:r>
      <w:r w:rsidRPr="3947EA15">
        <w:rPr>
          <w:rFonts w:asciiTheme="majorHAnsi" w:eastAsia="Calibri Light" w:hAnsiTheme="majorHAnsi" w:cstheme="majorBidi"/>
          <w:lang w:val="eu-ES"/>
        </w:rPr>
        <w:t xml:space="preserve">konpetentzia bakoitzaren garapen-maila </w:t>
      </w:r>
      <w:r w:rsidR="2F750076" w:rsidRPr="3947EA15">
        <w:rPr>
          <w:rFonts w:asciiTheme="majorHAnsi" w:eastAsia="Calibri Light" w:hAnsiTheme="majorHAnsi" w:cstheme="majorBidi"/>
          <w:lang w:val="eu-ES"/>
        </w:rPr>
        <w:t>egiaztatuko da</w:t>
      </w:r>
      <w:r w:rsidR="7BA53C79" w:rsidRPr="3947EA15">
        <w:rPr>
          <w:rFonts w:asciiTheme="majorHAnsi" w:eastAsia="Calibri Light" w:hAnsiTheme="majorHAnsi" w:cstheme="majorBidi"/>
          <w:lang w:val="eu-ES"/>
        </w:rPr>
        <w:t>. E</w:t>
      </w:r>
      <w:r w:rsidR="56F1B581" w:rsidRPr="3947EA15">
        <w:rPr>
          <w:rFonts w:asciiTheme="majorHAnsi" w:eastAsia="Calibri Light" w:hAnsiTheme="majorHAnsi" w:cstheme="majorBidi"/>
          <w:lang w:val="eu-ES"/>
        </w:rPr>
        <w:t xml:space="preserve">baluazio positiboa </w:t>
      </w:r>
      <w:r w:rsidR="71FB5828" w:rsidRPr="3947EA15">
        <w:rPr>
          <w:rFonts w:asciiTheme="majorHAnsi" w:eastAsia="Calibri Light" w:hAnsiTheme="majorHAnsi" w:cstheme="majorBidi"/>
          <w:lang w:val="eu-ES"/>
        </w:rPr>
        <w:t>lortzeko</w:t>
      </w:r>
      <w:r w:rsidRPr="3947EA15">
        <w:rPr>
          <w:rFonts w:asciiTheme="majorHAnsi" w:eastAsia="Calibri Light" w:hAnsiTheme="majorHAnsi" w:cstheme="majorBidi"/>
          <w:lang w:val="eu-ES"/>
        </w:rPr>
        <w:t xml:space="preserve"> konpetentzien garapen</w:t>
      </w:r>
      <w:r w:rsidR="49CDAD3B" w:rsidRPr="3947EA15">
        <w:rPr>
          <w:rFonts w:asciiTheme="majorHAnsi" w:eastAsia="Calibri Light" w:hAnsiTheme="majorHAnsi" w:cstheme="majorBidi"/>
          <w:lang w:val="eu-ES"/>
        </w:rPr>
        <w:t>-</w:t>
      </w:r>
      <w:r w:rsidRPr="3947EA15">
        <w:rPr>
          <w:rFonts w:asciiTheme="majorHAnsi" w:eastAsia="Calibri Light" w:hAnsiTheme="majorHAnsi" w:cstheme="majorBidi"/>
          <w:lang w:val="eu-ES"/>
        </w:rPr>
        <w:t>maila</w:t>
      </w:r>
      <w:r w:rsidR="0CE03191" w:rsidRPr="3947EA15">
        <w:rPr>
          <w:rFonts w:asciiTheme="majorHAnsi" w:eastAsia="Calibri Light" w:hAnsiTheme="majorHAnsi" w:cstheme="majorBidi"/>
          <w:lang w:val="eu-ES"/>
        </w:rPr>
        <w:t xml:space="preserve"> </w:t>
      </w:r>
      <w:r w:rsidR="00A33A99">
        <w:rPr>
          <w:rFonts w:asciiTheme="majorHAnsi" w:eastAsia="Calibri Light" w:hAnsiTheme="majorHAnsi" w:cstheme="majorBidi"/>
          <w:lang w:val="eu-ES"/>
        </w:rPr>
        <w:t>honakoa izan behar</w:t>
      </w:r>
      <w:r w:rsidR="3818EFA4" w:rsidRPr="3947EA15">
        <w:rPr>
          <w:rFonts w:asciiTheme="majorHAnsi" w:eastAsia="Calibri Light" w:hAnsiTheme="majorHAnsi" w:cstheme="majorBidi"/>
          <w:lang w:val="eu-ES"/>
        </w:rPr>
        <w:t xml:space="preserve"> da</w:t>
      </w:r>
      <w:r w:rsidRPr="3947EA15">
        <w:rPr>
          <w:rFonts w:asciiTheme="majorHAnsi" w:eastAsia="Calibri Light" w:hAnsiTheme="majorHAnsi" w:cstheme="majorBidi"/>
          <w:lang w:val="eu-ES"/>
        </w:rPr>
        <w:t>:</w:t>
      </w:r>
    </w:p>
    <w:p w14:paraId="769EFEA0" w14:textId="4E4DF604" w:rsidR="00697361" w:rsidRPr="0085047A" w:rsidRDefault="26C51E25" w:rsidP="3947EA15">
      <w:pPr>
        <w:spacing w:after="0" w:line="257" w:lineRule="auto"/>
        <w:ind w:left="-20" w:right="-20"/>
        <w:jc w:val="both"/>
        <w:rPr>
          <w:rFonts w:asciiTheme="majorHAnsi" w:eastAsia="Calibri Light" w:hAnsiTheme="majorHAnsi" w:cstheme="majorBidi"/>
          <w:lang w:val="eu-ES"/>
        </w:rPr>
      </w:pPr>
      <w:r w:rsidRPr="3947EA15">
        <w:rPr>
          <w:rFonts w:asciiTheme="majorHAnsi" w:eastAsia="Calibri Light" w:hAnsiTheme="majorHAnsi" w:cstheme="majorBidi"/>
          <w:lang w:val="eu-ES"/>
        </w:rPr>
        <w:t xml:space="preserve">  </w:t>
      </w:r>
    </w:p>
    <w:p w14:paraId="7B5A8967" w14:textId="2AA3E1DC" w:rsidR="00697361" w:rsidRPr="0085047A" w:rsidRDefault="26C51E25" w:rsidP="3947EA15">
      <w:pPr>
        <w:spacing w:after="120" w:line="257" w:lineRule="auto"/>
        <w:ind w:left="708" w:right="-20"/>
        <w:jc w:val="both"/>
        <w:rPr>
          <w:rFonts w:asciiTheme="majorHAnsi" w:eastAsia="Calibri Light" w:hAnsiTheme="majorHAnsi" w:cstheme="majorBidi"/>
          <w:lang w:val="eu-ES"/>
        </w:rPr>
      </w:pPr>
      <w:r w:rsidRPr="3947EA15">
        <w:rPr>
          <w:rFonts w:asciiTheme="majorHAnsi" w:eastAsia="Calibri Light" w:hAnsiTheme="majorHAnsi" w:cstheme="majorBidi"/>
          <w:lang w:val="eu-ES"/>
        </w:rPr>
        <w:t xml:space="preserve">a) Lehenengo aldiaren amaieran, </w:t>
      </w:r>
      <w:r w:rsidR="001F2A43">
        <w:rPr>
          <w:rFonts w:asciiTheme="majorHAnsi" w:eastAsia="Calibri Light" w:hAnsiTheme="majorHAnsi" w:cstheme="majorBidi"/>
          <w:lang w:val="eu-ES"/>
        </w:rPr>
        <w:t xml:space="preserve">hau da, </w:t>
      </w:r>
      <w:r w:rsidRPr="3947EA15">
        <w:rPr>
          <w:rFonts w:asciiTheme="majorHAnsi" w:eastAsia="Calibri Light" w:hAnsiTheme="majorHAnsi" w:cstheme="majorBidi"/>
          <w:lang w:val="eu-ES"/>
        </w:rPr>
        <w:t>lehen</w:t>
      </w:r>
      <w:r w:rsidR="4BC06F29" w:rsidRPr="3947EA15">
        <w:rPr>
          <w:rFonts w:asciiTheme="majorHAnsi" w:eastAsia="Calibri Light" w:hAnsiTheme="majorHAnsi" w:cstheme="majorBidi"/>
          <w:lang w:val="eu-ES"/>
        </w:rPr>
        <w:t>en</w:t>
      </w:r>
      <w:r w:rsidRPr="3947EA15">
        <w:rPr>
          <w:rFonts w:asciiTheme="majorHAnsi" w:eastAsia="Calibri Light" w:hAnsiTheme="majorHAnsi" w:cstheme="majorBidi"/>
          <w:lang w:val="eu-ES"/>
        </w:rPr>
        <w:t>go urtetik laugarren urtera</w:t>
      </w:r>
      <w:r w:rsidR="40854CC9" w:rsidRPr="3947EA15">
        <w:rPr>
          <w:rFonts w:asciiTheme="majorHAnsi" w:eastAsia="Calibri Light" w:hAnsiTheme="majorHAnsi" w:cstheme="majorBidi"/>
          <w:lang w:val="eu-ES"/>
        </w:rPr>
        <w:t>,</w:t>
      </w:r>
      <w:r w:rsidRPr="3947EA15">
        <w:rPr>
          <w:rFonts w:asciiTheme="majorHAnsi" w:eastAsia="Calibri Light" w:hAnsiTheme="majorHAnsi" w:cstheme="majorBidi"/>
          <w:lang w:val="eu-ES"/>
        </w:rPr>
        <w:t xml:space="preserve"> garapen </w:t>
      </w:r>
      <w:r w:rsidRPr="3947EA15">
        <w:rPr>
          <w:rFonts w:asciiTheme="majorHAnsi" w:eastAsia="Calibri Light" w:hAnsiTheme="majorHAnsi" w:cstheme="majorBidi"/>
          <w:b/>
          <w:bCs/>
          <w:lang w:val="eu-ES"/>
        </w:rPr>
        <w:t>finkatua</w:t>
      </w:r>
      <w:r w:rsidRPr="3947EA15">
        <w:rPr>
          <w:rFonts w:asciiTheme="majorHAnsi" w:eastAsia="Calibri Light" w:hAnsiTheme="majorHAnsi" w:cstheme="majorBidi"/>
          <w:lang w:val="eu-ES"/>
        </w:rPr>
        <w:t xml:space="preserve"> lortu behar dute konpetentzi</w:t>
      </w:r>
      <w:r w:rsidR="00797D02">
        <w:rPr>
          <w:rFonts w:asciiTheme="majorHAnsi" w:eastAsia="Calibri Light" w:hAnsiTheme="majorHAnsi" w:cstheme="majorBidi"/>
          <w:lang w:val="eu-ES"/>
        </w:rPr>
        <w:t>a gako</w:t>
      </w:r>
      <w:r w:rsidRPr="3947EA15">
        <w:rPr>
          <w:rFonts w:asciiTheme="majorHAnsi" w:eastAsia="Calibri Light" w:hAnsiTheme="majorHAnsi" w:cstheme="majorBidi"/>
          <w:lang w:val="eu-ES"/>
        </w:rPr>
        <w:t>etan</w:t>
      </w:r>
      <w:r w:rsidR="67577A5E" w:rsidRPr="3947EA15">
        <w:rPr>
          <w:rFonts w:asciiTheme="majorHAnsi" w:eastAsia="Calibri Light" w:hAnsiTheme="majorHAnsi" w:cstheme="majorBidi"/>
          <w:lang w:val="eu-ES"/>
        </w:rPr>
        <w:t xml:space="preserve"> (</w:t>
      </w:r>
      <w:r w:rsidRPr="3947EA15">
        <w:rPr>
          <w:rFonts w:asciiTheme="majorHAnsi" w:eastAsia="Calibri Light" w:hAnsiTheme="majorHAnsi" w:cstheme="majorBidi"/>
          <w:lang w:val="eu-ES"/>
        </w:rPr>
        <w:t>K3_Lidergo pedagogikoa, K4_Lidergo partekatua, K5_Ikasle guztien arrakasta eta K7_Elkarbizitza positiboa</w:t>
      </w:r>
      <w:r w:rsidR="3BF5B434" w:rsidRPr="3947EA15">
        <w:rPr>
          <w:rFonts w:asciiTheme="majorHAnsi" w:eastAsia="Calibri Light" w:hAnsiTheme="majorHAnsi" w:cstheme="majorBidi"/>
          <w:lang w:val="eu-ES"/>
        </w:rPr>
        <w:t>)</w:t>
      </w:r>
      <w:r w:rsidRPr="3947EA15">
        <w:rPr>
          <w:rFonts w:asciiTheme="majorHAnsi" w:eastAsia="Calibri Light" w:hAnsiTheme="majorHAnsi" w:cstheme="majorBidi"/>
          <w:lang w:val="eu-ES"/>
        </w:rPr>
        <w:t xml:space="preserve">, eta, garapen </w:t>
      </w:r>
      <w:r w:rsidRPr="3947EA15">
        <w:rPr>
          <w:rFonts w:asciiTheme="majorHAnsi" w:eastAsia="Calibri Light" w:hAnsiTheme="majorHAnsi" w:cstheme="majorBidi"/>
          <w:b/>
          <w:bCs/>
          <w:lang w:val="eu-ES"/>
        </w:rPr>
        <w:t>nahikoa</w:t>
      </w:r>
      <w:r w:rsidRPr="3947EA15">
        <w:rPr>
          <w:rFonts w:asciiTheme="majorHAnsi" w:eastAsia="Calibri Light" w:hAnsiTheme="majorHAnsi" w:cstheme="majorBidi"/>
          <w:lang w:val="eu-ES"/>
        </w:rPr>
        <w:t xml:space="preserve"> gainontzeko konpetentzietan </w:t>
      </w:r>
      <w:r w:rsidR="4640C3B7" w:rsidRPr="3947EA15">
        <w:rPr>
          <w:rFonts w:asciiTheme="majorHAnsi" w:eastAsia="Calibri Light" w:hAnsiTheme="majorHAnsi" w:cstheme="majorBidi"/>
          <w:lang w:val="eu-ES"/>
        </w:rPr>
        <w:t>(</w:t>
      </w:r>
      <w:r w:rsidRPr="3947EA15">
        <w:rPr>
          <w:rFonts w:asciiTheme="majorHAnsi" w:eastAsia="Calibri Light" w:hAnsiTheme="majorHAnsi" w:cstheme="majorBidi"/>
          <w:lang w:val="eu-ES"/>
        </w:rPr>
        <w:t>K1_Lidergo estrategikoa, K2_Eraldaketarako antolaketa, K6_Printzipio etikoak, K8_Elkarrekin ikasten duen komunitatea, K9_Parte-hartze demokratikoa eta K10_ Kanpo harremanak</w:t>
      </w:r>
      <w:r w:rsidR="7FB16C06" w:rsidRPr="3947EA15">
        <w:rPr>
          <w:rFonts w:asciiTheme="majorHAnsi" w:eastAsia="Calibri Light" w:hAnsiTheme="majorHAnsi" w:cstheme="majorBidi"/>
          <w:lang w:val="eu-ES"/>
        </w:rPr>
        <w:t>)</w:t>
      </w:r>
      <w:r w:rsidRPr="3947EA15">
        <w:rPr>
          <w:rFonts w:asciiTheme="majorHAnsi" w:eastAsia="Calibri Light" w:hAnsiTheme="majorHAnsi" w:cstheme="majorBidi"/>
          <w:lang w:val="eu-ES"/>
        </w:rPr>
        <w:t xml:space="preserve">.  </w:t>
      </w:r>
    </w:p>
    <w:p w14:paraId="59F5F5BE" w14:textId="39B0ED72" w:rsidR="00697361" w:rsidRPr="0085047A" w:rsidRDefault="0A8A254A" w:rsidP="14831FDC">
      <w:pPr>
        <w:spacing w:after="120" w:line="257" w:lineRule="auto"/>
        <w:ind w:left="708"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b) Bigarren aldiaren amaieran, hau da, bostgarren urtetik zortzigarrenera, ikastetxeko zuzendaritza talde</w:t>
      </w:r>
      <w:r w:rsidR="69784230" w:rsidRPr="0085047A">
        <w:rPr>
          <w:rFonts w:asciiTheme="majorHAnsi" w:eastAsia="Calibri Light" w:hAnsiTheme="majorHAnsi" w:cstheme="majorHAnsi"/>
          <w:lang w:val="eu-ES"/>
        </w:rPr>
        <w:t>e</w:t>
      </w:r>
      <w:r w:rsidRPr="0085047A">
        <w:rPr>
          <w:rFonts w:asciiTheme="majorHAnsi" w:eastAsia="Calibri Light" w:hAnsiTheme="majorHAnsi" w:cstheme="majorHAnsi"/>
          <w:lang w:val="eu-ES"/>
        </w:rPr>
        <w:t>k konpetentzia guztietan</w:t>
      </w:r>
      <w:r w:rsidR="002E5E68" w:rsidRPr="0085047A">
        <w:rPr>
          <w:rFonts w:asciiTheme="majorHAnsi" w:eastAsia="Calibri Light" w:hAnsiTheme="majorHAnsi" w:cstheme="majorHAnsi"/>
          <w:lang w:val="eu-ES"/>
        </w:rPr>
        <w:t>,</w:t>
      </w:r>
      <w:r w:rsidRPr="0085047A">
        <w:rPr>
          <w:rFonts w:asciiTheme="majorHAnsi" w:eastAsia="Calibri Light" w:hAnsiTheme="majorHAnsi" w:cstheme="majorHAnsi"/>
          <w:lang w:val="eu-ES"/>
        </w:rPr>
        <w:t xml:space="preserve"> gutxienez</w:t>
      </w:r>
      <w:r w:rsidR="002E5E68" w:rsidRPr="0085047A">
        <w:rPr>
          <w:rFonts w:asciiTheme="majorHAnsi" w:eastAsia="Calibri Light" w:hAnsiTheme="majorHAnsi" w:cstheme="majorHAnsi"/>
          <w:lang w:val="eu-ES"/>
        </w:rPr>
        <w:t>,</w:t>
      </w:r>
      <w:r w:rsidRPr="0085047A">
        <w:rPr>
          <w:rFonts w:asciiTheme="majorHAnsi" w:eastAsia="Calibri Light" w:hAnsiTheme="majorHAnsi" w:cstheme="majorHAnsi"/>
          <w:lang w:val="eu-ES"/>
        </w:rPr>
        <w:t xml:space="preserve"> garapen </w:t>
      </w:r>
      <w:r w:rsidRPr="0085047A">
        <w:rPr>
          <w:rFonts w:asciiTheme="majorHAnsi" w:eastAsia="Calibri Light" w:hAnsiTheme="majorHAnsi" w:cstheme="majorHAnsi"/>
          <w:b/>
          <w:bCs/>
          <w:lang w:val="eu-ES"/>
        </w:rPr>
        <w:t>finkatua</w:t>
      </w:r>
      <w:r w:rsidRPr="0085047A">
        <w:rPr>
          <w:rFonts w:asciiTheme="majorHAnsi" w:eastAsia="Calibri Light" w:hAnsiTheme="majorHAnsi" w:cstheme="majorHAnsi"/>
          <w:lang w:val="eu-ES"/>
        </w:rPr>
        <w:t xml:space="preserve"> lortu behar dute. </w:t>
      </w:r>
    </w:p>
    <w:p w14:paraId="523306DE" w14:textId="1E27FAA9" w:rsidR="00697361" w:rsidRDefault="0A8A254A" w:rsidP="14831FDC">
      <w:pPr>
        <w:shd w:val="clear" w:color="auto" w:fill="FFFFFF" w:themeFill="background1"/>
        <w:spacing w:after="120" w:line="257" w:lineRule="auto"/>
        <w:ind w:left="708" w:right="-20"/>
        <w:jc w:val="both"/>
        <w:rPr>
          <w:rFonts w:asciiTheme="majorHAnsi" w:eastAsia="Calibri Light" w:hAnsiTheme="majorHAnsi" w:cstheme="majorHAnsi"/>
          <w:b/>
          <w:bCs/>
          <w:lang w:val="eu-ES"/>
        </w:rPr>
      </w:pPr>
      <w:r w:rsidRPr="0085047A">
        <w:rPr>
          <w:rFonts w:asciiTheme="majorHAnsi" w:eastAsia="Calibri Light" w:hAnsiTheme="majorHAnsi" w:cstheme="majorHAnsi"/>
          <w:lang w:val="eu-ES"/>
        </w:rPr>
        <w:t xml:space="preserve">c) Hirugarren alditik gora, hau da, bederatzigarren urtetik aurrera, konpetentzia gakoetan garapen </w:t>
      </w:r>
      <w:r w:rsidRPr="0085047A">
        <w:rPr>
          <w:rFonts w:asciiTheme="majorHAnsi" w:eastAsia="Calibri Light" w:hAnsiTheme="majorHAnsi" w:cstheme="majorHAnsi"/>
          <w:b/>
          <w:bCs/>
          <w:lang w:val="eu-ES"/>
        </w:rPr>
        <w:t xml:space="preserve">aurreratua </w:t>
      </w:r>
      <w:r w:rsidRPr="0085047A">
        <w:rPr>
          <w:rFonts w:asciiTheme="majorHAnsi" w:eastAsia="Calibri Light" w:hAnsiTheme="majorHAnsi" w:cstheme="majorHAnsi"/>
          <w:lang w:val="eu-ES"/>
        </w:rPr>
        <w:t xml:space="preserve">lortu behar dute eta gainontzeko guztietan gutxienez garapen </w:t>
      </w:r>
      <w:r w:rsidRPr="0085047A">
        <w:rPr>
          <w:rFonts w:asciiTheme="majorHAnsi" w:eastAsia="Calibri Light" w:hAnsiTheme="majorHAnsi" w:cstheme="majorHAnsi"/>
          <w:b/>
          <w:bCs/>
          <w:lang w:val="eu-ES"/>
        </w:rPr>
        <w:t xml:space="preserve">finkatu-aurreratua. </w:t>
      </w:r>
    </w:p>
    <w:p w14:paraId="1B1ACDF1" w14:textId="26054A24" w:rsidR="008D7021" w:rsidRPr="008D7021" w:rsidRDefault="008D7021" w:rsidP="008D7021">
      <w:pPr>
        <w:ind w:right="-20"/>
        <w:rPr>
          <w:rFonts w:asciiTheme="majorHAnsi" w:eastAsia="Calibri Light" w:hAnsiTheme="majorHAnsi" w:cstheme="majorHAnsi"/>
          <w:color w:val="000000" w:themeColor="text1"/>
          <w:lang w:val="eu-ES"/>
        </w:rPr>
      </w:pPr>
      <w:r w:rsidRPr="00D40C22">
        <w:rPr>
          <w:rFonts w:asciiTheme="majorHAnsi" w:eastAsia="Calibri Light" w:hAnsiTheme="majorHAnsi" w:cstheme="majorBidi"/>
          <w:b/>
          <w:bCs/>
          <w:lang w:val="eu-ES"/>
        </w:rPr>
        <w:t>V. eranskinean</w:t>
      </w:r>
      <w:r w:rsidRPr="008D7021">
        <w:rPr>
          <w:rFonts w:asciiTheme="majorHAnsi" w:eastAsia="Calibri Light" w:hAnsiTheme="majorHAnsi" w:cstheme="majorBidi"/>
          <w:lang w:val="eu-ES"/>
        </w:rPr>
        <w:t xml:space="preserve"> ebaluazio egiaztatzailea zehazten da</w:t>
      </w:r>
    </w:p>
    <w:p w14:paraId="40207295" w14:textId="4A578875" w:rsidR="008D7021" w:rsidRPr="0085047A" w:rsidRDefault="008D7021" w:rsidP="008D7021">
      <w:pPr>
        <w:shd w:val="clear" w:color="auto" w:fill="FFFFFF" w:themeFill="background1"/>
        <w:spacing w:after="120" w:line="257" w:lineRule="auto"/>
        <w:ind w:right="-20"/>
        <w:jc w:val="both"/>
        <w:rPr>
          <w:rFonts w:asciiTheme="majorHAnsi" w:eastAsia="Calibri Light" w:hAnsiTheme="majorHAnsi" w:cstheme="majorHAnsi"/>
          <w:b/>
          <w:bCs/>
          <w:lang w:val="eu-ES"/>
        </w:rPr>
      </w:pPr>
    </w:p>
    <w:p w14:paraId="1B5C3948" w14:textId="6E019466" w:rsidR="00697361" w:rsidRPr="0085047A" w:rsidRDefault="00821C73" w:rsidP="000C68FA">
      <w:pPr>
        <w:shd w:val="clear" w:color="auto" w:fill="FFFFFF" w:themeFill="background1"/>
        <w:spacing w:after="120"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3</w:t>
      </w:r>
      <w:r w:rsidR="0A8A254A" w:rsidRPr="0085047A">
        <w:rPr>
          <w:rFonts w:asciiTheme="majorHAnsi" w:eastAsia="Calibri Light" w:hAnsiTheme="majorHAnsi" w:cstheme="majorHAnsi"/>
          <w:lang w:val="eu-ES"/>
        </w:rPr>
        <w:t>.</w:t>
      </w:r>
      <w:r w:rsidRPr="0085047A">
        <w:rPr>
          <w:rFonts w:asciiTheme="majorHAnsi" w:eastAsia="Calibri Light" w:hAnsiTheme="majorHAnsi" w:cstheme="majorHAnsi"/>
          <w:lang w:val="eu-ES"/>
        </w:rPr>
        <w:t>-</w:t>
      </w:r>
      <w:r w:rsidR="0A8A254A" w:rsidRPr="0085047A">
        <w:rPr>
          <w:rFonts w:asciiTheme="majorHAnsi" w:eastAsia="Calibri Light" w:hAnsiTheme="majorHAnsi" w:cstheme="majorHAnsi"/>
          <w:lang w:val="eu-ES"/>
        </w:rPr>
        <w:t xml:space="preserve"> Ebaluazioaren azken haztapena  </w:t>
      </w:r>
    </w:p>
    <w:p w14:paraId="12171D27" w14:textId="33FA12D5" w:rsidR="007675DC" w:rsidRPr="0085047A" w:rsidRDefault="002E5E68" w:rsidP="3E50F92B">
      <w:pPr>
        <w:shd w:val="clear" w:color="auto" w:fill="FFFFFF" w:themeFill="background1"/>
        <w:spacing w:after="120" w:line="257" w:lineRule="auto"/>
        <w:ind w:left="-20" w:right="-20"/>
        <w:jc w:val="both"/>
        <w:rPr>
          <w:rFonts w:asciiTheme="majorHAnsi" w:eastAsia="Calibri Light" w:hAnsiTheme="majorHAnsi" w:cstheme="majorBidi"/>
          <w:color w:val="000000" w:themeColor="text1"/>
          <w:lang w:val="eu-ES"/>
        </w:rPr>
      </w:pPr>
      <w:r w:rsidRPr="3E50F92B">
        <w:rPr>
          <w:rFonts w:asciiTheme="majorHAnsi" w:eastAsia="Calibri Light" w:hAnsiTheme="majorHAnsi" w:cstheme="majorBidi"/>
          <w:lang w:val="eu-ES"/>
        </w:rPr>
        <w:t>Ebaluazio-egiaztatzailearen azken txostenean konpetentzia bakoitzaren</w:t>
      </w:r>
      <w:r w:rsidR="000C68FA" w:rsidRPr="3E50F92B">
        <w:rPr>
          <w:rFonts w:asciiTheme="majorHAnsi" w:eastAsia="Calibri Light" w:hAnsiTheme="majorHAnsi" w:cstheme="majorBidi"/>
          <w:lang w:val="eu-ES"/>
        </w:rPr>
        <w:t xml:space="preserve"> garapen</w:t>
      </w:r>
      <w:r w:rsidR="664ABD62" w:rsidRPr="3E50F92B">
        <w:rPr>
          <w:rFonts w:asciiTheme="majorHAnsi" w:eastAsia="Calibri Light" w:hAnsiTheme="majorHAnsi" w:cstheme="majorBidi"/>
          <w:lang w:val="eu-ES"/>
        </w:rPr>
        <w:t>-</w:t>
      </w:r>
      <w:r w:rsidR="000C68FA" w:rsidRPr="3E50F92B">
        <w:rPr>
          <w:rFonts w:asciiTheme="majorHAnsi" w:eastAsia="Calibri Light" w:hAnsiTheme="majorHAnsi" w:cstheme="majorBidi"/>
          <w:lang w:val="eu-ES"/>
        </w:rPr>
        <w:t>maila eta e</w:t>
      </w:r>
      <w:r w:rsidR="185FC70C" w:rsidRPr="3E50F92B">
        <w:rPr>
          <w:rFonts w:asciiTheme="majorHAnsi" w:eastAsia="Calibri Light" w:hAnsiTheme="majorHAnsi" w:cstheme="majorBidi"/>
          <w:lang w:val="eu-ES"/>
        </w:rPr>
        <w:t>maitz</w:t>
      </w:r>
      <w:r w:rsidR="00A8760A">
        <w:rPr>
          <w:rFonts w:asciiTheme="majorHAnsi" w:eastAsia="Calibri Light" w:hAnsiTheme="majorHAnsi" w:cstheme="majorBidi"/>
          <w:lang w:val="eu-ES"/>
        </w:rPr>
        <w:t>e</w:t>
      </w:r>
      <w:r w:rsidR="185FC70C" w:rsidRPr="3E50F92B">
        <w:rPr>
          <w:rFonts w:asciiTheme="majorHAnsi" w:eastAsia="Calibri Light" w:hAnsiTheme="majorHAnsi" w:cstheme="majorBidi"/>
          <w:lang w:val="eu-ES"/>
        </w:rPr>
        <w:t xml:space="preserve">n </w:t>
      </w:r>
      <w:r w:rsidRPr="3E50F92B">
        <w:rPr>
          <w:rFonts w:asciiTheme="majorHAnsi" w:eastAsia="Calibri Light" w:hAnsiTheme="majorHAnsi" w:cstheme="majorBidi"/>
          <w:lang w:val="eu-ES"/>
        </w:rPr>
        <w:t xml:space="preserve">haztapena </w:t>
      </w:r>
      <w:r w:rsidR="6F7C5182" w:rsidRPr="3E50F92B">
        <w:rPr>
          <w:rFonts w:asciiTheme="majorHAnsi" w:eastAsia="Calibri Light" w:hAnsiTheme="majorHAnsi" w:cstheme="majorBidi"/>
          <w:lang w:val="eu-ES"/>
        </w:rPr>
        <w:t>jasoko dira</w:t>
      </w:r>
      <w:r w:rsidR="000C68FA" w:rsidRPr="3E50F92B">
        <w:rPr>
          <w:rFonts w:asciiTheme="majorHAnsi" w:eastAsia="Calibri Light" w:hAnsiTheme="majorHAnsi" w:cstheme="majorBidi"/>
          <w:lang w:val="eu-ES"/>
        </w:rPr>
        <w:t>.</w:t>
      </w:r>
      <w:r w:rsidRPr="3E50F92B">
        <w:rPr>
          <w:rFonts w:asciiTheme="majorHAnsi" w:eastAsia="Calibri Light" w:hAnsiTheme="majorHAnsi" w:cstheme="majorBidi"/>
          <w:b/>
          <w:bCs/>
          <w:lang w:val="eu-ES"/>
        </w:rPr>
        <w:t xml:space="preserve"> </w:t>
      </w:r>
      <w:proofErr w:type="spellStart"/>
      <w:r w:rsidR="000C68FA" w:rsidRPr="3E50F92B">
        <w:rPr>
          <w:rFonts w:asciiTheme="majorHAnsi" w:eastAsia="Calibri Light" w:hAnsiTheme="majorHAnsi" w:cstheme="majorBidi"/>
          <w:b/>
          <w:bCs/>
          <w:lang w:val="eu-ES"/>
        </w:rPr>
        <w:t>V</w:t>
      </w:r>
      <w:r w:rsidR="008D7021">
        <w:rPr>
          <w:rFonts w:asciiTheme="majorHAnsi" w:eastAsia="Calibri Light" w:hAnsiTheme="majorHAnsi" w:cstheme="majorBidi"/>
          <w:b/>
          <w:bCs/>
          <w:lang w:val="eu-ES"/>
        </w:rPr>
        <w:t>I</w:t>
      </w:r>
      <w:r w:rsidR="000C68FA" w:rsidRPr="3E50F92B">
        <w:rPr>
          <w:rFonts w:asciiTheme="majorHAnsi" w:eastAsia="Calibri Light" w:hAnsiTheme="majorHAnsi" w:cstheme="majorBidi"/>
          <w:b/>
          <w:bCs/>
          <w:lang w:val="eu-ES"/>
        </w:rPr>
        <w:t>.eranskinea</w:t>
      </w:r>
      <w:r w:rsidR="000C68FA" w:rsidRPr="3E50F92B">
        <w:rPr>
          <w:rFonts w:asciiTheme="majorHAnsi" w:eastAsia="Calibri Light" w:hAnsiTheme="majorHAnsi" w:cstheme="majorBidi"/>
          <w:lang w:val="eu-ES"/>
        </w:rPr>
        <w:t>n</w:t>
      </w:r>
      <w:proofErr w:type="spellEnd"/>
      <w:r w:rsidR="000C68FA" w:rsidRPr="3E50F92B">
        <w:rPr>
          <w:rFonts w:asciiTheme="majorHAnsi" w:eastAsia="Calibri Light" w:hAnsiTheme="majorHAnsi" w:cstheme="majorBidi"/>
          <w:lang w:val="eu-ES"/>
        </w:rPr>
        <w:t xml:space="preserve"> </w:t>
      </w:r>
      <w:r w:rsidR="7C053DF4" w:rsidRPr="3E50F92B">
        <w:rPr>
          <w:rFonts w:asciiTheme="majorHAnsi" w:eastAsia="Calibri Light" w:hAnsiTheme="majorHAnsi" w:cstheme="majorBidi"/>
          <w:lang w:val="eu-ES"/>
        </w:rPr>
        <w:t>zehazten da</w:t>
      </w:r>
      <w:r w:rsidR="00A57B9B" w:rsidRPr="3E50F92B">
        <w:rPr>
          <w:rFonts w:asciiTheme="majorHAnsi" w:eastAsia="Calibri Light" w:hAnsiTheme="majorHAnsi" w:cstheme="majorBidi"/>
          <w:lang w:val="eu-ES"/>
        </w:rPr>
        <w:t>.</w:t>
      </w:r>
      <w:r w:rsidR="000C68FA" w:rsidRPr="3E50F92B">
        <w:rPr>
          <w:rFonts w:asciiTheme="majorHAnsi" w:eastAsia="Calibri Light" w:hAnsiTheme="majorHAnsi" w:cstheme="majorBidi"/>
          <w:lang w:val="eu-ES"/>
        </w:rPr>
        <w:t xml:space="preserve"> </w:t>
      </w:r>
    </w:p>
    <w:p w14:paraId="05DC85E6" w14:textId="2F181822" w:rsidR="00697361" w:rsidRPr="0085047A" w:rsidRDefault="00F930D1" w:rsidP="14831FDC">
      <w:pPr>
        <w:spacing w:line="257" w:lineRule="auto"/>
        <w:ind w:left="-20" w:right="-20"/>
        <w:rPr>
          <w:rFonts w:asciiTheme="majorHAnsi" w:hAnsiTheme="majorHAnsi" w:cstheme="majorHAnsi"/>
          <w:lang w:val="eu-ES"/>
        </w:rPr>
      </w:pPr>
      <w:r w:rsidRPr="0085047A">
        <w:rPr>
          <w:rFonts w:asciiTheme="majorHAnsi" w:eastAsia="Calibri Light" w:hAnsiTheme="majorHAnsi" w:cstheme="majorHAnsi"/>
          <w:color w:val="000000" w:themeColor="text1"/>
          <w:lang w:val="eu-ES"/>
        </w:rPr>
        <w:t>4.</w:t>
      </w:r>
      <w:r w:rsidR="0A8A254A" w:rsidRPr="0085047A">
        <w:rPr>
          <w:rFonts w:asciiTheme="majorHAnsi" w:eastAsia="Calibri Light" w:hAnsiTheme="majorHAnsi" w:cstheme="majorHAnsi"/>
          <w:color w:val="000000" w:themeColor="text1"/>
          <w:lang w:val="eu-ES"/>
        </w:rPr>
        <w:t xml:space="preserve">- </w:t>
      </w:r>
      <w:r w:rsidR="00CD5240" w:rsidRPr="0085047A">
        <w:rPr>
          <w:rFonts w:asciiTheme="majorHAnsi" w:eastAsia="Calibri Light" w:hAnsiTheme="majorHAnsi" w:cstheme="majorHAnsi"/>
          <w:color w:val="000000" w:themeColor="text1"/>
          <w:lang w:val="eu-ES"/>
        </w:rPr>
        <w:t xml:space="preserve">Hezkuntza </w:t>
      </w:r>
      <w:r w:rsidR="00BC3C42">
        <w:rPr>
          <w:rFonts w:asciiTheme="majorHAnsi" w:eastAsia="Calibri Light" w:hAnsiTheme="majorHAnsi" w:cstheme="majorHAnsi"/>
          <w:color w:val="000000" w:themeColor="text1"/>
          <w:lang w:val="eu-ES"/>
        </w:rPr>
        <w:t>i</w:t>
      </w:r>
      <w:r w:rsidR="00CD5240" w:rsidRPr="0085047A">
        <w:rPr>
          <w:rFonts w:asciiTheme="majorHAnsi" w:eastAsia="Calibri Light" w:hAnsiTheme="majorHAnsi" w:cstheme="majorHAnsi"/>
          <w:color w:val="000000" w:themeColor="text1"/>
          <w:lang w:val="eu-ES"/>
        </w:rPr>
        <w:t>kuskariak</w:t>
      </w:r>
      <w:r w:rsidR="0A8A254A" w:rsidRPr="0085047A">
        <w:rPr>
          <w:rFonts w:asciiTheme="majorHAnsi" w:eastAsia="Calibri Light" w:hAnsiTheme="majorHAnsi" w:cstheme="majorHAnsi"/>
          <w:color w:val="000000" w:themeColor="text1"/>
          <w:lang w:val="eu-ES"/>
        </w:rPr>
        <w:t xml:space="preserve"> azken txostena </w:t>
      </w:r>
      <w:r w:rsidR="00C81972">
        <w:rPr>
          <w:rFonts w:asciiTheme="majorHAnsi" w:eastAsia="Calibri Light" w:hAnsiTheme="majorHAnsi" w:cstheme="majorHAnsi"/>
          <w:color w:val="000000" w:themeColor="text1"/>
          <w:lang w:val="eu-ES"/>
        </w:rPr>
        <w:t>h</w:t>
      </w:r>
      <w:r w:rsidR="0A8A254A" w:rsidRPr="0085047A">
        <w:rPr>
          <w:rFonts w:asciiTheme="majorHAnsi" w:eastAsia="Calibri Light" w:hAnsiTheme="majorHAnsi" w:cstheme="majorHAnsi"/>
          <w:color w:val="000000" w:themeColor="text1"/>
          <w:lang w:val="eu-ES"/>
        </w:rPr>
        <w:t xml:space="preserve">ezkuntzako </w:t>
      </w:r>
      <w:r w:rsidR="00C81972">
        <w:rPr>
          <w:rFonts w:asciiTheme="majorHAnsi" w:eastAsia="Calibri Light" w:hAnsiTheme="majorHAnsi" w:cstheme="majorHAnsi"/>
          <w:color w:val="000000" w:themeColor="text1"/>
          <w:lang w:val="eu-ES"/>
        </w:rPr>
        <w:t>l</w:t>
      </w:r>
      <w:r w:rsidR="0A8A254A" w:rsidRPr="0085047A">
        <w:rPr>
          <w:rFonts w:asciiTheme="majorHAnsi" w:eastAsia="Calibri Light" w:hAnsiTheme="majorHAnsi" w:cstheme="majorHAnsi"/>
          <w:color w:val="000000" w:themeColor="text1"/>
          <w:lang w:val="eu-ES"/>
        </w:rPr>
        <w:t xml:space="preserve">urralde-ordezkariari </w:t>
      </w:r>
      <w:r w:rsidR="00CD5240" w:rsidRPr="0085047A">
        <w:rPr>
          <w:rFonts w:asciiTheme="majorHAnsi" w:eastAsia="Calibri Light" w:hAnsiTheme="majorHAnsi" w:cstheme="majorHAnsi"/>
          <w:color w:val="000000" w:themeColor="text1"/>
          <w:lang w:val="eu-ES"/>
        </w:rPr>
        <w:t xml:space="preserve">bidaliko dio </w:t>
      </w:r>
      <w:r w:rsidR="0A8A254A" w:rsidRPr="0085047A">
        <w:rPr>
          <w:rFonts w:asciiTheme="majorHAnsi" w:eastAsia="Calibri Light" w:hAnsiTheme="majorHAnsi" w:cstheme="majorHAnsi"/>
          <w:color w:val="000000" w:themeColor="text1"/>
          <w:lang w:val="eu-ES"/>
        </w:rPr>
        <w:t>dagokion ebazpena egiteko</w:t>
      </w:r>
      <w:r w:rsidR="00800F71" w:rsidRPr="0085047A">
        <w:rPr>
          <w:rFonts w:asciiTheme="majorHAnsi" w:eastAsia="Calibri Light" w:hAnsiTheme="majorHAnsi" w:cstheme="majorHAnsi"/>
          <w:color w:val="000000" w:themeColor="text1"/>
          <w:lang w:val="eu-ES"/>
        </w:rPr>
        <w:t>, zuzendari</w:t>
      </w:r>
      <w:r w:rsidR="00A030A9" w:rsidRPr="0085047A">
        <w:rPr>
          <w:rFonts w:asciiTheme="majorHAnsi" w:eastAsia="Calibri Light" w:hAnsiTheme="majorHAnsi" w:cstheme="majorHAnsi"/>
          <w:color w:val="000000" w:themeColor="text1"/>
          <w:lang w:val="eu-ES"/>
        </w:rPr>
        <w:t>a, ikasketaburua eta idazkaria</w:t>
      </w:r>
      <w:r w:rsidR="00800F71" w:rsidRPr="0085047A">
        <w:rPr>
          <w:rFonts w:asciiTheme="majorHAnsi" w:eastAsia="Calibri Light" w:hAnsiTheme="majorHAnsi" w:cstheme="majorHAnsi"/>
          <w:color w:val="000000" w:themeColor="text1"/>
          <w:lang w:val="eu-ES"/>
        </w:rPr>
        <w:t xml:space="preserve"> </w:t>
      </w:r>
      <w:r w:rsidR="0A8A254A" w:rsidRPr="0085047A">
        <w:rPr>
          <w:rFonts w:asciiTheme="majorHAnsi" w:eastAsia="Calibri Light" w:hAnsiTheme="majorHAnsi" w:cstheme="majorHAnsi"/>
          <w:color w:val="000000" w:themeColor="text1"/>
          <w:lang w:val="eu-ES"/>
        </w:rPr>
        <w:t>GAI ala EZ GAI</w:t>
      </w:r>
      <w:r w:rsidR="00256E33" w:rsidRPr="0085047A">
        <w:rPr>
          <w:rFonts w:asciiTheme="majorHAnsi" w:eastAsia="Calibri Light" w:hAnsiTheme="majorHAnsi" w:cstheme="majorHAnsi"/>
          <w:color w:val="000000" w:themeColor="text1"/>
          <w:lang w:val="eu-ES"/>
        </w:rPr>
        <w:t xml:space="preserve"> d</w:t>
      </w:r>
      <w:r w:rsidR="00140D40" w:rsidRPr="0085047A">
        <w:rPr>
          <w:rFonts w:asciiTheme="majorHAnsi" w:eastAsia="Calibri Light" w:hAnsiTheme="majorHAnsi" w:cstheme="majorHAnsi"/>
          <w:color w:val="000000" w:themeColor="text1"/>
          <w:lang w:val="eu-ES"/>
        </w:rPr>
        <w:t>ir</w:t>
      </w:r>
      <w:r w:rsidR="00256E33" w:rsidRPr="0085047A">
        <w:rPr>
          <w:rFonts w:asciiTheme="majorHAnsi" w:eastAsia="Calibri Light" w:hAnsiTheme="majorHAnsi" w:cstheme="majorHAnsi"/>
          <w:color w:val="000000" w:themeColor="text1"/>
          <w:lang w:val="eu-ES"/>
        </w:rPr>
        <w:t>en</w:t>
      </w:r>
      <w:r w:rsidR="0A8A254A" w:rsidRPr="0085047A">
        <w:rPr>
          <w:rFonts w:asciiTheme="majorHAnsi" w:eastAsia="Calibri Light" w:hAnsiTheme="majorHAnsi" w:cstheme="majorHAnsi"/>
          <w:color w:val="000000" w:themeColor="text1"/>
          <w:lang w:val="eu-ES"/>
        </w:rPr>
        <w:t xml:space="preserve"> adieraziz. </w:t>
      </w:r>
      <w:r w:rsidR="003B13FB" w:rsidRPr="0085047A">
        <w:rPr>
          <w:rFonts w:asciiTheme="majorHAnsi" w:eastAsia="Calibri Light" w:hAnsiTheme="majorHAnsi" w:cstheme="majorHAnsi"/>
          <w:color w:val="000000" w:themeColor="text1"/>
          <w:lang w:val="eu-ES"/>
        </w:rPr>
        <w:t xml:space="preserve">Kide bat </w:t>
      </w:r>
      <w:r w:rsidR="0A8A254A" w:rsidRPr="0085047A">
        <w:rPr>
          <w:rFonts w:asciiTheme="majorHAnsi" w:eastAsia="Calibri Light" w:hAnsiTheme="majorHAnsi" w:cstheme="majorHAnsi"/>
          <w:color w:val="000000" w:themeColor="text1"/>
          <w:lang w:val="eu-ES"/>
        </w:rPr>
        <w:t xml:space="preserve">EZ GAI </w:t>
      </w:r>
      <w:r w:rsidR="2343A319" w:rsidRPr="0085047A">
        <w:rPr>
          <w:rFonts w:asciiTheme="majorHAnsi" w:eastAsia="Calibri Light" w:hAnsiTheme="majorHAnsi" w:cstheme="majorHAnsi"/>
          <w:color w:val="000000" w:themeColor="text1"/>
          <w:lang w:val="eu-ES"/>
        </w:rPr>
        <w:t>izanez gero</w:t>
      </w:r>
      <w:r w:rsidR="0A8A254A" w:rsidRPr="0085047A">
        <w:rPr>
          <w:rFonts w:asciiTheme="majorHAnsi" w:eastAsia="Calibri Light" w:hAnsiTheme="majorHAnsi" w:cstheme="majorHAnsi"/>
          <w:color w:val="000000" w:themeColor="text1"/>
          <w:lang w:val="eu-ES"/>
        </w:rPr>
        <w:t>, erabaki</w:t>
      </w:r>
      <w:r w:rsidR="78F4E9D5" w:rsidRPr="0085047A">
        <w:rPr>
          <w:rFonts w:asciiTheme="majorHAnsi" w:eastAsia="Calibri Light" w:hAnsiTheme="majorHAnsi" w:cstheme="majorHAnsi"/>
          <w:color w:val="000000" w:themeColor="text1"/>
          <w:lang w:val="eu-ES"/>
        </w:rPr>
        <w:t>a</w:t>
      </w:r>
      <w:r w:rsidR="0A8A254A" w:rsidRPr="0085047A">
        <w:rPr>
          <w:rFonts w:asciiTheme="majorHAnsi" w:eastAsia="Calibri Light" w:hAnsiTheme="majorHAnsi" w:cstheme="majorHAnsi"/>
          <w:color w:val="000000" w:themeColor="text1"/>
          <w:lang w:val="eu-ES"/>
        </w:rPr>
        <w:t>ren arrazoiak</w:t>
      </w:r>
      <w:r w:rsidR="66242362" w:rsidRPr="0085047A">
        <w:rPr>
          <w:rFonts w:asciiTheme="majorHAnsi" w:eastAsia="Calibri Light" w:hAnsiTheme="majorHAnsi" w:cstheme="majorHAnsi"/>
          <w:color w:val="000000" w:themeColor="text1"/>
          <w:lang w:val="eu-ES"/>
        </w:rPr>
        <w:t xml:space="preserve"> argi eta zehatz azaldu beharko dira. </w:t>
      </w:r>
      <w:r w:rsidR="0A8A254A" w:rsidRPr="0085047A">
        <w:rPr>
          <w:rFonts w:asciiTheme="majorHAnsi" w:eastAsia="Calibri Light" w:hAnsiTheme="majorHAnsi" w:cstheme="majorHAnsi"/>
          <w:color w:val="000000" w:themeColor="text1"/>
          <w:lang w:val="eu-ES"/>
        </w:rPr>
        <w:t xml:space="preserve">  </w:t>
      </w:r>
    </w:p>
    <w:p w14:paraId="75B3A813" w14:textId="63A7CE0E" w:rsidR="00697361" w:rsidRPr="0085047A" w:rsidRDefault="00A030A9" w:rsidP="14831FDC">
      <w:pPr>
        <w:spacing w:line="257" w:lineRule="auto"/>
        <w:ind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5.</w:t>
      </w:r>
      <w:r w:rsidR="0A8A254A" w:rsidRPr="0085047A">
        <w:rPr>
          <w:rFonts w:asciiTheme="majorHAnsi" w:eastAsia="Calibri Light" w:hAnsiTheme="majorHAnsi" w:cstheme="majorHAnsi"/>
          <w:color w:val="000000" w:themeColor="text1"/>
          <w:lang w:val="eu-ES"/>
        </w:rPr>
        <w:t xml:space="preserve">- </w:t>
      </w:r>
      <w:r w:rsidR="5AECF4C0" w:rsidRPr="0085047A">
        <w:rPr>
          <w:rFonts w:asciiTheme="majorHAnsi" w:eastAsia="Calibri Light" w:hAnsiTheme="majorHAnsi" w:cstheme="majorHAnsi"/>
          <w:color w:val="000000" w:themeColor="text1"/>
          <w:lang w:val="eu-ES"/>
        </w:rPr>
        <w:t xml:space="preserve">Interesdunek, </w:t>
      </w:r>
      <w:r w:rsidR="0A8A254A" w:rsidRPr="0085047A">
        <w:rPr>
          <w:rFonts w:asciiTheme="majorHAnsi" w:eastAsia="Calibri Light" w:hAnsiTheme="majorHAnsi" w:cstheme="majorHAnsi"/>
          <w:color w:val="000000" w:themeColor="text1"/>
          <w:lang w:val="eu-ES"/>
        </w:rPr>
        <w:t xml:space="preserve">EZ GAI </w:t>
      </w:r>
      <w:r w:rsidR="07C85F67" w:rsidRPr="0085047A">
        <w:rPr>
          <w:rFonts w:asciiTheme="majorHAnsi" w:eastAsia="Calibri Light" w:hAnsiTheme="majorHAnsi" w:cstheme="majorHAnsi"/>
          <w:color w:val="000000" w:themeColor="text1"/>
          <w:lang w:val="eu-ES"/>
        </w:rPr>
        <w:t>ebazpenare</w:t>
      </w:r>
      <w:r w:rsidR="0A8A254A" w:rsidRPr="0085047A">
        <w:rPr>
          <w:rFonts w:asciiTheme="majorHAnsi" w:eastAsia="Calibri Light" w:hAnsiTheme="majorHAnsi" w:cstheme="majorHAnsi"/>
          <w:color w:val="000000" w:themeColor="text1"/>
          <w:lang w:val="eu-ES"/>
        </w:rPr>
        <w:t xml:space="preserve">n aurka, gora jotzeko helegitea </w:t>
      </w:r>
      <w:r w:rsidR="2C68143E" w:rsidRPr="0085047A">
        <w:rPr>
          <w:rFonts w:asciiTheme="majorHAnsi" w:eastAsia="Calibri Light" w:hAnsiTheme="majorHAnsi" w:cstheme="majorHAnsi"/>
          <w:color w:val="000000" w:themeColor="text1"/>
          <w:lang w:val="eu-ES"/>
        </w:rPr>
        <w:t>aurkez</w:t>
      </w:r>
      <w:r w:rsidR="0A8A254A" w:rsidRPr="0085047A">
        <w:rPr>
          <w:rFonts w:asciiTheme="majorHAnsi" w:eastAsia="Calibri Light" w:hAnsiTheme="majorHAnsi" w:cstheme="majorHAnsi"/>
          <w:color w:val="000000" w:themeColor="text1"/>
          <w:lang w:val="eu-ES"/>
        </w:rPr>
        <w:t xml:space="preserve"> dezakete </w:t>
      </w:r>
      <w:r w:rsidR="00F75DB6">
        <w:rPr>
          <w:rFonts w:asciiTheme="majorHAnsi" w:eastAsia="Calibri Light" w:hAnsiTheme="majorHAnsi" w:cstheme="majorHAnsi"/>
          <w:color w:val="000000" w:themeColor="text1"/>
          <w:lang w:val="eu-ES"/>
        </w:rPr>
        <w:t>h</w:t>
      </w:r>
      <w:r w:rsidR="0A8A254A" w:rsidRPr="0085047A">
        <w:rPr>
          <w:rFonts w:asciiTheme="majorHAnsi" w:eastAsia="Calibri Light" w:hAnsiTheme="majorHAnsi" w:cstheme="majorHAnsi"/>
          <w:color w:val="000000" w:themeColor="text1"/>
          <w:lang w:val="eu-ES"/>
        </w:rPr>
        <w:t>ezkuntzako sailburuordearen aurrean, hilabeteko epea</w:t>
      </w:r>
      <w:r w:rsidR="0A4BCF30" w:rsidRPr="0085047A">
        <w:rPr>
          <w:rFonts w:asciiTheme="majorHAnsi" w:eastAsia="Calibri Light" w:hAnsiTheme="majorHAnsi" w:cstheme="majorHAnsi"/>
          <w:color w:val="000000" w:themeColor="text1"/>
          <w:lang w:val="eu-ES"/>
        </w:rPr>
        <w:t>n,</w:t>
      </w:r>
      <w:r w:rsidR="0A8A254A" w:rsidRPr="0085047A">
        <w:rPr>
          <w:rFonts w:asciiTheme="majorHAnsi" w:eastAsia="Calibri Light" w:hAnsiTheme="majorHAnsi" w:cstheme="majorHAnsi"/>
          <w:color w:val="000000" w:themeColor="text1"/>
          <w:lang w:val="eu-ES"/>
        </w:rPr>
        <w:t xml:space="preserve"> jakinarazpena jaso eta hurrengo egunetik hasita.  </w:t>
      </w:r>
    </w:p>
    <w:p w14:paraId="2367A495" w14:textId="30108D43" w:rsidR="00697361" w:rsidRPr="0085047A" w:rsidRDefault="00C968D3" w:rsidP="006F61A6">
      <w:pPr>
        <w:spacing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8</w:t>
      </w:r>
      <w:r w:rsidR="0A8A254A" w:rsidRPr="0085047A">
        <w:rPr>
          <w:rFonts w:asciiTheme="majorHAnsi" w:eastAsia="Calibri Light" w:hAnsiTheme="majorHAnsi" w:cstheme="majorHAnsi"/>
          <w:color w:val="000000" w:themeColor="text1"/>
          <w:lang w:val="eu-ES"/>
        </w:rPr>
        <w:t xml:space="preserve">. artikulua.– Ebaluazio prozesua etetea </w:t>
      </w:r>
    </w:p>
    <w:p w14:paraId="0788FB52" w14:textId="1B27F1C9" w:rsidR="009D5F93" w:rsidRPr="0085047A" w:rsidRDefault="0A8A254A" w:rsidP="14831FDC">
      <w:pPr>
        <w:spacing w:after="0"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lastRenderedPageBreak/>
        <w:t>1.- Ebaluazio-prozesua eten egingo da</w:t>
      </w:r>
      <w:r w:rsidR="25ED7B5A" w:rsidRPr="0085047A">
        <w:rPr>
          <w:rFonts w:asciiTheme="majorHAnsi" w:eastAsia="Calibri Light" w:hAnsiTheme="majorHAnsi" w:cstheme="majorHAnsi"/>
          <w:color w:val="000000" w:themeColor="text1"/>
          <w:lang w:val="eu-ES"/>
        </w:rPr>
        <w:t xml:space="preserve"> ondorengo kasuetan:</w:t>
      </w:r>
    </w:p>
    <w:p w14:paraId="1A2134FD" w14:textId="0ACA17C5" w:rsidR="009D5F93" w:rsidRPr="0085047A" w:rsidRDefault="25ED7B5A" w:rsidP="14831FDC">
      <w:pPr>
        <w:spacing w:after="0"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 </w:t>
      </w:r>
      <w:r w:rsidR="0A8A254A" w:rsidRPr="0085047A">
        <w:rPr>
          <w:rFonts w:asciiTheme="majorHAnsi" w:eastAsia="Calibri Light" w:hAnsiTheme="majorHAnsi" w:cstheme="majorHAnsi"/>
          <w:color w:val="000000" w:themeColor="text1"/>
          <w:lang w:val="eu-ES"/>
        </w:rPr>
        <w:t xml:space="preserve"> </w:t>
      </w:r>
      <w:r w:rsidR="25E4C685" w:rsidRPr="0085047A">
        <w:rPr>
          <w:rFonts w:asciiTheme="majorHAnsi" w:eastAsia="Calibri Light" w:hAnsiTheme="majorHAnsi" w:cstheme="majorHAnsi"/>
          <w:color w:val="000000" w:themeColor="text1"/>
          <w:lang w:val="eu-ES"/>
        </w:rPr>
        <w:t>Z</w:t>
      </w:r>
      <w:r w:rsidR="0A8A254A" w:rsidRPr="0085047A">
        <w:rPr>
          <w:rFonts w:asciiTheme="majorHAnsi" w:eastAsia="Calibri Light" w:hAnsiTheme="majorHAnsi" w:cstheme="majorHAnsi"/>
          <w:color w:val="000000" w:themeColor="text1"/>
          <w:lang w:val="eu-ES"/>
        </w:rPr>
        <w:t>uzendariak</w:t>
      </w:r>
      <w:r w:rsidR="1CDE2F02" w:rsidRPr="0085047A">
        <w:rPr>
          <w:rFonts w:asciiTheme="majorHAnsi" w:eastAsia="Calibri Light" w:hAnsiTheme="majorHAnsi" w:cstheme="majorHAnsi"/>
          <w:color w:val="000000" w:themeColor="text1"/>
          <w:lang w:val="eu-ES"/>
        </w:rPr>
        <w:t xml:space="preserve">, </w:t>
      </w:r>
      <w:r w:rsidR="00B81224">
        <w:rPr>
          <w:rFonts w:asciiTheme="majorHAnsi" w:eastAsia="Calibri Light" w:hAnsiTheme="majorHAnsi" w:cstheme="majorHAnsi"/>
          <w:color w:val="000000" w:themeColor="text1"/>
          <w:lang w:val="eu-ES"/>
        </w:rPr>
        <w:t>ikasturte bat</w:t>
      </w:r>
      <w:r w:rsidR="004802DA">
        <w:rPr>
          <w:rFonts w:asciiTheme="majorHAnsi" w:eastAsia="Calibri Light" w:hAnsiTheme="majorHAnsi" w:cstheme="majorHAnsi"/>
          <w:color w:val="000000" w:themeColor="text1"/>
          <w:lang w:val="eu-ES"/>
        </w:rPr>
        <w:t>ean</w:t>
      </w:r>
      <w:r w:rsidR="00B81224">
        <w:rPr>
          <w:rFonts w:asciiTheme="majorHAnsi" w:eastAsia="Calibri Light" w:hAnsiTheme="majorHAnsi" w:cstheme="majorHAnsi"/>
          <w:color w:val="000000" w:themeColor="text1"/>
          <w:lang w:val="eu-ES"/>
        </w:rPr>
        <w:t xml:space="preserve"> edo gehiago</w:t>
      </w:r>
      <w:r w:rsidR="004802DA">
        <w:rPr>
          <w:rFonts w:asciiTheme="majorHAnsi" w:eastAsia="Calibri Light" w:hAnsiTheme="majorHAnsi" w:cstheme="majorHAnsi"/>
          <w:color w:val="000000" w:themeColor="text1"/>
          <w:lang w:val="eu-ES"/>
        </w:rPr>
        <w:t>tan</w:t>
      </w:r>
      <w:r w:rsidR="5E88530E" w:rsidRPr="0085047A">
        <w:rPr>
          <w:rFonts w:asciiTheme="majorHAnsi" w:eastAsia="Calibri Light" w:hAnsiTheme="majorHAnsi" w:cstheme="majorHAnsi"/>
          <w:color w:val="000000" w:themeColor="text1"/>
          <w:lang w:val="eu-ES"/>
        </w:rPr>
        <w:t>, Zuzendaritza Proiektua aurrera eramateko ezintasuna badu.</w:t>
      </w:r>
    </w:p>
    <w:p w14:paraId="0115818F" w14:textId="011A4222" w:rsidR="14831FDC" w:rsidRPr="0085047A" w:rsidRDefault="5E88530E" w:rsidP="00BB1E4D">
      <w:pPr>
        <w:spacing w:after="0" w:line="257" w:lineRule="auto"/>
        <w:ind w:left="-20" w:right="-20"/>
        <w:jc w:val="both"/>
        <w:rPr>
          <w:rFonts w:asciiTheme="majorHAnsi" w:eastAsia="Calibri Light" w:hAnsiTheme="majorHAnsi" w:cstheme="majorHAnsi"/>
          <w:color w:val="000000" w:themeColor="text1"/>
          <w:lang w:val="eu-ES"/>
        </w:rPr>
      </w:pPr>
      <w:r w:rsidRPr="3172CC5D">
        <w:rPr>
          <w:rFonts w:asciiTheme="majorHAnsi" w:eastAsia="Calibri Light" w:hAnsiTheme="majorHAnsi" w:cstheme="majorBidi"/>
          <w:color w:val="000000" w:themeColor="text1"/>
          <w:lang w:val="eu-ES"/>
        </w:rPr>
        <w:t>-</w:t>
      </w:r>
      <w:r w:rsidR="0A8A254A" w:rsidRPr="3172CC5D">
        <w:rPr>
          <w:rFonts w:asciiTheme="majorHAnsi" w:eastAsia="Calibri Light" w:hAnsiTheme="majorHAnsi" w:cstheme="majorBidi"/>
          <w:color w:val="000000" w:themeColor="text1"/>
          <w:lang w:val="eu-ES"/>
        </w:rPr>
        <w:t xml:space="preserve"> </w:t>
      </w:r>
      <w:r w:rsidR="0FE7D465" w:rsidRPr="3172CC5D">
        <w:rPr>
          <w:rFonts w:asciiTheme="majorHAnsi" w:eastAsia="Calibri Light" w:hAnsiTheme="majorHAnsi" w:cstheme="majorBidi"/>
          <w:color w:val="000000" w:themeColor="text1"/>
          <w:lang w:val="eu-ES"/>
        </w:rPr>
        <w:t xml:space="preserve"> </w:t>
      </w:r>
      <w:r w:rsidR="6A4B94EA" w:rsidRPr="3172CC5D">
        <w:rPr>
          <w:rFonts w:asciiTheme="majorHAnsi" w:eastAsia="Calibri Light" w:hAnsiTheme="majorHAnsi" w:cstheme="majorBidi"/>
          <w:color w:val="000000" w:themeColor="text1"/>
          <w:lang w:val="eu-ES"/>
        </w:rPr>
        <w:t xml:space="preserve">Hezkuntza </w:t>
      </w:r>
      <w:r w:rsidR="00BD2FBA" w:rsidRPr="3172CC5D">
        <w:rPr>
          <w:rFonts w:asciiTheme="majorHAnsi" w:eastAsia="Calibri Light" w:hAnsiTheme="majorHAnsi" w:cstheme="majorBidi"/>
          <w:color w:val="000000" w:themeColor="text1"/>
          <w:lang w:val="eu-ES"/>
        </w:rPr>
        <w:t>i</w:t>
      </w:r>
      <w:r w:rsidR="6A4B94EA" w:rsidRPr="3172CC5D">
        <w:rPr>
          <w:rFonts w:asciiTheme="majorHAnsi" w:eastAsia="Calibri Light" w:hAnsiTheme="majorHAnsi" w:cstheme="majorBidi"/>
          <w:color w:val="000000" w:themeColor="text1"/>
          <w:lang w:val="eu-ES"/>
        </w:rPr>
        <w:t xml:space="preserve">kuskariak </w:t>
      </w:r>
      <w:r w:rsidR="000C68FA" w:rsidRPr="3172CC5D">
        <w:rPr>
          <w:rFonts w:asciiTheme="majorHAnsi" w:eastAsia="Calibri Light" w:hAnsiTheme="majorHAnsi" w:cstheme="majorBidi"/>
          <w:color w:val="000000" w:themeColor="text1"/>
          <w:lang w:val="eu-ES"/>
        </w:rPr>
        <w:t>berariazko kontrako txosten</w:t>
      </w:r>
      <w:r w:rsidR="7E40C20F" w:rsidRPr="3172CC5D">
        <w:rPr>
          <w:rFonts w:asciiTheme="majorHAnsi" w:eastAsia="Calibri Light" w:hAnsiTheme="majorHAnsi" w:cstheme="majorBidi"/>
          <w:color w:val="000000" w:themeColor="text1"/>
          <w:lang w:val="eu-ES"/>
        </w:rPr>
        <w:t xml:space="preserve"> </w:t>
      </w:r>
      <w:r w:rsidR="000C68FA" w:rsidRPr="3172CC5D">
        <w:rPr>
          <w:rFonts w:asciiTheme="majorHAnsi" w:eastAsia="Calibri Light" w:hAnsiTheme="majorHAnsi" w:cstheme="majorBidi"/>
          <w:color w:val="000000" w:themeColor="text1"/>
          <w:lang w:val="eu-ES"/>
        </w:rPr>
        <w:t>a</w:t>
      </w:r>
      <w:r w:rsidR="3664425C" w:rsidRPr="3172CC5D">
        <w:rPr>
          <w:rFonts w:asciiTheme="majorHAnsi" w:eastAsia="Calibri Light" w:hAnsiTheme="majorHAnsi" w:cstheme="majorBidi"/>
          <w:color w:val="000000" w:themeColor="text1"/>
          <w:lang w:val="eu-ES"/>
        </w:rPr>
        <w:t>rrazoitua</w:t>
      </w:r>
      <w:r w:rsidR="000C68FA" w:rsidRPr="3172CC5D">
        <w:rPr>
          <w:rFonts w:asciiTheme="majorHAnsi" w:eastAsia="Calibri Light" w:hAnsiTheme="majorHAnsi" w:cstheme="majorBidi"/>
          <w:color w:val="000000" w:themeColor="text1"/>
          <w:lang w:val="eu-ES"/>
        </w:rPr>
        <w:t xml:space="preserve"> egiten duenean. </w:t>
      </w:r>
      <w:r w:rsidR="00EA597C">
        <w:rPr>
          <w:rFonts w:asciiTheme="majorHAnsi" w:eastAsia="Calibri Light" w:hAnsiTheme="majorHAnsi" w:cstheme="majorBidi"/>
          <w:color w:val="000000" w:themeColor="text1"/>
          <w:lang w:val="eu-ES"/>
        </w:rPr>
        <w:t xml:space="preserve"> </w:t>
      </w:r>
    </w:p>
    <w:p w14:paraId="40AF5DB4" w14:textId="06D84929" w:rsidR="009D5F93" w:rsidRDefault="0AFEE9A1" w:rsidP="14831FDC">
      <w:pPr>
        <w:spacing w:after="0"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Kasu hauetan, h</w:t>
      </w:r>
      <w:r w:rsidR="006C4014" w:rsidRPr="0085047A">
        <w:rPr>
          <w:rFonts w:asciiTheme="majorHAnsi" w:eastAsia="Calibri Light" w:hAnsiTheme="majorHAnsi" w:cstheme="majorHAnsi"/>
          <w:color w:val="000000" w:themeColor="text1"/>
          <w:lang w:val="eu-ES"/>
        </w:rPr>
        <w:t xml:space="preserve">ezkuntza </w:t>
      </w:r>
      <w:r w:rsidR="7633ACD5" w:rsidRPr="0085047A">
        <w:rPr>
          <w:rFonts w:asciiTheme="majorHAnsi" w:eastAsia="Calibri Light" w:hAnsiTheme="majorHAnsi" w:cstheme="majorHAnsi"/>
          <w:color w:val="000000" w:themeColor="text1"/>
          <w:lang w:val="eu-ES"/>
        </w:rPr>
        <w:t>i</w:t>
      </w:r>
      <w:r w:rsidR="006C4014" w:rsidRPr="0085047A">
        <w:rPr>
          <w:rFonts w:asciiTheme="majorHAnsi" w:eastAsia="Calibri Light" w:hAnsiTheme="majorHAnsi" w:cstheme="majorHAnsi"/>
          <w:color w:val="000000" w:themeColor="text1"/>
          <w:lang w:val="eu-ES"/>
        </w:rPr>
        <w:t>kuskariak</w:t>
      </w:r>
      <w:r w:rsidR="0C772FCF" w:rsidRPr="0085047A">
        <w:rPr>
          <w:rFonts w:asciiTheme="majorHAnsi" w:eastAsia="Calibri Light" w:hAnsiTheme="majorHAnsi" w:cstheme="majorHAnsi"/>
          <w:color w:val="000000" w:themeColor="text1"/>
          <w:lang w:val="eu-ES"/>
        </w:rPr>
        <w:t xml:space="preserve"> dagokion</w:t>
      </w:r>
      <w:r w:rsidR="006C4014" w:rsidRPr="0085047A">
        <w:rPr>
          <w:rFonts w:asciiTheme="majorHAnsi" w:eastAsia="Calibri Light" w:hAnsiTheme="majorHAnsi" w:cstheme="majorHAnsi"/>
          <w:color w:val="000000" w:themeColor="text1"/>
          <w:lang w:val="eu-ES"/>
        </w:rPr>
        <w:t xml:space="preserve"> </w:t>
      </w:r>
      <w:r w:rsidR="00786C13">
        <w:rPr>
          <w:rFonts w:asciiTheme="majorHAnsi" w:eastAsia="Calibri Light" w:hAnsiTheme="majorHAnsi" w:cstheme="majorHAnsi"/>
          <w:color w:val="000000" w:themeColor="text1"/>
          <w:lang w:val="eu-ES"/>
        </w:rPr>
        <w:t>h</w:t>
      </w:r>
      <w:r w:rsidR="006C4014" w:rsidRPr="0085047A">
        <w:rPr>
          <w:rFonts w:asciiTheme="majorHAnsi" w:eastAsia="Calibri Light" w:hAnsiTheme="majorHAnsi" w:cstheme="majorHAnsi"/>
          <w:color w:val="000000" w:themeColor="text1"/>
          <w:lang w:val="eu-ES"/>
        </w:rPr>
        <w:t xml:space="preserve">ezkuntza </w:t>
      </w:r>
      <w:r w:rsidR="00786C13">
        <w:rPr>
          <w:rFonts w:asciiTheme="majorHAnsi" w:eastAsia="Calibri Light" w:hAnsiTheme="majorHAnsi" w:cstheme="majorHAnsi"/>
          <w:color w:val="000000" w:themeColor="text1"/>
          <w:lang w:val="eu-ES"/>
        </w:rPr>
        <w:t>l</w:t>
      </w:r>
      <w:r w:rsidR="006C4014" w:rsidRPr="0085047A">
        <w:rPr>
          <w:rFonts w:asciiTheme="majorHAnsi" w:eastAsia="Calibri Light" w:hAnsiTheme="majorHAnsi" w:cstheme="majorHAnsi"/>
          <w:color w:val="000000" w:themeColor="text1"/>
          <w:lang w:val="eu-ES"/>
        </w:rPr>
        <w:t xml:space="preserve">urralde ordezkariari </w:t>
      </w:r>
      <w:r w:rsidR="3A2CDE06" w:rsidRPr="0085047A">
        <w:rPr>
          <w:rFonts w:asciiTheme="majorHAnsi" w:eastAsia="Calibri Light" w:hAnsiTheme="majorHAnsi" w:cstheme="majorHAnsi"/>
          <w:color w:val="000000" w:themeColor="text1"/>
          <w:lang w:val="eu-ES"/>
        </w:rPr>
        <w:t xml:space="preserve">egoeraren berri emateko </w:t>
      </w:r>
      <w:r w:rsidR="006C4014" w:rsidRPr="0085047A">
        <w:rPr>
          <w:rFonts w:asciiTheme="majorHAnsi" w:eastAsia="Calibri Light" w:hAnsiTheme="majorHAnsi" w:cstheme="majorHAnsi"/>
          <w:color w:val="000000" w:themeColor="text1"/>
          <w:lang w:val="eu-ES"/>
        </w:rPr>
        <w:t>txostena helara</w:t>
      </w:r>
      <w:r w:rsidR="00212623" w:rsidRPr="0085047A">
        <w:rPr>
          <w:rFonts w:asciiTheme="majorHAnsi" w:eastAsia="Calibri Light" w:hAnsiTheme="majorHAnsi" w:cstheme="majorHAnsi"/>
          <w:color w:val="000000" w:themeColor="text1"/>
          <w:lang w:val="eu-ES"/>
        </w:rPr>
        <w:t>ziko di</w:t>
      </w:r>
      <w:r w:rsidR="000C68FA" w:rsidRPr="0085047A">
        <w:rPr>
          <w:rFonts w:asciiTheme="majorHAnsi" w:eastAsia="Calibri Light" w:hAnsiTheme="majorHAnsi" w:cstheme="majorHAnsi"/>
          <w:color w:val="000000" w:themeColor="text1"/>
          <w:lang w:val="eu-ES"/>
        </w:rPr>
        <w:t>o</w:t>
      </w:r>
      <w:r w:rsidR="1D6E7018" w:rsidRPr="0085047A">
        <w:rPr>
          <w:rFonts w:asciiTheme="majorHAnsi" w:eastAsia="Calibri Light" w:hAnsiTheme="majorHAnsi" w:cstheme="majorHAnsi"/>
          <w:color w:val="000000" w:themeColor="text1"/>
          <w:lang w:val="eu-ES"/>
        </w:rPr>
        <w:t xml:space="preserve"> </w:t>
      </w:r>
      <w:r w:rsidR="000C68FA" w:rsidRPr="0085047A">
        <w:rPr>
          <w:rFonts w:asciiTheme="majorHAnsi" w:eastAsia="Calibri Light" w:hAnsiTheme="majorHAnsi" w:cstheme="majorHAnsi"/>
          <w:color w:val="000000" w:themeColor="text1"/>
          <w:lang w:val="eu-ES"/>
        </w:rPr>
        <w:t xml:space="preserve">dagokion erabakia har dezan. </w:t>
      </w:r>
    </w:p>
    <w:p w14:paraId="5A263BF4" w14:textId="77777777" w:rsidR="002E31C9" w:rsidRDefault="002E31C9" w:rsidP="14831FDC">
      <w:pPr>
        <w:spacing w:after="0" w:line="257" w:lineRule="auto"/>
        <w:ind w:left="-20" w:right="-20"/>
        <w:jc w:val="both"/>
        <w:rPr>
          <w:rFonts w:asciiTheme="majorHAnsi" w:eastAsia="Calibri Light" w:hAnsiTheme="majorHAnsi" w:cstheme="majorBidi"/>
          <w:color w:val="000000" w:themeColor="text1"/>
          <w:lang w:val="eu-ES"/>
        </w:rPr>
      </w:pPr>
    </w:p>
    <w:p w14:paraId="130BE878" w14:textId="07D6F86E" w:rsidR="00BB1E4D" w:rsidRPr="0085047A" w:rsidRDefault="002E31C9" w:rsidP="14831FDC">
      <w:pPr>
        <w:spacing w:after="0" w:line="257" w:lineRule="auto"/>
        <w:ind w:left="-20" w:right="-20"/>
        <w:jc w:val="both"/>
        <w:rPr>
          <w:rFonts w:asciiTheme="majorHAnsi" w:eastAsia="Calibri Light" w:hAnsiTheme="majorHAnsi" w:cstheme="majorHAnsi"/>
          <w:color w:val="000000" w:themeColor="text1"/>
          <w:lang w:val="eu-ES"/>
        </w:rPr>
      </w:pPr>
      <w:r>
        <w:rPr>
          <w:rFonts w:asciiTheme="majorHAnsi" w:eastAsia="Calibri Light" w:hAnsiTheme="majorHAnsi" w:cstheme="majorBidi"/>
          <w:color w:val="000000" w:themeColor="text1"/>
          <w:lang w:val="eu-ES"/>
        </w:rPr>
        <w:t>2</w:t>
      </w:r>
      <w:r w:rsidR="00BB1E4D">
        <w:rPr>
          <w:rFonts w:asciiTheme="majorHAnsi" w:eastAsia="Calibri Light" w:hAnsiTheme="majorHAnsi" w:cstheme="majorBidi"/>
          <w:color w:val="000000" w:themeColor="text1"/>
          <w:lang w:val="eu-ES"/>
        </w:rPr>
        <w:t>- Zuzendariak arrazoitutako ukoa aurkeztu eta hezkuntza lurralde ordezkariak onartzen dionean. Kasu horietan, lurralde ordezkariak idatziz erantzungo dio eta hezkuntza ikuskaritzari jakinaraziko dio</w:t>
      </w:r>
    </w:p>
    <w:p w14:paraId="386D60DD" w14:textId="77777777" w:rsidR="007D53B0" w:rsidRPr="0085047A" w:rsidRDefault="007D53B0" w:rsidP="008E2D01">
      <w:pPr>
        <w:spacing w:after="0" w:line="257" w:lineRule="auto"/>
        <w:ind w:left="-20" w:right="-20"/>
        <w:jc w:val="both"/>
        <w:rPr>
          <w:rFonts w:asciiTheme="majorHAnsi" w:eastAsia="Calibri Light" w:hAnsiTheme="majorHAnsi" w:cstheme="majorHAnsi"/>
          <w:color w:val="000000" w:themeColor="text1"/>
          <w:lang w:val="eu-ES"/>
        </w:rPr>
      </w:pPr>
    </w:p>
    <w:p w14:paraId="16B50CDA" w14:textId="11413D66" w:rsidR="006F0369" w:rsidRPr="0085047A" w:rsidRDefault="00C20301" w:rsidP="008E2D01">
      <w:pPr>
        <w:spacing w:after="0"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9</w:t>
      </w:r>
      <w:r w:rsidR="006F0369" w:rsidRPr="0085047A">
        <w:rPr>
          <w:rFonts w:asciiTheme="majorHAnsi" w:eastAsia="Calibri Light" w:hAnsiTheme="majorHAnsi" w:cstheme="majorHAnsi"/>
          <w:color w:val="000000" w:themeColor="text1"/>
          <w:lang w:val="eu-ES"/>
        </w:rPr>
        <w:t xml:space="preserve">. artikulua. Zuzendaritzen arteko trantsizioak </w:t>
      </w:r>
    </w:p>
    <w:p w14:paraId="0889DBA6" w14:textId="77777777" w:rsidR="006F0369" w:rsidRPr="0085047A" w:rsidRDefault="006F0369" w:rsidP="008E2D01">
      <w:pPr>
        <w:spacing w:after="0" w:line="257" w:lineRule="auto"/>
        <w:ind w:left="-20" w:right="-20"/>
        <w:jc w:val="both"/>
        <w:rPr>
          <w:rFonts w:asciiTheme="majorHAnsi" w:eastAsia="Calibri Light" w:hAnsiTheme="majorHAnsi" w:cstheme="majorHAnsi"/>
          <w:color w:val="000000" w:themeColor="text1"/>
          <w:lang w:val="eu-ES"/>
        </w:rPr>
      </w:pPr>
    </w:p>
    <w:p w14:paraId="3D026DD6" w14:textId="3094D25B" w:rsidR="001A3762" w:rsidRPr="0085047A" w:rsidRDefault="0A8A254A" w:rsidP="00BB0477">
      <w:pPr>
        <w:spacing w:after="0"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Ikastetxeetako zuzendaritzen arteko trantsizioak zain</w:t>
      </w:r>
      <w:r w:rsidR="5B5E2766" w:rsidRPr="0085047A">
        <w:rPr>
          <w:rFonts w:asciiTheme="majorHAnsi" w:eastAsia="Calibri Light" w:hAnsiTheme="majorHAnsi" w:cstheme="majorHAnsi"/>
          <w:color w:val="000000" w:themeColor="text1"/>
          <w:lang w:val="eu-ES"/>
        </w:rPr>
        <w:t xml:space="preserve">tzeko eta </w:t>
      </w:r>
      <w:r w:rsidR="007277D9">
        <w:rPr>
          <w:rFonts w:asciiTheme="majorHAnsi" w:eastAsia="Calibri Light" w:hAnsiTheme="majorHAnsi" w:cstheme="majorHAnsi"/>
          <w:color w:val="000000" w:themeColor="text1"/>
          <w:lang w:val="eu-ES"/>
        </w:rPr>
        <w:t xml:space="preserve">ikastetxearen lidergo pedagogikoaren jarraipena </w:t>
      </w:r>
      <w:r w:rsidR="5B5E2766" w:rsidRPr="0085047A">
        <w:rPr>
          <w:rFonts w:asciiTheme="majorHAnsi" w:eastAsia="Calibri Light" w:hAnsiTheme="majorHAnsi" w:cstheme="majorHAnsi"/>
          <w:color w:val="000000" w:themeColor="text1"/>
          <w:lang w:val="eu-ES"/>
        </w:rPr>
        <w:t xml:space="preserve">errazteko, </w:t>
      </w:r>
      <w:r w:rsidRPr="0085047A">
        <w:rPr>
          <w:rFonts w:asciiTheme="majorHAnsi" w:eastAsia="Calibri Light" w:hAnsiTheme="majorHAnsi" w:cstheme="majorHAnsi"/>
          <w:color w:val="000000" w:themeColor="text1"/>
          <w:lang w:val="eu-ES"/>
        </w:rPr>
        <w:t xml:space="preserve">ikastetxe bakoitzak bere </w:t>
      </w:r>
      <w:r w:rsidR="16B24CAB" w:rsidRPr="0085047A">
        <w:rPr>
          <w:rFonts w:asciiTheme="majorHAnsi" w:eastAsia="Calibri Light" w:hAnsiTheme="majorHAnsi" w:cstheme="majorHAnsi"/>
          <w:color w:val="000000" w:themeColor="text1"/>
          <w:lang w:val="eu-ES"/>
        </w:rPr>
        <w:t>A</w:t>
      </w:r>
      <w:r w:rsidR="00330430" w:rsidRPr="0085047A">
        <w:rPr>
          <w:rFonts w:asciiTheme="majorHAnsi" w:eastAsia="Calibri Light" w:hAnsiTheme="majorHAnsi" w:cstheme="majorHAnsi"/>
          <w:color w:val="000000" w:themeColor="text1"/>
          <w:lang w:val="eu-ES"/>
        </w:rPr>
        <w:t xml:space="preserve">ntolaketa </w:t>
      </w:r>
      <w:r w:rsidR="00045746" w:rsidRPr="0085047A">
        <w:rPr>
          <w:rFonts w:asciiTheme="majorHAnsi" w:eastAsia="Calibri Light" w:hAnsiTheme="majorHAnsi" w:cstheme="majorHAnsi"/>
          <w:color w:val="000000" w:themeColor="text1"/>
          <w:lang w:val="eu-ES"/>
        </w:rPr>
        <w:t xml:space="preserve">eta </w:t>
      </w:r>
      <w:r w:rsidR="56100BFF" w:rsidRPr="0085047A">
        <w:rPr>
          <w:rFonts w:asciiTheme="majorHAnsi" w:eastAsia="Calibri Light" w:hAnsiTheme="majorHAnsi" w:cstheme="majorHAnsi"/>
          <w:color w:val="000000" w:themeColor="text1"/>
          <w:lang w:val="eu-ES"/>
        </w:rPr>
        <w:t>Ja</w:t>
      </w:r>
      <w:r w:rsidR="00330430" w:rsidRPr="0085047A">
        <w:rPr>
          <w:rFonts w:asciiTheme="majorHAnsi" w:eastAsia="Calibri Light" w:hAnsiTheme="majorHAnsi" w:cstheme="majorHAnsi"/>
          <w:color w:val="000000" w:themeColor="text1"/>
          <w:lang w:val="eu-ES"/>
        </w:rPr>
        <w:t xml:space="preserve">rduera </w:t>
      </w:r>
      <w:r w:rsidR="7E11DCD4" w:rsidRPr="0085047A">
        <w:rPr>
          <w:rFonts w:asciiTheme="majorHAnsi" w:eastAsia="Calibri Light" w:hAnsiTheme="majorHAnsi" w:cstheme="majorHAnsi"/>
          <w:color w:val="000000" w:themeColor="text1"/>
          <w:lang w:val="eu-ES"/>
        </w:rPr>
        <w:t>A</w:t>
      </w:r>
      <w:r w:rsidR="00330430" w:rsidRPr="0085047A">
        <w:rPr>
          <w:rFonts w:asciiTheme="majorHAnsi" w:eastAsia="Calibri Light" w:hAnsiTheme="majorHAnsi" w:cstheme="majorHAnsi"/>
          <w:color w:val="000000" w:themeColor="text1"/>
          <w:lang w:val="eu-ES"/>
        </w:rPr>
        <w:t>raudi</w:t>
      </w:r>
      <w:r w:rsidR="14E3333B" w:rsidRPr="0085047A">
        <w:rPr>
          <w:rFonts w:asciiTheme="majorHAnsi" w:eastAsia="Calibri Light" w:hAnsiTheme="majorHAnsi" w:cstheme="majorHAnsi"/>
          <w:color w:val="000000" w:themeColor="text1"/>
          <w:lang w:val="eu-ES"/>
        </w:rPr>
        <w:t xml:space="preserve">a </w:t>
      </w:r>
      <w:r w:rsidR="00661992" w:rsidRPr="0085047A">
        <w:rPr>
          <w:rFonts w:asciiTheme="majorHAnsi" w:eastAsia="Calibri Light" w:hAnsiTheme="majorHAnsi" w:cstheme="majorHAnsi"/>
          <w:color w:val="000000" w:themeColor="text1"/>
          <w:lang w:val="eu-ES"/>
        </w:rPr>
        <w:t>(AJA)</w:t>
      </w:r>
      <w:r w:rsidR="6C162AD9" w:rsidRPr="0085047A">
        <w:rPr>
          <w:rFonts w:asciiTheme="majorHAnsi" w:eastAsia="Calibri Light" w:hAnsiTheme="majorHAnsi" w:cstheme="majorHAnsi"/>
          <w:color w:val="000000" w:themeColor="text1"/>
          <w:lang w:val="eu-ES"/>
        </w:rPr>
        <w:t xml:space="preserve"> dokumentuan trantsizio-</w:t>
      </w:r>
      <w:r w:rsidRPr="0085047A">
        <w:rPr>
          <w:rFonts w:asciiTheme="majorHAnsi" w:eastAsia="Calibri Light" w:hAnsiTheme="majorHAnsi" w:cstheme="majorHAnsi"/>
          <w:color w:val="000000" w:themeColor="text1"/>
          <w:lang w:val="eu-ES"/>
        </w:rPr>
        <w:t xml:space="preserve">prozesua </w:t>
      </w:r>
      <w:r w:rsidR="00E7744F" w:rsidRPr="0085047A">
        <w:rPr>
          <w:rFonts w:asciiTheme="majorHAnsi" w:eastAsia="Calibri Light" w:hAnsiTheme="majorHAnsi" w:cstheme="majorHAnsi"/>
          <w:color w:val="000000" w:themeColor="text1"/>
          <w:lang w:val="eu-ES"/>
        </w:rPr>
        <w:t xml:space="preserve">nola </w:t>
      </w:r>
      <w:r w:rsidR="072B2A4F" w:rsidRPr="0085047A">
        <w:rPr>
          <w:rFonts w:asciiTheme="majorHAnsi" w:eastAsia="Calibri Light" w:hAnsiTheme="majorHAnsi" w:cstheme="majorHAnsi"/>
          <w:color w:val="000000" w:themeColor="text1"/>
          <w:lang w:val="eu-ES"/>
        </w:rPr>
        <w:t xml:space="preserve">gauzatuko den zehaztuko du. </w:t>
      </w:r>
      <w:r w:rsidR="00BB0477">
        <w:rPr>
          <w:rFonts w:asciiTheme="majorHAnsi" w:eastAsia="Calibri Light" w:hAnsiTheme="majorHAnsi" w:cstheme="majorHAnsi"/>
          <w:color w:val="000000" w:themeColor="text1"/>
          <w:lang w:val="eu-ES"/>
        </w:rPr>
        <w:t xml:space="preserve"> Eta dagokion ikasturtean I</w:t>
      </w:r>
      <w:r w:rsidR="001A3762" w:rsidRPr="0085047A">
        <w:rPr>
          <w:rFonts w:asciiTheme="majorHAnsi" w:eastAsia="Calibri Light" w:hAnsiTheme="majorHAnsi" w:cstheme="majorHAnsi"/>
          <w:color w:val="000000" w:themeColor="text1"/>
          <w:lang w:val="eu-ES"/>
        </w:rPr>
        <w:t xml:space="preserve">kastetxeko </w:t>
      </w:r>
      <w:r w:rsidR="55CB930E" w:rsidRPr="0085047A">
        <w:rPr>
          <w:rFonts w:asciiTheme="majorHAnsi" w:eastAsia="Calibri Light" w:hAnsiTheme="majorHAnsi" w:cstheme="majorHAnsi"/>
          <w:color w:val="000000" w:themeColor="text1"/>
          <w:lang w:val="eu-ES"/>
        </w:rPr>
        <w:t>Urteko Planean</w:t>
      </w:r>
      <w:r w:rsidR="00BB0477">
        <w:rPr>
          <w:rFonts w:asciiTheme="majorHAnsi" w:eastAsia="Calibri Light" w:hAnsiTheme="majorHAnsi" w:cstheme="majorHAnsi"/>
          <w:color w:val="000000" w:themeColor="text1"/>
          <w:lang w:val="eu-ES"/>
        </w:rPr>
        <w:t xml:space="preserve"> (</w:t>
      </w:r>
      <w:proofErr w:type="spellStart"/>
      <w:r w:rsidR="00BB0477">
        <w:rPr>
          <w:rFonts w:asciiTheme="majorHAnsi" w:eastAsia="Calibri Light" w:hAnsiTheme="majorHAnsi" w:cstheme="majorHAnsi"/>
          <w:color w:val="000000" w:themeColor="text1"/>
          <w:lang w:val="eu-ES"/>
        </w:rPr>
        <w:t>IUPan</w:t>
      </w:r>
      <w:proofErr w:type="spellEnd"/>
      <w:r w:rsidR="00BB0477">
        <w:rPr>
          <w:rFonts w:asciiTheme="majorHAnsi" w:eastAsia="Calibri Light" w:hAnsiTheme="majorHAnsi" w:cstheme="majorHAnsi"/>
          <w:color w:val="000000" w:themeColor="text1"/>
          <w:lang w:val="eu-ES"/>
        </w:rPr>
        <w:t>)</w:t>
      </w:r>
      <w:r w:rsidR="55CB930E" w:rsidRPr="0085047A">
        <w:rPr>
          <w:rFonts w:asciiTheme="majorHAnsi" w:eastAsia="Calibri Light" w:hAnsiTheme="majorHAnsi" w:cstheme="majorHAnsi"/>
          <w:color w:val="000000" w:themeColor="text1"/>
          <w:lang w:val="eu-ES"/>
        </w:rPr>
        <w:t xml:space="preserve"> zuzendaritzen arteko trantsizioaren urratsak eta jarduerak jasoko dir</w:t>
      </w:r>
      <w:r w:rsidR="00BB0477">
        <w:rPr>
          <w:rFonts w:asciiTheme="majorHAnsi" w:eastAsia="Calibri Light" w:hAnsiTheme="majorHAnsi" w:cstheme="majorHAnsi"/>
          <w:color w:val="000000" w:themeColor="text1"/>
          <w:lang w:val="eu-ES"/>
        </w:rPr>
        <w:t>a.</w:t>
      </w:r>
    </w:p>
    <w:p w14:paraId="6C7D0070" w14:textId="70DB8AA4" w:rsidR="008E2D01" w:rsidRPr="0085047A" w:rsidRDefault="008E2D01" w:rsidP="00C17C0A">
      <w:pPr>
        <w:spacing w:after="0" w:line="257" w:lineRule="auto"/>
        <w:ind w:right="-20"/>
        <w:jc w:val="both"/>
        <w:rPr>
          <w:rFonts w:asciiTheme="majorHAnsi" w:eastAsia="Calibri Light" w:hAnsiTheme="majorHAnsi" w:cstheme="majorHAnsi"/>
          <w:color w:val="000000" w:themeColor="text1"/>
          <w:lang w:val="eu-ES"/>
        </w:rPr>
      </w:pPr>
    </w:p>
    <w:p w14:paraId="48E853DD" w14:textId="6A8E8050" w:rsidR="00697361" w:rsidRPr="0085047A" w:rsidRDefault="00B7064F" w:rsidP="2BCF193B">
      <w:pPr>
        <w:spacing w:line="257" w:lineRule="auto"/>
        <w:ind w:left="-20"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10</w:t>
      </w:r>
      <w:r w:rsidR="0A8A254A" w:rsidRPr="0085047A">
        <w:rPr>
          <w:rFonts w:asciiTheme="majorHAnsi" w:eastAsia="Calibri Light" w:hAnsiTheme="majorHAnsi" w:cstheme="majorHAnsi"/>
          <w:color w:val="000000" w:themeColor="text1"/>
          <w:lang w:val="eu-ES"/>
        </w:rPr>
        <w:t xml:space="preserve">. artikulua.– Izendapena berritzeko eskaera.  </w:t>
      </w:r>
    </w:p>
    <w:p w14:paraId="40FF3FF0" w14:textId="19ED89AC" w:rsidR="004D0C7D" w:rsidRPr="0085047A" w:rsidRDefault="0A8A254A" w:rsidP="00E82737">
      <w:pPr>
        <w:spacing w:after="0"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1.– Zuzendariak lau urteko beste agintaldi ba</w:t>
      </w:r>
      <w:r w:rsidRPr="0085047A">
        <w:rPr>
          <w:rFonts w:asciiTheme="majorHAnsi" w:eastAsia="Calibri Light" w:hAnsiTheme="majorHAnsi" w:cstheme="majorHAnsi"/>
          <w:lang w:val="eu-ES"/>
        </w:rPr>
        <w:t>terako izendapena berrit</w:t>
      </w:r>
      <w:r w:rsidR="00533EC1">
        <w:rPr>
          <w:rFonts w:asciiTheme="majorHAnsi" w:eastAsia="Calibri Light" w:hAnsiTheme="majorHAnsi" w:cstheme="majorHAnsi"/>
          <w:lang w:val="eu-ES"/>
        </w:rPr>
        <w:t xml:space="preserve">u dezake </w:t>
      </w:r>
      <w:r w:rsidR="009D17BE" w:rsidRPr="0085047A">
        <w:rPr>
          <w:rFonts w:asciiTheme="majorHAnsi" w:eastAsia="Calibri Light" w:hAnsiTheme="majorHAnsi" w:cstheme="majorHAnsi"/>
          <w:lang w:val="eu-ES"/>
        </w:rPr>
        <w:t>baldin eta aurreko agintaldian ebaluazio positiboa izan badu</w:t>
      </w:r>
      <w:r w:rsidR="009D17BE">
        <w:rPr>
          <w:rFonts w:asciiTheme="majorHAnsi" w:eastAsia="Calibri Light" w:hAnsiTheme="majorHAnsi" w:cstheme="majorHAnsi"/>
          <w:lang w:val="eu-ES"/>
        </w:rPr>
        <w:t xml:space="preserve">. Eskaera </w:t>
      </w:r>
      <w:r w:rsidRPr="0085047A">
        <w:rPr>
          <w:rFonts w:asciiTheme="majorHAnsi" w:eastAsia="Calibri Light" w:hAnsiTheme="majorHAnsi" w:cstheme="majorHAnsi"/>
          <w:lang w:val="eu-ES"/>
        </w:rPr>
        <w:t>dagokion Hezkuntzako lurralde-ordezkariari idazki b</w:t>
      </w:r>
      <w:r w:rsidR="543E5E62" w:rsidRPr="0085047A">
        <w:rPr>
          <w:rFonts w:asciiTheme="majorHAnsi" w:eastAsia="Calibri Light" w:hAnsiTheme="majorHAnsi" w:cstheme="majorHAnsi"/>
          <w:lang w:val="eu-ES"/>
        </w:rPr>
        <w:t>idez aurkeztuko dio</w:t>
      </w:r>
      <w:r w:rsidR="00E67A25">
        <w:rPr>
          <w:rFonts w:asciiTheme="majorHAnsi" w:eastAsia="Calibri Light" w:hAnsiTheme="majorHAnsi" w:cstheme="majorHAnsi"/>
          <w:lang w:val="eu-ES"/>
        </w:rPr>
        <w:t xml:space="preserve"> </w:t>
      </w:r>
      <w:r w:rsidR="543E5E62" w:rsidRPr="0085047A">
        <w:rPr>
          <w:rFonts w:asciiTheme="majorHAnsi" w:eastAsia="Calibri Light" w:hAnsiTheme="majorHAnsi" w:cstheme="majorHAnsi"/>
          <w:lang w:val="eu-ES"/>
        </w:rPr>
        <w:t>agintaldia</w:t>
      </w:r>
      <w:r w:rsidRPr="0085047A">
        <w:rPr>
          <w:rFonts w:asciiTheme="majorHAnsi" w:eastAsia="Calibri Light" w:hAnsiTheme="majorHAnsi" w:cstheme="majorHAnsi"/>
          <w:lang w:val="eu-ES"/>
        </w:rPr>
        <w:t xml:space="preserve"> bukatzen duen</w:t>
      </w:r>
      <w:r w:rsidRPr="0085047A">
        <w:rPr>
          <w:rFonts w:asciiTheme="majorHAnsi" w:eastAsia="Calibri Light" w:hAnsiTheme="majorHAnsi" w:cstheme="majorHAnsi"/>
          <w:sz w:val="24"/>
          <w:szCs w:val="24"/>
          <w:lang w:val="eu-ES"/>
        </w:rPr>
        <w:t xml:space="preserve"> </w:t>
      </w:r>
      <w:r w:rsidRPr="0085047A">
        <w:rPr>
          <w:rFonts w:asciiTheme="majorHAnsi" w:eastAsia="Calibri Light" w:hAnsiTheme="majorHAnsi" w:cstheme="majorHAnsi"/>
          <w:lang w:val="eu-ES"/>
        </w:rPr>
        <w:t>ikasturteko lehenengo hiruhilekoan</w:t>
      </w:r>
      <w:r w:rsidR="00E67A25">
        <w:rPr>
          <w:rFonts w:asciiTheme="majorHAnsi" w:eastAsia="Calibri Light" w:hAnsiTheme="majorHAnsi" w:cstheme="majorHAnsi"/>
          <w:lang w:val="eu-ES"/>
        </w:rPr>
        <w:t>.</w:t>
      </w:r>
      <w:r w:rsidR="6CB83276" w:rsidRPr="0085047A">
        <w:rPr>
          <w:rFonts w:asciiTheme="majorHAnsi" w:eastAsia="Calibri Light" w:hAnsiTheme="majorHAnsi" w:cstheme="majorHAnsi"/>
          <w:lang w:val="eu-ES"/>
        </w:rPr>
        <w:t xml:space="preserve"> </w:t>
      </w:r>
      <w:r w:rsidR="3C21B138" w:rsidRPr="0085047A">
        <w:rPr>
          <w:rFonts w:asciiTheme="majorHAnsi" w:eastAsia="Calibri Light" w:hAnsiTheme="majorHAnsi" w:cstheme="majorHAnsi"/>
          <w:lang w:val="eu-ES"/>
        </w:rPr>
        <w:t>Eta, i</w:t>
      </w:r>
      <w:r w:rsidRPr="0085047A">
        <w:rPr>
          <w:rFonts w:asciiTheme="majorHAnsi" w:eastAsia="Calibri Light" w:hAnsiTheme="majorHAnsi" w:cstheme="majorHAnsi"/>
          <w:lang w:val="eu-ES"/>
        </w:rPr>
        <w:t>kasturtea bukatu aurretik</w:t>
      </w:r>
      <w:r w:rsidR="00D6679B">
        <w:rPr>
          <w:rFonts w:asciiTheme="majorHAnsi" w:eastAsia="Calibri Light" w:hAnsiTheme="majorHAnsi" w:cstheme="majorHAnsi"/>
          <w:lang w:val="eu-ES"/>
        </w:rPr>
        <w:t xml:space="preserve">, </w:t>
      </w:r>
      <w:r w:rsidRPr="0085047A">
        <w:rPr>
          <w:rFonts w:asciiTheme="majorHAnsi" w:eastAsia="Calibri Light" w:hAnsiTheme="majorHAnsi" w:cstheme="majorHAnsi"/>
          <w:lang w:val="eu-ES"/>
        </w:rPr>
        <w:t>Zuzendaritza Proiektuaren gaurkot</w:t>
      </w:r>
      <w:r w:rsidR="00DA77B6">
        <w:rPr>
          <w:rFonts w:asciiTheme="majorHAnsi" w:eastAsia="Calibri Light" w:hAnsiTheme="majorHAnsi" w:cstheme="majorHAnsi"/>
          <w:lang w:val="eu-ES"/>
        </w:rPr>
        <w:t>uko</w:t>
      </w:r>
      <w:r w:rsidRPr="0085047A">
        <w:rPr>
          <w:rFonts w:asciiTheme="majorHAnsi" w:eastAsia="Calibri Light" w:hAnsiTheme="majorHAnsi" w:cstheme="majorHAnsi"/>
          <w:lang w:val="eu-ES"/>
        </w:rPr>
        <w:t xml:space="preserve"> d</w:t>
      </w:r>
      <w:r w:rsidR="00E803D4" w:rsidRPr="0085047A">
        <w:rPr>
          <w:rFonts w:asciiTheme="majorHAnsi" w:eastAsia="Calibri Light" w:hAnsiTheme="majorHAnsi" w:cstheme="majorHAnsi"/>
          <w:lang w:val="eu-ES"/>
        </w:rPr>
        <w:t>u</w:t>
      </w:r>
      <w:r w:rsidR="00DE33B9" w:rsidRPr="0085047A">
        <w:rPr>
          <w:rFonts w:asciiTheme="majorHAnsi" w:eastAsia="Calibri Light" w:hAnsiTheme="majorHAnsi" w:cstheme="majorHAnsi"/>
          <w:lang w:val="eu-ES"/>
        </w:rPr>
        <w:t>.</w:t>
      </w:r>
      <w:r w:rsidR="00E803D4" w:rsidRPr="0085047A">
        <w:rPr>
          <w:rFonts w:asciiTheme="majorHAnsi" w:eastAsia="Calibri Light" w:hAnsiTheme="majorHAnsi" w:cstheme="majorHAnsi"/>
          <w:lang w:val="eu-ES"/>
        </w:rPr>
        <w:t xml:space="preserve"> </w:t>
      </w:r>
    </w:p>
    <w:p w14:paraId="53A753D8" w14:textId="7BDB08C2" w:rsidR="14831FDC" w:rsidRPr="0085047A" w:rsidRDefault="14831FDC" w:rsidP="14831FDC">
      <w:pPr>
        <w:spacing w:after="0" w:line="257" w:lineRule="auto"/>
        <w:ind w:left="-20" w:right="-20"/>
        <w:jc w:val="both"/>
        <w:rPr>
          <w:rFonts w:asciiTheme="majorHAnsi" w:eastAsia="Calibri Light" w:hAnsiTheme="majorHAnsi" w:cstheme="majorHAnsi"/>
          <w:lang w:val="eu-ES"/>
        </w:rPr>
      </w:pPr>
    </w:p>
    <w:p w14:paraId="762E8506" w14:textId="76846659" w:rsidR="000122A3" w:rsidRPr="0085047A" w:rsidRDefault="00DD6068" w:rsidP="00E82737">
      <w:pPr>
        <w:spacing w:after="0" w:line="257" w:lineRule="auto"/>
        <w:ind w:left="-20"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2</w:t>
      </w:r>
      <w:r w:rsidR="0A8A254A" w:rsidRPr="0085047A">
        <w:rPr>
          <w:rFonts w:asciiTheme="majorHAnsi" w:eastAsia="Calibri Light" w:hAnsiTheme="majorHAnsi" w:cstheme="majorHAnsi"/>
          <w:lang w:val="eu-ES"/>
        </w:rPr>
        <w:t>- Zuzendaria</w:t>
      </w:r>
      <w:r w:rsidR="78CCA8A9" w:rsidRPr="0085047A">
        <w:rPr>
          <w:rFonts w:asciiTheme="majorHAnsi" w:eastAsia="Calibri Light" w:hAnsiTheme="majorHAnsi" w:cstheme="majorHAnsi"/>
          <w:lang w:val="eu-ES"/>
        </w:rPr>
        <w:t xml:space="preserve">k </w:t>
      </w:r>
      <w:r w:rsidR="0A8A254A" w:rsidRPr="0085047A">
        <w:rPr>
          <w:rFonts w:asciiTheme="majorHAnsi" w:eastAsia="Calibri Light" w:hAnsiTheme="majorHAnsi" w:cstheme="majorHAnsi"/>
          <w:lang w:val="eu-ES"/>
        </w:rPr>
        <w:t>agintaldia</w:t>
      </w:r>
      <w:r w:rsidR="13A7B827" w:rsidRPr="0085047A">
        <w:rPr>
          <w:rFonts w:asciiTheme="majorHAnsi" w:eastAsia="Calibri Light" w:hAnsiTheme="majorHAnsi" w:cstheme="majorHAnsi"/>
          <w:lang w:val="eu-ES"/>
        </w:rPr>
        <w:t xml:space="preserve"> bukatu eta kargua utzi nahi badu</w:t>
      </w:r>
      <w:r w:rsidR="0A8A254A" w:rsidRPr="0085047A">
        <w:rPr>
          <w:rFonts w:asciiTheme="majorHAnsi" w:eastAsia="Calibri Light" w:hAnsiTheme="majorHAnsi" w:cstheme="majorHAnsi"/>
          <w:lang w:val="eu-ES"/>
        </w:rPr>
        <w:t xml:space="preserve">, dagokion lurralde-ordezkariari </w:t>
      </w:r>
      <w:r w:rsidR="2EFECB46" w:rsidRPr="0085047A">
        <w:rPr>
          <w:rFonts w:asciiTheme="majorHAnsi" w:eastAsia="Calibri Light" w:hAnsiTheme="majorHAnsi" w:cstheme="majorHAnsi"/>
          <w:lang w:val="eu-ES"/>
        </w:rPr>
        <w:t xml:space="preserve">jakinarazi behar dio </w:t>
      </w:r>
      <w:r w:rsidR="005A0F79" w:rsidRPr="0085047A">
        <w:rPr>
          <w:rFonts w:asciiTheme="majorHAnsi" w:eastAsia="Calibri Light" w:hAnsiTheme="majorHAnsi" w:cstheme="majorHAnsi"/>
          <w:lang w:val="eu-ES"/>
        </w:rPr>
        <w:t>ikasturteko lehenengo hiruhilekoan</w:t>
      </w:r>
      <w:r w:rsidR="0A8A254A" w:rsidRPr="0085047A">
        <w:rPr>
          <w:rFonts w:asciiTheme="majorHAnsi" w:eastAsia="Calibri Light" w:hAnsiTheme="majorHAnsi" w:cstheme="majorHAnsi"/>
          <w:lang w:val="eu-ES"/>
        </w:rPr>
        <w:t xml:space="preserve">. </w:t>
      </w:r>
      <w:r w:rsidR="5A1648D8" w:rsidRPr="0085047A">
        <w:rPr>
          <w:rFonts w:asciiTheme="majorHAnsi" w:eastAsia="Calibri Light" w:hAnsiTheme="majorHAnsi" w:cstheme="majorHAnsi"/>
          <w:lang w:val="eu-ES"/>
        </w:rPr>
        <w:t>Gainera</w:t>
      </w:r>
      <w:r w:rsidR="0A8A254A" w:rsidRPr="0085047A">
        <w:rPr>
          <w:rFonts w:asciiTheme="majorHAnsi" w:eastAsia="Calibri Light" w:hAnsiTheme="majorHAnsi" w:cstheme="majorHAnsi"/>
          <w:lang w:val="eu-ES"/>
        </w:rPr>
        <w:t xml:space="preserve">, Zuzendaritza Proiektuaren memoria </w:t>
      </w:r>
      <w:r w:rsidR="2E48A73E" w:rsidRPr="0085047A">
        <w:rPr>
          <w:rFonts w:asciiTheme="majorHAnsi" w:eastAsia="Calibri Light" w:hAnsiTheme="majorHAnsi" w:cstheme="majorHAnsi"/>
          <w:lang w:val="eu-ES"/>
        </w:rPr>
        <w:t xml:space="preserve">burutuko du ikasturteko hirugarren hiruhilekoa bukatu aurretik. </w:t>
      </w:r>
      <w:r w:rsidR="0A8A254A" w:rsidRPr="0085047A">
        <w:rPr>
          <w:rFonts w:asciiTheme="majorHAnsi" w:eastAsia="Calibri Light" w:hAnsiTheme="majorHAnsi" w:cstheme="majorHAnsi"/>
          <w:lang w:val="eu-ES"/>
        </w:rPr>
        <w:t xml:space="preserve"> </w:t>
      </w:r>
    </w:p>
    <w:p w14:paraId="79C2C662" w14:textId="5932E872" w:rsidR="14831FDC" w:rsidRPr="0085047A" w:rsidRDefault="14831FDC" w:rsidP="14831FDC">
      <w:pPr>
        <w:spacing w:after="0" w:line="257" w:lineRule="auto"/>
        <w:ind w:left="-20" w:right="-20"/>
        <w:jc w:val="both"/>
        <w:rPr>
          <w:rFonts w:asciiTheme="majorHAnsi" w:eastAsia="Calibri Light" w:hAnsiTheme="majorHAnsi" w:cstheme="majorHAnsi"/>
          <w:lang w:val="eu-ES"/>
        </w:rPr>
      </w:pPr>
    </w:p>
    <w:p w14:paraId="2E8AFE6E" w14:textId="7380A474" w:rsidR="00415B11" w:rsidRPr="003C5BC1" w:rsidRDefault="0A8A254A" w:rsidP="003C5BC1">
      <w:pPr>
        <w:spacing w:after="0" w:line="257" w:lineRule="auto"/>
        <w:ind w:left="-20" w:right="-20"/>
        <w:jc w:val="both"/>
        <w:rPr>
          <w:rFonts w:asciiTheme="majorHAnsi" w:eastAsia="Calibri Light" w:hAnsiTheme="majorHAnsi" w:cstheme="majorBidi"/>
          <w:highlight w:val="yellow"/>
        </w:rPr>
      </w:pPr>
      <w:r w:rsidRPr="3E50F92B">
        <w:rPr>
          <w:rFonts w:asciiTheme="majorHAnsi" w:eastAsia="Calibri Light" w:hAnsiTheme="majorHAnsi" w:cstheme="majorBidi"/>
          <w:lang w:val="eu-ES"/>
        </w:rPr>
        <w:t xml:space="preserve">3.– </w:t>
      </w:r>
      <w:r w:rsidR="00087CA5">
        <w:rPr>
          <w:rFonts w:asciiTheme="majorHAnsi" w:eastAsia="Calibri Light" w:hAnsiTheme="majorHAnsi" w:cstheme="majorBidi"/>
          <w:lang w:val="eu-ES"/>
        </w:rPr>
        <w:t>Hezkuntza ikuskariak egindako txostenean e</w:t>
      </w:r>
      <w:r w:rsidR="64AC4A54" w:rsidRPr="3E50F92B">
        <w:rPr>
          <w:rFonts w:asciiTheme="majorHAnsi" w:eastAsia="Calibri Light" w:hAnsiTheme="majorHAnsi" w:cstheme="majorBidi"/>
          <w:lang w:val="eu-ES"/>
        </w:rPr>
        <w:t>baluazio negatiboa</w:t>
      </w:r>
      <w:r w:rsidR="000100A3">
        <w:rPr>
          <w:rFonts w:asciiTheme="majorHAnsi" w:eastAsia="Calibri Light" w:hAnsiTheme="majorHAnsi" w:cstheme="majorBidi"/>
          <w:lang w:val="eu-ES"/>
        </w:rPr>
        <w:t xml:space="preserve"> </w:t>
      </w:r>
      <w:r w:rsidR="09AE536E" w:rsidRPr="3E50F92B">
        <w:rPr>
          <w:rFonts w:asciiTheme="majorHAnsi" w:eastAsia="Calibri Light" w:hAnsiTheme="majorHAnsi" w:cstheme="majorBidi"/>
          <w:lang w:val="eu-ES"/>
        </w:rPr>
        <w:t>duten zuzendarie</w:t>
      </w:r>
      <w:r w:rsidR="000100A3">
        <w:rPr>
          <w:rFonts w:asciiTheme="majorHAnsi" w:eastAsia="Calibri Light" w:hAnsiTheme="majorHAnsi" w:cstheme="majorBidi"/>
          <w:lang w:val="eu-ES"/>
        </w:rPr>
        <w:t>k</w:t>
      </w:r>
      <w:r w:rsidR="09AE536E" w:rsidRPr="3E50F92B">
        <w:rPr>
          <w:rFonts w:asciiTheme="majorHAnsi" w:eastAsia="Calibri Light" w:hAnsiTheme="majorHAnsi" w:cstheme="majorBidi"/>
          <w:lang w:val="eu-ES"/>
        </w:rPr>
        <w:t xml:space="preserve"> </w:t>
      </w:r>
      <w:r w:rsidR="00D45890">
        <w:rPr>
          <w:rFonts w:asciiTheme="majorHAnsi" w:eastAsia="Calibri Light" w:hAnsiTheme="majorHAnsi" w:cstheme="majorBidi"/>
          <w:lang w:val="eu-ES"/>
        </w:rPr>
        <w:t>ezin izango dute agintaldia berritu</w:t>
      </w:r>
      <w:r w:rsidR="00F63496">
        <w:rPr>
          <w:rFonts w:asciiTheme="majorHAnsi" w:eastAsia="Calibri Light" w:hAnsiTheme="majorHAnsi" w:cstheme="majorBidi"/>
          <w:lang w:val="eu-ES"/>
        </w:rPr>
        <w:t xml:space="preserve"> eta horren kontra </w:t>
      </w:r>
      <w:r w:rsidR="4DB906CF" w:rsidRPr="3E50F92B">
        <w:rPr>
          <w:rFonts w:asciiTheme="majorHAnsi" w:eastAsia="Calibri Light" w:hAnsiTheme="majorHAnsi" w:cstheme="majorBidi"/>
          <w:lang w:val="eu-ES"/>
        </w:rPr>
        <w:t>interesdunek</w:t>
      </w:r>
      <w:r w:rsidRPr="3E50F92B">
        <w:rPr>
          <w:rFonts w:asciiTheme="majorHAnsi" w:eastAsia="Calibri Light" w:hAnsiTheme="majorHAnsi" w:cstheme="majorBidi"/>
          <w:lang w:val="eu-ES"/>
        </w:rPr>
        <w:t xml:space="preserve"> gora jotzeko helegitea </w:t>
      </w:r>
      <w:r w:rsidR="1494604F" w:rsidRPr="3E50F92B">
        <w:rPr>
          <w:rFonts w:asciiTheme="majorHAnsi" w:eastAsia="Calibri Light" w:hAnsiTheme="majorHAnsi" w:cstheme="majorBidi"/>
          <w:lang w:val="eu-ES"/>
        </w:rPr>
        <w:t>aurkez</w:t>
      </w:r>
      <w:r w:rsidRPr="3E50F92B">
        <w:rPr>
          <w:rFonts w:asciiTheme="majorHAnsi" w:eastAsia="Calibri Light" w:hAnsiTheme="majorHAnsi" w:cstheme="majorBidi"/>
          <w:lang w:val="eu-ES"/>
        </w:rPr>
        <w:t xml:space="preserve"> dezakete, </w:t>
      </w:r>
      <w:r w:rsidR="05587B79" w:rsidRPr="3E50F92B">
        <w:rPr>
          <w:rFonts w:asciiTheme="majorHAnsi" w:eastAsia="Calibri Light" w:hAnsiTheme="majorHAnsi" w:cstheme="majorBidi"/>
          <w:lang w:val="eu-ES"/>
        </w:rPr>
        <w:t xml:space="preserve">hilabeteko epean, </w:t>
      </w:r>
      <w:r w:rsidRPr="3E50F92B">
        <w:rPr>
          <w:rFonts w:asciiTheme="majorHAnsi" w:eastAsia="Calibri Light" w:hAnsiTheme="majorHAnsi" w:cstheme="majorBidi"/>
          <w:lang w:val="eu-ES"/>
        </w:rPr>
        <w:t>Hezkuntzako sailburuordearen aurrean</w:t>
      </w:r>
      <w:r w:rsidR="467991EB" w:rsidRPr="3E50F92B">
        <w:rPr>
          <w:rFonts w:asciiTheme="majorHAnsi" w:eastAsia="Calibri Light" w:hAnsiTheme="majorHAnsi" w:cstheme="majorBidi"/>
          <w:lang w:val="eu-ES"/>
        </w:rPr>
        <w:t>.</w:t>
      </w:r>
      <w:r w:rsidRPr="3E50F92B">
        <w:rPr>
          <w:rFonts w:asciiTheme="majorHAnsi" w:eastAsia="Calibri Light" w:hAnsiTheme="majorHAnsi" w:cstheme="majorBidi"/>
          <w:lang w:val="eu-ES"/>
        </w:rPr>
        <w:t xml:space="preserve"> </w:t>
      </w:r>
      <w:r w:rsidR="00415B11" w:rsidRPr="0085047A">
        <w:rPr>
          <w:rFonts w:asciiTheme="majorHAnsi" w:eastAsia="Calibri Light" w:hAnsiTheme="majorHAnsi" w:cstheme="majorHAnsi"/>
          <w:lang w:val="eu-ES"/>
        </w:rPr>
        <w:t>Eskae</w:t>
      </w:r>
      <w:r w:rsidR="003C5BC1">
        <w:rPr>
          <w:rFonts w:asciiTheme="majorHAnsi" w:eastAsia="Calibri Light" w:hAnsiTheme="majorHAnsi" w:cstheme="majorHAnsi"/>
          <w:lang w:val="eu-ES"/>
        </w:rPr>
        <w:t>r</w:t>
      </w:r>
      <w:r w:rsidR="00415B11" w:rsidRPr="0085047A">
        <w:rPr>
          <w:rFonts w:asciiTheme="majorHAnsi" w:eastAsia="Calibri Light" w:hAnsiTheme="majorHAnsi" w:cstheme="majorHAnsi"/>
          <w:lang w:val="eu-ES"/>
        </w:rPr>
        <w:t>ak</w:t>
      </w:r>
      <w:r w:rsidR="687C3E13" w:rsidRPr="0085047A">
        <w:rPr>
          <w:rFonts w:asciiTheme="majorHAnsi" w:eastAsia="Calibri Light" w:hAnsiTheme="majorHAnsi" w:cstheme="majorHAnsi"/>
          <w:lang w:val="eu-ES"/>
        </w:rPr>
        <w:t xml:space="preserve"> </w:t>
      </w:r>
      <w:r w:rsidR="305C7FC5" w:rsidRPr="0085047A">
        <w:rPr>
          <w:rFonts w:asciiTheme="majorHAnsi" w:eastAsia="Calibri Light" w:hAnsiTheme="majorHAnsi" w:cstheme="majorHAnsi"/>
          <w:lang w:val="eu-ES"/>
        </w:rPr>
        <w:t>modu</w:t>
      </w:r>
      <w:r w:rsidR="687C3E13" w:rsidRPr="0085047A">
        <w:rPr>
          <w:rFonts w:asciiTheme="majorHAnsi" w:eastAsia="Calibri Light" w:hAnsiTheme="majorHAnsi" w:cstheme="majorHAnsi"/>
          <w:lang w:val="eu-ES"/>
        </w:rPr>
        <w:t xml:space="preserve"> digitalean aurkeztuko dira</w:t>
      </w:r>
      <w:r w:rsidR="00415B11" w:rsidRPr="0085047A">
        <w:rPr>
          <w:rFonts w:asciiTheme="majorHAnsi" w:eastAsia="Calibri Light" w:hAnsiTheme="majorHAnsi" w:cstheme="majorHAnsi"/>
          <w:lang w:val="eu-ES"/>
        </w:rPr>
        <w:t xml:space="preserve">, </w:t>
      </w:r>
      <w:r w:rsidR="008A7076" w:rsidRPr="0085047A">
        <w:rPr>
          <w:rFonts w:asciiTheme="majorHAnsi" w:eastAsia="Calibri Light" w:hAnsiTheme="majorHAnsi" w:cstheme="majorHAnsi"/>
          <w:lang w:val="eu-ES"/>
        </w:rPr>
        <w:t>horretarako egokitutako</w:t>
      </w:r>
      <w:r w:rsidR="00365166" w:rsidRPr="0085047A">
        <w:rPr>
          <w:rFonts w:asciiTheme="majorHAnsi" w:eastAsia="Calibri Light" w:hAnsiTheme="majorHAnsi" w:cstheme="majorHAnsi"/>
          <w:lang w:val="eu-ES"/>
        </w:rPr>
        <w:t xml:space="preserve"> </w:t>
      </w:r>
      <w:r w:rsidR="008A7076" w:rsidRPr="0085047A">
        <w:rPr>
          <w:rFonts w:asciiTheme="majorHAnsi" w:eastAsia="Calibri Light" w:hAnsiTheme="majorHAnsi" w:cstheme="majorHAnsi"/>
          <w:lang w:val="eu-ES"/>
        </w:rPr>
        <w:t>plataforma digita</w:t>
      </w:r>
      <w:r w:rsidR="00C233E1" w:rsidRPr="0085047A">
        <w:rPr>
          <w:rFonts w:asciiTheme="majorHAnsi" w:eastAsia="Calibri Light" w:hAnsiTheme="majorHAnsi" w:cstheme="majorHAnsi"/>
          <w:lang w:val="eu-ES"/>
        </w:rPr>
        <w:t>laren bidez</w:t>
      </w:r>
      <w:r w:rsidR="177B9402" w:rsidRPr="0085047A">
        <w:rPr>
          <w:rFonts w:asciiTheme="majorHAnsi" w:eastAsia="Calibri Light" w:hAnsiTheme="majorHAnsi" w:cstheme="majorHAnsi"/>
          <w:lang w:val="eu-ES"/>
        </w:rPr>
        <w:t>.</w:t>
      </w:r>
    </w:p>
    <w:p w14:paraId="7CEFBF47" w14:textId="77777777" w:rsidR="008E2D01" w:rsidRPr="0085047A" w:rsidRDefault="008E2D01" w:rsidP="008E2D01">
      <w:pPr>
        <w:spacing w:after="0" w:line="257" w:lineRule="auto"/>
        <w:ind w:left="-20" w:right="-20"/>
        <w:jc w:val="both"/>
        <w:rPr>
          <w:rFonts w:asciiTheme="majorHAnsi" w:eastAsia="Calibri Light" w:hAnsiTheme="majorHAnsi" w:cstheme="majorHAnsi"/>
          <w:lang w:val="eu-ES"/>
        </w:rPr>
      </w:pPr>
    </w:p>
    <w:p w14:paraId="195CA649" w14:textId="7695E425" w:rsidR="00F91F0B" w:rsidRPr="0085047A" w:rsidRDefault="00640D8E" w:rsidP="13D44A6B">
      <w:pPr>
        <w:spacing w:after="0" w:line="257" w:lineRule="auto"/>
        <w:ind w:left="-20" w:right="-20"/>
        <w:jc w:val="both"/>
        <w:rPr>
          <w:rFonts w:asciiTheme="majorHAnsi" w:eastAsia="Calibri Light" w:hAnsiTheme="majorHAnsi" w:cstheme="majorBidi"/>
          <w:highlight w:val="magenta"/>
          <w:lang w:val="eu-ES"/>
        </w:rPr>
      </w:pPr>
      <w:r w:rsidRPr="13D44A6B">
        <w:rPr>
          <w:rFonts w:asciiTheme="majorHAnsi" w:eastAsia="Calibri Light" w:hAnsiTheme="majorHAnsi" w:cstheme="majorBidi"/>
          <w:lang w:val="eu-ES"/>
        </w:rPr>
        <w:t>1</w:t>
      </w:r>
      <w:r w:rsidR="00F875C9" w:rsidRPr="13D44A6B">
        <w:rPr>
          <w:rFonts w:asciiTheme="majorHAnsi" w:eastAsia="Calibri Light" w:hAnsiTheme="majorHAnsi" w:cstheme="majorBidi"/>
          <w:lang w:val="eu-ES"/>
        </w:rPr>
        <w:t>1</w:t>
      </w:r>
      <w:r w:rsidRPr="13D44A6B">
        <w:rPr>
          <w:rFonts w:asciiTheme="majorHAnsi" w:eastAsia="Calibri Light" w:hAnsiTheme="majorHAnsi" w:cstheme="majorBidi"/>
          <w:lang w:val="eu-ES"/>
        </w:rPr>
        <w:t>.</w:t>
      </w:r>
      <w:r w:rsidR="002E37F5" w:rsidRPr="13D44A6B">
        <w:rPr>
          <w:rFonts w:asciiTheme="majorHAnsi" w:eastAsia="Calibri Light" w:hAnsiTheme="majorHAnsi" w:cstheme="majorBidi"/>
          <w:lang w:val="eu-ES"/>
        </w:rPr>
        <w:t xml:space="preserve"> </w:t>
      </w:r>
      <w:r w:rsidRPr="13D44A6B">
        <w:rPr>
          <w:rFonts w:asciiTheme="majorHAnsi" w:eastAsia="Calibri Light" w:hAnsiTheme="majorHAnsi" w:cstheme="majorBidi"/>
          <w:lang w:val="eu-ES"/>
        </w:rPr>
        <w:t>artikulua</w:t>
      </w:r>
      <w:r w:rsidR="00F91F0B" w:rsidRPr="13D44A6B">
        <w:rPr>
          <w:rFonts w:asciiTheme="majorHAnsi" w:eastAsia="Calibri Light" w:hAnsiTheme="majorHAnsi" w:cstheme="majorBidi"/>
          <w:lang w:val="eu-ES"/>
        </w:rPr>
        <w:t>.– Ebaluazio positiboaren ondorioak.</w:t>
      </w:r>
      <w:r w:rsidR="009A2F9C" w:rsidRPr="13D44A6B">
        <w:rPr>
          <w:rFonts w:asciiTheme="majorHAnsi" w:eastAsia="Calibri Light" w:hAnsiTheme="majorHAnsi" w:cstheme="majorBidi"/>
          <w:lang w:val="eu-ES"/>
        </w:rPr>
        <w:t xml:space="preserve"> </w:t>
      </w:r>
    </w:p>
    <w:p w14:paraId="3FEACB9A" w14:textId="77777777" w:rsidR="0003731D" w:rsidRPr="0085047A" w:rsidRDefault="0003731D" w:rsidP="00B74C0B">
      <w:pPr>
        <w:spacing w:after="0" w:line="257" w:lineRule="auto"/>
        <w:ind w:right="-20"/>
        <w:jc w:val="both"/>
        <w:rPr>
          <w:rFonts w:asciiTheme="majorHAnsi" w:eastAsia="Calibri Light" w:hAnsiTheme="majorHAnsi" w:cstheme="majorHAnsi"/>
          <w:lang w:val="eu-ES"/>
        </w:rPr>
      </w:pPr>
    </w:p>
    <w:p w14:paraId="2D91B7F3" w14:textId="457420E8" w:rsidR="0003731D" w:rsidRDefault="29BFA2E4" w:rsidP="13D44A6B">
      <w:pPr>
        <w:spacing w:after="0" w:line="257" w:lineRule="auto"/>
        <w:ind w:right="-20"/>
        <w:jc w:val="both"/>
        <w:rPr>
          <w:rFonts w:asciiTheme="majorHAnsi" w:eastAsia="Calibri Light" w:hAnsiTheme="majorHAnsi" w:cstheme="majorBidi"/>
          <w:lang w:val="eu-ES"/>
        </w:rPr>
      </w:pPr>
      <w:r w:rsidRPr="3E50F92B">
        <w:rPr>
          <w:rFonts w:asciiTheme="majorHAnsi" w:eastAsia="Calibri Light" w:hAnsiTheme="majorHAnsi" w:cstheme="majorBidi"/>
          <w:lang w:val="eu-ES"/>
        </w:rPr>
        <w:t>1.– Zuzendaritza-taldeko kide</w:t>
      </w:r>
      <w:r w:rsidR="002A5CA0">
        <w:rPr>
          <w:rFonts w:asciiTheme="majorHAnsi" w:eastAsia="Calibri Light" w:hAnsiTheme="majorHAnsi" w:cstheme="majorBidi"/>
          <w:lang w:val="eu-ES"/>
        </w:rPr>
        <w:t xml:space="preserve">en </w:t>
      </w:r>
      <w:r w:rsidRPr="3E50F92B">
        <w:rPr>
          <w:rFonts w:asciiTheme="majorHAnsi" w:eastAsia="Calibri Light" w:hAnsiTheme="majorHAnsi" w:cstheme="majorBidi"/>
          <w:lang w:val="eu-ES"/>
        </w:rPr>
        <w:t>jardunaren ebaluazio positiboa irakaskuntza- eta lanbide-meritu bat d</w:t>
      </w:r>
      <w:r w:rsidRPr="00E746D2">
        <w:rPr>
          <w:rFonts w:asciiTheme="majorHAnsi" w:eastAsia="Calibri Light" w:hAnsiTheme="majorHAnsi" w:cstheme="majorBidi"/>
          <w:lang w:val="eu-ES"/>
        </w:rPr>
        <w:t>a</w:t>
      </w:r>
      <w:r w:rsidR="00971373" w:rsidRPr="00E746D2">
        <w:rPr>
          <w:rFonts w:asciiTheme="majorHAnsi" w:eastAsia="Calibri Light" w:hAnsiTheme="majorHAnsi" w:cstheme="majorBidi"/>
          <w:lang w:val="eu-ES"/>
        </w:rPr>
        <w:t xml:space="preserve">. </w:t>
      </w:r>
      <w:r w:rsidR="00C12685" w:rsidRPr="00E746D2">
        <w:rPr>
          <w:rFonts w:asciiTheme="majorHAnsi" w:eastAsia="Calibri Light" w:hAnsiTheme="majorHAnsi" w:cstheme="majorBidi"/>
          <w:lang w:val="eu-ES"/>
        </w:rPr>
        <w:t>Ebaluatutako</w:t>
      </w:r>
      <w:r w:rsidR="004D75A7" w:rsidRPr="00E746D2">
        <w:rPr>
          <w:rFonts w:asciiTheme="majorHAnsi" w:eastAsia="Calibri Light" w:hAnsiTheme="majorHAnsi" w:cstheme="majorBidi"/>
          <w:lang w:val="eu-ES"/>
        </w:rPr>
        <w:t xml:space="preserve"> zuzendariaren, ikasketaburuaren eta idazk</w:t>
      </w:r>
      <w:r w:rsidR="00BE723F" w:rsidRPr="00E746D2">
        <w:rPr>
          <w:rFonts w:asciiTheme="majorHAnsi" w:eastAsia="Calibri Light" w:hAnsiTheme="majorHAnsi" w:cstheme="majorBidi"/>
          <w:lang w:val="eu-ES"/>
        </w:rPr>
        <w:t>ariaren</w:t>
      </w:r>
      <w:r w:rsidR="00C12685" w:rsidRPr="00E746D2">
        <w:rPr>
          <w:rFonts w:asciiTheme="majorHAnsi" w:eastAsia="Calibri Light" w:hAnsiTheme="majorHAnsi" w:cstheme="majorBidi"/>
          <w:lang w:val="eu-ES"/>
        </w:rPr>
        <w:t xml:space="preserve"> </w:t>
      </w:r>
      <w:r w:rsidR="005168CD" w:rsidRPr="00E746D2">
        <w:rPr>
          <w:rFonts w:asciiTheme="majorHAnsi" w:eastAsia="Calibri Light" w:hAnsiTheme="majorHAnsi" w:cstheme="majorBidi"/>
          <w:lang w:val="eu-ES"/>
        </w:rPr>
        <w:t>postu</w:t>
      </w:r>
      <w:r w:rsidR="00167F5D" w:rsidRPr="00E746D2">
        <w:rPr>
          <w:rFonts w:asciiTheme="majorHAnsi" w:eastAsia="Calibri Light" w:hAnsiTheme="majorHAnsi" w:cstheme="majorBidi"/>
          <w:lang w:val="eu-ES"/>
        </w:rPr>
        <w:t>etan</w:t>
      </w:r>
      <w:r w:rsidR="00E746D2" w:rsidRPr="00E746D2">
        <w:rPr>
          <w:rFonts w:asciiTheme="majorHAnsi" w:eastAsia="Calibri Light" w:hAnsiTheme="majorHAnsi" w:cstheme="majorBidi"/>
          <w:lang w:val="eu-ES"/>
        </w:rPr>
        <w:t xml:space="preserve"> </w:t>
      </w:r>
      <w:r w:rsidR="005168CD" w:rsidRPr="00E746D2">
        <w:rPr>
          <w:rFonts w:asciiTheme="majorHAnsi" w:eastAsia="Calibri Light" w:hAnsiTheme="majorHAnsi" w:cstheme="majorBidi"/>
          <w:lang w:val="eu-ES"/>
        </w:rPr>
        <w:t>e</w:t>
      </w:r>
      <w:r w:rsidR="0042738E" w:rsidRPr="00E746D2">
        <w:rPr>
          <w:rFonts w:asciiTheme="majorHAnsi" w:eastAsia="Calibri Light" w:hAnsiTheme="majorHAnsi" w:cstheme="majorBidi"/>
          <w:lang w:val="eu-ES"/>
        </w:rPr>
        <w:t xml:space="preserve">mandako urteen </w:t>
      </w:r>
      <w:r w:rsidR="00E746D2" w:rsidRPr="00E746D2">
        <w:rPr>
          <w:rFonts w:asciiTheme="majorHAnsi" w:eastAsia="Calibri Light" w:hAnsiTheme="majorHAnsi" w:cstheme="majorBidi"/>
          <w:lang w:val="eu-ES"/>
        </w:rPr>
        <w:t>balioa</w:t>
      </w:r>
      <w:r w:rsidR="00BB3769" w:rsidRPr="00E746D2">
        <w:rPr>
          <w:rFonts w:asciiTheme="majorHAnsi" w:eastAsia="Calibri Light" w:hAnsiTheme="majorHAnsi" w:cstheme="majorBidi"/>
          <w:lang w:val="eu-ES"/>
        </w:rPr>
        <w:t xml:space="preserve"> bikoiztu egingo da </w:t>
      </w:r>
      <w:r w:rsidRPr="00E746D2">
        <w:rPr>
          <w:rFonts w:asciiTheme="majorHAnsi" w:eastAsia="Calibri Light" w:hAnsiTheme="majorHAnsi" w:cstheme="majorBidi"/>
          <w:lang w:val="eu-ES"/>
        </w:rPr>
        <w:t>hurrengo prozesuetan</w:t>
      </w:r>
      <w:r w:rsidR="542D8D2D" w:rsidRPr="00E746D2">
        <w:rPr>
          <w:rFonts w:asciiTheme="majorHAnsi" w:eastAsia="Calibri Light" w:hAnsiTheme="majorHAnsi" w:cstheme="majorBidi"/>
          <w:lang w:val="eu-ES"/>
        </w:rPr>
        <w:t>:</w:t>
      </w:r>
      <w:r w:rsidR="542D8D2D" w:rsidRPr="3E50F92B">
        <w:rPr>
          <w:rFonts w:asciiTheme="majorHAnsi" w:eastAsia="Calibri Light" w:hAnsiTheme="majorHAnsi" w:cstheme="majorBidi"/>
          <w:lang w:val="eu-ES"/>
        </w:rPr>
        <w:t xml:space="preserve"> </w:t>
      </w:r>
      <w:r w:rsidRPr="3E50F92B">
        <w:rPr>
          <w:rFonts w:asciiTheme="majorHAnsi" w:eastAsia="Calibri Light" w:hAnsiTheme="majorHAnsi" w:cstheme="majorBidi"/>
          <w:lang w:val="eu-ES"/>
        </w:rPr>
        <w:t xml:space="preserve"> </w:t>
      </w:r>
    </w:p>
    <w:p w14:paraId="238630A5" w14:textId="77777777" w:rsidR="00E4651C" w:rsidRPr="0085047A" w:rsidRDefault="00E4651C" w:rsidP="13D44A6B">
      <w:pPr>
        <w:spacing w:after="0" w:line="257" w:lineRule="auto"/>
        <w:ind w:right="-20"/>
        <w:jc w:val="both"/>
        <w:rPr>
          <w:rFonts w:asciiTheme="majorHAnsi" w:eastAsia="Calibri Light" w:hAnsiTheme="majorHAnsi" w:cstheme="majorBidi"/>
          <w:lang w:val="eu-ES"/>
        </w:rPr>
      </w:pPr>
    </w:p>
    <w:p w14:paraId="4A4AB96C" w14:textId="77777777" w:rsidR="0003731D" w:rsidRPr="0085047A" w:rsidRDefault="0003731D" w:rsidP="00B74C0B">
      <w:pPr>
        <w:spacing w:after="0" w:line="257" w:lineRule="auto"/>
        <w:ind w:left="708"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 xml:space="preserve">a) Irakaskuntzako funtzio publikoan edo hezkuntza-administrazioan lanpostuak betetzea. </w:t>
      </w:r>
    </w:p>
    <w:p w14:paraId="4A1851BD" w14:textId="2B43EBB1" w:rsidR="0003731D" w:rsidRPr="0085047A" w:rsidRDefault="29BFA2E4" w:rsidP="13D44A6B">
      <w:pPr>
        <w:spacing w:after="0" w:line="257" w:lineRule="auto"/>
        <w:ind w:left="708" w:right="-20"/>
        <w:jc w:val="both"/>
        <w:rPr>
          <w:rFonts w:asciiTheme="majorHAnsi" w:eastAsia="Calibri Light" w:hAnsiTheme="majorHAnsi" w:cstheme="majorBidi"/>
          <w:b/>
          <w:bCs/>
          <w:highlight w:val="magenta"/>
          <w:lang w:val="eu-ES"/>
        </w:rPr>
      </w:pPr>
      <w:r w:rsidRPr="13D44A6B">
        <w:rPr>
          <w:rFonts w:asciiTheme="majorHAnsi" w:eastAsia="Calibri Light" w:hAnsiTheme="majorHAnsi" w:cstheme="majorBidi"/>
          <w:lang w:val="eu-ES"/>
        </w:rPr>
        <w:t>b) Beste irakaskuntza-kidego baterako sarbidea.</w:t>
      </w:r>
    </w:p>
    <w:p w14:paraId="2CDEA4C4" w14:textId="09171501" w:rsidR="14831FDC" w:rsidRPr="0085047A" w:rsidRDefault="14831FDC" w:rsidP="14831FDC">
      <w:pPr>
        <w:spacing w:after="0" w:line="257" w:lineRule="auto"/>
        <w:ind w:left="708" w:right="-20"/>
        <w:jc w:val="both"/>
        <w:rPr>
          <w:rFonts w:asciiTheme="majorHAnsi" w:eastAsia="Calibri Light" w:hAnsiTheme="majorHAnsi" w:cstheme="majorHAnsi"/>
          <w:lang w:val="eu-ES"/>
        </w:rPr>
      </w:pPr>
    </w:p>
    <w:p w14:paraId="220497C7" w14:textId="62035461" w:rsidR="0003731D" w:rsidRPr="0085047A" w:rsidRDefault="00E746D2" w:rsidP="1AACE529">
      <w:pPr>
        <w:spacing w:after="0" w:line="257" w:lineRule="auto"/>
        <w:ind w:left="-20" w:right="-20"/>
        <w:jc w:val="both"/>
        <w:rPr>
          <w:rFonts w:asciiTheme="majorHAnsi" w:eastAsiaTheme="minorEastAsia" w:hAnsiTheme="majorHAnsi" w:cstheme="majorBidi"/>
          <w:lang w:val="eu-ES"/>
        </w:rPr>
      </w:pPr>
      <w:r>
        <w:rPr>
          <w:rFonts w:asciiTheme="majorHAnsi" w:eastAsia="Calibri Light" w:hAnsiTheme="majorHAnsi" w:cstheme="majorBidi"/>
          <w:lang w:val="eu-ES"/>
        </w:rPr>
        <w:t>2</w:t>
      </w:r>
      <w:r w:rsidR="29259B78" w:rsidRPr="530CEB5A">
        <w:rPr>
          <w:rFonts w:asciiTheme="majorHAnsi" w:eastAsia="Calibri Light" w:hAnsiTheme="majorHAnsi" w:cstheme="majorBidi"/>
          <w:lang w:val="eu-ES"/>
        </w:rPr>
        <w:t>.–Z</w:t>
      </w:r>
      <w:r w:rsidR="29BFA2E4" w:rsidRPr="530CEB5A">
        <w:rPr>
          <w:rFonts w:asciiTheme="majorHAnsi" w:eastAsia="Calibri Light" w:hAnsiTheme="majorHAnsi" w:cstheme="majorBidi"/>
          <w:lang w:val="eu-ES"/>
        </w:rPr>
        <w:t>uzendaritza-</w:t>
      </w:r>
      <w:r w:rsidR="73E36572" w:rsidRPr="530CEB5A">
        <w:rPr>
          <w:rFonts w:asciiTheme="majorHAnsi" w:eastAsia="Calibri Light" w:hAnsiTheme="majorHAnsi" w:cstheme="majorBidi"/>
          <w:lang w:val="eu-ES"/>
        </w:rPr>
        <w:t>eginkizun</w:t>
      </w:r>
      <w:r w:rsidR="29BFA2E4" w:rsidRPr="530CEB5A">
        <w:rPr>
          <w:rFonts w:asciiTheme="majorHAnsi" w:eastAsia="Calibri Light" w:hAnsiTheme="majorHAnsi" w:cstheme="majorBidi"/>
          <w:lang w:val="eu-ES"/>
        </w:rPr>
        <w:t>aren jarduna amaitzen denean</w:t>
      </w:r>
      <w:r w:rsidR="40D382F2" w:rsidRPr="530CEB5A">
        <w:rPr>
          <w:rFonts w:asciiTheme="majorHAnsi" w:eastAsia="Calibri Light" w:hAnsiTheme="majorHAnsi" w:cstheme="majorBidi"/>
          <w:lang w:val="eu-ES"/>
        </w:rPr>
        <w:t xml:space="preserve"> eta</w:t>
      </w:r>
      <w:r w:rsidR="29BFA2E4" w:rsidRPr="530CEB5A">
        <w:rPr>
          <w:rFonts w:asciiTheme="majorHAnsi" w:eastAsia="Calibri Light" w:hAnsiTheme="majorHAnsi" w:cstheme="majorBidi"/>
          <w:lang w:val="eu-ES"/>
        </w:rPr>
        <w:t xml:space="preserve"> ebaluazio positiboa </w:t>
      </w:r>
      <w:r w:rsidR="11F88225" w:rsidRPr="530CEB5A">
        <w:rPr>
          <w:rFonts w:asciiTheme="majorHAnsi" w:eastAsia="Calibri Light" w:hAnsiTheme="majorHAnsi" w:cstheme="majorBidi"/>
          <w:lang w:val="eu-ES"/>
        </w:rPr>
        <w:t>lortzen duten zuzendarie</w:t>
      </w:r>
      <w:r w:rsidR="12F043B4" w:rsidRPr="530CEB5A">
        <w:rPr>
          <w:rFonts w:asciiTheme="majorHAnsi" w:eastAsia="Calibri Light" w:hAnsiTheme="majorHAnsi" w:cstheme="majorBidi"/>
          <w:lang w:val="eu-ES"/>
        </w:rPr>
        <w:t>i</w:t>
      </w:r>
      <w:r w:rsidR="11F88225" w:rsidRPr="530CEB5A">
        <w:rPr>
          <w:rFonts w:asciiTheme="majorHAnsi" w:eastAsia="Calibri Light" w:hAnsiTheme="majorHAnsi" w:cstheme="majorBidi"/>
          <w:lang w:val="eu-ES"/>
        </w:rPr>
        <w:t xml:space="preserve">, </w:t>
      </w:r>
      <w:r w:rsidR="29BFA2E4" w:rsidRPr="530CEB5A">
        <w:rPr>
          <w:rFonts w:asciiTheme="majorHAnsi" w:eastAsia="Calibri Light" w:hAnsiTheme="majorHAnsi" w:cstheme="majorBidi"/>
          <w:lang w:val="eu-ES"/>
        </w:rPr>
        <w:t xml:space="preserve">berariazko ordainsari-osagarriaren zati bat finkatuko </w:t>
      </w:r>
      <w:r w:rsidR="1B735466" w:rsidRPr="530CEB5A">
        <w:rPr>
          <w:rFonts w:asciiTheme="majorHAnsi" w:eastAsia="Calibri Light" w:hAnsiTheme="majorHAnsi" w:cstheme="majorBidi"/>
          <w:lang w:val="eu-ES"/>
        </w:rPr>
        <w:t xml:space="preserve">zaie </w:t>
      </w:r>
      <w:r w:rsidR="784CB3AC" w:rsidRPr="530CEB5A">
        <w:rPr>
          <w:rFonts w:asciiTheme="majorHAnsi" w:eastAsia="Calibri Light" w:hAnsiTheme="majorHAnsi" w:cstheme="majorBidi"/>
          <w:lang w:val="eu-ES"/>
        </w:rPr>
        <w:t>29/2023</w:t>
      </w:r>
      <w:r w:rsidR="29BFA2E4" w:rsidRPr="530CEB5A">
        <w:rPr>
          <w:rFonts w:asciiTheme="majorHAnsi" w:eastAsia="Calibri Light" w:hAnsiTheme="majorHAnsi" w:cstheme="majorBidi"/>
          <w:lang w:val="eu-ES"/>
        </w:rPr>
        <w:t xml:space="preserve"> dekret</w:t>
      </w:r>
      <w:r w:rsidR="784CB3AC" w:rsidRPr="530CEB5A">
        <w:rPr>
          <w:rFonts w:asciiTheme="majorHAnsi" w:eastAsia="Calibri Light" w:hAnsiTheme="majorHAnsi" w:cstheme="majorBidi"/>
          <w:lang w:val="eu-ES"/>
        </w:rPr>
        <w:t>uaren</w:t>
      </w:r>
      <w:r w:rsidR="27CFC63B" w:rsidRPr="530CEB5A">
        <w:rPr>
          <w:rFonts w:asciiTheme="majorHAnsi" w:eastAsia="Calibri Light" w:hAnsiTheme="majorHAnsi" w:cstheme="majorBidi"/>
          <w:lang w:val="eu-ES"/>
        </w:rPr>
        <w:t xml:space="preserve"> 22. artikul</w:t>
      </w:r>
      <w:r w:rsidR="4559DB47" w:rsidRPr="530CEB5A">
        <w:rPr>
          <w:rFonts w:asciiTheme="majorHAnsi" w:eastAsia="Calibri Light" w:hAnsiTheme="majorHAnsi" w:cstheme="majorBidi"/>
          <w:lang w:val="eu-ES"/>
        </w:rPr>
        <w:t>u</w:t>
      </w:r>
      <w:r w:rsidR="27CFC63B" w:rsidRPr="530CEB5A">
        <w:rPr>
          <w:rFonts w:asciiTheme="majorHAnsi" w:eastAsia="Calibri Light" w:hAnsiTheme="majorHAnsi" w:cstheme="majorBidi"/>
          <w:lang w:val="eu-ES"/>
        </w:rPr>
        <w:t>an xedatutakoaren arabera</w:t>
      </w:r>
      <w:r w:rsidR="3F80AFEE" w:rsidRPr="530CEB5A">
        <w:rPr>
          <w:rFonts w:asciiTheme="majorHAnsi" w:eastAsia="Calibri Light" w:hAnsiTheme="majorHAnsi" w:cstheme="majorBidi"/>
          <w:lang w:val="eu-ES"/>
        </w:rPr>
        <w:t xml:space="preserve">. </w:t>
      </w:r>
      <w:r w:rsidR="37DA7EE5" w:rsidRPr="530CEB5A">
        <w:rPr>
          <w:rFonts w:asciiTheme="majorHAnsi" w:eastAsia="Calibri Light" w:hAnsiTheme="majorHAnsi" w:cstheme="majorBidi"/>
          <w:lang w:val="eu-ES"/>
        </w:rPr>
        <w:t xml:space="preserve">Hezkuntza saileko </w:t>
      </w:r>
      <w:r w:rsidR="73AB9009" w:rsidRPr="530CEB5A">
        <w:rPr>
          <w:rFonts w:asciiTheme="majorHAnsi" w:eastAsia="Calibri Light" w:hAnsiTheme="majorHAnsi" w:cstheme="majorBidi"/>
          <w:lang w:val="eu-ES"/>
        </w:rPr>
        <w:t>l</w:t>
      </w:r>
      <w:r w:rsidR="2BFDEF07" w:rsidRPr="530CEB5A">
        <w:rPr>
          <w:rFonts w:asciiTheme="majorHAnsi" w:eastAsiaTheme="minorEastAsia" w:hAnsiTheme="majorHAnsi" w:cstheme="majorBidi"/>
          <w:lang w:val="eu-ES"/>
        </w:rPr>
        <w:t>angile</w:t>
      </w:r>
      <w:r w:rsidR="5A144718" w:rsidRPr="530CEB5A">
        <w:rPr>
          <w:rFonts w:asciiTheme="majorHAnsi" w:eastAsiaTheme="minorEastAsia" w:hAnsiTheme="majorHAnsi" w:cstheme="majorBidi"/>
          <w:lang w:val="eu-ES"/>
        </w:rPr>
        <w:t xml:space="preserve">riaren </w:t>
      </w:r>
      <w:r w:rsidR="7905D65B" w:rsidRPr="530CEB5A">
        <w:rPr>
          <w:rFonts w:asciiTheme="majorHAnsi" w:eastAsiaTheme="minorEastAsia" w:hAnsiTheme="majorHAnsi" w:cstheme="majorBidi"/>
          <w:lang w:val="eu-ES"/>
        </w:rPr>
        <w:t>atalak</w:t>
      </w:r>
      <w:r w:rsidR="2BFDEF07" w:rsidRPr="530CEB5A">
        <w:rPr>
          <w:rFonts w:asciiTheme="majorHAnsi" w:eastAsiaTheme="minorEastAsia" w:hAnsiTheme="majorHAnsi" w:cstheme="majorBidi"/>
          <w:lang w:val="eu-ES"/>
        </w:rPr>
        <w:t xml:space="preserve"> </w:t>
      </w:r>
      <w:r w:rsidR="51200858" w:rsidRPr="530CEB5A">
        <w:rPr>
          <w:rFonts w:asciiTheme="majorHAnsi" w:eastAsiaTheme="minorEastAsia" w:hAnsiTheme="majorHAnsi" w:cstheme="majorBidi"/>
          <w:lang w:val="eu-ES"/>
        </w:rPr>
        <w:t>publikatzen</w:t>
      </w:r>
      <w:r w:rsidR="2BFDEF07" w:rsidRPr="530CEB5A">
        <w:rPr>
          <w:rFonts w:asciiTheme="majorHAnsi" w:eastAsiaTheme="minorEastAsia" w:hAnsiTheme="majorHAnsi" w:cstheme="majorBidi"/>
          <w:lang w:val="eu-ES"/>
        </w:rPr>
        <w:t xml:space="preserve"> duen deialdia</w:t>
      </w:r>
      <w:r w:rsidR="6AAF501C" w:rsidRPr="530CEB5A">
        <w:rPr>
          <w:rFonts w:asciiTheme="majorHAnsi" w:eastAsiaTheme="minorEastAsia" w:hAnsiTheme="majorHAnsi" w:cstheme="majorBidi"/>
          <w:lang w:val="eu-ES"/>
        </w:rPr>
        <w:t>n zehaztuko d</w:t>
      </w:r>
      <w:r w:rsidR="1B5F695F" w:rsidRPr="530CEB5A">
        <w:rPr>
          <w:rFonts w:asciiTheme="majorHAnsi" w:eastAsiaTheme="minorEastAsia" w:hAnsiTheme="majorHAnsi" w:cstheme="majorBidi"/>
          <w:lang w:val="eu-ES"/>
        </w:rPr>
        <w:t>a prozedura</w:t>
      </w:r>
      <w:r w:rsidR="6AAF501C" w:rsidRPr="530CEB5A">
        <w:rPr>
          <w:rFonts w:asciiTheme="majorHAnsi" w:eastAsiaTheme="minorEastAsia" w:hAnsiTheme="majorHAnsi" w:cstheme="majorBidi"/>
          <w:lang w:val="eu-ES"/>
        </w:rPr>
        <w:t>.</w:t>
      </w:r>
    </w:p>
    <w:p w14:paraId="4E452882" w14:textId="3EF9ED20" w:rsidR="530CEB5A" w:rsidRDefault="530CEB5A" w:rsidP="530CEB5A">
      <w:pPr>
        <w:spacing w:after="0" w:line="257" w:lineRule="auto"/>
        <w:ind w:left="-20" w:right="-20"/>
        <w:jc w:val="both"/>
        <w:rPr>
          <w:rFonts w:asciiTheme="majorHAnsi" w:eastAsia="Calibri Light" w:hAnsiTheme="majorHAnsi" w:cstheme="majorBidi"/>
          <w:lang w:val="eu-ES"/>
        </w:rPr>
      </w:pPr>
    </w:p>
    <w:p w14:paraId="43B34A32" w14:textId="5E098C7A" w:rsidR="000A6DF3" w:rsidRPr="000A6DF3" w:rsidRDefault="00E746D2" w:rsidP="000A6DF3">
      <w:pPr>
        <w:spacing w:after="0" w:line="257" w:lineRule="auto"/>
        <w:ind w:left="-20" w:right="-20"/>
        <w:jc w:val="both"/>
        <w:rPr>
          <w:rFonts w:ascii="Calibri Light" w:eastAsia="Calibri Light" w:hAnsi="Calibri Light" w:cs="Calibri Light"/>
        </w:rPr>
      </w:pPr>
      <w:r>
        <w:rPr>
          <w:rFonts w:asciiTheme="majorHAnsi" w:eastAsia="Calibri Light" w:hAnsiTheme="majorHAnsi" w:cstheme="majorBidi"/>
          <w:lang w:val="eu-ES"/>
        </w:rPr>
        <w:t>3</w:t>
      </w:r>
      <w:r w:rsidR="511EA5E2" w:rsidRPr="530CEB5A">
        <w:rPr>
          <w:rFonts w:asciiTheme="majorHAnsi" w:eastAsia="Calibri Light" w:hAnsiTheme="majorHAnsi" w:cstheme="majorBidi"/>
          <w:lang w:val="eu-ES"/>
        </w:rPr>
        <w:t xml:space="preserve">.– </w:t>
      </w:r>
      <w:r w:rsidR="000A6DF3" w:rsidRPr="000A6DF3">
        <w:rPr>
          <w:rFonts w:ascii="Calibri Light" w:eastAsia="Calibri Light" w:hAnsi="Calibri Light" w:cs="Calibri Light"/>
          <w:lang w:val="eu-ES"/>
        </w:rPr>
        <w:t xml:space="preserve">Bigarren agintaldia amaitzean edo ondorengo agintaldietan ebaluazio positiboa lortu duten zuzendariek urtebeteko irakaskuntza-kargarik gabeko baimena eskatu ahal izango dute. Baimen-eskaera </w:t>
      </w:r>
      <w:r w:rsidR="000A6DF3" w:rsidRPr="000A6DF3">
        <w:rPr>
          <w:rFonts w:ascii="Calibri Light" w:eastAsia="Calibri Light" w:hAnsi="Calibri Light" w:cs="Calibri Light"/>
          <w:lang w:val="eu-ES"/>
        </w:rPr>
        <w:lastRenderedPageBreak/>
        <w:t>izendatutako agintaldia amaitu eta hurrengo ikasturterako egin ahal izango da. Zuzendariak, ebaluazio positiboa jaso ondorengo bost lanegunen barruan, Langile Sailari eskaera aurkeztu beharko dio sail horrek ezarritako prozeduraren arabera. Eskaerarekin batera, irakaskuntza-kargarik gabeko urte horretarako proiektu bat aurkeztu beharko du, eta proiektu horrek Berrikuntzako zuzendaritzak ezarritako baldintzen araberako balorazio positiboa jaso beharko du.</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Proiektu horretan, baimena izango duen ikasturtean egingo dituen jarduerak zehaztu beharko ditu,</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zuzendaritza-, lidergo-, ikas-irakaskuntzaren esparruekin lotuta.</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Lan</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proiektuan ikasturte osoko</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asteko plangintzan</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zehaztuko du</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eta jarduera</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horien artean</w:t>
      </w:r>
      <w:r w:rsidR="000A6DF3">
        <w:rPr>
          <w:rFonts w:ascii="Calibri Light" w:eastAsia="Calibri Light" w:hAnsi="Calibri Light" w:cs="Calibri Light"/>
          <w:lang w:val="eu-ES"/>
        </w:rPr>
        <w:t xml:space="preserve"> </w:t>
      </w:r>
      <w:r w:rsidR="000A6DF3" w:rsidRPr="000A6DF3">
        <w:rPr>
          <w:rFonts w:ascii="Calibri Light" w:eastAsia="Calibri Light" w:hAnsi="Calibri Light" w:cs="Calibri Light"/>
          <w:lang w:val="eu-ES"/>
        </w:rPr>
        <w:t>gutxienez hauek egongo dira:</w:t>
      </w:r>
    </w:p>
    <w:p w14:paraId="50324A1D" w14:textId="2F5F1743" w:rsidR="000A6DF3" w:rsidRPr="000A6DF3" w:rsidRDefault="000A6DF3" w:rsidP="000A6DF3">
      <w:pPr>
        <w:numPr>
          <w:ilvl w:val="0"/>
          <w:numId w:val="13"/>
        </w:numPr>
        <w:spacing w:after="0" w:line="257" w:lineRule="auto"/>
        <w:ind w:right="-20"/>
        <w:jc w:val="both"/>
        <w:rPr>
          <w:rFonts w:ascii="Calibri Light" w:eastAsia="Calibri Light" w:hAnsi="Calibri Light" w:cs="Calibri Light"/>
        </w:rPr>
      </w:pPr>
      <w:r w:rsidRPr="000A6DF3">
        <w:rPr>
          <w:rFonts w:ascii="Calibri Light" w:eastAsia="Calibri Light" w:hAnsi="Calibri Light" w:cs="Calibri Light"/>
          <w:lang w:val="eu-ES"/>
        </w:rPr>
        <w:t>Berariazko formazioetan parte hartzea.</w:t>
      </w:r>
    </w:p>
    <w:p w14:paraId="34520E3B" w14:textId="6E0C313D" w:rsidR="000A6DF3" w:rsidRPr="000A6DF3" w:rsidRDefault="000A6DF3" w:rsidP="000A6DF3">
      <w:pPr>
        <w:numPr>
          <w:ilvl w:val="0"/>
          <w:numId w:val="14"/>
        </w:numPr>
        <w:spacing w:after="0" w:line="257" w:lineRule="auto"/>
        <w:ind w:right="-20"/>
        <w:jc w:val="both"/>
        <w:rPr>
          <w:rFonts w:ascii="Calibri Light" w:eastAsia="Calibri Light" w:hAnsi="Calibri Light" w:cs="Calibri Light"/>
        </w:rPr>
      </w:pPr>
      <w:r w:rsidRPr="000A6DF3">
        <w:rPr>
          <w:rFonts w:ascii="Calibri Light" w:eastAsia="Calibri Light" w:hAnsi="Calibri Light" w:cs="Calibri Light"/>
          <w:lang w:val="eu-ES"/>
        </w:rPr>
        <w:t>Norbere ikastetxeko zuzendaritza-taldeari trantsizioan laguntza ematea.</w:t>
      </w:r>
    </w:p>
    <w:p w14:paraId="4AF8C327" w14:textId="420F9DFE" w:rsidR="000A6DF3" w:rsidRPr="000A6DF3" w:rsidRDefault="000A6DF3" w:rsidP="000A6DF3">
      <w:pPr>
        <w:numPr>
          <w:ilvl w:val="0"/>
          <w:numId w:val="15"/>
        </w:numPr>
        <w:spacing w:after="0" w:line="257" w:lineRule="auto"/>
        <w:ind w:right="-20"/>
        <w:jc w:val="both"/>
        <w:rPr>
          <w:rFonts w:ascii="Calibri Light" w:eastAsia="Calibri Light" w:hAnsi="Calibri Light" w:cs="Calibri Light"/>
        </w:rPr>
      </w:pPr>
      <w:r w:rsidRPr="000A6DF3">
        <w:rPr>
          <w:rFonts w:ascii="Calibri Light" w:eastAsia="Calibri Light" w:hAnsi="Calibri Light" w:cs="Calibri Light"/>
          <w:lang w:val="eu-ES"/>
        </w:rPr>
        <w:t>Zuzendaritzen</w:t>
      </w:r>
      <w:r>
        <w:rPr>
          <w:rFonts w:ascii="Calibri Light" w:eastAsia="Calibri Light" w:hAnsi="Calibri Light" w:cs="Calibri Light"/>
          <w:lang w:val="eu-ES"/>
        </w:rPr>
        <w:t xml:space="preserve"> </w:t>
      </w:r>
      <w:proofErr w:type="spellStart"/>
      <w:r w:rsidRPr="000A6DF3">
        <w:rPr>
          <w:rFonts w:ascii="Calibri Light" w:eastAsia="Calibri Light" w:hAnsi="Calibri Light" w:cs="Calibri Light"/>
          <w:lang w:val="eu-ES"/>
        </w:rPr>
        <w:t>mentorizazio</w:t>
      </w:r>
      <w:proofErr w:type="spellEnd"/>
      <w:r w:rsidRPr="000A6DF3">
        <w:rPr>
          <w:rFonts w:ascii="Calibri Light" w:eastAsia="Calibri Light" w:hAnsi="Calibri Light" w:cs="Calibri Light"/>
          <w:lang w:val="eu-ES"/>
        </w:rPr>
        <w:t>-lanak egitea eta kontraste-taldeetan parte hartzea.</w:t>
      </w:r>
    </w:p>
    <w:p w14:paraId="44638137" w14:textId="77777777" w:rsidR="000A6DF3" w:rsidRPr="000A6DF3" w:rsidRDefault="000A6DF3" w:rsidP="000A6DF3">
      <w:pPr>
        <w:numPr>
          <w:ilvl w:val="0"/>
          <w:numId w:val="15"/>
        </w:numPr>
        <w:spacing w:after="0" w:line="257" w:lineRule="auto"/>
        <w:ind w:right="-20"/>
        <w:jc w:val="both"/>
        <w:rPr>
          <w:rFonts w:ascii="Calibri Light" w:eastAsia="Calibri Light" w:hAnsi="Calibri Light" w:cs="Calibri Light"/>
        </w:rPr>
      </w:pPr>
      <w:proofErr w:type="spellStart"/>
      <w:r w:rsidRPr="000A6DF3">
        <w:rPr>
          <w:rFonts w:ascii="Calibri Light" w:eastAsia="Calibri Light" w:hAnsi="Calibri Light" w:cs="Calibri Light"/>
        </w:rPr>
        <w:t>Irakasleen</w:t>
      </w:r>
      <w:proofErr w:type="spellEnd"/>
      <w:r w:rsidRPr="000A6DF3">
        <w:rPr>
          <w:rFonts w:ascii="Calibri Light" w:eastAsia="Calibri Light" w:hAnsi="Calibri Light" w:cs="Calibri Light"/>
        </w:rPr>
        <w:t xml:space="preserve"> </w:t>
      </w:r>
      <w:proofErr w:type="spellStart"/>
      <w:r w:rsidRPr="000A6DF3">
        <w:rPr>
          <w:rFonts w:ascii="Calibri Light" w:eastAsia="Calibri Light" w:hAnsi="Calibri Light" w:cs="Calibri Light"/>
        </w:rPr>
        <w:t>mentorizazio</w:t>
      </w:r>
      <w:proofErr w:type="spellEnd"/>
      <w:r w:rsidRPr="000A6DF3">
        <w:rPr>
          <w:rFonts w:ascii="Calibri Light" w:eastAsia="Calibri Light" w:hAnsi="Calibri Light" w:cs="Calibri Light"/>
        </w:rPr>
        <w:t xml:space="preserve"> </w:t>
      </w:r>
      <w:proofErr w:type="spellStart"/>
      <w:r w:rsidRPr="000A6DF3">
        <w:rPr>
          <w:rFonts w:ascii="Calibri Light" w:eastAsia="Calibri Light" w:hAnsi="Calibri Light" w:cs="Calibri Light"/>
        </w:rPr>
        <w:t>lanak</w:t>
      </w:r>
      <w:proofErr w:type="spellEnd"/>
      <w:r w:rsidRPr="000A6DF3">
        <w:rPr>
          <w:rFonts w:ascii="Calibri Light" w:eastAsia="Calibri Light" w:hAnsi="Calibri Light" w:cs="Calibri Light"/>
        </w:rPr>
        <w:t xml:space="preserve"> </w:t>
      </w:r>
      <w:proofErr w:type="spellStart"/>
      <w:r w:rsidRPr="000A6DF3">
        <w:rPr>
          <w:rFonts w:ascii="Calibri Light" w:eastAsia="Calibri Light" w:hAnsi="Calibri Light" w:cs="Calibri Light"/>
        </w:rPr>
        <w:t>egitea</w:t>
      </w:r>
      <w:proofErr w:type="spellEnd"/>
    </w:p>
    <w:p w14:paraId="5F452596" w14:textId="3860F0D9" w:rsidR="3E50F92B" w:rsidRDefault="3E50F92B" w:rsidP="000A6DF3">
      <w:pPr>
        <w:spacing w:after="0" w:line="257" w:lineRule="auto"/>
        <w:ind w:left="-20" w:right="-20"/>
        <w:jc w:val="both"/>
        <w:rPr>
          <w:rFonts w:ascii="Calibri Light" w:eastAsia="Calibri Light" w:hAnsi="Calibri Light" w:cs="Calibri Light"/>
          <w:lang w:val="eu-ES"/>
        </w:rPr>
      </w:pPr>
    </w:p>
    <w:p w14:paraId="5F39ACD4" w14:textId="34A5D620" w:rsidR="007307D9" w:rsidRPr="0085047A" w:rsidRDefault="00E746D2" w:rsidP="530CEB5A">
      <w:pPr>
        <w:spacing w:after="0" w:line="257" w:lineRule="auto"/>
        <w:ind w:left="-20" w:right="-20"/>
        <w:jc w:val="both"/>
        <w:rPr>
          <w:rFonts w:asciiTheme="majorHAnsi" w:eastAsia="Calibri Light" w:hAnsiTheme="majorHAnsi" w:cstheme="majorBidi"/>
          <w:lang w:val="eu-ES"/>
        </w:rPr>
      </w:pPr>
      <w:r>
        <w:rPr>
          <w:rFonts w:asciiTheme="majorHAnsi" w:eastAsia="Calibri Light" w:hAnsiTheme="majorHAnsi" w:cstheme="majorBidi"/>
          <w:lang w:val="eu-ES"/>
        </w:rPr>
        <w:t>4</w:t>
      </w:r>
      <w:r w:rsidR="0D7F9C5B" w:rsidRPr="530CEB5A">
        <w:rPr>
          <w:rFonts w:asciiTheme="majorHAnsi" w:eastAsia="Calibri Light" w:hAnsiTheme="majorHAnsi" w:cstheme="majorBidi"/>
          <w:lang w:val="eu-ES"/>
        </w:rPr>
        <w:t>.–</w:t>
      </w:r>
      <w:r w:rsidR="6DDCAB09" w:rsidRPr="530CEB5A">
        <w:rPr>
          <w:rFonts w:asciiTheme="majorHAnsi" w:eastAsia="Calibri Light" w:hAnsiTheme="majorHAnsi" w:cstheme="majorBidi"/>
          <w:lang w:val="eu-ES"/>
        </w:rPr>
        <w:t xml:space="preserve"> </w:t>
      </w:r>
      <w:r w:rsidR="007307D9" w:rsidRPr="530CEB5A">
        <w:rPr>
          <w:rFonts w:asciiTheme="majorHAnsi" w:eastAsia="Calibri Light" w:hAnsiTheme="majorHAnsi" w:cstheme="majorBidi"/>
          <w:lang w:val="eu-ES"/>
        </w:rPr>
        <w:t>Behin betiko destinoa duen zuzendariak, bigarren edo hurrengo agintaldia amaitzean ebaluazio positiboa jasoz gero, lehentasuna izango du, behin bakarrik, Euskadiko lekualdatze lehiaketan. Aukera hori agintaldia amaitu eta hurrengo bi deialditan izango du.</w:t>
      </w:r>
    </w:p>
    <w:p w14:paraId="547BEE30" w14:textId="42A8305C" w:rsidR="00F2547C" w:rsidRDefault="00F2547C" w:rsidP="00DB0EF3">
      <w:pPr>
        <w:spacing w:after="0" w:line="257" w:lineRule="auto"/>
        <w:ind w:left="-20" w:right="-20"/>
        <w:jc w:val="both"/>
        <w:rPr>
          <w:rFonts w:asciiTheme="majorHAnsi" w:eastAsia="Calibri Light" w:hAnsiTheme="majorHAnsi" w:cstheme="majorBidi"/>
          <w:lang w:val="eu-ES"/>
        </w:rPr>
      </w:pPr>
    </w:p>
    <w:p w14:paraId="51898C84" w14:textId="77777777" w:rsidR="00F2547C" w:rsidRDefault="00F2547C" w:rsidP="00DB0EF3">
      <w:pPr>
        <w:spacing w:after="0" w:line="257" w:lineRule="auto"/>
        <w:ind w:left="-20" w:right="-20"/>
        <w:jc w:val="both"/>
        <w:rPr>
          <w:rFonts w:asciiTheme="majorHAnsi" w:eastAsia="Calibri Light" w:hAnsiTheme="majorHAnsi" w:cstheme="majorBidi"/>
          <w:lang w:val="eu-ES"/>
        </w:rPr>
      </w:pPr>
    </w:p>
    <w:p w14:paraId="7B50695F" w14:textId="77777777" w:rsidR="00796843" w:rsidRPr="0085047A" w:rsidRDefault="00796843" w:rsidP="0003731D">
      <w:pPr>
        <w:spacing w:after="0" w:line="257" w:lineRule="auto"/>
        <w:ind w:left="-20" w:right="-20"/>
        <w:jc w:val="both"/>
        <w:rPr>
          <w:rFonts w:asciiTheme="majorHAnsi" w:eastAsia="Calibri Light" w:hAnsiTheme="majorHAnsi" w:cstheme="majorHAnsi"/>
          <w:lang w:val="eu-ES"/>
        </w:rPr>
      </w:pPr>
    </w:p>
    <w:p w14:paraId="61357005" w14:textId="2342B9F1" w:rsidR="14831FDC" w:rsidRPr="0085047A" w:rsidRDefault="14831FDC" w:rsidP="14831FDC">
      <w:pPr>
        <w:spacing w:after="0" w:line="257" w:lineRule="auto"/>
        <w:ind w:left="-20" w:right="-20"/>
        <w:jc w:val="both"/>
        <w:rPr>
          <w:rFonts w:asciiTheme="majorHAnsi" w:eastAsia="Calibri Light" w:hAnsiTheme="majorHAnsi" w:cstheme="majorHAnsi"/>
          <w:lang w:val="eu-ES"/>
        </w:rPr>
      </w:pPr>
    </w:p>
    <w:p w14:paraId="5BC82175" w14:textId="6C2CF702" w:rsidR="000A6DF3" w:rsidRDefault="000A6DF3">
      <w:pPr>
        <w:rPr>
          <w:rFonts w:asciiTheme="majorHAnsi" w:eastAsia="Calibri Light" w:hAnsiTheme="majorHAnsi" w:cstheme="majorBidi"/>
          <w:lang w:val="eu-ES"/>
        </w:rPr>
      </w:pPr>
      <w:r>
        <w:rPr>
          <w:rFonts w:asciiTheme="majorHAnsi" w:eastAsia="Calibri Light" w:hAnsiTheme="majorHAnsi" w:cstheme="majorBidi"/>
          <w:lang w:val="eu-ES"/>
        </w:rPr>
        <w:br w:type="page"/>
      </w:r>
    </w:p>
    <w:p w14:paraId="140CEA7C" w14:textId="77777777" w:rsidR="3E50F92B" w:rsidRDefault="3E50F92B" w:rsidP="3E50F92B">
      <w:pPr>
        <w:spacing w:after="0" w:line="257" w:lineRule="auto"/>
        <w:ind w:left="-20" w:right="-20"/>
        <w:jc w:val="both"/>
        <w:rPr>
          <w:rFonts w:asciiTheme="majorHAnsi" w:eastAsia="Calibri Light" w:hAnsiTheme="majorHAnsi" w:cstheme="majorBidi"/>
          <w:lang w:val="eu-ES"/>
        </w:rPr>
      </w:pPr>
    </w:p>
    <w:p w14:paraId="5B6FC02A" w14:textId="6C7FE532" w:rsidR="3E50F92B" w:rsidRDefault="3E50F92B" w:rsidP="3E50F92B">
      <w:pPr>
        <w:spacing w:after="0" w:line="257" w:lineRule="auto"/>
        <w:ind w:left="-20" w:right="-20"/>
        <w:jc w:val="both"/>
        <w:rPr>
          <w:rFonts w:asciiTheme="majorHAnsi" w:eastAsia="Calibri Light" w:hAnsiTheme="majorHAnsi" w:cstheme="majorBidi"/>
          <w:lang w:val="eu-ES"/>
        </w:rPr>
      </w:pPr>
    </w:p>
    <w:p w14:paraId="32E8B046" w14:textId="0B05B01B" w:rsidR="00CC4976" w:rsidRPr="00ED38A5" w:rsidRDefault="00ED38A5" w:rsidP="00ED38A5">
      <w:pPr>
        <w:spacing w:line="276" w:lineRule="auto"/>
        <w:ind w:left="360" w:right="-20"/>
        <w:rPr>
          <w:rFonts w:asciiTheme="majorHAnsi" w:eastAsia="Calibri Light" w:hAnsiTheme="majorHAnsi" w:cstheme="majorBidi"/>
          <w:b/>
          <w:bCs/>
          <w:color w:val="000000" w:themeColor="text1"/>
          <w:lang w:val="eu-ES"/>
        </w:rPr>
      </w:pPr>
      <w:r>
        <w:rPr>
          <w:rFonts w:asciiTheme="majorHAnsi" w:eastAsia="Arial" w:hAnsiTheme="majorHAnsi" w:cstheme="majorBidi"/>
          <w:b/>
          <w:bCs/>
          <w:color w:val="000000" w:themeColor="text1"/>
          <w:lang w:val="eu-ES"/>
        </w:rPr>
        <w:t xml:space="preserve">I. </w:t>
      </w:r>
      <w:r w:rsidR="00456EFE" w:rsidRPr="00ED38A5">
        <w:rPr>
          <w:rFonts w:asciiTheme="majorHAnsi" w:eastAsia="Arial" w:hAnsiTheme="majorHAnsi" w:cstheme="majorBidi"/>
          <w:b/>
          <w:bCs/>
          <w:color w:val="000000" w:themeColor="text1"/>
          <w:lang w:val="eu-ES"/>
        </w:rPr>
        <w:t>ERANSKINA</w:t>
      </w:r>
      <w:r w:rsidR="0A8A254A" w:rsidRPr="00ED38A5">
        <w:rPr>
          <w:rFonts w:asciiTheme="majorHAnsi" w:eastAsia="Arial" w:hAnsiTheme="majorHAnsi" w:cstheme="majorBidi"/>
          <w:b/>
          <w:bCs/>
          <w:color w:val="000000" w:themeColor="text1"/>
          <w:lang w:val="eu-ES"/>
        </w:rPr>
        <w:t xml:space="preserve">: </w:t>
      </w:r>
      <w:r w:rsidR="00FE506D" w:rsidRPr="00ED38A5">
        <w:rPr>
          <w:rFonts w:asciiTheme="majorHAnsi" w:eastAsia="Calibri Light" w:hAnsiTheme="majorHAnsi" w:cstheme="majorBidi"/>
          <w:b/>
          <w:bCs/>
          <w:color w:val="000000" w:themeColor="text1"/>
          <w:lang w:val="eu-ES"/>
        </w:rPr>
        <w:t xml:space="preserve">Zuzendaritza </w:t>
      </w:r>
      <w:r w:rsidR="00CB715B" w:rsidRPr="00ED38A5">
        <w:rPr>
          <w:rFonts w:asciiTheme="majorHAnsi" w:eastAsia="Calibri Light" w:hAnsiTheme="majorHAnsi" w:cstheme="majorBidi"/>
          <w:b/>
          <w:bCs/>
          <w:color w:val="000000" w:themeColor="text1"/>
          <w:lang w:val="eu-ES"/>
        </w:rPr>
        <w:t>Funtzioaren</w:t>
      </w:r>
      <w:r w:rsidR="00FE506D" w:rsidRPr="00ED38A5">
        <w:rPr>
          <w:rFonts w:asciiTheme="majorHAnsi" w:eastAsia="Calibri Light" w:hAnsiTheme="majorHAnsi" w:cstheme="majorBidi"/>
          <w:b/>
          <w:bCs/>
          <w:color w:val="000000" w:themeColor="text1"/>
          <w:lang w:val="eu-ES"/>
        </w:rPr>
        <w:t xml:space="preserve"> ebaluazioaren marko </w:t>
      </w:r>
      <w:proofErr w:type="spellStart"/>
      <w:r w:rsidR="00FE506D" w:rsidRPr="00ED38A5">
        <w:rPr>
          <w:rFonts w:asciiTheme="majorHAnsi" w:eastAsia="Calibri Light" w:hAnsiTheme="majorHAnsi" w:cstheme="majorBidi"/>
          <w:b/>
          <w:bCs/>
          <w:color w:val="000000" w:themeColor="text1"/>
          <w:lang w:val="eu-ES"/>
        </w:rPr>
        <w:t>konpetentziala</w:t>
      </w:r>
      <w:proofErr w:type="spellEnd"/>
    </w:p>
    <w:p w14:paraId="08E3E798" w14:textId="043F75B0" w:rsidR="008E739E" w:rsidRPr="0085047A" w:rsidRDefault="00FE506D" w:rsidP="3E50F92B">
      <w:pPr>
        <w:spacing w:line="257" w:lineRule="auto"/>
        <w:ind w:right="-20"/>
        <w:rPr>
          <w:rFonts w:asciiTheme="majorHAnsi" w:eastAsia="Calibri Light" w:hAnsiTheme="majorHAnsi" w:cstheme="majorBidi"/>
          <w:lang w:val="eu-ES"/>
        </w:rPr>
      </w:pPr>
      <w:r w:rsidRPr="3E50F92B">
        <w:rPr>
          <w:rFonts w:asciiTheme="majorHAnsi" w:eastAsia="Calibri Light" w:hAnsiTheme="majorHAnsi" w:cstheme="majorBidi"/>
          <w:lang w:val="eu-ES"/>
        </w:rPr>
        <w:t>Konpetentziak</w:t>
      </w:r>
      <w:r w:rsidR="00350C7B" w:rsidRPr="3E50F92B">
        <w:rPr>
          <w:rFonts w:asciiTheme="majorHAnsi" w:eastAsia="Calibri Light" w:hAnsiTheme="majorHAnsi" w:cstheme="majorBidi"/>
          <w:lang w:val="eu-ES"/>
        </w:rPr>
        <w:t xml:space="preserve">, definizioak eta deskriptore </w:t>
      </w:r>
      <w:proofErr w:type="spellStart"/>
      <w:r w:rsidR="00350C7B" w:rsidRPr="3E50F92B">
        <w:rPr>
          <w:rFonts w:asciiTheme="majorHAnsi" w:eastAsia="Calibri Light" w:hAnsiTheme="majorHAnsi" w:cstheme="majorBidi"/>
          <w:lang w:val="eu-ES"/>
        </w:rPr>
        <w:t>konpetentzialak</w:t>
      </w:r>
      <w:proofErr w:type="spellEnd"/>
      <w:r w:rsidR="00350C7B" w:rsidRPr="3E50F92B">
        <w:rPr>
          <w:rFonts w:asciiTheme="majorHAnsi" w:eastAsia="Calibri Light" w:hAnsiTheme="majorHAnsi" w:cstheme="majorBidi"/>
          <w:lang w:val="eu-ES"/>
        </w:rPr>
        <w:t xml:space="preserve">: </w:t>
      </w:r>
    </w:p>
    <w:p w14:paraId="56AA797D" w14:textId="1351CFB9"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K1</w:t>
      </w:r>
      <w:r w:rsidR="00CC4976" w:rsidRPr="0085047A">
        <w:rPr>
          <w:rFonts w:asciiTheme="majorHAnsi" w:eastAsia="Calibri Light" w:hAnsiTheme="majorHAnsi" w:cstheme="majorHAnsi"/>
          <w:color w:val="000000" w:themeColor="text1"/>
          <w:lang w:val="eu-ES"/>
        </w:rPr>
        <w:t>_</w:t>
      </w:r>
      <w:r w:rsidR="027F675C" w:rsidRPr="0085047A">
        <w:rPr>
          <w:rFonts w:asciiTheme="majorHAnsi" w:eastAsia="Calibri Light" w:hAnsiTheme="majorHAnsi" w:cstheme="majorHAnsi"/>
          <w:b/>
          <w:bCs/>
          <w:color w:val="000000" w:themeColor="text1"/>
          <w:lang w:val="eu-ES"/>
        </w:rPr>
        <w:t>P</w:t>
      </w:r>
      <w:r w:rsidRPr="0085047A">
        <w:rPr>
          <w:rFonts w:asciiTheme="majorHAnsi" w:eastAsia="Calibri Light" w:hAnsiTheme="majorHAnsi" w:cstheme="majorHAnsi"/>
          <w:b/>
          <w:bCs/>
          <w:color w:val="000000" w:themeColor="text1"/>
          <w:lang w:val="eu-ES"/>
        </w:rPr>
        <w:t>lanifikazio estrategikoa</w:t>
      </w:r>
      <w:r w:rsidR="00CC4976" w:rsidRPr="0085047A">
        <w:rPr>
          <w:rFonts w:asciiTheme="majorHAnsi" w:eastAsia="Calibri Light" w:hAnsiTheme="majorHAnsi" w:cstheme="majorHAnsi"/>
          <w:color w:val="000000" w:themeColor="text1"/>
          <w:lang w:val="eu-ES"/>
        </w:rPr>
        <w:t xml:space="preserve">. </w:t>
      </w:r>
      <w:r w:rsidR="00CB715B" w:rsidRPr="0085047A">
        <w:rPr>
          <w:rFonts w:asciiTheme="majorHAnsi" w:eastAsia="Calibri Light" w:hAnsiTheme="majorHAnsi" w:cstheme="majorHAnsi"/>
          <w:lang w:val="eu-ES"/>
        </w:rPr>
        <w:t xml:space="preserve">Plangintza estrategikoa. Ikastetxearen kulturatik abiatuta, epe-ertaineko helburuak eskola-komunitatearekin zehaztu eta adostutako estrategia hedatu, gainbegiratu eta ebaluatu.  </w:t>
      </w:r>
    </w:p>
    <w:p w14:paraId="3E5E7BF9" w14:textId="586412F3"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K1.1 Hezkuntza komunitatearen eta gainontzeko eragileen beharrak, iritziak eta itxaropenak jaso eta analizatu. </w:t>
      </w:r>
    </w:p>
    <w:p w14:paraId="0C3B8E8D" w14:textId="3CD9A77F" w:rsidR="00697361" w:rsidRPr="0085047A" w:rsidRDefault="0A8A254A" w:rsidP="3E50F92B">
      <w:pPr>
        <w:spacing w:after="0"/>
        <w:ind w:left="708" w:right="-20"/>
        <w:jc w:val="both"/>
        <w:rPr>
          <w:rFonts w:asciiTheme="majorHAnsi" w:hAnsiTheme="majorHAnsi" w:cstheme="majorBidi"/>
          <w:lang w:val="eu-ES"/>
        </w:rPr>
      </w:pPr>
      <w:r w:rsidRPr="3E50F92B">
        <w:rPr>
          <w:rFonts w:asciiTheme="majorHAnsi" w:eastAsia="Calibri Light" w:hAnsiTheme="majorHAnsi" w:cstheme="majorBidi"/>
          <w:color w:val="000000" w:themeColor="text1"/>
          <w:lang w:val="eu-ES"/>
        </w:rPr>
        <w:t xml:space="preserve">K1.2 Ikastetxeko indarguneak eta hobekuntzarako esparruak identifikatu, testuingurua, hezkuntza-sistemaren ildo estrategikoak eta hezkuntza-araudia kontuan hartuta. </w:t>
      </w:r>
    </w:p>
    <w:p w14:paraId="70C09087" w14:textId="72007DF9"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K1.3 Hezkuntza komunitatearen parte hartzearekin epe-ertaineko helburuak adostu eta zehaztu. </w:t>
      </w:r>
    </w:p>
    <w:p w14:paraId="692598AB" w14:textId="22312EE8"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K1.4 Zehaztutako helburuak hedatu, komunikatu, berrikusi eta eguneratu. </w:t>
      </w:r>
    </w:p>
    <w:p w14:paraId="094221BD" w14:textId="77777777" w:rsidR="00CC4976" w:rsidRPr="0085047A" w:rsidRDefault="00CC4976" w:rsidP="00FD2D01">
      <w:pPr>
        <w:spacing w:line="257" w:lineRule="auto"/>
        <w:ind w:right="-20"/>
        <w:jc w:val="both"/>
        <w:rPr>
          <w:rFonts w:asciiTheme="majorHAnsi" w:eastAsia="Calibri Light" w:hAnsiTheme="majorHAnsi" w:cstheme="majorHAnsi"/>
          <w:color w:val="000000" w:themeColor="text1"/>
          <w:lang w:val="eu-ES"/>
        </w:rPr>
      </w:pPr>
    </w:p>
    <w:p w14:paraId="7363C8EF" w14:textId="753D8CAE"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w:t>
      </w:r>
      <w:r w:rsidR="00CC4976" w:rsidRPr="0085047A">
        <w:rPr>
          <w:rFonts w:asciiTheme="majorHAnsi" w:eastAsia="Calibri Light" w:hAnsiTheme="majorHAnsi" w:cstheme="majorHAnsi"/>
          <w:color w:val="000000" w:themeColor="text1"/>
          <w:lang w:val="eu-ES"/>
        </w:rPr>
        <w:t>2</w:t>
      </w:r>
      <w:r w:rsidRPr="0085047A">
        <w:rPr>
          <w:rFonts w:asciiTheme="majorHAnsi" w:eastAsia="Calibri Light" w:hAnsiTheme="majorHAnsi" w:cstheme="majorHAnsi"/>
          <w:color w:val="000000" w:themeColor="text1"/>
          <w:lang w:val="eu-ES"/>
        </w:rPr>
        <w:t>_</w:t>
      </w:r>
      <w:r w:rsidR="6ED6A37B" w:rsidRPr="0085047A">
        <w:rPr>
          <w:rFonts w:asciiTheme="majorHAnsi" w:eastAsia="Calibri Light" w:hAnsiTheme="majorHAnsi" w:cstheme="majorHAnsi"/>
          <w:b/>
          <w:bCs/>
          <w:color w:val="000000" w:themeColor="text1"/>
          <w:lang w:val="eu-ES"/>
        </w:rPr>
        <w:t>E</w:t>
      </w:r>
      <w:r w:rsidRPr="0085047A">
        <w:rPr>
          <w:rFonts w:asciiTheme="majorHAnsi" w:eastAsia="Calibri Light" w:hAnsiTheme="majorHAnsi" w:cstheme="majorHAnsi"/>
          <w:b/>
          <w:bCs/>
          <w:color w:val="000000" w:themeColor="text1"/>
          <w:lang w:val="eu-ES"/>
        </w:rPr>
        <w:t xml:space="preserve">raldaketarako </w:t>
      </w:r>
      <w:r w:rsidR="00CC4976" w:rsidRPr="0085047A">
        <w:rPr>
          <w:rFonts w:asciiTheme="majorHAnsi" w:eastAsia="Calibri Light" w:hAnsiTheme="majorHAnsi" w:cstheme="majorHAnsi"/>
          <w:b/>
          <w:bCs/>
          <w:color w:val="000000" w:themeColor="text1"/>
          <w:lang w:val="eu-ES"/>
        </w:rPr>
        <w:t>antolaketa.</w:t>
      </w:r>
      <w:r w:rsidR="00CC4976" w:rsidRPr="0085047A">
        <w:rPr>
          <w:rFonts w:asciiTheme="majorHAnsi" w:eastAsia="Calibri Light" w:hAnsiTheme="majorHAnsi" w:cstheme="majorHAnsi"/>
          <w:lang w:val="eu-ES"/>
        </w:rPr>
        <w:t xml:space="preserve"> Ikastetxea antolatzeko berrikuntza eta ikerkuntzatik abiatuta eredu eraginkorra zehaztu eta inklusio eta ekitatearen printzipioetan oinarritu.  </w:t>
      </w:r>
    </w:p>
    <w:p w14:paraId="11BCB794" w14:textId="2CA83F14"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K2.1. Ikasleen ikaskuntzak hobetzeko berrikuntza-aukerak identifikatu eta helburuak zehaztu, eta, ikerketa-esparru pedagogiko propioa sortu. </w:t>
      </w:r>
    </w:p>
    <w:p w14:paraId="35976B39" w14:textId="4C85A3B3"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K2.2. Ikaslea erdigunean izango duen antolaketa-eredu inklusiboa definitu. </w:t>
      </w:r>
    </w:p>
    <w:p w14:paraId="699F366E" w14:textId="1B45484C"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K2.3. Agertoki, aldaketa eta behar berrien aurrean malgua den antolaketa-egitura zehaztu. </w:t>
      </w:r>
    </w:p>
    <w:p w14:paraId="3BE40085" w14:textId="2901A0B6"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K2.4 Baliabideen, denboraren eta espazioen antolaketa eta esleipenerako irizpideak adostu, publiko egin eta horren arabera jokatu. </w:t>
      </w:r>
    </w:p>
    <w:p w14:paraId="361DA229" w14:textId="47AA1D30" w:rsidR="00697361" w:rsidRPr="0085047A" w:rsidRDefault="0A8A254A" w:rsidP="00FD2D01">
      <w:pPr>
        <w:spacing w:after="0"/>
        <w:ind w:left="708"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K2.5 Lankidetza, talde-lana, praktikei buruzko hausnarketa eta lanerako espazioak eta mekanismo egokiak finkatu. </w:t>
      </w:r>
    </w:p>
    <w:p w14:paraId="73CC6095" w14:textId="77777777" w:rsidR="00CC4976" w:rsidRPr="0085047A" w:rsidRDefault="00CC4976" w:rsidP="00FD2D01">
      <w:pPr>
        <w:spacing w:after="0"/>
        <w:ind w:left="708" w:right="-20"/>
        <w:jc w:val="both"/>
        <w:rPr>
          <w:rFonts w:asciiTheme="majorHAnsi" w:hAnsiTheme="majorHAnsi" w:cstheme="majorHAnsi"/>
          <w:lang w:val="eu-ES"/>
        </w:rPr>
      </w:pPr>
    </w:p>
    <w:p w14:paraId="2932DEEA" w14:textId="1DDCC949"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w:t>
      </w:r>
      <w:r w:rsidR="00CC4976" w:rsidRPr="0085047A">
        <w:rPr>
          <w:rFonts w:asciiTheme="majorHAnsi" w:eastAsia="Calibri Light" w:hAnsiTheme="majorHAnsi" w:cstheme="majorHAnsi"/>
          <w:color w:val="000000" w:themeColor="text1"/>
          <w:lang w:val="eu-ES"/>
        </w:rPr>
        <w:t>3</w:t>
      </w:r>
      <w:r w:rsidRPr="0085047A">
        <w:rPr>
          <w:rFonts w:asciiTheme="majorHAnsi" w:eastAsia="Calibri Light" w:hAnsiTheme="majorHAnsi" w:cstheme="majorHAnsi"/>
          <w:color w:val="000000" w:themeColor="text1"/>
          <w:lang w:val="eu-ES"/>
        </w:rPr>
        <w:t>_</w:t>
      </w:r>
      <w:r w:rsidR="00CC4976" w:rsidRPr="0085047A">
        <w:rPr>
          <w:rFonts w:asciiTheme="majorHAnsi" w:eastAsia="Calibri Light" w:hAnsiTheme="majorHAnsi" w:cstheme="majorHAnsi"/>
          <w:color w:val="000000" w:themeColor="text1"/>
          <w:lang w:val="eu-ES"/>
        </w:rPr>
        <w:t xml:space="preserve"> </w:t>
      </w:r>
      <w:r w:rsidR="00CC4976" w:rsidRPr="0085047A">
        <w:rPr>
          <w:rFonts w:asciiTheme="majorHAnsi" w:eastAsia="Calibri Light" w:hAnsiTheme="majorHAnsi" w:cstheme="majorHAnsi"/>
          <w:b/>
          <w:bCs/>
          <w:lang w:val="eu-ES"/>
        </w:rPr>
        <w:t>Lidergo pedagogikoa</w:t>
      </w:r>
      <w:r w:rsidR="00144621">
        <w:rPr>
          <w:rFonts w:asciiTheme="majorHAnsi" w:eastAsia="Calibri Light" w:hAnsiTheme="majorHAnsi" w:cstheme="majorHAnsi"/>
          <w:b/>
          <w:bCs/>
          <w:lang w:val="eu-ES"/>
        </w:rPr>
        <w:t xml:space="preserve"> (</w:t>
      </w:r>
      <w:r w:rsidR="0093777F">
        <w:rPr>
          <w:rFonts w:asciiTheme="majorHAnsi" w:eastAsia="Calibri Light" w:hAnsiTheme="majorHAnsi" w:cstheme="majorHAnsi"/>
          <w:b/>
          <w:bCs/>
          <w:lang w:val="eu-ES"/>
        </w:rPr>
        <w:t>gakoa</w:t>
      </w:r>
      <w:r w:rsidR="00144621">
        <w:rPr>
          <w:rFonts w:asciiTheme="majorHAnsi" w:eastAsia="Calibri Light" w:hAnsiTheme="majorHAnsi" w:cstheme="majorHAnsi"/>
          <w:b/>
          <w:bCs/>
          <w:lang w:val="eu-ES"/>
        </w:rPr>
        <w:t>)</w:t>
      </w:r>
      <w:r w:rsidR="00CC4976" w:rsidRPr="0085047A">
        <w:rPr>
          <w:rFonts w:asciiTheme="majorHAnsi" w:eastAsia="Calibri Light" w:hAnsiTheme="majorHAnsi" w:cstheme="majorHAnsi"/>
          <w:lang w:val="eu-ES"/>
        </w:rPr>
        <w:t xml:space="preserve">. Baldintzak sortu ikastetxeak ikasle bakoitzari ahalik eta hezkuntza-erantzunik onena eman diezaion, eragile hezitzaileen esku-hartzearen bidez.  </w:t>
      </w:r>
    </w:p>
    <w:p w14:paraId="03224ED6" w14:textId="7BA2A56E"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K3.1 Ebidentzietan oinarritutako praktikatik abiatuta ikas-prozesuen planifikazioa, hedapena, ebaluazioa eta egokitzapena </w:t>
      </w:r>
      <w:proofErr w:type="spellStart"/>
      <w:r w:rsidRPr="0085047A">
        <w:rPr>
          <w:rFonts w:asciiTheme="majorHAnsi" w:eastAsia="Calibri Light" w:hAnsiTheme="majorHAnsi" w:cstheme="majorHAnsi"/>
          <w:color w:val="000000" w:themeColor="text1"/>
          <w:lang w:val="eu-ES"/>
        </w:rPr>
        <w:t>lideratu</w:t>
      </w:r>
      <w:proofErr w:type="spellEnd"/>
      <w:r w:rsidRPr="0085047A">
        <w:rPr>
          <w:rFonts w:asciiTheme="majorHAnsi" w:eastAsia="Calibri Light" w:hAnsiTheme="majorHAnsi" w:cstheme="majorHAnsi"/>
          <w:color w:val="000000" w:themeColor="text1"/>
          <w:lang w:val="eu-ES"/>
        </w:rPr>
        <w:t xml:space="preserve">. </w:t>
      </w:r>
    </w:p>
    <w:p w14:paraId="13D66712" w14:textId="7FF138BE"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K3.2 Ikasleen konpetentzien garapenaren jarraipena egiteko ebaluazio-hezitzailea sustatu. </w:t>
      </w:r>
    </w:p>
    <w:p w14:paraId="356088A6" w14:textId="2DB768F1"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K3.3 Curriculumaren ikuspegi pedagogiko bateratua hedatu. </w:t>
      </w:r>
    </w:p>
    <w:p w14:paraId="3BDEA969" w14:textId="250776D9"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K3.4 Hezkuntza prozesuetan familien inplikazioa bilatu. </w:t>
      </w:r>
    </w:p>
    <w:p w14:paraId="6A2CF381" w14:textId="40F57BEA" w:rsidR="00697361" w:rsidRPr="0085047A" w:rsidRDefault="0A8A254A" w:rsidP="00FD2D01">
      <w:pPr>
        <w:spacing w:after="0"/>
        <w:ind w:left="708"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K3.5 Hezkuntza Proiektutik eratorritako ikastetxeko ardatzak (berdintasuna, hizkuntza, jasangarritasuna…) ikas-prozesuetan integratu. </w:t>
      </w:r>
    </w:p>
    <w:p w14:paraId="0B65FD1F" w14:textId="77777777" w:rsidR="005E36A3" w:rsidRPr="0085047A" w:rsidRDefault="005E36A3" w:rsidP="00FD2D01">
      <w:pPr>
        <w:spacing w:after="0"/>
        <w:ind w:left="708" w:right="-20"/>
        <w:jc w:val="both"/>
        <w:rPr>
          <w:rFonts w:asciiTheme="majorHAnsi" w:hAnsiTheme="majorHAnsi" w:cstheme="majorHAnsi"/>
          <w:lang w:val="eu-ES"/>
        </w:rPr>
      </w:pPr>
    </w:p>
    <w:p w14:paraId="102F7661" w14:textId="57DFEB18"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w:t>
      </w:r>
      <w:r w:rsidR="005E36A3" w:rsidRPr="0085047A">
        <w:rPr>
          <w:rFonts w:asciiTheme="majorHAnsi" w:eastAsia="Calibri Light" w:hAnsiTheme="majorHAnsi" w:cstheme="majorHAnsi"/>
          <w:color w:val="000000" w:themeColor="text1"/>
          <w:lang w:val="eu-ES"/>
        </w:rPr>
        <w:t>4</w:t>
      </w:r>
      <w:r w:rsidRPr="0085047A">
        <w:rPr>
          <w:rFonts w:asciiTheme="majorHAnsi" w:eastAsia="Calibri Light" w:hAnsiTheme="majorHAnsi" w:cstheme="majorHAnsi"/>
          <w:color w:val="000000" w:themeColor="text1"/>
          <w:lang w:val="eu-ES"/>
        </w:rPr>
        <w:t xml:space="preserve">_ </w:t>
      </w:r>
      <w:r w:rsidR="45FE013E" w:rsidRPr="0085047A">
        <w:rPr>
          <w:rFonts w:asciiTheme="majorHAnsi" w:eastAsia="Calibri Light" w:hAnsiTheme="majorHAnsi" w:cstheme="majorHAnsi"/>
          <w:b/>
          <w:bCs/>
          <w:color w:val="000000" w:themeColor="text1"/>
          <w:lang w:val="eu-ES"/>
        </w:rPr>
        <w:t>L</w:t>
      </w:r>
      <w:r w:rsidRPr="0085047A">
        <w:rPr>
          <w:rFonts w:asciiTheme="majorHAnsi" w:eastAsia="Calibri Light" w:hAnsiTheme="majorHAnsi" w:cstheme="majorHAnsi"/>
          <w:b/>
          <w:bCs/>
          <w:color w:val="000000" w:themeColor="text1"/>
          <w:lang w:val="eu-ES"/>
        </w:rPr>
        <w:t>idergo partekatua</w:t>
      </w:r>
      <w:r w:rsidR="0093777F">
        <w:rPr>
          <w:rFonts w:asciiTheme="majorHAnsi" w:eastAsia="Calibri Light" w:hAnsiTheme="majorHAnsi" w:cstheme="majorHAnsi"/>
          <w:b/>
          <w:bCs/>
          <w:color w:val="000000" w:themeColor="text1"/>
          <w:lang w:val="eu-ES"/>
        </w:rPr>
        <w:t xml:space="preserve"> </w:t>
      </w:r>
      <w:r w:rsidR="0093777F">
        <w:rPr>
          <w:rFonts w:asciiTheme="majorHAnsi" w:eastAsia="Calibri Light" w:hAnsiTheme="majorHAnsi" w:cstheme="majorHAnsi"/>
          <w:b/>
          <w:bCs/>
          <w:lang w:val="eu-ES"/>
        </w:rPr>
        <w:t>(gakoa)</w:t>
      </w:r>
      <w:r w:rsidR="0093777F" w:rsidRPr="0085047A">
        <w:rPr>
          <w:rFonts w:asciiTheme="majorHAnsi" w:eastAsia="Calibri Light" w:hAnsiTheme="majorHAnsi" w:cstheme="majorHAnsi"/>
          <w:lang w:val="eu-ES"/>
        </w:rPr>
        <w:t>.</w:t>
      </w:r>
      <w:r w:rsidR="00BD2183" w:rsidRPr="0085047A">
        <w:rPr>
          <w:rFonts w:asciiTheme="majorHAnsi" w:eastAsia="Calibri Light" w:hAnsiTheme="majorHAnsi" w:cstheme="majorHAnsi"/>
          <w:lang w:val="eu-ES"/>
        </w:rPr>
        <w:t xml:space="preserve">. </w:t>
      </w:r>
      <w:r w:rsidR="005E36A3" w:rsidRPr="0085047A">
        <w:rPr>
          <w:rFonts w:asciiTheme="majorHAnsi" w:eastAsia="Calibri Light" w:hAnsiTheme="majorHAnsi" w:cstheme="majorHAnsi"/>
          <w:lang w:val="eu-ES"/>
        </w:rPr>
        <w:t>Elkarlanean ikastetxeko komunitateko kideen arteko elkarlana eta ardurak banatu inplikazioa eta pertenentzia sentimendua sustat</w:t>
      </w:r>
      <w:r w:rsidR="008E739E" w:rsidRPr="0085047A">
        <w:rPr>
          <w:rFonts w:asciiTheme="majorHAnsi" w:eastAsia="Calibri Light" w:hAnsiTheme="majorHAnsi" w:cstheme="majorHAnsi"/>
          <w:lang w:val="eu-ES"/>
        </w:rPr>
        <w:t xml:space="preserve">uz. </w:t>
      </w:r>
      <w:r w:rsidR="005E36A3" w:rsidRPr="0085047A">
        <w:rPr>
          <w:rFonts w:asciiTheme="majorHAnsi" w:eastAsia="Calibri Light" w:hAnsiTheme="majorHAnsi" w:cstheme="majorHAnsi"/>
          <w:lang w:val="eu-ES"/>
        </w:rPr>
        <w:t xml:space="preserve"> </w:t>
      </w:r>
    </w:p>
    <w:p w14:paraId="5373CA26" w14:textId="514249E2"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K4.1 Pertsonak ezagutu euren talentuaren eta gaitasunen arabera erantzukizunak banatu. </w:t>
      </w:r>
    </w:p>
    <w:p w14:paraId="5844BFE6" w14:textId="70C1F3B4"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K4.2 Pertsonak </w:t>
      </w:r>
      <w:proofErr w:type="spellStart"/>
      <w:r w:rsidRPr="0085047A">
        <w:rPr>
          <w:rFonts w:asciiTheme="majorHAnsi" w:eastAsia="Calibri Light" w:hAnsiTheme="majorHAnsi" w:cstheme="majorHAnsi"/>
          <w:color w:val="000000" w:themeColor="text1"/>
          <w:lang w:val="eu-ES"/>
        </w:rPr>
        <w:t>errekonozitu</w:t>
      </w:r>
      <w:proofErr w:type="spellEnd"/>
      <w:r w:rsidRPr="0085047A">
        <w:rPr>
          <w:rFonts w:asciiTheme="majorHAnsi" w:eastAsia="Calibri Light" w:hAnsiTheme="majorHAnsi" w:cstheme="majorHAnsi"/>
          <w:color w:val="000000" w:themeColor="text1"/>
          <w:lang w:val="eu-ES"/>
        </w:rPr>
        <w:t xml:space="preserve">, inspiratu eta motibatu. </w:t>
      </w:r>
    </w:p>
    <w:p w14:paraId="7ED8DC33" w14:textId="61CFB7C1"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K4.3 Pertenentzia eta inplikazio sentimendua garatzeko komunitateko kideen artean konfiantzazko harremanak ahalbidetu. </w:t>
      </w:r>
    </w:p>
    <w:p w14:paraId="756508EF" w14:textId="3BD9922F" w:rsidR="00BD2183" w:rsidRPr="0085047A" w:rsidRDefault="0A8A254A" w:rsidP="00FD2D01">
      <w:pPr>
        <w:spacing w:after="0"/>
        <w:ind w:left="708"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K4.4 Hezkuntza-komunitateko pertsonen ezagutzaren transmisioa bermatu. </w:t>
      </w:r>
    </w:p>
    <w:p w14:paraId="77AC53AB" w14:textId="745C90E9" w:rsidR="00697361" w:rsidRPr="0085047A" w:rsidRDefault="0A8A254A" w:rsidP="00FD2D01">
      <w:pPr>
        <w:spacing w:after="0"/>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lastRenderedPageBreak/>
        <w:t>K</w:t>
      </w:r>
      <w:r w:rsidR="00BD2183" w:rsidRPr="0085047A">
        <w:rPr>
          <w:rFonts w:asciiTheme="majorHAnsi" w:eastAsia="Calibri Light" w:hAnsiTheme="majorHAnsi" w:cstheme="majorHAnsi"/>
          <w:color w:val="000000" w:themeColor="text1"/>
          <w:lang w:val="eu-ES"/>
        </w:rPr>
        <w:t>5</w:t>
      </w:r>
      <w:r w:rsidRPr="0085047A">
        <w:rPr>
          <w:rFonts w:asciiTheme="majorHAnsi" w:eastAsia="Calibri Light" w:hAnsiTheme="majorHAnsi" w:cstheme="majorHAnsi"/>
          <w:color w:val="000000" w:themeColor="text1"/>
          <w:lang w:val="eu-ES"/>
        </w:rPr>
        <w:t xml:space="preserve">_ </w:t>
      </w:r>
      <w:r w:rsidR="119BFC16" w:rsidRPr="0085047A">
        <w:rPr>
          <w:rFonts w:asciiTheme="majorHAnsi" w:eastAsia="Calibri Light" w:hAnsiTheme="majorHAnsi" w:cstheme="majorHAnsi"/>
          <w:b/>
          <w:bCs/>
          <w:color w:val="000000" w:themeColor="text1"/>
          <w:lang w:val="eu-ES"/>
        </w:rPr>
        <w:t>I</w:t>
      </w:r>
      <w:r w:rsidRPr="0085047A">
        <w:rPr>
          <w:rFonts w:asciiTheme="majorHAnsi" w:eastAsia="Calibri Light" w:hAnsiTheme="majorHAnsi" w:cstheme="majorHAnsi"/>
          <w:b/>
          <w:bCs/>
          <w:color w:val="000000" w:themeColor="text1"/>
          <w:lang w:val="eu-ES"/>
        </w:rPr>
        <w:t>kasle guztien arrakasta</w:t>
      </w:r>
      <w:r w:rsidR="0093777F">
        <w:rPr>
          <w:rFonts w:asciiTheme="majorHAnsi" w:eastAsia="Calibri Light" w:hAnsiTheme="majorHAnsi" w:cstheme="majorHAnsi"/>
          <w:b/>
          <w:bCs/>
          <w:color w:val="000000" w:themeColor="text1"/>
          <w:lang w:val="eu-ES"/>
        </w:rPr>
        <w:t xml:space="preserve"> </w:t>
      </w:r>
      <w:r w:rsidR="0093777F">
        <w:rPr>
          <w:rFonts w:asciiTheme="majorHAnsi" w:eastAsia="Calibri Light" w:hAnsiTheme="majorHAnsi" w:cstheme="majorHAnsi"/>
          <w:b/>
          <w:bCs/>
          <w:lang w:val="eu-ES"/>
        </w:rPr>
        <w:t>(gakoa)</w:t>
      </w:r>
      <w:r w:rsidR="0093777F" w:rsidRPr="0085047A">
        <w:rPr>
          <w:rFonts w:asciiTheme="majorHAnsi" w:eastAsia="Calibri Light" w:hAnsiTheme="majorHAnsi" w:cstheme="majorHAnsi"/>
          <w:lang w:val="eu-ES"/>
        </w:rPr>
        <w:t xml:space="preserve">. </w:t>
      </w:r>
      <w:r w:rsidR="00BD2183" w:rsidRPr="0085047A">
        <w:rPr>
          <w:rFonts w:asciiTheme="majorHAnsi" w:eastAsia="Calibri Light" w:hAnsiTheme="majorHAnsi" w:cstheme="majorHAnsi"/>
          <w:color w:val="000000" w:themeColor="text1"/>
          <w:lang w:val="eu-ES"/>
        </w:rPr>
        <w:t xml:space="preserve"> </w:t>
      </w:r>
      <w:r w:rsidR="00BD2183" w:rsidRPr="0085047A">
        <w:rPr>
          <w:rFonts w:asciiTheme="majorHAnsi" w:eastAsia="Calibri Light" w:hAnsiTheme="majorHAnsi" w:cstheme="majorHAnsi"/>
          <w:lang w:val="eu-ES"/>
        </w:rPr>
        <w:t xml:space="preserve">Inklusioa, ekitatea eta justizia-sozialerako hezkuntza lidergoa garatu, ikasle guztien arrakasta bermatuko duten baldintzak bultzatuz.  </w:t>
      </w:r>
    </w:p>
    <w:p w14:paraId="3A2FF564" w14:textId="77777777" w:rsidR="008E739E" w:rsidRPr="0085047A" w:rsidRDefault="008E739E" w:rsidP="00FD2D01">
      <w:pPr>
        <w:spacing w:after="0"/>
        <w:ind w:right="-20"/>
        <w:jc w:val="both"/>
        <w:rPr>
          <w:rFonts w:asciiTheme="majorHAnsi" w:hAnsiTheme="majorHAnsi" w:cstheme="majorHAnsi"/>
          <w:lang w:val="eu-ES"/>
        </w:rPr>
      </w:pPr>
    </w:p>
    <w:p w14:paraId="7477E763" w14:textId="26876ADE"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K5.1 Ikasleekiko espektatiba handiak oinarri, ikasle bakoitzari hezkuntza-erantzun egokiena emango zaiola bermatzeko neurriak sustatu. </w:t>
      </w:r>
    </w:p>
    <w:p w14:paraId="07EBC6C5" w14:textId="765717DB"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K5.2 Aniztasunari erantzuteko eta desberdintasunak orekatzeko,  inklusioaren printzipioak egunerokotasunean kontuan hartzen direla egiaztatu. </w:t>
      </w:r>
    </w:p>
    <w:p w14:paraId="4FBBFDCD" w14:textId="01531D11" w:rsidR="008E739E"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K5.3 Irakasle guztiek eta une oro ikasleen orientazioa eta tutoretza egiten dutela oinarritu.</w:t>
      </w:r>
    </w:p>
    <w:p w14:paraId="3D699832" w14:textId="77777777" w:rsidR="008E739E" w:rsidRPr="0085047A" w:rsidRDefault="008E739E" w:rsidP="00FD2D01">
      <w:pPr>
        <w:spacing w:after="0"/>
        <w:ind w:left="708" w:right="-20"/>
        <w:jc w:val="both"/>
        <w:rPr>
          <w:rFonts w:asciiTheme="majorHAnsi" w:hAnsiTheme="majorHAnsi" w:cstheme="majorHAnsi"/>
          <w:lang w:val="eu-ES"/>
        </w:rPr>
      </w:pPr>
    </w:p>
    <w:p w14:paraId="21229851" w14:textId="5257C488"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w:t>
      </w:r>
      <w:r w:rsidR="008E739E" w:rsidRPr="0085047A">
        <w:rPr>
          <w:rFonts w:asciiTheme="majorHAnsi" w:eastAsia="Calibri Light" w:hAnsiTheme="majorHAnsi" w:cstheme="majorHAnsi"/>
          <w:color w:val="000000" w:themeColor="text1"/>
          <w:lang w:val="eu-ES"/>
        </w:rPr>
        <w:t>6</w:t>
      </w:r>
      <w:r w:rsidRPr="0085047A">
        <w:rPr>
          <w:rFonts w:asciiTheme="majorHAnsi" w:eastAsia="Calibri Light" w:hAnsiTheme="majorHAnsi" w:cstheme="majorHAnsi"/>
          <w:color w:val="000000" w:themeColor="text1"/>
          <w:lang w:val="eu-ES"/>
        </w:rPr>
        <w:t>_</w:t>
      </w:r>
      <w:r w:rsidR="008E739E" w:rsidRPr="0085047A">
        <w:rPr>
          <w:rFonts w:asciiTheme="majorHAnsi" w:eastAsia="Calibri Light" w:hAnsiTheme="majorHAnsi" w:cstheme="majorHAnsi"/>
          <w:color w:val="000000" w:themeColor="text1"/>
          <w:lang w:val="eu-ES"/>
        </w:rPr>
        <w:t xml:space="preserve"> </w:t>
      </w:r>
      <w:r w:rsidR="148D1FE1" w:rsidRPr="0085047A">
        <w:rPr>
          <w:rFonts w:asciiTheme="majorHAnsi" w:eastAsia="Calibri Light" w:hAnsiTheme="majorHAnsi" w:cstheme="majorHAnsi"/>
          <w:b/>
          <w:bCs/>
          <w:color w:val="000000" w:themeColor="text1"/>
          <w:lang w:val="eu-ES"/>
        </w:rPr>
        <w:t>P</w:t>
      </w:r>
      <w:r w:rsidRPr="0085047A">
        <w:rPr>
          <w:rFonts w:asciiTheme="majorHAnsi" w:eastAsia="Calibri Light" w:hAnsiTheme="majorHAnsi" w:cstheme="majorHAnsi"/>
          <w:b/>
          <w:bCs/>
          <w:color w:val="000000" w:themeColor="text1"/>
          <w:lang w:val="eu-ES"/>
        </w:rPr>
        <w:t>rintzipio etikoak</w:t>
      </w:r>
      <w:r w:rsidR="008E739E" w:rsidRPr="0085047A">
        <w:rPr>
          <w:rFonts w:asciiTheme="majorHAnsi" w:eastAsia="Calibri Light" w:hAnsiTheme="majorHAnsi" w:cstheme="majorHAnsi"/>
          <w:lang w:val="eu-ES"/>
        </w:rPr>
        <w:t xml:space="preserve">. Eredugarritasunez eta gardentasunez, arau etikoak kontuan hartuta, hezkuntza komunitatearen ongizatea bermatu.  </w:t>
      </w:r>
    </w:p>
    <w:p w14:paraId="2F510135" w14:textId="358B8B90"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K6.1 Ikastetxeko kode etikoa zehaztu, garatu eta hedatu eta horren arabera hezkuntza-komunitatearen ongizatea bilatu. </w:t>
      </w:r>
    </w:p>
    <w:p w14:paraId="44C19B65" w14:textId="56EF19C1"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K6.2 Eredugarritasunez jokatu. </w:t>
      </w:r>
    </w:p>
    <w:p w14:paraId="16F8F0D1" w14:textId="44CB1BAE"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K6.3 Harremanetan inbertitu, bide berriak bilatu eta gogoeta egin. </w:t>
      </w:r>
    </w:p>
    <w:p w14:paraId="17305884" w14:textId="6ACDAAE9" w:rsidR="00697361" w:rsidRPr="0085047A" w:rsidRDefault="0A8A254A" w:rsidP="00FD2D01">
      <w:pPr>
        <w:spacing w:after="0"/>
        <w:ind w:left="708"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K6.4 Pentsamendu kritikoz jokatu, informazioa modu objektiboan eta hausnartuan aztertu eta erabaki informatuak hartu. </w:t>
      </w:r>
    </w:p>
    <w:p w14:paraId="59256990" w14:textId="77777777" w:rsidR="008E739E" w:rsidRPr="0085047A" w:rsidRDefault="008E739E" w:rsidP="00FD2D01">
      <w:pPr>
        <w:spacing w:after="0"/>
        <w:ind w:right="-20"/>
        <w:jc w:val="both"/>
        <w:rPr>
          <w:rFonts w:asciiTheme="majorHAnsi" w:hAnsiTheme="majorHAnsi" w:cstheme="majorHAnsi"/>
          <w:lang w:val="eu-ES"/>
        </w:rPr>
      </w:pPr>
    </w:p>
    <w:p w14:paraId="2444F499" w14:textId="3794E501"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w:t>
      </w:r>
      <w:r w:rsidR="008E739E" w:rsidRPr="0085047A">
        <w:rPr>
          <w:rFonts w:asciiTheme="majorHAnsi" w:eastAsia="Calibri Light" w:hAnsiTheme="majorHAnsi" w:cstheme="majorHAnsi"/>
          <w:color w:val="000000" w:themeColor="text1"/>
          <w:lang w:val="eu-ES"/>
        </w:rPr>
        <w:t>7</w:t>
      </w:r>
      <w:r w:rsidRPr="0085047A">
        <w:rPr>
          <w:rFonts w:asciiTheme="majorHAnsi" w:eastAsia="Calibri Light" w:hAnsiTheme="majorHAnsi" w:cstheme="majorHAnsi"/>
          <w:color w:val="000000" w:themeColor="text1"/>
          <w:lang w:val="eu-ES"/>
        </w:rPr>
        <w:t xml:space="preserve">_ </w:t>
      </w:r>
      <w:r w:rsidR="0FF7A052" w:rsidRPr="0085047A">
        <w:rPr>
          <w:rFonts w:asciiTheme="majorHAnsi" w:eastAsia="Calibri Light" w:hAnsiTheme="majorHAnsi" w:cstheme="majorHAnsi"/>
          <w:b/>
          <w:bCs/>
          <w:color w:val="000000" w:themeColor="text1"/>
          <w:lang w:val="eu-ES"/>
        </w:rPr>
        <w:t>E</w:t>
      </w:r>
      <w:r w:rsidRPr="0085047A">
        <w:rPr>
          <w:rFonts w:asciiTheme="majorHAnsi" w:eastAsia="Calibri Light" w:hAnsiTheme="majorHAnsi" w:cstheme="majorHAnsi"/>
          <w:b/>
          <w:bCs/>
          <w:color w:val="000000" w:themeColor="text1"/>
          <w:lang w:val="eu-ES"/>
        </w:rPr>
        <w:t>lkarbizitza positiboa</w:t>
      </w:r>
      <w:r w:rsidR="0093777F">
        <w:rPr>
          <w:rFonts w:asciiTheme="majorHAnsi" w:eastAsia="Calibri Light" w:hAnsiTheme="majorHAnsi" w:cstheme="majorHAnsi"/>
          <w:b/>
          <w:bCs/>
          <w:color w:val="000000" w:themeColor="text1"/>
          <w:lang w:val="eu-ES"/>
        </w:rPr>
        <w:t xml:space="preserve"> </w:t>
      </w:r>
      <w:r w:rsidR="0093777F">
        <w:rPr>
          <w:rFonts w:asciiTheme="majorHAnsi" w:eastAsia="Calibri Light" w:hAnsiTheme="majorHAnsi" w:cstheme="majorHAnsi"/>
          <w:b/>
          <w:bCs/>
          <w:lang w:val="eu-ES"/>
        </w:rPr>
        <w:t>(gakoa)</w:t>
      </w:r>
      <w:r w:rsidR="0093777F" w:rsidRPr="0085047A">
        <w:rPr>
          <w:rFonts w:asciiTheme="majorHAnsi" w:eastAsia="Calibri Light" w:hAnsiTheme="majorHAnsi" w:cstheme="majorHAnsi"/>
          <w:lang w:val="eu-ES"/>
        </w:rPr>
        <w:t>.</w:t>
      </w:r>
      <w:r w:rsidR="008E739E" w:rsidRPr="0085047A">
        <w:rPr>
          <w:rFonts w:asciiTheme="majorHAnsi" w:eastAsia="Calibri Light" w:hAnsiTheme="majorHAnsi" w:cstheme="majorHAnsi"/>
          <w:lang w:val="eu-ES"/>
        </w:rPr>
        <w:t xml:space="preserve">. Ikastetxeko giroa zaindu eta hezkuntza komunitatearen ongizatea bilatu.  </w:t>
      </w:r>
    </w:p>
    <w:p w14:paraId="7AC9AB69" w14:textId="481494C5"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K7.1 Ikastetxeko elkarbizitza helburuen jarraipen sistematikoa egin. </w:t>
      </w:r>
    </w:p>
    <w:p w14:paraId="00994B8C" w14:textId="24D0C8D3"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K7.2 Elkarrekiko errespetuan, lankidetzan, tolerantzian eta enpatian oinarritutako eskola-giroa sortu. </w:t>
      </w:r>
    </w:p>
    <w:p w14:paraId="4AC497E4" w14:textId="43A8E07C"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K7.3 Gatazkei ikuspegi eraikitzailetik erantzun eta </w:t>
      </w:r>
      <w:proofErr w:type="spellStart"/>
      <w:r w:rsidRPr="0085047A">
        <w:rPr>
          <w:rFonts w:asciiTheme="majorHAnsi" w:eastAsia="Calibri Light" w:hAnsiTheme="majorHAnsi" w:cstheme="majorHAnsi"/>
          <w:color w:val="000000" w:themeColor="text1"/>
          <w:lang w:val="eu-ES"/>
        </w:rPr>
        <w:t>probentzioari</w:t>
      </w:r>
      <w:proofErr w:type="spellEnd"/>
      <w:r w:rsidRPr="0085047A">
        <w:rPr>
          <w:rFonts w:asciiTheme="majorHAnsi" w:eastAsia="Calibri Light" w:hAnsiTheme="majorHAnsi" w:cstheme="majorHAnsi"/>
          <w:color w:val="000000" w:themeColor="text1"/>
          <w:lang w:val="eu-ES"/>
        </w:rPr>
        <w:t xml:space="preserve"> lehentasuna ematen zaiola ziurtatu. </w:t>
      </w:r>
    </w:p>
    <w:p w14:paraId="111BD32A" w14:textId="007396BE" w:rsidR="008E739E" w:rsidRPr="0085047A" w:rsidRDefault="0A8A254A" w:rsidP="00FD2D01">
      <w:pPr>
        <w:spacing w:after="0"/>
        <w:ind w:left="708"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K7.4 Eraginkortasunez komunikatu era argi eta </w:t>
      </w:r>
      <w:proofErr w:type="spellStart"/>
      <w:r w:rsidRPr="0085047A">
        <w:rPr>
          <w:rFonts w:asciiTheme="majorHAnsi" w:eastAsia="Calibri Light" w:hAnsiTheme="majorHAnsi" w:cstheme="majorHAnsi"/>
          <w:color w:val="000000" w:themeColor="text1"/>
          <w:lang w:val="eu-ES"/>
        </w:rPr>
        <w:t>asertiboan</w:t>
      </w:r>
      <w:proofErr w:type="spellEnd"/>
      <w:r w:rsidRPr="0085047A">
        <w:rPr>
          <w:rFonts w:asciiTheme="majorHAnsi" w:eastAsia="Calibri Light" w:hAnsiTheme="majorHAnsi" w:cstheme="majorHAnsi"/>
          <w:color w:val="000000" w:themeColor="text1"/>
          <w:lang w:val="eu-ES"/>
        </w:rPr>
        <w:t xml:space="preserve"> eta entzumen aktiboa praktikatu. </w:t>
      </w:r>
    </w:p>
    <w:p w14:paraId="2D642179" w14:textId="77777777" w:rsidR="008E739E" w:rsidRPr="0085047A" w:rsidRDefault="008E739E" w:rsidP="00FD2D01">
      <w:pPr>
        <w:spacing w:after="0"/>
        <w:ind w:left="708" w:right="-20"/>
        <w:jc w:val="both"/>
        <w:rPr>
          <w:rFonts w:asciiTheme="majorHAnsi" w:eastAsia="Calibri Light" w:hAnsiTheme="majorHAnsi" w:cstheme="majorHAnsi"/>
          <w:color w:val="000000" w:themeColor="text1"/>
          <w:lang w:val="eu-ES"/>
        </w:rPr>
      </w:pPr>
    </w:p>
    <w:p w14:paraId="2A7B198C" w14:textId="03677A20"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w:t>
      </w:r>
      <w:r w:rsidR="008E739E" w:rsidRPr="0085047A">
        <w:rPr>
          <w:rFonts w:asciiTheme="majorHAnsi" w:eastAsia="Calibri Light" w:hAnsiTheme="majorHAnsi" w:cstheme="majorHAnsi"/>
          <w:color w:val="000000" w:themeColor="text1"/>
          <w:lang w:val="eu-ES"/>
        </w:rPr>
        <w:t>8</w:t>
      </w:r>
      <w:r w:rsidRPr="0085047A">
        <w:rPr>
          <w:rFonts w:asciiTheme="majorHAnsi" w:eastAsia="Calibri Light" w:hAnsiTheme="majorHAnsi" w:cstheme="majorHAnsi"/>
          <w:color w:val="000000" w:themeColor="text1"/>
          <w:lang w:val="eu-ES"/>
        </w:rPr>
        <w:t xml:space="preserve">_ </w:t>
      </w:r>
      <w:r w:rsidR="271A6B52" w:rsidRPr="0085047A">
        <w:rPr>
          <w:rFonts w:asciiTheme="majorHAnsi" w:eastAsia="Calibri Light" w:hAnsiTheme="majorHAnsi" w:cstheme="majorHAnsi"/>
          <w:b/>
          <w:bCs/>
          <w:color w:val="000000" w:themeColor="text1"/>
          <w:lang w:val="eu-ES"/>
        </w:rPr>
        <w:t>E</w:t>
      </w:r>
      <w:r w:rsidRPr="0085047A">
        <w:rPr>
          <w:rFonts w:asciiTheme="majorHAnsi" w:eastAsia="Calibri Light" w:hAnsiTheme="majorHAnsi" w:cstheme="majorHAnsi"/>
          <w:b/>
          <w:bCs/>
          <w:color w:val="000000" w:themeColor="text1"/>
          <w:lang w:val="eu-ES"/>
        </w:rPr>
        <w:t>lkarrekin ikasten duen komunitatea</w:t>
      </w:r>
      <w:r w:rsidR="008E739E" w:rsidRPr="0085047A">
        <w:rPr>
          <w:rFonts w:asciiTheme="majorHAnsi" w:eastAsia="Calibri Light" w:hAnsiTheme="majorHAnsi" w:cstheme="majorHAnsi"/>
          <w:b/>
          <w:bCs/>
          <w:color w:val="000000" w:themeColor="text1"/>
          <w:lang w:val="eu-ES"/>
        </w:rPr>
        <w:t>.</w:t>
      </w:r>
      <w:r w:rsidR="008E739E" w:rsidRPr="0085047A">
        <w:rPr>
          <w:rFonts w:asciiTheme="majorHAnsi" w:eastAsia="Calibri Light" w:hAnsiTheme="majorHAnsi" w:cstheme="majorHAnsi"/>
          <w:color w:val="000000" w:themeColor="text1"/>
          <w:lang w:val="eu-ES"/>
        </w:rPr>
        <w:t xml:space="preserve"> </w:t>
      </w:r>
      <w:r w:rsidR="008E739E" w:rsidRPr="0085047A">
        <w:rPr>
          <w:rFonts w:asciiTheme="majorHAnsi" w:eastAsia="Calibri Light" w:hAnsiTheme="majorHAnsi" w:cstheme="majorHAnsi"/>
          <w:lang w:val="eu-ES"/>
        </w:rPr>
        <w:t xml:space="preserve">Berrikuntza eta komunitatearen elkarren arteko prestakuntza bultzatuz kideen garapen pertsonal, sozial eta profesionalaren kultura sustatu.  </w:t>
      </w:r>
    </w:p>
    <w:p w14:paraId="212F9D61" w14:textId="75400165"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K8.1 Elkarrekin ikasten duen komunitateko kideen garapenerako plana eraiki, hedatu eta doitu. </w:t>
      </w:r>
    </w:p>
    <w:p w14:paraId="6AECB9B4" w14:textId="17B8A309"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K8.2 Komunitatearen ezagutza, berrikuntza eta ikerketa pedagogikoekin lotutako hobekuntzak inplementatzea ahalbidetu. </w:t>
      </w:r>
    </w:p>
    <w:p w14:paraId="708155F0" w14:textId="0F6F80FD"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K8.3 Irakasleen etengabeko garapen profesionalean ibilbide propioa bultzatu eta parte-hartze aktiboa indartu. </w:t>
      </w:r>
    </w:p>
    <w:p w14:paraId="1EBEB301" w14:textId="5DFB23F8" w:rsidR="00697361" w:rsidRPr="0085047A" w:rsidRDefault="0A8A254A" w:rsidP="00FD2D01">
      <w:pPr>
        <w:spacing w:after="0"/>
        <w:ind w:left="708" w:right="-20"/>
        <w:jc w:val="both"/>
        <w:rPr>
          <w:rFonts w:asciiTheme="majorHAnsi" w:eastAsia="Calibri Light" w:hAnsiTheme="majorHAnsi" w:cstheme="majorHAnsi"/>
          <w:color w:val="000000" w:themeColor="text1"/>
          <w:lang w:val="eu-ES"/>
        </w:rPr>
      </w:pPr>
      <w:r w:rsidRPr="0085047A">
        <w:rPr>
          <w:rFonts w:asciiTheme="majorHAnsi" w:eastAsia="Calibri Light" w:hAnsiTheme="majorHAnsi" w:cstheme="majorHAnsi"/>
          <w:color w:val="000000" w:themeColor="text1"/>
          <w:lang w:val="eu-ES"/>
        </w:rPr>
        <w:t xml:space="preserve">K8.4 Ikaskuntza </w:t>
      </w:r>
      <w:proofErr w:type="spellStart"/>
      <w:r w:rsidRPr="0085047A">
        <w:rPr>
          <w:rFonts w:asciiTheme="majorHAnsi" w:eastAsia="Calibri Light" w:hAnsiTheme="majorHAnsi" w:cstheme="majorHAnsi"/>
          <w:color w:val="000000" w:themeColor="text1"/>
          <w:lang w:val="eu-ES"/>
        </w:rPr>
        <w:t>kolaboratiboan</w:t>
      </w:r>
      <w:proofErr w:type="spellEnd"/>
      <w:r w:rsidRPr="0085047A">
        <w:rPr>
          <w:rFonts w:asciiTheme="majorHAnsi" w:eastAsia="Calibri Light" w:hAnsiTheme="majorHAnsi" w:cstheme="majorHAnsi"/>
          <w:color w:val="000000" w:themeColor="text1"/>
          <w:lang w:val="eu-ES"/>
        </w:rPr>
        <w:t xml:space="preserve"> irakaskuntza-praktika suspertu. </w:t>
      </w:r>
    </w:p>
    <w:p w14:paraId="224010FB" w14:textId="77777777" w:rsidR="008E739E" w:rsidRPr="0085047A" w:rsidRDefault="008E739E" w:rsidP="00FD2D01">
      <w:pPr>
        <w:spacing w:after="0"/>
        <w:ind w:left="708" w:right="-20"/>
        <w:jc w:val="both"/>
        <w:rPr>
          <w:rFonts w:asciiTheme="majorHAnsi" w:hAnsiTheme="majorHAnsi" w:cstheme="majorHAnsi"/>
          <w:lang w:val="eu-ES"/>
        </w:rPr>
      </w:pPr>
    </w:p>
    <w:p w14:paraId="72AC1737" w14:textId="614A2C9E"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t>K</w:t>
      </w:r>
      <w:r w:rsidR="008E739E" w:rsidRPr="0085047A">
        <w:rPr>
          <w:rFonts w:asciiTheme="majorHAnsi" w:eastAsia="Calibri Light" w:hAnsiTheme="majorHAnsi" w:cstheme="majorHAnsi"/>
          <w:color w:val="000000" w:themeColor="text1"/>
          <w:lang w:val="eu-ES"/>
        </w:rPr>
        <w:t>9</w:t>
      </w:r>
      <w:r w:rsidRPr="0085047A">
        <w:rPr>
          <w:rFonts w:asciiTheme="majorHAnsi" w:eastAsia="Calibri Light" w:hAnsiTheme="majorHAnsi" w:cstheme="majorHAnsi"/>
          <w:color w:val="000000" w:themeColor="text1"/>
          <w:lang w:val="eu-ES"/>
        </w:rPr>
        <w:t>_</w:t>
      </w:r>
      <w:r w:rsidR="008E739E" w:rsidRPr="0085047A">
        <w:rPr>
          <w:rFonts w:asciiTheme="majorHAnsi" w:eastAsia="Calibri Light" w:hAnsiTheme="majorHAnsi" w:cstheme="majorHAnsi"/>
          <w:color w:val="000000" w:themeColor="text1"/>
          <w:lang w:val="eu-ES"/>
        </w:rPr>
        <w:t xml:space="preserve"> </w:t>
      </w:r>
      <w:r w:rsidR="7112CF47" w:rsidRPr="0085047A">
        <w:rPr>
          <w:rFonts w:asciiTheme="majorHAnsi" w:eastAsia="Calibri Light" w:hAnsiTheme="majorHAnsi" w:cstheme="majorHAnsi"/>
          <w:b/>
          <w:bCs/>
          <w:color w:val="000000" w:themeColor="text1"/>
          <w:lang w:val="eu-ES"/>
        </w:rPr>
        <w:t>P</w:t>
      </w:r>
      <w:r w:rsidRPr="0085047A">
        <w:rPr>
          <w:rFonts w:asciiTheme="majorHAnsi" w:eastAsia="Calibri Light" w:hAnsiTheme="majorHAnsi" w:cstheme="majorHAnsi"/>
          <w:b/>
          <w:bCs/>
          <w:color w:val="000000" w:themeColor="text1"/>
          <w:lang w:val="eu-ES"/>
        </w:rPr>
        <w:t>arte-hartze demokratikoa</w:t>
      </w:r>
      <w:r w:rsidR="008E739E" w:rsidRPr="0085047A">
        <w:rPr>
          <w:rFonts w:asciiTheme="majorHAnsi" w:eastAsia="Calibri Light" w:hAnsiTheme="majorHAnsi" w:cstheme="majorHAnsi"/>
          <w:lang w:val="eu-ES"/>
        </w:rPr>
        <w:t xml:space="preserve">. Erabakiak hartzean eta hezkuntza-prozesuetan hezkuntza-komunitatea inplikatu eta elkarrizketarako zein eztabaidarako guneak sortu eta komunikazio bide eraginkorrak ezarri.  </w:t>
      </w:r>
    </w:p>
    <w:p w14:paraId="1E3E5614" w14:textId="79633ECA"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K9.1 Ikasleak euren ikaskuntza prozesuaren protagonista izan daitezen bideak ahalbidetu. </w:t>
      </w:r>
    </w:p>
    <w:p w14:paraId="2BAF981E" w14:textId="19A80E4E"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K9.2 Ikastetxeko egituretan, bakoitzari dagokion heinean, eskola-komunitateko kide guztien parte-hartzea aktibatu. </w:t>
      </w:r>
    </w:p>
    <w:p w14:paraId="237016D0" w14:textId="01506DA4"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K9.3 Ikastetxeko komunikazio bide eraginkorrak ahalbidetzeko barneko nahiz kanpoko komunikazio plana eratu, jarraipena egin eta doitu. </w:t>
      </w:r>
    </w:p>
    <w:p w14:paraId="0AB321BE" w14:textId="77777777" w:rsidR="000F2C8B"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K9.4 Komunitateko kideen arteko sareak ahalbidetu. </w:t>
      </w:r>
    </w:p>
    <w:p w14:paraId="3F4CDAE9" w14:textId="77777777" w:rsidR="00CB715B" w:rsidRPr="0085047A" w:rsidRDefault="00CB715B" w:rsidP="00FD2D01">
      <w:pPr>
        <w:spacing w:line="257" w:lineRule="auto"/>
        <w:ind w:right="-20"/>
        <w:jc w:val="both"/>
        <w:rPr>
          <w:rFonts w:asciiTheme="majorHAnsi" w:eastAsia="Calibri Light" w:hAnsiTheme="majorHAnsi" w:cstheme="majorHAnsi"/>
          <w:color w:val="000000" w:themeColor="text1"/>
          <w:lang w:val="eu-ES"/>
        </w:rPr>
      </w:pPr>
    </w:p>
    <w:p w14:paraId="6C7E5D2E" w14:textId="28A0D96D" w:rsidR="00697361" w:rsidRPr="0085047A" w:rsidRDefault="0A8A254A" w:rsidP="00FD2D01">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color w:val="000000" w:themeColor="text1"/>
          <w:lang w:val="eu-ES"/>
        </w:rPr>
        <w:lastRenderedPageBreak/>
        <w:t>K</w:t>
      </w:r>
      <w:r w:rsidR="00DC2B2B" w:rsidRPr="0085047A">
        <w:rPr>
          <w:rFonts w:asciiTheme="majorHAnsi" w:eastAsia="Calibri Light" w:hAnsiTheme="majorHAnsi" w:cstheme="majorHAnsi"/>
          <w:color w:val="000000" w:themeColor="text1"/>
          <w:lang w:val="eu-ES"/>
        </w:rPr>
        <w:t>10_</w:t>
      </w:r>
      <w:r w:rsidR="3637C7F8" w:rsidRPr="0085047A">
        <w:rPr>
          <w:rFonts w:asciiTheme="majorHAnsi" w:eastAsia="Calibri Light" w:hAnsiTheme="majorHAnsi" w:cstheme="majorHAnsi"/>
          <w:b/>
          <w:bCs/>
          <w:color w:val="000000" w:themeColor="text1"/>
          <w:lang w:val="eu-ES"/>
        </w:rPr>
        <w:t>K</w:t>
      </w:r>
      <w:r w:rsidRPr="0085047A">
        <w:rPr>
          <w:rFonts w:asciiTheme="majorHAnsi" w:eastAsia="Calibri Light" w:hAnsiTheme="majorHAnsi" w:cstheme="majorHAnsi"/>
          <w:b/>
          <w:bCs/>
          <w:color w:val="000000" w:themeColor="text1"/>
          <w:lang w:val="eu-ES"/>
        </w:rPr>
        <w:t>anpo harremanak</w:t>
      </w:r>
      <w:r w:rsidR="00FD2D01" w:rsidRPr="0085047A">
        <w:rPr>
          <w:rFonts w:asciiTheme="majorHAnsi" w:eastAsia="Calibri Light" w:hAnsiTheme="majorHAnsi" w:cstheme="majorHAnsi"/>
          <w:b/>
          <w:bCs/>
          <w:color w:val="000000" w:themeColor="text1"/>
          <w:lang w:val="eu-ES"/>
        </w:rPr>
        <w:t>.</w:t>
      </w:r>
      <w:r w:rsidR="00CB715B" w:rsidRPr="0085047A">
        <w:rPr>
          <w:rFonts w:asciiTheme="majorHAnsi" w:eastAsia="Calibri Light" w:hAnsiTheme="majorHAnsi" w:cstheme="majorHAnsi"/>
          <w:color w:val="000000" w:themeColor="text1"/>
          <w:lang w:val="eu-ES"/>
        </w:rPr>
        <w:t xml:space="preserve"> </w:t>
      </w:r>
      <w:r w:rsidR="00CB715B" w:rsidRPr="0085047A">
        <w:rPr>
          <w:rFonts w:asciiTheme="majorHAnsi" w:eastAsia="Calibri Light" w:hAnsiTheme="majorHAnsi" w:cstheme="majorHAnsi"/>
          <w:lang w:val="eu-ES"/>
        </w:rPr>
        <w:t xml:space="preserve">Beste ikastetxeekin, gizarte-ingurunearekin eta administrazioarekin lankidetzan aritu.   </w:t>
      </w:r>
    </w:p>
    <w:p w14:paraId="798C9A18" w14:textId="274A180B"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K10.1 Hezkuntza-sareetan zein beste ikastetxeekin lankidetzan aritu, ezagutza eta esperientzia partekatu. </w:t>
      </w:r>
    </w:p>
    <w:p w14:paraId="4E3E64D2" w14:textId="2FDCE913"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K10.2 Ikasleen ibilbideko ikastetxeekin koordinatu, harreman sendoak izan eta trantsiziorako planak zehaztu. </w:t>
      </w:r>
    </w:p>
    <w:p w14:paraId="54F6DB46" w14:textId="7C7837EF" w:rsidR="00697361" w:rsidRPr="0085047A" w:rsidRDefault="0A8A254A" w:rsidP="00FD2D01">
      <w:pPr>
        <w:spacing w:after="0"/>
        <w:ind w:left="708" w:right="-20"/>
        <w:jc w:val="both"/>
        <w:rPr>
          <w:rFonts w:asciiTheme="majorHAnsi" w:hAnsiTheme="majorHAnsi" w:cstheme="majorHAnsi"/>
          <w:lang w:val="eu-ES"/>
        </w:rPr>
      </w:pPr>
      <w:r w:rsidRPr="0085047A">
        <w:rPr>
          <w:rFonts w:asciiTheme="majorHAnsi" w:eastAsia="Calibri Light" w:hAnsiTheme="majorHAnsi" w:cstheme="majorHAnsi"/>
          <w:color w:val="000000" w:themeColor="text1"/>
          <w:lang w:val="eu-ES"/>
        </w:rPr>
        <w:t xml:space="preserve">K10.3 Gizarte-inguruneko erakunde, elkarte, giza-eragile, pertsonekin… ezagutza partekatu, kolaboratu eta heziketaren alde formala zein ez-formala uztartu. </w:t>
      </w:r>
    </w:p>
    <w:p w14:paraId="1BDFAB71" w14:textId="5292C95B" w:rsidR="00FD2D01" w:rsidRPr="0085047A" w:rsidRDefault="0A8A254A" w:rsidP="3E50F92B">
      <w:pPr>
        <w:spacing w:after="0"/>
        <w:ind w:left="708" w:right="-20"/>
        <w:jc w:val="both"/>
        <w:rPr>
          <w:rFonts w:asciiTheme="majorHAnsi" w:eastAsia="Calibri Light" w:hAnsiTheme="majorHAnsi" w:cstheme="majorBidi"/>
          <w:color w:val="000000" w:themeColor="text1"/>
          <w:lang w:val="eu-ES"/>
        </w:rPr>
      </w:pPr>
      <w:r w:rsidRPr="3E50F92B">
        <w:rPr>
          <w:rFonts w:asciiTheme="majorHAnsi" w:eastAsia="Calibri Light" w:hAnsiTheme="majorHAnsi" w:cstheme="majorBidi"/>
          <w:color w:val="000000" w:themeColor="text1"/>
          <w:lang w:val="eu-ES"/>
        </w:rPr>
        <w:t>K10.4 Ikastetxean administrazioa ordezkatu eta administrazioaren aurrean ikastetxeko komunitatearen ordezkari.</w:t>
      </w:r>
    </w:p>
    <w:p w14:paraId="7556F7FF" w14:textId="77777777" w:rsidR="00FD2D01" w:rsidRDefault="00FD2D01" w:rsidP="000F2C8B">
      <w:pPr>
        <w:ind w:left="708" w:right="-20"/>
        <w:rPr>
          <w:rFonts w:asciiTheme="majorHAnsi" w:eastAsia="Calibri Light" w:hAnsiTheme="majorHAnsi" w:cstheme="majorBidi"/>
          <w:color w:val="000000" w:themeColor="text1"/>
          <w:lang w:val="eu-ES"/>
        </w:rPr>
      </w:pPr>
    </w:p>
    <w:p w14:paraId="4C2E4D18" w14:textId="77777777" w:rsidR="008D4666" w:rsidRPr="0085047A" w:rsidRDefault="008D4666" w:rsidP="000F2C8B">
      <w:pPr>
        <w:ind w:left="708" w:right="-20"/>
        <w:rPr>
          <w:rFonts w:asciiTheme="majorHAnsi" w:eastAsia="Calibri Light" w:hAnsiTheme="majorHAnsi" w:cstheme="majorHAnsi"/>
          <w:color w:val="000000" w:themeColor="text1"/>
          <w:lang w:val="eu-ES"/>
        </w:rPr>
      </w:pPr>
    </w:p>
    <w:p w14:paraId="6474AAB7" w14:textId="77777777" w:rsidR="00D40C22" w:rsidRDefault="00D40C22">
      <w:pPr>
        <w:rPr>
          <w:rFonts w:asciiTheme="majorHAnsi" w:eastAsia="Calibri Light" w:hAnsiTheme="majorHAnsi" w:cstheme="majorBidi"/>
          <w:b/>
          <w:color w:val="000000" w:themeColor="text1"/>
          <w:lang w:val="eu-ES"/>
        </w:rPr>
      </w:pPr>
      <w:r>
        <w:rPr>
          <w:rFonts w:asciiTheme="majorHAnsi" w:eastAsia="Calibri Light" w:hAnsiTheme="majorHAnsi" w:cstheme="majorBidi"/>
          <w:b/>
          <w:color w:val="000000" w:themeColor="text1"/>
          <w:lang w:val="eu-ES"/>
        </w:rPr>
        <w:br w:type="page"/>
      </w:r>
    </w:p>
    <w:p w14:paraId="0E1E06C7" w14:textId="4B0D9E09" w:rsidR="003A0625" w:rsidRPr="0085047A" w:rsidRDefault="003A0625" w:rsidP="1FB9B1CD">
      <w:pPr>
        <w:spacing w:line="257" w:lineRule="auto"/>
        <w:ind w:right="-20"/>
        <w:jc w:val="both"/>
        <w:rPr>
          <w:rFonts w:asciiTheme="majorHAnsi" w:eastAsia="Calibri Light" w:hAnsiTheme="majorHAnsi" w:cstheme="majorBidi"/>
          <w:b/>
          <w:color w:val="000000" w:themeColor="text1"/>
          <w:lang w:val="eu-ES"/>
        </w:rPr>
      </w:pPr>
      <w:r w:rsidRPr="1FB9B1CD">
        <w:rPr>
          <w:rFonts w:asciiTheme="majorHAnsi" w:eastAsia="Calibri Light" w:hAnsiTheme="majorHAnsi" w:cstheme="majorBidi"/>
          <w:b/>
          <w:color w:val="000000" w:themeColor="text1"/>
          <w:lang w:val="eu-ES"/>
        </w:rPr>
        <w:lastRenderedPageBreak/>
        <w:t>II.</w:t>
      </w:r>
      <w:r w:rsidR="00ED38A5">
        <w:rPr>
          <w:rFonts w:asciiTheme="majorHAnsi" w:eastAsia="Calibri Light" w:hAnsiTheme="majorHAnsi" w:cstheme="majorBidi"/>
          <w:b/>
          <w:color w:val="000000" w:themeColor="text1"/>
          <w:lang w:val="eu-ES"/>
        </w:rPr>
        <w:t>ERANSKINA</w:t>
      </w:r>
      <w:r w:rsidRPr="1FB9B1CD">
        <w:rPr>
          <w:rFonts w:asciiTheme="majorHAnsi" w:eastAsia="Calibri Light" w:hAnsiTheme="majorHAnsi" w:cstheme="majorBidi"/>
          <w:b/>
          <w:color w:val="000000" w:themeColor="text1"/>
          <w:lang w:val="eu-ES"/>
        </w:rPr>
        <w:t>. Konpetentzia bakoitzaren ebaluaziorako garapen maila</w:t>
      </w:r>
      <w:r w:rsidR="00CB715B" w:rsidRPr="1FB9B1CD">
        <w:rPr>
          <w:rFonts w:asciiTheme="majorHAnsi" w:eastAsia="Calibri Light" w:hAnsiTheme="majorHAnsi" w:cstheme="majorBidi"/>
          <w:b/>
          <w:color w:val="000000" w:themeColor="text1"/>
          <w:lang w:val="eu-ES"/>
        </w:rPr>
        <w:t>k</w:t>
      </w:r>
    </w:p>
    <w:p w14:paraId="00B1FAA8" w14:textId="2CC16DFA" w:rsidR="003A0625" w:rsidRPr="0085047A" w:rsidRDefault="003A0625" w:rsidP="003A0625">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 xml:space="preserve">a) Garapen </w:t>
      </w:r>
      <w:r w:rsidRPr="0085047A">
        <w:rPr>
          <w:rFonts w:asciiTheme="majorHAnsi" w:eastAsia="Calibri Light" w:hAnsiTheme="majorHAnsi" w:cstheme="majorHAnsi"/>
          <w:b/>
          <w:bCs/>
          <w:lang w:val="eu-ES"/>
        </w:rPr>
        <w:t>eskasa</w:t>
      </w:r>
      <w:r w:rsidRPr="0085047A">
        <w:rPr>
          <w:rFonts w:asciiTheme="majorHAnsi" w:eastAsia="Calibri Light" w:hAnsiTheme="majorHAnsi" w:cstheme="majorHAnsi"/>
          <w:lang w:val="eu-ES"/>
        </w:rPr>
        <w:t xml:space="preserve">: </w:t>
      </w:r>
      <w:r w:rsidR="00962201" w:rsidRPr="0085047A">
        <w:rPr>
          <w:rFonts w:asciiTheme="majorHAnsi" w:eastAsia="Calibri Light" w:hAnsiTheme="majorHAnsi" w:cstheme="majorHAnsi"/>
          <w:lang w:val="eu-ES"/>
        </w:rPr>
        <w:t>h</w:t>
      </w:r>
      <w:r w:rsidRPr="0085047A">
        <w:rPr>
          <w:rFonts w:asciiTheme="majorHAnsi" w:eastAsia="Calibri Light" w:hAnsiTheme="majorHAnsi" w:cstheme="majorHAnsi"/>
          <w:lang w:val="eu-ES"/>
        </w:rPr>
        <w:t xml:space="preserve">ezkuntza, edota, antolaketa-jarduerak, zuzendaritzak ezarritako ildo bati baino lehenago, banakako ekimenei edo elkarrekiko harremanik ez duen talderen baten ekimenei erantzuten dien egoerak deskribatzen dira. Zatiketa, ikastetxearen ikuspegi orokorrik eza, ebaluatutako alderdien noizbehinkako agerpena batak bestearekin  zerikusirik izan gabe, eta jarduerak pertsona zehatzen ekimenei erantzutea dira maila honen ezaugarri nagusiak.  </w:t>
      </w:r>
    </w:p>
    <w:p w14:paraId="46E9A758" w14:textId="3909658A" w:rsidR="003A0625" w:rsidRPr="0085047A" w:rsidRDefault="003A0625" w:rsidP="003A0625">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 xml:space="preserve">b) Garapen </w:t>
      </w:r>
      <w:r w:rsidRPr="0085047A">
        <w:rPr>
          <w:rFonts w:asciiTheme="majorHAnsi" w:eastAsia="Calibri Light" w:hAnsiTheme="majorHAnsi" w:cstheme="majorHAnsi"/>
          <w:b/>
          <w:bCs/>
          <w:lang w:val="eu-ES"/>
        </w:rPr>
        <w:t>nahikoa</w:t>
      </w:r>
      <w:r w:rsidRPr="0085047A">
        <w:rPr>
          <w:rFonts w:asciiTheme="majorHAnsi" w:eastAsia="Calibri Light" w:hAnsiTheme="majorHAnsi" w:cstheme="majorHAnsi"/>
          <w:lang w:val="eu-ES"/>
        </w:rPr>
        <w:t xml:space="preserve">: </w:t>
      </w:r>
      <w:r w:rsidR="00962201" w:rsidRPr="0085047A">
        <w:rPr>
          <w:rFonts w:asciiTheme="majorHAnsi" w:eastAsia="Calibri Light" w:hAnsiTheme="majorHAnsi" w:cstheme="majorHAnsi"/>
          <w:lang w:val="eu-ES"/>
        </w:rPr>
        <w:t>z</w:t>
      </w:r>
      <w:r w:rsidRPr="0085047A">
        <w:rPr>
          <w:rFonts w:asciiTheme="majorHAnsi" w:eastAsia="Calibri Light" w:hAnsiTheme="majorHAnsi" w:cstheme="majorHAnsi"/>
          <w:lang w:val="eu-ES"/>
        </w:rPr>
        <w:t xml:space="preserve">uzendaritzak ikastetxearen proiektuetan ezarritako ildoak eta helburuak sustatzen dituen egoerak deskribatzen dira, betiere, ikasleen ikasketaren hobekuntza erdigunean izanda erabakiak hartzerakoan edo beraien eskuhartzeen erreferente moduan. Ikastetxearen egitura osoan finkatzea eta hedatzea falta den arren, deskribatutako alderdiak modu egituratuan agertzen hasi dira.  </w:t>
      </w:r>
    </w:p>
    <w:p w14:paraId="0CC5AA2C" w14:textId="77777777" w:rsidR="003A0625" w:rsidRPr="0085047A" w:rsidRDefault="003A0625" w:rsidP="00A36D9D">
      <w:pPr>
        <w:spacing w:line="257" w:lineRule="auto"/>
        <w:ind w:right="-20"/>
        <w:jc w:val="both"/>
        <w:rPr>
          <w:rFonts w:asciiTheme="majorHAnsi" w:eastAsia="Calibri Light" w:hAnsiTheme="majorHAnsi" w:cstheme="majorHAnsi"/>
          <w:lang w:val="eu-ES"/>
        </w:rPr>
      </w:pPr>
      <w:r w:rsidRPr="0085047A">
        <w:rPr>
          <w:rFonts w:asciiTheme="majorHAnsi" w:eastAsia="Calibri Light" w:hAnsiTheme="majorHAnsi" w:cstheme="majorHAnsi"/>
          <w:lang w:val="eu-ES"/>
        </w:rPr>
        <w:t xml:space="preserve">c) Garapen </w:t>
      </w:r>
      <w:r w:rsidRPr="0085047A">
        <w:rPr>
          <w:rFonts w:asciiTheme="majorHAnsi" w:eastAsia="Calibri Light" w:hAnsiTheme="majorHAnsi" w:cstheme="majorHAnsi"/>
          <w:b/>
          <w:bCs/>
          <w:lang w:val="eu-ES"/>
        </w:rPr>
        <w:t>finkatua</w:t>
      </w:r>
      <w:r w:rsidRPr="0085047A">
        <w:rPr>
          <w:rFonts w:asciiTheme="majorHAnsi" w:eastAsia="Calibri Light" w:hAnsiTheme="majorHAnsi" w:cstheme="majorHAnsi"/>
          <w:lang w:val="eu-ES"/>
        </w:rPr>
        <w:t xml:space="preserve">: agerikoa da zuzendaritzak ikastetxearen osotasunean esku hartzen duela. Ebaluatutako alderdiak finkatuta eta antolatuta daude, eta hori oro har lotuta dago helburuak edo jarduera-ildoak ezarri izanarekin, abian jartzea planifikatzearekin, inplementatzearekin eta lortutako lorpena ebaluatzearekin. Agerikoa da emaitzak lotuta daudela curriculum- eta antolamendu-eremuetan aldez aurretik hartutako erabakiekin.  </w:t>
      </w:r>
    </w:p>
    <w:p w14:paraId="0AFB841B" w14:textId="4F6621DB" w:rsidR="00E1603F" w:rsidRPr="0085047A" w:rsidRDefault="003A0625" w:rsidP="3E50F92B">
      <w:pPr>
        <w:spacing w:line="257" w:lineRule="auto"/>
        <w:ind w:right="-20"/>
        <w:jc w:val="both"/>
        <w:rPr>
          <w:rFonts w:asciiTheme="majorHAnsi" w:eastAsia="Calibri Light" w:hAnsiTheme="majorHAnsi" w:cstheme="majorBidi"/>
          <w:lang w:val="eu-ES"/>
        </w:rPr>
      </w:pPr>
      <w:r w:rsidRPr="3E50F92B">
        <w:rPr>
          <w:rFonts w:asciiTheme="majorHAnsi" w:eastAsia="Calibri Light" w:hAnsiTheme="majorHAnsi" w:cstheme="majorBidi"/>
          <w:lang w:val="eu-ES"/>
        </w:rPr>
        <w:t>d) Garapen</w:t>
      </w:r>
      <w:r w:rsidRPr="3E50F92B">
        <w:rPr>
          <w:rFonts w:asciiTheme="majorHAnsi" w:eastAsia="Calibri Light" w:hAnsiTheme="majorHAnsi" w:cstheme="majorBidi"/>
          <w:b/>
          <w:bCs/>
          <w:lang w:val="eu-ES"/>
        </w:rPr>
        <w:t xml:space="preserve"> aurreratua</w:t>
      </w:r>
      <w:r w:rsidRPr="3E50F92B">
        <w:rPr>
          <w:rFonts w:asciiTheme="majorHAnsi" w:eastAsia="Calibri Light" w:hAnsiTheme="majorHAnsi" w:cstheme="majorBidi"/>
          <w:lang w:val="eu-ES"/>
        </w:rPr>
        <w:t xml:space="preserve">: bikaintasun-maila da. Zuzendaritzaren esku-hartzea eredu da ikastetxeko edo beste ikastetxe eta erakunde batzuetako gainerako profesionalentzat. Praktika on eta berritzaileak erakusten dira. Ikastetxeak definitutako parametroen arabera funtzionatzea lortu eta mantendu da, eta ikaskuntzaren eta etengabeko hobekuntzaren kulturan finkatuta dago.  </w:t>
      </w:r>
    </w:p>
    <w:p w14:paraId="7182738B" w14:textId="5AA34DBA" w:rsidR="1FB9B1CD" w:rsidRDefault="1FB9B1CD" w:rsidP="1FB9B1CD">
      <w:pPr>
        <w:spacing w:line="257" w:lineRule="auto"/>
        <w:ind w:right="-20"/>
        <w:jc w:val="both"/>
        <w:rPr>
          <w:rFonts w:asciiTheme="majorHAnsi" w:eastAsia="Calibri Light" w:hAnsiTheme="majorHAnsi" w:cstheme="majorBidi"/>
          <w:lang w:val="eu-ES"/>
        </w:rPr>
      </w:pPr>
    </w:p>
    <w:p w14:paraId="2C2F58CA" w14:textId="421F07E4" w:rsidR="1FB9B1CD" w:rsidRDefault="1FB9B1CD" w:rsidP="1FB9B1CD">
      <w:pPr>
        <w:spacing w:line="257" w:lineRule="auto"/>
        <w:ind w:right="-20"/>
        <w:jc w:val="both"/>
        <w:rPr>
          <w:rFonts w:asciiTheme="majorHAnsi" w:eastAsia="Calibri Light" w:hAnsiTheme="majorHAnsi" w:cstheme="majorBidi"/>
          <w:lang w:val="eu-ES"/>
        </w:rPr>
      </w:pPr>
    </w:p>
    <w:p w14:paraId="21FF7E52" w14:textId="3C022171" w:rsidR="1FB9B1CD" w:rsidRDefault="1FB9B1CD" w:rsidP="1FB9B1CD">
      <w:pPr>
        <w:spacing w:line="257" w:lineRule="auto"/>
        <w:ind w:right="-20"/>
        <w:jc w:val="both"/>
        <w:rPr>
          <w:rFonts w:asciiTheme="majorHAnsi" w:eastAsia="Calibri Light" w:hAnsiTheme="majorHAnsi" w:cstheme="majorBidi"/>
          <w:lang w:val="eu-ES"/>
        </w:rPr>
      </w:pPr>
    </w:p>
    <w:p w14:paraId="6D3807CC" w14:textId="6F01003C" w:rsidR="1FB9B1CD" w:rsidRDefault="1FB9B1CD" w:rsidP="1FB9B1CD">
      <w:pPr>
        <w:spacing w:line="257" w:lineRule="auto"/>
        <w:ind w:right="-20"/>
        <w:jc w:val="both"/>
        <w:rPr>
          <w:rFonts w:asciiTheme="majorHAnsi" w:eastAsia="Calibri Light" w:hAnsiTheme="majorHAnsi" w:cstheme="majorBidi"/>
          <w:lang w:val="eu-ES"/>
        </w:rPr>
      </w:pPr>
    </w:p>
    <w:p w14:paraId="2C56A010" w14:textId="3C9AB3D6" w:rsidR="1FB9B1CD" w:rsidRDefault="1FB9B1CD" w:rsidP="1FB9B1CD">
      <w:pPr>
        <w:spacing w:line="257" w:lineRule="auto"/>
        <w:ind w:right="-20"/>
        <w:jc w:val="both"/>
        <w:rPr>
          <w:rFonts w:asciiTheme="majorHAnsi" w:eastAsia="Calibri Light" w:hAnsiTheme="majorHAnsi" w:cstheme="majorBidi"/>
          <w:lang w:val="eu-ES"/>
        </w:rPr>
      </w:pPr>
    </w:p>
    <w:p w14:paraId="05ADA667" w14:textId="77777777" w:rsidR="00A348BA" w:rsidRDefault="00A348BA" w:rsidP="1FB9B1CD">
      <w:pPr>
        <w:spacing w:line="257" w:lineRule="auto"/>
        <w:ind w:right="-20"/>
        <w:jc w:val="both"/>
        <w:rPr>
          <w:rFonts w:asciiTheme="majorHAnsi" w:eastAsia="Calibri Light" w:hAnsiTheme="majorHAnsi" w:cstheme="majorBidi"/>
          <w:lang w:val="eu-ES"/>
        </w:rPr>
      </w:pPr>
    </w:p>
    <w:p w14:paraId="25CE820E" w14:textId="77777777" w:rsidR="00A348BA" w:rsidRDefault="00A348BA" w:rsidP="1FB9B1CD">
      <w:pPr>
        <w:spacing w:line="257" w:lineRule="auto"/>
        <w:ind w:right="-20"/>
        <w:jc w:val="both"/>
        <w:rPr>
          <w:rFonts w:asciiTheme="majorHAnsi" w:eastAsia="Calibri Light" w:hAnsiTheme="majorHAnsi" w:cstheme="majorBidi"/>
          <w:lang w:val="eu-ES"/>
        </w:rPr>
      </w:pPr>
    </w:p>
    <w:p w14:paraId="450B126F" w14:textId="77777777" w:rsidR="00A348BA" w:rsidRDefault="00A348BA" w:rsidP="1FB9B1CD">
      <w:pPr>
        <w:spacing w:line="257" w:lineRule="auto"/>
        <w:ind w:right="-20"/>
        <w:jc w:val="both"/>
        <w:rPr>
          <w:rFonts w:asciiTheme="majorHAnsi" w:eastAsia="Calibri Light" w:hAnsiTheme="majorHAnsi" w:cstheme="majorBidi"/>
          <w:lang w:val="eu-ES"/>
        </w:rPr>
      </w:pPr>
    </w:p>
    <w:p w14:paraId="0F9B6BA6" w14:textId="166D05C0" w:rsidR="1FB9B1CD" w:rsidRDefault="1FB9B1CD" w:rsidP="1FB9B1CD">
      <w:pPr>
        <w:spacing w:line="257" w:lineRule="auto"/>
        <w:ind w:right="-20"/>
        <w:jc w:val="both"/>
        <w:rPr>
          <w:rFonts w:asciiTheme="majorHAnsi" w:eastAsia="Calibri Light" w:hAnsiTheme="majorHAnsi" w:cstheme="majorBidi"/>
          <w:lang w:val="eu-ES"/>
        </w:rPr>
      </w:pPr>
    </w:p>
    <w:p w14:paraId="531DDC19" w14:textId="77777777" w:rsidR="008D4666" w:rsidRDefault="008D4666" w:rsidP="1FB9B1CD">
      <w:pPr>
        <w:spacing w:line="257" w:lineRule="auto"/>
        <w:ind w:right="-20"/>
        <w:jc w:val="both"/>
        <w:rPr>
          <w:rFonts w:asciiTheme="majorHAnsi" w:eastAsia="Calibri Light" w:hAnsiTheme="majorHAnsi" w:cstheme="majorBidi"/>
          <w:lang w:val="eu-ES"/>
        </w:rPr>
      </w:pPr>
    </w:p>
    <w:p w14:paraId="4F198B55" w14:textId="77777777" w:rsidR="00D40C22" w:rsidRDefault="00D40C22">
      <w:pPr>
        <w:rPr>
          <w:rFonts w:asciiTheme="majorHAnsi" w:eastAsia="Calibri Light" w:hAnsiTheme="majorHAnsi" w:cstheme="majorHAnsi"/>
          <w:b/>
          <w:bCs/>
          <w:color w:val="000000" w:themeColor="text1"/>
          <w:lang w:val="eu-ES"/>
        </w:rPr>
      </w:pPr>
      <w:r>
        <w:rPr>
          <w:rFonts w:asciiTheme="majorHAnsi" w:eastAsia="Calibri Light" w:hAnsiTheme="majorHAnsi" w:cstheme="majorHAnsi"/>
          <w:b/>
          <w:bCs/>
          <w:color w:val="000000" w:themeColor="text1"/>
          <w:lang w:val="eu-ES"/>
        </w:rPr>
        <w:br w:type="page"/>
      </w:r>
    </w:p>
    <w:p w14:paraId="36673E4C" w14:textId="6AC628D6" w:rsidR="00A41314" w:rsidRDefault="00A41314" w:rsidP="00A41314">
      <w:pPr>
        <w:spacing w:line="257" w:lineRule="auto"/>
        <w:ind w:right="-20"/>
        <w:jc w:val="both"/>
        <w:rPr>
          <w:rFonts w:asciiTheme="majorHAnsi" w:eastAsia="Calibri Light" w:hAnsiTheme="majorHAnsi" w:cstheme="majorHAnsi"/>
          <w:b/>
          <w:bCs/>
          <w:color w:val="000000" w:themeColor="text1"/>
          <w:lang w:val="eu-ES"/>
        </w:rPr>
      </w:pPr>
      <w:r>
        <w:rPr>
          <w:rFonts w:asciiTheme="majorHAnsi" w:eastAsia="Calibri Light" w:hAnsiTheme="majorHAnsi" w:cstheme="majorHAnsi"/>
          <w:b/>
          <w:bCs/>
          <w:color w:val="000000" w:themeColor="text1"/>
          <w:lang w:val="eu-ES"/>
        </w:rPr>
        <w:lastRenderedPageBreak/>
        <w:t>I</w:t>
      </w:r>
      <w:r w:rsidRPr="0085047A">
        <w:rPr>
          <w:rFonts w:asciiTheme="majorHAnsi" w:eastAsia="Calibri Light" w:hAnsiTheme="majorHAnsi" w:cstheme="majorHAnsi"/>
          <w:b/>
          <w:bCs/>
          <w:color w:val="000000" w:themeColor="text1"/>
          <w:lang w:val="eu-ES"/>
        </w:rPr>
        <w:t>II.</w:t>
      </w:r>
      <w:r w:rsidR="00ED38A5">
        <w:rPr>
          <w:rFonts w:asciiTheme="majorHAnsi" w:eastAsia="Calibri Light" w:hAnsiTheme="majorHAnsi" w:cstheme="majorHAnsi"/>
          <w:b/>
          <w:bCs/>
          <w:color w:val="000000" w:themeColor="text1"/>
          <w:lang w:val="eu-ES"/>
        </w:rPr>
        <w:t>ERANSKINA</w:t>
      </w:r>
      <w:r w:rsidRPr="0085047A">
        <w:rPr>
          <w:rFonts w:asciiTheme="majorHAnsi" w:eastAsia="Calibri Light" w:hAnsiTheme="majorHAnsi" w:cstheme="majorHAnsi"/>
          <w:b/>
          <w:bCs/>
          <w:color w:val="000000" w:themeColor="text1"/>
          <w:lang w:val="eu-ES"/>
        </w:rPr>
        <w:t xml:space="preserve">. </w:t>
      </w:r>
      <w:r>
        <w:rPr>
          <w:rFonts w:asciiTheme="majorHAnsi" w:eastAsia="Calibri Light" w:hAnsiTheme="majorHAnsi" w:cstheme="majorHAnsi"/>
          <w:b/>
          <w:bCs/>
          <w:color w:val="000000" w:themeColor="text1"/>
          <w:lang w:val="eu-ES"/>
        </w:rPr>
        <w:t>Zuzendaritza Proiektuaren aginte koadroa</w:t>
      </w:r>
    </w:p>
    <w:tbl>
      <w:tblPr>
        <w:tblStyle w:val="TableNormal1"/>
        <w:tblW w:w="9676" w:type="dxa"/>
        <w:tblInd w:w="-3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02"/>
        <w:gridCol w:w="1341"/>
        <w:gridCol w:w="1855"/>
        <w:gridCol w:w="3314"/>
        <w:gridCol w:w="587"/>
        <w:gridCol w:w="704"/>
        <w:gridCol w:w="596"/>
        <w:gridCol w:w="777"/>
      </w:tblGrid>
      <w:tr w:rsidR="00CE6DCC" w14:paraId="6072D556" w14:textId="77777777" w:rsidTr="008D4666">
        <w:trPr>
          <w:trHeight w:val="252"/>
        </w:trPr>
        <w:tc>
          <w:tcPr>
            <w:tcW w:w="9676" w:type="dxa"/>
            <w:gridSpan w:val="8"/>
          </w:tcPr>
          <w:p w14:paraId="1C82C957" w14:textId="11061E1F" w:rsidR="00CE6DCC" w:rsidRPr="00A348BA" w:rsidRDefault="00CE6DCC">
            <w:pPr>
              <w:pStyle w:val="TableParagraph"/>
              <w:spacing w:line="234" w:lineRule="exact"/>
              <w:ind w:left="7"/>
              <w:jc w:val="center"/>
              <w:rPr>
                <w:rFonts w:ascii="Calibri Light" w:hAnsi="Calibri Light" w:cs="Calibri Light"/>
                <w:bCs/>
              </w:rPr>
            </w:pPr>
            <w:r w:rsidRPr="009C431F">
              <w:rPr>
                <w:rFonts w:asciiTheme="majorHAnsi" w:eastAsia="Calibri Light" w:hAnsiTheme="majorHAnsi" w:cstheme="majorBidi"/>
              </w:rPr>
              <w:t>AGINTE KOADROA</w:t>
            </w:r>
          </w:p>
        </w:tc>
      </w:tr>
      <w:tr w:rsidR="00CE6DCC" w14:paraId="7576F410" w14:textId="77777777" w:rsidTr="008D4666">
        <w:trPr>
          <w:trHeight w:val="228"/>
        </w:trPr>
        <w:tc>
          <w:tcPr>
            <w:tcW w:w="502" w:type="dxa"/>
            <w:vMerge w:val="restart"/>
          </w:tcPr>
          <w:p w14:paraId="306F3011" w14:textId="77777777" w:rsidR="00CE6DCC" w:rsidRDefault="00CE6DCC">
            <w:pPr>
              <w:pStyle w:val="TableParagraph"/>
              <w:rPr>
                <w:rFonts w:ascii="Times New Roman"/>
                <w:sz w:val="18"/>
              </w:rPr>
            </w:pPr>
          </w:p>
        </w:tc>
        <w:tc>
          <w:tcPr>
            <w:tcW w:w="1341" w:type="dxa"/>
            <w:vMerge w:val="restart"/>
          </w:tcPr>
          <w:p w14:paraId="3493BE43" w14:textId="483DCE7C" w:rsidR="00CE6DCC" w:rsidRPr="009C431F" w:rsidRDefault="795E5CE7" w:rsidP="00A55FAE">
            <w:pPr>
              <w:pStyle w:val="TableParagraph"/>
              <w:spacing w:line="206" w:lineRule="exact"/>
              <w:ind w:right="238" w:hanging="279"/>
              <w:jc w:val="center"/>
              <w:rPr>
                <w:rFonts w:asciiTheme="majorHAnsi" w:eastAsia="Calibri Light" w:hAnsiTheme="majorHAnsi" w:cstheme="majorBidi"/>
              </w:rPr>
            </w:pPr>
            <w:r w:rsidRPr="009C431F">
              <w:rPr>
                <w:rFonts w:asciiTheme="majorHAnsi" w:eastAsia="Calibri Light" w:hAnsiTheme="majorHAnsi" w:cstheme="majorBidi"/>
              </w:rPr>
              <w:t xml:space="preserve">Lotura </w:t>
            </w:r>
            <w:r w:rsidR="00CE6DCC" w:rsidRPr="009C431F">
              <w:rPr>
                <w:rFonts w:asciiTheme="majorHAnsi" w:eastAsia="Calibri Light" w:hAnsiTheme="majorHAnsi" w:cstheme="majorBidi"/>
              </w:rPr>
              <w:t>konpetentziarekin</w:t>
            </w:r>
          </w:p>
        </w:tc>
        <w:tc>
          <w:tcPr>
            <w:tcW w:w="1855" w:type="dxa"/>
            <w:vMerge w:val="restart"/>
          </w:tcPr>
          <w:p w14:paraId="2A6F71A1" w14:textId="59188FA3" w:rsidR="00CE6DCC" w:rsidRPr="009C431F" w:rsidRDefault="00A348BA" w:rsidP="00A348BA">
            <w:pPr>
              <w:pStyle w:val="TableParagraph"/>
              <w:spacing w:before="88"/>
              <w:ind w:left="449"/>
              <w:jc w:val="center"/>
              <w:rPr>
                <w:rFonts w:asciiTheme="majorHAnsi" w:eastAsia="Calibri Light" w:hAnsiTheme="majorHAnsi" w:cstheme="majorBidi"/>
              </w:rPr>
            </w:pPr>
            <w:r w:rsidRPr="009C431F">
              <w:rPr>
                <w:rFonts w:asciiTheme="majorHAnsi" w:eastAsia="Calibri Light" w:hAnsiTheme="majorHAnsi" w:cstheme="majorBidi"/>
              </w:rPr>
              <w:t>H</w:t>
            </w:r>
            <w:r w:rsidR="00CE6DCC" w:rsidRPr="009C431F">
              <w:rPr>
                <w:rFonts w:asciiTheme="majorHAnsi" w:eastAsia="Calibri Light" w:hAnsiTheme="majorHAnsi" w:cstheme="majorBidi"/>
              </w:rPr>
              <w:t>elburuak</w:t>
            </w:r>
          </w:p>
          <w:p w14:paraId="22F6F220" w14:textId="0F7F101B" w:rsidR="00A348BA" w:rsidRPr="009C431F" w:rsidRDefault="00A348BA" w:rsidP="00A348BA">
            <w:pPr>
              <w:pStyle w:val="TableParagraph"/>
              <w:spacing w:before="88"/>
              <w:ind w:left="449"/>
              <w:jc w:val="center"/>
              <w:rPr>
                <w:rFonts w:asciiTheme="majorHAnsi" w:eastAsia="Calibri Light" w:hAnsiTheme="majorHAnsi" w:cstheme="majorBidi"/>
              </w:rPr>
            </w:pPr>
            <w:r w:rsidRPr="009C431F">
              <w:rPr>
                <w:rFonts w:asciiTheme="majorHAnsi" w:eastAsia="Calibri Light" w:hAnsiTheme="majorHAnsi" w:cstheme="majorBidi"/>
              </w:rPr>
              <w:t>(SMARTS)</w:t>
            </w:r>
          </w:p>
        </w:tc>
        <w:tc>
          <w:tcPr>
            <w:tcW w:w="3314" w:type="dxa"/>
            <w:vMerge w:val="restart"/>
          </w:tcPr>
          <w:p w14:paraId="5579BC6F" w14:textId="3A3EC850" w:rsidR="00A348BA" w:rsidRPr="009C431F" w:rsidRDefault="00CE6DCC" w:rsidP="00A348BA">
            <w:pPr>
              <w:pStyle w:val="TableParagraph"/>
              <w:spacing w:before="88"/>
              <w:ind w:left="192"/>
              <w:jc w:val="center"/>
              <w:rPr>
                <w:rFonts w:asciiTheme="majorHAnsi" w:eastAsia="Calibri Light" w:hAnsiTheme="majorHAnsi" w:cstheme="majorBidi"/>
              </w:rPr>
            </w:pPr>
            <w:r w:rsidRPr="009C431F">
              <w:rPr>
                <w:rFonts w:asciiTheme="majorHAnsi" w:eastAsia="Calibri Light" w:hAnsiTheme="majorHAnsi" w:cstheme="majorBidi"/>
              </w:rPr>
              <w:t>LORPEN ADIERAZLEAK</w:t>
            </w:r>
          </w:p>
          <w:p w14:paraId="76B36AAC" w14:textId="18998B17" w:rsidR="00CE6DCC" w:rsidRPr="009C431F" w:rsidRDefault="00CE6DCC" w:rsidP="00A348BA">
            <w:pPr>
              <w:pStyle w:val="TableParagraph"/>
              <w:spacing w:before="88"/>
              <w:ind w:left="192"/>
              <w:jc w:val="center"/>
              <w:rPr>
                <w:rFonts w:asciiTheme="majorHAnsi" w:eastAsia="Calibri Light" w:hAnsiTheme="majorHAnsi" w:cstheme="majorBidi"/>
              </w:rPr>
            </w:pPr>
            <w:r w:rsidRPr="009C431F">
              <w:rPr>
                <w:rFonts w:asciiTheme="majorHAnsi" w:eastAsia="Calibri Light" w:hAnsiTheme="majorHAnsi" w:cstheme="majorBidi"/>
              </w:rPr>
              <w:t>(SMARTS)</w:t>
            </w:r>
          </w:p>
        </w:tc>
        <w:tc>
          <w:tcPr>
            <w:tcW w:w="2664" w:type="dxa"/>
            <w:gridSpan w:val="4"/>
          </w:tcPr>
          <w:p w14:paraId="5C103966" w14:textId="77777777" w:rsidR="00CE6DCC" w:rsidRPr="009C431F" w:rsidRDefault="00CE6DCC">
            <w:pPr>
              <w:pStyle w:val="TableParagraph"/>
              <w:spacing w:line="210" w:lineRule="exact"/>
              <w:ind w:left="106"/>
              <w:rPr>
                <w:rFonts w:asciiTheme="majorHAnsi" w:eastAsia="Calibri Light" w:hAnsiTheme="majorHAnsi" w:cstheme="majorBidi"/>
              </w:rPr>
            </w:pPr>
            <w:r w:rsidRPr="009C431F">
              <w:rPr>
                <w:rFonts w:asciiTheme="majorHAnsi" w:eastAsia="Calibri Light" w:hAnsiTheme="majorHAnsi" w:cstheme="majorBidi"/>
              </w:rPr>
              <w:t>DENBORALIZAZIOA</w:t>
            </w:r>
          </w:p>
        </w:tc>
      </w:tr>
      <w:tr w:rsidR="000225F8" w14:paraId="671B19C2" w14:textId="77777777" w:rsidTr="008D4666">
        <w:trPr>
          <w:trHeight w:val="171"/>
        </w:trPr>
        <w:tc>
          <w:tcPr>
            <w:tcW w:w="502" w:type="dxa"/>
            <w:vMerge/>
          </w:tcPr>
          <w:p w14:paraId="6F7E0D3C" w14:textId="77777777" w:rsidR="000225F8" w:rsidRDefault="000225F8" w:rsidP="000225F8">
            <w:pPr>
              <w:rPr>
                <w:sz w:val="2"/>
                <w:szCs w:val="2"/>
              </w:rPr>
            </w:pPr>
          </w:p>
        </w:tc>
        <w:tc>
          <w:tcPr>
            <w:tcW w:w="1341" w:type="dxa"/>
            <w:vMerge/>
          </w:tcPr>
          <w:p w14:paraId="51CEA7B7" w14:textId="77777777" w:rsidR="000225F8" w:rsidRDefault="000225F8" w:rsidP="000225F8">
            <w:pPr>
              <w:rPr>
                <w:sz w:val="2"/>
                <w:szCs w:val="2"/>
              </w:rPr>
            </w:pPr>
          </w:p>
        </w:tc>
        <w:tc>
          <w:tcPr>
            <w:tcW w:w="1855" w:type="dxa"/>
            <w:vMerge/>
          </w:tcPr>
          <w:p w14:paraId="0004E722" w14:textId="77777777" w:rsidR="000225F8" w:rsidRPr="00A348BA" w:rsidRDefault="000225F8" w:rsidP="000225F8">
            <w:pPr>
              <w:rPr>
                <w:rFonts w:ascii="Calibri Light" w:hAnsi="Calibri Light" w:cs="Calibri Light"/>
                <w:sz w:val="2"/>
                <w:szCs w:val="2"/>
              </w:rPr>
            </w:pPr>
          </w:p>
        </w:tc>
        <w:tc>
          <w:tcPr>
            <w:tcW w:w="3314" w:type="dxa"/>
            <w:vMerge/>
          </w:tcPr>
          <w:p w14:paraId="5723BA0C" w14:textId="77777777" w:rsidR="000225F8" w:rsidRPr="00A348BA" w:rsidRDefault="000225F8" w:rsidP="000225F8">
            <w:pPr>
              <w:rPr>
                <w:rFonts w:ascii="Calibri Light" w:hAnsi="Calibri Light" w:cs="Calibri Light"/>
                <w:sz w:val="2"/>
                <w:szCs w:val="2"/>
              </w:rPr>
            </w:pPr>
          </w:p>
        </w:tc>
        <w:tc>
          <w:tcPr>
            <w:tcW w:w="587" w:type="dxa"/>
          </w:tcPr>
          <w:p w14:paraId="10A54F22" w14:textId="0131039B" w:rsidR="000225F8" w:rsidRPr="00074078" w:rsidRDefault="000225F8" w:rsidP="000225F8">
            <w:pPr>
              <w:pStyle w:val="TableParagraph"/>
              <w:spacing w:before="28"/>
              <w:rPr>
                <w:rFonts w:asciiTheme="majorHAnsi" w:hAnsiTheme="majorHAnsi" w:cstheme="majorHAnsi"/>
                <w:b/>
                <w:sz w:val="18"/>
                <w:szCs w:val="18"/>
              </w:rPr>
            </w:pPr>
            <w:r w:rsidRPr="00074078">
              <w:rPr>
                <w:rFonts w:asciiTheme="majorHAnsi" w:hAnsiTheme="majorHAnsi" w:cstheme="majorHAnsi"/>
                <w:b/>
                <w:spacing w:val="-2"/>
                <w:w w:val="80"/>
                <w:sz w:val="18"/>
                <w:szCs w:val="18"/>
              </w:rPr>
              <w:t xml:space="preserve"> 20..-20..</w:t>
            </w:r>
          </w:p>
        </w:tc>
        <w:tc>
          <w:tcPr>
            <w:tcW w:w="704" w:type="dxa"/>
          </w:tcPr>
          <w:p w14:paraId="30D9747D" w14:textId="51D6CB8E" w:rsidR="000225F8" w:rsidRPr="00074078" w:rsidRDefault="000225F8" w:rsidP="00074078">
            <w:pPr>
              <w:pStyle w:val="TableParagraph"/>
              <w:spacing w:before="28"/>
              <w:rPr>
                <w:rFonts w:asciiTheme="majorHAnsi" w:hAnsiTheme="majorHAnsi" w:cstheme="majorHAnsi"/>
                <w:b/>
                <w:sz w:val="18"/>
                <w:szCs w:val="18"/>
              </w:rPr>
            </w:pPr>
            <w:r w:rsidRPr="00074078">
              <w:rPr>
                <w:rFonts w:asciiTheme="majorHAnsi" w:hAnsiTheme="majorHAnsi" w:cstheme="majorHAnsi"/>
                <w:b/>
                <w:spacing w:val="-2"/>
                <w:w w:val="80"/>
                <w:sz w:val="18"/>
                <w:szCs w:val="18"/>
              </w:rPr>
              <w:t xml:space="preserve"> 20..-20..</w:t>
            </w:r>
          </w:p>
        </w:tc>
        <w:tc>
          <w:tcPr>
            <w:tcW w:w="596" w:type="dxa"/>
          </w:tcPr>
          <w:p w14:paraId="2156AE89" w14:textId="5F798399" w:rsidR="000225F8" w:rsidRPr="00074078" w:rsidRDefault="000225F8" w:rsidP="00074078">
            <w:pPr>
              <w:pStyle w:val="TableParagraph"/>
              <w:spacing w:before="28"/>
              <w:rPr>
                <w:rFonts w:asciiTheme="majorHAnsi" w:hAnsiTheme="majorHAnsi" w:cstheme="majorHAnsi"/>
                <w:b/>
                <w:sz w:val="18"/>
                <w:szCs w:val="18"/>
              </w:rPr>
            </w:pPr>
            <w:r w:rsidRPr="00074078">
              <w:rPr>
                <w:rFonts w:asciiTheme="majorHAnsi" w:hAnsiTheme="majorHAnsi" w:cstheme="majorHAnsi"/>
                <w:b/>
                <w:spacing w:val="-2"/>
                <w:w w:val="80"/>
                <w:sz w:val="18"/>
                <w:szCs w:val="18"/>
              </w:rPr>
              <w:t>20..-20..</w:t>
            </w:r>
          </w:p>
        </w:tc>
        <w:tc>
          <w:tcPr>
            <w:tcW w:w="777" w:type="dxa"/>
          </w:tcPr>
          <w:p w14:paraId="1572906B" w14:textId="53BA7726" w:rsidR="000225F8" w:rsidRPr="00074078" w:rsidRDefault="000225F8" w:rsidP="00074078">
            <w:pPr>
              <w:pStyle w:val="TableParagraph"/>
              <w:spacing w:before="28"/>
              <w:rPr>
                <w:rFonts w:asciiTheme="majorHAnsi" w:hAnsiTheme="majorHAnsi" w:cstheme="majorHAnsi"/>
                <w:b/>
                <w:sz w:val="18"/>
                <w:szCs w:val="18"/>
              </w:rPr>
            </w:pPr>
            <w:r w:rsidRPr="00074078">
              <w:rPr>
                <w:rFonts w:asciiTheme="majorHAnsi" w:hAnsiTheme="majorHAnsi" w:cstheme="majorHAnsi"/>
                <w:b/>
                <w:spacing w:val="-2"/>
                <w:w w:val="80"/>
                <w:sz w:val="18"/>
                <w:szCs w:val="18"/>
              </w:rPr>
              <w:t>20..-20..</w:t>
            </w:r>
          </w:p>
        </w:tc>
      </w:tr>
      <w:tr w:rsidR="00CE6DCC" w14:paraId="43EB2D3B" w14:textId="77777777" w:rsidTr="008D4666">
        <w:trPr>
          <w:trHeight w:val="638"/>
        </w:trPr>
        <w:tc>
          <w:tcPr>
            <w:tcW w:w="502" w:type="dxa"/>
            <w:vMerge w:val="restart"/>
          </w:tcPr>
          <w:p w14:paraId="15B80CDC" w14:textId="72194AC1" w:rsidR="00CE6DCC" w:rsidRPr="002B61C5" w:rsidRDefault="00CE6DCC" w:rsidP="002B61C5">
            <w:pPr>
              <w:pStyle w:val="TableParagraph"/>
              <w:spacing w:before="1"/>
              <w:ind w:left="107" w:hanging="113"/>
              <w:rPr>
                <w:rFonts w:ascii="Calibri"/>
                <w:b/>
                <w:spacing w:val="-5"/>
                <w:sz w:val="18"/>
                <w:szCs w:val="18"/>
              </w:rPr>
            </w:pPr>
            <w:r w:rsidRPr="00CE6DCC">
              <w:rPr>
                <w:rFonts w:ascii="Calibri"/>
                <w:b/>
                <w:spacing w:val="-5"/>
                <w:sz w:val="18"/>
                <w:szCs w:val="18"/>
              </w:rPr>
              <w:t>1.</w:t>
            </w:r>
          </w:p>
        </w:tc>
        <w:tc>
          <w:tcPr>
            <w:tcW w:w="1341" w:type="dxa"/>
            <w:vMerge w:val="restart"/>
          </w:tcPr>
          <w:p w14:paraId="50D1FE2E" w14:textId="77777777" w:rsidR="00CE6DCC" w:rsidRDefault="00CE6DCC">
            <w:pPr>
              <w:pStyle w:val="TableParagraph"/>
              <w:rPr>
                <w:rFonts w:ascii="Times New Roman"/>
                <w:sz w:val="18"/>
              </w:rPr>
            </w:pPr>
          </w:p>
        </w:tc>
        <w:tc>
          <w:tcPr>
            <w:tcW w:w="1855" w:type="dxa"/>
            <w:vMerge w:val="restart"/>
          </w:tcPr>
          <w:p w14:paraId="231115A3" w14:textId="77777777" w:rsidR="00CE6DCC" w:rsidRDefault="00CE6DCC">
            <w:pPr>
              <w:pStyle w:val="TableParagraph"/>
              <w:rPr>
                <w:rFonts w:ascii="Times New Roman"/>
                <w:sz w:val="18"/>
              </w:rPr>
            </w:pPr>
          </w:p>
        </w:tc>
        <w:tc>
          <w:tcPr>
            <w:tcW w:w="3314" w:type="dxa"/>
          </w:tcPr>
          <w:p w14:paraId="6177C968" w14:textId="77777777" w:rsidR="00CE6DCC" w:rsidRDefault="00CE6DCC">
            <w:pPr>
              <w:pStyle w:val="TableParagraph"/>
              <w:rPr>
                <w:rFonts w:ascii="Times New Roman"/>
                <w:sz w:val="18"/>
              </w:rPr>
            </w:pPr>
          </w:p>
        </w:tc>
        <w:tc>
          <w:tcPr>
            <w:tcW w:w="587" w:type="dxa"/>
          </w:tcPr>
          <w:p w14:paraId="4B7687A7" w14:textId="77777777" w:rsidR="00CE6DCC" w:rsidRDefault="00CE6DCC">
            <w:pPr>
              <w:pStyle w:val="TableParagraph"/>
              <w:rPr>
                <w:rFonts w:ascii="Times New Roman"/>
                <w:sz w:val="18"/>
              </w:rPr>
            </w:pPr>
          </w:p>
        </w:tc>
        <w:tc>
          <w:tcPr>
            <w:tcW w:w="704" w:type="dxa"/>
          </w:tcPr>
          <w:p w14:paraId="1D3EE896" w14:textId="77777777" w:rsidR="00CE6DCC" w:rsidRDefault="00CE6DCC">
            <w:pPr>
              <w:pStyle w:val="TableParagraph"/>
              <w:rPr>
                <w:rFonts w:ascii="Times New Roman"/>
                <w:sz w:val="18"/>
              </w:rPr>
            </w:pPr>
          </w:p>
        </w:tc>
        <w:tc>
          <w:tcPr>
            <w:tcW w:w="596" w:type="dxa"/>
          </w:tcPr>
          <w:p w14:paraId="116D90F2" w14:textId="77777777" w:rsidR="00CE6DCC" w:rsidRDefault="00CE6DCC">
            <w:pPr>
              <w:pStyle w:val="TableParagraph"/>
              <w:rPr>
                <w:rFonts w:ascii="Times New Roman"/>
                <w:sz w:val="18"/>
              </w:rPr>
            </w:pPr>
          </w:p>
        </w:tc>
        <w:tc>
          <w:tcPr>
            <w:tcW w:w="777" w:type="dxa"/>
          </w:tcPr>
          <w:p w14:paraId="335E4E36" w14:textId="77777777" w:rsidR="00CE6DCC" w:rsidRDefault="00CE6DCC">
            <w:pPr>
              <w:pStyle w:val="TableParagraph"/>
              <w:rPr>
                <w:rFonts w:ascii="Times New Roman"/>
                <w:sz w:val="18"/>
              </w:rPr>
            </w:pPr>
          </w:p>
        </w:tc>
      </w:tr>
      <w:tr w:rsidR="00CE6DCC" w14:paraId="3AB32269" w14:textId="77777777" w:rsidTr="008D4666">
        <w:trPr>
          <w:trHeight w:val="631"/>
        </w:trPr>
        <w:tc>
          <w:tcPr>
            <w:tcW w:w="502" w:type="dxa"/>
            <w:vMerge/>
          </w:tcPr>
          <w:p w14:paraId="30331271" w14:textId="77777777" w:rsidR="00CE6DCC" w:rsidRDefault="00CE6DCC">
            <w:pPr>
              <w:rPr>
                <w:sz w:val="2"/>
                <w:szCs w:val="2"/>
              </w:rPr>
            </w:pPr>
          </w:p>
        </w:tc>
        <w:tc>
          <w:tcPr>
            <w:tcW w:w="1341" w:type="dxa"/>
            <w:vMerge/>
          </w:tcPr>
          <w:p w14:paraId="32574302" w14:textId="77777777" w:rsidR="00CE6DCC" w:rsidRDefault="00CE6DCC">
            <w:pPr>
              <w:rPr>
                <w:sz w:val="2"/>
                <w:szCs w:val="2"/>
              </w:rPr>
            </w:pPr>
          </w:p>
        </w:tc>
        <w:tc>
          <w:tcPr>
            <w:tcW w:w="1855" w:type="dxa"/>
            <w:vMerge/>
          </w:tcPr>
          <w:p w14:paraId="58B261EA" w14:textId="77777777" w:rsidR="00CE6DCC" w:rsidRDefault="00CE6DCC">
            <w:pPr>
              <w:rPr>
                <w:sz w:val="2"/>
                <w:szCs w:val="2"/>
              </w:rPr>
            </w:pPr>
          </w:p>
        </w:tc>
        <w:tc>
          <w:tcPr>
            <w:tcW w:w="3314" w:type="dxa"/>
          </w:tcPr>
          <w:p w14:paraId="4E634511" w14:textId="77777777" w:rsidR="00CE6DCC" w:rsidRDefault="00CE6DCC">
            <w:pPr>
              <w:pStyle w:val="TableParagraph"/>
              <w:rPr>
                <w:rFonts w:ascii="Times New Roman"/>
                <w:sz w:val="18"/>
              </w:rPr>
            </w:pPr>
          </w:p>
        </w:tc>
        <w:tc>
          <w:tcPr>
            <w:tcW w:w="587" w:type="dxa"/>
          </w:tcPr>
          <w:p w14:paraId="515D8F11" w14:textId="77777777" w:rsidR="00CE6DCC" w:rsidRDefault="00CE6DCC">
            <w:pPr>
              <w:pStyle w:val="TableParagraph"/>
              <w:rPr>
                <w:rFonts w:ascii="Times New Roman"/>
                <w:sz w:val="18"/>
              </w:rPr>
            </w:pPr>
          </w:p>
        </w:tc>
        <w:tc>
          <w:tcPr>
            <w:tcW w:w="704" w:type="dxa"/>
          </w:tcPr>
          <w:p w14:paraId="0D465C9D" w14:textId="77777777" w:rsidR="00CE6DCC" w:rsidRDefault="00CE6DCC">
            <w:pPr>
              <w:pStyle w:val="TableParagraph"/>
              <w:rPr>
                <w:rFonts w:ascii="Times New Roman"/>
                <w:sz w:val="18"/>
              </w:rPr>
            </w:pPr>
          </w:p>
        </w:tc>
        <w:tc>
          <w:tcPr>
            <w:tcW w:w="596" w:type="dxa"/>
          </w:tcPr>
          <w:p w14:paraId="5F5BB9EA" w14:textId="77777777" w:rsidR="00CE6DCC" w:rsidRDefault="00CE6DCC">
            <w:pPr>
              <w:pStyle w:val="TableParagraph"/>
              <w:rPr>
                <w:rFonts w:ascii="Times New Roman"/>
                <w:sz w:val="18"/>
              </w:rPr>
            </w:pPr>
          </w:p>
        </w:tc>
        <w:tc>
          <w:tcPr>
            <w:tcW w:w="777" w:type="dxa"/>
          </w:tcPr>
          <w:p w14:paraId="5CF83FC4" w14:textId="77777777" w:rsidR="00CE6DCC" w:rsidRDefault="00CE6DCC">
            <w:pPr>
              <w:pStyle w:val="TableParagraph"/>
              <w:rPr>
                <w:rFonts w:ascii="Times New Roman"/>
                <w:sz w:val="18"/>
              </w:rPr>
            </w:pPr>
          </w:p>
        </w:tc>
      </w:tr>
      <w:tr w:rsidR="00CE6DCC" w14:paraId="47ED7275" w14:textId="77777777" w:rsidTr="008D4666">
        <w:trPr>
          <w:trHeight w:val="638"/>
        </w:trPr>
        <w:tc>
          <w:tcPr>
            <w:tcW w:w="502" w:type="dxa"/>
            <w:vMerge w:val="restart"/>
          </w:tcPr>
          <w:p w14:paraId="053BF8AE" w14:textId="58C1A788" w:rsidR="00CE6DCC" w:rsidRDefault="00CE6DCC" w:rsidP="007B7B18">
            <w:pPr>
              <w:pStyle w:val="TableParagraph"/>
              <w:spacing w:before="1"/>
              <w:rPr>
                <w:rFonts w:ascii="Calibri"/>
                <w:b/>
                <w:sz w:val="18"/>
              </w:rPr>
            </w:pPr>
            <w:r>
              <w:rPr>
                <w:rFonts w:ascii="Calibri"/>
                <w:b/>
                <w:spacing w:val="-5"/>
                <w:sz w:val="18"/>
              </w:rPr>
              <w:t>2.</w:t>
            </w:r>
          </w:p>
        </w:tc>
        <w:tc>
          <w:tcPr>
            <w:tcW w:w="1341" w:type="dxa"/>
            <w:vMerge w:val="restart"/>
          </w:tcPr>
          <w:p w14:paraId="68BFD937" w14:textId="77777777" w:rsidR="00CE6DCC" w:rsidRDefault="00CE6DCC">
            <w:pPr>
              <w:pStyle w:val="TableParagraph"/>
              <w:rPr>
                <w:rFonts w:ascii="Times New Roman"/>
                <w:sz w:val="18"/>
              </w:rPr>
            </w:pPr>
          </w:p>
        </w:tc>
        <w:tc>
          <w:tcPr>
            <w:tcW w:w="1855" w:type="dxa"/>
            <w:vMerge w:val="restart"/>
          </w:tcPr>
          <w:p w14:paraId="22FD010D" w14:textId="77777777" w:rsidR="00CE6DCC" w:rsidRDefault="00CE6DCC">
            <w:pPr>
              <w:pStyle w:val="TableParagraph"/>
              <w:rPr>
                <w:rFonts w:ascii="Times New Roman"/>
                <w:sz w:val="18"/>
              </w:rPr>
            </w:pPr>
          </w:p>
        </w:tc>
        <w:tc>
          <w:tcPr>
            <w:tcW w:w="3314" w:type="dxa"/>
          </w:tcPr>
          <w:p w14:paraId="5F1E230B" w14:textId="77777777" w:rsidR="00CE6DCC" w:rsidRDefault="00CE6DCC">
            <w:pPr>
              <w:pStyle w:val="TableParagraph"/>
              <w:rPr>
                <w:rFonts w:ascii="Times New Roman"/>
                <w:sz w:val="18"/>
              </w:rPr>
            </w:pPr>
          </w:p>
        </w:tc>
        <w:tc>
          <w:tcPr>
            <w:tcW w:w="587" w:type="dxa"/>
          </w:tcPr>
          <w:p w14:paraId="2233363D" w14:textId="77777777" w:rsidR="00CE6DCC" w:rsidRDefault="00CE6DCC">
            <w:pPr>
              <w:pStyle w:val="TableParagraph"/>
              <w:rPr>
                <w:rFonts w:ascii="Times New Roman"/>
                <w:sz w:val="18"/>
              </w:rPr>
            </w:pPr>
          </w:p>
        </w:tc>
        <w:tc>
          <w:tcPr>
            <w:tcW w:w="704" w:type="dxa"/>
          </w:tcPr>
          <w:p w14:paraId="21B48273" w14:textId="77777777" w:rsidR="00CE6DCC" w:rsidRDefault="00CE6DCC">
            <w:pPr>
              <w:pStyle w:val="TableParagraph"/>
              <w:rPr>
                <w:rFonts w:ascii="Times New Roman"/>
                <w:sz w:val="18"/>
              </w:rPr>
            </w:pPr>
          </w:p>
        </w:tc>
        <w:tc>
          <w:tcPr>
            <w:tcW w:w="596" w:type="dxa"/>
          </w:tcPr>
          <w:p w14:paraId="24FD49C6" w14:textId="77777777" w:rsidR="00CE6DCC" w:rsidRDefault="00CE6DCC">
            <w:pPr>
              <w:pStyle w:val="TableParagraph"/>
              <w:rPr>
                <w:rFonts w:ascii="Times New Roman"/>
                <w:sz w:val="18"/>
              </w:rPr>
            </w:pPr>
          </w:p>
        </w:tc>
        <w:tc>
          <w:tcPr>
            <w:tcW w:w="777" w:type="dxa"/>
          </w:tcPr>
          <w:p w14:paraId="2403FC29" w14:textId="77777777" w:rsidR="00CE6DCC" w:rsidRDefault="00CE6DCC">
            <w:pPr>
              <w:pStyle w:val="TableParagraph"/>
              <w:rPr>
                <w:rFonts w:ascii="Times New Roman"/>
                <w:sz w:val="18"/>
              </w:rPr>
            </w:pPr>
          </w:p>
        </w:tc>
      </w:tr>
      <w:tr w:rsidR="00CE6DCC" w14:paraId="4F74A898" w14:textId="77777777" w:rsidTr="008D4666">
        <w:trPr>
          <w:trHeight w:val="634"/>
        </w:trPr>
        <w:tc>
          <w:tcPr>
            <w:tcW w:w="502" w:type="dxa"/>
            <w:vMerge/>
          </w:tcPr>
          <w:p w14:paraId="7B4CC9DE" w14:textId="77777777" w:rsidR="00CE6DCC" w:rsidRDefault="00CE6DCC">
            <w:pPr>
              <w:rPr>
                <w:sz w:val="2"/>
                <w:szCs w:val="2"/>
              </w:rPr>
            </w:pPr>
          </w:p>
        </w:tc>
        <w:tc>
          <w:tcPr>
            <w:tcW w:w="1341" w:type="dxa"/>
            <w:vMerge/>
          </w:tcPr>
          <w:p w14:paraId="4BE941E8" w14:textId="77777777" w:rsidR="00CE6DCC" w:rsidRDefault="00CE6DCC">
            <w:pPr>
              <w:rPr>
                <w:sz w:val="2"/>
                <w:szCs w:val="2"/>
              </w:rPr>
            </w:pPr>
          </w:p>
        </w:tc>
        <w:tc>
          <w:tcPr>
            <w:tcW w:w="1855" w:type="dxa"/>
            <w:vMerge/>
          </w:tcPr>
          <w:p w14:paraId="4E924FA6" w14:textId="77777777" w:rsidR="00CE6DCC" w:rsidRDefault="00CE6DCC">
            <w:pPr>
              <w:rPr>
                <w:sz w:val="2"/>
                <w:szCs w:val="2"/>
              </w:rPr>
            </w:pPr>
          </w:p>
        </w:tc>
        <w:tc>
          <w:tcPr>
            <w:tcW w:w="3314" w:type="dxa"/>
          </w:tcPr>
          <w:p w14:paraId="5E06827F" w14:textId="77777777" w:rsidR="00CE6DCC" w:rsidRDefault="00CE6DCC">
            <w:pPr>
              <w:pStyle w:val="TableParagraph"/>
              <w:rPr>
                <w:rFonts w:ascii="Times New Roman"/>
                <w:sz w:val="18"/>
              </w:rPr>
            </w:pPr>
          </w:p>
        </w:tc>
        <w:tc>
          <w:tcPr>
            <w:tcW w:w="587" w:type="dxa"/>
          </w:tcPr>
          <w:p w14:paraId="3AC93142" w14:textId="77777777" w:rsidR="00CE6DCC" w:rsidRDefault="00CE6DCC">
            <w:pPr>
              <w:pStyle w:val="TableParagraph"/>
              <w:rPr>
                <w:rFonts w:ascii="Times New Roman"/>
                <w:sz w:val="18"/>
              </w:rPr>
            </w:pPr>
          </w:p>
        </w:tc>
        <w:tc>
          <w:tcPr>
            <w:tcW w:w="704" w:type="dxa"/>
          </w:tcPr>
          <w:p w14:paraId="537372C3" w14:textId="77777777" w:rsidR="00CE6DCC" w:rsidRDefault="00CE6DCC">
            <w:pPr>
              <w:pStyle w:val="TableParagraph"/>
              <w:rPr>
                <w:rFonts w:ascii="Times New Roman"/>
                <w:sz w:val="18"/>
              </w:rPr>
            </w:pPr>
          </w:p>
        </w:tc>
        <w:tc>
          <w:tcPr>
            <w:tcW w:w="596" w:type="dxa"/>
          </w:tcPr>
          <w:p w14:paraId="0F068F1D" w14:textId="77777777" w:rsidR="00CE6DCC" w:rsidRDefault="00CE6DCC">
            <w:pPr>
              <w:pStyle w:val="TableParagraph"/>
              <w:rPr>
                <w:rFonts w:ascii="Times New Roman"/>
                <w:sz w:val="18"/>
              </w:rPr>
            </w:pPr>
          </w:p>
        </w:tc>
        <w:tc>
          <w:tcPr>
            <w:tcW w:w="777" w:type="dxa"/>
          </w:tcPr>
          <w:p w14:paraId="09AD1112" w14:textId="77777777" w:rsidR="00CE6DCC" w:rsidRDefault="00CE6DCC">
            <w:pPr>
              <w:pStyle w:val="TableParagraph"/>
              <w:rPr>
                <w:rFonts w:ascii="Times New Roman"/>
                <w:sz w:val="18"/>
              </w:rPr>
            </w:pPr>
          </w:p>
        </w:tc>
      </w:tr>
      <w:tr w:rsidR="00CE6DCC" w14:paraId="6F0CF06F" w14:textId="77777777" w:rsidTr="008D4666">
        <w:trPr>
          <w:trHeight w:val="638"/>
        </w:trPr>
        <w:tc>
          <w:tcPr>
            <w:tcW w:w="502" w:type="dxa"/>
            <w:vMerge w:val="restart"/>
          </w:tcPr>
          <w:p w14:paraId="4974ACE1" w14:textId="77777777" w:rsidR="00CE6DCC" w:rsidRDefault="00CE6DCC" w:rsidP="1FB9B1CD">
            <w:pPr>
              <w:pStyle w:val="TableParagraph"/>
              <w:spacing w:line="219" w:lineRule="exact"/>
              <w:rPr>
                <w:rFonts w:ascii="Calibri"/>
                <w:b/>
                <w:sz w:val="18"/>
                <w:szCs w:val="18"/>
              </w:rPr>
            </w:pPr>
            <w:r w:rsidRPr="1FB9B1CD">
              <w:rPr>
                <w:rFonts w:ascii="Calibri"/>
                <w:b/>
                <w:spacing w:val="-5"/>
                <w:sz w:val="18"/>
                <w:szCs w:val="18"/>
              </w:rPr>
              <w:t>3.</w:t>
            </w:r>
          </w:p>
        </w:tc>
        <w:tc>
          <w:tcPr>
            <w:tcW w:w="1341" w:type="dxa"/>
            <w:vMerge w:val="restart"/>
          </w:tcPr>
          <w:p w14:paraId="1C190F87" w14:textId="77777777" w:rsidR="00CE6DCC" w:rsidRDefault="00CE6DCC">
            <w:pPr>
              <w:pStyle w:val="TableParagraph"/>
              <w:rPr>
                <w:rFonts w:ascii="Times New Roman"/>
                <w:sz w:val="18"/>
              </w:rPr>
            </w:pPr>
          </w:p>
        </w:tc>
        <w:tc>
          <w:tcPr>
            <w:tcW w:w="1855" w:type="dxa"/>
            <w:vMerge w:val="restart"/>
          </w:tcPr>
          <w:p w14:paraId="08757514" w14:textId="77777777" w:rsidR="00CE6DCC" w:rsidRDefault="00CE6DCC">
            <w:pPr>
              <w:pStyle w:val="TableParagraph"/>
              <w:rPr>
                <w:rFonts w:ascii="Times New Roman"/>
                <w:sz w:val="18"/>
              </w:rPr>
            </w:pPr>
          </w:p>
        </w:tc>
        <w:tc>
          <w:tcPr>
            <w:tcW w:w="3314" w:type="dxa"/>
          </w:tcPr>
          <w:p w14:paraId="1D193B3D" w14:textId="77777777" w:rsidR="00CE6DCC" w:rsidRDefault="00CE6DCC">
            <w:pPr>
              <w:pStyle w:val="TableParagraph"/>
              <w:rPr>
                <w:rFonts w:ascii="Times New Roman"/>
                <w:sz w:val="18"/>
              </w:rPr>
            </w:pPr>
          </w:p>
        </w:tc>
        <w:tc>
          <w:tcPr>
            <w:tcW w:w="587" w:type="dxa"/>
          </w:tcPr>
          <w:p w14:paraId="6C0244C3" w14:textId="77777777" w:rsidR="00CE6DCC" w:rsidRDefault="00CE6DCC">
            <w:pPr>
              <w:pStyle w:val="TableParagraph"/>
              <w:rPr>
                <w:rFonts w:ascii="Times New Roman"/>
                <w:sz w:val="18"/>
              </w:rPr>
            </w:pPr>
          </w:p>
        </w:tc>
        <w:tc>
          <w:tcPr>
            <w:tcW w:w="704" w:type="dxa"/>
          </w:tcPr>
          <w:p w14:paraId="2E14D01F" w14:textId="77777777" w:rsidR="00CE6DCC" w:rsidRDefault="00CE6DCC">
            <w:pPr>
              <w:pStyle w:val="TableParagraph"/>
              <w:rPr>
                <w:rFonts w:ascii="Times New Roman"/>
                <w:sz w:val="18"/>
              </w:rPr>
            </w:pPr>
          </w:p>
        </w:tc>
        <w:tc>
          <w:tcPr>
            <w:tcW w:w="596" w:type="dxa"/>
          </w:tcPr>
          <w:p w14:paraId="6F8102A9" w14:textId="77777777" w:rsidR="00CE6DCC" w:rsidRDefault="00CE6DCC">
            <w:pPr>
              <w:pStyle w:val="TableParagraph"/>
              <w:rPr>
                <w:rFonts w:ascii="Times New Roman"/>
                <w:sz w:val="18"/>
              </w:rPr>
            </w:pPr>
          </w:p>
        </w:tc>
        <w:tc>
          <w:tcPr>
            <w:tcW w:w="777" w:type="dxa"/>
          </w:tcPr>
          <w:p w14:paraId="434FFF96" w14:textId="77777777" w:rsidR="00CE6DCC" w:rsidRDefault="00CE6DCC">
            <w:pPr>
              <w:pStyle w:val="TableParagraph"/>
              <w:rPr>
                <w:rFonts w:ascii="Times New Roman"/>
                <w:sz w:val="18"/>
              </w:rPr>
            </w:pPr>
          </w:p>
        </w:tc>
      </w:tr>
      <w:tr w:rsidR="00CE6DCC" w14:paraId="5AD66F49" w14:textId="77777777" w:rsidTr="008D4666">
        <w:trPr>
          <w:trHeight w:val="631"/>
        </w:trPr>
        <w:tc>
          <w:tcPr>
            <w:tcW w:w="502" w:type="dxa"/>
            <w:vMerge/>
          </w:tcPr>
          <w:p w14:paraId="5E70D572" w14:textId="77777777" w:rsidR="00CE6DCC" w:rsidRDefault="00CE6DCC">
            <w:pPr>
              <w:rPr>
                <w:sz w:val="2"/>
                <w:szCs w:val="2"/>
              </w:rPr>
            </w:pPr>
          </w:p>
        </w:tc>
        <w:tc>
          <w:tcPr>
            <w:tcW w:w="1341" w:type="dxa"/>
            <w:vMerge/>
          </w:tcPr>
          <w:p w14:paraId="29B971D3" w14:textId="77777777" w:rsidR="00CE6DCC" w:rsidRDefault="00CE6DCC">
            <w:pPr>
              <w:rPr>
                <w:sz w:val="2"/>
                <w:szCs w:val="2"/>
              </w:rPr>
            </w:pPr>
          </w:p>
        </w:tc>
        <w:tc>
          <w:tcPr>
            <w:tcW w:w="1855" w:type="dxa"/>
            <w:vMerge/>
          </w:tcPr>
          <w:p w14:paraId="4A506559" w14:textId="77777777" w:rsidR="00CE6DCC" w:rsidRDefault="00CE6DCC">
            <w:pPr>
              <w:rPr>
                <w:sz w:val="2"/>
                <w:szCs w:val="2"/>
              </w:rPr>
            </w:pPr>
          </w:p>
        </w:tc>
        <w:tc>
          <w:tcPr>
            <w:tcW w:w="3314" w:type="dxa"/>
          </w:tcPr>
          <w:p w14:paraId="094CDBEE" w14:textId="77777777" w:rsidR="00CE6DCC" w:rsidRDefault="00CE6DCC">
            <w:pPr>
              <w:pStyle w:val="TableParagraph"/>
              <w:rPr>
                <w:rFonts w:ascii="Times New Roman"/>
                <w:sz w:val="18"/>
              </w:rPr>
            </w:pPr>
          </w:p>
        </w:tc>
        <w:tc>
          <w:tcPr>
            <w:tcW w:w="587" w:type="dxa"/>
          </w:tcPr>
          <w:p w14:paraId="649DEFB5" w14:textId="77777777" w:rsidR="00CE6DCC" w:rsidRDefault="00CE6DCC">
            <w:pPr>
              <w:pStyle w:val="TableParagraph"/>
              <w:rPr>
                <w:rFonts w:ascii="Times New Roman"/>
                <w:sz w:val="18"/>
              </w:rPr>
            </w:pPr>
          </w:p>
        </w:tc>
        <w:tc>
          <w:tcPr>
            <w:tcW w:w="704" w:type="dxa"/>
          </w:tcPr>
          <w:p w14:paraId="1A01E014" w14:textId="77777777" w:rsidR="00CE6DCC" w:rsidRDefault="00CE6DCC">
            <w:pPr>
              <w:pStyle w:val="TableParagraph"/>
              <w:rPr>
                <w:rFonts w:ascii="Times New Roman"/>
                <w:sz w:val="18"/>
              </w:rPr>
            </w:pPr>
          </w:p>
        </w:tc>
        <w:tc>
          <w:tcPr>
            <w:tcW w:w="596" w:type="dxa"/>
          </w:tcPr>
          <w:p w14:paraId="54FE1344" w14:textId="77777777" w:rsidR="00CE6DCC" w:rsidRDefault="00CE6DCC">
            <w:pPr>
              <w:pStyle w:val="TableParagraph"/>
              <w:rPr>
                <w:rFonts w:ascii="Times New Roman"/>
                <w:sz w:val="18"/>
              </w:rPr>
            </w:pPr>
          </w:p>
        </w:tc>
        <w:tc>
          <w:tcPr>
            <w:tcW w:w="777" w:type="dxa"/>
          </w:tcPr>
          <w:p w14:paraId="3235F3CB" w14:textId="77777777" w:rsidR="00CE6DCC" w:rsidRDefault="00CE6DCC">
            <w:pPr>
              <w:pStyle w:val="TableParagraph"/>
              <w:rPr>
                <w:rFonts w:ascii="Times New Roman"/>
                <w:sz w:val="18"/>
              </w:rPr>
            </w:pPr>
          </w:p>
        </w:tc>
      </w:tr>
      <w:tr w:rsidR="00CE6DCC" w14:paraId="6B673114" w14:textId="77777777" w:rsidTr="008D4666">
        <w:trPr>
          <w:trHeight w:val="638"/>
        </w:trPr>
        <w:tc>
          <w:tcPr>
            <w:tcW w:w="502" w:type="dxa"/>
            <w:vMerge w:val="restart"/>
          </w:tcPr>
          <w:p w14:paraId="2842E2F9" w14:textId="77777777" w:rsidR="00A55FAE" w:rsidRDefault="00A55FAE">
            <w:pPr>
              <w:pStyle w:val="TableParagraph"/>
              <w:spacing w:before="1"/>
              <w:ind w:left="107"/>
              <w:rPr>
                <w:rFonts w:ascii="Calibri" w:hAnsi="Calibri"/>
                <w:b/>
                <w:spacing w:val="-10"/>
                <w:sz w:val="18"/>
              </w:rPr>
            </w:pPr>
          </w:p>
          <w:p w14:paraId="790FE319" w14:textId="7ABC6385" w:rsidR="00CE6DCC" w:rsidRDefault="00CE6DCC">
            <w:pPr>
              <w:pStyle w:val="TableParagraph"/>
              <w:spacing w:before="1"/>
              <w:ind w:left="107"/>
              <w:rPr>
                <w:rFonts w:ascii="Calibri" w:hAnsi="Calibri"/>
                <w:b/>
                <w:sz w:val="18"/>
              </w:rPr>
            </w:pPr>
            <w:r>
              <w:rPr>
                <w:rFonts w:ascii="Calibri" w:hAnsi="Calibri"/>
                <w:b/>
                <w:spacing w:val="-10"/>
                <w:sz w:val="18"/>
              </w:rPr>
              <w:t>…</w:t>
            </w:r>
          </w:p>
        </w:tc>
        <w:tc>
          <w:tcPr>
            <w:tcW w:w="1341" w:type="dxa"/>
            <w:vMerge w:val="restart"/>
          </w:tcPr>
          <w:p w14:paraId="71883703" w14:textId="77777777" w:rsidR="00CE6DCC" w:rsidRDefault="00CE6DCC">
            <w:pPr>
              <w:pStyle w:val="TableParagraph"/>
              <w:rPr>
                <w:rFonts w:ascii="Times New Roman"/>
                <w:sz w:val="18"/>
              </w:rPr>
            </w:pPr>
          </w:p>
        </w:tc>
        <w:tc>
          <w:tcPr>
            <w:tcW w:w="1855" w:type="dxa"/>
            <w:vMerge w:val="restart"/>
          </w:tcPr>
          <w:p w14:paraId="11B366F4" w14:textId="77777777" w:rsidR="00CE6DCC" w:rsidRDefault="00CE6DCC">
            <w:pPr>
              <w:pStyle w:val="TableParagraph"/>
              <w:rPr>
                <w:rFonts w:ascii="Times New Roman"/>
                <w:sz w:val="18"/>
              </w:rPr>
            </w:pPr>
          </w:p>
        </w:tc>
        <w:tc>
          <w:tcPr>
            <w:tcW w:w="3314" w:type="dxa"/>
          </w:tcPr>
          <w:p w14:paraId="2A8151AB" w14:textId="77777777" w:rsidR="00CE6DCC" w:rsidRDefault="00CE6DCC">
            <w:pPr>
              <w:pStyle w:val="TableParagraph"/>
              <w:rPr>
                <w:rFonts w:ascii="Times New Roman"/>
                <w:sz w:val="18"/>
              </w:rPr>
            </w:pPr>
          </w:p>
        </w:tc>
        <w:tc>
          <w:tcPr>
            <w:tcW w:w="587" w:type="dxa"/>
          </w:tcPr>
          <w:p w14:paraId="3E26DB59" w14:textId="77777777" w:rsidR="00CE6DCC" w:rsidRDefault="00CE6DCC">
            <w:pPr>
              <w:pStyle w:val="TableParagraph"/>
              <w:rPr>
                <w:rFonts w:ascii="Times New Roman"/>
                <w:sz w:val="18"/>
              </w:rPr>
            </w:pPr>
          </w:p>
        </w:tc>
        <w:tc>
          <w:tcPr>
            <w:tcW w:w="704" w:type="dxa"/>
          </w:tcPr>
          <w:p w14:paraId="73B9B115" w14:textId="77777777" w:rsidR="00CE6DCC" w:rsidRDefault="00CE6DCC">
            <w:pPr>
              <w:pStyle w:val="TableParagraph"/>
              <w:rPr>
                <w:rFonts w:ascii="Times New Roman"/>
                <w:sz w:val="18"/>
              </w:rPr>
            </w:pPr>
          </w:p>
        </w:tc>
        <w:tc>
          <w:tcPr>
            <w:tcW w:w="596" w:type="dxa"/>
          </w:tcPr>
          <w:p w14:paraId="35CB64F8" w14:textId="77777777" w:rsidR="00CE6DCC" w:rsidRDefault="00CE6DCC">
            <w:pPr>
              <w:pStyle w:val="TableParagraph"/>
              <w:rPr>
                <w:rFonts w:ascii="Times New Roman"/>
                <w:sz w:val="18"/>
              </w:rPr>
            </w:pPr>
          </w:p>
        </w:tc>
        <w:tc>
          <w:tcPr>
            <w:tcW w:w="777" w:type="dxa"/>
          </w:tcPr>
          <w:p w14:paraId="56ED5F20" w14:textId="77777777" w:rsidR="00CE6DCC" w:rsidRDefault="00CE6DCC">
            <w:pPr>
              <w:pStyle w:val="TableParagraph"/>
              <w:rPr>
                <w:rFonts w:ascii="Times New Roman"/>
                <w:sz w:val="18"/>
              </w:rPr>
            </w:pPr>
          </w:p>
        </w:tc>
      </w:tr>
      <w:tr w:rsidR="00CE6DCC" w14:paraId="56C20688" w14:textId="77777777" w:rsidTr="008D4666">
        <w:trPr>
          <w:trHeight w:val="634"/>
        </w:trPr>
        <w:tc>
          <w:tcPr>
            <w:tcW w:w="502" w:type="dxa"/>
            <w:vMerge/>
          </w:tcPr>
          <w:p w14:paraId="70D2C007" w14:textId="77777777" w:rsidR="00CE6DCC" w:rsidRDefault="00CE6DCC">
            <w:pPr>
              <w:rPr>
                <w:sz w:val="2"/>
                <w:szCs w:val="2"/>
              </w:rPr>
            </w:pPr>
          </w:p>
        </w:tc>
        <w:tc>
          <w:tcPr>
            <w:tcW w:w="1341" w:type="dxa"/>
            <w:vMerge/>
          </w:tcPr>
          <w:p w14:paraId="601DBECF" w14:textId="77777777" w:rsidR="00CE6DCC" w:rsidRDefault="00CE6DCC">
            <w:pPr>
              <w:rPr>
                <w:sz w:val="2"/>
                <w:szCs w:val="2"/>
              </w:rPr>
            </w:pPr>
          </w:p>
        </w:tc>
        <w:tc>
          <w:tcPr>
            <w:tcW w:w="1855" w:type="dxa"/>
            <w:vMerge/>
          </w:tcPr>
          <w:p w14:paraId="702DE52F" w14:textId="77777777" w:rsidR="00CE6DCC" w:rsidRDefault="00CE6DCC">
            <w:pPr>
              <w:rPr>
                <w:sz w:val="2"/>
                <w:szCs w:val="2"/>
              </w:rPr>
            </w:pPr>
          </w:p>
        </w:tc>
        <w:tc>
          <w:tcPr>
            <w:tcW w:w="3314" w:type="dxa"/>
          </w:tcPr>
          <w:p w14:paraId="2BBE420C" w14:textId="77777777" w:rsidR="00CE6DCC" w:rsidRDefault="00CE6DCC">
            <w:pPr>
              <w:pStyle w:val="TableParagraph"/>
              <w:rPr>
                <w:rFonts w:ascii="Times New Roman"/>
                <w:sz w:val="18"/>
              </w:rPr>
            </w:pPr>
          </w:p>
        </w:tc>
        <w:tc>
          <w:tcPr>
            <w:tcW w:w="587" w:type="dxa"/>
          </w:tcPr>
          <w:p w14:paraId="3CF89782" w14:textId="77777777" w:rsidR="00CE6DCC" w:rsidRDefault="00CE6DCC">
            <w:pPr>
              <w:pStyle w:val="TableParagraph"/>
              <w:rPr>
                <w:rFonts w:ascii="Times New Roman"/>
                <w:sz w:val="18"/>
              </w:rPr>
            </w:pPr>
          </w:p>
        </w:tc>
        <w:tc>
          <w:tcPr>
            <w:tcW w:w="704" w:type="dxa"/>
          </w:tcPr>
          <w:p w14:paraId="27D92534" w14:textId="77777777" w:rsidR="00CE6DCC" w:rsidRDefault="00CE6DCC">
            <w:pPr>
              <w:pStyle w:val="TableParagraph"/>
              <w:rPr>
                <w:rFonts w:ascii="Times New Roman"/>
                <w:sz w:val="18"/>
              </w:rPr>
            </w:pPr>
          </w:p>
        </w:tc>
        <w:tc>
          <w:tcPr>
            <w:tcW w:w="596" w:type="dxa"/>
          </w:tcPr>
          <w:p w14:paraId="50750099" w14:textId="77777777" w:rsidR="00CE6DCC" w:rsidRDefault="00CE6DCC">
            <w:pPr>
              <w:pStyle w:val="TableParagraph"/>
              <w:rPr>
                <w:rFonts w:ascii="Times New Roman"/>
                <w:sz w:val="18"/>
              </w:rPr>
            </w:pPr>
          </w:p>
        </w:tc>
        <w:tc>
          <w:tcPr>
            <w:tcW w:w="777" w:type="dxa"/>
          </w:tcPr>
          <w:p w14:paraId="33A4DD14" w14:textId="77777777" w:rsidR="00CE6DCC" w:rsidRDefault="00CE6DCC">
            <w:pPr>
              <w:pStyle w:val="TableParagraph"/>
              <w:rPr>
                <w:rFonts w:ascii="Times New Roman"/>
                <w:sz w:val="18"/>
              </w:rPr>
            </w:pPr>
          </w:p>
        </w:tc>
      </w:tr>
    </w:tbl>
    <w:p w14:paraId="27344D36" w14:textId="77777777" w:rsidR="00CE6DCC" w:rsidRPr="0085047A" w:rsidRDefault="00CE6DCC" w:rsidP="00A41314">
      <w:pPr>
        <w:spacing w:line="257" w:lineRule="auto"/>
        <w:ind w:right="-20"/>
        <w:jc w:val="both"/>
        <w:rPr>
          <w:rFonts w:asciiTheme="majorHAnsi" w:eastAsia="Calibri Light" w:hAnsiTheme="majorHAnsi" w:cstheme="majorHAnsi"/>
          <w:b/>
          <w:bCs/>
          <w:color w:val="000000" w:themeColor="text1"/>
          <w:lang w:val="eu-ES"/>
        </w:rPr>
      </w:pPr>
    </w:p>
    <w:p w14:paraId="1322BADC" w14:textId="77777777" w:rsidR="00A41314" w:rsidRDefault="00A41314" w:rsidP="3E50F92B">
      <w:pPr>
        <w:ind w:right="-20"/>
        <w:rPr>
          <w:rFonts w:asciiTheme="majorHAnsi" w:eastAsia="Calibri Light" w:hAnsiTheme="majorHAnsi" w:cstheme="majorBidi"/>
          <w:b/>
          <w:bCs/>
          <w:lang w:val="eu-ES"/>
        </w:rPr>
      </w:pPr>
    </w:p>
    <w:p w14:paraId="6D816D33" w14:textId="77777777" w:rsidR="00D40C22" w:rsidRDefault="00D40C22">
      <w:pPr>
        <w:rPr>
          <w:rFonts w:asciiTheme="majorHAnsi" w:eastAsia="Calibri Light" w:hAnsiTheme="majorHAnsi" w:cstheme="majorBidi"/>
          <w:b/>
          <w:bCs/>
          <w:lang w:val="eu-ES"/>
        </w:rPr>
      </w:pPr>
      <w:r>
        <w:rPr>
          <w:rFonts w:asciiTheme="majorHAnsi" w:eastAsia="Calibri Light" w:hAnsiTheme="majorHAnsi" w:cstheme="majorBidi"/>
          <w:b/>
          <w:bCs/>
          <w:lang w:val="eu-ES"/>
        </w:rPr>
        <w:br w:type="page"/>
      </w:r>
    </w:p>
    <w:p w14:paraId="58464A5E" w14:textId="220323CE" w:rsidR="00B95738" w:rsidRPr="0085047A" w:rsidRDefault="00A41314" w:rsidP="3E50F92B">
      <w:pPr>
        <w:ind w:right="-20"/>
        <w:rPr>
          <w:rFonts w:asciiTheme="majorHAnsi" w:eastAsia="Calibri Light" w:hAnsiTheme="majorHAnsi" w:cstheme="majorBidi"/>
          <w:b/>
          <w:bCs/>
          <w:lang w:val="eu-ES"/>
        </w:rPr>
      </w:pPr>
      <w:r>
        <w:rPr>
          <w:rFonts w:asciiTheme="majorHAnsi" w:eastAsia="Calibri Light" w:hAnsiTheme="majorHAnsi" w:cstheme="majorBidi"/>
          <w:b/>
          <w:bCs/>
          <w:lang w:val="eu-ES"/>
        </w:rPr>
        <w:lastRenderedPageBreak/>
        <w:t>IV</w:t>
      </w:r>
      <w:r w:rsidR="00B95738" w:rsidRPr="3E50F92B">
        <w:rPr>
          <w:rFonts w:asciiTheme="majorHAnsi" w:eastAsia="Calibri Light" w:hAnsiTheme="majorHAnsi" w:cstheme="majorBidi"/>
          <w:b/>
          <w:bCs/>
          <w:lang w:val="eu-ES"/>
        </w:rPr>
        <w:t>.</w:t>
      </w:r>
      <w:r w:rsidR="00ED38A5">
        <w:rPr>
          <w:rFonts w:asciiTheme="majorHAnsi" w:eastAsia="Calibri Light" w:hAnsiTheme="majorHAnsi" w:cstheme="majorBidi"/>
          <w:b/>
          <w:bCs/>
          <w:lang w:val="eu-ES"/>
        </w:rPr>
        <w:t>ERANSKINA</w:t>
      </w:r>
      <w:r w:rsidR="00B95738" w:rsidRPr="3E50F92B">
        <w:rPr>
          <w:rFonts w:asciiTheme="majorHAnsi" w:eastAsia="Calibri Light" w:hAnsiTheme="majorHAnsi" w:cstheme="majorBidi"/>
          <w:b/>
          <w:bCs/>
          <w:lang w:val="eu-ES"/>
        </w:rPr>
        <w:t xml:space="preserve">. </w:t>
      </w:r>
      <w:r w:rsidR="00A02A19" w:rsidRPr="3E50F92B">
        <w:rPr>
          <w:rFonts w:asciiTheme="majorHAnsi" w:eastAsia="Calibri Light" w:hAnsiTheme="majorHAnsi" w:cstheme="majorBidi"/>
          <w:b/>
          <w:bCs/>
          <w:lang w:val="eu-ES"/>
        </w:rPr>
        <w:t xml:space="preserve"> </w:t>
      </w:r>
      <w:r w:rsidR="00B95738" w:rsidRPr="3E50F92B">
        <w:rPr>
          <w:rFonts w:asciiTheme="majorHAnsi" w:eastAsia="Calibri Light" w:hAnsiTheme="majorHAnsi" w:cstheme="majorBidi"/>
          <w:b/>
          <w:bCs/>
          <w:lang w:val="eu-ES"/>
        </w:rPr>
        <w:t>Ebaluazio-prozesua</w:t>
      </w:r>
      <w:r w:rsidR="65C45581" w:rsidRPr="3E50F92B">
        <w:rPr>
          <w:rFonts w:asciiTheme="majorHAnsi" w:eastAsia="Calibri Light" w:hAnsiTheme="majorHAnsi" w:cstheme="majorBidi"/>
          <w:b/>
          <w:bCs/>
          <w:lang w:val="eu-ES"/>
        </w:rPr>
        <w:t xml:space="preserve">ren jarduerak </w:t>
      </w:r>
      <w:r w:rsidR="00A02A19" w:rsidRPr="3E50F92B">
        <w:rPr>
          <w:rFonts w:asciiTheme="majorHAnsi" w:eastAsia="Calibri Light" w:hAnsiTheme="majorHAnsi" w:cstheme="majorBidi"/>
          <w:b/>
          <w:bCs/>
          <w:lang w:val="eu-ES"/>
        </w:rPr>
        <w:t>agintaldiaren urte bakoitzeko.</w:t>
      </w:r>
    </w:p>
    <w:p w14:paraId="47C09855" w14:textId="756118E1" w:rsidR="00B95738" w:rsidRPr="00D40C22" w:rsidRDefault="00A02A19" w:rsidP="00A02A19">
      <w:pPr>
        <w:pStyle w:val="Zerrenda-paragrafoa"/>
        <w:numPr>
          <w:ilvl w:val="0"/>
          <w:numId w:val="6"/>
        </w:numPr>
        <w:spacing w:line="257" w:lineRule="auto"/>
        <w:ind w:left="567" w:right="-20" w:hanging="283"/>
        <w:jc w:val="both"/>
        <w:rPr>
          <w:rFonts w:asciiTheme="majorHAnsi" w:eastAsia="Calibri Light" w:hAnsiTheme="majorHAnsi" w:cstheme="majorHAnsi"/>
          <w:b/>
          <w:bCs/>
          <w:lang w:val="eu-ES"/>
        </w:rPr>
      </w:pPr>
      <w:r w:rsidRPr="00D40C22">
        <w:rPr>
          <w:rFonts w:asciiTheme="majorHAnsi" w:eastAsia="Calibri Light" w:hAnsiTheme="majorHAnsi" w:cstheme="majorHAnsi"/>
          <w:b/>
          <w:bCs/>
          <w:lang w:val="eu-ES"/>
        </w:rPr>
        <w:t>u</w:t>
      </w:r>
      <w:r w:rsidR="00B95738" w:rsidRPr="00D40C22">
        <w:rPr>
          <w:rFonts w:asciiTheme="majorHAnsi" w:eastAsia="Calibri Light" w:hAnsiTheme="majorHAnsi" w:cstheme="majorHAnsi"/>
          <w:b/>
          <w:bCs/>
          <w:lang w:val="eu-ES"/>
        </w:rPr>
        <w:t>rtea</w:t>
      </w:r>
      <w:r w:rsidRPr="00D40C22">
        <w:rPr>
          <w:rFonts w:asciiTheme="majorHAnsi" w:eastAsia="Calibri Light" w:hAnsiTheme="majorHAnsi" w:cstheme="majorHAnsi"/>
          <w:b/>
          <w:bCs/>
          <w:lang w:val="eu-ES"/>
        </w:rPr>
        <w:t xml:space="preserve">. Ebaluazioaren hasiera eta </w:t>
      </w:r>
      <w:proofErr w:type="spellStart"/>
      <w:r w:rsidRPr="00D40C22">
        <w:rPr>
          <w:rFonts w:asciiTheme="majorHAnsi" w:eastAsia="Calibri Light" w:hAnsiTheme="majorHAnsi" w:cstheme="majorHAnsi"/>
          <w:b/>
          <w:bCs/>
          <w:lang w:val="eu-ES"/>
        </w:rPr>
        <w:t>mentorizazioa</w:t>
      </w:r>
      <w:proofErr w:type="spellEnd"/>
      <w:r w:rsidRPr="00D40C22">
        <w:rPr>
          <w:rFonts w:asciiTheme="majorHAnsi" w:eastAsia="Calibri Light" w:hAnsiTheme="majorHAnsi" w:cstheme="majorHAnsi"/>
          <w:b/>
          <w:bCs/>
          <w:lang w:val="eu-ES"/>
        </w:rPr>
        <w:t>:</w:t>
      </w:r>
    </w:p>
    <w:p w14:paraId="2B97D801" w14:textId="0BA8BC02" w:rsidR="00B95738" w:rsidRPr="0085047A" w:rsidRDefault="00B95738" w:rsidP="00A55FAE">
      <w:pPr>
        <w:pStyle w:val="Zerrenda-paragrafoa"/>
        <w:numPr>
          <w:ilvl w:val="0"/>
          <w:numId w:val="12"/>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 xml:space="preserve">Ebaluazio-prozesu osoaren </w:t>
      </w:r>
      <w:r w:rsidR="000E2563" w:rsidRPr="0085047A">
        <w:rPr>
          <w:rFonts w:asciiTheme="majorHAnsi" w:eastAsia="Calibri Light" w:hAnsiTheme="majorHAnsi" w:cstheme="majorHAnsi"/>
          <w:lang w:val="eu-ES"/>
        </w:rPr>
        <w:t>a</w:t>
      </w:r>
      <w:r w:rsidR="00A02A19" w:rsidRPr="0085047A">
        <w:rPr>
          <w:rFonts w:asciiTheme="majorHAnsi" w:eastAsia="Calibri Light" w:hAnsiTheme="majorHAnsi" w:cstheme="majorHAnsi"/>
          <w:lang w:val="eu-ES"/>
        </w:rPr>
        <w:t>urkezpena</w:t>
      </w:r>
      <w:r w:rsidR="000E2563" w:rsidRPr="0085047A">
        <w:rPr>
          <w:rFonts w:asciiTheme="majorHAnsi" w:eastAsia="Calibri Light" w:hAnsiTheme="majorHAnsi" w:cstheme="majorHAnsi"/>
          <w:lang w:val="eu-ES"/>
        </w:rPr>
        <w:t xml:space="preserve">: </w:t>
      </w:r>
      <w:r w:rsidRPr="0085047A">
        <w:rPr>
          <w:rFonts w:asciiTheme="majorHAnsi" w:eastAsia="Calibri Light" w:hAnsiTheme="majorHAnsi" w:cstheme="majorHAnsi"/>
          <w:lang w:val="eu-ES"/>
        </w:rPr>
        <w:t>jarduera</w:t>
      </w:r>
      <w:r w:rsidR="000E2563" w:rsidRPr="0085047A">
        <w:rPr>
          <w:rFonts w:asciiTheme="majorHAnsi" w:eastAsia="Calibri Light" w:hAnsiTheme="majorHAnsi" w:cstheme="majorHAnsi"/>
          <w:lang w:val="eu-ES"/>
        </w:rPr>
        <w:t>k</w:t>
      </w:r>
      <w:r w:rsidRPr="0085047A">
        <w:rPr>
          <w:rFonts w:asciiTheme="majorHAnsi" w:eastAsia="Calibri Light" w:hAnsiTheme="majorHAnsi" w:cstheme="majorHAnsi"/>
          <w:lang w:val="eu-ES"/>
        </w:rPr>
        <w:t>, metodologia, tresnak</w:t>
      </w:r>
      <w:r w:rsidR="00D54160" w:rsidRPr="0085047A">
        <w:rPr>
          <w:rFonts w:asciiTheme="majorHAnsi" w:eastAsia="Calibri Light" w:hAnsiTheme="majorHAnsi" w:cstheme="majorHAnsi"/>
          <w:lang w:val="eu-ES"/>
        </w:rPr>
        <w:t>,</w:t>
      </w:r>
      <w:r w:rsidRPr="0085047A">
        <w:rPr>
          <w:rFonts w:asciiTheme="majorHAnsi" w:eastAsia="Calibri Light" w:hAnsiTheme="majorHAnsi" w:cstheme="majorHAnsi"/>
          <w:lang w:val="eu-ES"/>
        </w:rPr>
        <w:t xml:space="preserve"> lorpen adierazle</w:t>
      </w:r>
      <w:r w:rsidR="000E2563" w:rsidRPr="0085047A">
        <w:rPr>
          <w:rFonts w:asciiTheme="majorHAnsi" w:eastAsia="Calibri Light" w:hAnsiTheme="majorHAnsi" w:cstheme="majorHAnsi"/>
          <w:lang w:val="eu-ES"/>
        </w:rPr>
        <w:t>ak</w:t>
      </w:r>
      <w:r w:rsidR="00D54160" w:rsidRPr="0085047A">
        <w:rPr>
          <w:rFonts w:asciiTheme="majorHAnsi" w:eastAsia="Calibri Light" w:hAnsiTheme="majorHAnsi" w:cstheme="majorHAnsi"/>
          <w:lang w:val="eu-ES"/>
        </w:rPr>
        <w:t xml:space="preserve">, marko </w:t>
      </w:r>
      <w:proofErr w:type="spellStart"/>
      <w:r w:rsidR="00D54160" w:rsidRPr="0085047A">
        <w:rPr>
          <w:rFonts w:asciiTheme="majorHAnsi" w:eastAsia="Calibri Light" w:hAnsiTheme="majorHAnsi" w:cstheme="majorHAnsi"/>
          <w:lang w:val="eu-ES"/>
        </w:rPr>
        <w:t>konpetentziala</w:t>
      </w:r>
      <w:proofErr w:type="spellEnd"/>
      <w:r w:rsidR="00D54160" w:rsidRPr="0085047A">
        <w:rPr>
          <w:rFonts w:asciiTheme="majorHAnsi" w:eastAsia="Calibri Light" w:hAnsiTheme="majorHAnsi" w:cstheme="majorHAnsi"/>
          <w:lang w:val="eu-ES"/>
        </w:rPr>
        <w:t xml:space="preserve"> eta garapen mailak.</w:t>
      </w:r>
    </w:p>
    <w:p w14:paraId="568196F6" w14:textId="2004BD87" w:rsidR="00B95738" w:rsidRPr="0085047A" w:rsidRDefault="00B95738" w:rsidP="00A55FAE">
      <w:pPr>
        <w:pStyle w:val="Zerrenda-paragrafoa"/>
        <w:numPr>
          <w:ilvl w:val="0"/>
          <w:numId w:val="12"/>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Hasierako ebaluazioa. Zuzendaritza talde</w:t>
      </w:r>
      <w:r w:rsidR="00BB2299" w:rsidRPr="0085047A">
        <w:rPr>
          <w:rFonts w:asciiTheme="majorHAnsi" w:eastAsia="Calibri Light" w:hAnsiTheme="majorHAnsi" w:cstheme="majorHAnsi"/>
          <w:lang w:val="eu-ES"/>
        </w:rPr>
        <w:t xml:space="preserve">aren </w:t>
      </w:r>
      <w:r w:rsidRPr="0085047A">
        <w:rPr>
          <w:rFonts w:asciiTheme="majorHAnsi" w:eastAsia="Calibri Light" w:hAnsiTheme="majorHAnsi" w:cstheme="majorHAnsi"/>
          <w:lang w:val="eu-ES"/>
        </w:rPr>
        <w:t>autoebaluaziotik abiatuta hamar konpetentzi</w:t>
      </w:r>
      <w:r w:rsidR="00BB2299" w:rsidRPr="0085047A">
        <w:rPr>
          <w:rFonts w:asciiTheme="majorHAnsi" w:eastAsia="Calibri Light" w:hAnsiTheme="majorHAnsi" w:cstheme="majorHAnsi"/>
          <w:lang w:val="eu-ES"/>
        </w:rPr>
        <w:t>en</w:t>
      </w:r>
      <w:r w:rsidRPr="0085047A">
        <w:rPr>
          <w:rFonts w:asciiTheme="majorHAnsi" w:eastAsia="Calibri Light" w:hAnsiTheme="majorHAnsi" w:cstheme="majorHAnsi"/>
          <w:lang w:val="eu-ES"/>
        </w:rPr>
        <w:t xml:space="preserve"> garapen mail</w:t>
      </w:r>
      <w:r w:rsidR="009E1266" w:rsidRPr="0085047A">
        <w:rPr>
          <w:rFonts w:asciiTheme="majorHAnsi" w:eastAsia="Calibri Light" w:hAnsiTheme="majorHAnsi" w:cstheme="majorHAnsi"/>
          <w:lang w:val="eu-ES"/>
        </w:rPr>
        <w:t>ak kokatzea.</w:t>
      </w:r>
      <w:r w:rsidRPr="0085047A">
        <w:rPr>
          <w:rFonts w:asciiTheme="majorHAnsi" w:eastAsia="Calibri Light" w:hAnsiTheme="majorHAnsi" w:cstheme="majorHAnsi"/>
          <w:lang w:val="eu-ES"/>
        </w:rPr>
        <w:t xml:space="preserve"> Indarguneak eta hobekuntzako alderdiak identifikatu,  hobekuntza alderdiak adostu, lehenetsi eta agintaldian zehar </w:t>
      </w:r>
      <w:proofErr w:type="spellStart"/>
      <w:r w:rsidRPr="0085047A">
        <w:rPr>
          <w:rFonts w:asciiTheme="majorHAnsi" w:eastAsia="Calibri Light" w:hAnsiTheme="majorHAnsi" w:cstheme="majorHAnsi"/>
          <w:lang w:val="eu-ES"/>
        </w:rPr>
        <w:t>denboralizatu</w:t>
      </w:r>
      <w:proofErr w:type="spellEnd"/>
      <w:r w:rsidRPr="0085047A">
        <w:rPr>
          <w:rFonts w:asciiTheme="majorHAnsi" w:eastAsia="Calibri Light" w:hAnsiTheme="majorHAnsi" w:cstheme="majorHAnsi"/>
          <w:lang w:val="eu-ES"/>
        </w:rPr>
        <w:t xml:space="preserve">. </w:t>
      </w:r>
    </w:p>
    <w:p w14:paraId="6206DEAE" w14:textId="2A0A7AFB" w:rsidR="00B95738" w:rsidRPr="0085047A" w:rsidRDefault="00B95738" w:rsidP="00A55FAE">
      <w:pPr>
        <w:pStyle w:val="Zerrenda-paragrafoa"/>
        <w:numPr>
          <w:ilvl w:val="0"/>
          <w:numId w:val="12"/>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Zuzendari-mentorearen informazio-txostena ebaluaziora gehi</w:t>
      </w:r>
      <w:r w:rsidR="009E1266" w:rsidRPr="0085047A">
        <w:rPr>
          <w:rFonts w:asciiTheme="majorHAnsi" w:eastAsia="Calibri Light" w:hAnsiTheme="majorHAnsi" w:cstheme="majorHAnsi"/>
          <w:lang w:val="eu-ES"/>
        </w:rPr>
        <w:t>tu</w:t>
      </w:r>
      <w:r w:rsidRPr="0085047A">
        <w:rPr>
          <w:rFonts w:asciiTheme="majorHAnsi" w:eastAsia="Calibri Light" w:hAnsiTheme="majorHAnsi" w:cstheme="majorHAnsi"/>
          <w:lang w:val="eu-ES"/>
        </w:rPr>
        <w:t xml:space="preserve">: planifikazioa, indarguneak eta hobekuntza proposamenak. </w:t>
      </w:r>
    </w:p>
    <w:p w14:paraId="3C999500" w14:textId="6E2A85B9" w:rsidR="00B95738" w:rsidRPr="0085047A" w:rsidRDefault="00B95738" w:rsidP="00A55FAE">
      <w:pPr>
        <w:pStyle w:val="Zerrenda-paragrafoa"/>
        <w:numPr>
          <w:ilvl w:val="0"/>
          <w:numId w:val="12"/>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1.</w:t>
      </w:r>
      <w:r w:rsidR="00056DE0">
        <w:rPr>
          <w:rFonts w:asciiTheme="majorHAnsi" w:eastAsia="Calibri Light" w:hAnsiTheme="majorHAnsi" w:cstheme="majorHAnsi"/>
          <w:lang w:val="eu-ES"/>
        </w:rPr>
        <w:t xml:space="preserve"> </w:t>
      </w:r>
      <w:r w:rsidRPr="0085047A">
        <w:rPr>
          <w:rFonts w:asciiTheme="majorHAnsi" w:eastAsia="Calibri Light" w:hAnsiTheme="majorHAnsi" w:cstheme="majorHAnsi"/>
          <w:lang w:val="eu-ES"/>
        </w:rPr>
        <w:t xml:space="preserve">urteko hobekuntza proposamenen jarraipena egitea. </w:t>
      </w:r>
    </w:p>
    <w:p w14:paraId="6A15BC46" w14:textId="77777777" w:rsidR="004F7948" w:rsidRPr="00D40C22" w:rsidRDefault="004F7948" w:rsidP="004F7948">
      <w:pPr>
        <w:pStyle w:val="Zerrenda-paragrafoa"/>
        <w:spacing w:line="257" w:lineRule="auto"/>
        <w:ind w:left="1425" w:right="-20"/>
        <w:jc w:val="both"/>
        <w:rPr>
          <w:rFonts w:asciiTheme="majorHAnsi" w:eastAsia="Calibri Light" w:hAnsiTheme="majorHAnsi" w:cstheme="majorHAnsi"/>
          <w:b/>
          <w:bCs/>
          <w:lang w:val="eu-ES"/>
        </w:rPr>
      </w:pPr>
    </w:p>
    <w:p w14:paraId="58188565" w14:textId="2D547740" w:rsidR="004F7948" w:rsidRPr="00D40C22" w:rsidRDefault="004F7948" w:rsidP="00074078">
      <w:pPr>
        <w:pStyle w:val="Zerrenda-paragrafoa"/>
        <w:numPr>
          <w:ilvl w:val="0"/>
          <w:numId w:val="6"/>
        </w:numPr>
        <w:spacing w:line="257" w:lineRule="auto"/>
        <w:ind w:left="567" w:right="-20" w:hanging="283"/>
        <w:jc w:val="both"/>
        <w:rPr>
          <w:rFonts w:asciiTheme="majorHAnsi" w:eastAsia="Calibri Light" w:hAnsiTheme="majorHAnsi" w:cstheme="majorHAnsi"/>
          <w:b/>
          <w:bCs/>
          <w:lang w:val="eu-ES"/>
        </w:rPr>
      </w:pPr>
      <w:r w:rsidRPr="00D40C22">
        <w:rPr>
          <w:rFonts w:asciiTheme="majorHAnsi" w:eastAsia="Calibri Light" w:hAnsiTheme="majorHAnsi" w:cstheme="majorHAnsi"/>
          <w:b/>
          <w:bCs/>
          <w:lang w:val="eu-ES"/>
        </w:rPr>
        <w:t>u</w:t>
      </w:r>
      <w:r w:rsidR="00B95738" w:rsidRPr="00D40C22">
        <w:rPr>
          <w:rFonts w:asciiTheme="majorHAnsi" w:eastAsia="Calibri Light" w:hAnsiTheme="majorHAnsi" w:cstheme="majorHAnsi"/>
          <w:b/>
          <w:bCs/>
          <w:lang w:val="eu-ES"/>
        </w:rPr>
        <w:t>rtea</w:t>
      </w:r>
      <w:r w:rsidRPr="00D40C22">
        <w:rPr>
          <w:rFonts w:asciiTheme="majorHAnsi" w:eastAsia="Calibri Light" w:hAnsiTheme="majorHAnsi" w:cstheme="majorHAnsi"/>
          <w:b/>
          <w:bCs/>
          <w:lang w:val="eu-ES"/>
        </w:rPr>
        <w:t>. Jarraipena eta kanpo kontrastea:</w:t>
      </w:r>
    </w:p>
    <w:p w14:paraId="76D35C3C" w14:textId="77777777" w:rsidR="00B95738" w:rsidRPr="0085047A" w:rsidRDefault="00B95738" w:rsidP="00A02A1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Dokumentazio estrategikoaren azterketa (ZP,  IUP, eta IUM)</w:t>
      </w:r>
    </w:p>
    <w:p w14:paraId="475ADB4F" w14:textId="77777777" w:rsidR="000C19F2" w:rsidRDefault="00B95738" w:rsidP="00A02A1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Kanpo Kontrastearen informazio-txostena ebaluaziora gehitzea.</w:t>
      </w:r>
    </w:p>
    <w:p w14:paraId="25866834" w14:textId="0CF82AD5" w:rsidR="00B95738" w:rsidRPr="0085047A" w:rsidRDefault="000C19F2" w:rsidP="00A02A1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Pr>
          <w:rFonts w:asciiTheme="majorHAnsi" w:eastAsia="Calibri Light" w:hAnsiTheme="majorHAnsi" w:cstheme="majorHAnsi"/>
          <w:lang w:val="eu-ES"/>
        </w:rPr>
        <w:t>Hobekuntza proposamenen jarraipena egitea.</w:t>
      </w:r>
      <w:r w:rsidR="00B95738" w:rsidRPr="0085047A">
        <w:rPr>
          <w:rFonts w:asciiTheme="majorHAnsi" w:eastAsia="Calibri Light" w:hAnsiTheme="majorHAnsi" w:cstheme="majorHAnsi"/>
          <w:lang w:val="eu-ES"/>
        </w:rPr>
        <w:t xml:space="preserve"> </w:t>
      </w:r>
    </w:p>
    <w:p w14:paraId="305856DA" w14:textId="65A1071C" w:rsidR="00B95738" w:rsidRPr="0085047A" w:rsidRDefault="00B95738" w:rsidP="00A02A1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 xml:space="preserve">10 konpetentzien garapen mailen aurrerapena </w:t>
      </w:r>
      <w:r w:rsidR="006057FA">
        <w:rPr>
          <w:rFonts w:asciiTheme="majorHAnsi" w:eastAsia="Calibri Light" w:hAnsiTheme="majorHAnsi" w:cstheme="majorHAnsi"/>
          <w:lang w:val="eu-ES"/>
        </w:rPr>
        <w:t>zehaztea</w:t>
      </w:r>
      <w:r w:rsidRPr="0085047A">
        <w:rPr>
          <w:rFonts w:asciiTheme="majorHAnsi" w:eastAsia="Calibri Light" w:hAnsiTheme="majorHAnsi" w:cstheme="majorHAnsi"/>
          <w:lang w:val="eu-ES"/>
        </w:rPr>
        <w:t>.</w:t>
      </w:r>
    </w:p>
    <w:p w14:paraId="2007BF55" w14:textId="77777777" w:rsidR="004F7948" w:rsidRPr="0085047A" w:rsidRDefault="004F7948" w:rsidP="004F7948">
      <w:pPr>
        <w:pStyle w:val="Zerrenda-paragrafoa"/>
        <w:spacing w:line="257" w:lineRule="auto"/>
        <w:ind w:left="567" w:right="-20"/>
        <w:jc w:val="both"/>
        <w:rPr>
          <w:rFonts w:asciiTheme="majorHAnsi" w:eastAsia="Calibri Light" w:hAnsiTheme="majorHAnsi" w:cstheme="majorHAnsi"/>
          <w:lang w:val="eu-ES"/>
        </w:rPr>
      </w:pPr>
    </w:p>
    <w:p w14:paraId="08B68D6F" w14:textId="184D1A7B" w:rsidR="004F7948" w:rsidRPr="00D40C22" w:rsidRDefault="004F7948" w:rsidP="00074078">
      <w:pPr>
        <w:pStyle w:val="Zerrenda-paragrafoa"/>
        <w:numPr>
          <w:ilvl w:val="0"/>
          <w:numId w:val="6"/>
        </w:numPr>
        <w:spacing w:line="257" w:lineRule="auto"/>
        <w:ind w:left="567" w:right="-20" w:hanging="283"/>
        <w:jc w:val="both"/>
        <w:rPr>
          <w:rFonts w:asciiTheme="majorHAnsi" w:eastAsia="Calibri Light" w:hAnsiTheme="majorHAnsi" w:cstheme="majorHAnsi"/>
          <w:b/>
          <w:bCs/>
          <w:lang w:val="eu-ES"/>
        </w:rPr>
      </w:pPr>
      <w:r w:rsidRPr="00D40C22">
        <w:rPr>
          <w:rFonts w:asciiTheme="majorHAnsi" w:eastAsia="Calibri Light" w:hAnsiTheme="majorHAnsi" w:cstheme="majorHAnsi"/>
          <w:b/>
          <w:bCs/>
          <w:lang w:val="eu-ES"/>
        </w:rPr>
        <w:t>u</w:t>
      </w:r>
      <w:r w:rsidR="00B95738" w:rsidRPr="00D40C22">
        <w:rPr>
          <w:rFonts w:asciiTheme="majorHAnsi" w:eastAsia="Calibri Light" w:hAnsiTheme="majorHAnsi" w:cstheme="majorHAnsi"/>
          <w:b/>
          <w:bCs/>
          <w:lang w:val="eu-ES"/>
        </w:rPr>
        <w:t>rtea</w:t>
      </w:r>
      <w:r w:rsidRPr="00D40C22">
        <w:rPr>
          <w:rFonts w:asciiTheme="majorHAnsi" w:eastAsia="Calibri Light" w:hAnsiTheme="majorHAnsi" w:cstheme="majorHAnsi"/>
          <w:b/>
          <w:bCs/>
          <w:lang w:val="eu-ES"/>
        </w:rPr>
        <w:t>. Jarraipena eta hezkuntza komunitatearen ekarpenen jasoketa:</w:t>
      </w:r>
    </w:p>
    <w:p w14:paraId="11BC32A1" w14:textId="37DBB73F" w:rsidR="00B95738" w:rsidRPr="0085047A" w:rsidRDefault="00B95738" w:rsidP="00A02A1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Dokumentazio estrategiko</w:t>
      </w:r>
      <w:r w:rsidR="008E4226">
        <w:rPr>
          <w:rFonts w:asciiTheme="majorHAnsi" w:eastAsia="Calibri Light" w:hAnsiTheme="majorHAnsi" w:cstheme="majorHAnsi"/>
          <w:lang w:val="eu-ES"/>
        </w:rPr>
        <w:t>ar</w:t>
      </w:r>
      <w:r w:rsidRPr="0085047A">
        <w:rPr>
          <w:rFonts w:asciiTheme="majorHAnsi" w:eastAsia="Calibri Light" w:hAnsiTheme="majorHAnsi" w:cstheme="majorHAnsi"/>
          <w:lang w:val="eu-ES"/>
        </w:rPr>
        <w:t>en azterketa (ZP,  IUP, eta IUM)</w:t>
      </w:r>
    </w:p>
    <w:p w14:paraId="7BEEF80B" w14:textId="123E8C89" w:rsidR="00B95738" w:rsidRPr="00EE1E99" w:rsidRDefault="00320D16" w:rsidP="00EE1E9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Pr>
          <w:rFonts w:asciiTheme="majorHAnsi" w:eastAsia="Calibri Light" w:hAnsiTheme="majorHAnsi" w:cstheme="majorHAnsi"/>
          <w:lang w:val="eu-ES"/>
        </w:rPr>
        <w:t xml:space="preserve">Kideen autoebaluazioa eta </w:t>
      </w:r>
      <w:proofErr w:type="spellStart"/>
      <w:r>
        <w:rPr>
          <w:rFonts w:asciiTheme="majorHAnsi" w:eastAsia="Calibri Light" w:hAnsiTheme="majorHAnsi" w:cstheme="majorHAnsi"/>
          <w:lang w:val="eu-ES"/>
        </w:rPr>
        <w:t>koebaluazioa</w:t>
      </w:r>
      <w:proofErr w:type="spellEnd"/>
      <w:r>
        <w:rPr>
          <w:rFonts w:asciiTheme="majorHAnsi" w:eastAsia="Calibri Light" w:hAnsiTheme="majorHAnsi" w:cstheme="majorHAnsi"/>
          <w:lang w:val="eu-ES"/>
        </w:rPr>
        <w:t xml:space="preserve">. </w:t>
      </w:r>
    </w:p>
    <w:p w14:paraId="19AEA89F" w14:textId="77777777" w:rsidR="00B95738" w:rsidRPr="0085047A" w:rsidRDefault="00B95738" w:rsidP="00A02A1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Hezkuntza komunitatearen informazio jasoketa.</w:t>
      </w:r>
    </w:p>
    <w:p w14:paraId="5C87A185" w14:textId="59255EA3" w:rsidR="00B95738" w:rsidRPr="0085047A" w:rsidRDefault="00B95738" w:rsidP="00A02A19">
      <w:pPr>
        <w:pStyle w:val="Zerrenda-paragrafoa"/>
        <w:numPr>
          <w:ilvl w:val="1"/>
          <w:numId w:val="6"/>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 xml:space="preserve">10 konpetentzien garapen mailen aurrerapena </w:t>
      </w:r>
      <w:r w:rsidR="006057FA">
        <w:rPr>
          <w:rFonts w:asciiTheme="majorHAnsi" w:eastAsia="Calibri Light" w:hAnsiTheme="majorHAnsi" w:cstheme="majorHAnsi"/>
          <w:lang w:val="eu-ES"/>
        </w:rPr>
        <w:t>zehaztea</w:t>
      </w:r>
      <w:r w:rsidR="006057FA" w:rsidRPr="0085047A">
        <w:rPr>
          <w:rFonts w:asciiTheme="majorHAnsi" w:eastAsia="Calibri Light" w:hAnsiTheme="majorHAnsi" w:cstheme="majorHAnsi"/>
          <w:lang w:val="eu-ES"/>
        </w:rPr>
        <w:t>.</w:t>
      </w:r>
    </w:p>
    <w:p w14:paraId="186A0A77" w14:textId="77777777" w:rsidR="004F7948" w:rsidRPr="0085047A" w:rsidRDefault="004F7948" w:rsidP="004F7948">
      <w:pPr>
        <w:pStyle w:val="Zerrenda-paragrafoa"/>
        <w:spacing w:line="257" w:lineRule="auto"/>
        <w:ind w:left="567" w:right="-20"/>
        <w:jc w:val="both"/>
        <w:rPr>
          <w:rFonts w:asciiTheme="majorHAnsi" w:eastAsia="Calibri Light" w:hAnsiTheme="majorHAnsi" w:cstheme="majorHAnsi"/>
          <w:lang w:val="eu-ES"/>
        </w:rPr>
      </w:pPr>
    </w:p>
    <w:p w14:paraId="56DD5FB8" w14:textId="6BA55D81" w:rsidR="004F7948" w:rsidRPr="00D40C22" w:rsidRDefault="004F7948" w:rsidP="1FB9B1CD">
      <w:pPr>
        <w:pStyle w:val="Zerrenda-paragrafoa"/>
        <w:numPr>
          <w:ilvl w:val="0"/>
          <w:numId w:val="6"/>
        </w:numPr>
        <w:spacing w:line="257" w:lineRule="auto"/>
        <w:ind w:left="567" w:right="-20" w:hanging="283"/>
        <w:jc w:val="both"/>
        <w:rPr>
          <w:rFonts w:asciiTheme="majorHAnsi" w:eastAsia="Calibri Light" w:hAnsiTheme="majorHAnsi" w:cstheme="majorBidi"/>
          <w:b/>
          <w:bCs/>
          <w:lang w:val="eu-ES"/>
        </w:rPr>
      </w:pPr>
      <w:r w:rsidRPr="00D40C22">
        <w:rPr>
          <w:rFonts w:asciiTheme="majorHAnsi" w:eastAsia="Calibri Light" w:hAnsiTheme="majorHAnsi" w:cstheme="majorBidi"/>
          <w:b/>
          <w:bCs/>
          <w:lang w:val="eu-ES"/>
        </w:rPr>
        <w:t>u</w:t>
      </w:r>
      <w:r w:rsidR="00B95738" w:rsidRPr="00D40C22">
        <w:rPr>
          <w:rFonts w:asciiTheme="majorHAnsi" w:eastAsia="Calibri Light" w:hAnsiTheme="majorHAnsi" w:cstheme="majorBidi"/>
          <w:b/>
          <w:bCs/>
          <w:lang w:val="eu-ES"/>
        </w:rPr>
        <w:t>rtea</w:t>
      </w:r>
      <w:r w:rsidRPr="00D40C22">
        <w:rPr>
          <w:rFonts w:asciiTheme="majorHAnsi" w:eastAsia="Calibri Light" w:hAnsiTheme="majorHAnsi" w:cstheme="majorBidi"/>
          <w:b/>
          <w:bCs/>
          <w:lang w:val="eu-ES"/>
        </w:rPr>
        <w:t>. Jarraipena eta ebaluazioaren amaiera (ebaluazio-egiaztatzailea):</w:t>
      </w:r>
    </w:p>
    <w:p w14:paraId="3BA3FA17" w14:textId="58C51549" w:rsidR="00B95738" w:rsidRPr="0085047A" w:rsidRDefault="00B95738" w:rsidP="00A02A19">
      <w:pPr>
        <w:pStyle w:val="Zerrenda-paragrafoa"/>
        <w:numPr>
          <w:ilvl w:val="0"/>
          <w:numId w:val="7"/>
        </w:numPr>
        <w:spacing w:line="257" w:lineRule="auto"/>
        <w:ind w:left="567" w:right="-20" w:hanging="283"/>
        <w:jc w:val="both"/>
        <w:rPr>
          <w:rFonts w:asciiTheme="majorHAnsi" w:eastAsia="Calibri Light" w:hAnsiTheme="majorHAnsi" w:cstheme="majorHAnsi"/>
          <w:lang w:val="eu-ES"/>
        </w:rPr>
      </w:pPr>
      <w:r w:rsidRPr="0085047A">
        <w:rPr>
          <w:rFonts w:asciiTheme="majorHAnsi" w:eastAsia="Calibri Light" w:hAnsiTheme="majorHAnsi" w:cstheme="majorHAnsi"/>
          <w:lang w:val="eu-ES"/>
        </w:rPr>
        <w:t>Dokumentazio estrategiko</w:t>
      </w:r>
      <w:r w:rsidR="008E4226">
        <w:rPr>
          <w:rFonts w:asciiTheme="majorHAnsi" w:eastAsia="Calibri Light" w:hAnsiTheme="majorHAnsi" w:cstheme="majorHAnsi"/>
          <w:lang w:val="eu-ES"/>
        </w:rPr>
        <w:t>ar</w:t>
      </w:r>
      <w:r w:rsidRPr="0085047A">
        <w:rPr>
          <w:rFonts w:asciiTheme="majorHAnsi" w:eastAsia="Calibri Light" w:hAnsiTheme="majorHAnsi" w:cstheme="majorHAnsi"/>
          <w:lang w:val="eu-ES"/>
        </w:rPr>
        <w:t>en azterketa</w:t>
      </w:r>
      <w:r w:rsidR="008E4226">
        <w:rPr>
          <w:rFonts w:asciiTheme="majorHAnsi" w:eastAsia="Calibri Light" w:hAnsiTheme="majorHAnsi" w:cstheme="majorHAnsi"/>
          <w:lang w:val="eu-ES"/>
        </w:rPr>
        <w:t xml:space="preserve"> </w:t>
      </w:r>
      <w:r w:rsidR="008E4226" w:rsidRPr="0085047A">
        <w:rPr>
          <w:rFonts w:asciiTheme="majorHAnsi" w:eastAsia="Calibri Light" w:hAnsiTheme="majorHAnsi" w:cstheme="majorHAnsi"/>
          <w:lang w:val="eu-ES"/>
        </w:rPr>
        <w:t>(ZP,  IUP, eta IUM)</w:t>
      </w:r>
    </w:p>
    <w:p w14:paraId="684B2BB8" w14:textId="77777777" w:rsidR="00A55FAE" w:rsidRPr="00A55FAE" w:rsidRDefault="00B95738" w:rsidP="00A55FAE">
      <w:pPr>
        <w:pStyle w:val="Zerrenda-paragrafoa"/>
        <w:numPr>
          <w:ilvl w:val="0"/>
          <w:numId w:val="7"/>
        </w:numPr>
        <w:spacing w:after="0" w:line="257" w:lineRule="auto"/>
        <w:ind w:left="567" w:right="-20" w:hanging="283"/>
        <w:jc w:val="both"/>
        <w:textAlignment w:val="baseline"/>
        <w:rPr>
          <w:rFonts w:asciiTheme="majorHAnsi" w:eastAsia="Calibri Light" w:hAnsiTheme="majorHAnsi" w:cstheme="majorBidi"/>
          <w:b/>
          <w:color w:val="000000" w:themeColor="text1"/>
          <w:lang w:val="eu-ES"/>
        </w:rPr>
      </w:pPr>
      <w:r w:rsidRPr="1FB9B1CD">
        <w:rPr>
          <w:rFonts w:asciiTheme="majorHAnsi" w:eastAsia="Calibri Light" w:hAnsiTheme="majorHAnsi" w:cstheme="majorBidi"/>
          <w:lang w:val="eu-ES"/>
        </w:rPr>
        <w:t>Ebaluazio egiaztatzailea: Zuzendaritza funtzioaren ebaluaziorako amaierako txostena</w:t>
      </w:r>
      <w:r w:rsidR="004F7948" w:rsidRPr="1FB9B1CD">
        <w:rPr>
          <w:rFonts w:asciiTheme="majorHAnsi" w:eastAsia="Calibri Light" w:hAnsiTheme="majorHAnsi" w:cstheme="majorBidi"/>
          <w:lang w:val="eu-ES"/>
        </w:rPr>
        <w:t>.</w:t>
      </w:r>
    </w:p>
    <w:p w14:paraId="717F34C6" w14:textId="77777777" w:rsidR="00A55FAE" w:rsidRPr="00A55FAE" w:rsidRDefault="00A55FAE" w:rsidP="00A55FAE">
      <w:pPr>
        <w:pStyle w:val="Zerrenda-paragrafoa"/>
        <w:spacing w:after="0" w:line="257" w:lineRule="auto"/>
        <w:ind w:left="567" w:right="-20"/>
        <w:jc w:val="both"/>
        <w:textAlignment w:val="baseline"/>
        <w:rPr>
          <w:rFonts w:asciiTheme="majorHAnsi" w:eastAsia="Calibri Light" w:hAnsiTheme="majorHAnsi" w:cstheme="majorBidi"/>
          <w:b/>
          <w:color w:val="000000" w:themeColor="text1"/>
          <w:lang w:val="eu-ES"/>
        </w:rPr>
      </w:pPr>
    </w:p>
    <w:p w14:paraId="6D6BD544"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54EF1FB8"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553E2A33"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2705D152"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084BF0B9"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1AB98DC0"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50CD7FBC"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7C740D4B"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21E58038"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21FF2D4C"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30B677AE"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7BECDE7F"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05F54F8C"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5974995A"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58CBEC57"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269DB26C"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4C52BDEF" w14:textId="77777777" w:rsidR="008D4666" w:rsidRDefault="008D4666" w:rsidP="00A55FAE">
      <w:pPr>
        <w:spacing w:after="0" w:line="257" w:lineRule="auto"/>
        <w:ind w:right="-20"/>
        <w:jc w:val="both"/>
        <w:textAlignment w:val="baseline"/>
        <w:rPr>
          <w:rFonts w:asciiTheme="majorHAnsi" w:eastAsia="Calibri Light" w:hAnsiTheme="majorHAnsi" w:cstheme="majorBidi"/>
          <w:b/>
          <w:bCs/>
          <w:lang w:val="eu-ES"/>
        </w:rPr>
      </w:pPr>
    </w:p>
    <w:p w14:paraId="75E7737F" w14:textId="77777777" w:rsidR="00ED38A5" w:rsidRDefault="00ED38A5">
      <w:pPr>
        <w:rPr>
          <w:rFonts w:asciiTheme="majorHAnsi" w:eastAsia="Calibri Light" w:hAnsiTheme="majorHAnsi" w:cstheme="majorBidi"/>
          <w:b/>
          <w:bCs/>
          <w:lang w:val="eu-ES"/>
        </w:rPr>
      </w:pPr>
      <w:r>
        <w:rPr>
          <w:rFonts w:asciiTheme="majorHAnsi" w:eastAsia="Calibri Light" w:hAnsiTheme="majorHAnsi" w:cstheme="majorBidi"/>
          <w:b/>
          <w:bCs/>
          <w:lang w:val="eu-ES"/>
        </w:rPr>
        <w:br w:type="page"/>
      </w:r>
    </w:p>
    <w:p w14:paraId="4346BBE2" w14:textId="425DF780" w:rsidR="008D7021" w:rsidRPr="00A55FAE" w:rsidRDefault="008D7021" w:rsidP="00A55FAE">
      <w:pPr>
        <w:spacing w:after="0" w:line="257" w:lineRule="auto"/>
        <w:ind w:right="-20"/>
        <w:jc w:val="both"/>
        <w:textAlignment w:val="baseline"/>
        <w:rPr>
          <w:rFonts w:asciiTheme="majorHAnsi" w:eastAsia="Calibri Light" w:hAnsiTheme="majorHAnsi" w:cstheme="majorBidi"/>
          <w:b/>
          <w:color w:val="000000" w:themeColor="text1"/>
          <w:lang w:val="eu-ES"/>
        </w:rPr>
      </w:pPr>
      <w:r w:rsidRPr="00A55FAE">
        <w:rPr>
          <w:rFonts w:asciiTheme="majorHAnsi" w:eastAsia="Calibri Light" w:hAnsiTheme="majorHAnsi" w:cstheme="majorBidi"/>
          <w:b/>
          <w:bCs/>
          <w:lang w:val="eu-ES"/>
        </w:rPr>
        <w:lastRenderedPageBreak/>
        <w:t xml:space="preserve">V. </w:t>
      </w:r>
      <w:r w:rsidR="00ED38A5">
        <w:rPr>
          <w:rFonts w:asciiTheme="majorHAnsi" w:eastAsia="Calibri Light" w:hAnsiTheme="majorHAnsi" w:cstheme="majorBidi"/>
          <w:b/>
          <w:bCs/>
          <w:lang w:val="eu-ES"/>
        </w:rPr>
        <w:t>ERANSKINA</w:t>
      </w:r>
      <w:r w:rsidRPr="00A55FAE">
        <w:rPr>
          <w:rFonts w:asciiTheme="majorHAnsi" w:eastAsia="Calibri Light" w:hAnsiTheme="majorHAnsi" w:cstheme="majorBidi"/>
          <w:b/>
          <w:bCs/>
          <w:lang w:val="eu-ES"/>
        </w:rPr>
        <w:t>: ebaluazio egiaztatzailea</w:t>
      </w:r>
      <w:r w:rsidR="68884B5D" w:rsidRPr="00A55FAE">
        <w:rPr>
          <w:rFonts w:asciiTheme="majorHAnsi" w:eastAsia="Calibri Light" w:hAnsiTheme="majorHAnsi" w:cstheme="majorBidi"/>
          <w:b/>
          <w:bCs/>
          <w:lang w:val="eu-ES"/>
        </w:rPr>
        <w:t>. Amaierako txostena</w:t>
      </w:r>
    </w:p>
    <w:p w14:paraId="76E56BF6" w14:textId="028A60D6" w:rsidR="008D7021" w:rsidRPr="008D7021" w:rsidRDefault="008D7021" w:rsidP="1FB9B1CD">
      <w:pPr>
        <w:spacing w:after="0" w:line="257" w:lineRule="auto"/>
        <w:ind w:right="-20"/>
        <w:jc w:val="both"/>
        <w:textAlignment w:val="baseline"/>
        <w:rPr>
          <w:rFonts w:asciiTheme="majorHAnsi" w:eastAsia="Times New Roman" w:hAnsiTheme="majorHAnsi" w:cstheme="majorBidi"/>
          <w:b/>
          <w:bCs/>
          <w:lang w:val="eu-ES" w:eastAsia="es-ES"/>
        </w:rPr>
      </w:pPr>
    </w:p>
    <w:p w14:paraId="119FCDA8" w14:textId="4EA2D621" w:rsidR="008D7021" w:rsidRDefault="008D7021" w:rsidP="00A55FAE">
      <w:pPr>
        <w:spacing w:after="0" w:line="257" w:lineRule="auto"/>
        <w:ind w:right="-20"/>
        <w:jc w:val="center"/>
        <w:textAlignment w:val="baseline"/>
        <w:rPr>
          <w:rFonts w:asciiTheme="majorHAnsi" w:eastAsia="Times New Roman" w:hAnsiTheme="majorHAnsi" w:cstheme="majorBidi"/>
          <w:b/>
          <w:lang w:val="eu-ES" w:eastAsia="es-ES"/>
        </w:rPr>
      </w:pPr>
      <w:r w:rsidRPr="1FB9B1CD">
        <w:rPr>
          <w:rFonts w:asciiTheme="majorHAnsi" w:eastAsia="Times New Roman" w:hAnsiTheme="majorHAnsi" w:cstheme="majorBidi"/>
          <w:b/>
          <w:lang w:val="eu-ES" w:eastAsia="es-ES"/>
        </w:rPr>
        <w:t>ZUZENDARITZA FUNTZIOAREN EBALUAZIOA</w:t>
      </w:r>
    </w:p>
    <w:p w14:paraId="42A66888" w14:textId="77777777" w:rsidR="00D40C22" w:rsidRPr="008D7021" w:rsidRDefault="00D40C22" w:rsidP="00A55FAE">
      <w:pPr>
        <w:spacing w:after="0" w:line="257" w:lineRule="auto"/>
        <w:ind w:right="-20"/>
        <w:jc w:val="center"/>
        <w:textAlignment w:val="baseline"/>
        <w:rPr>
          <w:rFonts w:asciiTheme="majorHAnsi" w:eastAsia="Times New Roman" w:hAnsiTheme="majorHAnsi" w:cstheme="majorBidi"/>
          <w:lang w:val="eu-ES" w:eastAsia="es-ES"/>
        </w:rPr>
      </w:pPr>
    </w:p>
    <w:p w14:paraId="3AA14E0B" w14:textId="57FD94C4" w:rsidR="008D7021" w:rsidRPr="008D7021" w:rsidRDefault="008D7021" w:rsidP="00A55FAE">
      <w:pPr>
        <w:spacing w:after="0" w:line="240" w:lineRule="auto"/>
        <w:jc w:val="center"/>
        <w:textAlignment w:val="baseline"/>
        <w:rPr>
          <w:rFonts w:asciiTheme="majorHAnsi" w:eastAsia="Times New Roman" w:hAnsiTheme="majorHAnsi" w:cstheme="majorBidi"/>
          <w:lang w:val="eu-ES" w:eastAsia="es-ES"/>
        </w:rPr>
      </w:pPr>
      <w:r w:rsidRPr="1FB9B1CD">
        <w:rPr>
          <w:rFonts w:asciiTheme="majorHAnsi" w:eastAsia="Times New Roman" w:hAnsiTheme="majorHAnsi" w:cstheme="majorBidi"/>
          <w:b/>
          <w:color w:val="5B9BD5" w:themeColor="accent5"/>
          <w:lang w:val="eu-ES" w:eastAsia="es-ES"/>
        </w:rPr>
        <w:t xml:space="preserve">X </w:t>
      </w:r>
      <w:r w:rsidRPr="1FB9B1CD">
        <w:rPr>
          <w:rFonts w:asciiTheme="majorHAnsi" w:eastAsia="Times New Roman" w:hAnsiTheme="majorHAnsi" w:cstheme="majorBidi"/>
          <w:b/>
          <w:lang w:val="eu-ES" w:eastAsia="es-ES"/>
        </w:rPr>
        <w:t xml:space="preserve">ALDIKO </w:t>
      </w:r>
      <w:r w:rsidRPr="1FB9B1CD">
        <w:rPr>
          <w:rFonts w:asciiTheme="majorHAnsi" w:eastAsia="Times New Roman" w:hAnsiTheme="majorHAnsi" w:cstheme="majorBidi"/>
          <w:b/>
          <w:color w:val="333333"/>
          <w:lang w:val="eu-ES" w:eastAsia="es-ES"/>
        </w:rPr>
        <w:t>ZUZENDARITZA TALDEAREN BUKAERAKO TXOSTENA</w:t>
      </w:r>
    </w:p>
    <w:p w14:paraId="593BD5AF" w14:textId="364108CF" w:rsidR="008D7021" w:rsidRPr="008D7021" w:rsidRDefault="008D7021" w:rsidP="00A55FAE">
      <w:pPr>
        <w:spacing w:after="0" w:line="240" w:lineRule="auto"/>
        <w:ind w:right="-435"/>
        <w:jc w:val="center"/>
        <w:textAlignment w:val="baseline"/>
        <w:rPr>
          <w:rFonts w:asciiTheme="majorHAnsi" w:eastAsia="Times New Roman" w:hAnsiTheme="majorHAnsi" w:cstheme="majorBidi"/>
          <w:lang w:val="eu-ES" w:eastAsia="es-ES"/>
        </w:rPr>
      </w:pPr>
      <w:r w:rsidRPr="1FB9B1CD">
        <w:rPr>
          <w:rFonts w:asciiTheme="majorHAnsi" w:eastAsia="Times New Roman" w:hAnsiTheme="majorHAnsi" w:cstheme="majorBidi"/>
          <w:b/>
          <w:color w:val="333333"/>
          <w:lang w:val="eu-ES" w:eastAsia="es-ES"/>
        </w:rPr>
        <w:t>(Epea:            )</w:t>
      </w:r>
    </w:p>
    <w:p w14:paraId="1430F861" w14:textId="64AC34FE" w:rsidR="008D7021" w:rsidRPr="008D7021" w:rsidRDefault="008D7021" w:rsidP="1FB9B1CD">
      <w:pPr>
        <w:pStyle w:val="Zerrenda-paragrafoa"/>
        <w:spacing w:after="0" w:line="240" w:lineRule="auto"/>
        <w:ind w:left="2421" w:right="-435"/>
        <w:jc w:val="center"/>
        <w:textAlignment w:val="baseline"/>
        <w:rPr>
          <w:rFonts w:asciiTheme="majorHAnsi" w:eastAsia="Times New Roman" w:hAnsiTheme="majorHAnsi" w:cstheme="majorBidi"/>
          <w:lang w:val="eu-ES" w:eastAsia="es-ES"/>
        </w:rPr>
      </w:pPr>
      <w:r w:rsidRPr="1FB9B1CD">
        <w:rPr>
          <w:rFonts w:asciiTheme="majorHAnsi" w:eastAsia="Times New Roman" w:hAnsiTheme="majorHAnsi" w:cstheme="majorBidi"/>
          <w:color w:val="333333"/>
          <w:lang w:val="eu-ES" w:eastAsia="es-ES"/>
        </w:rPr>
        <w:t> </w:t>
      </w:r>
    </w:p>
    <w:tbl>
      <w:tblPr>
        <w:tblW w:w="0" w:type="auto"/>
        <w:tblInd w:w="-10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5"/>
        <w:gridCol w:w="6795"/>
      </w:tblGrid>
      <w:tr w:rsidR="008D7021" w:rsidRPr="0085047A" w14:paraId="06FA1D9F"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35B54DD2"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Ikastetxearen izena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07774E0E"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r w:rsidR="008D7021" w:rsidRPr="0085047A" w14:paraId="4713BB08"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444F0885"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Ikastetxearen kodea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2706B328"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r w:rsidR="008D7021" w:rsidRPr="0085047A" w14:paraId="0FCBDE1E"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5AFAEFE8"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Herria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67D2747D"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r w:rsidR="008D7021" w:rsidRPr="0085047A" w14:paraId="544BFD9C"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1B14DE4C"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Zona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0AA0C255"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r w:rsidR="008D7021" w:rsidRPr="0085047A" w14:paraId="075D6B7F"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024D357F"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Lurraldea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670A0B39"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bl>
    <w:p w14:paraId="3EB46281" w14:textId="2A59BAB9" w:rsidR="008D7021" w:rsidRPr="008D7021" w:rsidRDefault="008D7021" w:rsidP="1FB9B1CD">
      <w:pPr>
        <w:spacing w:after="0" w:line="240" w:lineRule="auto"/>
        <w:ind w:left="1416" w:right="-435"/>
        <w:jc w:val="center"/>
        <w:textAlignment w:val="baseline"/>
        <w:rPr>
          <w:rFonts w:asciiTheme="majorHAnsi" w:eastAsia="Times New Roman" w:hAnsiTheme="majorHAnsi" w:cstheme="majorBidi"/>
          <w:color w:val="333333"/>
          <w:lang w:val="eu-ES" w:eastAsia="es-ES"/>
        </w:rPr>
      </w:pPr>
    </w:p>
    <w:tbl>
      <w:tblPr>
        <w:tblW w:w="0" w:type="auto"/>
        <w:tblInd w:w="-10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5"/>
        <w:gridCol w:w="6795"/>
      </w:tblGrid>
      <w:tr w:rsidR="008D7021" w:rsidRPr="0085047A" w14:paraId="664DE7FA"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2933BF43"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Zuzendaria: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413D435C"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r w:rsidR="008D7021" w:rsidRPr="0085047A" w14:paraId="05B40570"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55C94D91"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Ikasketaburua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26B19529"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r w:rsidR="008D7021" w:rsidRPr="0085047A" w14:paraId="1DCEC31A"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8EAADB"/>
            <w:hideMark/>
          </w:tcPr>
          <w:p w14:paraId="66414E5C" w14:textId="77777777" w:rsidR="008D7021" w:rsidRPr="0085047A" w:rsidRDefault="008D7021">
            <w:pPr>
              <w:spacing w:after="0" w:line="240" w:lineRule="auto"/>
              <w:ind w:right="-435"/>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b/>
                <w:bCs/>
                <w:color w:val="FFFFFF"/>
                <w:lang w:val="eu-ES" w:eastAsia="es-ES"/>
              </w:rPr>
              <w:t>Idazkaria</w:t>
            </w:r>
            <w:r w:rsidRPr="0085047A">
              <w:rPr>
                <w:rFonts w:asciiTheme="majorHAnsi" w:eastAsia="Times New Roman" w:hAnsiTheme="majorHAnsi" w:cstheme="majorHAnsi"/>
                <w:color w:val="FFFFFF"/>
                <w:lang w:val="eu-ES" w:eastAsia="es-ES"/>
              </w:rPr>
              <w:t> </w:t>
            </w:r>
          </w:p>
        </w:tc>
        <w:tc>
          <w:tcPr>
            <w:tcW w:w="6795" w:type="dxa"/>
            <w:tcBorders>
              <w:top w:val="single" w:sz="6" w:space="0" w:color="auto"/>
              <w:left w:val="single" w:sz="6" w:space="0" w:color="auto"/>
              <w:bottom w:val="single" w:sz="6" w:space="0" w:color="auto"/>
              <w:right w:val="single" w:sz="6" w:space="0" w:color="auto"/>
            </w:tcBorders>
            <w:hideMark/>
          </w:tcPr>
          <w:p w14:paraId="726813DC" w14:textId="77777777" w:rsidR="008D7021" w:rsidRPr="0085047A"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5047A">
              <w:rPr>
                <w:rFonts w:asciiTheme="majorHAnsi" w:eastAsia="Times New Roman" w:hAnsiTheme="majorHAnsi" w:cstheme="majorHAnsi"/>
                <w:color w:val="333333"/>
                <w:lang w:val="eu-ES" w:eastAsia="es-ES"/>
              </w:rPr>
              <w:t> </w:t>
            </w:r>
          </w:p>
        </w:tc>
      </w:tr>
    </w:tbl>
    <w:p w14:paraId="0DB1D549" w14:textId="1A2A8AD8" w:rsidR="008D7021" w:rsidRPr="008D7021" w:rsidRDefault="008D7021" w:rsidP="1FB9B1CD">
      <w:pPr>
        <w:spacing w:after="0" w:line="240" w:lineRule="auto"/>
        <w:ind w:left="2124" w:right="-435"/>
        <w:jc w:val="center"/>
        <w:textAlignment w:val="baseline"/>
        <w:rPr>
          <w:rFonts w:asciiTheme="majorHAnsi" w:eastAsia="Times New Roman" w:hAnsiTheme="majorHAnsi" w:cstheme="majorBidi"/>
          <w:color w:val="333333"/>
          <w:lang w:val="eu-ES" w:eastAsia="es-ES"/>
        </w:rPr>
      </w:pP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2"/>
        <w:gridCol w:w="2373"/>
        <w:gridCol w:w="1665"/>
        <w:gridCol w:w="1757"/>
        <w:gridCol w:w="1671"/>
        <w:gridCol w:w="1677"/>
        <w:gridCol w:w="45"/>
      </w:tblGrid>
      <w:tr w:rsidR="008D7021" w:rsidRPr="0085047A" w14:paraId="130335D1" w14:textId="77777777" w:rsidTr="00A55FAE">
        <w:trPr>
          <w:trHeight w:val="300"/>
        </w:trPr>
        <w:tc>
          <w:tcPr>
            <w:tcW w:w="6" w:type="dxa"/>
            <w:tcBorders>
              <w:top w:val="single" w:sz="6" w:space="0" w:color="auto"/>
              <w:left w:val="single" w:sz="6" w:space="0" w:color="auto"/>
              <w:bottom w:val="single" w:sz="4" w:space="0" w:color="auto"/>
              <w:right w:val="single" w:sz="6" w:space="0" w:color="auto"/>
            </w:tcBorders>
            <w:hideMark/>
          </w:tcPr>
          <w:p w14:paraId="7A500418" w14:textId="77777777" w:rsidR="008D7021" w:rsidRPr="0085047A" w:rsidRDefault="008D7021">
            <w:pPr>
              <w:spacing w:after="0"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sz w:val="18"/>
                <w:szCs w:val="18"/>
                <w:lang w:val="eu-ES" w:eastAsia="es-ES"/>
              </w:rPr>
              <w:t> </w:t>
            </w:r>
          </w:p>
        </w:tc>
        <w:tc>
          <w:tcPr>
            <w:tcW w:w="6" w:type="dxa"/>
            <w:tcBorders>
              <w:top w:val="single" w:sz="6" w:space="0" w:color="auto"/>
              <w:left w:val="single" w:sz="6" w:space="0" w:color="auto"/>
              <w:bottom w:val="single" w:sz="4" w:space="0" w:color="auto"/>
              <w:right w:val="single" w:sz="6" w:space="0" w:color="auto"/>
            </w:tcBorders>
            <w:hideMark/>
          </w:tcPr>
          <w:p w14:paraId="6AB9FDDC" w14:textId="77777777" w:rsidR="008D7021" w:rsidRPr="0085047A" w:rsidRDefault="008D7021">
            <w:pPr>
              <w:spacing w:after="0"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Garapen maila</w:t>
            </w:r>
            <w:r w:rsidRPr="0085047A">
              <w:rPr>
                <w:rFonts w:asciiTheme="majorHAnsi" w:eastAsia="Times New Roman" w:hAnsiTheme="majorHAnsi" w:cstheme="majorHAnsi"/>
                <w:sz w:val="18"/>
                <w:szCs w:val="18"/>
                <w:lang w:val="eu-ES" w:eastAsia="es-ES"/>
              </w:rPr>
              <w:t> </w:t>
            </w:r>
          </w:p>
        </w:tc>
        <w:tc>
          <w:tcPr>
            <w:tcW w:w="6" w:type="dxa"/>
            <w:tcBorders>
              <w:top w:val="single" w:sz="6" w:space="0" w:color="auto"/>
              <w:left w:val="single" w:sz="6" w:space="0" w:color="auto"/>
              <w:bottom w:val="single" w:sz="4" w:space="0" w:color="auto"/>
              <w:right w:val="single" w:sz="6" w:space="0" w:color="auto"/>
            </w:tcBorders>
            <w:hideMark/>
          </w:tcPr>
          <w:p w14:paraId="7C4CC58C" w14:textId="77777777" w:rsidR="008D7021" w:rsidRPr="0085047A" w:rsidRDefault="008D7021">
            <w:pPr>
              <w:spacing w:after="0"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ESKASA</w:t>
            </w:r>
            <w:r w:rsidRPr="0085047A">
              <w:rPr>
                <w:rFonts w:asciiTheme="majorHAnsi" w:eastAsia="Times New Roman" w:hAnsiTheme="majorHAnsi" w:cstheme="majorHAnsi"/>
                <w:sz w:val="18"/>
                <w:szCs w:val="18"/>
                <w:lang w:val="eu-ES" w:eastAsia="es-ES"/>
              </w:rPr>
              <w:t> </w:t>
            </w:r>
          </w:p>
        </w:tc>
        <w:tc>
          <w:tcPr>
            <w:tcW w:w="6" w:type="dxa"/>
            <w:tcBorders>
              <w:top w:val="single" w:sz="6" w:space="0" w:color="auto"/>
              <w:left w:val="single" w:sz="6" w:space="0" w:color="auto"/>
              <w:bottom w:val="single" w:sz="4" w:space="0" w:color="auto"/>
              <w:right w:val="single" w:sz="6" w:space="0" w:color="auto"/>
            </w:tcBorders>
            <w:hideMark/>
          </w:tcPr>
          <w:p w14:paraId="284389E4" w14:textId="77777777" w:rsidR="008D7021" w:rsidRPr="0085047A" w:rsidRDefault="008D7021">
            <w:pPr>
              <w:spacing w:after="0"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NAHIKOA</w:t>
            </w:r>
            <w:r w:rsidRPr="0085047A">
              <w:rPr>
                <w:rFonts w:asciiTheme="majorHAnsi" w:eastAsia="Times New Roman" w:hAnsiTheme="majorHAnsi" w:cstheme="majorHAnsi"/>
                <w:sz w:val="18"/>
                <w:szCs w:val="18"/>
                <w:lang w:val="eu-ES" w:eastAsia="es-ES"/>
              </w:rPr>
              <w:t> </w:t>
            </w:r>
          </w:p>
        </w:tc>
        <w:tc>
          <w:tcPr>
            <w:tcW w:w="6" w:type="dxa"/>
            <w:tcBorders>
              <w:top w:val="single" w:sz="6" w:space="0" w:color="auto"/>
              <w:left w:val="single" w:sz="6" w:space="0" w:color="auto"/>
              <w:bottom w:val="single" w:sz="4" w:space="0" w:color="auto"/>
              <w:right w:val="single" w:sz="6" w:space="0" w:color="auto"/>
            </w:tcBorders>
            <w:hideMark/>
          </w:tcPr>
          <w:p w14:paraId="420DB763" w14:textId="77777777" w:rsidR="008D7021" w:rsidRPr="0085047A" w:rsidRDefault="008D7021">
            <w:pPr>
              <w:spacing w:after="0"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FINKATUA</w:t>
            </w:r>
            <w:r w:rsidRPr="0085047A">
              <w:rPr>
                <w:rFonts w:asciiTheme="majorHAnsi" w:eastAsia="Times New Roman" w:hAnsiTheme="majorHAnsi" w:cstheme="majorHAnsi"/>
                <w:sz w:val="18"/>
                <w:szCs w:val="18"/>
                <w:lang w:val="eu-ES" w:eastAsia="es-ES"/>
              </w:rPr>
              <w:t> </w:t>
            </w:r>
          </w:p>
        </w:tc>
        <w:tc>
          <w:tcPr>
            <w:tcW w:w="6" w:type="dxa"/>
            <w:gridSpan w:val="2"/>
            <w:tcBorders>
              <w:top w:val="single" w:sz="6" w:space="0" w:color="auto"/>
              <w:left w:val="single" w:sz="6" w:space="0" w:color="auto"/>
              <w:bottom w:val="single" w:sz="4" w:space="0" w:color="auto"/>
              <w:right w:val="single" w:sz="6" w:space="0" w:color="auto"/>
            </w:tcBorders>
            <w:hideMark/>
          </w:tcPr>
          <w:p w14:paraId="2341165A" w14:textId="77777777" w:rsidR="008D7021" w:rsidRPr="0085047A" w:rsidRDefault="008D7021">
            <w:pPr>
              <w:spacing w:after="0"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AURRERATUA</w:t>
            </w:r>
            <w:r w:rsidRPr="0085047A">
              <w:rPr>
                <w:rFonts w:asciiTheme="majorHAnsi" w:eastAsia="Times New Roman" w:hAnsiTheme="majorHAnsi" w:cstheme="majorHAnsi"/>
                <w:sz w:val="18"/>
                <w:szCs w:val="18"/>
                <w:lang w:val="eu-ES" w:eastAsia="es-ES"/>
              </w:rPr>
              <w:t> </w:t>
            </w:r>
          </w:p>
        </w:tc>
      </w:tr>
      <w:tr w:rsidR="008D7021" w:rsidRPr="0085047A" w14:paraId="0D196422" w14:textId="77777777" w:rsidTr="00A55FAE">
        <w:trPr>
          <w:trHeight w:val="300"/>
        </w:trPr>
        <w:tc>
          <w:tcPr>
            <w:tcW w:w="705" w:type="dxa"/>
            <w:tcBorders>
              <w:top w:val="single" w:sz="4" w:space="0" w:color="auto"/>
              <w:left w:val="single" w:sz="4" w:space="0" w:color="auto"/>
              <w:bottom w:val="single" w:sz="4" w:space="0" w:color="auto"/>
              <w:right w:val="single" w:sz="4" w:space="0" w:color="auto"/>
            </w:tcBorders>
            <w:hideMark/>
          </w:tcPr>
          <w:p w14:paraId="7D345276"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K1</w:t>
            </w:r>
            <w:r w:rsidRPr="0085047A">
              <w:rPr>
                <w:rFonts w:asciiTheme="majorHAnsi" w:eastAsia="Times New Roman" w:hAnsiTheme="majorHAnsi" w:cstheme="majorHAnsi"/>
                <w:sz w:val="18"/>
                <w:szCs w:val="18"/>
                <w:lang w:val="eu-ES" w:eastAsia="es-ES"/>
              </w:rPr>
              <w:t> </w:t>
            </w:r>
          </w:p>
        </w:tc>
        <w:tc>
          <w:tcPr>
            <w:tcW w:w="9315" w:type="dxa"/>
            <w:gridSpan w:val="6"/>
            <w:tcBorders>
              <w:top w:val="single" w:sz="4" w:space="0" w:color="auto"/>
              <w:left w:val="single" w:sz="4" w:space="0" w:color="auto"/>
              <w:bottom w:val="single" w:sz="4" w:space="0" w:color="auto"/>
              <w:right w:val="single" w:sz="4" w:space="0" w:color="auto"/>
            </w:tcBorders>
            <w:hideMark/>
          </w:tcPr>
          <w:p w14:paraId="1FFB7738" w14:textId="08FB7068"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PLANGINTZA ESTRATEGIKOA : ikastetxearen kultura eta ingurua aintzat hartuta</w:t>
            </w:r>
            <w:r w:rsidRPr="0085047A">
              <w:rPr>
                <w:rFonts w:asciiTheme="majorHAnsi" w:eastAsia="Times New Roman" w:hAnsiTheme="majorHAnsi" w:cstheme="majorHAnsi"/>
                <w:sz w:val="18"/>
                <w:szCs w:val="18"/>
                <w:lang w:val="eu-ES" w:eastAsia="es-ES"/>
              </w:rPr>
              <w:t xml:space="preserve"> </w:t>
            </w:r>
            <w:r w:rsidRPr="0085047A">
              <w:rPr>
                <w:rFonts w:asciiTheme="majorHAnsi" w:eastAsia="Times New Roman" w:hAnsiTheme="majorHAnsi" w:cstheme="majorHAnsi"/>
                <w:b/>
                <w:bCs/>
                <w:sz w:val="18"/>
                <w:szCs w:val="18"/>
                <w:lang w:val="eu-ES" w:eastAsia="es-ES"/>
              </w:rPr>
              <w:t>plangintza estrategikoa gidatu, garatu, gainbegiratu eta ebaluatu.</w:t>
            </w:r>
            <w:r w:rsidRPr="0085047A">
              <w:rPr>
                <w:rFonts w:asciiTheme="majorHAnsi" w:eastAsia="Times New Roman" w:hAnsiTheme="majorHAnsi" w:cstheme="majorHAnsi"/>
                <w:sz w:val="18"/>
                <w:szCs w:val="18"/>
                <w:lang w:val="eu-ES" w:eastAsia="es-ES"/>
              </w:rPr>
              <w:t> </w:t>
            </w:r>
          </w:p>
        </w:tc>
      </w:tr>
      <w:tr w:rsidR="00A55FAE" w:rsidRPr="0085047A" w14:paraId="328D703D" w14:textId="77777777" w:rsidTr="00A55FAE">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231617"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K1</w:t>
            </w:r>
            <w:r w:rsidRPr="0085047A">
              <w:rPr>
                <w:rFonts w:asciiTheme="majorHAnsi" w:eastAsia="Times New Roman" w:hAnsiTheme="majorHAnsi" w:cstheme="majorHAnsi"/>
                <w:sz w:val="18"/>
                <w:szCs w:val="18"/>
                <w:lang w:val="eu-ES" w:eastAsia="es-ES"/>
              </w:rPr>
              <w:t> </w:t>
            </w:r>
          </w:p>
        </w:tc>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32A80"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52488A"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B5C061"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238F6"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6FE23F"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0" w:type="auto"/>
            <w:tcBorders>
              <w:top w:val="single" w:sz="4" w:space="0" w:color="auto"/>
              <w:left w:val="single" w:sz="4" w:space="0" w:color="auto"/>
              <w:bottom w:val="single" w:sz="12" w:space="0" w:color="000000" w:themeColor="text1"/>
              <w:right w:val="single" w:sz="12" w:space="0" w:color="000000" w:themeColor="text1"/>
            </w:tcBorders>
            <w:vAlign w:val="center"/>
            <w:hideMark/>
          </w:tcPr>
          <w:p w14:paraId="60478385" w14:textId="77777777" w:rsidR="008D7021" w:rsidRPr="0085047A" w:rsidRDefault="008D7021">
            <w:pPr>
              <w:spacing w:after="0" w:line="240" w:lineRule="auto"/>
              <w:rPr>
                <w:rFonts w:asciiTheme="majorHAnsi" w:eastAsia="Times New Roman" w:hAnsiTheme="majorHAnsi" w:cstheme="majorHAnsi"/>
                <w:sz w:val="20"/>
                <w:szCs w:val="20"/>
                <w:lang w:val="eu-ES" w:eastAsia="es-ES"/>
              </w:rPr>
            </w:pPr>
          </w:p>
        </w:tc>
      </w:tr>
    </w:tbl>
    <w:p w14:paraId="7717B5B7"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674AC65B" w14:textId="77777777">
        <w:trPr>
          <w:trHeight w:val="300"/>
        </w:trPr>
        <w:tc>
          <w:tcPr>
            <w:tcW w:w="705" w:type="dxa"/>
            <w:tcBorders>
              <w:top w:val="single" w:sz="12" w:space="0" w:color="auto"/>
              <w:left w:val="single" w:sz="6" w:space="0" w:color="auto"/>
              <w:bottom w:val="single" w:sz="6" w:space="0" w:color="auto"/>
              <w:right w:val="single" w:sz="6" w:space="0" w:color="auto"/>
            </w:tcBorders>
            <w:hideMark/>
          </w:tcPr>
          <w:p w14:paraId="63A31A59"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K2</w:t>
            </w:r>
            <w:r w:rsidRPr="0085047A">
              <w:rPr>
                <w:rFonts w:asciiTheme="majorHAnsi" w:eastAsia="Times New Roman" w:hAnsiTheme="majorHAnsi" w:cstheme="majorHAnsi"/>
                <w:sz w:val="18"/>
                <w:szCs w:val="18"/>
                <w:lang w:val="eu-ES" w:eastAsia="es-ES"/>
              </w:rPr>
              <w:t> </w:t>
            </w:r>
          </w:p>
        </w:tc>
        <w:tc>
          <w:tcPr>
            <w:tcW w:w="9315" w:type="dxa"/>
            <w:gridSpan w:val="5"/>
            <w:tcBorders>
              <w:top w:val="single" w:sz="12" w:space="0" w:color="auto"/>
              <w:left w:val="single" w:sz="6" w:space="0" w:color="auto"/>
              <w:bottom w:val="single" w:sz="6" w:space="0" w:color="auto"/>
              <w:right w:val="single" w:sz="6" w:space="0" w:color="auto"/>
            </w:tcBorders>
            <w:hideMark/>
          </w:tcPr>
          <w:p w14:paraId="0336C5B1" w14:textId="77777777" w:rsidR="008D7021" w:rsidRPr="0085047A" w:rsidRDefault="008D7021">
            <w:pPr>
              <w:spacing w:before="100" w:beforeAutospacing="1" w:after="100" w:afterAutospacing="1" w:line="240" w:lineRule="auto"/>
              <w:jc w:val="both"/>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ERALDAKETARAKO ANTOLAKETA: eraldaketarako antolaketa zehaztu eta ezarri inklusioaren printzipioetan oinarrituta.</w:t>
            </w:r>
            <w:r w:rsidRPr="0085047A">
              <w:rPr>
                <w:rFonts w:asciiTheme="majorHAnsi" w:eastAsia="Times New Roman" w:hAnsiTheme="majorHAnsi" w:cstheme="majorHAnsi"/>
                <w:sz w:val="18"/>
                <w:szCs w:val="18"/>
                <w:lang w:val="eu-ES" w:eastAsia="es-ES"/>
              </w:rPr>
              <w:t>  </w:t>
            </w:r>
          </w:p>
        </w:tc>
      </w:tr>
      <w:tr w:rsidR="008D7021" w:rsidRPr="0085047A" w14:paraId="1E720470"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3AA86D99"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K2</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6A815D92"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7FEFA5D1"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27B945D4"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09B89615"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096262B9"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1720FD21"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2AA2EF80"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679B968E"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K3</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56EBAEEF"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 xml:space="preserve">LIDERGO PEDAGOGIKOA: zehaztutako helburuak kontuan hartuz ikas-irakaskuntza prozesuen kalitatea eta haien ebaluazioa </w:t>
            </w:r>
            <w:proofErr w:type="spellStart"/>
            <w:r w:rsidRPr="0085047A">
              <w:rPr>
                <w:rFonts w:asciiTheme="majorHAnsi" w:eastAsia="Times New Roman" w:hAnsiTheme="majorHAnsi" w:cstheme="majorHAnsi"/>
                <w:b/>
                <w:bCs/>
                <w:sz w:val="18"/>
                <w:szCs w:val="18"/>
                <w:lang w:val="eu-ES" w:eastAsia="es-ES"/>
              </w:rPr>
              <w:t>lideratu</w:t>
            </w:r>
            <w:proofErr w:type="spellEnd"/>
            <w:r w:rsidRPr="0085047A">
              <w:rPr>
                <w:rFonts w:asciiTheme="majorHAnsi" w:eastAsia="Times New Roman" w:hAnsiTheme="majorHAnsi" w:cstheme="majorHAnsi"/>
                <w:b/>
                <w:bCs/>
                <w:sz w:val="18"/>
                <w:szCs w:val="18"/>
                <w:lang w:val="eu-ES" w:eastAsia="es-ES"/>
              </w:rPr>
              <w:t>.</w:t>
            </w:r>
            <w:r w:rsidRPr="0085047A">
              <w:rPr>
                <w:rFonts w:asciiTheme="majorHAnsi" w:eastAsia="Times New Roman" w:hAnsiTheme="majorHAnsi" w:cstheme="majorHAnsi"/>
                <w:sz w:val="18"/>
                <w:szCs w:val="18"/>
                <w:lang w:val="eu-ES" w:eastAsia="es-ES"/>
              </w:rPr>
              <w:t> </w:t>
            </w:r>
          </w:p>
        </w:tc>
      </w:tr>
      <w:tr w:rsidR="008D7021" w:rsidRPr="0085047A" w14:paraId="39C0D020"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47CAD1D3"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K3</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hideMark/>
          </w:tcPr>
          <w:p w14:paraId="4AE05AB4"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E7E6E6"/>
            <w:hideMark/>
          </w:tcPr>
          <w:p w14:paraId="1C047712"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E7E6E6"/>
            <w:hideMark/>
          </w:tcPr>
          <w:p w14:paraId="7258B28C"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E7E6E6"/>
            <w:hideMark/>
          </w:tcPr>
          <w:p w14:paraId="4FC689DD"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E7E6E6"/>
            <w:hideMark/>
          </w:tcPr>
          <w:p w14:paraId="0EA3B76F"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34FD3B4F"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5739AED0"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71D91DD0"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K4</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3159A5C8"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LIDERGO PARTEKATUA:</w:t>
            </w:r>
            <w:r w:rsidRPr="0085047A">
              <w:rPr>
                <w:rFonts w:asciiTheme="majorHAnsi" w:eastAsia="Times New Roman" w:hAnsiTheme="majorHAnsi" w:cstheme="majorHAnsi"/>
                <w:sz w:val="18"/>
                <w:szCs w:val="18"/>
                <w:lang w:val="eu-ES" w:eastAsia="es-ES"/>
              </w:rPr>
              <w:t xml:space="preserve"> </w:t>
            </w:r>
            <w:r w:rsidRPr="0085047A">
              <w:rPr>
                <w:rFonts w:asciiTheme="majorHAnsi" w:eastAsia="Times New Roman" w:hAnsiTheme="majorHAnsi" w:cstheme="majorHAnsi"/>
                <w:b/>
                <w:bCs/>
                <w:sz w:val="18"/>
                <w:szCs w:val="18"/>
                <w:lang w:val="eu-ES" w:eastAsia="es-ES"/>
              </w:rPr>
              <w:t>ikastetxeko pertsonen inplikazioa eta pertenentzia sentimendua sustatu.</w:t>
            </w:r>
            <w:r w:rsidRPr="0085047A">
              <w:rPr>
                <w:rFonts w:asciiTheme="majorHAnsi" w:eastAsia="Times New Roman" w:hAnsiTheme="majorHAnsi" w:cstheme="majorHAnsi"/>
                <w:sz w:val="18"/>
                <w:szCs w:val="18"/>
                <w:lang w:val="eu-ES" w:eastAsia="es-ES"/>
              </w:rPr>
              <w:t> </w:t>
            </w:r>
          </w:p>
        </w:tc>
      </w:tr>
      <w:tr w:rsidR="008D7021" w:rsidRPr="0085047A" w14:paraId="7E9AF90B"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5AF45480"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K4</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6A5AA4C3"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326FCD1E"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061CD08B"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1A791367"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31EA2505"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1A511F19"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1FD25008"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3522BE8D"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K5</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10F4F11B" w14:textId="77777777" w:rsidR="008D7021" w:rsidRPr="0085047A" w:rsidRDefault="008D7021">
            <w:pPr>
              <w:spacing w:before="100" w:beforeAutospacing="1" w:after="100" w:afterAutospacing="1" w:line="240" w:lineRule="auto"/>
              <w:jc w:val="both"/>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IKASLE GUZTIEN ARRAKASTA: inklusio, ekitatea eta justizia-sozialerako hezkuntza lidergoa garatu, ikasle guztien arrakasta bermatuko duten baldintzak bultzatuz. </w:t>
            </w:r>
            <w:r w:rsidRPr="0085047A">
              <w:rPr>
                <w:rFonts w:asciiTheme="majorHAnsi" w:eastAsia="Times New Roman" w:hAnsiTheme="majorHAnsi" w:cstheme="majorHAnsi"/>
                <w:sz w:val="18"/>
                <w:szCs w:val="18"/>
                <w:lang w:val="eu-ES" w:eastAsia="es-ES"/>
              </w:rPr>
              <w:t> </w:t>
            </w:r>
          </w:p>
        </w:tc>
      </w:tr>
      <w:tr w:rsidR="008D7021" w:rsidRPr="0085047A" w14:paraId="60E35CF4"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625517B9"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K5</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757C05B8"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31F46B2A"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08C005E6"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49AF01A6"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59DF26E1"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0D71E6F8"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69EC709C"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65B661E7"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K6</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20D6C265"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PRINTZIPIO ETIKOAK: Printzipio etikoen arabera eredugarritasunez jardun.</w:t>
            </w:r>
            <w:r w:rsidRPr="0085047A">
              <w:rPr>
                <w:rFonts w:asciiTheme="majorHAnsi" w:eastAsia="Times New Roman" w:hAnsiTheme="majorHAnsi" w:cstheme="majorHAnsi"/>
                <w:sz w:val="18"/>
                <w:szCs w:val="18"/>
                <w:lang w:val="eu-ES" w:eastAsia="es-ES"/>
              </w:rPr>
              <w:t> </w:t>
            </w:r>
          </w:p>
        </w:tc>
      </w:tr>
      <w:tr w:rsidR="008D7021" w:rsidRPr="0085047A" w14:paraId="651381A3"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2EA8FB4C"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K6</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23BD584B"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31F10C3D"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076F5595"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5532EB4D"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1D79CF54"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386125EE"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063BB4F3"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01F8DB87"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K7</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430A8922"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 xml:space="preserve">ELKARBIZITZA POSITIBOA: Elkarbizitza positiboa oinarri hartuta ikastetxea </w:t>
            </w:r>
            <w:proofErr w:type="spellStart"/>
            <w:r w:rsidRPr="0085047A">
              <w:rPr>
                <w:rFonts w:asciiTheme="majorHAnsi" w:eastAsia="Times New Roman" w:hAnsiTheme="majorHAnsi" w:cstheme="majorHAnsi"/>
                <w:b/>
                <w:bCs/>
                <w:sz w:val="18"/>
                <w:szCs w:val="18"/>
                <w:lang w:val="eu-ES" w:eastAsia="es-ES"/>
              </w:rPr>
              <w:t>lideratu</w:t>
            </w:r>
            <w:proofErr w:type="spellEnd"/>
            <w:r w:rsidRPr="0085047A">
              <w:rPr>
                <w:rFonts w:asciiTheme="majorHAnsi" w:eastAsia="Times New Roman" w:hAnsiTheme="majorHAnsi" w:cstheme="majorHAnsi"/>
                <w:b/>
                <w:bCs/>
                <w:sz w:val="18"/>
                <w:szCs w:val="18"/>
                <w:lang w:val="eu-ES" w:eastAsia="es-ES"/>
              </w:rPr>
              <w:t>.</w:t>
            </w:r>
            <w:r w:rsidRPr="0085047A">
              <w:rPr>
                <w:rFonts w:asciiTheme="majorHAnsi" w:eastAsia="Times New Roman" w:hAnsiTheme="majorHAnsi" w:cstheme="majorHAnsi"/>
                <w:sz w:val="18"/>
                <w:szCs w:val="18"/>
                <w:lang w:val="eu-ES" w:eastAsia="es-ES"/>
              </w:rPr>
              <w:t> </w:t>
            </w:r>
          </w:p>
        </w:tc>
      </w:tr>
      <w:tr w:rsidR="008D7021" w:rsidRPr="0085047A" w14:paraId="09EA9628"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3B997F5B"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K7</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0AB79EED"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4158ADE8"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021485E3"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6860F874"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6B2873AD"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078F3C00"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lastRenderedPageBreak/>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12D2DC16"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1CFD79B5"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K8</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4332E6F3"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ELKARREKIN IKASTEN DUEN KOMUNITATEA: Berrikuntzak bultzatuz, elkarrekin ikasten duen komunitateko kideen garapen pertsonala, soziala, eta profesionalaren kultura sustatu.</w:t>
            </w:r>
            <w:r w:rsidRPr="0085047A">
              <w:rPr>
                <w:rFonts w:asciiTheme="majorHAnsi" w:eastAsia="Times New Roman" w:hAnsiTheme="majorHAnsi" w:cstheme="majorHAnsi"/>
                <w:sz w:val="18"/>
                <w:szCs w:val="18"/>
                <w:lang w:val="eu-ES" w:eastAsia="es-ES"/>
              </w:rPr>
              <w:t> </w:t>
            </w:r>
          </w:p>
        </w:tc>
      </w:tr>
      <w:tr w:rsidR="008D7021" w:rsidRPr="0085047A" w14:paraId="503782A4"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3E51E95F"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K8</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6772AFE2"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35D27128"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654BCF44"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285B4556"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507FC1B8"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7C9B9C66"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2383"/>
        <w:gridCol w:w="1667"/>
        <w:gridCol w:w="1770"/>
        <w:gridCol w:w="1667"/>
        <w:gridCol w:w="1696"/>
      </w:tblGrid>
      <w:tr w:rsidR="008D7021" w:rsidRPr="0085047A" w14:paraId="7C64EAD3"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78CBF88D"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i/>
                <w:iCs/>
                <w:sz w:val="18"/>
                <w:szCs w:val="18"/>
                <w:lang w:val="eu-ES" w:eastAsia="es-ES"/>
              </w:rPr>
              <w:t>K9</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440B3108"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PARTE HARTZE DEMOKRATIKOA: parte-hartze demokratikoa bultzatu eta inplementatu.</w:t>
            </w:r>
            <w:r w:rsidRPr="0085047A">
              <w:rPr>
                <w:rFonts w:asciiTheme="majorHAnsi" w:eastAsia="Times New Roman" w:hAnsiTheme="majorHAnsi" w:cstheme="majorHAnsi"/>
                <w:sz w:val="18"/>
                <w:szCs w:val="18"/>
                <w:lang w:val="eu-ES" w:eastAsia="es-ES"/>
              </w:rPr>
              <w:t> </w:t>
            </w:r>
          </w:p>
        </w:tc>
      </w:tr>
      <w:tr w:rsidR="008D7021" w:rsidRPr="0085047A" w14:paraId="0EAA835C"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4691A892"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K9</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5CFCD60F"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6AACE24D"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0572908C"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172005E8"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428F4DDA"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3E7E07C2" w14:textId="77777777" w:rsidR="008D7021" w:rsidRPr="008D7021" w:rsidRDefault="008D7021" w:rsidP="008D7021">
      <w:pPr>
        <w:pStyle w:val="Zerrenda-paragrafoa"/>
        <w:numPr>
          <w:ilvl w:val="0"/>
          <w:numId w:val="7"/>
        </w:numPr>
        <w:spacing w:after="0"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9"/>
        <w:gridCol w:w="2383"/>
        <w:gridCol w:w="1666"/>
        <w:gridCol w:w="1770"/>
        <w:gridCol w:w="1666"/>
        <w:gridCol w:w="1696"/>
      </w:tblGrid>
      <w:tr w:rsidR="008D7021" w:rsidRPr="0085047A" w14:paraId="26768E3F" w14:textId="77777777">
        <w:trPr>
          <w:trHeight w:val="300"/>
        </w:trPr>
        <w:tc>
          <w:tcPr>
            <w:tcW w:w="705" w:type="dxa"/>
            <w:tcBorders>
              <w:top w:val="single" w:sz="6" w:space="0" w:color="auto"/>
              <w:left w:val="single" w:sz="6" w:space="0" w:color="auto"/>
              <w:bottom w:val="single" w:sz="6" w:space="0" w:color="auto"/>
              <w:right w:val="single" w:sz="6" w:space="0" w:color="auto"/>
            </w:tcBorders>
            <w:hideMark/>
          </w:tcPr>
          <w:p w14:paraId="03FC852E"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i/>
                <w:iCs/>
                <w:sz w:val="18"/>
                <w:szCs w:val="18"/>
                <w:lang w:val="eu-ES" w:eastAsia="es-ES"/>
              </w:rPr>
              <w:t>K10</w:t>
            </w:r>
            <w:r w:rsidRPr="0085047A">
              <w:rPr>
                <w:rFonts w:asciiTheme="majorHAnsi" w:eastAsia="Times New Roman" w:hAnsiTheme="majorHAnsi" w:cstheme="majorHAnsi"/>
                <w:sz w:val="18"/>
                <w:szCs w:val="18"/>
                <w:lang w:val="eu-ES" w:eastAsia="es-ES"/>
              </w:rPr>
              <w:t> </w:t>
            </w:r>
          </w:p>
        </w:tc>
        <w:tc>
          <w:tcPr>
            <w:tcW w:w="9315" w:type="dxa"/>
            <w:gridSpan w:val="5"/>
            <w:tcBorders>
              <w:top w:val="single" w:sz="6" w:space="0" w:color="auto"/>
              <w:left w:val="single" w:sz="6" w:space="0" w:color="auto"/>
              <w:bottom w:val="single" w:sz="6" w:space="0" w:color="auto"/>
              <w:right w:val="single" w:sz="6" w:space="0" w:color="auto"/>
            </w:tcBorders>
            <w:hideMark/>
          </w:tcPr>
          <w:p w14:paraId="098DF82D"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KANPO HARREMANAK: beste ikastetxeekin, gizarte-ingurunearekin eta administrazioarekin lankidetzan aritu</w:t>
            </w:r>
            <w:r w:rsidRPr="0085047A">
              <w:rPr>
                <w:rFonts w:asciiTheme="majorHAnsi" w:eastAsia="Times New Roman" w:hAnsiTheme="majorHAnsi" w:cstheme="majorHAnsi"/>
                <w:sz w:val="18"/>
                <w:szCs w:val="18"/>
                <w:lang w:val="eu-ES" w:eastAsia="es-ES"/>
              </w:rPr>
              <w:t> </w:t>
            </w:r>
          </w:p>
        </w:tc>
      </w:tr>
      <w:tr w:rsidR="008D7021" w:rsidRPr="0085047A" w14:paraId="73DB471B" w14:textId="7777777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F2F2F2"/>
            <w:hideMark/>
          </w:tcPr>
          <w:p w14:paraId="2D3BCDB2" w14:textId="77777777" w:rsidR="008D7021" w:rsidRPr="0085047A" w:rsidRDefault="008D7021">
            <w:pPr>
              <w:spacing w:before="100" w:beforeAutospacing="1" w:after="100" w:afterAutospacing="1" w:line="240" w:lineRule="auto"/>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K10</w:t>
            </w:r>
            <w:r w:rsidRPr="0085047A">
              <w:rPr>
                <w:rFonts w:asciiTheme="majorHAnsi" w:eastAsia="Times New Roman" w:hAnsiTheme="majorHAnsi" w:cstheme="majorHAnsi"/>
                <w:sz w:val="18"/>
                <w:szCs w:val="18"/>
                <w:lang w:val="eu-ES" w:eastAsia="es-ES"/>
              </w:rPr>
              <w:t> </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6A4EF217" w14:textId="77777777" w:rsidR="008D7021" w:rsidRPr="0085047A" w:rsidRDefault="008D7021">
            <w:pPr>
              <w:spacing w:before="100" w:beforeAutospacing="1" w:after="100" w:afterAutospacing="1"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b/>
                <w:bCs/>
                <w:sz w:val="18"/>
                <w:szCs w:val="18"/>
                <w:lang w:val="eu-ES" w:eastAsia="es-ES"/>
              </w:rPr>
              <w:t>KONPETENTZIAREN BALORAZIO OROKORRA</w:t>
            </w:r>
            <w:r w:rsidRPr="0085047A">
              <w:rPr>
                <w:rFonts w:asciiTheme="majorHAnsi" w:eastAsia="Times New Roman" w:hAnsiTheme="majorHAnsi" w:cstheme="majorHAnsi"/>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71AA40AF"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2B805BBB"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764BECF9"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c>
          <w:tcPr>
            <w:tcW w:w="1695" w:type="dxa"/>
            <w:tcBorders>
              <w:top w:val="single" w:sz="6" w:space="0" w:color="auto"/>
              <w:left w:val="single" w:sz="6" w:space="0" w:color="auto"/>
              <w:bottom w:val="single" w:sz="6" w:space="0" w:color="auto"/>
              <w:right w:val="single" w:sz="6" w:space="0" w:color="auto"/>
            </w:tcBorders>
            <w:shd w:val="clear" w:color="auto" w:fill="F2F2F2"/>
            <w:hideMark/>
          </w:tcPr>
          <w:p w14:paraId="59CEF6B4" w14:textId="77777777" w:rsidR="008D7021" w:rsidRPr="0085047A" w:rsidRDefault="008D7021">
            <w:pPr>
              <w:spacing w:after="0" w:line="240" w:lineRule="auto"/>
              <w:jc w:val="center"/>
              <w:textAlignment w:val="baseline"/>
              <w:rPr>
                <w:rFonts w:asciiTheme="majorHAnsi" w:eastAsia="Times New Roman" w:hAnsiTheme="majorHAnsi" w:cstheme="majorHAnsi"/>
                <w:sz w:val="24"/>
                <w:szCs w:val="24"/>
                <w:lang w:val="eu-ES" w:eastAsia="es-ES"/>
              </w:rPr>
            </w:pPr>
            <w:r w:rsidRPr="0085047A">
              <w:rPr>
                <w:rFonts w:asciiTheme="majorHAnsi" w:eastAsia="Times New Roman" w:hAnsiTheme="majorHAnsi" w:cstheme="majorHAnsi"/>
                <w:color w:val="0070C0"/>
                <w:sz w:val="18"/>
                <w:szCs w:val="18"/>
                <w:lang w:val="eu-ES" w:eastAsia="es-ES"/>
              </w:rPr>
              <w:t> </w:t>
            </w:r>
          </w:p>
        </w:tc>
      </w:tr>
    </w:tbl>
    <w:p w14:paraId="3E43D058" w14:textId="77777777" w:rsidR="008D7021" w:rsidRPr="008D7021" w:rsidRDefault="008D7021" w:rsidP="008D7021">
      <w:pPr>
        <w:pStyle w:val="Zerrenda-paragrafoa"/>
        <w:numPr>
          <w:ilvl w:val="0"/>
          <w:numId w:val="7"/>
        </w:numPr>
        <w:spacing w:line="240" w:lineRule="auto"/>
        <w:textAlignment w:val="baseline"/>
        <w:rPr>
          <w:rFonts w:asciiTheme="majorHAnsi" w:eastAsia="Times New Roman" w:hAnsiTheme="majorHAnsi" w:cstheme="majorHAnsi"/>
          <w:sz w:val="24"/>
          <w:szCs w:val="24"/>
          <w:lang w:val="eu-ES" w:eastAsia="es-ES"/>
        </w:rPr>
      </w:pPr>
      <w:r w:rsidRPr="008D7021">
        <w:rPr>
          <w:rFonts w:asciiTheme="majorHAnsi" w:eastAsia="Times New Roman" w:hAnsiTheme="majorHAnsi" w:cstheme="majorHAnsi"/>
          <w:lang w:val="eu-ES" w:eastAsia="es-ES"/>
        </w:rPr>
        <w:t> </w:t>
      </w:r>
    </w:p>
    <w:tbl>
      <w:tblPr>
        <w:tblW w:w="0" w:type="auto"/>
        <w:tblInd w:w="-10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9"/>
        <w:gridCol w:w="3760"/>
        <w:gridCol w:w="3206"/>
      </w:tblGrid>
      <w:tr w:rsidR="008D7021" w:rsidRPr="008D7021" w14:paraId="23C6CDCA" w14:textId="77777777">
        <w:trPr>
          <w:trHeight w:val="300"/>
        </w:trPr>
        <w:tc>
          <w:tcPr>
            <w:tcW w:w="3049" w:type="dxa"/>
            <w:tcBorders>
              <w:top w:val="single" w:sz="6" w:space="0" w:color="auto"/>
              <w:left w:val="single" w:sz="6" w:space="0" w:color="auto"/>
              <w:bottom w:val="single" w:sz="6" w:space="0" w:color="auto"/>
              <w:right w:val="single" w:sz="6" w:space="0" w:color="auto"/>
            </w:tcBorders>
            <w:shd w:val="clear" w:color="auto" w:fill="8EAADB"/>
            <w:hideMark/>
          </w:tcPr>
          <w:p w14:paraId="4A9C8B6C" w14:textId="77777777" w:rsidR="008D7021" w:rsidRPr="008D7021" w:rsidRDefault="008D7021">
            <w:pPr>
              <w:spacing w:after="0" w:line="240" w:lineRule="auto"/>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color w:val="FFFFFF"/>
                <w:lang w:val="eu-ES" w:eastAsia="es-ES"/>
              </w:rPr>
              <w:t> </w:t>
            </w:r>
          </w:p>
        </w:tc>
        <w:tc>
          <w:tcPr>
            <w:tcW w:w="3760" w:type="dxa"/>
            <w:tcBorders>
              <w:top w:val="single" w:sz="6" w:space="0" w:color="auto"/>
              <w:left w:val="single" w:sz="6" w:space="0" w:color="auto"/>
              <w:bottom w:val="single" w:sz="6" w:space="0" w:color="auto"/>
              <w:right w:val="single" w:sz="6" w:space="0" w:color="auto"/>
            </w:tcBorders>
            <w:hideMark/>
          </w:tcPr>
          <w:p w14:paraId="729D84B3" w14:textId="77777777" w:rsidR="008D7021" w:rsidRPr="008D7021" w:rsidRDefault="008D7021">
            <w:pPr>
              <w:spacing w:after="0" w:line="240" w:lineRule="auto"/>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b/>
                <w:bCs/>
                <w:color w:val="333333"/>
                <w:lang w:val="eu-ES" w:eastAsia="es-ES"/>
              </w:rPr>
              <w:t>Gai</w:t>
            </w:r>
            <w:r w:rsidRPr="008D7021">
              <w:rPr>
                <w:rFonts w:asciiTheme="majorHAnsi" w:eastAsia="Times New Roman" w:hAnsiTheme="majorHAnsi" w:cstheme="majorHAnsi"/>
                <w:color w:val="333333"/>
                <w:lang w:val="eu-ES" w:eastAsia="es-ES"/>
              </w:rPr>
              <w:t> </w:t>
            </w:r>
          </w:p>
        </w:tc>
        <w:tc>
          <w:tcPr>
            <w:tcW w:w="3206" w:type="dxa"/>
            <w:tcBorders>
              <w:top w:val="single" w:sz="6" w:space="0" w:color="auto"/>
              <w:left w:val="single" w:sz="6" w:space="0" w:color="auto"/>
              <w:bottom w:val="single" w:sz="6" w:space="0" w:color="auto"/>
              <w:right w:val="single" w:sz="6" w:space="0" w:color="auto"/>
            </w:tcBorders>
            <w:hideMark/>
          </w:tcPr>
          <w:p w14:paraId="1FF8B865" w14:textId="77777777" w:rsidR="008D7021" w:rsidRPr="008D7021" w:rsidRDefault="008D7021">
            <w:pPr>
              <w:spacing w:after="0" w:line="240" w:lineRule="auto"/>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b/>
                <w:bCs/>
                <w:color w:val="333333"/>
                <w:lang w:val="eu-ES" w:eastAsia="es-ES"/>
              </w:rPr>
              <w:t>Ez gai</w:t>
            </w:r>
            <w:r w:rsidRPr="008D7021">
              <w:rPr>
                <w:rFonts w:asciiTheme="majorHAnsi" w:eastAsia="Times New Roman" w:hAnsiTheme="majorHAnsi" w:cstheme="majorHAnsi"/>
                <w:color w:val="333333"/>
                <w:lang w:val="eu-ES" w:eastAsia="es-ES"/>
              </w:rPr>
              <w:t> </w:t>
            </w:r>
          </w:p>
        </w:tc>
      </w:tr>
      <w:tr w:rsidR="008D7021" w:rsidRPr="008D7021" w14:paraId="159ED286" w14:textId="77777777">
        <w:trPr>
          <w:trHeight w:val="300"/>
        </w:trPr>
        <w:tc>
          <w:tcPr>
            <w:tcW w:w="3049" w:type="dxa"/>
            <w:tcBorders>
              <w:top w:val="single" w:sz="6" w:space="0" w:color="auto"/>
              <w:left w:val="single" w:sz="6" w:space="0" w:color="auto"/>
              <w:bottom w:val="single" w:sz="6" w:space="0" w:color="auto"/>
              <w:right w:val="single" w:sz="6" w:space="0" w:color="auto"/>
            </w:tcBorders>
            <w:shd w:val="clear" w:color="auto" w:fill="8EAADB"/>
            <w:hideMark/>
          </w:tcPr>
          <w:p w14:paraId="1CD182B8" w14:textId="77777777" w:rsidR="008D7021" w:rsidRPr="008D7021" w:rsidRDefault="008D7021">
            <w:pPr>
              <w:spacing w:after="0" w:line="240" w:lineRule="auto"/>
              <w:ind w:right="-435"/>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b/>
                <w:bCs/>
                <w:color w:val="FFFFFF"/>
                <w:lang w:val="eu-ES" w:eastAsia="es-ES"/>
              </w:rPr>
              <w:t>Zuzendaria:</w:t>
            </w:r>
            <w:r w:rsidRPr="008D7021">
              <w:rPr>
                <w:rFonts w:asciiTheme="majorHAnsi" w:eastAsia="Times New Roman" w:hAnsiTheme="majorHAnsi" w:cstheme="majorHAnsi"/>
                <w:color w:val="FFFFFF"/>
                <w:lang w:val="eu-ES" w:eastAsia="es-ES"/>
              </w:rPr>
              <w:t> </w:t>
            </w:r>
          </w:p>
        </w:tc>
        <w:tc>
          <w:tcPr>
            <w:tcW w:w="3760" w:type="dxa"/>
            <w:tcBorders>
              <w:top w:val="single" w:sz="6" w:space="0" w:color="auto"/>
              <w:left w:val="single" w:sz="6" w:space="0" w:color="auto"/>
              <w:bottom w:val="single" w:sz="6" w:space="0" w:color="auto"/>
              <w:right w:val="single" w:sz="6" w:space="0" w:color="auto"/>
            </w:tcBorders>
            <w:hideMark/>
          </w:tcPr>
          <w:p w14:paraId="2C90997F" w14:textId="77777777" w:rsidR="008D7021" w:rsidRPr="008D7021"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color w:val="333333"/>
                <w:lang w:val="eu-ES" w:eastAsia="es-ES"/>
              </w:rPr>
              <w:t> </w:t>
            </w:r>
          </w:p>
        </w:tc>
        <w:tc>
          <w:tcPr>
            <w:tcW w:w="3206" w:type="dxa"/>
            <w:tcBorders>
              <w:top w:val="single" w:sz="6" w:space="0" w:color="auto"/>
              <w:left w:val="single" w:sz="6" w:space="0" w:color="auto"/>
              <w:bottom w:val="single" w:sz="6" w:space="0" w:color="auto"/>
              <w:right w:val="single" w:sz="6" w:space="0" w:color="auto"/>
            </w:tcBorders>
            <w:hideMark/>
          </w:tcPr>
          <w:p w14:paraId="425D7002" w14:textId="77777777" w:rsidR="008D7021" w:rsidRPr="008D7021" w:rsidRDefault="008D7021">
            <w:pPr>
              <w:spacing w:after="0" w:line="240" w:lineRule="auto"/>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color w:val="333333"/>
                <w:lang w:val="eu-ES" w:eastAsia="es-ES"/>
              </w:rPr>
              <w:t> </w:t>
            </w:r>
          </w:p>
        </w:tc>
      </w:tr>
      <w:tr w:rsidR="008D7021" w:rsidRPr="008D7021" w14:paraId="7C086426" w14:textId="77777777">
        <w:trPr>
          <w:trHeight w:val="300"/>
        </w:trPr>
        <w:tc>
          <w:tcPr>
            <w:tcW w:w="3049" w:type="dxa"/>
            <w:tcBorders>
              <w:top w:val="single" w:sz="6" w:space="0" w:color="auto"/>
              <w:left w:val="single" w:sz="6" w:space="0" w:color="auto"/>
              <w:bottom w:val="single" w:sz="6" w:space="0" w:color="auto"/>
              <w:right w:val="single" w:sz="6" w:space="0" w:color="auto"/>
            </w:tcBorders>
            <w:shd w:val="clear" w:color="auto" w:fill="8EAADB"/>
            <w:hideMark/>
          </w:tcPr>
          <w:p w14:paraId="08FF1156" w14:textId="77777777" w:rsidR="008D7021" w:rsidRPr="008D7021" w:rsidRDefault="008D7021">
            <w:pPr>
              <w:spacing w:after="0" w:line="240" w:lineRule="auto"/>
              <w:ind w:right="-435"/>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b/>
                <w:bCs/>
                <w:color w:val="FFFFFF"/>
                <w:lang w:val="eu-ES" w:eastAsia="es-ES"/>
              </w:rPr>
              <w:t>Ikasketaburua</w:t>
            </w:r>
            <w:r w:rsidRPr="008D7021">
              <w:rPr>
                <w:rFonts w:asciiTheme="majorHAnsi" w:eastAsia="Times New Roman" w:hAnsiTheme="majorHAnsi" w:cstheme="majorHAnsi"/>
                <w:color w:val="FFFFFF"/>
                <w:lang w:val="eu-ES" w:eastAsia="es-ES"/>
              </w:rPr>
              <w:t> </w:t>
            </w:r>
          </w:p>
        </w:tc>
        <w:tc>
          <w:tcPr>
            <w:tcW w:w="3760" w:type="dxa"/>
            <w:tcBorders>
              <w:top w:val="single" w:sz="6" w:space="0" w:color="auto"/>
              <w:left w:val="single" w:sz="6" w:space="0" w:color="auto"/>
              <w:bottom w:val="single" w:sz="6" w:space="0" w:color="auto"/>
              <w:right w:val="single" w:sz="6" w:space="0" w:color="auto"/>
            </w:tcBorders>
            <w:hideMark/>
          </w:tcPr>
          <w:p w14:paraId="3C48BBA0" w14:textId="77777777" w:rsidR="008D7021" w:rsidRPr="008D7021"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color w:val="333333"/>
                <w:lang w:val="eu-ES" w:eastAsia="es-ES"/>
              </w:rPr>
              <w:t> </w:t>
            </w:r>
          </w:p>
        </w:tc>
        <w:tc>
          <w:tcPr>
            <w:tcW w:w="3206" w:type="dxa"/>
            <w:tcBorders>
              <w:top w:val="single" w:sz="6" w:space="0" w:color="auto"/>
              <w:left w:val="single" w:sz="6" w:space="0" w:color="auto"/>
              <w:bottom w:val="single" w:sz="6" w:space="0" w:color="auto"/>
              <w:right w:val="single" w:sz="6" w:space="0" w:color="auto"/>
            </w:tcBorders>
            <w:hideMark/>
          </w:tcPr>
          <w:p w14:paraId="4D52C97B" w14:textId="77777777" w:rsidR="008D7021" w:rsidRPr="008D7021" w:rsidRDefault="008D7021">
            <w:pPr>
              <w:spacing w:after="0" w:line="240" w:lineRule="auto"/>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color w:val="333333"/>
                <w:lang w:val="eu-ES" w:eastAsia="es-ES"/>
              </w:rPr>
              <w:t> </w:t>
            </w:r>
          </w:p>
        </w:tc>
      </w:tr>
      <w:tr w:rsidR="008D7021" w:rsidRPr="008D7021" w14:paraId="0FCA9489" w14:textId="77777777">
        <w:trPr>
          <w:trHeight w:val="300"/>
        </w:trPr>
        <w:tc>
          <w:tcPr>
            <w:tcW w:w="3049" w:type="dxa"/>
            <w:tcBorders>
              <w:top w:val="single" w:sz="6" w:space="0" w:color="auto"/>
              <w:left w:val="single" w:sz="6" w:space="0" w:color="auto"/>
              <w:bottom w:val="single" w:sz="6" w:space="0" w:color="auto"/>
              <w:right w:val="single" w:sz="6" w:space="0" w:color="auto"/>
            </w:tcBorders>
            <w:shd w:val="clear" w:color="auto" w:fill="8EAADB"/>
            <w:hideMark/>
          </w:tcPr>
          <w:p w14:paraId="68F6F84B" w14:textId="77777777" w:rsidR="008D7021" w:rsidRPr="008D7021" w:rsidRDefault="008D7021">
            <w:pPr>
              <w:spacing w:after="0" w:line="240" w:lineRule="auto"/>
              <w:ind w:right="-435"/>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b/>
                <w:bCs/>
                <w:color w:val="FFFFFF"/>
                <w:lang w:val="eu-ES" w:eastAsia="es-ES"/>
              </w:rPr>
              <w:t>Idazkaria</w:t>
            </w:r>
            <w:r w:rsidRPr="008D7021">
              <w:rPr>
                <w:rFonts w:asciiTheme="majorHAnsi" w:eastAsia="Times New Roman" w:hAnsiTheme="majorHAnsi" w:cstheme="majorHAnsi"/>
                <w:color w:val="FFFFFF"/>
                <w:lang w:val="eu-ES" w:eastAsia="es-ES"/>
              </w:rPr>
              <w:t> </w:t>
            </w:r>
          </w:p>
        </w:tc>
        <w:tc>
          <w:tcPr>
            <w:tcW w:w="3760" w:type="dxa"/>
            <w:tcBorders>
              <w:top w:val="single" w:sz="6" w:space="0" w:color="auto"/>
              <w:left w:val="single" w:sz="6" w:space="0" w:color="auto"/>
              <w:bottom w:val="single" w:sz="6" w:space="0" w:color="auto"/>
              <w:right w:val="single" w:sz="6" w:space="0" w:color="auto"/>
            </w:tcBorders>
            <w:hideMark/>
          </w:tcPr>
          <w:p w14:paraId="65A04410" w14:textId="77777777" w:rsidR="008D7021" w:rsidRPr="008D7021" w:rsidRDefault="008D7021">
            <w:pPr>
              <w:spacing w:after="0" w:line="240" w:lineRule="auto"/>
              <w:ind w:right="-435"/>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color w:val="333333"/>
                <w:lang w:val="eu-ES" w:eastAsia="es-ES"/>
              </w:rPr>
              <w:t> </w:t>
            </w:r>
          </w:p>
        </w:tc>
        <w:tc>
          <w:tcPr>
            <w:tcW w:w="3206" w:type="dxa"/>
            <w:tcBorders>
              <w:top w:val="single" w:sz="6" w:space="0" w:color="auto"/>
              <w:left w:val="single" w:sz="6" w:space="0" w:color="auto"/>
              <w:bottom w:val="single" w:sz="6" w:space="0" w:color="auto"/>
              <w:right w:val="single" w:sz="6" w:space="0" w:color="auto"/>
            </w:tcBorders>
            <w:hideMark/>
          </w:tcPr>
          <w:p w14:paraId="50600C74" w14:textId="77777777" w:rsidR="008D7021" w:rsidRPr="008D7021" w:rsidRDefault="008D7021">
            <w:pPr>
              <w:spacing w:after="0" w:line="240" w:lineRule="auto"/>
              <w:jc w:val="center"/>
              <w:textAlignment w:val="baseline"/>
              <w:rPr>
                <w:rFonts w:asciiTheme="majorHAnsi" w:eastAsia="Times New Roman" w:hAnsiTheme="majorHAnsi" w:cstheme="majorHAnsi"/>
                <w:lang w:val="eu-ES" w:eastAsia="es-ES"/>
              </w:rPr>
            </w:pPr>
            <w:r w:rsidRPr="008D7021">
              <w:rPr>
                <w:rFonts w:asciiTheme="majorHAnsi" w:eastAsia="Times New Roman" w:hAnsiTheme="majorHAnsi" w:cstheme="majorHAnsi"/>
                <w:color w:val="333333"/>
                <w:lang w:val="eu-ES" w:eastAsia="es-ES"/>
              </w:rPr>
              <w:t> </w:t>
            </w:r>
          </w:p>
        </w:tc>
      </w:tr>
    </w:tbl>
    <w:p w14:paraId="5C08E22D" w14:textId="66E2E338" w:rsidR="008D7021" w:rsidRPr="008D7021" w:rsidRDefault="008D7021" w:rsidP="008D7021">
      <w:pPr>
        <w:spacing w:after="0" w:line="240" w:lineRule="auto"/>
        <w:textAlignment w:val="baseline"/>
        <w:rPr>
          <w:rFonts w:asciiTheme="majorHAnsi" w:eastAsia="Times New Roman" w:hAnsiTheme="majorHAnsi" w:cstheme="majorHAnsi"/>
          <w:lang w:val="eu-ES" w:eastAsia="es-ES"/>
        </w:rPr>
      </w:pPr>
      <w:r w:rsidRPr="3FEBE6FD">
        <w:rPr>
          <w:rFonts w:asciiTheme="majorHAnsi" w:eastAsia="Times New Roman" w:hAnsiTheme="majorHAnsi" w:cstheme="majorBidi"/>
          <w:lang w:val="eu-ES" w:eastAsia="es-ES"/>
        </w:rPr>
        <w:t> </w:t>
      </w:r>
    </w:p>
    <w:p w14:paraId="69B6F83B" w14:textId="0DC8E2CB" w:rsidR="3FEBE6FD" w:rsidRDefault="3FEBE6FD" w:rsidP="3FEBE6FD">
      <w:pPr>
        <w:spacing w:after="0" w:line="240" w:lineRule="auto"/>
        <w:ind w:left="2061"/>
        <w:rPr>
          <w:rFonts w:asciiTheme="majorHAnsi" w:eastAsia="Times New Roman" w:hAnsiTheme="majorHAnsi" w:cstheme="majorBidi"/>
          <w:lang w:val="eu-ES" w:eastAsia="es-ES"/>
        </w:rPr>
      </w:pPr>
    </w:p>
    <w:tbl>
      <w:tblPr>
        <w:tblW w:w="0" w:type="auto"/>
        <w:tblLayout w:type="fixed"/>
        <w:tblLook w:val="04A0" w:firstRow="1" w:lastRow="0" w:firstColumn="1" w:lastColumn="0" w:noHBand="0" w:noVBand="1"/>
      </w:tblPr>
      <w:tblGrid>
        <w:gridCol w:w="1330"/>
        <w:gridCol w:w="7218"/>
      </w:tblGrid>
      <w:tr w:rsidR="3FEBE6FD" w14:paraId="70D24B61" w14:textId="77777777" w:rsidTr="3FEBE6FD">
        <w:trPr>
          <w:trHeight w:val="300"/>
        </w:trPr>
        <w:tc>
          <w:tcPr>
            <w:tcW w:w="1330" w:type="dxa"/>
            <w:vMerge w:val="restart"/>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5C62258F" w14:textId="2D1F5969" w:rsidR="3FEBE6FD" w:rsidRDefault="3FEBE6FD" w:rsidP="3FEBE6FD">
            <w:pPr>
              <w:spacing w:after="0"/>
              <w:rPr>
                <w:rFonts w:ascii="Calibri Light" w:eastAsia="Calibri Light" w:hAnsi="Calibri Light" w:cs="Calibri Light"/>
                <w:color w:val="FFFFFF" w:themeColor="background1"/>
                <w:lang w:val="eu"/>
              </w:rPr>
            </w:pPr>
          </w:p>
        </w:tc>
        <w:tc>
          <w:tcPr>
            <w:tcW w:w="7218" w:type="dxa"/>
            <w:tcBorders>
              <w:top w:val="single" w:sz="8" w:space="0" w:color="auto"/>
              <w:left w:val="single" w:sz="8" w:space="0" w:color="auto"/>
              <w:bottom w:val="single" w:sz="8" w:space="0" w:color="auto"/>
              <w:right w:val="single" w:sz="8" w:space="0" w:color="auto"/>
            </w:tcBorders>
            <w:tcMar>
              <w:left w:w="108" w:type="dxa"/>
              <w:right w:w="108" w:type="dxa"/>
            </w:tcMar>
          </w:tcPr>
          <w:p w14:paraId="1F20B5EF" w14:textId="63A16CA3" w:rsidR="166B6361" w:rsidRDefault="166B6361" w:rsidP="3FEBE6FD">
            <w:pPr>
              <w:spacing w:after="0"/>
              <w:jc w:val="center"/>
            </w:pPr>
            <w:r w:rsidRPr="3FEBE6FD">
              <w:rPr>
                <w:rFonts w:ascii="Calibri Light" w:eastAsia="Calibri Light" w:hAnsi="Calibri Light" w:cs="Calibri Light"/>
                <w:color w:val="333333"/>
                <w:lang w:val="eu"/>
              </w:rPr>
              <w:t>Ebaluaziotik eratorritako hobekuntza proposamenak</w:t>
            </w:r>
          </w:p>
        </w:tc>
      </w:tr>
      <w:tr w:rsidR="3FEBE6FD" w14:paraId="717C81BD" w14:textId="77777777" w:rsidTr="3FEBE6FD">
        <w:trPr>
          <w:trHeight w:val="300"/>
        </w:trPr>
        <w:tc>
          <w:tcPr>
            <w:tcW w:w="1330" w:type="dxa"/>
            <w:vMerge/>
            <w:tcBorders>
              <w:top w:val="single" w:sz="0" w:space="0" w:color="auto"/>
              <w:left w:val="single" w:sz="0" w:space="0" w:color="auto"/>
              <w:bottom w:val="single" w:sz="0" w:space="0" w:color="auto"/>
              <w:right w:val="single" w:sz="0" w:space="0" w:color="auto"/>
            </w:tcBorders>
            <w:vAlign w:val="center"/>
          </w:tcPr>
          <w:p w14:paraId="642F5224" w14:textId="77777777" w:rsidR="009764A2" w:rsidRDefault="009764A2"/>
        </w:tc>
        <w:tc>
          <w:tcPr>
            <w:tcW w:w="7218" w:type="dxa"/>
            <w:tcBorders>
              <w:top w:val="single" w:sz="8" w:space="0" w:color="auto"/>
              <w:left w:val="nil"/>
              <w:bottom w:val="single" w:sz="8" w:space="0" w:color="auto"/>
              <w:right w:val="single" w:sz="8" w:space="0" w:color="auto"/>
            </w:tcBorders>
            <w:tcMar>
              <w:left w:w="108" w:type="dxa"/>
              <w:right w:w="108" w:type="dxa"/>
            </w:tcMar>
          </w:tcPr>
          <w:p w14:paraId="5C45A4EB" w14:textId="43D729AA" w:rsidR="3FEBE6FD" w:rsidRDefault="3FEBE6FD" w:rsidP="3FEBE6FD">
            <w:pPr>
              <w:spacing w:after="0"/>
              <w:jc w:val="center"/>
            </w:pPr>
            <w:r w:rsidRPr="3FEBE6FD">
              <w:rPr>
                <w:rFonts w:ascii="Calibri Light" w:eastAsia="Calibri Light" w:hAnsi="Calibri Light" w:cs="Calibri Light"/>
                <w:b/>
                <w:bCs/>
                <w:color w:val="333333"/>
                <w:lang w:val="eu"/>
              </w:rPr>
              <w:t xml:space="preserve"> </w:t>
            </w:r>
          </w:p>
          <w:p w14:paraId="28A97E4A" w14:textId="7B4DA654" w:rsidR="3FEBE6FD" w:rsidRDefault="3FEBE6FD" w:rsidP="3FEBE6FD">
            <w:pPr>
              <w:spacing w:after="0"/>
              <w:jc w:val="center"/>
              <w:rPr>
                <w:rFonts w:ascii="Calibri Light" w:eastAsia="Calibri Light" w:hAnsi="Calibri Light" w:cs="Calibri Light"/>
                <w:b/>
                <w:bCs/>
                <w:color w:val="333333"/>
                <w:lang w:val="eu"/>
              </w:rPr>
            </w:pPr>
          </w:p>
        </w:tc>
      </w:tr>
    </w:tbl>
    <w:p w14:paraId="69A5761B" w14:textId="29347082" w:rsidR="3FEBE6FD" w:rsidRDefault="3FEBE6FD" w:rsidP="3FEBE6FD">
      <w:pPr>
        <w:spacing w:after="0" w:line="240" w:lineRule="auto"/>
        <w:ind w:left="2061"/>
        <w:rPr>
          <w:rFonts w:asciiTheme="majorHAnsi" w:eastAsia="Times New Roman" w:hAnsiTheme="majorHAnsi" w:cstheme="majorBidi"/>
          <w:lang w:val="eu-ES" w:eastAsia="es-ES"/>
        </w:rPr>
      </w:pPr>
    </w:p>
    <w:p w14:paraId="299A193F" w14:textId="77777777" w:rsidR="00D40C22" w:rsidRDefault="00D40C22" w:rsidP="008D7021">
      <w:pPr>
        <w:spacing w:after="0" w:line="240" w:lineRule="auto"/>
        <w:ind w:left="2061"/>
        <w:textAlignment w:val="baseline"/>
        <w:rPr>
          <w:rFonts w:asciiTheme="majorHAnsi" w:eastAsia="Times New Roman" w:hAnsiTheme="majorHAnsi" w:cstheme="majorBidi"/>
          <w:lang w:val="eu-ES" w:eastAsia="es-ES"/>
        </w:rPr>
      </w:pPr>
    </w:p>
    <w:p w14:paraId="52B3C227" w14:textId="77777777" w:rsidR="00D40C22" w:rsidRDefault="00D40C22" w:rsidP="008D7021">
      <w:pPr>
        <w:spacing w:after="0" w:line="240" w:lineRule="auto"/>
        <w:ind w:left="2061"/>
        <w:textAlignment w:val="baseline"/>
        <w:rPr>
          <w:rFonts w:asciiTheme="majorHAnsi" w:eastAsia="Times New Roman" w:hAnsiTheme="majorHAnsi" w:cstheme="majorBidi"/>
          <w:lang w:val="eu-ES" w:eastAsia="es-ES"/>
        </w:rPr>
      </w:pPr>
    </w:p>
    <w:p w14:paraId="1B563241" w14:textId="77777777" w:rsidR="00D40C22" w:rsidRDefault="00D40C22" w:rsidP="008D7021">
      <w:pPr>
        <w:spacing w:after="0" w:line="240" w:lineRule="auto"/>
        <w:ind w:left="2061"/>
        <w:textAlignment w:val="baseline"/>
        <w:rPr>
          <w:rFonts w:asciiTheme="majorHAnsi" w:eastAsia="Times New Roman" w:hAnsiTheme="majorHAnsi" w:cstheme="majorBidi"/>
          <w:lang w:val="eu-ES" w:eastAsia="es-ES"/>
        </w:rPr>
      </w:pPr>
    </w:p>
    <w:p w14:paraId="2FD9646A" w14:textId="77777777" w:rsidR="00D40C22" w:rsidRDefault="00D40C22" w:rsidP="008D7021">
      <w:pPr>
        <w:spacing w:after="0" w:line="240" w:lineRule="auto"/>
        <w:ind w:left="2061"/>
        <w:textAlignment w:val="baseline"/>
        <w:rPr>
          <w:rFonts w:asciiTheme="majorHAnsi" w:eastAsia="Times New Roman" w:hAnsiTheme="majorHAnsi" w:cstheme="majorBidi"/>
          <w:lang w:val="eu-ES" w:eastAsia="es-ES"/>
        </w:rPr>
      </w:pPr>
    </w:p>
    <w:p w14:paraId="6418A1F6" w14:textId="77777777" w:rsidR="00D40C22" w:rsidRDefault="00D40C22" w:rsidP="008D7021">
      <w:pPr>
        <w:spacing w:after="0" w:line="240" w:lineRule="auto"/>
        <w:ind w:left="2061"/>
        <w:textAlignment w:val="baseline"/>
        <w:rPr>
          <w:rFonts w:asciiTheme="majorHAnsi" w:eastAsia="Times New Roman" w:hAnsiTheme="majorHAnsi" w:cstheme="majorBidi"/>
          <w:lang w:val="eu-ES" w:eastAsia="es-ES"/>
        </w:rPr>
      </w:pPr>
    </w:p>
    <w:p w14:paraId="43FFF5BA" w14:textId="77777777" w:rsidR="00D40C22" w:rsidRDefault="00D40C22" w:rsidP="008D7021">
      <w:pPr>
        <w:spacing w:after="0" w:line="240" w:lineRule="auto"/>
        <w:ind w:left="2061"/>
        <w:textAlignment w:val="baseline"/>
        <w:rPr>
          <w:rFonts w:asciiTheme="majorHAnsi" w:eastAsia="Times New Roman" w:hAnsiTheme="majorHAnsi" w:cstheme="majorBidi"/>
          <w:lang w:val="eu-ES" w:eastAsia="es-ES"/>
        </w:rPr>
      </w:pPr>
    </w:p>
    <w:p w14:paraId="5BD9ACA4" w14:textId="200A3E2D" w:rsidR="008D7021" w:rsidRPr="008D7021" w:rsidRDefault="008D7021" w:rsidP="008D7021">
      <w:pPr>
        <w:spacing w:after="0" w:line="240" w:lineRule="auto"/>
        <w:ind w:left="2061"/>
        <w:textAlignment w:val="baseline"/>
        <w:rPr>
          <w:rFonts w:asciiTheme="majorHAnsi" w:eastAsia="Times New Roman" w:hAnsiTheme="majorHAnsi" w:cstheme="majorBidi"/>
          <w:lang w:val="eu-ES" w:eastAsia="es-ES"/>
        </w:rPr>
      </w:pPr>
      <w:r w:rsidRPr="008D7021">
        <w:rPr>
          <w:rFonts w:asciiTheme="majorHAnsi" w:eastAsia="Times New Roman" w:hAnsiTheme="majorHAnsi" w:cstheme="majorBidi"/>
          <w:lang w:val="eu-ES" w:eastAsia="es-ES"/>
        </w:rPr>
        <w:t>Hezkuntza Ikuskariaren sinadura eta data </w:t>
      </w:r>
    </w:p>
    <w:p w14:paraId="7C2B035C" w14:textId="0BE39135" w:rsidR="008D7021" w:rsidRDefault="008D7021" w:rsidP="1FB9B1CD">
      <w:pPr>
        <w:spacing w:after="120" w:line="257" w:lineRule="auto"/>
        <w:ind w:left="2061"/>
        <w:rPr>
          <w:rFonts w:asciiTheme="majorHAnsi" w:hAnsiTheme="majorHAnsi" w:cstheme="majorBidi"/>
          <w:lang w:val="eu-ES"/>
        </w:rPr>
      </w:pPr>
    </w:p>
    <w:p w14:paraId="6B7E172D" w14:textId="77777777" w:rsidR="008D7021" w:rsidRDefault="008D7021" w:rsidP="008D7021">
      <w:pPr>
        <w:spacing w:after="120" w:line="257" w:lineRule="auto"/>
        <w:ind w:right="-20"/>
        <w:rPr>
          <w:rFonts w:asciiTheme="majorHAnsi" w:hAnsiTheme="majorHAnsi" w:cstheme="majorBidi"/>
          <w:lang w:val="eu-ES"/>
        </w:rPr>
      </w:pPr>
    </w:p>
    <w:p w14:paraId="67EDF857" w14:textId="77777777" w:rsidR="00ED38A5" w:rsidRDefault="00ED38A5">
      <w:pPr>
        <w:rPr>
          <w:rFonts w:asciiTheme="majorHAnsi" w:eastAsia="Calibri Light" w:hAnsiTheme="majorHAnsi" w:cstheme="majorBidi"/>
          <w:b/>
          <w:bCs/>
          <w:lang w:val="eu-ES"/>
        </w:rPr>
      </w:pPr>
      <w:r>
        <w:rPr>
          <w:rFonts w:asciiTheme="majorHAnsi" w:eastAsia="Calibri Light" w:hAnsiTheme="majorHAnsi" w:cstheme="majorBidi"/>
          <w:b/>
          <w:bCs/>
          <w:lang w:val="eu-ES"/>
        </w:rPr>
        <w:br w:type="page"/>
      </w:r>
    </w:p>
    <w:p w14:paraId="0C032C6A" w14:textId="213ACD98" w:rsidR="000C68FA" w:rsidRPr="0085047A" w:rsidRDefault="000C68FA" w:rsidP="3E50F92B">
      <w:pPr>
        <w:pStyle w:val="paragraph"/>
        <w:shd w:val="clear" w:color="auto" w:fill="FFFFFF" w:themeFill="background1"/>
        <w:spacing w:before="0" w:beforeAutospacing="0" w:after="120" w:afterAutospacing="0"/>
        <w:jc w:val="both"/>
        <w:textAlignment w:val="baseline"/>
        <w:rPr>
          <w:rFonts w:asciiTheme="majorHAnsi" w:eastAsia="Calibri Light" w:hAnsiTheme="majorHAnsi" w:cstheme="majorBidi"/>
          <w:b/>
          <w:bCs/>
          <w:sz w:val="22"/>
          <w:szCs w:val="22"/>
          <w:lang w:val="eu-ES" w:eastAsia="en-US"/>
        </w:rPr>
      </w:pPr>
      <w:r w:rsidRPr="3E50F92B">
        <w:rPr>
          <w:rFonts w:asciiTheme="majorHAnsi" w:eastAsia="Calibri Light" w:hAnsiTheme="majorHAnsi" w:cstheme="majorBidi"/>
          <w:b/>
          <w:bCs/>
          <w:sz w:val="22"/>
          <w:szCs w:val="22"/>
          <w:lang w:val="eu-ES" w:eastAsia="en-US"/>
        </w:rPr>
        <w:lastRenderedPageBreak/>
        <w:t>V</w:t>
      </w:r>
      <w:r w:rsidR="008D7021">
        <w:rPr>
          <w:rFonts w:asciiTheme="majorHAnsi" w:eastAsia="Calibri Light" w:hAnsiTheme="majorHAnsi" w:cstheme="majorBidi"/>
          <w:b/>
          <w:bCs/>
          <w:sz w:val="22"/>
          <w:szCs w:val="22"/>
          <w:lang w:val="eu-ES" w:eastAsia="en-US"/>
        </w:rPr>
        <w:t>I</w:t>
      </w:r>
      <w:r w:rsidRPr="3E50F92B">
        <w:rPr>
          <w:rFonts w:asciiTheme="majorHAnsi" w:eastAsia="Calibri Light" w:hAnsiTheme="majorHAnsi" w:cstheme="majorBidi"/>
          <w:b/>
          <w:bCs/>
          <w:sz w:val="22"/>
          <w:szCs w:val="22"/>
          <w:lang w:val="eu-ES" w:eastAsia="en-US"/>
        </w:rPr>
        <w:t xml:space="preserve">. </w:t>
      </w:r>
      <w:r w:rsidR="00ED38A5">
        <w:rPr>
          <w:rFonts w:asciiTheme="majorHAnsi" w:eastAsia="Calibri Light" w:hAnsiTheme="majorHAnsi" w:cstheme="majorBidi"/>
          <w:b/>
          <w:bCs/>
          <w:sz w:val="22"/>
          <w:szCs w:val="22"/>
          <w:lang w:val="eu-ES" w:eastAsia="en-US"/>
        </w:rPr>
        <w:t>ERASNKINA</w:t>
      </w:r>
      <w:r w:rsidRPr="3E50F92B">
        <w:rPr>
          <w:rFonts w:asciiTheme="majorHAnsi" w:eastAsia="Calibri Light" w:hAnsiTheme="majorHAnsi" w:cstheme="majorBidi"/>
          <w:b/>
          <w:bCs/>
          <w:sz w:val="22"/>
          <w:szCs w:val="22"/>
          <w:lang w:val="eu-ES" w:eastAsia="en-US"/>
        </w:rPr>
        <w:t xml:space="preserve">. Konpetentzia bakoitzaren emaitzak aztertzeari ematen zaion haztapena: </w:t>
      </w:r>
    </w:p>
    <w:p w14:paraId="103ED077" w14:textId="77777777" w:rsidR="00140F32" w:rsidRPr="0085047A" w:rsidRDefault="00140F32" w:rsidP="000C68FA">
      <w:pPr>
        <w:pStyle w:val="paragraph"/>
        <w:shd w:val="clear" w:color="auto" w:fill="FFFFFF" w:themeFill="background1"/>
        <w:spacing w:before="0" w:beforeAutospacing="0" w:after="120" w:afterAutospacing="0"/>
        <w:jc w:val="both"/>
        <w:textAlignment w:val="baseline"/>
        <w:rPr>
          <w:rFonts w:asciiTheme="majorHAnsi" w:eastAsia="Calibri Light" w:hAnsiTheme="majorHAnsi" w:cstheme="majorHAnsi"/>
          <w:b/>
          <w:bCs/>
          <w:sz w:val="22"/>
          <w:szCs w:val="22"/>
          <w:lang w:val="eu-ES" w:eastAsia="en-US"/>
        </w:rPr>
      </w:pPr>
    </w:p>
    <w:tbl>
      <w:tblPr>
        <w:tblW w:w="0" w:type="auto"/>
        <w:tblInd w:w="2270" w:type="dxa"/>
        <w:tblLayout w:type="fixed"/>
        <w:tblLook w:val="04A0" w:firstRow="1" w:lastRow="0" w:firstColumn="1" w:lastColumn="0" w:noHBand="0" w:noVBand="1"/>
      </w:tblPr>
      <w:tblGrid>
        <w:gridCol w:w="2842"/>
        <w:gridCol w:w="1616"/>
      </w:tblGrid>
      <w:tr w:rsidR="000C68FA" w:rsidRPr="0085047A" w14:paraId="42186C1D" w14:textId="77777777" w:rsidTr="00140F32">
        <w:trPr>
          <w:trHeight w:val="45"/>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tcPr>
          <w:p w14:paraId="70CBA397"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b/>
                <w:bCs/>
                <w:color w:val="000000" w:themeColor="text1"/>
                <w:sz w:val="18"/>
                <w:szCs w:val="18"/>
                <w:lang w:val="eu-ES"/>
              </w:rPr>
              <w:t>KONPETENTZIA</w:t>
            </w:r>
            <w:r w:rsidRPr="0085047A">
              <w:rPr>
                <w:rFonts w:asciiTheme="majorHAnsi" w:eastAsia="Calibri Light" w:hAnsiTheme="majorHAnsi" w:cstheme="majorHAnsi"/>
                <w:color w:val="000000" w:themeColor="text1"/>
                <w:sz w:val="18"/>
                <w:szCs w:val="18"/>
                <w:lang w:val="eu-ES"/>
              </w:rPr>
              <w:t xml:space="preserve">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tcPr>
          <w:p w14:paraId="4F4FC3D4"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b/>
                <w:bCs/>
                <w:color w:val="000000" w:themeColor="text1"/>
                <w:sz w:val="18"/>
                <w:szCs w:val="18"/>
                <w:lang w:val="eu-ES"/>
              </w:rPr>
              <w:t>HAZTAPENA</w:t>
            </w:r>
            <w:r w:rsidRPr="0085047A">
              <w:rPr>
                <w:rFonts w:asciiTheme="majorHAnsi" w:eastAsia="Calibri Light" w:hAnsiTheme="majorHAnsi" w:cstheme="majorHAnsi"/>
                <w:color w:val="000000" w:themeColor="text1"/>
                <w:sz w:val="18"/>
                <w:szCs w:val="18"/>
                <w:lang w:val="eu-ES"/>
              </w:rPr>
              <w:t xml:space="preserve"> </w:t>
            </w:r>
          </w:p>
        </w:tc>
      </w:tr>
      <w:tr w:rsidR="000C68FA" w:rsidRPr="0085047A" w14:paraId="40EA45AC"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F8750B"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K1. ESTRATEGIA (%6)</w:t>
            </w:r>
            <w:r w:rsidRPr="0085047A">
              <w:rPr>
                <w:rFonts w:asciiTheme="majorHAnsi" w:eastAsia="Calibri Light" w:hAnsiTheme="majorHAnsi" w:cstheme="majorHAnsi"/>
                <w:sz w:val="16"/>
                <w:szCs w:val="16"/>
                <w:lang w:val="eu-ES"/>
              </w:rPr>
              <w:t xml:space="preserve"> </w:t>
            </w:r>
          </w:p>
          <w:p w14:paraId="7FAEFF09"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K1:Emaitzak edota PDCA (%2)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77AE684"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%8</w:t>
            </w:r>
          </w:p>
        </w:tc>
      </w:tr>
      <w:tr w:rsidR="000C68FA" w:rsidRPr="0085047A" w14:paraId="5267B81E"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67FAABA"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K2. ERALDAKETARAKO ANTOLAKETA (%6)</w:t>
            </w:r>
            <w:r w:rsidRPr="0085047A">
              <w:rPr>
                <w:rFonts w:asciiTheme="majorHAnsi" w:eastAsia="Calibri Light" w:hAnsiTheme="majorHAnsi" w:cstheme="majorHAnsi"/>
                <w:sz w:val="16"/>
                <w:szCs w:val="16"/>
                <w:lang w:val="eu-ES"/>
              </w:rPr>
              <w:t xml:space="preserve"> </w:t>
            </w:r>
          </w:p>
          <w:p w14:paraId="1AC59A35"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K2:  Emaitzak edota PDCA  (%2)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9B9A7D1"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%8</w:t>
            </w:r>
          </w:p>
        </w:tc>
      </w:tr>
      <w:tr w:rsidR="000C68FA" w:rsidRPr="0085047A" w14:paraId="320B6ACC"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00F43C4"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K3. LIDERGO PEDAGOGIKOA (%10)</w:t>
            </w:r>
            <w:r w:rsidRPr="0085047A">
              <w:rPr>
                <w:rFonts w:asciiTheme="majorHAnsi" w:eastAsia="Calibri Light" w:hAnsiTheme="majorHAnsi" w:cstheme="majorHAnsi"/>
                <w:sz w:val="16"/>
                <w:szCs w:val="16"/>
                <w:lang w:val="eu-ES"/>
              </w:rPr>
              <w:t xml:space="preserve"> </w:t>
            </w:r>
          </w:p>
          <w:p w14:paraId="14A7B37C"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K3:  Emaitzak edota PDCA  (%3)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09D6A80"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%13</w:t>
            </w:r>
          </w:p>
        </w:tc>
      </w:tr>
      <w:tr w:rsidR="000C68FA" w:rsidRPr="0085047A" w14:paraId="77810087"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0CD3B9"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K4. LIDERGO PARTEKATUA(%10)</w:t>
            </w:r>
            <w:r w:rsidRPr="0085047A">
              <w:rPr>
                <w:rFonts w:asciiTheme="majorHAnsi" w:eastAsia="Calibri Light" w:hAnsiTheme="majorHAnsi" w:cstheme="majorHAnsi"/>
                <w:sz w:val="16"/>
                <w:szCs w:val="16"/>
                <w:lang w:val="eu-ES"/>
              </w:rPr>
              <w:t xml:space="preserve"> </w:t>
            </w:r>
          </w:p>
          <w:p w14:paraId="36234DB7"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K4:  Emaitzak edota PDCA  (%3)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3693E20"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%13</w:t>
            </w:r>
          </w:p>
        </w:tc>
      </w:tr>
      <w:tr w:rsidR="000C68FA" w:rsidRPr="0085047A" w14:paraId="13EA074F"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AFE3002"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K5. IKASLE GUZTIEN ARRAKASTA(%10)</w:t>
            </w:r>
            <w:r w:rsidRPr="0085047A">
              <w:rPr>
                <w:rFonts w:asciiTheme="majorHAnsi" w:eastAsia="Calibri Light" w:hAnsiTheme="majorHAnsi" w:cstheme="majorHAnsi"/>
                <w:sz w:val="16"/>
                <w:szCs w:val="16"/>
                <w:lang w:val="eu-ES"/>
              </w:rPr>
              <w:t xml:space="preserve"> </w:t>
            </w:r>
          </w:p>
          <w:p w14:paraId="74848508"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K5:  Emaitzak edota PDCA  (%3)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AF0689D"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%13</w:t>
            </w:r>
          </w:p>
        </w:tc>
      </w:tr>
      <w:tr w:rsidR="000C68FA" w:rsidRPr="0085047A" w14:paraId="0B78E844"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42724FD"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K6. PRINTZIPIO ETIKOAK(%6)</w:t>
            </w:r>
            <w:r w:rsidRPr="0085047A">
              <w:rPr>
                <w:rFonts w:asciiTheme="majorHAnsi" w:eastAsia="Calibri Light" w:hAnsiTheme="majorHAnsi" w:cstheme="majorHAnsi"/>
                <w:sz w:val="16"/>
                <w:szCs w:val="16"/>
                <w:lang w:val="eu-ES"/>
              </w:rPr>
              <w:t xml:space="preserve"> </w:t>
            </w:r>
          </w:p>
          <w:p w14:paraId="3CC2B5BB"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K6:Emaitzak edota PDCA (%2)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4C2AD24"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%8</w:t>
            </w:r>
          </w:p>
        </w:tc>
      </w:tr>
      <w:tr w:rsidR="000C68FA" w:rsidRPr="0085047A" w14:paraId="3A1953DF" w14:textId="77777777" w:rsidTr="00140F32">
        <w:trPr>
          <w:trHeight w:val="6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73364C"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K7. ELKARBIZITZA POSITIBOA(%10)</w:t>
            </w:r>
            <w:r w:rsidRPr="0085047A">
              <w:rPr>
                <w:rFonts w:asciiTheme="majorHAnsi" w:eastAsia="Calibri Light" w:hAnsiTheme="majorHAnsi" w:cstheme="majorHAnsi"/>
                <w:sz w:val="16"/>
                <w:szCs w:val="16"/>
                <w:lang w:val="eu-ES"/>
              </w:rPr>
              <w:t xml:space="preserve"> </w:t>
            </w:r>
          </w:p>
          <w:p w14:paraId="36F6C0ED"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K7:  Emaitzak edota PDCA  (%3)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3540A3B"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%13</w:t>
            </w:r>
          </w:p>
        </w:tc>
      </w:tr>
      <w:tr w:rsidR="000C68FA" w:rsidRPr="0085047A" w14:paraId="104C0FAC"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8B37510"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K8. ELKARREKIN IKASTEN DUEN (%6)</w:t>
            </w:r>
            <w:r w:rsidRPr="0085047A">
              <w:rPr>
                <w:rFonts w:asciiTheme="majorHAnsi" w:eastAsia="Calibri Light" w:hAnsiTheme="majorHAnsi" w:cstheme="majorHAnsi"/>
                <w:sz w:val="16"/>
                <w:szCs w:val="16"/>
                <w:lang w:val="eu-ES"/>
              </w:rPr>
              <w:t xml:space="preserve"> </w:t>
            </w:r>
          </w:p>
          <w:p w14:paraId="179EEBF6"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K8:  Emaitzak edota PDCA  (%2)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6CF0DAA"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%8</w:t>
            </w:r>
          </w:p>
        </w:tc>
      </w:tr>
      <w:tr w:rsidR="000C68FA" w:rsidRPr="0085047A" w14:paraId="4EDEA4BC"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101F5F3"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K9. PARTE-HARTZE DEMOKRATIKO(%6)</w:t>
            </w:r>
            <w:r w:rsidRPr="0085047A">
              <w:rPr>
                <w:rFonts w:asciiTheme="majorHAnsi" w:eastAsia="Calibri Light" w:hAnsiTheme="majorHAnsi" w:cstheme="majorHAnsi"/>
                <w:sz w:val="16"/>
                <w:szCs w:val="16"/>
                <w:lang w:val="eu-ES"/>
              </w:rPr>
              <w:t xml:space="preserve"> </w:t>
            </w:r>
          </w:p>
          <w:p w14:paraId="53455B85"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K9:  Emaitzak edota PDCA  (%2)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D4DAE7"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%8</w:t>
            </w:r>
          </w:p>
        </w:tc>
      </w:tr>
      <w:tr w:rsidR="000C68FA" w:rsidRPr="0085047A" w14:paraId="2791965C" w14:textId="77777777" w:rsidTr="00140F32">
        <w:trPr>
          <w:trHeight w:val="12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62B1D0"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b/>
                <w:bCs/>
                <w:sz w:val="16"/>
                <w:szCs w:val="16"/>
                <w:lang w:val="eu-ES"/>
              </w:rPr>
              <w:t>K10. KANPO HARREMANAK(%6)</w:t>
            </w:r>
            <w:r w:rsidRPr="0085047A">
              <w:rPr>
                <w:rFonts w:asciiTheme="majorHAnsi" w:eastAsia="Calibri Light" w:hAnsiTheme="majorHAnsi" w:cstheme="majorHAnsi"/>
                <w:sz w:val="16"/>
                <w:szCs w:val="16"/>
                <w:lang w:val="eu-ES"/>
              </w:rPr>
              <w:t xml:space="preserve"> </w:t>
            </w:r>
          </w:p>
          <w:p w14:paraId="3B4C5985" w14:textId="77777777" w:rsidR="000C68FA" w:rsidRPr="0085047A" w:rsidRDefault="000C68FA">
            <w:pPr>
              <w:shd w:val="clear" w:color="auto" w:fill="FFFFFF" w:themeFill="background1"/>
              <w:spacing w:after="0" w:line="257" w:lineRule="auto"/>
              <w:ind w:left="119" w:right="-20" w:hanging="3"/>
              <w:rPr>
                <w:rFonts w:asciiTheme="majorHAnsi" w:hAnsiTheme="majorHAnsi" w:cstheme="majorHAnsi"/>
                <w:lang w:val="eu-ES"/>
              </w:rPr>
            </w:pPr>
            <w:r w:rsidRPr="0085047A">
              <w:rPr>
                <w:rFonts w:asciiTheme="majorHAnsi" w:eastAsia="Calibri Light" w:hAnsiTheme="majorHAnsi" w:cstheme="majorHAnsi"/>
                <w:sz w:val="16"/>
                <w:szCs w:val="16"/>
                <w:lang w:val="eu-ES"/>
              </w:rPr>
              <w:t xml:space="preserve">K10:  Emaitzak edota PDCA  (%2)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131ECD"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sz w:val="16"/>
                <w:szCs w:val="16"/>
                <w:lang w:val="eu-ES"/>
              </w:rPr>
              <w:t>%8</w:t>
            </w:r>
          </w:p>
        </w:tc>
      </w:tr>
      <w:tr w:rsidR="000C68FA" w:rsidRPr="0085047A" w14:paraId="567CB679" w14:textId="77777777" w:rsidTr="00140F32">
        <w:trPr>
          <w:trHeight w:val="90"/>
        </w:trPr>
        <w:tc>
          <w:tcPr>
            <w:tcW w:w="2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tcPr>
          <w:p w14:paraId="174212E1" w14:textId="77777777" w:rsidR="000C68FA" w:rsidRPr="0085047A" w:rsidRDefault="000C68FA">
            <w:pPr>
              <w:shd w:val="clear" w:color="auto" w:fill="FFFFFF" w:themeFill="background1"/>
              <w:spacing w:after="0" w:line="257" w:lineRule="auto"/>
              <w:ind w:left="-20" w:right="-20"/>
              <w:rPr>
                <w:rFonts w:asciiTheme="majorHAnsi" w:hAnsiTheme="majorHAnsi" w:cstheme="majorHAnsi"/>
                <w:lang w:val="eu-ES"/>
              </w:rPr>
            </w:pPr>
            <w:r w:rsidRPr="0085047A">
              <w:rPr>
                <w:rFonts w:asciiTheme="majorHAnsi" w:eastAsia="Calibri Light" w:hAnsiTheme="majorHAnsi" w:cstheme="majorHAnsi"/>
                <w:b/>
                <w:bCs/>
                <w:color w:val="000000" w:themeColor="text1"/>
                <w:sz w:val="16"/>
                <w:szCs w:val="16"/>
                <w:lang w:val="eu-ES"/>
              </w:rPr>
              <w:t>GUZTIRA</w:t>
            </w:r>
            <w:r w:rsidRPr="0085047A">
              <w:rPr>
                <w:rFonts w:asciiTheme="majorHAnsi" w:eastAsia="Calibri Light" w:hAnsiTheme="majorHAnsi" w:cstheme="majorHAnsi"/>
                <w:color w:val="000000" w:themeColor="text1"/>
                <w:sz w:val="16"/>
                <w:szCs w:val="16"/>
                <w:lang w:val="eu-ES"/>
              </w:rPr>
              <w:t xml:space="preserve"> </w:t>
            </w:r>
          </w:p>
        </w:tc>
        <w:tc>
          <w:tcPr>
            <w:tcW w:w="16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tcPr>
          <w:p w14:paraId="5CDAF1D7" w14:textId="77777777" w:rsidR="000C68FA" w:rsidRPr="0085047A" w:rsidRDefault="000C68FA">
            <w:pPr>
              <w:shd w:val="clear" w:color="auto" w:fill="FFFFFF" w:themeFill="background1"/>
              <w:spacing w:after="0" w:line="257" w:lineRule="auto"/>
              <w:ind w:left="-20" w:right="-20"/>
              <w:jc w:val="center"/>
              <w:rPr>
                <w:rFonts w:asciiTheme="majorHAnsi" w:hAnsiTheme="majorHAnsi" w:cstheme="majorHAnsi"/>
                <w:lang w:val="eu-ES"/>
              </w:rPr>
            </w:pPr>
            <w:r w:rsidRPr="0085047A">
              <w:rPr>
                <w:rFonts w:asciiTheme="majorHAnsi" w:eastAsia="Calibri Light" w:hAnsiTheme="majorHAnsi" w:cstheme="majorHAnsi"/>
                <w:b/>
                <w:bCs/>
                <w:color w:val="000000" w:themeColor="text1"/>
                <w:sz w:val="16"/>
                <w:szCs w:val="16"/>
                <w:lang w:val="eu-ES"/>
              </w:rPr>
              <w:t>%100</w:t>
            </w:r>
          </w:p>
        </w:tc>
      </w:tr>
    </w:tbl>
    <w:p w14:paraId="7B8CB55E" w14:textId="77777777" w:rsidR="0098197C" w:rsidRDefault="0098197C" w:rsidP="00ED38A5">
      <w:pPr>
        <w:ind w:right="-20"/>
        <w:rPr>
          <w:rFonts w:asciiTheme="majorHAnsi" w:hAnsiTheme="majorHAnsi" w:cstheme="majorBidi"/>
          <w:lang w:val="eu-ES"/>
        </w:rPr>
      </w:pPr>
    </w:p>
    <w:sectPr w:rsidR="0098197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43D"/>
    <w:multiLevelType w:val="multilevel"/>
    <w:tmpl w:val="B36C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7757E"/>
    <w:multiLevelType w:val="hybridMultilevel"/>
    <w:tmpl w:val="FFFFFFFF"/>
    <w:lvl w:ilvl="0" w:tplc="AC5A9EBE">
      <w:start w:val="1"/>
      <w:numFmt w:val="bullet"/>
      <w:lvlText w:val=""/>
      <w:lvlJc w:val="left"/>
      <w:pPr>
        <w:ind w:left="720" w:hanging="360"/>
      </w:pPr>
      <w:rPr>
        <w:rFonts w:ascii="Symbol" w:hAnsi="Symbol" w:hint="default"/>
      </w:rPr>
    </w:lvl>
    <w:lvl w:ilvl="1" w:tplc="78CA5376">
      <w:start w:val="1"/>
      <w:numFmt w:val="bullet"/>
      <w:lvlText w:val="o"/>
      <w:lvlJc w:val="left"/>
      <w:pPr>
        <w:ind w:left="1440" w:hanging="360"/>
      </w:pPr>
      <w:rPr>
        <w:rFonts w:ascii="Courier New" w:hAnsi="Courier New" w:hint="default"/>
      </w:rPr>
    </w:lvl>
    <w:lvl w:ilvl="2" w:tplc="345ABF5A">
      <w:start w:val="1"/>
      <w:numFmt w:val="bullet"/>
      <w:lvlText w:val=""/>
      <w:lvlJc w:val="left"/>
      <w:pPr>
        <w:ind w:left="2160" w:hanging="360"/>
      </w:pPr>
      <w:rPr>
        <w:rFonts w:ascii="Wingdings" w:hAnsi="Wingdings" w:hint="default"/>
      </w:rPr>
    </w:lvl>
    <w:lvl w:ilvl="3" w:tplc="94D067EE">
      <w:start w:val="1"/>
      <w:numFmt w:val="bullet"/>
      <w:lvlText w:val=""/>
      <w:lvlJc w:val="left"/>
      <w:pPr>
        <w:ind w:left="2880" w:hanging="360"/>
      </w:pPr>
      <w:rPr>
        <w:rFonts w:ascii="Symbol" w:hAnsi="Symbol" w:hint="default"/>
      </w:rPr>
    </w:lvl>
    <w:lvl w:ilvl="4" w:tplc="ACA0FBC8">
      <w:start w:val="1"/>
      <w:numFmt w:val="bullet"/>
      <w:lvlText w:val="o"/>
      <w:lvlJc w:val="left"/>
      <w:pPr>
        <w:ind w:left="3600" w:hanging="360"/>
      </w:pPr>
      <w:rPr>
        <w:rFonts w:ascii="Courier New" w:hAnsi="Courier New" w:hint="default"/>
      </w:rPr>
    </w:lvl>
    <w:lvl w:ilvl="5" w:tplc="B8760A9C">
      <w:start w:val="1"/>
      <w:numFmt w:val="bullet"/>
      <w:lvlText w:val=""/>
      <w:lvlJc w:val="left"/>
      <w:pPr>
        <w:ind w:left="4320" w:hanging="360"/>
      </w:pPr>
      <w:rPr>
        <w:rFonts w:ascii="Wingdings" w:hAnsi="Wingdings" w:hint="default"/>
      </w:rPr>
    </w:lvl>
    <w:lvl w:ilvl="6" w:tplc="808C0208">
      <w:start w:val="1"/>
      <w:numFmt w:val="bullet"/>
      <w:lvlText w:val=""/>
      <w:lvlJc w:val="left"/>
      <w:pPr>
        <w:ind w:left="5040" w:hanging="360"/>
      </w:pPr>
      <w:rPr>
        <w:rFonts w:ascii="Symbol" w:hAnsi="Symbol" w:hint="default"/>
      </w:rPr>
    </w:lvl>
    <w:lvl w:ilvl="7" w:tplc="58563874">
      <w:start w:val="1"/>
      <w:numFmt w:val="bullet"/>
      <w:lvlText w:val="o"/>
      <w:lvlJc w:val="left"/>
      <w:pPr>
        <w:ind w:left="5760" w:hanging="360"/>
      </w:pPr>
      <w:rPr>
        <w:rFonts w:ascii="Courier New" w:hAnsi="Courier New" w:hint="default"/>
      </w:rPr>
    </w:lvl>
    <w:lvl w:ilvl="8" w:tplc="13D67D70">
      <w:start w:val="1"/>
      <w:numFmt w:val="bullet"/>
      <w:lvlText w:val=""/>
      <w:lvlJc w:val="left"/>
      <w:pPr>
        <w:ind w:left="6480" w:hanging="360"/>
      </w:pPr>
      <w:rPr>
        <w:rFonts w:ascii="Wingdings" w:hAnsi="Wingdings" w:hint="default"/>
      </w:rPr>
    </w:lvl>
  </w:abstractNum>
  <w:abstractNum w:abstractNumId="2" w15:restartNumberingAfterBreak="0">
    <w:nsid w:val="1C5F276A"/>
    <w:multiLevelType w:val="hybridMultilevel"/>
    <w:tmpl w:val="C7E4015E"/>
    <w:lvl w:ilvl="0" w:tplc="0C0A000F">
      <w:start w:val="1"/>
      <w:numFmt w:val="decimal"/>
      <w:lvlText w:val="%1."/>
      <w:lvlJc w:val="left"/>
      <w:pPr>
        <w:ind w:left="1425" w:hanging="360"/>
      </w:pPr>
    </w:lvl>
    <w:lvl w:ilvl="1" w:tplc="261C4BC4">
      <w:start w:val="1"/>
      <w:numFmt w:val="bullet"/>
      <w:lvlText w:val="-"/>
      <w:lvlJc w:val="left"/>
      <w:pPr>
        <w:ind w:left="2145" w:hanging="360"/>
      </w:pPr>
      <w:rPr>
        <w:rFonts w:ascii="Times New Roman" w:hAnsi="Times New Roman" w:hint="default"/>
      </w:rPr>
    </w:lvl>
    <w:lvl w:ilvl="2" w:tplc="0C0A001B">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 w15:restartNumberingAfterBreak="0">
    <w:nsid w:val="2524039A"/>
    <w:multiLevelType w:val="hybridMultilevel"/>
    <w:tmpl w:val="691A8266"/>
    <w:lvl w:ilvl="0" w:tplc="FF003BD2">
      <w:start w:val="1"/>
      <w:numFmt w:val="upperRoman"/>
      <w:lvlText w:val="%1."/>
      <w:lvlJc w:val="left"/>
      <w:pPr>
        <w:ind w:left="1080" w:hanging="72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BF443A"/>
    <w:multiLevelType w:val="multilevel"/>
    <w:tmpl w:val="2DB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917CCC"/>
    <w:multiLevelType w:val="hybridMultilevel"/>
    <w:tmpl w:val="B0ECDF30"/>
    <w:lvl w:ilvl="0" w:tplc="BEDA3FBE">
      <w:start w:val="1"/>
      <w:numFmt w:val="bullet"/>
      <w:lvlText w:val=""/>
      <w:lvlJc w:val="left"/>
      <w:pPr>
        <w:ind w:left="720" w:hanging="360"/>
      </w:pPr>
      <w:rPr>
        <w:rFonts w:ascii="Symbol" w:hAnsi="Symbol" w:hint="default"/>
      </w:rPr>
    </w:lvl>
    <w:lvl w:ilvl="1" w:tplc="D00E3D4A">
      <w:start w:val="1"/>
      <w:numFmt w:val="bullet"/>
      <w:lvlText w:val="o"/>
      <w:lvlJc w:val="left"/>
      <w:pPr>
        <w:ind w:left="1440" w:hanging="360"/>
      </w:pPr>
      <w:rPr>
        <w:rFonts w:ascii="Courier New" w:hAnsi="Courier New" w:hint="default"/>
      </w:rPr>
    </w:lvl>
    <w:lvl w:ilvl="2" w:tplc="CEAA0C72">
      <w:start w:val="1"/>
      <w:numFmt w:val="bullet"/>
      <w:lvlText w:val=""/>
      <w:lvlJc w:val="left"/>
      <w:pPr>
        <w:ind w:left="2160" w:hanging="360"/>
      </w:pPr>
      <w:rPr>
        <w:rFonts w:ascii="Wingdings" w:hAnsi="Wingdings" w:hint="default"/>
      </w:rPr>
    </w:lvl>
    <w:lvl w:ilvl="3" w:tplc="B5E473DE">
      <w:start w:val="1"/>
      <w:numFmt w:val="bullet"/>
      <w:lvlText w:val=""/>
      <w:lvlJc w:val="left"/>
      <w:pPr>
        <w:ind w:left="2880" w:hanging="360"/>
      </w:pPr>
      <w:rPr>
        <w:rFonts w:ascii="Symbol" w:hAnsi="Symbol" w:hint="default"/>
      </w:rPr>
    </w:lvl>
    <w:lvl w:ilvl="4" w:tplc="9350D6B2">
      <w:start w:val="1"/>
      <w:numFmt w:val="bullet"/>
      <w:lvlText w:val="o"/>
      <w:lvlJc w:val="left"/>
      <w:pPr>
        <w:ind w:left="3600" w:hanging="360"/>
      </w:pPr>
      <w:rPr>
        <w:rFonts w:ascii="Courier New" w:hAnsi="Courier New" w:hint="default"/>
      </w:rPr>
    </w:lvl>
    <w:lvl w:ilvl="5" w:tplc="25DE1A50">
      <w:start w:val="1"/>
      <w:numFmt w:val="bullet"/>
      <w:lvlText w:val=""/>
      <w:lvlJc w:val="left"/>
      <w:pPr>
        <w:ind w:left="4320" w:hanging="360"/>
      </w:pPr>
      <w:rPr>
        <w:rFonts w:ascii="Wingdings" w:hAnsi="Wingdings" w:hint="default"/>
      </w:rPr>
    </w:lvl>
    <w:lvl w:ilvl="6" w:tplc="C484A33E">
      <w:start w:val="1"/>
      <w:numFmt w:val="bullet"/>
      <w:lvlText w:val=""/>
      <w:lvlJc w:val="left"/>
      <w:pPr>
        <w:ind w:left="5040" w:hanging="360"/>
      </w:pPr>
      <w:rPr>
        <w:rFonts w:ascii="Symbol" w:hAnsi="Symbol" w:hint="default"/>
      </w:rPr>
    </w:lvl>
    <w:lvl w:ilvl="7" w:tplc="F2E015F6">
      <w:start w:val="1"/>
      <w:numFmt w:val="bullet"/>
      <w:lvlText w:val="o"/>
      <w:lvlJc w:val="left"/>
      <w:pPr>
        <w:ind w:left="5760" w:hanging="360"/>
      </w:pPr>
      <w:rPr>
        <w:rFonts w:ascii="Courier New" w:hAnsi="Courier New" w:hint="default"/>
      </w:rPr>
    </w:lvl>
    <w:lvl w:ilvl="8" w:tplc="C9DC9CE6">
      <w:start w:val="1"/>
      <w:numFmt w:val="bullet"/>
      <w:lvlText w:val=""/>
      <w:lvlJc w:val="left"/>
      <w:pPr>
        <w:ind w:left="6480" w:hanging="360"/>
      </w:pPr>
      <w:rPr>
        <w:rFonts w:ascii="Wingdings" w:hAnsi="Wingdings" w:hint="default"/>
      </w:rPr>
    </w:lvl>
  </w:abstractNum>
  <w:abstractNum w:abstractNumId="6" w15:restartNumberingAfterBreak="0">
    <w:nsid w:val="40E13572"/>
    <w:multiLevelType w:val="hybridMultilevel"/>
    <w:tmpl w:val="7084D706"/>
    <w:lvl w:ilvl="0" w:tplc="261C4BC4">
      <w:start w:val="1"/>
      <w:numFmt w:val="bullet"/>
      <w:lvlText w:val="-"/>
      <w:lvlJc w:val="left"/>
      <w:pPr>
        <w:ind w:left="1425" w:hanging="360"/>
      </w:pPr>
      <w:rPr>
        <w:rFonts w:ascii="Times New Roman" w:hAnsi="Times New Roman" w:hint="default"/>
      </w:rPr>
    </w:lvl>
    <w:lvl w:ilvl="1" w:tplc="FFFFFFFF">
      <w:start w:val="1"/>
      <w:numFmt w:val="bullet"/>
      <w:lvlText w:val="-"/>
      <w:lvlJc w:val="left"/>
      <w:pPr>
        <w:ind w:left="2145" w:hanging="360"/>
      </w:pPr>
      <w:rPr>
        <w:rFonts w:ascii="Times New Roman" w:hAnsi="Times New Roman" w:hint="default"/>
      </w:rPr>
    </w:lvl>
    <w:lvl w:ilvl="2" w:tplc="FFFFFFFF">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7" w15:restartNumberingAfterBreak="0">
    <w:nsid w:val="517C00F2"/>
    <w:multiLevelType w:val="hybridMultilevel"/>
    <w:tmpl w:val="5F944624"/>
    <w:lvl w:ilvl="0" w:tplc="4A7C0D7E">
      <w:start w:val="1"/>
      <w:numFmt w:val="bullet"/>
      <w:lvlText w:val=""/>
      <w:lvlJc w:val="left"/>
      <w:pPr>
        <w:ind w:left="720" w:hanging="360"/>
      </w:pPr>
      <w:rPr>
        <w:rFonts w:ascii="Symbol" w:hAnsi="Symbol" w:hint="default"/>
      </w:rPr>
    </w:lvl>
    <w:lvl w:ilvl="1" w:tplc="FEF257B2">
      <w:start w:val="1"/>
      <w:numFmt w:val="bullet"/>
      <w:lvlText w:val="o"/>
      <w:lvlJc w:val="left"/>
      <w:pPr>
        <w:ind w:left="1440" w:hanging="360"/>
      </w:pPr>
      <w:rPr>
        <w:rFonts w:ascii="Courier New" w:hAnsi="Courier New" w:hint="default"/>
      </w:rPr>
    </w:lvl>
    <w:lvl w:ilvl="2" w:tplc="A49C5DD4">
      <w:start w:val="1"/>
      <w:numFmt w:val="bullet"/>
      <w:lvlText w:val=""/>
      <w:lvlJc w:val="left"/>
      <w:pPr>
        <w:ind w:left="2160" w:hanging="360"/>
      </w:pPr>
      <w:rPr>
        <w:rFonts w:ascii="Wingdings" w:hAnsi="Wingdings" w:hint="default"/>
      </w:rPr>
    </w:lvl>
    <w:lvl w:ilvl="3" w:tplc="02B072A0">
      <w:start w:val="1"/>
      <w:numFmt w:val="bullet"/>
      <w:lvlText w:val=""/>
      <w:lvlJc w:val="left"/>
      <w:pPr>
        <w:ind w:left="2880" w:hanging="360"/>
      </w:pPr>
      <w:rPr>
        <w:rFonts w:ascii="Symbol" w:hAnsi="Symbol" w:hint="default"/>
      </w:rPr>
    </w:lvl>
    <w:lvl w:ilvl="4" w:tplc="EDB6EBCA">
      <w:start w:val="1"/>
      <w:numFmt w:val="bullet"/>
      <w:lvlText w:val="o"/>
      <w:lvlJc w:val="left"/>
      <w:pPr>
        <w:ind w:left="3600" w:hanging="360"/>
      </w:pPr>
      <w:rPr>
        <w:rFonts w:ascii="Courier New" w:hAnsi="Courier New" w:hint="default"/>
      </w:rPr>
    </w:lvl>
    <w:lvl w:ilvl="5" w:tplc="3866106A">
      <w:start w:val="1"/>
      <w:numFmt w:val="bullet"/>
      <w:lvlText w:val=""/>
      <w:lvlJc w:val="left"/>
      <w:pPr>
        <w:ind w:left="4320" w:hanging="360"/>
      </w:pPr>
      <w:rPr>
        <w:rFonts w:ascii="Wingdings" w:hAnsi="Wingdings" w:hint="default"/>
      </w:rPr>
    </w:lvl>
    <w:lvl w:ilvl="6" w:tplc="195AFD3C">
      <w:start w:val="1"/>
      <w:numFmt w:val="bullet"/>
      <w:lvlText w:val=""/>
      <w:lvlJc w:val="left"/>
      <w:pPr>
        <w:ind w:left="5040" w:hanging="360"/>
      </w:pPr>
      <w:rPr>
        <w:rFonts w:ascii="Symbol" w:hAnsi="Symbol" w:hint="default"/>
      </w:rPr>
    </w:lvl>
    <w:lvl w:ilvl="7" w:tplc="93E071DC">
      <w:start w:val="1"/>
      <w:numFmt w:val="bullet"/>
      <w:lvlText w:val="o"/>
      <w:lvlJc w:val="left"/>
      <w:pPr>
        <w:ind w:left="5760" w:hanging="360"/>
      </w:pPr>
      <w:rPr>
        <w:rFonts w:ascii="Courier New" w:hAnsi="Courier New" w:hint="default"/>
      </w:rPr>
    </w:lvl>
    <w:lvl w:ilvl="8" w:tplc="9DEE43F4">
      <w:start w:val="1"/>
      <w:numFmt w:val="bullet"/>
      <w:lvlText w:val=""/>
      <w:lvlJc w:val="left"/>
      <w:pPr>
        <w:ind w:left="6480" w:hanging="360"/>
      </w:pPr>
      <w:rPr>
        <w:rFonts w:ascii="Wingdings" w:hAnsi="Wingdings" w:hint="default"/>
      </w:rPr>
    </w:lvl>
  </w:abstractNum>
  <w:abstractNum w:abstractNumId="8" w15:restartNumberingAfterBreak="0">
    <w:nsid w:val="52637935"/>
    <w:multiLevelType w:val="hybridMultilevel"/>
    <w:tmpl w:val="5FD04A88"/>
    <w:lvl w:ilvl="0" w:tplc="B6C668D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578E3CB1"/>
    <w:multiLevelType w:val="hybridMultilevel"/>
    <w:tmpl w:val="7F6CD4B6"/>
    <w:lvl w:ilvl="0" w:tplc="5360EE74">
      <w:start w:val="1"/>
      <w:numFmt w:val="upperRoman"/>
      <w:lvlText w:val="%1."/>
      <w:lvlJc w:val="left"/>
      <w:pPr>
        <w:ind w:left="1080" w:hanging="72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AEFC39"/>
    <w:multiLevelType w:val="hybridMultilevel"/>
    <w:tmpl w:val="FFFFFFFF"/>
    <w:lvl w:ilvl="0" w:tplc="432C3A14">
      <w:start w:val="1"/>
      <w:numFmt w:val="decimal"/>
      <w:lvlText w:val="%1."/>
      <w:lvlJc w:val="left"/>
      <w:pPr>
        <w:ind w:left="720" w:hanging="360"/>
      </w:pPr>
    </w:lvl>
    <w:lvl w:ilvl="1" w:tplc="79566D6A">
      <w:start w:val="1"/>
      <w:numFmt w:val="lowerLetter"/>
      <w:lvlText w:val="%2."/>
      <w:lvlJc w:val="left"/>
      <w:pPr>
        <w:ind w:left="1440" w:hanging="360"/>
      </w:pPr>
    </w:lvl>
    <w:lvl w:ilvl="2" w:tplc="088AE0F6">
      <w:start w:val="1"/>
      <w:numFmt w:val="lowerRoman"/>
      <w:lvlText w:val="%3."/>
      <w:lvlJc w:val="right"/>
      <w:pPr>
        <w:ind w:left="2160" w:hanging="180"/>
      </w:pPr>
    </w:lvl>
    <w:lvl w:ilvl="3" w:tplc="030E7E86">
      <w:start w:val="1"/>
      <w:numFmt w:val="decimal"/>
      <w:lvlText w:val="%4."/>
      <w:lvlJc w:val="left"/>
      <w:pPr>
        <w:ind w:left="2880" w:hanging="360"/>
      </w:pPr>
    </w:lvl>
    <w:lvl w:ilvl="4" w:tplc="4094CEFE">
      <w:start w:val="1"/>
      <w:numFmt w:val="lowerLetter"/>
      <w:lvlText w:val="%5."/>
      <w:lvlJc w:val="left"/>
      <w:pPr>
        <w:ind w:left="3600" w:hanging="360"/>
      </w:pPr>
    </w:lvl>
    <w:lvl w:ilvl="5" w:tplc="765E87C8">
      <w:start w:val="1"/>
      <w:numFmt w:val="lowerRoman"/>
      <w:lvlText w:val="%6."/>
      <w:lvlJc w:val="right"/>
      <w:pPr>
        <w:ind w:left="4320" w:hanging="180"/>
      </w:pPr>
    </w:lvl>
    <w:lvl w:ilvl="6" w:tplc="87E85AD6">
      <w:start w:val="1"/>
      <w:numFmt w:val="decimal"/>
      <w:lvlText w:val="%7."/>
      <w:lvlJc w:val="left"/>
      <w:pPr>
        <w:ind w:left="5040" w:hanging="360"/>
      </w:pPr>
    </w:lvl>
    <w:lvl w:ilvl="7" w:tplc="24C27654">
      <w:start w:val="1"/>
      <w:numFmt w:val="lowerLetter"/>
      <w:lvlText w:val="%8."/>
      <w:lvlJc w:val="left"/>
      <w:pPr>
        <w:ind w:left="5760" w:hanging="360"/>
      </w:pPr>
    </w:lvl>
    <w:lvl w:ilvl="8" w:tplc="EEFCE808">
      <w:start w:val="1"/>
      <w:numFmt w:val="lowerRoman"/>
      <w:lvlText w:val="%9."/>
      <w:lvlJc w:val="right"/>
      <w:pPr>
        <w:ind w:left="6480" w:hanging="180"/>
      </w:pPr>
    </w:lvl>
  </w:abstractNum>
  <w:abstractNum w:abstractNumId="11" w15:restartNumberingAfterBreak="0">
    <w:nsid w:val="68E72426"/>
    <w:multiLevelType w:val="hybridMultilevel"/>
    <w:tmpl w:val="1C0C72E0"/>
    <w:lvl w:ilvl="0" w:tplc="261C4BC4">
      <w:start w:val="1"/>
      <w:numFmt w:val="bullet"/>
      <w:lvlText w:val="-"/>
      <w:lvlJc w:val="left"/>
      <w:pPr>
        <w:ind w:left="2421" w:hanging="360"/>
      </w:pPr>
      <w:rPr>
        <w:rFonts w:ascii="Times New Roman" w:hAnsi="Times New Roman"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2" w15:restartNumberingAfterBreak="0">
    <w:nsid w:val="71DC4F86"/>
    <w:multiLevelType w:val="multilevel"/>
    <w:tmpl w:val="3CB8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A315DB"/>
    <w:multiLevelType w:val="hybridMultilevel"/>
    <w:tmpl w:val="FFFFFFFF"/>
    <w:lvl w:ilvl="0" w:tplc="CE669B0E">
      <w:start w:val="1"/>
      <w:numFmt w:val="bullet"/>
      <w:lvlText w:val=""/>
      <w:lvlJc w:val="left"/>
      <w:pPr>
        <w:ind w:left="720" w:hanging="360"/>
      </w:pPr>
      <w:rPr>
        <w:rFonts w:ascii="Symbol" w:hAnsi="Symbol" w:hint="default"/>
      </w:rPr>
    </w:lvl>
    <w:lvl w:ilvl="1" w:tplc="13B09900">
      <w:start w:val="1"/>
      <w:numFmt w:val="bullet"/>
      <w:lvlText w:val="o"/>
      <w:lvlJc w:val="left"/>
      <w:pPr>
        <w:ind w:left="1440" w:hanging="360"/>
      </w:pPr>
      <w:rPr>
        <w:rFonts w:ascii="Courier New" w:hAnsi="Courier New" w:hint="default"/>
      </w:rPr>
    </w:lvl>
    <w:lvl w:ilvl="2" w:tplc="18EA0AA2">
      <w:start w:val="1"/>
      <w:numFmt w:val="bullet"/>
      <w:lvlText w:val=""/>
      <w:lvlJc w:val="left"/>
      <w:pPr>
        <w:ind w:left="2160" w:hanging="360"/>
      </w:pPr>
      <w:rPr>
        <w:rFonts w:ascii="Wingdings" w:hAnsi="Wingdings" w:hint="default"/>
      </w:rPr>
    </w:lvl>
    <w:lvl w:ilvl="3" w:tplc="2D8CC896">
      <w:start w:val="1"/>
      <w:numFmt w:val="bullet"/>
      <w:lvlText w:val=""/>
      <w:lvlJc w:val="left"/>
      <w:pPr>
        <w:ind w:left="2880" w:hanging="360"/>
      </w:pPr>
      <w:rPr>
        <w:rFonts w:ascii="Symbol" w:hAnsi="Symbol" w:hint="default"/>
      </w:rPr>
    </w:lvl>
    <w:lvl w:ilvl="4" w:tplc="CF187466">
      <w:start w:val="1"/>
      <w:numFmt w:val="bullet"/>
      <w:lvlText w:val="o"/>
      <w:lvlJc w:val="left"/>
      <w:pPr>
        <w:ind w:left="3600" w:hanging="360"/>
      </w:pPr>
      <w:rPr>
        <w:rFonts w:ascii="Courier New" w:hAnsi="Courier New" w:hint="default"/>
      </w:rPr>
    </w:lvl>
    <w:lvl w:ilvl="5" w:tplc="0DAA9A4E">
      <w:start w:val="1"/>
      <w:numFmt w:val="bullet"/>
      <w:lvlText w:val=""/>
      <w:lvlJc w:val="left"/>
      <w:pPr>
        <w:ind w:left="4320" w:hanging="360"/>
      </w:pPr>
      <w:rPr>
        <w:rFonts w:ascii="Wingdings" w:hAnsi="Wingdings" w:hint="default"/>
      </w:rPr>
    </w:lvl>
    <w:lvl w:ilvl="6" w:tplc="25A46E98">
      <w:start w:val="1"/>
      <w:numFmt w:val="bullet"/>
      <w:lvlText w:val=""/>
      <w:lvlJc w:val="left"/>
      <w:pPr>
        <w:ind w:left="5040" w:hanging="360"/>
      </w:pPr>
      <w:rPr>
        <w:rFonts w:ascii="Symbol" w:hAnsi="Symbol" w:hint="default"/>
      </w:rPr>
    </w:lvl>
    <w:lvl w:ilvl="7" w:tplc="3912F826">
      <w:start w:val="1"/>
      <w:numFmt w:val="bullet"/>
      <w:lvlText w:val="o"/>
      <w:lvlJc w:val="left"/>
      <w:pPr>
        <w:ind w:left="5760" w:hanging="360"/>
      </w:pPr>
      <w:rPr>
        <w:rFonts w:ascii="Courier New" w:hAnsi="Courier New" w:hint="default"/>
      </w:rPr>
    </w:lvl>
    <w:lvl w:ilvl="8" w:tplc="6A9666EE">
      <w:start w:val="1"/>
      <w:numFmt w:val="bullet"/>
      <w:lvlText w:val=""/>
      <w:lvlJc w:val="left"/>
      <w:pPr>
        <w:ind w:left="6480" w:hanging="360"/>
      </w:pPr>
      <w:rPr>
        <w:rFonts w:ascii="Wingdings" w:hAnsi="Wingdings" w:hint="default"/>
      </w:rPr>
    </w:lvl>
  </w:abstractNum>
  <w:abstractNum w:abstractNumId="14" w15:restartNumberingAfterBreak="0">
    <w:nsid w:val="789A0782"/>
    <w:multiLevelType w:val="hybridMultilevel"/>
    <w:tmpl w:val="ECD0910C"/>
    <w:lvl w:ilvl="0" w:tplc="0C0A0003">
      <w:start w:val="1"/>
      <w:numFmt w:val="bullet"/>
      <w:lvlText w:val="o"/>
      <w:lvlJc w:val="left"/>
      <w:pPr>
        <w:ind w:left="1428" w:hanging="360"/>
      </w:pPr>
      <w:rPr>
        <w:rFonts w:ascii="Courier New" w:hAnsi="Courier New" w:cs="Courier New"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31731286">
    <w:abstractNumId w:val="10"/>
  </w:num>
  <w:num w:numId="2" w16cid:durableId="1000111334">
    <w:abstractNumId w:val="1"/>
  </w:num>
  <w:num w:numId="3" w16cid:durableId="400098384">
    <w:abstractNumId w:val="13"/>
  </w:num>
  <w:num w:numId="4" w16cid:durableId="2106882180">
    <w:abstractNumId w:val="5"/>
  </w:num>
  <w:num w:numId="5" w16cid:durableId="41246610">
    <w:abstractNumId w:val="7"/>
  </w:num>
  <w:num w:numId="6" w16cid:durableId="772020872">
    <w:abstractNumId w:val="2"/>
  </w:num>
  <w:num w:numId="7" w16cid:durableId="1996303211">
    <w:abstractNumId w:val="11"/>
  </w:num>
  <w:num w:numId="8" w16cid:durableId="969477797">
    <w:abstractNumId w:val="14"/>
  </w:num>
  <w:num w:numId="9" w16cid:durableId="2110809234">
    <w:abstractNumId w:val="3"/>
  </w:num>
  <w:num w:numId="10" w16cid:durableId="712656689">
    <w:abstractNumId w:val="8"/>
  </w:num>
  <w:num w:numId="11" w16cid:durableId="1368212498">
    <w:abstractNumId w:val="9"/>
  </w:num>
  <w:num w:numId="12" w16cid:durableId="466971282">
    <w:abstractNumId w:val="6"/>
  </w:num>
  <w:num w:numId="13" w16cid:durableId="820124625">
    <w:abstractNumId w:val="12"/>
  </w:num>
  <w:num w:numId="14" w16cid:durableId="623930240">
    <w:abstractNumId w:val="4"/>
  </w:num>
  <w:num w:numId="15" w16cid:durableId="8723515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8D8AB"/>
    <w:rsid w:val="0000058B"/>
    <w:rsid w:val="00000E09"/>
    <w:rsid w:val="00002B6C"/>
    <w:rsid w:val="0000687D"/>
    <w:rsid w:val="000079D8"/>
    <w:rsid w:val="000100A3"/>
    <w:rsid w:val="00011560"/>
    <w:rsid w:val="00012209"/>
    <w:rsid w:val="000122A3"/>
    <w:rsid w:val="00013570"/>
    <w:rsid w:val="000164FA"/>
    <w:rsid w:val="00020585"/>
    <w:rsid w:val="000209F7"/>
    <w:rsid w:val="000225F8"/>
    <w:rsid w:val="00025119"/>
    <w:rsid w:val="000266B3"/>
    <w:rsid w:val="00035971"/>
    <w:rsid w:val="0003731D"/>
    <w:rsid w:val="00041C29"/>
    <w:rsid w:val="00045746"/>
    <w:rsid w:val="00047AD4"/>
    <w:rsid w:val="0005090E"/>
    <w:rsid w:val="00051FCD"/>
    <w:rsid w:val="00056DE0"/>
    <w:rsid w:val="0005720A"/>
    <w:rsid w:val="00064B1A"/>
    <w:rsid w:val="00065F8F"/>
    <w:rsid w:val="000671DA"/>
    <w:rsid w:val="00067FF1"/>
    <w:rsid w:val="000706B2"/>
    <w:rsid w:val="000711C4"/>
    <w:rsid w:val="00072AD2"/>
    <w:rsid w:val="00072E79"/>
    <w:rsid w:val="00073A50"/>
    <w:rsid w:val="00074078"/>
    <w:rsid w:val="000746AF"/>
    <w:rsid w:val="00075EA1"/>
    <w:rsid w:val="0007656D"/>
    <w:rsid w:val="00077036"/>
    <w:rsid w:val="000777D6"/>
    <w:rsid w:val="00081EB7"/>
    <w:rsid w:val="00087CA5"/>
    <w:rsid w:val="00092C95"/>
    <w:rsid w:val="000973E8"/>
    <w:rsid w:val="000A01A4"/>
    <w:rsid w:val="000A466C"/>
    <w:rsid w:val="000A6DF3"/>
    <w:rsid w:val="000B09DA"/>
    <w:rsid w:val="000B1649"/>
    <w:rsid w:val="000B24D6"/>
    <w:rsid w:val="000B4707"/>
    <w:rsid w:val="000C0E57"/>
    <w:rsid w:val="000C19F2"/>
    <w:rsid w:val="000C1AD6"/>
    <w:rsid w:val="000C40C0"/>
    <w:rsid w:val="000C41CF"/>
    <w:rsid w:val="000C5C20"/>
    <w:rsid w:val="000C68FA"/>
    <w:rsid w:val="000C7136"/>
    <w:rsid w:val="000D05FE"/>
    <w:rsid w:val="000D1A26"/>
    <w:rsid w:val="000D2A89"/>
    <w:rsid w:val="000D46DE"/>
    <w:rsid w:val="000E2563"/>
    <w:rsid w:val="000E2C8A"/>
    <w:rsid w:val="000E33FC"/>
    <w:rsid w:val="000E3A22"/>
    <w:rsid w:val="000E62E1"/>
    <w:rsid w:val="000E6B9C"/>
    <w:rsid w:val="000F0FF3"/>
    <w:rsid w:val="000F29FD"/>
    <w:rsid w:val="000F2C8B"/>
    <w:rsid w:val="000F51C3"/>
    <w:rsid w:val="000F7CB7"/>
    <w:rsid w:val="00100556"/>
    <w:rsid w:val="00103117"/>
    <w:rsid w:val="001032C6"/>
    <w:rsid w:val="001034FF"/>
    <w:rsid w:val="00104810"/>
    <w:rsid w:val="00104DB3"/>
    <w:rsid w:val="00105694"/>
    <w:rsid w:val="00106ED1"/>
    <w:rsid w:val="001104D3"/>
    <w:rsid w:val="0012232B"/>
    <w:rsid w:val="00122861"/>
    <w:rsid w:val="001229D5"/>
    <w:rsid w:val="0013404D"/>
    <w:rsid w:val="00137207"/>
    <w:rsid w:val="00137785"/>
    <w:rsid w:val="00140955"/>
    <w:rsid w:val="00140D40"/>
    <w:rsid w:val="00140F32"/>
    <w:rsid w:val="001413F1"/>
    <w:rsid w:val="00144569"/>
    <w:rsid w:val="00144621"/>
    <w:rsid w:val="00146D52"/>
    <w:rsid w:val="00147C6C"/>
    <w:rsid w:val="001501F2"/>
    <w:rsid w:val="00153B44"/>
    <w:rsid w:val="001546FE"/>
    <w:rsid w:val="00155A44"/>
    <w:rsid w:val="0016068C"/>
    <w:rsid w:val="001616A1"/>
    <w:rsid w:val="00164164"/>
    <w:rsid w:val="00167F5D"/>
    <w:rsid w:val="001721BB"/>
    <w:rsid w:val="00172EF9"/>
    <w:rsid w:val="001751A7"/>
    <w:rsid w:val="00177515"/>
    <w:rsid w:val="00183884"/>
    <w:rsid w:val="001842A7"/>
    <w:rsid w:val="001845C9"/>
    <w:rsid w:val="0019141F"/>
    <w:rsid w:val="00194C72"/>
    <w:rsid w:val="001A035A"/>
    <w:rsid w:val="001A0EB1"/>
    <w:rsid w:val="001A3762"/>
    <w:rsid w:val="001A6A18"/>
    <w:rsid w:val="001A73E2"/>
    <w:rsid w:val="001B2943"/>
    <w:rsid w:val="001B693E"/>
    <w:rsid w:val="001B7871"/>
    <w:rsid w:val="001BDE3E"/>
    <w:rsid w:val="001C1D7D"/>
    <w:rsid w:val="001C378D"/>
    <w:rsid w:val="001C6D8A"/>
    <w:rsid w:val="001C723D"/>
    <w:rsid w:val="001D151A"/>
    <w:rsid w:val="001D44CF"/>
    <w:rsid w:val="001D55C6"/>
    <w:rsid w:val="001D6D51"/>
    <w:rsid w:val="001E0FAF"/>
    <w:rsid w:val="001E2942"/>
    <w:rsid w:val="001E315B"/>
    <w:rsid w:val="001E402F"/>
    <w:rsid w:val="001E7009"/>
    <w:rsid w:val="001F06C1"/>
    <w:rsid w:val="001F12D8"/>
    <w:rsid w:val="001F2A43"/>
    <w:rsid w:val="001F43D5"/>
    <w:rsid w:val="001F6959"/>
    <w:rsid w:val="00200F78"/>
    <w:rsid w:val="00201E6C"/>
    <w:rsid w:val="00202F8D"/>
    <w:rsid w:val="00204B1C"/>
    <w:rsid w:val="00210869"/>
    <w:rsid w:val="0021160C"/>
    <w:rsid w:val="0021232C"/>
    <w:rsid w:val="00212623"/>
    <w:rsid w:val="0021679A"/>
    <w:rsid w:val="002172FF"/>
    <w:rsid w:val="002227E3"/>
    <w:rsid w:val="00227538"/>
    <w:rsid w:val="002303A1"/>
    <w:rsid w:val="0023068E"/>
    <w:rsid w:val="00231E96"/>
    <w:rsid w:val="00236D56"/>
    <w:rsid w:val="002402D1"/>
    <w:rsid w:val="00241FA4"/>
    <w:rsid w:val="0024261E"/>
    <w:rsid w:val="00244076"/>
    <w:rsid w:val="00244DA7"/>
    <w:rsid w:val="00245DF2"/>
    <w:rsid w:val="00250A31"/>
    <w:rsid w:val="00253C8E"/>
    <w:rsid w:val="0025586E"/>
    <w:rsid w:val="00256E33"/>
    <w:rsid w:val="002604D6"/>
    <w:rsid w:val="002651A0"/>
    <w:rsid w:val="002666FA"/>
    <w:rsid w:val="00266713"/>
    <w:rsid w:val="0026676C"/>
    <w:rsid w:val="002728BA"/>
    <w:rsid w:val="00282576"/>
    <w:rsid w:val="00284687"/>
    <w:rsid w:val="00285B58"/>
    <w:rsid w:val="002877DE"/>
    <w:rsid w:val="00293FA8"/>
    <w:rsid w:val="00296068"/>
    <w:rsid w:val="0029783A"/>
    <w:rsid w:val="00297CD4"/>
    <w:rsid w:val="002A4195"/>
    <w:rsid w:val="002A5CA0"/>
    <w:rsid w:val="002A67E6"/>
    <w:rsid w:val="002B315C"/>
    <w:rsid w:val="002B61C5"/>
    <w:rsid w:val="002C1C43"/>
    <w:rsid w:val="002C4BA8"/>
    <w:rsid w:val="002D3469"/>
    <w:rsid w:val="002D781E"/>
    <w:rsid w:val="002E20CC"/>
    <w:rsid w:val="002E31C9"/>
    <w:rsid w:val="002E37F5"/>
    <w:rsid w:val="002E5E68"/>
    <w:rsid w:val="002F078F"/>
    <w:rsid w:val="002F1FBB"/>
    <w:rsid w:val="002F585E"/>
    <w:rsid w:val="002F6CE0"/>
    <w:rsid w:val="00302C66"/>
    <w:rsid w:val="00307BAB"/>
    <w:rsid w:val="00311C8C"/>
    <w:rsid w:val="00320D16"/>
    <w:rsid w:val="003211A5"/>
    <w:rsid w:val="003263B9"/>
    <w:rsid w:val="00330430"/>
    <w:rsid w:val="0033261F"/>
    <w:rsid w:val="00332F1B"/>
    <w:rsid w:val="003372ED"/>
    <w:rsid w:val="00342B9F"/>
    <w:rsid w:val="0034307B"/>
    <w:rsid w:val="003445F2"/>
    <w:rsid w:val="00346F95"/>
    <w:rsid w:val="0035027F"/>
    <w:rsid w:val="00350C7B"/>
    <w:rsid w:val="00351E2E"/>
    <w:rsid w:val="00354970"/>
    <w:rsid w:val="003554FD"/>
    <w:rsid w:val="00360008"/>
    <w:rsid w:val="0036097A"/>
    <w:rsid w:val="003609B3"/>
    <w:rsid w:val="003617C3"/>
    <w:rsid w:val="00362AA2"/>
    <w:rsid w:val="0036501A"/>
    <w:rsid w:val="00365166"/>
    <w:rsid w:val="003651D1"/>
    <w:rsid w:val="00365CC8"/>
    <w:rsid w:val="00367D0B"/>
    <w:rsid w:val="00375A93"/>
    <w:rsid w:val="00375B5A"/>
    <w:rsid w:val="00383378"/>
    <w:rsid w:val="00384668"/>
    <w:rsid w:val="00384FE0"/>
    <w:rsid w:val="00384FF2"/>
    <w:rsid w:val="0038624A"/>
    <w:rsid w:val="003907B2"/>
    <w:rsid w:val="00395716"/>
    <w:rsid w:val="003A0625"/>
    <w:rsid w:val="003A279E"/>
    <w:rsid w:val="003B13FB"/>
    <w:rsid w:val="003B280F"/>
    <w:rsid w:val="003B4C38"/>
    <w:rsid w:val="003C2378"/>
    <w:rsid w:val="003C3389"/>
    <w:rsid w:val="003C4D89"/>
    <w:rsid w:val="003C5BC1"/>
    <w:rsid w:val="003C7836"/>
    <w:rsid w:val="003D1A12"/>
    <w:rsid w:val="003D5988"/>
    <w:rsid w:val="003D5BBB"/>
    <w:rsid w:val="003D5D70"/>
    <w:rsid w:val="003E56AD"/>
    <w:rsid w:val="003E6597"/>
    <w:rsid w:val="003F044E"/>
    <w:rsid w:val="003F257E"/>
    <w:rsid w:val="003F2C62"/>
    <w:rsid w:val="003F3FA3"/>
    <w:rsid w:val="003F68D0"/>
    <w:rsid w:val="00400263"/>
    <w:rsid w:val="00401C5E"/>
    <w:rsid w:val="00402367"/>
    <w:rsid w:val="004033E0"/>
    <w:rsid w:val="00403574"/>
    <w:rsid w:val="00405889"/>
    <w:rsid w:val="00405E62"/>
    <w:rsid w:val="00406C92"/>
    <w:rsid w:val="0041223E"/>
    <w:rsid w:val="004127B0"/>
    <w:rsid w:val="00415B11"/>
    <w:rsid w:val="004169D9"/>
    <w:rsid w:val="004173A8"/>
    <w:rsid w:val="0041764C"/>
    <w:rsid w:val="00421014"/>
    <w:rsid w:val="00424C91"/>
    <w:rsid w:val="00425187"/>
    <w:rsid w:val="0042738E"/>
    <w:rsid w:val="0043055C"/>
    <w:rsid w:val="00434BDE"/>
    <w:rsid w:val="00436042"/>
    <w:rsid w:val="0044077F"/>
    <w:rsid w:val="00443C6F"/>
    <w:rsid w:val="00444642"/>
    <w:rsid w:val="004533B7"/>
    <w:rsid w:val="004539BC"/>
    <w:rsid w:val="0045449A"/>
    <w:rsid w:val="00456EFE"/>
    <w:rsid w:val="00457B0D"/>
    <w:rsid w:val="00462160"/>
    <w:rsid w:val="00467084"/>
    <w:rsid w:val="00471CF6"/>
    <w:rsid w:val="004745AD"/>
    <w:rsid w:val="00475066"/>
    <w:rsid w:val="00475D62"/>
    <w:rsid w:val="00476A18"/>
    <w:rsid w:val="004774BD"/>
    <w:rsid w:val="00477AAC"/>
    <w:rsid w:val="004802DA"/>
    <w:rsid w:val="00480C17"/>
    <w:rsid w:val="004811EE"/>
    <w:rsid w:val="004848AF"/>
    <w:rsid w:val="00492430"/>
    <w:rsid w:val="00492A1B"/>
    <w:rsid w:val="0049587A"/>
    <w:rsid w:val="0049654F"/>
    <w:rsid w:val="004971AA"/>
    <w:rsid w:val="00497B7F"/>
    <w:rsid w:val="004A3116"/>
    <w:rsid w:val="004A66A2"/>
    <w:rsid w:val="004C06A4"/>
    <w:rsid w:val="004C194D"/>
    <w:rsid w:val="004C35CD"/>
    <w:rsid w:val="004C3641"/>
    <w:rsid w:val="004C36E9"/>
    <w:rsid w:val="004D0C7D"/>
    <w:rsid w:val="004D2FBC"/>
    <w:rsid w:val="004D609D"/>
    <w:rsid w:val="004D75A7"/>
    <w:rsid w:val="004E1C21"/>
    <w:rsid w:val="004E7B99"/>
    <w:rsid w:val="004E7B9C"/>
    <w:rsid w:val="004F0835"/>
    <w:rsid w:val="004F385E"/>
    <w:rsid w:val="004F5D6F"/>
    <w:rsid w:val="004F7948"/>
    <w:rsid w:val="0050235F"/>
    <w:rsid w:val="00507394"/>
    <w:rsid w:val="00511017"/>
    <w:rsid w:val="005145A3"/>
    <w:rsid w:val="005168CD"/>
    <w:rsid w:val="005171F3"/>
    <w:rsid w:val="005201B7"/>
    <w:rsid w:val="00530147"/>
    <w:rsid w:val="00531E33"/>
    <w:rsid w:val="00532831"/>
    <w:rsid w:val="00533EC1"/>
    <w:rsid w:val="005402A2"/>
    <w:rsid w:val="00541EE5"/>
    <w:rsid w:val="005420B9"/>
    <w:rsid w:val="00550FDD"/>
    <w:rsid w:val="00552365"/>
    <w:rsid w:val="00555E9E"/>
    <w:rsid w:val="00560EF4"/>
    <w:rsid w:val="00564B95"/>
    <w:rsid w:val="00566A0D"/>
    <w:rsid w:val="00566E79"/>
    <w:rsid w:val="00575722"/>
    <w:rsid w:val="00592E08"/>
    <w:rsid w:val="00594295"/>
    <w:rsid w:val="00594831"/>
    <w:rsid w:val="00595BF6"/>
    <w:rsid w:val="005968C8"/>
    <w:rsid w:val="005A0F79"/>
    <w:rsid w:val="005A19CA"/>
    <w:rsid w:val="005A2934"/>
    <w:rsid w:val="005A3256"/>
    <w:rsid w:val="005A55E9"/>
    <w:rsid w:val="005A5879"/>
    <w:rsid w:val="005A6D24"/>
    <w:rsid w:val="005B02F6"/>
    <w:rsid w:val="005B0520"/>
    <w:rsid w:val="005B3E86"/>
    <w:rsid w:val="005B7A6C"/>
    <w:rsid w:val="005C0152"/>
    <w:rsid w:val="005C1BAA"/>
    <w:rsid w:val="005C447C"/>
    <w:rsid w:val="005C6839"/>
    <w:rsid w:val="005D2398"/>
    <w:rsid w:val="005E16CB"/>
    <w:rsid w:val="005E170F"/>
    <w:rsid w:val="005E36A3"/>
    <w:rsid w:val="005E4BA1"/>
    <w:rsid w:val="005E54D8"/>
    <w:rsid w:val="005F2A67"/>
    <w:rsid w:val="005F306D"/>
    <w:rsid w:val="005F38CB"/>
    <w:rsid w:val="005F3E68"/>
    <w:rsid w:val="005F5690"/>
    <w:rsid w:val="006048CE"/>
    <w:rsid w:val="00605589"/>
    <w:rsid w:val="006057FA"/>
    <w:rsid w:val="00607C46"/>
    <w:rsid w:val="00610A97"/>
    <w:rsid w:val="00612107"/>
    <w:rsid w:val="0061250C"/>
    <w:rsid w:val="0061505B"/>
    <w:rsid w:val="006169BC"/>
    <w:rsid w:val="006232A6"/>
    <w:rsid w:val="006341DD"/>
    <w:rsid w:val="0063691B"/>
    <w:rsid w:val="00640D8E"/>
    <w:rsid w:val="00643F25"/>
    <w:rsid w:val="00651040"/>
    <w:rsid w:val="00653635"/>
    <w:rsid w:val="00661992"/>
    <w:rsid w:val="00663E2A"/>
    <w:rsid w:val="00664792"/>
    <w:rsid w:val="0066541D"/>
    <w:rsid w:val="006702E2"/>
    <w:rsid w:val="00671158"/>
    <w:rsid w:val="0067160D"/>
    <w:rsid w:val="00671969"/>
    <w:rsid w:val="00673938"/>
    <w:rsid w:val="00675E6C"/>
    <w:rsid w:val="0067607B"/>
    <w:rsid w:val="00676802"/>
    <w:rsid w:val="00676C31"/>
    <w:rsid w:val="0068079C"/>
    <w:rsid w:val="006829B4"/>
    <w:rsid w:val="006838D2"/>
    <w:rsid w:val="0068641F"/>
    <w:rsid w:val="0068796A"/>
    <w:rsid w:val="00692BE3"/>
    <w:rsid w:val="00695B85"/>
    <w:rsid w:val="00695E44"/>
    <w:rsid w:val="00697361"/>
    <w:rsid w:val="006A3B0F"/>
    <w:rsid w:val="006A43AE"/>
    <w:rsid w:val="006A7B76"/>
    <w:rsid w:val="006B29F6"/>
    <w:rsid w:val="006B59B5"/>
    <w:rsid w:val="006B6D4E"/>
    <w:rsid w:val="006C4014"/>
    <w:rsid w:val="006C638E"/>
    <w:rsid w:val="006D232C"/>
    <w:rsid w:val="006D2C58"/>
    <w:rsid w:val="006D5E20"/>
    <w:rsid w:val="006D631B"/>
    <w:rsid w:val="006E0C81"/>
    <w:rsid w:val="006E2AD9"/>
    <w:rsid w:val="006E4E8A"/>
    <w:rsid w:val="006E5C75"/>
    <w:rsid w:val="006F0151"/>
    <w:rsid w:val="006F0369"/>
    <w:rsid w:val="006F2CFB"/>
    <w:rsid w:val="006F61A6"/>
    <w:rsid w:val="006F6CCF"/>
    <w:rsid w:val="007010DE"/>
    <w:rsid w:val="00706346"/>
    <w:rsid w:val="0070795F"/>
    <w:rsid w:val="00707DA3"/>
    <w:rsid w:val="00710029"/>
    <w:rsid w:val="00714221"/>
    <w:rsid w:val="00716363"/>
    <w:rsid w:val="007224CE"/>
    <w:rsid w:val="00724D72"/>
    <w:rsid w:val="00725137"/>
    <w:rsid w:val="007277D9"/>
    <w:rsid w:val="007307D9"/>
    <w:rsid w:val="00730BC4"/>
    <w:rsid w:val="00732CD3"/>
    <w:rsid w:val="00735CF6"/>
    <w:rsid w:val="0074027B"/>
    <w:rsid w:val="007402B6"/>
    <w:rsid w:val="007402C3"/>
    <w:rsid w:val="00742A21"/>
    <w:rsid w:val="00743AC4"/>
    <w:rsid w:val="00744314"/>
    <w:rsid w:val="0074519E"/>
    <w:rsid w:val="007454D0"/>
    <w:rsid w:val="00745D7F"/>
    <w:rsid w:val="00745EEB"/>
    <w:rsid w:val="00746331"/>
    <w:rsid w:val="00751BFC"/>
    <w:rsid w:val="007526E6"/>
    <w:rsid w:val="0075420B"/>
    <w:rsid w:val="0075469F"/>
    <w:rsid w:val="00755935"/>
    <w:rsid w:val="00760CAE"/>
    <w:rsid w:val="00765801"/>
    <w:rsid w:val="007675DC"/>
    <w:rsid w:val="0077414F"/>
    <w:rsid w:val="007777E2"/>
    <w:rsid w:val="00786C13"/>
    <w:rsid w:val="00791B79"/>
    <w:rsid w:val="00793884"/>
    <w:rsid w:val="00796843"/>
    <w:rsid w:val="00797D02"/>
    <w:rsid w:val="007A16F7"/>
    <w:rsid w:val="007A2555"/>
    <w:rsid w:val="007A388C"/>
    <w:rsid w:val="007A4EBF"/>
    <w:rsid w:val="007A5890"/>
    <w:rsid w:val="007A6D30"/>
    <w:rsid w:val="007A7276"/>
    <w:rsid w:val="007A7903"/>
    <w:rsid w:val="007B1B02"/>
    <w:rsid w:val="007B2E76"/>
    <w:rsid w:val="007B7B18"/>
    <w:rsid w:val="007B7D65"/>
    <w:rsid w:val="007C16C3"/>
    <w:rsid w:val="007C5BA1"/>
    <w:rsid w:val="007C7B80"/>
    <w:rsid w:val="007D5089"/>
    <w:rsid w:val="007D53B0"/>
    <w:rsid w:val="007E3DBF"/>
    <w:rsid w:val="007F040B"/>
    <w:rsid w:val="007F1138"/>
    <w:rsid w:val="007F2300"/>
    <w:rsid w:val="007F3051"/>
    <w:rsid w:val="007F6D16"/>
    <w:rsid w:val="007F7B8B"/>
    <w:rsid w:val="0080098C"/>
    <w:rsid w:val="00800F71"/>
    <w:rsid w:val="00804CDB"/>
    <w:rsid w:val="008056C0"/>
    <w:rsid w:val="00805814"/>
    <w:rsid w:val="00805BE8"/>
    <w:rsid w:val="008074D3"/>
    <w:rsid w:val="008166E3"/>
    <w:rsid w:val="008174A6"/>
    <w:rsid w:val="00821C73"/>
    <w:rsid w:val="00823342"/>
    <w:rsid w:val="008245D0"/>
    <w:rsid w:val="008306BE"/>
    <w:rsid w:val="00831030"/>
    <w:rsid w:val="00832894"/>
    <w:rsid w:val="0083539E"/>
    <w:rsid w:val="00835DDC"/>
    <w:rsid w:val="00842644"/>
    <w:rsid w:val="0084398A"/>
    <w:rsid w:val="00844C7D"/>
    <w:rsid w:val="00847FCC"/>
    <w:rsid w:val="0085047A"/>
    <w:rsid w:val="008506BE"/>
    <w:rsid w:val="00852422"/>
    <w:rsid w:val="00853555"/>
    <w:rsid w:val="00854A33"/>
    <w:rsid w:val="0085709D"/>
    <w:rsid w:val="008631FC"/>
    <w:rsid w:val="00863265"/>
    <w:rsid w:val="008650A2"/>
    <w:rsid w:val="0086743E"/>
    <w:rsid w:val="0087069B"/>
    <w:rsid w:val="00872D29"/>
    <w:rsid w:val="008737A7"/>
    <w:rsid w:val="008772F4"/>
    <w:rsid w:val="00885071"/>
    <w:rsid w:val="008862E9"/>
    <w:rsid w:val="00890C49"/>
    <w:rsid w:val="00893245"/>
    <w:rsid w:val="008A2040"/>
    <w:rsid w:val="008A2246"/>
    <w:rsid w:val="008A5E21"/>
    <w:rsid w:val="008A636D"/>
    <w:rsid w:val="008A7076"/>
    <w:rsid w:val="008A721E"/>
    <w:rsid w:val="008B2011"/>
    <w:rsid w:val="008B2099"/>
    <w:rsid w:val="008B3A1D"/>
    <w:rsid w:val="008B3CA8"/>
    <w:rsid w:val="008C34CB"/>
    <w:rsid w:val="008C61F9"/>
    <w:rsid w:val="008D4666"/>
    <w:rsid w:val="008D65DB"/>
    <w:rsid w:val="008D7021"/>
    <w:rsid w:val="008E1FF3"/>
    <w:rsid w:val="008E2D01"/>
    <w:rsid w:val="008E4226"/>
    <w:rsid w:val="008E4D53"/>
    <w:rsid w:val="008E739E"/>
    <w:rsid w:val="008F4BE8"/>
    <w:rsid w:val="008F7A5C"/>
    <w:rsid w:val="009019FF"/>
    <w:rsid w:val="0090266D"/>
    <w:rsid w:val="009026F5"/>
    <w:rsid w:val="00903EF2"/>
    <w:rsid w:val="00904639"/>
    <w:rsid w:val="00904D18"/>
    <w:rsid w:val="0090541F"/>
    <w:rsid w:val="00905533"/>
    <w:rsid w:val="00905DA6"/>
    <w:rsid w:val="0090725E"/>
    <w:rsid w:val="00911D97"/>
    <w:rsid w:val="009129A4"/>
    <w:rsid w:val="00913FBD"/>
    <w:rsid w:val="00917876"/>
    <w:rsid w:val="00921182"/>
    <w:rsid w:val="00924FD9"/>
    <w:rsid w:val="00924FE6"/>
    <w:rsid w:val="0093012D"/>
    <w:rsid w:val="0093602A"/>
    <w:rsid w:val="009373A6"/>
    <w:rsid w:val="0093777F"/>
    <w:rsid w:val="00943377"/>
    <w:rsid w:val="00944197"/>
    <w:rsid w:val="00962201"/>
    <w:rsid w:val="00966E52"/>
    <w:rsid w:val="00971373"/>
    <w:rsid w:val="009713DD"/>
    <w:rsid w:val="00971D26"/>
    <w:rsid w:val="00973519"/>
    <w:rsid w:val="009764A2"/>
    <w:rsid w:val="00977218"/>
    <w:rsid w:val="00980D1D"/>
    <w:rsid w:val="00980E18"/>
    <w:rsid w:val="0098197C"/>
    <w:rsid w:val="00986D76"/>
    <w:rsid w:val="00987181"/>
    <w:rsid w:val="0099118B"/>
    <w:rsid w:val="00991B43"/>
    <w:rsid w:val="00992266"/>
    <w:rsid w:val="00993D22"/>
    <w:rsid w:val="009A2F9C"/>
    <w:rsid w:val="009A3E66"/>
    <w:rsid w:val="009C2116"/>
    <w:rsid w:val="009C431F"/>
    <w:rsid w:val="009C787F"/>
    <w:rsid w:val="009D17BE"/>
    <w:rsid w:val="009D2F14"/>
    <w:rsid w:val="009D5F93"/>
    <w:rsid w:val="009D6136"/>
    <w:rsid w:val="009E083C"/>
    <w:rsid w:val="009E1266"/>
    <w:rsid w:val="009E31F3"/>
    <w:rsid w:val="009F07E8"/>
    <w:rsid w:val="009F6558"/>
    <w:rsid w:val="009F661F"/>
    <w:rsid w:val="009F6B3F"/>
    <w:rsid w:val="009F6C7C"/>
    <w:rsid w:val="009F707C"/>
    <w:rsid w:val="009F797F"/>
    <w:rsid w:val="00A02A19"/>
    <w:rsid w:val="00A030A9"/>
    <w:rsid w:val="00A04671"/>
    <w:rsid w:val="00A07AA9"/>
    <w:rsid w:val="00A162E4"/>
    <w:rsid w:val="00A22C11"/>
    <w:rsid w:val="00A22E07"/>
    <w:rsid w:val="00A23C54"/>
    <w:rsid w:val="00A261C6"/>
    <w:rsid w:val="00A26C34"/>
    <w:rsid w:val="00A32734"/>
    <w:rsid w:val="00A33A99"/>
    <w:rsid w:val="00A348BA"/>
    <w:rsid w:val="00A35F5D"/>
    <w:rsid w:val="00A36D9D"/>
    <w:rsid w:val="00A37960"/>
    <w:rsid w:val="00A41314"/>
    <w:rsid w:val="00A43071"/>
    <w:rsid w:val="00A439F6"/>
    <w:rsid w:val="00A4678C"/>
    <w:rsid w:val="00A4689A"/>
    <w:rsid w:val="00A47B93"/>
    <w:rsid w:val="00A55FAE"/>
    <w:rsid w:val="00A57B9B"/>
    <w:rsid w:val="00A6226D"/>
    <w:rsid w:val="00A65399"/>
    <w:rsid w:val="00A731ED"/>
    <w:rsid w:val="00A73E8E"/>
    <w:rsid w:val="00A75231"/>
    <w:rsid w:val="00A763DB"/>
    <w:rsid w:val="00A7709A"/>
    <w:rsid w:val="00A80A0A"/>
    <w:rsid w:val="00A81F8E"/>
    <w:rsid w:val="00A8760A"/>
    <w:rsid w:val="00A92224"/>
    <w:rsid w:val="00A923C0"/>
    <w:rsid w:val="00A9300F"/>
    <w:rsid w:val="00A9716F"/>
    <w:rsid w:val="00AA23B4"/>
    <w:rsid w:val="00AA62C3"/>
    <w:rsid w:val="00AA6602"/>
    <w:rsid w:val="00AA776B"/>
    <w:rsid w:val="00AB13F0"/>
    <w:rsid w:val="00AC0CD0"/>
    <w:rsid w:val="00AC1A82"/>
    <w:rsid w:val="00AC319F"/>
    <w:rsid w:val="00AC4EEE"/>
    <w:rsid w:val="00AC7F3A"/>
    <w:rsid w:val="00AD1EF0"/>
    <w:rsid w:val="00AD3426"/>
    <w:rsid w:val="00AD7F53"/>
    <w:rsid w:val="00AE31D9"/>
    <w:rsid w:val="00AE4F46"/>
    <w:rsid w:val="00AF5DC6"/>
    <w:rsid w:val="00B05D56"/>
    <w:rsid w:val="00B062B8"/>
    <w:rsid w:val="00B12E3A"/>
    <w:rsid w:val="00B14879"/>
    <w:rsid w:val="00B20D07"/>
    <w:rsid w:val="00B2380A"/>
    <w:rsid w:val="00B261A8"/>
    <w:rsid w:val="00B3028D"/>
    <w:rsid w:val="00B366D2"/>
    <w:rsid w:val="00B37623"/>
    <w:rsid w:val="00B4307C"/>
    <w:rsid w:val="00B436C4"/>
    <w:rsid w:val="00B46331"/>
    <w:rsid w:val="00B4667C"/>
    <w:rsid w:val="00B4DC31"/>
    <w:rsid w:val="00B51706"/>
    <w:rsid w:val="00B54E3C"/>
    <w:rsid w:val="00B626F9"/>
    <w:rsid w:val="00B7064F"/>
    <w:rsid w:val="00B70672"/>
    <w:rsid w:val="00B70B8E"/>
    <w:rsid w:val="00B72BB6"/>
    <w:rsid w:val="00B74C0B"/>
    <w:rsid w:val="00B759A0"/>
    <w:rsid w:val="00B811BD"/>
    <w:rsid w:val="00B81224"/>
    <w:rsid w:val="00B8605C"/>
    <w:rsid w:val="00B87E83"/>
    <w:rsid w:val="00B91E15"/>
    <w:rsid w:val="00B93BE6"/>
    <w:rsid w:val="00B95738"/>
    <w:rsid w:val="00B97C6F"/>
    <w:rsid w:val="00BA255D"/>
    <w:rsid w:val="00BA7145"/>
    <w:rsid w:val="00BA716E"/>
    <w:rsid w:val="00BA7D92"/>
    <w:rsid w:val="00BB00EF"/>
    <w:rsid w:val="00BB0477"/>
    <w:rsid w:val="00BB1057"/>
    <w:rsid w:val="00BB1E4D"/>
    <w:rsid w:val="00BB2299"/>
    <w:rsid w:val="00BB3769"/>
    <w:rsid w:val="00BB4391"/>
    <w:rsid w:val="00BB49C6"/>
    <w:rsid w:val="00BB4FC1"/>
    <w:rsid w:val="00BB6F0A"/>
    <w:rsid w:val="00BC0DB4"/>
    <w:rsid w:val="00BC3C11"/>
    <w:rsid w:val="00BC3C42"/>
    <w:rsid w:val="00BC4DF1"/>
    <w:rsid w:val="00BD0AD1"/>
    <w:rsid w:val="00BD2183"/>
    <w:rsid w:val="00BD2FBA"/>
    <w:rsid w:val="00BE4E53"/>
    <w:rsid w:val="00BE57C2"/>
    <w:rsid w:val="00BE723F"/>
    <w:rsid w:val="00BF6A43"/>
    <w:rsid w:val="00BF7D80"/>
    <w:rsid w:val="00C05322"/>
    <w:rsid w:val="00C055EB"/>
    <w:rsid w:val="00C12685"/>
    <w:rsid w:val="00C155FF"/>
    <w:rsid w:val="00C17C0A"/>
    <w:rsid w:val="00C20301"/>
    <w:rsid w:val="00C21A4A"/>
    <w:rsid w:val="00C233E1"/>
    <w:rsid w:val="00C26CE0"/>
    <w:rsid w:val="00C332DF"/>
    <w:rsid w:val="00C3349D"/>
    <w:rsid w:val="00C37359"/>
    <w:rsid w:val="00C37D7C"/>
    <w:rsid w:val="00C37EF4"/>
    <w:rsid w:val="00C450A7"/>
    <w:rsid w:val="00C51168"/>
    <w:rsid w:val="00C52194"/>
    <w:rsid w:val="00C56CAD"/>
    <w:rsid w:val="00C60CB3"/>
    <w:rsid w:val="00C6542E"/>
    <w:rsid w:val="00C66D1C"/>
    <w:rsid w:val="00C712EC"/>
    <w:rsid w:val="00C71DA8"/>
    <w:rsid w:val="00C72400"/>
    <w:rsid w:val="00C74108"/>
    <w:rsid w:val="00C75A34"/>
    <w:rsid w:val="00C76A93"/>
    <w:rsid w:val="00C77D81"/>
    <w:rsid w:val="00C77F6B"/>
    <w:rsid w:val="00C77FDA"/>
    <w:rsid w:val="00C80F2E"/>
    <w:rsid w:val="00C81972"/>
    <w:rsid w:val="00C87B46"/>
    <w:rsid w:val="00C90D4C"/>
    <w:rsid w:val="00C932F9"/>
    <w:rsid w:val="00C955CF"/>
    <w:rsid w:val="00C95603"/>
    <w:rsid w:val="00C968D3"/>
    <w:rsid w:val="00CA07D3"/>
    <w:rsid w:val="00CA4505"/>
    <w:rsid w:val="00CB3FEC"/>
    <w:rsid w:val="00CB715B"/>
    <w:rsid w:val="00CC0763"/>
    <w:rsid w:val="00CC1A6A"/>
    <w:rsid w:val="00CC38CA"/>
    <w:rsid w:val="00CC4976"/>
    <w:rsid w:val="00CD2595"/>
    <w:rsid w:val="00CD5240"/>
    <w:rsid w:val="00CE1BF1"/>
    <w:rsid w:val="00CE2951"/>
    <w:rsid w:val="00CE39CA"/>
    <w:rsid w:val="00CE6DCC"/>
    <w:rsid w:val="00CE7F31"/>
    <w:rsid w:val="00CF405A"/>
    <w:rsid w:val="00CF4176"/>
    <w:rsid w:val="00CF6CE4"/>
    <w:rsid w:val="00D06B5F"/>
    <w:rsid w:val="00D06DCB"/>
    <w:rsid w:val="00D10814"/>
    <w:rsid w:val="00D127AD"/>
    <w:rsid w:val="00D14EA3"/>
    <w:rsid w:val="00D24BC2"/>
    <w:rsid w:val="00D25F07"/>
    <w:rsid w:val="00D3204A"/>
    <w:rsid w:val="00D32748"/>
    <w:rsid w:val="00D32F5E"/>
    <w:rsid w:val="00D335F5"/>
    <w:rsid w:val="00D358B0"/>
    <w:rsid w:val="00D40C22"/>
    <w:rsid w:val="00D438C8"/>
    <w:rsid w:val="00D43992"/>
    <w:rsid w:val="00D44077"/>
    <w:rsid w:val="00D45859"/>
    <w:rsid w:val="00D45890"/>
    <w:rsid w:val="00D466B7"/>
    <w:rsid w:val="00D51961"/>
    <w:rsid w:val="00D54160"/>
    <w:rsid w:val="00D55940"/>
    <w:rsid w:val="00D560D7"/>
    <w:rsid w:val="00D566D4"/>
    <w:rsid w:val="00D64D55"/>
    <w:rsid w:val="00D65088"/>
    <w:rsid w:val="00D66526"/>
    <w:rsid w:val="00D6679B"/>
    <w:rsid w:val="00D66BB6"/>
    <w:rsid w:val="00D72915"/>
    <w:rsid w:val="00D73A9E"/>
    <w:rsid w:val="00D8097C"/>
    <w:rsid w:val="00D8442F"/>
    <w:rsid w:val="00D84979"/>
    <w:rsid w:val="00D919EA"/>
    <w:rsid w:val="00DA3C8F"/>
    <w:rsid w:val="00DA4556"/>
    <w:rsid w:val="00DA4D06"/>
    <w:rsid w:val="00DA4FC1"/>
    <w:rsid w:val="00DA562E"/>
    <w:rsid w:val="00DA77B6"/>
    <w:rsid w:val="00DB0077"/>
    <w:rsid w:val="00DB0EF3"/>
    <w:rsid w:val="00DB1318"/>
    <w:rsid w:val="00DB1613"/>
    <w:rsid w:val="00DB1B2C"/>
    <w:rsid w:val="00DC274C"/>
    <w:rsid w:val="00DC2B2B"/>
    <w:rsid w:val="00DC4219"/>
    <w:rsid w:val="00DC5B2D"/>
    <w:rsid w:val="00DC67E4"/>
    <w:rsid w:val="00DD3B85"/>
    <w:rsid w:val="00DD53D7"/>
    <w:rsid w:val="00DD6068"/>
    <w:rsid w:val="00DD745A"/>
    <w:rsid w:val="00DE33B9"/>
    <w:rsid w:val="00E00E85"/>
    <w:rsid w:val="00E11323"/>
    <w:rsid w:val="00E11ED9"/>
    <w:rsid w:val="00E12E2F"/>
    <w:rsid w:val="00E14B81"/>
    <w:rsid w:val="00E15F2A"/>
    <w:rsid w:val="00E1603F"/>
    <w:rsid w:val="00E1617A"/>
    <w:rsid w:val="00E1798C"/>
    <w:rsid w:val="00E40AA8"/>
    <w:rsid w:val="00E4651C"/>
    <w:rsid w:val="00E4763C"/>
    <w:rsid w:val="00E5051B"/>
    <w:rsid w:val="00E50702"/>
    <w:rsid w:val="00E62DFB"/>
    <w:rsid w:val="00E66694"/>
    <w:rsid w:val="00E67A25"/>
    <w:rsid w:val="00E72783"/>
    <w:rsid w:val="00E72DDB"/>
    <w:rsid w:val="00E746D2"/>
    <w:rsid w:val="00E7744F"/>
    <w:rsid w:val="00E803D4"/>
    <w:rsid w:val="00E81C87"/>
    <w:rsid w:val="00E82737"/>
    <w:rsid w:val="00E84F33"/>
    <w:rsid w:val="00E85FB0"/>
    <w:rsid w:val="00E87FC2"/>
    <w:rsid w:val="00E96A4E"/>
    <w:rsid w:val="00EA0BE0"/>
    <w:rsid w:val="00EA2496"/>
    <w:rsid w:val="00EA597C"/>
    <w:rsid w:val="00EA6F2F"/>
    <w:rsid w:val="00EA7040"/>
    <w:rsid w:val="00EA7A13"/>
    <w:rsid w:val="00EB2509"/>
    <w:rsid w:val="00EB412B"/>
    <w:rsid w:val="00EC2CC4"/>
    <w:rsid w:val="00EC5357"/>
    <w:rsid w:val="00EC6A94"/>
    <w:rsid w:val="00EC6F68"/>
    <w:rsid w:val="00ED0E47"/>
    <w:rsid w:val="00ED2916"/>
    <w:rsid w:val="00ED38A5"/>
    <w:rsid w:val="00ED658D"/>
    <w:rsid w:val="00ED6D31"/>
    <w:rsid w:val="00EE1E99"/>
    <w:rsid w:val="00EE399E"/>
    <w:rsid w:val="00EE3FD1"/>
    <w:rsid w:val="00EE780D"/>
    <w:rsid w:val="00EF143B"/>
    <w:rsid w:val="00EF18A0"/>
    <w:rsid w:val="00EF78F8"/>
    <w:rsid w:val="00F02828"/>
    <w:rsid w:val="00F043F7"/>
    <w:rsid w:val="00F07039"/>
    <w:rsid w:val="00F11D2D"/>
    <w:rsid w:val="00F12980"/>
    <w:rsid w:val="00F144F3"/>
    <w:rsid w:val="00F150E6"/>
    <w:rsid w:val="00F23565"/>
    <w:rsid w:val="00F24B38"/>
    <w:rsid w:val="00F2547C"/>
    <w:rsid w:val="00F2641C"/>
    <w:rsid w:val="00F34E02"/>
    <w:rsid w:val="00F34EFD"/>
    <w:rsid w:val="00F377AB"/>
    <w:rsid w:val="00F41D13"/>
    <w:rsid w:val="00F44577"/>
    <w:rsid w:val="00F4518E"/>
    <w:rsid w:val="00F46C2A"/>
    <w:rsid w:val="00F47BD1"/>
    <w:rsid w:val="00F537A2"/>
    <w:rsid w:val="00F55FEB"/>
    <w:rsid w:val="00F57484"/>
    <w:rsid w:val="00F63496"/>
    <w:rsid w:val="00F6483E"/>
    <w:rsid w:val="00F65CFE"/>
    <w:rsid w:val="00F7421D"/>
    <w:rsid w:val="00F74F69"/>
    <w:rsid w:val="00F75DB6"/>
    <w:rsid w:val="00F77197"/>
    <w:rsid w:val="00F81D78"/>
    <w:rsid w:val="00F875C9"/>
    <w:rsid w:val="00F87616"/>
    <w:rsid w:val="00F91F0B"/>
    <w:rsid w:val="00F92DB8"/>
    <w:rsid w:val="00F930D1"/>
    <w:rsid w:val="00F93B8F"/>
    <w:rsid w:val="00F95954"/>
    <w:rsid w:val="00F9642C"/>
    <w:rsid w:val="00F96C14"/>
    <w:rsid w:val="00F978B8"/>
    <w:rsid w:val="00FA167E"/>
    <w:rsid w:val="00FA2C35"/>
    <w:rsid w:val="00FB3974"/>
    <w:rsid w:val="00FB6729"/>
    <w:rsid w:val="00FB6B21"/>
    <w:rsid w:val="00FC2FAD"/>
    <w:rsid w:val="00FC350D"/>
    <w:rsid w:val="00FC7126"/>
    <w:rsid w:val="00FD0AAD"/>
    <w:rsid w:val="00FD1E5C"/>
    <w:rsid w:val="00FD2D01"/>
    <w:rsid w:val="00FD490D"/>
    <w:rsid w:val="00FD4FC4"/>
    <w:rsid w:val="00FD605E"/>
    <w:rsid w:val="00FD6825"/>
    <w:rsid w:val="00FD6EB7"/>
    <w:rsid w:val="00FE192B"/>
    <w:rsid w:val="00FE506D"/>
    <w:rsid w:val="00FE5740"/>
    <w:rsid w:val="00FE7C22"/>
    <w:rsid w:val="00FE7F38"/>
    <w:rsid w:val="00FF0120"/>
    <w:rsid w:val="00FF4918"/>
    <w:rsid w:val="00FF5EFE"/>
    <w:rsid w:val="00FF7BDA"/>
    <w:rsid w:val="0141270D"/>
    <w:rsid w:val="01556BE3"/>
    <w:rsid w:val="0171981C"/>
    <w:rsid w:val="01C4EC0B"/>
    <w:rsid w:val="01CD508F"/>
    <w:rsid w:val="01DAA030"/>
    <w:rsid w:val="024F80AB"/>
    <w:rsid w:val="0269C149"/>
    <w:rsid w:val="027F675C"/>
    <w:rsid w:val="0284155A"/>
    <w:rsid w:val="029151CF"/>
    <w:rsid w:val="02B65387"/>
    <w:rsid w:val="02F80E94"/>
    <w:rsid w:val="036F2608"/>
    <w:rsid w:val="038C11FA"/>
    <w:rsid w:val="03987ED8"/>
    <w:rsid w:val="03AC0067"/>
    <w:rsid w:val="03EA19AC"/>
    <w:rsid w:val="04DEE2AA"/>
    <w:rsid w:val="04EB256F"/>
    <w:rsid w:val="05387987"/>
    <w:rsid w:val="05587B79"/>
    <w:rsid w:val="05A588AE"/>
    <w:rsid w:val="0626D307"/>
    <w:rsid w:val="067E3996"/>
    <w:rsid w:val="06DC152D"/>
    <w:rsid w:val="072B2A4F"/>
    <w:rsid w:val="07C38358"/>
    <w:rsid w:val="07C85F67"/>
    <w:rsid w:val="07D4A34D"/>
    <w:rsid w:val="07DFB714"/>
    <w:rsid w:val="0807A24D"/>
    <w:rsid w:val="084037B4"/>
    <w:rsid w:val="088BF4D9"/>
    <w:rsid w:val="08C42BAD"/>
    <w:rsid w:val="08DB006F"/>
    <w:rsid w:val="09046AEF"/>
    <w:rsid w:val="09106D82"/>
    <w:rsid w:val="091181C8"/>
    <w:rsid w:val="095A2848"/>
    <w:rsid w:val="09718C12"/>
    <w:rsid w:val="097C3F8D"/>
    <w:rsid w:val="0986C7AE"/>
    <w:rsid w:val="09878277"/>
    <w:rsid w:val="09AE536E"/>
    <w:rsid w:val="09F16F67"/>
    <w:rsid w:val="0A34679A"/>
    <w:rsid w:val="0A415A55"/>
    <w:rsid w:val="0A4BCF30"/>
    <w:rsid w:val="0A5CC160"/>
    <w:rsid w:val="0A69DE1D"/>
    <w:rsid w:val="0A6C932E"/>
    <w:rsid w:val="0A6D748E"/>
    <w:rsid w:val="0A8A254A"/>
    <w:rsid w:val="0A8C29D7"/>
    <w:rsid w:val="0A96D95E"/>
    <w:rsid w:val="0AA39332"/>
    <w:rsid w:val="0AA912F3"/>
    <w:rsid w:val="0AD7754E"/>
    <w:rsid w:val="0AFECE82"/>
    <w:rsid w:val="0AFEE9A1"/>
    <w:rsid w:val="0B524CCE"/>
    <w:rsid w:val="0B640FA6"/>
    <w:rsid w:val="0B84094B"/>
    <w:rsid w:val="0BEAB7D1"/>
    <w:rsid w:val="0C0E0552"/>
    <w:rsid w:val="0C1CFB83"/>
    <w:rsid w:val="0C2A0390"/>
    <w:rsid w:val="0C65D142"/>
    <w:rsid w:val="0C66F1F8"/>
    <w:rsid w:val="0C772FCF"/>
    <w:rsid w:val="0C8BBC8E"/>
    <w:rsid w:val="0C8D6368"/>
    <w:rsid w:val="0CD54E5C"/>
    <w:rsid w:val="0CE03191"/>
    <w:rsid w:val="0CF9E81E"/>
    <w:rsid w:val="0D1008E9"/>
    <w:rsid w:val="0D5074C9"/>
    <w:rsid w:val="0D6EE5FE"/>
    <w:rsid w:val="0D7F9C5B"/>
    <w:rsid w:val="0DA5848A"/>
    <w:rsid w:val="0DD82C12"/>
    <w:rsid w:val="0DF8DA2C"/>
    <w:rsid w:val="0E824211"/>
    <w:rsid w:val="0EA467BB"/>
    <w:rsid w:val="0EB1DC66"/>
    <w:rsid w:val="0ED544B1"/>
    <w:rsid w:val="0EE02706"/>
    <w:rsid w:val="0FBEA93D"/>
    <w:rsid w:val="0FE7D465"/>
    <w:rsid w:val="0FF7A052"/>
    <w:rsid w:val="1071DEE3"/>
    <w:rsid w:val="10720873"/>
    <w:rsid w:val="119BFC16"/>
    <w:rsid w:val="11B2721D"/>
    <w:rsid w:val="11C56E3F"/>
    <w:rsid w:val="11F88225"/>
    <w:rsid w:val="12697792"/>
    <w:rsid w:val="1269EC02"/>
    <w:rsid w:val="127E2DDE"/>
    <w:rsid w:val="12BA41AE"/>
    <w:rsid w:val="12F043B4"/>
    <w:rsid w:val="12FDCA92"/>
    <w:rsid w:val="13065C9F"/>
    <w:rsid w:val="130A1F52"/>
    <w:rsid w:val="131DD825"/>
    <w:rsid w:val="13389150"/>
    <w:rsid w:val="136D4454"/>
    <w:rsid w:val="136E91F6"/>
    <w:rsid w:val="136EC846"/>
    <w:rsid w:val="13A7B827"/>
    <w:rsid w:val="13AB2934"/>
    <w:rsid w:val="13D44A6B"/>
    <w:rsid w:val="140252AB"/>
    <w:rsid w:val="143322F1"/>
    <w:rsid w:val="1447DF10"/>
    <w:rsid w:val="144BCC07"/>
    <w:rsid w:val="144E5A6E"/>
    <w:rsid w:val="147548CC"/>
    <w:rsid w:val="14831FDC"/>
    <w:rsid w:val="148D1FE1"/>
    <w:rsid w:val="1494604F"/>
    <w:rsid w:val="14A7D577"/>
    <w:rsid w:val="14E3333B"/>
    <w:rsid w:val="1520FBF0"/>
    <w:rsid w:val="15419282"/>
    <w:rsid w:val="1541DEE0"/>
    <w:rsid w:val="156748C5"/>
    <w:rsid w:val="157D9EB5"/>
    <w:rsid w:val="1621EF68"/>
    <w:rsid w:val="165D8E11"/>
    <w:rsid w:val="166B6361"/>
    <w:rsid w:val="166D9258"/>
    <w:rsid w:val="16B24CAB"/>
    <w:rsid w:val="16F42522"/>
    <w:rsid w:val="1756C3FE"/>
    <w:rsid w:val="17631E30"/>
    <w:rsid w:val="17760BD8"/>
    <w:rsid w:val="177B9402"/>
    <w:rsid w:val="17A552D8"/>
    <w:rsid w:val="17D4ECB3"/>
    <w:rsid w:val="17F71199"/>
    <w:rsid w:val="18084F3D"/>
    <w:rsid w:val="185FC70C"/>
    <w:rsid w:val="18A11E44"/>
    <w:rsid w:val="18B65A81"/>
    <w:rsid w:val="18D56AA6"/>
    <w:rsid w:val="198069E9"/>
    <w:rsid w:val="19910F82"/>
    <w:rsid w:val="19BECDD0"/>
    <w:rsid w:val="19C9A553"/>
    <w:rsid w:val="19E3B4DF"/>
    <w:rsid w:val="19F09AC2"/>
    <w:rsid w:val="19F8E4EB"/>
    <w:rsid w:val="1A6FDDA9"/>
    <w:rsid w:val="1AACE529"/>
    <w:rsid w:val="1AE18D2C"/>
    <w:rsid w:val="1AE9EFEC"/>
    <w:rsid w:val="1AEACDAA"/>
    <w:rsid w:val="1AFB7DE7"/>
    <w:rsid w:val="1B2C2990"/>
    <w:rsid w:val="1B473797"/>
    <w:rsid w:val="1B5B1397"/>
    <w:rsid w:val="1B5F695F"/>
    <w:rsid w:val="1B735466"/>
    <w:rsid w:val="1B9201D4"/>
    <w:rsid w:val="1BE64EC7"/>
    <w:rsid w:val="1BFB1BFE"/>
    <w:rsid w:val="1C14B6BE"/>
    <w:rsid w:val="1C1601F4"/>
    <w:rsid w:val="1C1CE404"/>
    <w:rsid w:val="1C3523EF"/>
    <w:rsid w:val="1C80026D"/>
    <w:rsid w:val="1CB86289"/>
    <w:rsid w:val="1CC5B157"/>
    <w:rsid w:val="1CDE2F02"/>
    <w:rsid w:val="1CF71A7F"/>
    <w:rsid w:val="1D2FD1B7"/>
    <w:rsid w:val="1D6C33B7"/>
    <w:rsid w:val="1D6E7018"/>
    <w:rsid w:val="1D865BC0"/>
    <w:rsid w:val="1DDEE8BD"/>
    <w:rsid w:val="1DE2D08C"/>
    <w:rsid w:val="1DF2733B"/>
    <w:rsid w:val="1DFC3EA4"/>
    <w:rsid w:val="1E1175BA"/>
    <w:rsid w:val="1E791468"/>
    <w:rsid w:val="1EA76FD1"/>
    <w:rsid w:val="1ED9E351"/>
    <w:rsid w:val="1EF0D37B"/>
    <w:rsid w:val="1F055333"/>
    <w:rsid w:val="1F425A80"/>
    <w:rsid w:val="1F7E3793"/>
    <w:rsid w:val="1FB9B1CD"/>
    <w:rsid w:val="200C07A5"/>
    <w:rsid w:val="20309FAF"/>
    <w:rsid w:val="2032A118"/>
    <w:rsid w:val="204488C6"/>
    <w:rsid w:val="2044ADA6"/>
    <w:rsid w:val="20D06C5B"/>
    <w:rsid w:val="20D9000E"/>
    <w:rsid w:val="214A829B"/>
    <w:rsid w:val="21815262"/>
    <w:rsid w:val="218B4D63"/>
    <w:rsid w:val="21FC8EC4"/>
    <w:rsid w:val="221FA948"/>
    <w:rsid w:val="223B1A38"/>
    <w:rsid w:val="224C7427"/>
    <w:rsid w:val="22607C7F"/>
    <w:rsid w:val="2285BE04"/>
    <w:rsid w:val="229171AE"/>
    <w:rsid w:val="22AE494D"/>
    <w:rsid w:val="22B0FEA2"/>
    <w:rsid w:val="22BBC890"/>
    <w:rsid w:val="22CC97C2"/>
    <w:rsid w:val="22D325A1"/>
    <w:rsid w:val="22EF3D23"/>
    <w:rsid w:val="22FBA1E5"/>
    <w:rsid w:val="231157FD"/>
    <w:rsid w:val="2333D5F8"/>
    <w:rsid w:val="23411C24"/>
    <w:rsid w:val="2343A319"/>
    <w:rsid w:val="2348679A"/>
    <w:rsid w:val="23A6A7B9"/>
    <w:rsid w:val="23F6A3B7"/>
    <w:rsid w:val="241124EF"/>
    <w:rsid w:val="2451303E"/>
    <w:rsid w:val="24664F0B"/>
    <w:rsid w:val="24EA76F4"/>
    <w:rsid w:val="24F7D2F6"/>
    <w:rsid w:val="24FE7AED"/>
    <w:rsid w:val="251BF9EA"/>
    <w:rsid w:val="258605A6"/>
    <w:rsid w:val="2592B35A"/>
    <w:rsid w:val="25AF6777"/>
    <w:rsid w:val="25C25669"/>
    <w:rsid w:val="25C6F18D"/>
    <w:rsid w:val="25E4C685"/>
    <w:rsid w:val="25ED7B5A"/>
    <w:rsid w:val="26327C56"/>
    <w:rsid w:val="26693305"/>
    <w:rsid w:val="26842D24"/>
    <w:rsid w:val="26C51E25"/>
    <w:rsid w:val="26E1C977"/>
    <w:rsid w:val="271A6B52"/>
    <w:rsid w:val="2735545F"/>
    <w:rsid w:val="275ECA5E"/>
    <w:rsid w:val="2766274D"/>
    <w:rsid w:val="27682B3F"/>
    <w:rsid w:val="276D18F9"/>
    <w:rsid w:val="2777C941"/>
    <w:rsid w:val="27B62B2B"/>
    <w:rsid w:val="27C8CBD4"/>
    <w:rsid w:val="27CFC63B"/>
    <w:rsid w:val="27D8D8AB"/>
    <w:rsid w:val="27F76B4B"/>
    <w:rsid w:val="2821A6F6"/>
    <w:rsid w:val="2829B244"/>
    <w:rsid w:val="28597BCE"/>
    <w:rsid w:val="28689ADF"/>
    <w:rsid w:val="287870EE"/>
    <w:rsid w:val="28841DF4"/>
    <w:rsid w:val="28AE7177"/>
    <w:rsid w:val="28DD9C34"/>
    <w:rsid w:val="28E4444A"/>
    <w:rsid w:val="290D533F"/>
    <w:rsid w:val="2921A0DF"/>
    <w:rsid w:val="29259B78"/>
    <w:rsid w:val="29376063"/>
    <w:rsid w:val="294F530B"/>
    <w:rsid w:val="2979CE38"/>
    <w:rsid w:val="29BFA2E4"/>
    <w:rsid w:val="29C03EA7"/>
    <w:rsid w:val="2A0E4DEC"/>
    <w:rsid w:val="2A5698DD"/>
    <w:rsid w:val="2A77B928"/>
    <w:rsid w:val="2A9037C3"/>
    <w:rsid w:val="2A93E83F"/>
    <w:rsid w:val="2B105C06"/>
    <w:rsid w:val="2B1923D5"/>
    <w:rsid w:val="2BBFF265"/>
    <w:rsid w:val="2BCF193B"/>
    <w:rsid w:val="2BE8B663"/>
    <w:rsid w:val="2BFD18A5"/>
    <w:rsid w:val="2BFDEF07"/>
    <w:rsid w:val="2C3ACBD2"/>
    <w:rsid w:val="2C68143E"/>
    <w:rsid w:val="2C9B9D78"/>
    <w:rsid w:val="2CF9764D"/>
    <w:rsid w:val="2CF9E67E"/>
    <w:rsid w:val="2D0FAC58"/>
    <w:rsid w:val="2D7FFD1F"/>
    <w:rsid w:val="2DA95978"/>
    <w:rsid w:val="2DBB2A0D"/>
    <w:rsid w:val="2E0F4EE8"/>
    <w:rsid w:val="2E48A73E"/>
    <w:rsid w:val="2E93FD44"/>
    <w:rsid w:val="2EEEF551"/>
    <w:rsid w:val="2EFD76E9"/>
    <w:rsid w:val="2EFECB46"/>
    <w:rsid w:val="2F22800D"/>
    <w:rsid w:val="2F4DB6ED"/>
    <w:rsid w:val="2F647C76"/>
    <w:rsid w:val="2F750076"/>
    <w:rsid w:val="2F938C13"/>
    <w:rsid w:val="2FA4E138"/>
    <w:rsid w:val="2FF81F73"/>
    <w:rsid w:val="305C7FC5"/>
    <w:rsid w:val="307DF4A8"/>
    <w:rsid w:val="30AE94C6"/>
    <w:rsid w:val="30F75F1D"/>
    <w:rsid w:val="31680A69"/>
    <w:rsid w:val="316BE0E6"/>
    <w:rsid w:val="3172CC5D"/>
    <w:rsid w:val="3199D8BF"/>
    <w:rsid w:val="319A2D29"/>
    <w:rsid w:val="31A15E09"/>
    <w:rsid w:val="31A6608E"/>
    <w:rsid w:val="31AC4D94"/>
    <w:rsid w:val="31E418DB"/>
    <w:rsid w:val="3205067A"/>
    <w:rsid w:val="320AA87A"/>
    <w:rsid w:val="3234E2A6"/>
    <w:rsid w:val="324911BD"/>
    <w:rsid w:val="3290E75F"/>
    <w:rsid w:val="32BA4E22"/>
    <w:rsid w:val="32DDD6E3"/>
    <w:rsid w:val="33082764"/>
    <w:rsid w:val="333CB183"/>
    <w:rsid w:val="334DB09B"/>
    <w:rsid w:val="338F34DF"/>
    <w:rsid w:val="33A712FF"/>
    <w:rsid w:val="34243C6B"/>
    <w:rsid w:val="3425330D"/>
    <w:rsid w:val="342FC023"/>
    <w:rsid w:val="34C6FE4E"/>
    <w:rsid w:val="34DA7337"/>
    <w:rsid w:val="34E1777A"/>
    <w:rsid w:val="34F88B5A"/>
    <w:rsid w:val="35239889"/>
    <w:rsid w:val="359182D1"/>
    <w:rsid w:val="35F3122F"/>
    <w:rsid w:val="360C7ED3"/>
    <w:rsid w:val="3637C7F8"/>
    <w:rsid w:val="3645589C"/>
    <w:rsid w:val="3664425C"/>
    <w:rsid w:val="367BCEC3"/>
    <w:rsid w:val="369CD16D"/>
    <w:rsid w:val="37003AAB"/>
    <w:rsid w:val="374481D3"/>
    <w:rsid w:val="374A4545"/>
    <w:rsid w:val="376DFF81"/>
    <w:rsid w:val="37CA0D65"/>
    <w:rsid w:val="37DA7EE5"/>
    <w:rsid w:val="3818EFA4"/>
    <w:rsid w:val="38AA3E02"/>
    <w:rsid w:val="38B69484"/>
    <w:rsid w:val="38CF7161"/>
    <w:rsid w:val="38EA45C7"/>
    <w:rsid w:val="39284F8B"/>
    <w:rsid w:val="3947EA15"/>
    <w:rsid w:val="396A2D3A"/>
    <w:rsid w:val="39D10E78"/>
    <w:rsid w:val="39DF0063"/>
    <w:rsid w:val="3A2CDE06"/>
    <w:rsid w:val="3A339535"/>
    <w:rsid w:val="3A41690C"/>
    <w:rsid w:val="3A7BA10F"/>
    <w:rsid w:val="3A91E923"/>
    <w:rsid w:val="3AB468C2"/>
    <w:rsid w:val="3B556B7B"/>
    <w:rsid w:val="3BA70F68"/>
    <w:rsid w:val="3BECC69C"/>
    <w:rsid w:val="3BF5B434"/>
    <w:rsid w:val="3C203B19"/>
    <w:rsid w:val="3C21B138"/>
    <w:rsid w:val="3C2B8EF4"/>
    <w:rsid w:val="3C607B90"/>
    <w:rsid w:val="3C865AA0"/>
    <w:rsid w:val="3CEB298E"/>
    <w:rsid w:val="3CEDFAD8"/>
    <w:rsid w:val="3CEE32C9"/>
    <w:rsid w:val="3D72D133"/>
    <w:rsid w:val="3DB96DA7"/>
    <w:rsid w:val="3E31C096"/>
    <w:rsid w:val="3E3FB88A"/>
    <w:rsid w:val="3E505D76"/>
    <w:rsid w:val="3E50F92B"/>
    <w:rsid w:val="3E719133"/>
    <w:rsid w:val="3E98E4A8"/>
    <w:rsid w:val="3F11CFD7"/>
    <w:rsid w:val="3F33B141"/>
    <w:rsid w:val="3F42AF8C"/>
    <w:rsid w:val="3F58E56E"/>
    <w:rsid w:val="3F785CB6"/>
    <w:rsid w:val="3F80AFEE"/>
    <w:rsid w:val="3F8E27CC"/>
    <w:rsid w:val="3FBBC1CC"/>
    <w:rsid w:val="3FE3509F"/>
    <w:rsid w:val="3FEBE6FD"/>
    <w:rsid w:val="40696228"/>
    <w:rsid w:val="40854CC9"/>
    <w:rsid w:val="40D382F2"/>
    <w:rsid w:val="40DDB520"/>
    <w:rsid w:val="40FE80F8"/>
    <w:rsid w:val="414E5EAF"/>
    <w:rsid w:val="4154AA34"/>
    <w:rsid w:val="41DDB4B1"/>
    <w:rsid w:val="41E035AF"/>
    <w:rsid w:val="41E55273"/>
    <w:rsid w:val="421ECC1D"/>
    <w:rsid w:val="423D6A84"/>
    <w:rsid w:val="4351961B"/>
    <w:rsid w:val="43623466"/>
    <w:rsid w:val="436A7268"/>
    <w:rsid w:val="43C98A3D"/>
    <w:rsid w:val="43E8694A"/>
    <w:rsid w:val="441A0772"/>
    <w:rsid w:val="444E8A4D"/>
    <w:rsid w:val="44564519"/>
    <w:rsid w:val="445CB661"/>
    <w:rsid w:val="4519E69E"/>
    <w:rsid w:val="45349BB0"/>
    <w:rsid w:val="453F1D94"/>
    <w:rsid w:val="455409A5"/>
    <w:rsid w:val="4559DB47"/>
    <w:rsid w:val="455A6A2D"/>
    <w:rsid w:val="45B181F9"/>
    <w:rsid w:val="45C20079"/>
    <w:rsid w:val="45FE013E"/>
    <w:rsid w:val="46008F00"/>
    <w:rsid w:val="460F980B"/>
    <w:rsid w:val="460FED89"/>
    <w:rsid w:val="4640C3B7"/>
    <w:rsid w:val="4641FAA3"/>
    <w:rsid w:val="467991EB"/>
    <w:rsid w:val="46964D1E"/>
    <w:rsid w:val="4714C113"/>
    <w:rsid w:val="4715855B"/>
    <w:rsid w:val="471EAC25"/>
    <w:rsid w:val="47387F80"/>
    <w:rsid w:val="474B0F5D"/>
    <w:rsid w:val="475A0C6A"/>
    <w:rsid w:val="47ABA642"/>
    <w:rsid w:val="47B69CA0"/>
    <w:rsid w:val="47CE479E"/>
    <w:rsid w:val="48460A53"/>
    <w:rsid w:val="487317C6"/>
    <w:rsid w:val="489B5B99"/>
    <w:rsid w:val="48B7B688"/>
    <w:rsid w:val="48E10712"/>
    <w:rsid w:val="490FE489"/>
    <w:rsid w:val="493101D7"/>
    <w:rsid w:val="4951D4F4"/>
    <w:rsid w:val="49CDAD3B"/>
    <w:rsid w:val="49CE26BB"/>
    <w:rsid w:val="49EB4FD7"/>
    <w:rsid w:val="4A5444F5"/>
    <w:rsid w:val="4A91C658"/>
    <w:rsid w:val="4AED3564"/>
    <w:rsid w:val="4B0784B8"/>
    <w:rsid w:val="4B594AE7"/>
    <w:rsid w:val="4B868AF7"/>
    <w:rsid w:val="4B8B62A1"/>
    <w:rsid w:val="4BC06F29"/>
    <w:rsid w:val="4BE27F8F"/>
    <w:rsid w:val="4C6F2417"/>
    <w:rsid w:val="4CC8969A"/>
    <w:rsid w:val="4CD453CD"/>
    <w:rsid w:val="4CD8C038"/>
    <w:rsid w:val="4CE70A64"/>
    <w:rsid w:val="4D81BD6E"/>
    <w:rsid w:val="4DABCDB3"/>
    <w:rsid w:val="4DB906CF"/>
    <w:rsid w:val="4DDCDF63"/>
    <w:rsid w:val="4DE0DD18"/>
    <w:rsid w:val="4DE0FD98"/>
    <w:rsid w:val="4E7F33D3"/>
    <w:rsid w:val="4EE992E4"/>
    <w:rsid w:val="4EED0014"/>
    <w:rsid w:val="4F09DDD8"/>
    <w:rsid w:val="4F7A393D"/>
    <w:rsid w:val="4FE241DC"/>
    <w:rsid w:val="5001F231"/>
    <w:rsid w:val="5005D295"/>
    <w:rsid w:val="500F8FDD"/>
    <w:rsid w:val="5018CB48"/>
    <w:rsid w:val="5037BC2F"/>
    <w:rsid w:val="503EFEAA"/>
    <w:rsid w:val="5055C175"/>
    <w:rsid w:val="5081A4AA"/>
    <w:rsid w:val="50C3224F"/>
    <w:rsid w:val="50D72BD2"/>
    <w:rsid w:val="50EBD1BD"/>
    <w:rsid w:val="510AEF31"/>
    <w:rsid w:val="511EA5E2"/>
    <w:rsid w:val="51200858"/>
    <w:rsid w:val="5148AFB4"/>
    <w:rsid w:val="516D4116"/>
    <w:rsid w:val="518BC8B9"/>
    <w:rsid w:val="51AA0D55"/>
    <w:rsid w:val="521949D8"/>
    <w:rsid w:val="52285E03"/>
    <w:rsid w:val="5233E0A6"/>
    <w:rsid w:val="523FCCC8"/>
    <w:rsid w:val="5256B1C5"/>
    <w:rsid w:val="52760221"/>
    <w:rsid w:val="5285D54B"/>
    <w:rsid w:val="52B8A65C"/>
    <w:rsid w:val="52EBD76B"/>
    <w:rsid w:val="530CEB5A"/>
    <w:rsid w:val="5311FE5E"/>
    <w:rsid w:val="539C2C5B"/>
    <w:rsid w:val="53A19432"/>
    <w:rsid w:val="53D8675D"/>
    <w:rsid w:val="53D93E7E"/>
    <w:rsid w:val="54233F8A"/>
    <w:rsid w:val="542D8D2D"/>
    <w:rsid w:val="543E5E62"/>
    <w:rsid w:val="546D5B8C"/>
    <w:rsid w:val="54973388"/>
    <w:rsid w:val="5533A34E"/>
    <w:rsid w:val="55631618"/>
    <w:rsid w:val="5575BC74"/>
    <w:rsid w:val="558C02E9"/>
    <w:rsid w:val="55CB930E"/>
    <w:rsid w:val="55DEFAC7"/>
    <w:rsid w:val="56100BFF"/>
    <w:rsid w:val="562C375D"/>
    <w:rsid w:val="56394311"/>
    <w:rsid w:val="566FBDE0"/>
    <w:rsid w:val="56C1CFD1"/>
    <w:rsid w:val="56F1B581"/>
    <w:rsid w:val="56F3E0EB"/>
    <w:rsid w:val="5714CD5F"/>
    <w:rsid w:val="5723F1E0"/>
    <w:rsid w:val="57735BCA"/>
    <w:rsid w:val="57881B62"/>
    <w:rsid w:val="57B34C71"/>
    <w:rsid w:val="57E227F4"/>
    <w:rsid w:val="5812F959"/>
    <w:rsid w:val="581DFF36"/>
    <w:rsid w:val="58805E06"/>
    <w:rsid w:val="5881FB6D"/>
    <w:rsid w:val="588B6AD7"/>
    <w:rsid w:val="589AE465"/>
    <w:rsid w:val="58C904B7"/>
    <w:rsid w:val="58D6722A"/>
    <w:rsid w:val="596C2DD7"/>
    <w:rsid w:val="599EA64C"/>
    <w:rsid w:val="59FCC6D2"/>
    <w:rsid w:val="5A144718"/>
    <w:rsid w:val="5A1648D8"/>
    <w:rsid w:val="5A2CAB2A"/>
    <w:rsid w:val="5A398903"/>
    <w:rsid w:val="5A4426C5"/>
    <w:rsid w:val="5A4C807D"/>
    <w:rsid w:val="5A5AB535"/>
    <w:rsid w:val="5A631D45"/>
    <w:rsid w:val="5A7B4E89"/>
    <w:rsid w:val="5AD2FF83"/>
    <w:rsid w:val="5AEA9A96"/>
    <w:rsid w:val="5AECF4C0"/>
    <w:rsid w:val="5AED904C"/>
    <w:rsid w:val="5B0A94CD"/>
    <w:rsid w:val="5B3B617F"/>
    <w:rsid w:val="5B5E2766"/>
    <w:rsid w:val="5CA06FE9"/>
    <w:rsid w:val="5CC9FF19"/>
    <w:rsid w:val="5CD44314"/>
    <w:rsid w:val="5CF90861"/>
    <w:rsid w:val="5D0AC7EF"/>
    <w:rsid w:val="5D11E57E"/>
    <w:rsid w:val="5D2A8805"/>
    <w:rsid w:val="5D51E6BD"/>
    <w:rsid w:val="5D55013E"/>
    <w:rsid w:val="5D6FA3BC"/>
    <w:rsid w:val="5D7249CA"/>
    <w:rsid w:val="5D87A360"/>
    <w:rsid w:val="5D8E45A5"/>
    <w:rsid w:val="5E16258B"/>
    <w:rsid w:val="5E3641B4"/>
    <w:rsid w:val="5E72E7A3"/>
    <w:rsid w:val="5E7C0696"/>
    <w:rsid w:val="5E875972"/>
    <w:rsid w:val="5E88530E"/>
    <w:rsid w:val="5EB9C47E"/>
    <w:rsid w:val="5ECF0A20"/>
    <w:rsid w:val="5ED523E9"/>
    <w:rsid w:val="5F3BB1D9"/>
    <w:rsid w:val="5F7C1F0A"/>
    <w:rsid w:val="5F800511"/>
    <w:rsid w:val="5F82B833"/>
    <w:rsid w:val="5F934CA6"/>
    <w:rsid w:val="5FCC0680"/>
    <w:rsid w:val="601C72F8"/>
    <w:rsid w:val="6026F32C"/>
    <w:rsid w:val="604D8B25"/>
    <w:rsid w:val="60720709"/>
    <w:rsid w:val="60A07795"/>
    <w:rsid w:val="60A665BC"/>
    <w:rsid w:val="60E80F84"/>
    <w:rsid w:val="613AECBD"/>
    <w:rsid w:val="614ABC30"/>
    <w:rsid w:val="6170449C"/>
    <w:rsid w:val="6192FDAE"/>
    <w:rsid w:val="6193DAEE"/>
    <w:rsid w:val="6199A8C9"/>
    <w:rsid w:val="61B57935"/>
    <w:rsid w:val="62034302"/>
    <w:rsid w:val="6213C7EF"/>
    <w:rsid w:val="628A253D"/>
    <w:rsid w:val="62927A54"/>
    <w:rsid w:val="632FDCF3"/>
    <w:rsid w:val="634280EB"/>
    <w:rsid w:val="63880A3F"/>
    <w:rsid w:val="638E37C8"/>
    <w:rsid w:val="639C7A26"/>
    <w:rsid w:val="639CD852"/>
    <w:rsid w:val="63AE4F1C"/>
    <w:rsid w:val="63B66FD5"/>
    <w:rsid w:val="63EA55F7"/>
    <w:rsid w:val="63FC630C"/>
    <w:rsid w:val="64017D38"/>
    <w:rsid w:val="640E50CF"/>
    <w:rsid w:val="643D16B8"/>
    <w:rsid w:val="647D687B"/>
    <w:rsid w:val="648ED8A7"/>
    <w:rsid w:val="64AC4A54"/>
    <w:rsid w:val="64FC61CB"/>
    <w:rsid w:val="652084EC"/>
    <w:rsid w:val="65387BE8"/>
    <w:rsid w:val="6566305E"/>
    <w:rsid w:val="65725A6D"/>
    <w:rsid w:val="658A2EBC"/>
    <w:rsid w:val="65BE311E"/>
    <w:rsid w:val="65C45581"/>
    <w:rsid w:val="65CF708C"/>
    <w:rsid w:val="65DF2099"/>
    <w:rsid w:val="66204FE2"/>
    <w:rsid w:val="66242362"/>
    <w:rsid w:val="66415461"/>
    <w:rsid w:val="6641DCE7"/>
    <w:rsid w:val="664ABD62"/>
    <w:rsid w:val="6669B216"/>
    <w:rsid w:val="66842795"/>
    <w:rsid w:val="66B2BB4B"/>
    <w:rsid w:val="6706514F"/>
    <w:rsid w:val="671FAD35"/>
    <w:rsid w:val="6747261C"/>
    <w:rsid w:val="67577A5E"/>
    <w:rsid w:val="67597661"/>
    <w:rsid w:val="67776AEF"/>
    <w:rsid w:val="677BB65F"/>
    <w:rsid w:val="6784BE6D"/>
    <w:rsid w:val="6796DE26"/>
    <w:rsid w:val="67B9B144"/>
    <w:rsid w:val="67F3A536"/>
    <w:rsid w:val="6817C95E"/>
    <w:rsid w:val="6826AF04"/>
    <w:rsid w:val="68424006"/>
    <w:rsid w:val="684C0F3A"/>
    <w:rsid w:val="684FE479"/>
    <w:rsid w:val="686BE79B"/>
    <w:rsid w:val="686F67E5"/>
    <w:rsid w:val="687C3E13"/>
    <w:rsid w:val="68884B5D"/>
    <w:rsid w:val="6893647C"/>
    <w:rsid w:val="68FBFD9E"/>
    <w:rsid w:val="68FC85DD"/>
    <w:rsid w:val="6941860F"/>
    <w:rsid w:val="695DE175"/>
    <w:rsid w:val="69784230"/>
    <w:rsid w:val="698ABC1C"/>
    <w:rsid w:val="6998DAA1"/>
    <w:rsid w:val="69AA0FCD"/>
    <w:rsid w:val="69DCE7BA"/>
    <w:rsid w:val="6A081026"/>
    <w:rsid w:val="6A4B94EA"/>
    <w:rsid w:val="6A6A9EE6"/>
    <w:rsid w:val="6A9EEFB3"/>
    <w:rsid w:val="6AAF501C"/>
    <w:rsid w:val="6AB9643F"/>
    <w:rsid w:val="6AC9D944"/>
    <w:rsid w:val="6ADE33F7"/>
    <w:rsid w:val="6ADEAE16"/>
    <w:rsid w:val="6AEADCF9"/>
    <w:rsid w:val="6B0D6AC3"/>
    <w:rsid w:val="6BA760BF"/>
    <w:rsid w:val="6BE08137"/>
    <w:rsid w:val="6BE5030F"/>
    <w:rsid w:val="6C162AD9"/>
    <w:rsid w:val="6C805C47"/>
    <w:rsid w:val="6CB83276"/>
    <w:rsid w:val="6CCA9114"/>
    <w:rsid w:val="6CD39A3E"/>
    <w:rsid w:val="6CE85D90"/>
    <w:rsid w:val="6D232AD6"/>
    <w:rsid w:val="6D2B6672"/>
    <w:rsid w:val="6D2F75EC"/>
    <w:rsid w:val="6D5CF8B7"/>
    <w:rsid w:val="6D8677E8"/>
    <w:rsid w:val="6D939DEB"/>
    <w:rsid w:val="6DA0AF5F"/>
    <w:rsid w:val="6DBF6596"/>
    <w:rsid w:val="6DCDC775"/>
    <w:rsid w:val="6DD83D4C"/>
    <w:rsid w:val="6DDCAB09"/>
    <w:rsid w:val="6E1EF9E3"/>
    <w:rsid w:val="6E23FCBB"/>
    <w:rsid w:val="6E2CFC3A"/>
    <w:rsid w:val="6EA0835B"/>
    <w:rsid w:val="6ED6A37B"/>
    <w:rsid w:val="6EDA6DC9"/>
    <w:rsid w:val="6EE98A5D"/>
    <w:rsid w:val="6F07CE2B"/>
    <w:rsid w:val="6F3BF687"/>
    <w:rsid w:val="6F4635EC"/>
    <w:rsid w:val="6F4B75CE"/>
    <w:rsid w:val="6F7C5182"/>
    <w:rsid w:val="6FB1FB3D"/>
    <w:rsid w:val="6FD5B655"/>
    <w:rsid w:val="70769D8E"/>
    <w:rsid w:val="707DA3FF"/>
    <w:rsid w:val="7105143B"/>
    <w:rsid w:val="7112CF47"/>
    <w:rsid w:val="716B03F9"/>
    <w:rsid w:val="71CC3435"/>
    <w:rsid w:val="71DE27F7"/>
    <w:rsid w:val="71DF4FEA"/>
    <w:rsid w:val="71FB5828"/>
    <w:rsid w:val="725A17AE"/>
    <w:rsid w:val="73110A8D"/>
    <w:rsid w:val="731BEC11"/>
    <w:rsid w:val="737F9BF7"/>
    <w:rsid w:val="738975B0"/>
    <w:rsid w:val="73AB9009"/>
    <w:rsid w:val="73B770D6"/>
    <w:rsid w:val="73E36572"/>
    <w:rsid w:val="73F09F04"/>
    <w:rsid w:val="7401921C"/>
    <w:rsid w:val="740E324E"/>
    <w:rsid w:val="741A07F8"/>
    <w:rsid w:val="7424DC2D"/>
    <w:rsid w:val="7437E2EC"/>
    <w:rsid w:val="74791B32"/>
    <w:rsid w:val="74A037C1"/>
    <w:rsid w:val="74AE66DA"/>
    <w:rsid w:val="74F21C5E"/>
    <w:rsid w:val="74F31CB4"/>
    <w:rsid w:val="7514B2AE"/>
    <w:rsid w:val="751F1BCF"/>
    <w:rsid w:val="752B7E70"/>
    <w:rsid w:val="75AD0417"/>
    <w:rsid w:val="75F8D499"/>
    <w:rsid w:val="75FFC2A7"/>
    <w:rsid w:val="7633ACD5"/>
    <w:rsid w:val="765361B7"/>
    <w:rsid w:val="7686A97B"/>
    <w:rsid w:val="76AFF0B8"/>
    <w:rsid w:val="773EFE3C"/>
    <w:rsid w:val="77477D93"/>
    <w:rsid w:val="77F324F6"/>
    <w:rsid w:val="77F6F45A"/>
    <w:rsid w:val="77FB400D"/>
    <w:rsid w:val="78189358"/>
    <w:rsid w:val="781E8F52"/>
    <w:rsid w:val="784CB3AC"/>
    <w:rsid w:val="78CCA8A9"/>
    <w:rsid w:val="78F4E9D5"/>
    <w:rsid w:val="7905D65B"/>
    <w:rsid w:val="79343EF2"/>
    <w:rsid w:val="795327E7"/>
    <w:rsid w:val="795E5CE7"/>
    <w:rsid w:val="796DEF1B"/>
    <w:rsid w:val="79862094"/>
    <w:rsid w:val="79E6D07A"/>
    <w:rsid w:val="79EC2357"/>
    <w:rsid w:val="7A0A200F"/>
    <w:rsid w:val="7A2697AD"/>
    <w:rsid w:val="7A41F65C"/>
    <w:rsid w:val="7A67E2AE"/>
    <w:rsid w:val="7A6FFF81"/>
    <w:rsid w:val="7A9AAD12"/>
    <w:rsid w:val="7ACD8B9D"/>
    <w:rsid w:val="7AEEF5EC"/>
    <w:rsid w:val="7AF70566"/>
    <w:rsid w:val="7B1423AA"/>
    <w:rsid w:val="7B1B1EC7"/>
    <w:rsid w:val="7B35FCFE"/>
    <w:rsid w:val="7B66D0CA"/>
    <w:rsid w:val="7B8D80DA"/>
    <w:rsid w:val="7B8F1AF8"/>
    <w:rsid w:val="7BA53C79"/>
    <w:rsid w:val="7BD76315"/>
    <w:rsid w:val="7BE81C7F"/>
    <w:rsid w:val="7BFCE586"/>
    <w:rsid w:val="7C038266"/>
    <w:rsid w:val="7C053DF4"/>
    <w:rsid w:val="7C12D86C"/>
    <w:rsid w:val="7C35C6CC"/>
    <w:rsid w:val="7C3DD238"/>
    <w:rsid w:val="7C618032"/>
    <w:rsid w:val="7C75D234"/>
    <w:rsid w:val="7C9B750D"/>
    <w:rsid w:val="7CB96B61"/>
    <w:rsid w:val="7CDCBFED"/>
    <w:rsid w:val="7D146B9A"/>
    <w:rsid w:val="7D349044"/>
    <w:rsid w:val="7DB0E9BE"/>
    <w:rsid w:val="7DD4F930"/>
    <w:rsid w:val="7E046114"/>
    <w:rsid w:val="7E11DCD4"/>
    <w:rsid w:val="7E40C20F"/>
    <w:rsid w:val="7E588850"/>
    <w:rsid w:val="7E8A8BD9"/>
    <w:rsid w:val="7EA6AE9E"/>
    <w:rsid w:val="7EAF7097"/>
    <w:rsid w:val="7EE62A45"/>
    <w:rsid w:val="7EFA5D03"/>
    <w:rsid w:val="7F096E02"/>
    <w:rsid w:val="7F17940D"/>
    <w:rsid w:val="7F84AF50"/>
    <w:rsid w:val="7FB16C0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D8AB"/>
  <w15:chartTrackingRefBased/>
  <w15:docId w15:val="{148F24A3-7BF8-4880-9A6C-166D763A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41314"/>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pPr>
      <w:ind w:left="720"/>
      <w:contextualSpacing/>
    </w:pPr>
  </w:style>
  <w:style w:type="table" w:styleId="Saretaduntaula">
    <w:name w:val="Table Grid"/>
    <w:basedOn w:val="Taulanorma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a"/>
    <w:rsid w:val="008166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Paragrafoarenletra-tipolehenetsia"/>
    <w:rsid w:val="008166E3"/>
  </w:style>
  <w:style w:type="character" w:customStyle="1" w:styleId="eop">
    <w:name w:val="eop"/>
    <w:basedOn w:val="Paragrafoarenletra-tipolehenetsia"/>
    <w:rsid w:val="008166E3"/>
  </w:style>
  <w:style w:type="character" w:customStyle="1" w:styleId="spellingerror">
    <w:name w:val="spellingerror"/>
    <w:basedOn w:val="Paragrafoarenletra-tipolehenetsia"/>
    <w:uiPriority w:val="1"/>
    <w:rsid w:val="28597BCE"/>
  </w:style>
  <w:style w:type="paragraph" w:customStyle="1" w:styleId="Default">
    <w:name w:val="Default"/>
    <w:rsid w:val="0067160D"/>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2F6CE0"/>
    <w:pPr>
      <w:spacing w:line="221" w:lineRule="atLeast"/>
    </w:pPr>
    <w:rPr>
      <w:color w:val="auto"/>
    </w:rPr>
  </w:style>
  <w:style w:type="paragraph" w:customStyle="1" w:styleId="Pa6">
    <w:name w:val="Pa6"/>
    <w:basedOn w:val="Default"/>
    <w:next w:val="Default"/>
    <w:uiPriority w:val="99"/>
    <w:rsid w:val="002F6CE0"/>
    <w:pPr>
      <w:spacing w:line="221" w:lineRule="atLeast"/>
    </w:pPr>
    <w:rPr>
      <w:color w:val="auto"/>
    </w:rPr>
  </w:style>
  <w:style w:type="character" w:styleId="Iruzkinarenerreferentzia">
    <w:name w:val="annotation reference"/>
    <w:basedOn w:val="Paragrafoarenletra-tipolehenetsia"/>
    <w:uiPriority w:val="99"/>
    <w:semiHidden/>
    <w:unhideWhenUsed/>
    <w:rsid w:val="001032C6"/>
    <w:rPr>
      <w:sz w:val="16"/>
      <w:szCs w:val="16"/>
    </w:rPr>
  </w:style>
  <w:style w:type="paragraph" w:styleId="Iruzkinarentestua">
    <w:name w:val="annotation text"/>
    <w:basedOn w:val="Normala"/>
    <w:link w:val="IruzkinarentestuaKar"/>
    <w:uiPriority w:val="99"/>
    <w:unhideWhenUsed/>
    <w:rsid w:val="001032C6"/>
    <w:pPr>
      <w:spacing w:line="240" w:lineRule="auto"/>
    </w:pPr>
    <w:rPr>
      <w:sz w:val="20"/>
      <w:szCs w:val="20"/>
    </w:rPr>
  </w:style>
  <w:style w:type="character" w:customStyle="1" w:styleId="IruzkinarentestuaKar">
    <w:name w:val="Iruzkinaren testua Kar"/>
    <w:basedOn w:val="Paragrafoarenletra-tipolehenetsia"/>
    <w:link w:val="Iruzkinarentestua"/>
    <w:uiPriority w:val="99"/>
    <w:rsid w:val="001032C6"/>
    <w:rPr>
      <w:sz w:val="20"/>
      <w:szCs w:val="20"/>
    </w:rPr>
  </w:style>
  <w:style w:type="paragraph" w:styleId="Iruzkinarengaia">
    <w:name w:val="annotation subject"/>
    <w:basedOn w:val="Iruzkinarentestua"/>
    <w:next w:val="Iruzkinarentestua"/>
    <w:link w:val="IruzkinarengaiaKar"/>
    <w:uiPriority w:val="99"/>
    <w:semiHidden/>
    <w:unhideWhenUsed/>
    <w:rsid w:val="001032C6"/>
    <w:rPr>
      <w:b/>
      <w:bCs/>
    </w:rPr>
  </w:style>
  <w:style w:type="character" w:customStyle="1" w:styleId="IruzkinarengaiaKar">
    <w:name w:val="Iruzkinaren gaia Kar"/>
    <w:basedOn w:val="IruzkinarentestuaKar"/>
    <w:link w:val="Iruzkinarengaia"/>
    <w:uiPriority w:val="99"/>
    <w:semiHidden/>
    <w:rsid w:val="001032C6"/>
    <w:rPr>
      <w:b/>
      <w:bCs/>
      <w:sz w:val="20"/>
      <w:szCs w:val="20"/>
    </w:rPr>
  </w:style>
  <w:style w:type="paragraph" w:customStyle="1" w:styleId="TableParagraph">
    <w:name w:val="Table Paragraph"/>
    <w:basedOn w:val="Normala"/>
    <w:uiPriority w:val="1"/>
    <w:qFormat/>
    <w:rsid w:val="00CE6DCC"/>
    <w:pPr>
      <w:widowControl w:val="0"/>
      <w:autoSpaceDE w:val="0"/>
      <w:autoSpaceDN w:val="0"/>
      <w:spacing w:after="0" w:line="240" w:lineRule="auto"/>
    </w:pPr>
    <w:rPr>
      <w:rFonts w:ascii="Arial MT" w:eastAsia="Arial MT" w:hAnsi="Arial MT" w:cs="Arial MT"/>
      <w:lang w:val="eu-ES"/>
    </w:rPr>
  </w:style>
  <w:style w:type="table" w:customStyle="1" w:styleId="TableNormal1">
    <w:name w:val="Table Normal1"/>
    <w:uiPriority w:val="2"/>
    <w:semiHidden/>
    <w:unhideWhenUsed/>
    <w:qFormat/>
    <w:rsid w:val="00905D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887">
      <w:bodyDiv w:val="1"/>
      <w:marLeft w:val="0"/>
      <w:marRight w:val="0"/>
      <w:marTop w:val="0"/>
      <w:marBottom w:val="0"/>
      <w:divBdr>
        <w:top w:val="none" w:sz="0" w:space="0" w:color="auto"/>
        <w:left w:val="none" w:sz="0" w:space="0" w:color="auto"/>
        <w:bottom w:val="none" w:sz="0" w:space="0" w:color="auto"/>
        <w:right w:val="none" w:sz="0" w:space="0" w:color="auto"/>
      </w:divBdr>
    </w:div>
    <w:div w:id="143015476">
      <w:bodyDiv w:val="1"/>
      <w:marLeft w:val="0"/>
      <w:marRight w:val="0"/>
      <w:marTop w:val="0"/>
      <w:marBottom w:val="0"/>
      <w:divBdr>
        <w:top w:val="none" w:sz="0" w:space="0" w:color="auto"/>
        <w:left w:val="none" w:sz="0" w:space="0" w:color="auto"/>
        <w:bottom w:val="none" w:sz="0" w:space="0" w:color="auto"/>
        <w:right w:val="none" w:sz="0" w:space="0" w:color="auto"/>
      </w:divBdr>
    </w:div>
    <w:div w:id="145903371">
      <w:bodyDiv w:val="1"/>
      <w:marLeft w:val="0"/>
      <w:marRight w:val="0"/>
      <w:marTop w:val="0"/>
      <w:marBottom w:val="0"/>
      <w:divBdr>
        <w:top w:val="none" w:sz="0" w:space="0" w:color="auto"/>
        <w:left w:val="none" w:sz="0" w:space="0" w:color="auto"/>
        <w:bottom w:val="none" w:sz="0" w:space="0" w:color="auto"/>
        <w:right w:val="none" w:sz="0" w:space="0" w:color="auto"/>
      </w:divBdr>
      <w:divsChild>
        <w:div w:id="1483888640">
          <w:marLeft w:val="0"/>
          <w:marRight w:val="0"/>
          <w:marTop w:val="0"/>
          <w:marBottom w:val="0"/>
          <w:divBdr>
            <w:top w:val="none" w:sz="0" w:space="0" w:color="auto"/>
            <w:left w:val="none" w:sz="0" w:space="0" w:color="auto"/>
            <w:bottom w:val="none" w:sz="0" w:space="0" w:color="auto"/>
            <w:right w:val="none" w:sz="0" w:space="0" w:color="auto"/>
          </w:divBdr>
          <w:divsChild>
            <w:div w:id="1939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6909">
      <w:bodyDiv w:val="1"/>
      <w:marLeft w:val="0"/>
      <w:marRight w:val="0"/>
      <w:marTop w:val="0"/>
      <w:marBottom w:val="0"/>
      <w:divBdr>
        <w:top w:val="none" w:sz="0" w:space="0" w:color="auto"/>
        <w:left w:val="none" w:sz="0" w:space="0" w:color="auto"/>
        <w:bottom w:val="none" w:sz="0" w:space="0" w:color="auto"/>
        <w:right w:val="none" w:sz="0" w:space="0" w:color="auto"/>
      </w:divBdr>
    </w:div>
    <w:div w:id="331103933">
      <w:bodyDiv w:val="1"/>
      <w:marLeft w:val="0"/>
      <w:marRight w:val="0"/>
      <w:marTop w:val="0"/>
      <w:marBottom w:val="0"/>
      <w:divBdr>
        <w:top w:val="none" w:sz="0" w:space="0" w:color="auto"/>
        <w:left w:val="none" w:sz="0" w:space="0" w:color="auto"/>
        <w:bottom w:val="none" w:sz="0" w:space="0" w:color="auto"/>
        <w:right w:val="none" w:sz="0" w:space="0" w:color="auto"/>
      </w:divBdr>
      <w:divsChild>
        <w:div w:id="1150711176">
          <w:marLeft w:val="0"/>
          <w:marRight w:val="0"/>
          <w:marTop w:val="0"/>
          <w:marBottom w:val="0"/>
          <w:divBdr>
            <w:top w:val="none" w:sz="0" w:space="0" w:color="auto"/>
            <w:left w:val="none" w:sz="0" w:space="0" w:color="auto"/>
            <w:bottom w:val="none" w:sz="0" w:space="0" w:color="auto"/>
            <w:right w:val="none" w:sz="0" w:space="0" w:color="auto"/>
          </w:divBdr>
          <w:divsChild>
            <w:div w:id="17003167">
              <w:marLeft w:val="0"/>
              <w:marRight w:val="0"/>
              <w:marTop w:val="0"/>
              <w:marBottom w:val="0"/>
              <w:divBdr>
                <w:top w:val="none" w:sz="0" w:space="0" w:color="auto"/>
                <w:left w:val="none" w:sz="0" w:space="0" w:color="auto"/>
                <w:bottom w:val="none" w:sz="0" w:space="0" w:color="auto"/>
                <w:right w:val="none" w:sz="0" w:space="0" w:color="auto"/>
              </w:divBdr>
              <w:divsChild>
                <w:div w:id="62876901">
                  <w:marLeft w:val="0"/>
                  <w:marRight w:val="0"/>
                  <w:marTop w:val="0"/>
                  <w:marBottom w:val="0"/>
                  <w:divBdr>
                    <w:top w:val="none" w:sz="0" w:space="0" w:color="auto"/>
                    <w:left w:val="none" w:sz="0" w:space="0" w:color="auto"/>
                    <w:bottom w:val="none" w:sz="0" w:space="0" w:color="auto"/>
                    <w:right w:val="none" w:sz="0" w:space="0" w:color="auto"/>
                  </w:divBdr>
                </w:div>
                <w:div w:id="827786269">
                  <w:marLeft w:val="0"/>
                  <w:marRight w:val="0"/>
                  <w:marTop w:val="0"/>
                  <w:marBottom w:val="0"/>
                  <w:divBdr>
                    <w:top w:val="none" w:sz="0" w:space="0" w:color="auto"/>
                    <w:left w:val="none" w:sz="0" w:space="0" w:color="auto"/>
                    <w:bottom w:val="none" w:sz="0" w:space="0" w:color="auto"/>
                    <w:right w:val="none" w:sz="0" w:space="0" w:color="auto"/>
                  </w:divBdr>
                </w:div>
                <w:div w:id="928655192">
                  <w:marLeft w:val="0"/>
                  <w:marRight w:val="0"/>
                  <w:marTop w:val="0"/>
                  <w:marBottom w:val="0"/>
                  <w:divBdr>
                    <w:top w:val="none" w:sz="0" w:space="0" w:color="auto"/>
                    <w:left w:val="none" w:sz="0" w:space="0" w:color="auto"/>
                    <w:bottom w:val="none" w:sz="0" w:space="0" w:color="auto"/>
                    <w:right w:val="none" w:sz="0" w:space="0" w:color="auto"/>
                  </w:divBdr>
                </w:div>
                <w:div w:id="1629047373">
                  <w:marLeft w:val="0"/>
                  <w:marRight w:val="0"/>
                  <w:marTop w:val="0"/>
                  <w:marBottom w:val="0"/>
                  <w:divBdr>
                    <w:top w:val="none" w:sz="0" w:space="0" w:color="auto"/>
                    <w:left w:val="none" w:sz="0" w:space="0" w:color="auto"/>
                    <w:bottom w:val="none" w:sz="0" w:space="0" w:color="auto"/>
                    <w:right w:val="none" w:sz="0" w:space="0" w:color="auto"/>
                  </w:divBdr>
                </w:div>
                <w:div w:id="1695032963">
                  <w:marLeft w:val="0"/>
                  <w:marRight w:val="0"/>
                  <w:marTop w:val="0"/>
                  <w:marBottom w:val="0"/>
                  <w:divBdr>
                    <w:top w:val="none" w:sz="0" w:space="0" w:color="auto"/>
                    <w:left w:val="none" w:sz="0" w:space="0" w:color="auto"/>
                    <w:bottom w:val="none" w:sz="0" w:space="0" w:color="auto"/>
                    <w:right w:val="none" w:sz="0" w:space="0" w:color="auto"/>
                  </w:divBdr>
                </w:div>
              </w:divsChild>
            </w:div>
            <w:div w:id="373577131">
              <w:marLeft w:val="0"/>
              <w:marRight w:val="0"/>
              <w:marTop w:val="0"/>
              <w:marBottom w:val="0"/>
              <w:divBdr>
                <w:top w:val="none" w:sz="0" w:space="0" w:color="auto"/>
                <w:left w:val="none" w:sz="0" w:space="0" w:color="auto"/>
                <w:bottom w:val="none" w:sz="0" w:space="0" w:color="auto"/>
                <w:right w:val="none" w:sz="0" w:space="0" w:color="auto"/>
              </w:divBdr>
              <w:divsChild>
                <w:div w:id="249387065">
                  <w:marLeft w:val="0"/>
                  <w:marRight w:val="0"/>
                  <w:marTop w:val="0"/>
                  <w:marBottom w:val="0"/>
                  <w:divBdr>
                    <w:top w:val="none" w:sz="0" w:space="0" w:color="auto"/>
                    <w:left w:val="none" w:sz="0" w:space="0" w:color="auto"/>
                    <w:bottom w:val="none" w:sz="0" w:space="0" w:color="auto"/>
                    <w:right w:val="none" w:sz="0" w:space="0" w:color="auto"/>
                  </w:divBdr>
                  <w:divsChild>
                    <w:div w:id="1764521900">
                      <w:marLeft w:val="0"/>
                      <w:marRight w:val="0"/>
                      <w:marTop w:val="0"/>
                      <w:marBottom w:val="0"/>
                      <w:divBdr>
                        <w:top w:val="none" w:sz="0" w:space="0" w:color="auto"/>
                        <w:left w:val="none" w:sz="0" w:space="0" w:color="auto"/>
                        <w:bottom w:val="none" w:sz="0" w:space="0" w:color="auto"/>
                        <w:right w:val="none" w:sz="0" w:space="0" w:color="auto"/>
                      </w:divBdr>
                      <w:divsChild>
                        <w:div w:id="201092513">
                          <w:marLeft w:val="0"/>
                          <w:marRight w:val="0"/>
                          <w:marTop w:val="0"/>
                          <w:marBottom w:val="0"/>
                          <w:divBdr>
                            <w:top w:val="none" w:sz="0" w:space="0" w:color="auto"/>
                            <w:left w:val="none" w:sz="0" w:space="0" w:color="auto"/>
                            <w:bottom w:val="none" w:sz="0" w:space="0" w:color="auto"/>
                            <w:right w:val="none" w:sz="0" w:space="0" w:color="auto"/>
                          </w:divBdr>
                        </w:div>
                      </w:divsChild>
                    </w:div>
                    <w:div w:id="1788355486">
                      <w:marLeft w:val="0"/>
                      <w:marRight w:val="0"/>
                      <w:marTop w:val="0"/>
                      <w:marBottom w:val="0"/>
                      <w:divBdr>
                        <w:top w:val="none" w:sz="0" w:space="0" w:color="auto"/>
                        <w:left w:val="none" w:sz="0" w:space="0" w:color="auto"/>
                        <w:bottom w:val="none" w:sz="0" w:space="0" w:color="auto"/>
                        <w:right w:val="none" w:sz="0" w:space="0" w:color="auto"/>
                      </w:divBdr>
                      <w:divsChild>
                        <w:div w:id="1268388244">
                          <w:marLeft w:val="0"/>
                          <w:marRight w:val="0"/>
                          <w:marTop w:val="0"/>
                          <w:marBottom w:val="0"/>
                          <w:divBdr>
                            <w:top w:val="none" w:sz="0" w:space="0" w:color="auto"/>
                            <w:left w:val="none" w:sz="0" w:space="0" w:color="auto"/>
                            <w:bottom w:val="none" w:sz="0" w:space="0" w:color="auto"/>
                            <w:right w:val="none" w:sz="0" w:space="0" w:color="auto"/>
                          </w:divBdr>
                        </w:div>
                        <w:div w:id="1973436235">
                          <w:marLeft w:val="0"/>
                          <w:marRight w:val="0"/>
                          <w:marTop w:val="0"/>
                          <w:marBottom w:val="0"/>
                          <w:divBdr>
                            <w:top w:val="none" w:sz="0" w:space="0" w:color="auto"/>
                            <w:left w:val="none" w:sz="0" w:space="0" w:color="auto"/>
                            <w:bottom w:val="none" w:sz="0" w:space="0" w:color="auto"/>
                            <w:right w:val="none" w:sz="0" w:space="0" w:color="auto"/>
                          </w:divBdr>
                        </w:div>
                      </w:divsChild>
                    </w:div>
                    <w:div w:id="2029797156">
                      <w:marLeft w:val="0"/>
                      <w:marRight w:val="0"/>
                      <w:marTop w:val="0"/>
                      <w:marBottom w:val="0"/>
                      <w:divBdr>
                        <w:top w:val="none" w:sz="0" w:space="0" w:color="auto"/>
                        <w:left w:val="none" w:sz="0" w:space="0" w:color="auto"/>
                        <w:bottom w:val="none" w:sz="0" w:space="0" w:color="auto"/>
                        <w:right w:val="none" w:sz="0" w:space="0" w:color="auto"/>
                      </w:divBdr>
                      <w:divsChild>
                        <w:div w:id="6283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4485">
              <w:marLeft w:val="0"/>
              <w:marRight w:val="0"/>
              <w:marTop w:val="0"/>
              <w:marBottom w:val="0"/>
              <w:divBdr>
                <w:top w:val="none" w:sz="0" w:space="0" w:color="auto"/>
                <w:left w:val="none" w:sz="0" w:space="0" w:color="auto"/>
                <w:bottom w:val="none" w:sz="0" w:space="0" w:color="auto"/>
                <w:right w:val="none" w:sz="0" w:space="0" w:color="auto"/>
              </w:divBdr>
            </w:div>
            <w:div w:id="771513159">
              <w:marLeft w:val="0"/>
              <w:marRight w:val="0"/>
              <w:marTop w:val="0"/>
              <w:marBottom w:val="0"/>
              <w:divBdr>
                <w:top w:val="none" w:sz="0" w:space="0" w:color="auto"/>
                <w:left w:val="none" w:sz="0" w:space="0" w:color="auto"/>
                <w:bottom w:val="none" w:sz="0" w:space="0" w:color="auto"/>
                <w:right w:val="none" w:sz="0" w:space="0" w:color="auto"/>
              </w:divBdr>
            </w:div>
            <w:div w:id="1239707002">
              <w:marLeft w:val="0"/>
              <w:marRight w:val="0"/>
              <w:marTop w:val="0"/>
              <w:marBottom w:val="0"/>
              <w:divBdr>
                <w:top w:val="none" w:sz="0" w:space="0" w:color="auto"/>
                <w:left w:val="none" w:sz="0" w:space="0" w:color="auto"/>
                <w:bottom w:val="none" w:sz="0" w:space="0" w:color="auto"/>
                <w:right w:val="none" w:sz="0" w:space="0" w:color="auto"/>
              </w:divBdr>
              <w:divsChild>
                <w:div w:id="18552631">
                  <w:marLeft w:val="0"/>
                  <w:marRight w:val="0"/>
                  <w:marTop w:val="0"/>
                  <w:marBottom w:val="0"/>
                  <w:divBdr>
                    <w:top w:val="none" w:sz="0" w:space="0" w:color="auto"/>
                    <w:left w:val="none" w:sz="0" w:space="0" w:color="auto"/>
                    <w:bottom w:val="none" w:sz="0" w:space="0" w:color="auto"/>
                    <w:right w:val="none" w:sz="0" w:space="0" w:color="auto"/>
                  </w:divBdr>
                </w:div>
                <w:div w:id="422843243">
                  <w:marLeft w:val="0"/>
                  <w:marRight w:val="0"/>
                  <w:marTop w:val="0"/>
                  <w:marBottom w:val="0"/>
                  <w:divBdr>
                    <w:top w:val="none" w:sz="0" w:space="0" w:color="auto"/>
                    <w:left w:val="none" w:sz="0" w:space="0" w:color="auto"/>
                    <w:bottom w:val="none" w:sz="0" w:space="0" w:color="auto"/>
                    <w:right w:val="none" w:sz="0" w:space="0" w:color="auto"/>
                  </w:divBdr>
                </w:div>
                <w:div w:id="694187438">
                  <w:marLeft w:val="0"/>
                  <w:marRight w:val="0"/>
                  <w:marTop w:val="0"/>
                  <w:marBottom w:val="0"/>
                  <w:divBdr>
                    <w:top w:val="none" w:sz="0" w:space="0" w:color="auto"/>
                    <w:left w:val="none" w:sz="0" w:space="0" w:color="auto"/>
                    <w:bottom w:val="none" w:sz="0" w:space="0" w:color="auto"/>
                    <w:right w:val="none" w:sz="0" w:space="0" w:color="auto"/>
                  </w:divBdr>
                </w:div>
                <w:div w:id="853955301">
                  <w:marLeft w:val="0"/>
                  <w:marRight w:val="0"/>
                  <w:marTop w:val="0"/>
                  <w:marBottom w:val="0"/>
                  <w:divBdr>
                    <w:top w:val="none" w:sz="0" w:space="0" w:color="auto"/>
                    <w:left w:val="none" w:sz="0" w:space="0" w:color="auto"/>
                    <w:bottom w:val="none" w:sz="0" w:space="0" w:color="auto"/>
                    <w:right w:val="none" w:sz="0" w:space="0" w:color="auto"/>
                  </w:divBdr>
                </w:div>
                <w:div w:id="878055195">
                  <w:marLeft w:val="0"/>
                  <w:marRight w:val="0"/>
                  <w:marTop w:val="0"/>
                  <w:marBottom w:val="0"/>
                  <w:divBdr>
                    <w:top w:val="none" w:sz="0" w:space="0" w:color="auto"/>
                    <w:left w:val="none" w:sz="0" w:space="0" w:color="auto"/>
                    <w:bottom w:val="none" w:sz="0" w:space="0" w:color="auto"/>
                    <w:right w:val="none" w:sz="0" w:space="0" w:color="auto"/>
                  </w:divBdr>
                </w:div>
                <w:div w:id="1044601110">
                  <w:marLeft w:val="0"/>
                  <w:marRight w:val="0"/>
                  <w:marTop w:val="0"/>
                  <w:marBottom w:val="0"/>
                  <w:divBdr>
                    <w:top w:val="none" w:sz="0" w:space="0" w:color="auto"/>
                    <w:left w:val="none" w:sz="0" w:space="0" w:color="auto"/>
                    <w:bottom w:val="none" w:sz="0" w:space="0" w:color="auto"/>
                    <w:right w:val="none" w:sz="0" w:space="0" w:color="auto"/>
                  </w:divBdr>
                </w:div>
                <w:div w:id="1253320488">
                  <w:marLeft w:val="0"/>
                  <w:marRight w:val="0"/>
                  <w:marTop w:val="0"/>
                  <w:marBottom w:val="0"/>
                  <w:divBdr>
                    <w:top w:val="none" w:sz="0" w:space="0" w:color="auto"/>
                    <w:left w:val="none" w:sz="0" w:space="0" w:color="auto"/>
                    <w:bottom w:val="none" w:sz="0" w:space="0" w:color="auto"/>
                    <w:right w:val="none" w:sz="0" w:space="0" w:color="auto"/>
                  </w:divBdr>
                </w:div>
                <w:div w:id="1261137479">
                  <w:marLeft w:val="0"/>
                  <w:marRight w:val="0"/>
                  <w:marTop w:val="0"/>
                  <w:marBottom w:val="0"/>
                  <w:divBdr>
                    <w:top w:val="none" w:sz="0" w:space="0" w:color="auto"/>
                    <w:left w:val="none" w:sz="0" w:space="0" w:color="auto"/>
                    <w:bottom w:val="none" w:sz="0" w:space="0" w:color="auto"/>
                    <w:right w:val="none" w:sz="0" w:space="0" w:color="auto"/>
                  </w:divBdr>
                </w:div>
                <w:div w:id="1480923033">
                  <w:marLeft w:val="0"/>
                  <w:marRight w:val="0"/>
                  <w:marTop w:val="0"/>
                  <w:marBottom w:val="0"/>
                  <w:divBdr>
                    <w:top w:val="none" w:sz="0" w:space="0" w:color="auto"/>
                    <w:left w:val="none" w:sz="0" w:space="0" w:color="auto"/>
                    <w:bottom w:val="none" w:sz="0" w:space="0" w:color="auto"/>
                    <w:right w:val="none" w:sz="0" w:space="0" w:color="auto"/>
                  </w:divBdr>
                </w:div>
                <w:div w:id="1492676358">
                  <w:marLeft w:val="0"/>
                  <w:marRight w:val="0"/>
                  <w:marTop w:val="0"/>
                  <w:marBottom w:val="0"/>
                  <w:divBdr>
                    <w:top w:val="none" w:sz="0" w:space="0" w:color="auto"/>
                    <w:left w:val="none" w:sz="0" w:space="0" w:color="auto"/>
                    <w:bottom w:val="none" w:sz="0" w:space="0" w:color="auto"/>
                    <w:right w:val="none" w:sz="0" w:space="0" w:color="auto"/>
                  </w:divBdr>
                </w:div>
                <w:div w:id="1523780318">
                  <w:marLeft w:val="0"/>
                  <w:marRight w:val="0"/>
                  <w:marTop w:val="0"/>
                  <w:marBottom w:val="0"/>
                  <w:divBdr>
                    <w:top w:val="none" w:sz="0" w:space="0" w:color="auto"/>
                    <w:left w:val="none" w:sz="0" w:space="0" w:color="auto"/>
                    <w:bottom w:val="none" w:sz="0" w:space="0" w:color="auto"/>
                    <w:right w:val="none" w:sz="0" w:space="0" w:color="auto"/>
                  </w:divBdr>
                </w:div>
                <w:div w:id="1566718530">
                  <w:marLeft w:val="0"/>
                  <w:marRight w:val="0"/>
                  <w:marTop w:val="0"/>
                  <w:marBottom w:val="0"/>
                  <w:divBdr>
                    <w:top w:val="none" w:sz="0" w:space="0" w:color="auto"/>
                    <w:left w:val="none" w:sz="0" w:space="0" w:color="auto"/>
                    <w:bottom w:val="none" w:sz="0" w:space="0" w:color="auto"/>
                    <w:right w:val="none" w:sz="0" w:space="0" w:color="auto"/>
                  </w:divBdr>
                </w:div>
                <w:div w:id="1713264492">
                  <w:marLeft w:val="0"/>
                  <w:marRight w:val="0"/>
                  <w:marTop w:val="0"/>
                  <w:marBottom w:val="0"/>
                  <w:divBdr>
                    <w:top w:val="none" w:sz="0" w:space="0" w:color="auto"/>
                    <w:left w:val="none" w:sz="0" w:space="0" w:color="auto"/>
                    <w:bottom w:val="none" w:sz="0" w:space="0" w:color="auto"/>
                    <w:right w:val="none" w:sz="0" w:space="0" w:color="auto"/>
                  </w:divBdr>
                </w:div>
                <w:div w:id="1741754731">
                  <w:marLeft w:val="0"/>
                  <w:marRight w:val="0"/>
                  <w:marTop w:val="0"/>
                  <w:marBottom w:val="0"/>
                  <w:divBdr>
                    <w:top w:val="none" w:sz="0" w:space="0" w:color="auto"/>
                    <w:left w:val="none" w:sz="0" w:space="0" w:color="auto"/>
                    <w:bottom w:val="none" w:sz="0" w:space="0" w:color="auto"/>
                    <w:right w:val="none" w:sz="0" w:space="0" w:color="auto"/>
                  </w:divBdr>
                </w:div>
                <w:div w:id="1808277978">
                  <w:marLeft w:val="0"/>
                  <w:marRight w:val="0"/>
                  <w:marTop w:val="0"/>
                  <w:marBottom w:val="0"/>
                  <w:divBdr>
                    <w:top w:val="none" w:sz="0" w:space="0" w:color="auto"/>
                    <w:left w:val="none" w:sz="0" w:space="0" w:color="auto"/>
                    <w:bottom w:val="none" w:sz="0" w:space="0" w:color="auto"/>
                    <w:right w:val="none" w:sz="0" w:space="0" w:color="auto"/>
                  </w:divBdr>
                </w:div>
                <w:div w:id="1904219673">
                  <w:marLeft w:val="0"/>
                  <w:marRight w:val="0"/>
                  <w:marTop w:val="0"/>
                  <w:marBottom w:val="0"/>
                  <w:divBdr>
                    <w:top w:val="none" w:sz="0" w:space="0" w:color="auto"/>
                    <w:left w:val="none" w:sz="0" w:space="0" w:color="auto"/>
                    <w:bottom w:val="none" w:sz="0" w:space="0" w:color="auto"/>
                    <w:right w:val="none" w:sz="0" w:space="0" w:color="auto"/>
                  </w:divBdr>
                </w:div>
                <w:div w:id="1912153164">
                  <w:marLeft w:val="0"/>
                  <w:marRight w:val="0"/>
                  <w:marTop w:val="0"/>
                  <w:marBottom w:val="0"/>
                  <w:divBdr>
                    <w:top w:val="none" w:sz="0" w:space="0" w:color="auto"/>
                    <w:left w:val="none" w:sz="0" w:space="0" w:color="auto"/>
                    <w:bottom w:val="none" w:sz="0" w:space="0" w:color="auto"/>
                    <w:right w:val="none" w:sz="0" w:space="0" w:color="auto"/>
                  </w:divBdr>
                </w:div>
                <w:div w:id="2048022477">
                  <w:marLeft w:val="0"/>
                  <w:marRight w:val="0"/>
                  <w:marTop w:val="0"/>
                  <w:marBottom w:val="0"/>
                  <w:divBdr>
                    <w:top w:val="none" w:sz="0" w:space="0" w:color="auto"/>
                    <w:left w:val="none" w:sz="0" w:space="0" w:color="auto"/>
                    <w:bottom w:val="none" w:sz="0" w:space="0" w:color="auto"/>
                    <w:right w:val="none" w:sz="0" w:space="0" w:color="auto"/>
                  </w:divBdr>
                </w:div>
                <w:div w:id="2083478410">
                  <w:marLeft w:val="0"/>
                  <w:marRight w:val="0"/>
                  <w:marTop w:val="0"/>
                  <w:marBottom w:val="0"/>
                  <w:divBdr>
                    <w:top w:val="none" w:sz="0" w:space="0" w:color="auto"/>
                    <w:left w:val="none" w:sz="0" w:space="0" w:color="auto"/>
                    <w:bottom w:val="none" w:sz="0" w:space="0" w:color="auto"/>
                    <w:right w:val="none" w:sz="0" w:space="0" w:color="auto"/>
                  </w:divBdr>
                </w:div>
                <w:div w:id="2113815735">
                  <w:marLeft w:val="0"/>
                  <w:marRight w:val="0"/>
                  <w:marTop w:val="0"/>
                  <w:marBottom w:val="0"/>
                  <w:divBdr>
                    <w:top w:val="none" w:sz="0" w:space="0" w:color="auto"/>
                    <w:left w:val="none" w:sz="0" w:space="0" w:color="auto"/>
                    <w:bottom w:val="none" w:sz="0" w:space="0" w:color="auto"/>
                    <w:right w:val="none" w:sz="0" w:space="0" w:color="auto"/>
                  </w:divBdr>
                </w:div>
              </w:divsChild>
            </w:div>
            <w:div w:id="1243956093">
              <w:marLeft w:val="0"/>
              <w:marRight w:val="0"/>
              <w:marTop w:val="0"/>
              <w:marBottom w:val="0"/>
              <w:divBdr>
                <w:top w:val="none" w:sz="0" w:space="0" w:color="auto"/>
                <w:left w:val="none" w:sz="0" w:space="0" w:color="auto"/>
                <w:bottom w:val="none" w:sz="0" w:space="0" w:color="auto"/>
                <w:right w:val="none" w:sz="0" w:space="0" w:color="auto"/>
              </w:divBdr>
            </w:div>
            <w:div w:id="1833452876">
              <w:marLeft w:val="0"/>
              <w:marRight w:val="0"/>
              <w:marTop w:val="0"/>
              <w:marBottom w:val="0"/>
              <w:divBdr>
                <w:top w:val="none" w:sz="0" w:space="0" w:color="auto"/>
                <w:left w:val="none" w:sz="0" w:space="0" w:color="auto"/>
                <w:bottom w:val="none" w:sz="0" w:space="0" w:color="auto"/>
                <w:right w:val="none" w:sz="0" w:space="0" w:color="auto"/>
              </w:divBdr>
              <w:divsChild>
                <w:div w:id="125126640">
                  <w:marLeft w:val="0"/>
                  <w:marRight w:val="0"/>
                  <w:marTop w:val="0"/>
                  <w:marBottom w:val="0"/>
                  <w:divBdr>
                    <w:top w:val="none" w:sz="0" w:space="0" w:color="auto"/>
                    <w:left w:val="none" w:sz="0" w:space="0" w:color="auto"/>
                    <w:bottom w:val="none" w:sz="0" w:space="0" w:color="auto"/>
                    <w:right w:val="none" w:sz="0" w:space="0" w:color="auto"/>
                  </w:divBdr>
                </w:div>
                <w:div w:id="219639240">
                  <w:marLeft w:val="0"/>
                  <w:marRight w:val="0"/>
                  <w:marTop w:val="0"/>
                  <w:marBottom w:val="0"/>
                  <w:divBdr>
                    <w:top w:val="none" w:sz="0" w:space="0" w:color="auto"/>
                    <w:left w:val="none" w:sz="0" w:space="0" w:color="auto"/>
                    <w:bottom w:val="none" w:sz="0" w:space="0" w:color="auto"/>
                    <w:right w:val="none" w:sz="0" w:space="0" w:color="auto"/>
                  </w:divBdr>
                </w:div>
                <w:div w:id="228738205">
                  <w:marLeft w:val="0"/>
                  <w:marRight w:val="0"/>
                  <w:marTop w:val="0"/>
                  <w:marBottom w:val="0"/>
                  <w:divBdr>
                    <w:top w:val="none" w:sz="0" w:space="0" w:color="auto"/>
                    <w:left w:val="none" w:sz="0" w:space="0" w:color="auto"/>
                    <w:bottom w:val="none" w:sz="0" w:space="0" w:color="auto"/>
                    <w:right w:val="none" w:sz="0" w:space="0" w:color="auto"/>
                  </w:divBdr>
                </w:div>
                <w:div w:id="770511706">
                  <w:marLeft w:val="0"/>
                  <w:marRight w:val="0"/>
                  <w:marTop w:val="0"/>
                  <w:marBottom w:val="0"/>
                  <w:divBdr>
                    <w:top w:val="none" w:sz="0" w:space="0" w:color="auto"/>
                    <w:left w:val="none" w:sz="0" w:space="0" w:color="auto"/>
                    <w:bottom w:val="none" w:sz="0" w:space="0" w:color="auto"/>
                    <w:right w:val="none" w:sz="0" w:space="0" w:color="auto"/>
                  </w:divBdr>
                </w:div>
                <w:div w:id="780228952">
                  <w:marLeft w:val="0"/>
                  <w:marRight w:val="0"/>
                  <w:marTop w:val="0"/>
                  <w:marBottom w:val="0"/>
                  <w:divBdr>
                    <w:top w:val="none" w:sz="0" w:space="0" w:color="auto"/>
                    <w:left w:val="none" w:sz="0" w:space="0" w:color="auto"/>
                    <w:bottom w:val="none" w:sz="0" w:space="0" w:color="auto"/>
                    <w:right w:val="none" w:sz="0" w:space="0" w:color="auto"/>
                  </w:divBdr>
                </w:div>
                <w:div w:id="842626241">
                  <w:marLeft w:val="0"/>
                  <w:marRight w:val="0"/>
                  <w:marTop w:val="0"/>
                  <w:marBottom w:val="0"/>
                  <w:divBdr>
                    <w:top w:val="none" w:sz="0" w:space="0" w:color="auto"/>
                    <w:left w:val="none" w:sz="0" w:space="0" w:color="auto"/>
                    <w:bottom w:val="none" w:sz="0" w:space="0" w:color="auto"/>
                    <w:right w:val="none" w:sz="0" w:space="0" w:color="auto"/>
                  </w:divBdr>
                </w:div>
                <w:div w:id="989091621">
                  <w:marLeft w:val="0"/>
                  <w:marRight w:val="0"/>
                  <w:marTop w:val="0"/>
                  <w:marBottom w:val="0"/>
                  <w:divBdr>
                    <w:top w:val="none" w:sz="0" w:space="0" w:color="auto"/>
                    <w:left w:val="none" w:sz="0" w:space="0" w:color="auto"/>
                    <w:bottom w:val="none" w:sz="0" w:space="0" w:color="auto"/>
                    <w:right w:val="none" w:sz="0" w:space="0" w:color="auto"/>
                  </w:divBdr>
                </w:div>
                <w:div w:id="1062096477">
                  <w:marLeft w:val="0"/>
                  <w:marRight w:val="0"/>
                  <w:marTop w:val="0"/>
                  <w:marBottom w:val="0"/>
                  <w:divBdr>
                    <w:top w:val="none" w:sz="0" w:space="0" w:color="auto"/>
                    <w:left w:val="none" w:sz="0" w:space="0" w:color="auto"/>
                    <w:bottom w:val="none" w:sz="0" w:space="0" w:color="auto"/>
                    <w:right w:val="none" w:sz="0" w:space="0" w:color="auto"/>
                  </w:divBdr>
                </w:div>
                <w:div w:id="1084646989">
                  <w:marLeft w:val="0"/>
                  <w:marRight w:val="0"/>
                  <w:marTop w:val="0"/>
                  <w:marBottom w:val="0"/>
                  <w:divBdr>
                    <w:top w:val="none" w:sz="0" w:space="0" w:color="auto"/>
                    <w:left w:val="none" w:sz="0" w:space="0" w:color="auto"/>
                    <w:bottom w:val="none" w:sz="0" w:space="0" w:color="auto"/>
                    <w:right w:val="none" w:sz="0" w:space="0" w:color="auto"/>
                  </w:divBdr>
                </w:div>
                <w:div w:id="1122502893">
                  <w:marLeft w:val="0"/>
                  <w:marRight w:val="0"/>
                  <w:marTop w:val="0"/>
                  <w:marBottom w:val="0"/>
                  <w:divBdr>
                    <w:top w:val="none" w:sz="0" w:space="0" w:color="auto"/>
                    <w:left w:val="none" w:sz="0" w:space="0" w:color="auto"/>
                    <w:bottom w:val="none" w:sz="0" w:space="0" w:color="auto"/>
                    <w:right w:val="none" w:sz="0" w:space="0" w:color="auto"/>
                  </w:divBdr>
                </w:div>
                <w:div w:id="1151675053">
                  <w:marLeft w:val="0"/>
                  <w:marRight w:val="0"/>
                  <w:marTop w:val="0"/>
                  <w:marBottom w:val="0"/>
                  <w:divBdr>
                    <w:top w:val="none" w:sz="0" w:space="0" w:color="auto"/>
                    <w:left w:val="none" w:sz="0" w:space="0" w:color="auto"/>
                    <w:bottom w:val="none" w:sz="0" w:space="0" w:color="auto"/>
                    <w:right w:val="none" w:sz="0" w:space="0" w:color="auto"/>
                  </w:divBdr>
                </w:div>
                <w:div w:id="1306085308">
                  <w:marLeft w:val="0"/>
                  <w:marRight w:val="0"/>
                  <w:marTop w:val="0"/>
                  <w:marBottom w:val="0"/>
                  <w:divBdr>
                    <w:top w:val="none" w:sz="0" w:space="0" w:color="auto"/>
                    <w:left w:val="none" w:sz="0" w:space="0" w:color="auto"/>
                    <w:bottom w:val="none" w:sz="0" w:space="0" w:color="auto"/>
                    <w:right w:val="none" w:sz="0" w:space="0" w:color="auto"/>
                  </w:divBdr>
                </w:div>
                <w:div w:id="1344240043">
                  <w:marLeft w:val="0"/>
                  <w:marRight w:val="0"/>
                  <w:marTop w:val="0"/>
                  <w:marBottom w:val="0"/>
                  <w:divBdr>
                    <w:top w:val="none" w:sz="0" w:space="0" w:color="auto"/>
                    <w:left w:val="none" w:sz="0" w:space="0" w:color="auto"/>
                    <w:bottom w:val="none" w:sz="0" w:space="0" w:color="auto"/>
                    <w:right w:val="none" w:sz="0" w:space="0" w:color="auto"/>
                  </w:divBdr>
                </w:div>
                <w:div w:id="1353263894">
                  <w:marLeft w:val="0"/>
                  <w:marRight w:val="0"/>
                  <w:marTop w:val="0"/>
                  <w:marBottom w:val="0"/>
                  <w:divBdr>
                    <w:top w:val="none" w:sz="0" w:space="0" w:color="auto"/>
                    <w:left w:val="none" w:sz="0" w:space="0" w:color="auto"/>
                    <w:bottom w:val="none" w:sz="0" w:space="0" w:color="auto"/>
                    <w:right w:val="none" w:sz="0" w:space="0" w:color="auto"/>
                  </w:divBdr>
                </w:div>
                <w:div w:id="1393693097">
                  <w:marLeft w:val="0"/>
                  <w:marRight w:val="0"/>
                  <w:marTop w:val="0"/>
                  <w:marBottom w:val="0"/>
                  <w:divBdr>
                    <w:top w:val="none" w:sz="0" w:space="0" w:color="auto"/>
                    <w:left w:val="none" w:sz="0" w:space="0" w:color="auto"/>
                    <w:bottom w:val="none" w:sz="0" w:space="0" w:color="auto"/>
                    <w:right w:val="none" w:sz="0" w:space="0" w:color="auto"/>
                  </w:divBdr>
                </w:div>
                <w:div w:id="1456026407">
                  <w:marLeft w:val="0"/>
                  <w:marRight w:val="0"/>
                  <w:marTop w:val="0"/>
                  <w:marBottom w:val="0"/>
                  <w:divBdr>
                    <w:top w:val="none" w:sz="0" w:space="0" w:color="auto"/>
                    <w:left w:val="none" w:sz="0" w:space="0" w:color="auto"/>
                    <w:bottom w:val="none" w:sz="0" w:space="0" w:color="auto"/>
                    <w:right w:val="none" w:sz="0" w:space="0" w:color="auto"/>
                  </w:divBdr>
                </w:div>
                <w:div w:id="2056805095">
                  <w:marLeft w:val="0"/>
                  <w:marRight w:val="0"/>
                  <w:marTop w:val="0"/>
                  <w:marBottom w:val="0"/>
                  <w:divBdr>
                    <w:top w:val="none" w:sz="0" w:space="0" w:color="auto"/>
                    <w:left w:val="none" w:sz="0" w:space="0" w:color="auto"/>
                    <w:bottom w:val="none" w:sz="0" w:space="0" w:color="auto"/>
                    <w:right w:val="none" w:sz="0" w:space="0" w:color="auto"/>
                  </w:divBdr>
                </w:div>
                <w:div w:id="2081098869">
                  <w:marLeft w:val="0"/>
                  <w:marRight w:val="0"/>
                  <w:marTop w:val="0"/>
                  <w:marBottom w:val="0"/>
                  <w:divBdr>
                    <w:top w:val="none" w:sz="0" w:space="0" w:color="auto"/>
                    <w:left w:val="none" w:sz="0" w:space="0" w:color="auto"/>
                    <w:bottom w:val="none" w:sz="0" w:space="0" w:color="auto"/>
                    <w:right w:val="none" w:sz="0" w:space="0" w:color="auto"/>
                  </w:divBdr>
                </w:div>
                <w:div w:id="2089032154">
                  <w:marLeft w:val="0"/>
                  <w:marRight w:val="0"/>
                  <w:marTop w:val="0"/>
                  <w:marBottom w:val="0"/>
                  <w:divBdr>
                    <w:top w:val="none" w:sz="0" w:space="0" w:color="auto"/>
                    <w:left w:val="none" w:sz="0" w:space="0" w:color="auto"/>
                    <w:bottom w:val="none" w:sz="0" w:space="0" w:color="auto"/>
                    <w:right w:val="none" w:sz="0" w:space="0" w:color="auto"/>
                  </w:divBdr>
                </w:div>
                <w:div w:id="2132508384">
                  <w:marLeft w:val="0"/>
                  <w:marRight w:val="0"/>
                  <w:marTop w:val="0"/>
                  <w:marBottom w:val="0"/>
                  <w:divBdr>
                    <w:top w:val="none" w:sz="0" w:space="0" w:color="auto"/>
                    <w:left w:val="none" w:sz="0" w:space="0" w:color="auto"/>
                    <w:bottom w:val="none" w:sz="0" w:space="0" w:color="auto"/>
                    <w:right w:val="none" w:sz="0" w:space="0" w:color="auto"/>
                  </w:divBdr>
                </w:div>
              </w:divsChild>
            </w:div>
            <w:div w:id="1919829826">
              <w:marLeft w:val="0"/>
              <w:marRight w:val="0"/>
              <w:marTop w:val="0"/>
              <w:marBottom w:val="0"/>
              <w:divBdr>
                <w:top w:val="none" w:sz="0" w:space="0" w:color="auto"/>
                <w:left w:val="none" w:sz="0" w:space="0" w:color="auto"/>
                <w:bottom w:val="none" w:sz="0" w:space="0" w:color="auto"/>
                <w:right w:val="none" w:sz="0" w:space="0" w:color="auto"/>
              </w:divBdr>
              <w:divsChild>
                <w:div w:id="63066439">
                  <w:marLeft w:val="0"/>
                  <w:marRight w:val="0"/>
                  <w:marTop w:val="0"/>
                  <w:marBottom w:val="0"/>
                  <w:divBdr>
                    <w:top w:val="none" w:sz="0" w:space="0" w:color="auto"/>
                    <w:left w:val="none" w:sz="0" w:space="0" w:color="auto"/>
                    <w:bottom w:val="none" w:sz="0" w:space="0" w:color="auto"/>
                    <w:right w:val="none" w:sz="0" w:space="0" w:color="auto"/>
                  </w:divBdr>
                </w:div>
                <w:div w:id="142358488">
                  <w:marLeft w:val="0"/>
                  <w:marRight w:val="0"/>
                  <w:marTop w:val="0"/>
                  <w:marBottom w:val="0"/>
                  <w:divBdr>
                    <w:top w:val="none" w:sz="0" w:space="0" w:color="auto"/>
                    <w:left w:val="none" w:sz="0" w:space="0" w:color="auto"/>
                    <w:bottom w:val="none" w:sz="0" w:space="0" w:color="auto"/>
                    <w:right w:val="none" w:sz="0" w:space="0" w:color="auto"/>
                  </w:divBdr>
                </w:div>
                <w:div w:id="426969053">
                  <w:marLeft w:val="0"/>
                  <w:marRight w:val="0"/>
                  <w:marTop w:val="0"/>
                  <w:marBottom w:val="0"/>
                  <w:divBdr>
                    <w:top w:val="none" w:sz="0" w:space="0" w:color="auto"/>
                    <w:left w:val="none" w:sz="0" w:space="0" w:color="auto"/>
                    <w:bottom w:val="none" w:sz="0" w:space="0" w:color="auto"/>
                    <w:right w:val="none" w:sz="0" w:space="0" w:color="auto"/>
                  </w:divBdr>
                </w:div>
                <w:div w:id="495220105">
                  <w:marLeft w:val="0"/>
                  <w:marRight w:val="0"/>
                  <w:marTop w:val="0"/>
                  <w:marBottom w:val="0"/>
                  <w:divBdr>
                    <w:top w:val="none" w:sz="0" w:space="0" w:color="auto"/>
                    <w:left w:val="none" w:sz="0" w:space="0" w:color="auto"/>
                    <w:bottom w:val="none" w:sz="0" w:space="0" w:color="auto"/>
                    <w:right w:val="none" w:sz="0" w:space="0" w:color="auto"/>
                  </w:divBdr>
                </w:div>
                <w:div w:id="637801671">
                  <w:marLeft w:val="0"/>
                  <w:marRight w:val="0"/>
                  <w:marTop w:val="0"/>
                  <w:marBottom w:val="0"/>
                  <w:divBdr>
                    <w:top w:val="none" w:sz="0" w:space="0" w:color="auto"/>
                    <w:left w:val="none" w:sz="0" w:space="0" w:color="auto"/>
                    <w:bottom w:val="none" w:sz="0" w:space="0" w:color="auto"/>
                    <w:right w:val="none" w:sz="0" w:space="0" w:color="auto"/>
                  </w:divBdr>
                </w:div>
                <w:div w:id="723410560">
                  <w:marLeft w:val="0"/>
                  <w:marRight w:val="0"/>
                  <w:marTop w:val="0"/>
                  <w:marBottom w:val="0"/>
                  <w:divBdr>
                    <w:top w:val="none" w:sz="0" w:space="0" w:color="auto"/>
                    <w:left w:val="none" w:sz="0" w:space="0" w:color="auto"/>
                    <w:bottom w:val="none" w:sz="0" w:space="0" w:color="auto"/>
                    <w:right w:val="none" w:sz="0" w:space="0" w:color="auto"/>
                  </w:divBdr>
                </w:div>
                <w:div w:id="731775216">
                  <w:marLeft w:val="0"/>
                  <w:marRight w:val="0"/>
                  <w:marTop w:val="0"/>
                  <w:marBottom w:val="0"/>
                  <w:divBdr>
                    <w:top w:val="none" w:sz="0" w:space="0" w:color="auto"/>
                    <w:left w:val="none" w:sz="0" w:space="0" w:color="auto"/>
                    <w:bottom w:val="none" w:sz="0" w:space="0" w:color="auto"/>
                    <w:right w:val="none" w:sz="0" w:space="0" w:color="auto"/>
                  </w:divBdr>
                </w:div>
                <w:div w:id="871769131">
                  <w:marLeft w:val="0"/>
                  <w:marRight w:val="0"/>
                  <w:marTop w:val="0"/>
                  <w:marBottom w:val="0"/>
                  <w:divBdr>
                    <w:top w:val="none" w:sz="0" w:space="0" w:color="auto"/>
                    <w:left w:val="none" w:sz="0" w:space="0" w:color="auto"/>
                    <w:bottom w:val="none" w:sz="0" w:space="0" w:color="auto"/>
                    <w:right w:val="none" w:sz="0" w:space="0" w:color="auto"/>
                  </w:divBdr>
                </w:div>
                <w:div w:id="898246850">
                  <w:marLeft w:val="0"/>
                  <w:marRight w:val="0"/>
                  <w:marTop w:val="0"/>
                  <w:marBottom w:val="0"/>
                  <w:divBdr>
                    <w:top w:val="none" w:sz="0" w:space="0" w:color="auto"/>
                    <w:left w:val="none" w:sz="0" w:space="0" w:color="auto"/>
                    <w:bottom w:val="none" w:sz="0" w:space="0" w:color="auto"/>
                    <w:right w:val="none" w:sz="0" w:space="0" w:color="auto"/>
                  </w:divBdr>
                </w:div>
                <w:div w:id="1106341533">
                  <w:marLeft w:val="0"/>
                  <w:marRight w:val="0"/>
                  <w:marTop w:val="0"/>
                  <w:marBottom w:val="0"/>
                  <w:divBdr>
                    <w:top w:val="none" w:sz="0" w:space="0" w:color="auto"/>
                    <w:left w:val="none" w:sz="0" w:space="0" w:color="auto"/>
                    <w:bottom w:val="none" w:sz="0" w:space="0" w:color="auto"/>
                    <w:right w:val="none" w:sz="0" w:space="0" w:color="auto"/>
                  </w:divBdr>
                </w:div>
                <w:div w:id="1592859740">
                  <w:marLeft w:val="0"/>
                  <w:marRight w:val="0"/>
                  <w:marTop w:val="0"/>
                  <w:marBottom w:val="0"/>
                  <w:divBdr>
                    <w:top w:val="none" w:sz="0" w:space="0" w:color="auto"/>
                    <w:left w:val="none" w:sz="0" w:space="0" w:color="auto"/>
                    <w:bottom w:val="none" w:sz="0" w:space="0" w:color="auto"/>
                    <w:right w:val="none" w:sz="0" w:space="0" w:color="auto"/>
                  </w:divBdr>
                </w:div>
                <w:div w:id="1619021663">
                  <w:marLeft w:val="0"/>
                  <w:marRight w:val="0"/>
                  <w:marTop w:val="0"/>
                  <w:marBottom w:val="0"/>
                  <w:divBdr>
                    <w:top w:val="none" w:sz="0" w:space="0" w:color="auto"/>
                    <w:left w:val="none" w:sz="0" w:space="0" w:color="auto"/>
                    <w:bottom w:val="none" w:sz="0" w:space="0" w:color="auto"/>
                    <w:right w:val="none" w:sz="0" w:space="0" w:color="auto"/>
                  </w:divBdr>
                </w:div>
                <w:div w:id="1647665335">
                  <w:marLeft w:val="0"/>
                  <w:marRight w:val="0"/>
                  <w:marTop w:val="0"/>
                  <w:marBottom w:val="0"/>
                  <w:divBdr>
                    <w:top w:val="none" w:sz="0" w:space="0" w:color="auto"/>
                    <w:left w:val="none" w:sz="0" w:space="0" w:color="auto"/>
                    <w:bottom w:val="none" w:sz="0" w:space="0" w:color="auto"/>
                    <w:right w:val="none" w:sz="0" w:space="0" w:color="auto"/>
                  </w:divBdr>
                </w:div>
                <w:div w:id="1918467524">
                  <w:marLeft w:val="0"/>
                  <w:marRight w:val="0"/>
                  <w:marTop w:val="0"/>
                  <w:marBottom w:val="0"/>
                  <w:divBdr>
                    <w:top w:val="none" w:sz="0" w:space="0" w:color="auto"/>
                    <w:left w:val="none" w:sz="0" w:space="0" w:color="auto"/>
                    <w:bottom w:val="none" w:sz="0" w:space="0" w:color="auto"/>
                    <w:right w:val="none" w:sz="0" w:space="0" w:color="auto"/>
                  </w:divBdr>
                </w:div>
                <w:div w:id="1946689950">
                  <w:marLeft w:val="0"/>
                  <w:marRight w:val="0"/>
                  <w:marTop w:val="0"/>
                  <w:marBottom w:val="0"/>
                  <w:divBdr>
                    <w:top w:val="none" w:sz="0" w:space="0" w:color="auto"/>
                    <w:left w:val="none" w:sz="0" w:space="0" w:color="auto"/>
                    <w:bottom w:val="none" w:sz="0" w:space="0" w:color="auto"/>
                    <w:right w:val="none" w:sz="0" w:space="0" w:color="auto"/>
                  </w:divBdr>
                </w:div>
                <w:div w:id="2014723204">
                  <w:marLeft w:val="0"/>
                  <w:marRight w:val="0"/>
                  <w:marTop w:val="0"/>
                  <w:marBottom w:val="0"/>
                  <w:divBdr>
                    <w:top w:val="none" w:sz="0" w:space="0" w:color="auto"/>
                    <w:left w:val="none" w:sz="0" w:space="0" w:color="auto"/>
                    <w:bottom w:val="none" w:sz="0" w:space="0" w:color="auto"/>
                    <w:right w:val="none" w:sz="0" w:space="0" w:color="auto"/>
                  </w:divBdr>
                </w:div>
                <w:div w:id="2023965986">
                  <w:marLeft w:val="0"/>
                  <w:marRight w:val="0"/>
                  <w:marTop w:val="0"/>
                  <w:marBottom w:val="0"/>
                  <w:divBdr>
                    <w:top w:val="none" w:sz="0" w:space="0" w:color="auto"/>
                    <w:left w:val="none" w:sz="0" w:space="0" w:color="auto"/>
                    <w:bottom w:val="none" w:sz="0" w:space="0" w:color="auto"/>
                    <w:right w:val="none" w:sz="0" w:space="0" w:color="auto"/>
                  </w:divBdr>
                </w:div>
                <w:div w:id="2040859829">
                  <w:marLeft w:val="0"/>
                  <w:marRight w:val="0"/>
                  <w:marTop w:val="0"/>
                  <w:marBottom w:val="0"/>
                  <w:divBdr>
                    <w:top w:val="none" w:sz="0" w:space="0" w:color="auto"/>
                    <w:left w:val="none" w:sz="0" w:space="0" w:color="auto"/>
                    <w:bottom w:val="none" w:sz="0" w:space="0" w:color="auto"/>
                    <w:right w:val="none" w:sz="0" w:space="0" w:color="auto"/>
                  </w:divBdr>
                </w:div>
                <w:div w:id="2054042120">
                  <w:marLeft w:val="0"/>
                  <w:marRight w:val="0"/>
                  <w:marTop w:val="0"/>
                  <w:marBottom w:val="0"/>
                  <w:divBdr>
                    <w:top w:val="none" w:sz="0" w:space="0" w:color="auto"/>
                    <w:left w:val="none" w:sz="0" w:space="0" w:color="auto"/>
                    <w:bottom w:val="none" w:sz="0" w:space="0" w:color="auto"/>
                    <w:right w:val="none" w:sz="0" w:space="0" w:color="auto"/>
                  </w:divBdr>
                </w:div>
                <w:div w:id="2067485319">
                  <w:marLeft w:val="0"/>
                  <w:marRight w:val="0"/>
                  <w:marTop w:val="0"/>
                  <w:marBottom w:val="0"/>
                  <w:divBdr>
                    <w:top w:val="none" w:sz="0" w:space="0" w:color="auto"/>
                    <w:left w:val="none" w:sz="0" w:space="0" w:color="auto"/>
                    <w:bottom w:val="none" w:sz="0" w:space="0" w:color="auto"/>
                    <w:right w:val="none" w:sz="0" w:space="0" w:color="auto"/>
                  </w:divBdr>
                </w:div>
              </w:divsChild>
            </w:div>
            <w:div w:id="2103335022">
              <w:marLeft w:val="0"/>
              <w:marRight w:val="0"/>
              <w:marTop w:val="0"/>
              <w:marBottom w:val="0"/>
              <w:divBdr>
                <w:top w:val="none" w:sz="0" w:space="0" w:color="auto"/>
                <w:left w:val="none" w:sz="0" w:space="0" w:color="auto"/>
                <w:bottom w:val="none" w:sz="0" w:space="0" w:color="auto"/>
                <w:right w:val="none" w:sz="0" w:space="0" w:color="auto"/>
              </w:divBdr>
              <w:divsChild>
                <w:div w:id="30881075">
                  <w:marLeft w:val="0"/>
                  <w:marRight w:val="0"/>
                  <w:marTop w:val="0"/>
                  <w:marBottom w:val="0"/>
                  <w:divBdr>
                    <w:top w:val="none" w:sz="0" w:space="0" w:color="auto"/>
                    <w:left w:val="none" w:sz="0" w:space="0" w:color="auto"/>
                    <w:bottom w:val="none" w:sz="0" w:space="0" w:color="auto"/>
                    <w:right w:val="none" w:sz="0" w:space="0" w:color="auto"/>
                  </w:divBdr>
                </w:div>
                <w:div w:id="255940806">
                  <w:marLeft w:val="0"/>
                  <w:marRight w:val="0"/>
                  <w:marTop w:val="0"/>
                  <w:marBottom w:val="0"/>
                  <w:divBdr>
                    <w:top w:val="none" w:sz="0" w:space="0" w:color="auto"/>
                    <w:left w:val="none" w:sz="0" w:space="0" w:color="auto"/>
                    <w:bottom w:val="none" w:sz="0" w:space="0" w:color="auto"/>
                    <w:right w:val="none" w:sz="0" w:space="0" w:color="auto"/>
                  </w:divBdr>
                </w:div>
                <w:div w:id="274411813">
                  <w:marLeft w:val="0"/>
                  <w:marRight w:val="0"/>
                  <w:marTop w:val="0"/>
                  <w:marBottom w:val="0"/>
                  <w:divBdr>
                    <w:top w:val="none" w:sz="0" w:space="0" w:color="auto"/>
                    <w:left w:val="none" w:sz="0" w:space="0" w:color="auto"/>
                    <w:bottom w:val="none" w:sz="0" w:space="0" w:color="auto"/>
                    <w:right w:val="none" w:sz="0" w:space="0" w:color="auto"/>
                  </w:divBdr>
                </w:div>
                <w:div w:id="1186404672">
                  <w:marLeft w:val="0"/>
                  <w:marRight w:val="0"/>
                  <w:marTop w:val="0"/>
                  <w:marBottom w:val="0"/>
                  <w:divBdr>
                    <w:top w:val="none" w:sz="0" w:space="0" w:color="auto"/>
                    <w:left w:val="none" w:sz="0" w:space="0" w:color="auto"/>
                    <w:bottom w:val="none" w:sz="0" w:space="0" w:color="auto"/>
                    <w:right w:val="none" w:sz="0" w:space="0" w:color="auto"/>
                  </w:divBdr>
                </w:div>
                <w:div w:id="18104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1976">
      <w:bodyDiv w:val="1"/>
      <w:marLeft w:val="0"/>
      <w:marRight w:val="0"/>
      <w:marTop w:val="0"/>
      <w:marBottom w:val="0"/>
      <w:divBdr>
        <w:top w:val="none" w:sz="0" w:space="0" w:color="auto"/>
        <w:left w:val="none" w:sz="0" w:space="0" w:color="auto"/>
        <w:bottom w:val="none" w:sz="0" w:space="0" w:color="auto"/>
        <w:right w:val="none" w:sz="0" w:space="0" w:color="auto"/>
      </w:divBdr>
      <w:divsChild>
        <w:div w:id="1103846399">
          <w:marLeft w:val="0"/>
          <w:marRight w:val="0"/>
          <w:marTop w:val="0"/>
          <w:marBottom w:val="0"/>
          <w:divBdr>
            <w:top w:val="none" w:sz="0" w:space="0" w:color="auto"/>
            <w:left w:val="none" w:sz="0" w:space="0" w:color="auto"/>
            <w:bottom w:val="none" w:sz="0" w:space="0" w:color="auto"/>
            <w:right w:val="none" w:sz="0" w:space="0" w:color="auto"/>
          </w:divBdr>
        </w:div>
        <w:div w:id="1223443083">
          <w:marLeft w:val="0"/>
          <w:marRight w:val="0"/>
          <w:marTop w:val="0"/>
          <w:marBottom w:val="0"/>
          <w:divBdr>
            <w:top w:val="none" w:sz="0" w:space="0" w:color="auto"/>
            <w:left w:val="none" w:sz="0" w:space="0" w:color="auto"/>
            <w:bottom w:val="none" w:sz="0" w:space="0" w:color="auto"/>
            <w:right w:val="none" w:sz="0" w:space="0" w:color="auto"/>
          </w:divBdr>
        </w:div>
        <w:div w:id="1526479561">
          <w:marLeft w:val="0"/>
          <w:marRight w:val="0"/>
          <w:marTop w:val="0"/>
          <w:marBottom w:val="0"/>
          <w:divBdr>
            <w:top w:val="none" w:sz="0" w:space="0" w:color="auto"/>
            <w:left w:val="none" w:sz="0" w:space="0" w:color="auto"/>
            <w:bottom w:val="none" w:sz="0" w:space="0" w:color="auto"/>
            <w:right w:val="none" w:sz="0" w:space="0" w:color="auto"/>
          </w:divBdr>
        </w:div>
        <w:div w:id="1929196168">
          <w:marLeft w:val="0"/>
          <w:marRight w:val="0"/>
          <w:marTop w:val="0"/>
          <w:marBottom w:val="0"/>
          <w:divBdr>
            <w:top w:val="none" w:sz="0" w:space="0" w:color="auto"/>
            <w:left w:val="none" w:sz="0" w:space="0" w:color="auto"/>
            <w:bottom w:val="none" w:sz="0" w:space="0" w:color="auto"/>
            <w:right w:val="none" w:sz="0" w:space="0" w:color="auto"/>
          </w:divBdr>
        </w:div>
      </w:divsChild>
    </w:div>
    <w:div w:id="422381657">
      <w:bodyDiv w:val="1"/>
      <w:marLeft w:val="0"/>
      <w:marRight w:val="0"/>
      <w:marTop w:val="0"/>
      <w:marBottom w:val="0"/>
      <w:divBdr>
        <w:top w:val="none" w:sz="0" w:space="0" w:color="auto"/>
        <w:left w:val="none" w:sz="0" w:space="0" w:color="auto"/>
        <w:bottom w:val="none" w:sz="0" w:space="0" w:color="auto"/>
        <w:right w:val="none" w:sz="0" w:space="0" w:color="auto"/>
      </w:divBdr>
      <w:divsChild>
        <w:div w:id="644820045">
          <w:marLeft w:val="0"/>
          <w:marRight w:val="0"/>
          <w:marTop w:val="0"/>
          <w:marBottom w:val="0"/>
          <w:divBdr>
            <w:top w:val="none" w:sz="0" w:space="0" w:color="auto"/>
            <w:left w:val="none" w:sz="0" w:space="0" w:color="auto"/>
            <w:bottom w:val="none" w:sz="0" w:space="0" w:color="auto"/>
            <w:right w:val="none" w:sz="0" w:space="0" w:color="auto"/>
          </w:divBdr>
          <w:divsChild>
            <w:div w:id="1661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1731">
      <w:bodyDiv w:val="1"/>
      <w:marLeft w:val="0"/>
      <w:marRight w:val="0"/>
      <w:marTop w:val="0"/>
      <w:marBottom w:val="0"/>
      <w:divBdr>
        <w:top w:val="none" w:sz="0" w:space="0" w:color="auto"/>
        <w:left w:val="none" w:sz="0" w:space="0" w:color="auto"/>
        <w:bottom w:val="none" w:sz="0" w:space="0" w:color="auto"/>
        <w:right w:val="none" w:sz="0" w:space="0" w:color="auto"/>
      </w:divBdr>
      <w:divsChild>
        <w:div w:id="1988781638">
          <w:marLeft w:val="0"/>
          <w:marRight w:val="0"/>
          <w:marTop w:val="0"/>
          <w:marBottom w:val="0"/>
          <w:divBdr>
            <w:top w:val="none" w:sz="0" w:space="0" w:color="auto"/>
            <w:left w:val="none" w:sz="0" w:space="0" w:color="auto"/>
            <w:bottom w:val="none" w:sz="0" w:space="0" w:color="auto"/>
            <w:right w:val="none" w:sz="0" w:space="0" w:color="auto"/>
          </w:divBdr>
          <w:divsChild>
            <w:div w:id="405809982">
              <w:marLeft w:val="0"/>
              <w:marRight w:val="0"/>
              <w:marTop w:val="0"/>
              <w:marBottom w:val="0"/>
              <w:divBdr>
                <w:top w:val="none" w:sz="0" w:space="0" w:color="auto"/>
                <w:left w:val="none" w:sz="0" w:space="0" w:color="auto"/>
                <w:bottom w:val="none" w:sz="0" w:space="0" w:color="auto"/>
                <w:right w:val="none" w:sz="0" w:space="0" w:color="auto"/>
              </w:divBdr>
              <w:divsChild>
                <w:div w:id="1963030804">
                  <w:marLeft w:val="0"/>
                  <w:marRight w:val="0"/>
                  <w:marTop w:val="0"/>
                  <w:marBottom w:val="0"/>
                  <w:divBdr>
                    <w:top w:val="none" w:sz="0" w:space="0" w:color="auto"/>
                    <w:left w:val="none" w:sz="0" w:space="0" w:color="auto"/>
                    <w:bottom w:val="none" w:sz="0" w:space="0" w:color="auto"/>
                    <w:right w:val="none" w:sz="0" w:space="0" w:color="auto"/>
                  </w:divBdr>
                  <w:divsChild>
                    <w:div w:id="286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20219">
      <w:bodyDiv w:val="1"/>
      <w:marLeft w:val="0"/>
      <w:marRight w:val="0"/>
      <w:marTop w:val="0"/>
      <w:marBottom w:val="0"/>
      <w:divBdr>
        <w:top w:val="none" w:sz="0" w:space="0" w:color="auto"/>
        <w:left w:val="none" w:sz="0" w:space="0" w:color="auto"/>
        <w:bottom w:val="none" w:sz="0" w:space="0" w:color="auto"/>
        <w:right w:val="none" w:sz="0" w:space="0" w:color="auto"/>
      </w:divBdr>
      <w:divsChild>
        <w:div w:id="963341477">
          <w:marLeft w:val="0"/>
          <w:marRight w:val="0"/>
          <w:marTop w:val="0"/>
          <w:marBottom w:val="0"/>
          <w:divBdr>
            <w:top w:val="none" w:sz="0" w:space="0" w:color="auto"/>
            <w:left w:val="none" w:sz="0" w:space="0" w:color="auto"/>
            <w:bottom w:val="none" w:sz="0" w:space="0" w:color="auto"/>
            <w:right w:val="none" w:sz="0" w:space="0" w:color="auto"/>
          </w:divBdr>
          <w:divsChild>
            <w:div w:id="131751099">
              <w:marLeft w:val="0"/>
              <w:marRight w:val="0"/>
              <w:marTop w:val="0"/>
              <w:marBottom w:val="0"/>
              <w:divBdr>
                <w:top w:val="none" w:sz="0" w:space="0" w:color="auto"/>
                <w:left w:val="none" w:sz="0" w:space="0" w:color="auto"/>
                <w:bottom w:val="none" w:sz="0" w:space="0" w:color="auto"/>
                <w:right w:val="none" w:sz="0" w:space="0" w:color="auto"/>
              </w:divBdr>
            </w:div>
            <w:div w:id="346441644">
              <w:marLeft w:val="0"/>
              <w:marRight w:val="0"/>
              <w:marTop w:val="0"/>
              <w:marBottom w:val="0"/>
              <w:divBdr>
                <w:top w:val="none" w:sz="0" w:space="0" w:color="auto"/>
                <w:left w:val="none" w:sz="0" w:space="0" w:color="auto"/>
                <w:bottom w:val="none" w:sz="0" w:space="0" w:color="auto"/>
                <w:right w:val="none" w:sz="0" w:space="0" w:color="auto"/>
              </w:divBdr>
            </w:div>
            <w:div w:id="526063047">
              <w:marLeft w:val="0"/>
              <w:marRight w:val="0"/>
              <w:marTop w:val="0"/>
              <w:marBottom w:val="0"/>
              <w:divBdr>
                <w:top w:val="none" w:sz="0" w:space="0" w:color="auto"/>
                <w:left w:val="none" w:sz="0" w:space="0" w:color="auto"/>
                <w:bottom w:val="none" w:sz="0" w:space="0" w:color="auto"/>
                <w:right w:val="none" w:sz="0" w:space="0" w:color="auto"/>
              </w:divBdr>
            </w:div>
            <w:div w:id="2032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514">
      <w:bodyDiv w:val="1"/>
      <w:marLeft w:val="0"/>
      <w:marRight w:val="0"/>
      <w:marTop w:val="0"/>
      <w:marBottom w:val="0"/>
      <w:divBdr>
        <w:top w:val="none" w:sz="0" w:space="0" w:color="auto"/>
        <w:left w:val="none" w:sz="0" w:space="0" w:color="auto"/>
        <w:bottom w:val="none" w:sz="0" w:space="0" w:color="auto"/>
        <w:right w:val="none" w:sz="0" w:space="0" w:color="auto"/>
      </w:divBdr>
      <w:divsChild>
        <w:div w:id="541943960">
          <w:marLeft w:val="0"/>
          <w:marRight w:val="0"/>
          <w:marTop w:val="0"/>
          <w:marBottom w:val="0"/>
          <w:divBdr>
            <w:top w:val="none" w:sz="0" w:space="0" w:color="auto"/>
            <w:left w:val="none" w:sz="0" w:space="0" w:color="auto"/>
            <w:bottom w:val="none" w:sz="0" w:space="0" w:color="auto"/>
            <w:right w:val="none" w:sz="0" w:space="0" w:color="auto"/>
          </w:divBdr>
          <w:divsChild>
            <w:div w:id="1136146510">
              <w:marLeft w:val="0"/>
              <w:marRight w:val="0"/>
              <w:marTop w:val="0"/>
              <w:marBottom w:val="0"/>
              <w:divBdr>
                <w:top w:val="none" w:sz="0" w:space="0" w:color="auto"/>
                <w:left w:val="none" w:sz="0" w:space="0" w:color="auto"/>
                <w:bottom w:val="none" w:sz="0" w:space="0" w:color="auto"/>
                <w:right w:val="none" w:sz="0" w:space="0" w:color="auto"/>
              </w:divBdr>
              <w:divsChild>
                <w:div w:id="929462699">
                  <w:marLeft w:val="0"/>
                  <w:marRight w:val="0"/>
                  <w:marTop w:val="0"/>
                  <w:marBottom w:val="0"/>
                  <w:divBdr>
                    <w:top w:val="none" w:sz="0" w:space="0" w:color="auto"/>
                    <w:left w:val="none" w:sz="0" w:space="0" w:color="auto"/>
                    <w:bottom w:val="none" w:sz="0" w:space="0" w:color="auto"/>
                    <w:right w:val="none" w:sz="0" w:space="0" w:color="auto"/>
                  </w:divBdr>
                  <w:divsChild>
                    <w:div w:id="174225505">
                      <w:marLeft w:val="0"/>
                      <w:marRight w:val="0"/>
                      <w:marTop w:val="0"/>
                      <w:marBottom w:val="0"/>
                      <w:divBdr>
                        <w:top w:val="none" w:sz="0" w:space="0" w:color="auto"/>
                        <w:left w:val="none" w:sz="0" w:space="0" w:color="auto"/>
                        <w:bottom w:val="none" w:sz="0" w:space="0" w:color="auto"/>
                        <w:right w:val="none" w:sz="0" w:space="0" w:color="auto"/>
                      </w:divBdr>
                      <w:divsChild>
                        <w:div w:id="457382719">
                          <w:marLeft w:val="0"/>
                          <w:marRight w:val="0"/>
                          <w:marTop w:val="0"/>
                          <w:marBottom w:val="0"/>
                          <w:divBdr>
                            <w:top w:val="none" w:sz="0" w:space="0" w:color="auto"/>
                            <w:left w:val="none" w:sz="0" w:space="0" w:color="auto"/>
                            <w:bottom w:val="none" w:sz="0" w:space="0" w:color="auto"/>
                            <w:right w:val="none" w:sz="0" w:space="0" w:color="auto"/>
                          </w:divBdr>
                        </w:div>
                        <w:div w:id="1221751566">
                          <w:marLeft w:val="0"/>
                          <w:marRight w:val="0"/>
                          <w:marTop w:val="0"/>
                          <w:marBottom w:val="0"/>
                          <w:divBdr>
                            <w:top w:val="none" w:sz="0" w:space="0" w:color="auto"/>
                            <w:left w:val="none" w:sz="0" w:space="0" w:color="auto"/>
                            <w:bottom w:val="none" w:sz="0" w:space="0" w:color="auto"/>
                            <w:right w:val="none" w:sz="0" w:space="0" w:color="auto"/>
                          </w:divBdr>
                        </w:div>
                      </w:divsChild>
                    </w:div>
                    <w:div w:id="296375728">
                      <w:marLeft w:val="0"/>
                      <w:marRight w:val="0"/>
                      <w:marTop w:val="0"/>
                      <w:marBottom w:val="0"/>
                      <w:divBdr>
                        <w:top w:val="none" w:sz="0" w:space="0" w:color="auto"/>
                        <w:left w:val="none" w:sz="0" w:space="0" w:color="auto"/>
                        <w:bottom w:val="none" w:sz="0" w:space="0" w:color="auto"/>
                        <w:right w:val="none" w:sz="0" w:space="0" w:color="auto"/>
                      </w:divBdr>
                      <w:divsChild>
                        <w:div w:id="1259563616">
                          <w:marLeft w:val="0"/>
                          <w:marRight w:val="0"/>
                          <w:marTop w:val="0"/>
                          <w:marBottom w:val="0"/>
                          <w:divBdr>
                            <w:top w:val="none" w:sz="0" w:space="0" w:color="auto"/>
                            <w:left w:val="none" w:sz="0" w:space="0" w:color="auto"/>
                            <w:bottom w:val="none" w:sz="0" w:space="0" w:color="auto"/>
                            <w:right w:val="none" w:sz="0" w:space="0" w:color="auto"/>
                          </w:divBdr>
                        </w:div>
                      </w:divsChild>
                    </w:div>
                    <w:div w:id="340544562">
                      <w:marLeft w:val="0"/>
                      <w:marRight w:val="0"/>
                      <w:marTop w:val="0"/>
                      <w:marBottom w:val="0"/>
                      <w:divBdr>
                        <w:top w:val="none" w:sz="0" w:space="0" w:color="auto"/>
                        <w:left w:val="none" w:sz="0" w:space="0" w:color="auto"/>
                        <w:bottom w:val="none" w:sz="0" w:space="0" w:color="auto"/>
                        <w:right w:val="none" w:sz="0" w:space="0" w:color="auto"/>
                      </w:divBdr>
                      <w:divsChild>
                        <w:div w:id="617877048">
                          <w:marLeft w:val="0"/>
                          <w:marRight w:val="0"/>
                          <w:marTop w:val="0"/>
                          <w:marBottom w:val="0"/>
                          <w:divBdr>
                            <w:top w:val="none" w:sz="0" w:space="0" w:color="auto"/>
                            <w:left w:val="none" w:sz="0" w:space="0" w:color="auto"/>
                            <w:bottom w:val="none" w:sz="0" w:space="0" w:color="auto"/>
                            <w:right w:val="none" w:sz="0" w:space="0" w:color="auto"/>
                          </w:divBdr>
                        </w:div>
                      </w:divsChild>
                    </w:div>
                    <w:div w:id="368654452">
                      <w:marLeft w:val="0"/>
                      <w:marRight w:val="0"/>
                      <w:marTop w:val="0"/>
                      <w:marBottom w:val="0"/>
                      <w:divBdr>
                        <w:top w:val="none" w:sz="0" w:space="0" w:color="auto"/>
                        <w:left w:val="none" w:sz="0" w:space="0" w:color="auto"/>
                        <w:bottom w:val="none" w:sz="0" w:space="0" w:color="auto"/>
                        <w:right w:val="none" w:sz="0" w:space="0" w:color="auto"/>
                      </w:divBdr>
                      <w:divsChild>
                        <w:div w:id="193154712">
                          <w:marLeft w:val="0"/>
                          <w:marRight w:val="0"/>
                          <w:marTop w:val="0"/>
                          <w:marBottom w:val="0"/>
                          <w:divBdr>
                            <w:top w:val="none" w:sz="0" w:space="0" w:color="auto"/>
                            <w:left w:val="none" w:sz="0" w:space="0" w:color="auto"/>
                            <w:bottom w:val="none" w:sz="0" w:space="0" w:color="auto"/>
                            <w:right w:val="none" w:sz="0" w:space="0" w:color="auto"/>
                          </w:divBdr>
                        </w:div>
                        <w:div w:id="819270454">
                          <w:marLeft w:val="0"/>
                          <w:marRight w:val="0"/>
                          <w:marTop w:val="0"/>
                          <w:marBottom w:val="0"/>
                          <w:divBdr>
                            <w:top w:val="none" w:sz="0" w:space="0" w:color="auto"/>
                            <w:left w:val="none" w:sz="0" w:space="0" w:color="auto"/>
                            <w:bottom w:val="none" w:sz="0" w:space="0" w:color="auto"/>
                            <w:right w:val="none" w:sz="0" w:space="0" w:color="auto"/>
                          </w:divBdr>
                        </w:div>
                        <w:div w:id="1001586874">
                          <w:marLeft w:val="0"/>
                          <w:marRight w:val="0"/>
                          <w:marTop w:val="0"/>
                          <w:marBottom w:val="0"/>
                          <w:divBdr>
                            <w:top w:val="none" w:sz="0" w:space="0" w:color="auto"/>
                            <w:left w:val="none" w:sz="0" w:space="0" w:color="auto"/>
                            <w:bottom w:val="none" w:sz="0" w:space="0" w:color="auto"/>
                            <w:right w:val="none" w:sz="0" w:space="0" w:color="auto"/>
                          </w:divBdr>
                        </w:div>
                        <w:div w:id="1548878447">
                          <w:marLeft w:val="0"/>
                          <w:marRight w:val="0"/>
                          <w:marTop w:val="0"/>
                          <w:marBottom w:val="0"/>
                          <w:divBdr>
                            <w:top w:val="none" w:sz="0" w:space="0" w:color="auto"/>
                            <w:left w:val="none" w:sz="0" w:space="0" w:color="auto"/>
                            <w:bottom w:val="none" w:sz="0" w:space="0" w:color="auto"/>
                            <w:right w:val="none" w:sz="0" w:space="0" w:color="auto"/>
                          </w:divBdr>
                        </w:div>
                        <w:div w:id="1553732324">
                          <w:marLeft w:val="0"/>
                          <w:marRight w:val="0"/>
                          <w:marTop w:val="0"/>
                          <w:marBottom w:val="0"/>
                          <w:divBdr>
                            <w:top w:val="none" w:sz="0" w:space="0" w:color="auto"/>
                            <w:left w:val="none" w:sz="0" w:space="0" w:color="auto"/>
                            <w:bottom w:val="none" w:sz="0" w:space="0" w:color="auto"/>
                            <w:right w:val="none" w:sz="0" w:space="0" w:color="auto"/>
                          </w:divBdr>
                        </w:div>
                      </w:divsChild>
                    </w:div>
                    <w:div w:id="431173783">
                      <w:marLeft w:val="0"/>
                      <w:marRight w:val="0"/>
                      <w:marTop w:val="0"/>
                      <w:marBottom w:val="0"/>
                      <w:divBdr>
                        <w:top w:val="none" w:sz="0" w:space="0" w:color="auto"/>
                        <w:left w:val="none" w:sz="0" w:space="0" w:color="auto"/>
                        <w:bottom w:val="none" w:sz="0" w:space="0" w:color="auto"/>
                        <w:right w:val="none" w:sz="0" w:space="0" w:color="auto"/>
                      </w:divBdr>
                      <w:divsChild>
                        <w:div w:id="1619021156">
                          <w:marLeft w:val="0"/>
                          <w:marRight w:val="0"/>
                          <w:marTop w:val="0"/>
                          <w:marBottom w:val="0"/>
                          <w:divBdr>
                            <w:top w:val="none" w:sz="0" w:space="0" w:color="auto"/>
                            <w:left w:val="none" w:sz="0" w:space="0" w:color="auto"/>
                            <w:bottom w:val="none" w:sz="0" w:space="0" w:color="auto"/>
                            <w:right w:val="none" w:sz="0" w:space="0" w:color="auto"/>
                          </w:divBdr>
                        </w:div>
                      </w:divsChild>
                    </w:div>
                    <w:div w:id="486361350">
                      <w:marLeft w:val="0"/>
                      <w:marRight w:val="0"/>
                      <w:marTop w:val="0"/>
                      <w:marBottom w:val="0"/>
                      <w:divBdr>
                        <w:top w:val="none" w:sz="0" w:space="0" w:color="auto"/>
                        <w:left w:val="none" w:sz="0" w:space="0" w:color="auto"/>
                        <w:bottom w:val="none" w:sz="0" w:space="0" w:color="auto"/>
                        <w:right w:val="none" w:sz="0" w:space="0" w:color="auto"/>
                      </w:divBdr>
                      <w:divsChild>
                        <w:div w:id="714353528">
                          <w:marLeft w:val="0"/>
                          <w:marRight w:val="0"/>
                          <w:marTop w:val="0"/>
                          <w:marBottom w:val="0"/>
                          <w:divBdr>
                            <w:top w:val="none" w:sz="0" w:space="0" w:color="auto"/>
                            <w:left w:val="none" w:sz="0" w:space="0" w:color="auto"/>
                            <w:bottom w:val="none" w:sz="0" w:space="0" w:color="auto"/>
                            <w:right w:val="none" w:sz="0" w:space="0" w:color="auto"/>
                          </w:divBdr>
                        </w:div>
                      </w:divsChild>
                    </w:div>
                    <w:div w:id="600916399">
                      <w:marLeft w:val="0"/>
                      <w:marRight w:val="0"/>
                      <w:marTop w:val="0"/>
                      <w:marBottom w:val="0"/>
                      <w:divBdr>
                        <w:top w:val="none" w:sz="0" w:space="0" w:color="auto"/>
                        <w:left w:val="none" w:sz="0" w:space="0" w:color="auto"/>
                        <w:bottom w:val="none" w:sz="0" w:space="0" w:color="auto"/>
                        <w:right w:val="none" w:sz="0" w:space="0" w:color="auto"/>
                      </w:divBdr>
                      <w:divsChild>
                        <w:div w:id="1535267460">
                          <w:marLeft w:val="0"/>
                          <w:marRight w:val="0"/>
                          <w:marTop w:val="0"/>
                          <w:marBottom w:val="0"/>
                          <w:divBdr>
                            <w:top w:val="none" w:sz="0" w:space="0" w:color="auto"/>
                            <w:left w:val="none" w:sz="0" w:space="0" w:color="auto"/>
                            <w:bottom w:val="none" w:sz="0" w:space="0" w:color="auto"/>
                            <w:right w:val="none" w:sz="0" w:space="0" w:color="auto"/>
                          </w:divBdr>
                        </w:div>
                        <w:div w:id="1651791944">
                          <w:marLeft w:val="0"/>
                          <w:marRight w:val="0"/>
                          <w:marTop w:val="0"/>
                          <w:marBottom w:val="0"/>
                          <w:divBdr>
                            <w:top w:val="none" w:sz="0" w:space="0" w:color="auto"/>
                            <w:left w:val="none" w:sz="0" w:space="0" w:color="auto"/>
                            <w:bottom w:val="none" w:sz="0" w:space="0" w:color="auto"/>
                            <w:right w:val="none" w:sz="0" w:space="0" w:color="auto"/>
                          </w:divBdr>
                        </w:div>
                      </w:divsChild>
                    </w:div>
                    <w:div w:id="614289652">
                      <w:marLeft w:val="0"/>
                      <w:marRight w:val="0"/>
                      <w:marTop w:val="0"/>
                      <w:marBottom w:val="0"/>
                      <w:divBdr>
                        <w:top w:val="none" w:sz="0" w:space="0" w:color="auto"/>
                        <w:left w:val="none" w:sz="0" w:space="0" w:color="auto"/>
                        <w:bottom w:val="none" w:sz="0" w:space="0" w:color="auto"/>
                        <w:right w:val="none" w:sz="0" w:space="0" w:color="auto"/>
                      </w:divBdr>
                      <w:divsChild>
                        <w:div w:id="1433665770">
                          <w:marLeft w:val="0"/>
                          <w:marRight w:val="0"/>
                          <w:marTop w:val="0"/>
                          <w:marBottom w:val="0"/>
                          <w:divBdr>
                            <w:top w:val="none" w:sz="0" w:space="0" w:color="auto"/>
                            <w:left w:val="none" w:sz="0" w:space="0" w:color="auto"/>
                            <w:bottom w:val="none" w:sz="0" w:space="0" w:color="auto"/>
                            <w:right w:val="none" w:sz="0" w:space="0" w:color="auto"/>
                          </w:divBdr>
                        </w:div>
                      </w:divsChild>
                    </w:div>
                    <w:div w:id="764228327">
                      <w:marLeft w:val="0"/>
                      <w:marRight w:val="0"/>
                      <w:marTop w:val="0"/>
                      <w:marBottom w:val="0"/>
                      <w:divBdr>
                        <w:top w:val="none" w:sz="0" w:space="0" w:color="auto"/>
                        <w:left w:val="none" w:sz="0" w:space="0" w:color="auto"/>
                        <w:bottom w:val="none" w:sz="0" w:space="0" w:color="auto"/>
                        <w:right w:val="none" w:sz="0" w:space="0" w:color="auto"/>
                      </w:divBdr>
                      <w:divsChild>
                        <w:div w:id="1064524130">
                          <w:marLeft w:val="0"/>
                          <w:marRight w:val="0"/>
                          <w:marTop w:val="0"/>
                          <w:marBottom w:val="0"/>
                          <w:divBdr>
                            <w:top w:val="none" w:sz="0" w:space="0" w:color="auto"/>
                            <w:left w:val="none" w:sz="0" w:space="0" w:color="auto"/>
                            <w:bottom w:val="none" w:sz="0" w:space="0" w:color="auto"/>
                            <w:right w:val="none" w:sz="0" w:space="0" w:color="auto"/>
                          </w:divBdr>
                        </w:div>
                      </w:divsChild>
                    </w:div>
                    <w:div w:id="772743497">
                      <w:marLeft w:val="0"/>
                      <w:marRight w:val="0"/>
                      <w:marTop w:val="0"/>
                      <w:marBottom w:val="0"/>
                      <w:divBdr>
                        <w:top w:val="none" w:sz="0" w:space="0" w:color="auto"/>
                        <w:left w:val="none" w:sz="0" w:space="0" w:color="auto"/>
                        <w:bottom w:val="none" w:sz="0" w:space="0" w:color="auto"/>
                        <w:right w:val="none" w:sz="0" w:space="0" w:color="auto"/>
                      </w:divBdr>
                      <w:divsChild>
                        <w:div w:id="122970250">
                          <w:marLeft w:val="0"/>
                          <w:marRight w:val="0"/>
                          <w:marTop w:val="0"/>
                          <w:marBottom w:val="0"/>
                          <w:divBdr>
                            <w:top w:val="none" w:sz="0" w:space="0" w:color="auto"/>
                            <w:left w:val="none" w:sz="0" w:space="0" w:color="auto"/>
                            <w:bottom w:val="none" w:sz="0" w:space="0" w:color="auto"/>
                            <w:right w:val="none" w:sz="0" w:space="0" w:color="auto"/>
                          </w:divBdr>
                        </w:div>
                        <w:div w:id="649134838">
                          <w:marLeft w:val="0"/>
                          <w:marRight w:val="0"/>
                          <w:marTop w:val="0"/>
                          <w:marBottom w:val="0"/>
                          <w:divBdr>
                            <w:top w:val="none" w:sz="0" w:space="0" w:color="auto"/>
                            <w:left w:val="none" w:sz="0" w:space="0" w:color="auto"/>
                            <w:bottom w:val="none" w:sz="0" w:space="0" w:color="auto"/>
                            <w:right w:val="none" w:sz="0" w:space="0" w:color="auto"/>
                          </w:divBdr>
                        </w:div>
                        <w:div w:id="849879519">
                          <w:marLeft w:val="0"/>
                          <w:marRight w:val="0"/>
                          <w:marTop w:val="0"/>
                          <w:marBottom w:val="0"/>
                          <w:divBdr>
                            <w:top w:val="none" w:sz="0" w:space="0" w:color="auto"/>
                            <w:left w:val="none" w:sz="0" w:space="0" w:color="auto"/>
                            <w:bottom w:val="none" w:sz="0" w:space="0" w:color="auto"/>
                            <w:right w:val="none" w:sz="0" w:space="0" w:color="auto"/>
                          </w:divBdr>
                        </w:div>
                        <w:div w:id="1561205835">
                          <w:marLeft w:val="0"/>
                          <w:marRight w:val="0"/>
                          <w:marTop w:val="0"/>
                          <w:marBottom w:val="0"/>
                          <w:divBdr>
                            <w:top w:val="none" w:sz="0" w:space="0" w:color="auto"/>
                            <w:left w:val="none" w:sz="0" w:space="0" w:color="auto"/>
                            <w:bottom w:val="none" w:sz="0" w:space="0" w:color="auto"/>
                            <w:right w:val="none" w:sz="0" w:space="0" w:color="auto"/>
                          </w:divBdr>
                        </w:div>
                        <w:div w:id="1747802822">
                          <w:marLeft w:val="0"/>
                          <w:marRight w:val="0"/>
                          <w:marTop w:val="0"/>
                          <w:marBottom w:val="0"/>
                          <w:divBdr>
                            <w:top w:val="none" w:sz="0" w:space="0" w:color="auto"/>
                            <w:left w:val="none" w:sz="0" w:space="0" w:color="auto"/>
                            <w:bottom w:val="none" w:sz="0" w:space="0" w:color="auto"/>
                            <w:right w:val="none" w:sz="0" w:space="0" w:color="auto"/>
                          </w:divBdr>
                        </w:div>
                        <w:div w:id="2146964342">
                          <w:marLeft w:val="0"/>
                          <w:marRight w:val="0"/>
                          <w:marTop w:val="0"/>
                          <w:marBottom w:val="0"/>
                          <w:divBdr>
                            <w:top w:val="none" w:sz="0" w:space="0" w:color="auto"/>
                            <w:left w:val="none" w:sz="0" w:space="0" w:color="auto"/>
                            <w:bottom w:val="none" w:sz="0" w:space="0" w:color="auto"/>
                            <w:right w:val="none" w:sz="0" w:space="0" w:color="auto"/>
                          </w:divBdr>
                        </w:div>
                      </w:divsChild>
                    </w:div>
                    <w:div w:id="836071700">
                      <w:marLeft w:val="0"/>
                      <w:marRight w:val="0"/>
                      <w:marTop w:val="0"/>
                      <w:marBottom w:val="0"/>
                      <w:divBdr>
                        <w:top w:val="none" w:sz="0" w:space="0" w:color="auto"/>
                        <w:left w:val="none" w:sz="0" w:space="0" w:color="auto"/>
                        <w:bottom w:val="none" w:sz="0" w:space="0" w:color="auto"/>
                        <w:right w:val="none" w:sz="0" w:space="0" w:color="auto"/>
                      </w:divBdr>
                      <w:divsChild>
                        <w:div w:id="1869105065">
                          <w:marLeft w:val="0"/>
                          <w:marRight w:val="0"/>
                          <w:marTop w:val="0"/>
                          <w:marBottom w:val="0"/>
                          <w:divBdr>
                            <w:top w:val="none" w:sz="0" w:space="0" w:color="auto"/>
                            <w:left w:val="none" w:sz="0" w:space="0" w:color="auto"/>
                            <w:bottom w:val="none" w:sz="0" w:space="0" w:color="auto"/>
                            <w:right w:val="none" w:sz="0" w:space="0" w:color="auto"/>
                          </w:divBdr>
                        </w:div>
                      </w:divsChild>
                    </w:div>
                    <w:div w:id="923340969">
                      <w:marLeft w:val="0"/>
                      <w:marRight w:val="0"/>
                      <w:marTop w:val="0"/>
                      <w:marBottom w:val="0"/>
                      <w:divBdr>
                        <w:top w:val="none" w:sz="0" w:space="0" w:color="auto"/>
                        <w:left w:val="none" w:sz="0" w:space="0" w:color="auto"/>
                        <w:bottom w:val="none" w:sz="0" w:space="0" w:color="auto"/>
                        <w:right w:val="none" w:sz="0" w:space="0" w:color="auto"/>
                      </w:divBdr>
                      <w:divsChild>
                        <w:div w:id="1779256593">
                          <w:marLeft w:val="0"/>
                          <w:marRight w:val="0"/>
                          <w:marTop w:val="0"/>
                          <w:marBottom w:val="0"/>
                          <w:divBdr>
                            <w:top w:val="none" w:sz="0" w:space="0" w:color="auto"/>
                            <w:left w:val="none" w:sz="0" w:space="0" w:color="auto"/>
                            <w:bottom w:val="none" w:sz="0" w:space="0" w:color="auto"/>
                            <w:right w:val="none" w:sz="0" w:space="0" w:color="auto"/>
                          </w:divBdr>
                        </w:div>
                        <w:div w:id="1852642008">
                          <w:marLeft w:val="0"/>
                          <w:marRight w:val="0"/>
                          <w:marTop w:val="0"/>
                          <w:marBottom w:val="0"/>
                          <w:divBdr>
                            <w:top w:val="none" w:sz="0" w:space="0" w:color="auto"/>
                            <w:left w:val="none" w:sz="0" w:space="0" w:color="auto"/>
                            <w:bottom w:val="none" w:sz="0" w:space="0" w:color="auto"/>
                            <w:right w:val="none" w:sz="0" w:space="0" w:color="auto"/>
                          </w:divBdr>
                        </w:div>
                      </w:divsChild>
                    </w:div>
                    <w:div w:id="1158234177">
                      <w:marLeft w:val="0"/>
                      <w:marRight w:val="0"/>
                      <w:marTop w:val="0"/>
                      <w:marBottom w:val="0"/>
                      <w:divBdr>
                        <w:top w:val="none" w:sz="0" w:space="0" w:color="auto"/>
                        <w:left w:val="none" w:sz="0" w:space="0" w:color="auto"/>
                        <w:bottom w:val="none" w:sz="0" w:space="0" w:color="auto"/>
                        <w:right w:val="none" w:sz="0" w:space="0" w:color="auto"/>
                      </w:divBdr>
                      <w:divsChild>
                        <w:div w:id="1138261152">
                          <w:marLeft w:val="0"/>
                          <w:marRight w:val="0"/>
                          <w:marTop w:val="0"/>
                          <w:marBottom w:val="0"/>
                          <w:divBdr>
                            <w:top w:val="none" w:sz="0" w:space="0" w:color="auto"/>
                            <w:left w:val="none" w:sz="0" w:space="0" w:color="auto"/>
                            <w:bottom w:val="none" w:sz="0" w:space="0" w:color="auto"/>
                            <w:right w:val="none" w:sz="0" w:space="0" w:color="auto"/>
                          </w:divBdr>
                        </w:div>
                      </w:divsChild>
                    </w:div>
                    <w:div w:id="1217547870">
                      <w:marLeft w:val="0"/>
                      <w:marRight w:val="0"/>
                      <w:marTop w:val="0"/>
                      <w:marBottom w:val="0"/>
                      <w:divBdr>
                        <w:top w:val="none" w:sz="0" w:space="0" w:color="auto"/>
                        <w:left w:val="none" w:sz="0" w:space="0" w:color="auto"/>
                        <w:bottom w:val="none" w:sz="0" w:space="0" w:color="auto"/>
                        <w:right w:val="none" w:sz="0" w:space="0" w:color="auto"/>
                      </w:divBdr>
                      <w:divsChild>
                        <w:div w:id="400518994">
                          <w:marLeft w:val="0"/>
                          <w:marRight w:val="0"/>
                          <w:marTop w:val="0"/>
                          <w:marBottom w:val="0"/>
                          <w:divBdr>
                            <w:top w:val="none" w:sz="0" w:space="0" w:color="auto"/>
                            <w:left w:val="none" w:sz="0" w:space="0" w:color="auto"/>
                            <w:bottom w:val="none" w:sz="0" w:space="0" w:color="auto"/>
                            <w:right w:val="none" w:sz="0" w:space="0" w:color="auto"/>
                          </w:divBdr>
                        </w:div>
                      </w:divsChild>
                    </w:div>
                    <w:div w:id="1265265495">
                      <w:marLeft w:val="0"/>
                      <w:marRight w:val="0"/>
                      <w:marTop w:val="0"/>
                      <w:marBottom w:val="0"/>
                      <w:divBdr>
                        <w:top w:val="none" w:sz="0" w:space="0" w:color="auto"/>
                        <w:left w:val="none" w:sz="0" w:space="0" w:color="auto"/>
                        <w:bottom w:val="none" w:sz="0" w:space="0" w:color="auto"/>
                        <w:right w:val="none" w:sz="0" w:space="0" w:color="auto"/>
                      </w:divBdr>
                      <w:divsChild>
                        <w:div w:id="1194153302">
                          <w:marLeft w:val="0"/>
                          <w:marRight w:val="0"/>
                          <w:marTop w:val="0"/>
                          <w:marBottom w:val="0"/>
                          <w:divBdr>
                            <w:top w:val="none" w:sz="0" w:space="0" w:color="auto"/>
                            <w:left w:val="none" w:sz="0" w:space="0" w:color="auto"/>
                            <w:bottom w:val="none" w:sz="0" w:space="0" w:color="auto"/>
                            <w:right w:val="none" w:sz="0" w:space="0" w:color="auto"/>
                          </w:divBdr>
                        </w:div>
                        <w:div w:id="1456368559">
                          <w:marLeft w:val="0"/>
                          <w:marRight w:val="0"/>
                          <w:marTop w:val="0"/>
                          <w:marBottom w:val="0"/>
                          <w:divBdr>
                            <w:top w:val="none" w:sz="0" w:space="0" w:color="auto"/>
                            <w:left w:val="none" w:sz="0" w:space="0" w:color="auto"/>
                            <w:bottom w:val="none" w:sz="0" w:space="0" w:color="auto"/>
                            <w:right w:val="none" w:sz="0" w:space="0" w:color="auto"/>
                          </w:divBdr>
                        </w:div>
                        <w:div w:id="1459883244">
                          <w:marLeft w:val="0"/>
                          <w:marRight w:val="0"/>
                          <w:marTop w:val="0"/>
                          <w:marBottom w:val="0"/>
                          <w:divBdr>
                            <w:top w:val="none" w:sz="0" w:space="0" w:color="auto"/>
                            <w:left w:val="none" w:sz="0" w:space="0" w:color="auto"/>
                            <w:bottom w:val="none" w:sz="0" w:space="0" w:color="auto"/>
                            <w:right w:val="none" w:sz="0" w:space="0" w:color="auto"/>
                          </w:divBdr>
                        </w:div>
                      </w:divsChild>
                    </w:div>
                    <w:div w:id="1643078492">
                      <w:marLeft w:val="0"/>
                      <w:marRight w:val="0"/>
                      <w:marTop w:val="0"/>
                      <w:marBottom w:val="0"/>
                      <w:divBdr>
                        <w:top w:val="none" w:sz="0" w:space="0" w:color="auto"/>
                        <w:left w:val="none" w:sz="0" w:space="0" w:color="auto"/>
                        <w:bottom w:val="none" w:sz="0" w:space="0" w:color="auto"/>
                        <w:right w:val="none" w:sz="0" w:space="0" w:color="auto"/>
                      </w:divBdr>
                      <w:divsChild>
                        <w:div w:id="1269199686">
                          <w:marLeft w:val="0"/>
                          <w:marRight w:val="0"/>
                          <w:marTop w:val="0"/>
                          <w:marBottom w:val="0"/>
                          <w:divBdr>
                            <w:top w:val="none" w:sz="0" w:space="0" w:color="auto"/>
                            <w:left w:val="none" w:sz="0" w:space="0" w:color="auto"/>
                            <w:bottom w:val="none" w:sz="0" w:space="0" w:color="auto"/>
                            <w:right w:val="none" w:sz="0" w:space="0" w:color="auto"/>
                          </w:divBdr>
                        </w:div>
                      </w:divsChild>
                    </w:div>
                    <w:div w:id="1742561192">
                      <w:marLeft w:val="0"/>
                      <w:marRight w:val="0"/>
                      <w:marTop w:val="0"/>
                      <w:marBottom w:val="0"/>
                      <w:divBdr>
                        <w:top w:val="none" w:sz="0" w:space="0" w:color="auto"/>
                        <w:left w:val="none" w:sz="0" w:space="0" w:color="auto"/>
                        <w:bottom w:val="none" w:sz="0" w:space="0" w:color="auto"/>
                        <w:right w:val="none" w:sz="0" w:space="0" w:color="auto"/>
                      </w:divBdr>
                      <w:divsChild>
                        <w:div w:id="1175025775">
                          <w:marLeft w:val="0"/>
                          <w:marRight w:val="0"/>
                          <w:marTop w:val="0"/>
                          <w:marBottom w:val="0"/>
                          <w:divBdr>
                            <w:top w:val="none" w:sz="0" w:space="0" w:color="auto"/>
                            <w:left w:val="none" w:sz="0" w:space="0" w:color="auto"/>
                            <w:bottom w:val="none" w:sz="0" w:space="0" w:color="auto"/>
                            <w:right w:val="none" w:sz="0" w:space="0" w:color="auto"/>
                          </w:divBdr>
                        </w:div>
                      </w:divsChild>
                    </w:div>
                    <w:div w:id="1742672095">
                      <w:marLeft w:val="0"/>
                      <w:marRight w:val="0"/>
                      <w:marTop w:val="0"/>
                      <w:marBottom w:val="0"/>
                      <w:divBdr>
                        <w:top w:val="none" w:sz="0" w:space="0" w:color="auto"/>
                        <w:left w:val="none" w:sz="0" w:space="0" w:color="auto"/>
                        <w:bottom w:val="none" w:sz="0" w:space="0" w:color="auto"/>
                        <w:right w:val="none" w:sz="0" w:space="0" w:color="auto"/>
                      </w:divBdr>
                      <w:divsChild>
                        <w:div w:id="220332321">
                          <w:marLeft w:val="0"/>
                          <w:marRight w:val="0"/>
                          <w:marTop w:val="0"/>
                          <w:marBottom w:val="0"/>
                          <w:divBdr>
                            <w:top w:val="none" w:sz="0" w:space="0" w:color="auto"/>
                            <w:left w:val="none" w:sz="0" w:space="0" w:color="auto"/>
                            <w:bottom w:val="none" w:sz="0" w:space="0" w:color="auto"/>
                            <w:right w:val="none" w:sz="0" w:space="0" w:color="auto"/>
                          </w:divBdr>
                        </w:div>
                      </w:divsChild>
                    </w:div>
                    <w:div w:id="1941448621">
                      <w:marLeft w:val="0"/>
                      <w:marRight w:val="0"/>
                      <w:marTop w:val="0"/>
                      <w:marBottom w:val="0"/>
                      <w:divBdr>
                        <w:top w:val="none" w:sz="0" w:space="0" w:color="auto"/>
                        <w:left w:val="none" w:sz="0" w:space="0" w:color="auto"/>
                        <w:bottom w:val="none" w:sz="0" w:space="0" w:color="auto"/>
                        <w:right w:val="none" w:sz="0" w:space="0" w:color="auto"/>
                      </w:divBdr>
                      <w:divsChild>
                        <w:div w:id="1687249846">
                          <w:marLeft w:val="0"/>
                          <w:marRight w:val="0"/>
                          <w:marTop w:val="0"/>
                          <w:marBottom w:val="0"/>
                          <w:divBdr>
                            <w:top w:val="none" w:sz="0" w:space="0" w:color="auto"/>
                            <w:left w:val="none" w:sz="0" w:space="0" w:color="auto"/>
                            <w:bottom w:val="none" w:sz="0" w:space="0" w:color="auto"/>
                            <w:right w:val="none" w:sz="0" w:space="0" w:color="auto"/>
                          </w:divBdr>
                        </w:div>
                      </w:divsChild>
                    </w:div>
                    <w:div w:id="1992709123">
                      <w:marLeft w:val="0"/>
                      <w:marRight w:val="0"/>
                      <w:marTop w:val="0"/>
                      <w:marBottom w:val="0"/>
                      <w:divBdr>
                        <w:top w:val="none" w:sz="0" w:space="0" w:color="auto"/>
                        <w:left w:val="none" w:sz="0" w:space="0" w:color="auto"/>
                        <w:bottom w:val="none" w:sz="0" w:space="0" w:color="auto"/>
                        <w:right w:val="none" w:sz="0" w:space="0" w:color="auto"/>
                      </w:divBdr>
                      <w:divsChild>
                        <w:div w:id="509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215170">
      <w:bodyDiv w:val="1"/>
      <w:marLeft w:val="0"/>
      <w:marRight w:val="0"/>
      <w:marTop w:val="0"/>
      <w:marBottom w:val="0"/>
      <w:divBdr>
        <w:top w:val="none" w:sz="0" w:space="0" w:color="auto"/>
        <w:left w:val="none" w:sz="0" w:space="0" w:color="auto"/>
        <w:bottom w:val="none" w:sz="0" w:space="0" w:color="auto"/>
        <w:right w:val="none" w:sz="0" w:space="0" w:color="auto"/>
      </w:divBdr>
    </w:div>
    <w:div w:id="1252202316">
      <w:bodyDiv w:val="1"/>
      <w:marLeft w:val="0"/>
      <w:marRight w:val="0"/>
      <w:marTop w:val="0"/>
      <w:marBottom w:val="0"/>
      <w:divBdr>
        <w:top w:val="none" w:sz="0" w:space="0" w:color="auto"/>
        <w:left w:val="none" w:sz="0" w:space="0" w:color="auto"/>
        <w:bottom w:val="none" w:sz="0" w:space="0" w:color="auto"/>
        <w:right w:val="none" w:sz="0" w:space="0" w:color="auto"/>
      </w:divBdr>
    </w:div>
    <w:div w:id="1272471191">
      <w:bodyDiv w:val="1"/>
      <w:marLeft w:val="0"/>
      <w:marRight w:val="0"/>
      <w:marTop w:val="0"/>
      <w:marBottom w:val="0"/>
      <w:divBdr>
        <w:top w:val="none" w:sz="0" w:space="0" w:color="auto"/>
        <w:left w:val="none" w:sz="0" w:space="0" w:color="auto"/>
        <w:bottom w:val="none" w:sz="0" w:space="0" w:color="auto"/>
        <w:right w:val="none" w:sz="0" w:space="0" w:color="auto"/>
      </w:divBdr>
      <w:divsChild>
        <w:div w:id="214390315">
          <w:marLeft w:val="0"/>
          <w:marRight w:val="0"/>
          <w:marTop w:val="0"/>
          <w:marBottom w:val="0"/>
          <w:divBdr>
            <w:top w:val="none" w:sz="0" w:space="0" w:color="auto"/>
            <w:left w:val="none" w:sz="0" w:space="0" w:color="auto"/>
            <w:bottom w:val="none" w:sz="0" w:space="0" w:color="auto"/>
            <w:right w:val="none" w:sz="0" w:space="0" w:color="auto"/>
          </w:divBdr>
          <w:divsChild>
            <w:div w:id="8289637">
              <w:marLeft w:val="0"/>
              <w:marRight w:val="0"/>
              <w:marTop w:val="0"/>
              <w:marBottom w:val="0"/>
              <w:divBdr>
                <w:top w:val="none" w:sz="0" w:space="0" w:color="auto"/>
                <w:left w:val="none" w:sz="0" w:space="0" w:color="auto"/>
                <w:bottom w:val="none" w:sz="0" w:space="0" w:color="auto"/>
                <w:right w:val="none" w:sz="0" w:space="0" w:color="auto"/>
              </w:divBdr>
              <w:divsChild>
                <w:div w:id="355011208">
                  <w:marLeft w:val="0"/>
                  <w:marRight w:val="0"/>
                  <w:marTop w:val="0"/>
                  <w:marBottom w:val="0"/>
                  <w:divBdr>
                    <w:top w:val="none" w:sz="0" w:space="0" w:color="auto"/>
                    <w:left w:val="none" w:sz="0" w:space="0" w:color="auto"/>
                    <w:bottom w:val="none" w:sz="0" w:space="0" w:color="auto"/>
                    <w:right w:val="none" w:sz="0" w:space="0" w:color="auto"/>
                  </w:divBdr>
                  <w:divsChild>
                    <w:div w:id="349642571">
                      <w:marLeft w:val="0"/>
                      <w:marRight w:val="0"/>
                      <w:marTop w:val="0"/>
                      <w:marBottom w:val="0"/>
                      <w:divBdr>
                        <w:top w:val="none" w:sz="0" w:space="0" w:color="auto"/>
                        <w:left w:val="none" w:sz="0" w:space="0" w:color="auto"/>
                        <w:bottom w:val="none" w:sz="0" w:space="0" w:color="auto"/>
                        <w:right w:val="none" w:sz="0" w:space="0" w:color="auto"/>
                      </w:divBdr>
                      <w:divsChild>
                        <w:div w:id="1817607924">
                          <w:marLeft w:val="0"/>
                          <w:marRight w:val="0"/>
                          <w:marTop w:val="0"/>
                          <w:marBottom w:val="0"/>
                          <w:divBdr>
                            <w:top w:val="none" w:sz="0" w:space="0" w:color="auto"/>
                            <w:left w:val="none" w:sz="0" w:space="0" w:color="auto"/>
                            <w:bottom w:val="none" w:sz="0" w:space="0" w:color="auto"/>
                            <w:right w:val="none" w:sz="0" w:space="0" w:color="auto"/>
                          </w:divBdr>
                        </w:div>
                      </w:divsChild>
                    </w:div>
                    <w:div w:id="390613663">
                      <w:marLeft w:val="0"/>
                      <w:marRight w:val="0"/>
                      <w:marTop w:val="0"/>
                      <w:marBottom w:val="0"/>
                      <w:divBdr>
                        <w:top w:val="none" w:sz="0" w:space="0" w:color="auto"/>
                        <w:left w:val="none" w:sz="0" w:space="0" w:color="auto"/>
                        <w:bottom w:val="none" w:sz="0" w:space="0" w:color="auto"/>
                        <w:right w:val="none" w:sz="0" w:space="0" w:color="auto"/>
                      </w:divBdr>
                      <w:divsChild>
                        <w:div w:id="456488081">
                          <w:marLeft w:val="0"/>
                          <w:marRight w:val="0"/>
                          <w:marTop w:val="0"/>
                          <w:marBottom w:val="0"/>
                          <w:divBdr>
                            <w:top w:val="none" w:sz="0" w:space="0" w:color="auto"/>
                            <w:left w:val="none" w:sz="0" w:space="0" w:color="auto"/>
                            <w:bottom w:val="none" w:sz="0" w:space="0" w:color="auto"/>
                            <w:right w:val="none" w:sz="0" w:space="0" w:color="auto"/>
                          </w:divBdr>
                        </w:div>
                      </w:divsChild>
                    </w:div>
                    <w:div w:id="418984685">
                      <w:marLeft w:val="0"/>
                      <w:marRight w:val="0"/>
                      <w:marTop w:val="0"/>
                      <w:marBottom w:val="0"/>
                      <w:divBdr>
                        <w:top w:val="none" w:sz="0" w:space="0" w:color="auto"/>
                        <w:left w:val="none" w:sz="0" w:space="0" w:color="auto"/>
                        <w:bottom w:val="none" w:sz="0" w:space="0" w:color="auto"/>
                        <w:right w:val="none" w:sz="0" w:space="0" w:color="auto"/>
                      </w:divBdr>
                      <w:divsChild>
                        <w:div w:id="613174858">
                          <w:marLeft w:val="0"/>
                          <w:marRight w:val="0"/>
                          <w:marTop w:val="0"/>
                          <w:marBottom w:val="0"/>
                          <w:divBdr>
                            <w:top w:val="none" w:sz="0" w:space="0" w:color="auto"/>
                            <w:left w:val="none" w:sz="0" w:space="0" w:color="auto"/>
                            <w:bottom w:val="none" w:sz="0" w:space="0" w:color="auto"/>
                            <w:right w:val="none" w:sz="0" w:space="0" w:color="auto"/>
                          </w:divBdr>
                        </w:div>
                      </w:divsChild>
                    </w:div>
                    <w:div w:id="422066743">
                      <w:marLeft w:val="0"/>
                      <w:marRight w:val="0"/>
                      <w:marTop w:val="0"/>
                      <w:marBottom w:val="0"/>
                      <w:divBdr>
                        <w:top w:val="none" w:sz="0" w:space="0" w:color="auto"/>
                        <w:left w:val="none" w:sz="0" w:space="0" w:color="auto"/>
                        <w:bottom w:val="none" w:sz="0" w:space="0" w:color="auto"/>
                        <w:right w:val="none" w:sz="0" w:space="0" w:color="auto"/>
                      </w:divBdr>
                      <w:divsChild>
                        <w:div w:id="643852156">
                          <w:marLeft w:val="0"/>
                          <w:marRight w:val="0"/>
                          <w:marTop w:val="0"/>
                          <w:marBottom w:val="0"/>
                          <w:divBdr>
                            <w:top w:val="none" w:sz="0" w:space="0" w:color="auto"/>
                            <w:left w:val="none" w:sz="0" w:space="0" w:color="auto"/>
                            <w:bottom w:val="none" w:sz="0" w:space="0" w:color="auto"/>
                            <w:right w:val="none" w:sz="0" w:space="0" w:color="auto"/>
                          </w:divBdr>
                        </w:div>
                      </w:divsChild>
                    </w:div>
                    <w:div w:id="655457376">
                      <w:marLeft w:val="0"/>
                      <w:marRight w:val="0"/>
                      <w:marTop w:val="0"/>
                      <w:marBottom w:val="0"/>
                      <w:divBdr>
                        <w:top w:val="none" w:sz="0" w:space="0" w:color="auto"/>
                        <w:left w:val="none" w:sz="0" w:space="0" w:color="auto"/>
                        <w:bottom w:val="none" w:sz="0" w:space="0" w:color="auto"/>
                        <w:right w:val="none" w:sz="0" w:space="0" w:color="auto"/>
                      </w:divBdr>
                      <w:divsChild>
                        <w:div w:id="866407581">
                          <w:marLeft w:val="0"/>
                          <w:marRight w:val="0"/>
                          <w:marTop w:val="0"/>
                          <w:marBottom w:val="0"/>
                          <w:divBdr>
                            <w:top w:val="none" w:sz="0" w:space="0" w:color="auto"/>
                            <w:left w:val="none" w:sz="0" w:space="0" w:color="auto"/>
                            <w:bottom w:val="none" w:sz="0" w:space="0" w:color="auto"/>
                            <w:right w:val="none" w:sz="0" w:space="0" w:color="auto"/>
                          </w:divBdr>
                        </w:div>
                      </w:divsChild>
                    </w:div>
                    <w:div w:id="1014386151">
                      <w:marLeft w:val="0"/>
                      <w:marRight w:val="0"/>
                      <w:marTop w:val="0"/>
                      <w:marBottom w:val="0"/>
                      <w:divBdr>
                        <w:top w:val="none" w:sz="0" w:space="0" w:color="auto"/>
                        <w:left w:val="none" w:sz="0" w:space="0" w:color="auto"/>
                        <w:bottom w:val="none" w:sz="0" w:space="0" w:color="auto"/>
                        <w:right w:val="none" w:sz="0" w:space="0" w:color="auto"/>
                      </w:divBdr>
                      <w:divsChild>
                        <w:div w:id="459307548">
                          <w:marLeft w:val="0"/>
                          <w:marRight w:val="0"/>
                          <w:marTop w:val="0"/>
                          <w:marBottom w:val="0"/>
                          <w:divBdr>
                            <w:top w:val="none" w:sz="0" w:space="0" w:color="auto"/>
                            <w:left w:val="none" w:sz="0" w:space="0" w:color="auto"/>
                            <w:bottom w:val="none" w:sz="0" w:space="0" w:color="auto"/>
                            <w:right w:val="none" w:sz="0" w:space="0" w:color="auto"/>
                          </w:divBdr>
                        </w:div>
                      </w:divsChild>
                    </w:div>
                    <w:div w:id="1067535009">
                      <w:marLeft w:val="0"/>
                      <w:marRight w:val="0"/>
                      <w:marTop w:val="0"/>
                      <w:marBottom w:val="0"/>
                      <w:divBdr>
                        <w:top w:val="none" w:sz="0" w:space="0" w:color="auto"/>
                        <w:left w:val="none" w:sz="0" w:space="0" w:color="auto"/>
                        <w:bottom w:val="none" w:sz="0" w:space="0" w:color="auto"/>
                        <w:right w:val="none" w:sz="0" w:space="0" w:color="auto"/>
                      </w:divBdr>
                      <w:divsChild>
                        <w:div w:id="182329424">
                          <w:marLeft w:val="0"/>
                          <w:marRight w:val="0"/>
                          <w:marTop w:val="0"/>
                          <w:marBottom w:val="0"/>
                          <w:divBdr>
                            <w:top w:val="none" w:sz="0" w:space="0" w:color="auto"/>
                            <w:left w:val="none" w:sz="0" w:space="0" w:color="auto"/>
                            <w:bottom w:val="none" w:sz="0" w:space="0" w:color="auto"/>
                            <w:right w:val="none" w:sz="0" w:space="0" w:color="auto"/>
                          </w:divBdr>
                        </w:div>
                      </w:divsChild>
                    </w:div>
                    <w:div w:id="1103644947">
                      <w:marLeft w:val="0"/>
                      <w:marRight w:val="0"/>
                      <w:marTop w:val="0"/>
                      <w:marBottom w:val="0"/>
                      <w:divBdr>
                        <w:top w:val="none" w:sz="0" w:space="0" w:color="auto"/>
                        <w:left w:val="none" w:sz="0" w:space="0" w:color="auto"/>
                        <w:bottom w:val="none" w:sz="0" w:space="0" w:color="auto"/>
                        <w:right w:val="none" w:sz="0" w:space="0" w:color="auto"/>
                      </w:divBdr>
                      <w:divsChild>
                        <w:div w:id="433983904">
                          <w:marLeft w:val="0"/>
                          <w:marRight w:val="0"/>
                          <w:marTop w:val="0"/>
                          <w:marBottom w:val="0"/>
                          <w:divBdr>
                            <w:top w:val="none" w:sz="0" w:space="0" w:color="auto"/>
                            <w:left w:val="none" w:sz="0" w:space="0" w:color="auto"/>
                            <w:bottom w:val="none" w:sz="0" w:space="0" w:color="auto"/>
                            <w:right w:val="none" w:sz="0" w:space="0" w:color="auto"/>
                          </w:divBdr>
                        </w:div>
                      </w:divsChild>
                    </w:div>
                    <w:div w:id="1302341910">
                      <w:marLeft w:val="0"/>
                      <w:marRight w:val="0"/>
                      <w:marTop w:val="0"/>
                      <w:marBottom w:val="0"/>
                      <w:divBdr>
                        <w:top w:val="none" w:sz="0" w:space="0" w:color="auto"/>
                        <w:left w:val="none" w:sz="0" w:space="0" w:color="auto"/>
                        <w:bottom w:val="none" w:sz="0" w:space="0" w:color="auto"/>
                        <w:right w:val="none" w:sz="0" w:space="0" w:color="auto"/>
                      </w:divBdr>
                      <w:divsChild>
                        <w:div w:id="907181447">
                          <w:marLeft w:val="0"/>
                          <w:marRight w:val="0"/>
                          <w:marTop w:val="0"/>
                          <w:marBottom w:val="0"/>
                          <w:divBdr>
                            <w:top w:val="none" w:sz="0" w:space="0" w:color="auto"/>
                            <w:left w:val="none" w:sz="0" w:space="0" w:color="auto"/>
                            <w:bottom w:val="none" w:sz="0" w:space="0" w:color="auto"/>
                            <w:right w:val="none" w:sz="0" w:space="0" w:color="auto"/>
                          </w:divBdr>
                        </w:div>
                        <w:div w:id="1503811932">
                          <w:marLeft w:val="0"/>
                          <w:marRight w:val="0"/>
                          <w:marTop w:val="0"/>
                          <w:marBottom w:val="0"/>
                          <w:divBdr>
                            <w:top w:val="none" w:sz="0" w:space="0" w:color="auto"/>
                            <w:left w:val="none" w:sz="0" w:space="0" w:color="auto"/>
                            <w:bottom w:val="none" w:sz="0" w:space="0" w:color="auto"/>
                            <w:right w:val="none" w:sz="0" w:space="0" w:color="auto"/>
                          </w:divBdr>
                        </w:div>
                      </w:divsChild>
                    </w:div>
                    <w:div w:id="1392922727">
                      <w:marLeft w:val="0"/>
                      <w:marRight w:val="0"/>
                      <w:marTop w:val="0"/>
                      <w:marBottom w:val="0"/>
                      <w:divBdr>
                        <w:top w:val="none" w:sz="0" w:space="0" w:color="auto"/>
                        <w:left w:val="none" w:sz="0" w:space="0" w:color="auto"/>
                        <w:bottom w:val="none" w:sz="0" w:space="0" w:color="auto"/>
                        <w:right w:val="none" w:sz="0" w:space="0" w:color="auto"/>
                      </w:divBdr>
                      <w:divsChild>
                        <w:div w:id="1029524594">
                          <w:marLeft w:val="0"/>
                          <w:marRight w:val="0"/>
                          <w:marTop w:val="0"/>
                          <w:marBottom w:val="0"/>
                          <w:divBdr>
                            <w:top w:val="none" w:sz="0" w:space="0" w:color="auto"/>
                            <w:left w:val="none" w:sz="0" w:space="0" w:color="auto"/>
                            <w:bottom w:val="none" w:sz="0" w:space="0" w:color="auto"/>
                            <w:right w:val="none" w:sz="0" w:space="0" w:color="auto"/>
                          </w:divBdr>
                        </w:div>
                      </w:divsChild>
                    </w:div>
                    <w:div w:id="1415054320">
                      <w:marLeft w:val="0"/>
                      <w:marRight w:val="0"/>
                      <w:marTop w:val="0"/>
                      <w:marBottom w:val="0"/>
                      <w:divBdr>
                        <w:top w:val="none" w:sz="0" w:space="0" w:color="auto"/>
                        <w:left w:val="none" w:sz="0" w:space="0" w:color="auto"/>
                        <w:bottom w:val="none" w:sz="0" w:space="0" w:color="auto"/>
                        <w:right w:val="none" w:sz="0" w:space="0" w:color="auto"/>
                      </w:divBdr>
                      <w:divsChild>
                        <w:div w:id="1284575342">
                          <w:marLeft w:val="0"/>
                          <w:marRight w:val="0"/>
                          <w:marTop w:val="0"/>
                          <w:marBottom w:val="0"/>
                          <w:divBdr>
                            <w:top w:val="none" w:sz="0" w:space="0" w:color="auto"/>
                            <w:left w:val="none" w:sz="0" w:space="0" w:color="auto"/>
                            <w:bottom w:val="none" w:sz="0" w:space="0" w:color="auto"/>
                            <w:right w:val="none" w:sz="0" w:space="0" w:color="auto"/>
                          </w:divBdr>
                        </w:div>
                      </w:divsChild>
                    </w:div>
                    <w:div w:id="1755667843">
                      <w:marLeft w:val="0"/>
                      <w:marRight w:val="0"/>
                      <w:marTop w:val="0"/>
                      <w:marBottom w:val="0"/>
                      <w:divBdr>
                        <w:top w:val="none" w:sz="0" w:space="0" w:color="auto"/>
                        <w:left w:val="none" w:sz="0" w:space="0" w:color="auto"/>
                        <w:bottom w:val="none" w:sz="0" w:space="0" w:color="auto"/>
                        <w:right w:val="none" w:sz="0" w:space="0" w:color="auto"/>
                      </w:divBdr>
                      <w:divsChild>
                        <w:div w:id="1841194284">
                          <w:marLeft w:val="0"/>
                          <w:marRight w:val="0"/>
                          <w:marTop w:val="0"/>
                          <w:marBottom w:val="0"/>
                          <w:divBdr>
                            <w:top w:val="none" w:sz="0" w:space="0" w:color="auto"/>
                            <w:left w:val="none" w:sz="0" w:space="0" w:color="auto"/>
                            <w:bottom w:val="none" w:sz="0" w:space="0" w:color="auto"/>
                            <w:right w:val="none" w:sz="0" w:space="0" w:color="auto"/>
                          </w:divBdr>
                        </w:div>
                      </w:divsChild>
                    </w:div>
                    <w:div w:id="2069186179">
                      <w:marLeft w:val="0"/>
                      <w:marRight w:val="0"/>
                      <w:marTop w:val="0"/>
                      <w:marBottom w:val="0"/>
                      <w:divBdr>
                        <w:top w:val="none" w:sz="0" w:space="0" w:color="auto"/>
                        <w:left w:val="none" w:sz="0" w:space="0" w:color="auto"/>
                        <w:bottom w:val="none" w:sz="0" w:space="0" w:color="auto"/>
                        <w:right w:val="none" w:sz="0" w:space="0" w:color="auto"/>
                      </w:divBdr>
                      <w:divsChild>
                        <w:div w:id="2115243796">
                          <w:marLeft w:val="0"/>
                          <w:marRight w:val="0"/>
                          <w:marTop w:val="0"/>
                          <w:marBottom w:val="0"/>
                          <w:divBdr>
                            <w:top w:val="none" w:sz="0" w:space="0" w:color="auto"/>
                            <w:left w:val="none" w:sz="0" w:space="0" w:color="auto"/>
                            <w:bottom w:val="none" w:sz="0" w:space="0" w:color="auto"/>
                            <w:right w:val="none" w:sz="0" w:space="0" w:color="auto"/>
                          </w:divBdr>
                        </w:div>
                      </w:divsChild>
                    </w:div>
                    <w:div w:id="2072270697">
                      <w:marLeft w:val="0"/>
                      <w:marRight w:val="0"/>
                      <w:marTop w:val="0"/>
                      <w:marBottom w:val="0"/>
                      <w:divBdr>
                        <w:top w:val="none" w:sz="0" w:space="0" w:color="auto"/>
                        <w:left w:val="none" w:sz="0" w:space="0" w:color="auto"/>
                        <w:bottom w:val="none" w:sz="0" w:space="0" w:color="auto"/>
                        <w:right w:val="none" w:sz="0" w:space="0" w:color="auto"/>
                      </w:divBdr>
                      <w:divsChild>
                        <w:div w:id="4392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3862">
              <w:marLeft w:val="0"/>
              <w:marRight w:val="0"/>
              <w:marTop w:val="0"/>
              <w:marBottom w:val="0"/>
              <w:divBdr>
                <w:top w:val="none" w:sz="0" w:space="0" w:color="auto"/>
                <w:left w:val="none" w:sz="0" w:space="0" w:color="auto"/>
                <w:bottom w:val="none" w:sz="0" w:space="0" w:color="auto"/>
                <w:right w:val="none" w:sz="0" w:space="0" w:color="auto"/>
              </w:divBdr>
            </w:div>
            <w:div w:id="153567812">
              <w:marLeft w:val="0"/>
              <w:marRight w:val="0"/>
              <w:marTop w:val="0"/>
              <w:marBottom w:val="0"/>
              <w:divBdr>
                <w:top w:val="none" w:sz="0" w:space="0" w:color="auto"/>
                <w:left w:val="none" w:sz="0" w:space="0" w:color="auto"/>
                <w:bottom w:val="none" w:sz="0" w:space="0" w:color="auto"/>
                <w:right w:val="none" w:sz="0" w:space="0" w:color="auto"/>
              </w:divBdr>
              <w:divsChild>
                <w:div w:id="1296252339">
                  <w:marLeft w:val="0"/>
                  <w:marRight w:val="0"/>
                  <w:marTop w:val="0"/>
                  <w:marBottom w:val="0"/>
                  <w:divBdr>
                    <w:top w:val="none" w:sz="0" w:space="0" w:color="auto"/>
                    <w:left w:val="none" w:sz="0" w:space="0" w:color="auto"/>
                    <w:bottom w:val="none" w:sz="0" w:space="0" w:color="auto"/>
                    <w:right w:val="none" w:sz="0" w:space="0" w:color="auto"/>
                  </w:divBdr>
                  <w:divsChild>
                    <w:div w:id="44179861">
                      <w:marLeft w:val="0"/>
                      <w:marRight w:val="0"/>
                      <w:marTop w:val="0"/>
                      <w:marBottom w:val="0"/>
                      <w:divBdr>
                        <w:top w:val="none" w:sz="0" w:space="0" w:color="auto"/>
                        <w:left w:val="none" w:sz="0" w:space="0" w:color="auto"/>
                        <w:bottom w:val="none" w:sz="0" w:space="0" w:color="auto"/>
                        <w:right w:val="none" w:sz="0" w:space="0" w:color="auto"/>
                      </w:divBdr>
                      <w:divsChild>
                        <w:div w:id="58287902">
                          <w:marLeft w:val="0"/>
                          <w:marRight w:val="0"/>
                          <w:marTop w:val="0"/>
                          <w:marBottom w:val="0"/>
                          <w:divBdr>
                            <w:top w:val="none" w:sz="0" w:space="0" w:color="auto"/>
                            <w:left w:val="none" w:sz="0" w:space="0" w:color="auto"/>
                            <w:bottom w:val="none" w:sz="0" w:space="0" w:color="auto"/>
                            <w:right w:val="none" w:sz="0" w:space="0" w:color="auto"/>
                          </w:divBdr>
                        </w:div>
                      </w:divsChild>
                    </w:div>
                    <w:div w:id="265356074">
                      <w:marLeft w:val="0"/>
                      <w:marRight w:val="0"/>
                      <w:marTop w:val="0"/>
                      <w:marBottom w:val="0"/>
                      <w:divBdr>
                        <w:top w:val="none" w:sz="0" w:space="0" w:color="auto"/>
                        <w:left w:val="none" w:sz="0" w:space="0" w:color="auto"/>
                        <w:bottom w:val="none" w:sz="0" w:space="0" w:color="auto"/>
                        <w:right w:val="none" w:sz="0" w:space="0" w:color="auto"/>
                      </w:divBdr>
                      <w:divsChild>
                        <w:div w:id="1574657438">
                          <w:marLeft w:val="0"/>
                          <w:marRight w:val="0"/>
                          <w:marTop w:val="0"/>
                          <w:marBottom w:val="0"/>
                          <w:divBdr>
                            <w:top w:val="none" w:sz="0" w:space="0" w:color="auto"/>
                            <w:left w:val="none" w:sz="0" w:space="0" w:color="auto"/>
                            <w:bottom w:val="none" w:sz="0" w:space="0" w:color="auto"/>
                            <w:right w:val="none" w:sz="0" w:space="0" w:color="auto"/>
                          </w:divBdr>
                        </w:div>
                      </w:divsChild>
                    </w:div>
                    <w:div w:id="306936941">
                      <w:marLeft w:val="0"/>
                      <w:marRight w:val="0"/>
                      <w:marTop w:val="0"/>
                      <w:marBottom w:val="0"/>
                      <w:divBdr>
                        <w:top w:val="none" w:sz="0" w:space="0" w:color="auto"/>
                        <w:left w:val="none" w:sz="0" w:space="0" w:color="auto"/>
                        <w:bottom w:val="none" w:sz="0" w:space="0" w:color="auto"/>
                        <w:right w:val="none" w:sz="0" w:space="0" w:color="auto"/>
                      </w:divBdr>
                      <w:divsChild>
                        <w:div w:id="596133033">
                          <w:marLeft w:val="0"/>
                          <w:marRight w:val="0"/>
                          <w:marTop w:val="0"/>
                          <w:marBottom w:val="0"/>
                          <w:divBdr>
                            <w:top w:val="none" w:sz="0" w:space="0" w:color="auto"/>
                            <w:left w:val="none" w:sz="0" w:space="0" w:color="auto"/>
                            <w:bottom w:val="none" w:sz="0" w:space="0" w:color="auto"/>
                            <w:right w:val="none" w:sz="0" w:space="0" w:color="auto"/>
                          </w:divBdr>
                        </w:div>
                      </w:divsChild>
                    </w:div>
                    <w:div w:id="399600852">
                      <w:marLeft w:val="0"/>
                      <w:marRight w:val="0"/>
                      <w:marTop w:val="0"/>
                      <w:marBottom w:val="0"/>
                      <w:divBdr>
                        <w:top w:val="none" w:sz="0" w:space="0" w:color="auto"/>
                        <w:left w:val="none" w:sz="0" w:space="0" w:color="auto"/>
                        <w:bottom w:val="none" w:sz="0" w:space="0" w:color="auto"/>
                        <w:right w:val="none" w:sz="0" w:space="0" w:color="auto"/>
                      </w:divBdr>
                      <w:divsChild>
                        <w:div w:id="400906871">
                          <w:marLeft w:val="0"/>
                          <w:marRight w:val="0"/>
                          <w:marTop w:val="0"/>
                          <w:marBottom w:val="0"/>
                          <w:divBdr>
                            <w:top w:val="none" w:sz="0" w:space="0" w:color="auto"/>
                            <w:left w:val="none" w:sz="0" w:space="0" w:color="auto"/>
                            <w:bottom w:val="none" w:sz="0" w:space="0" w:color="auto"/>
                            <w:right w:val="none" w:sz="0" w:space="0" w:color="auto"/>
                          </w:divBdr>
                        </w:div>
                      </w:divsChild>
                    </w:div>
                    <w:div w:id="707032286">
                      <w:marLeft w:val="0"/>
                      <w:marRight w:val="0"/>
                      <w:marTop w:val="0"/>
                      <w:marBottom w:val="0"/>
                      <w:divBdr>
                        <w:top w:val="none" w:sz="0" w:space="0" w:color="auto"/>
                        <w:left w:val="none" w:sz="0" w:space="0" w:color="auto"/>
                        <w:bottom w:val="none" w:sz="0" w:space="0" w:color="auto"/>
                        <w:right w:val="none" w:sz="0" w:space="0" w:color="auto"/>
                      </w:divBdr>
                      <w:divsChild>
                        <w:div w:id="1491562395">
                          <w:marLeft w:val="0"/>
                          <w:marRight w:val="0"/>
                          <w:marTop w:val="0"/>
                          <w:marBottom w:val="0"/>
                          <w:divBdr>
                            <w:top w:val="none" w:sz="0" w:space="0" w:color="auto"/>
                            <w:left w:val="none" w:sz="0" w:space="0" w:color="auto"/>
                            <w:bottom w:val="none" w:sz="0" w:space="0" w:color="auto"/>
                            <w:right w:val="none" w:sz="0" w:space="0" w:color="auto"/>
                          </w:divBdr>
                        </w:div>
                      </w:divsChild>
                    </w:div>
                    <w:div w:id="869680213">
                      <w:marLeft w:val="0"/>
                      <w:marRight w:val="0"/>
                      <w:marTop w:val="0"/>
                      <w:marBottom w:val="0"/>
                      <w:divBdr>
                        <w:top w:val="none" w:sz="0" w:space="0" w:color="auto"/>
                        <w:left w:val="none" w:sz="0" w:space="0" w:color="auto"/>
                        <w:bottom w:val="none" w:sz="0" w:space="0" w:color="auto"/>
                        <w:right w:val="none" w:sz="0" w:space="0" w:color="auto"/>
                      </w:divBdr>
                      <w:divsChild>
                        <w:div w:id="1777825605">
                          <w:marLeft w:val="0"/>
                          <w:marRight w:val="0"/>
                          <w:marTop w:val="0"/>
                          <w:marBottom w:val="0"/>
                          <w:divBdr>
                            <w:top w:val="none" w:sz="0" w:space="0" w:color="auto"/>
                            <w:left w:val="none" w:sz="0" w:space="0" w:color="auto"/>
                            <w:bottom w:val="none" w:sz="0" w:space="0" w:color="auto"/>
                            <w:right w:val="none" w:sz="0" w:space="0" w:color="auto"/>
                          </w:divBdr>
                        </w:div>
                      </w:divsChild>
                    </w:div>
                    <w:div w:id="1378091165">
                      <w:marLeft w:val="0"/>
                      <w:marRight w:val="0"/>
                      <w:marTop w:val="0"/>
                      <w:marBottom w:val="0"/>
                      <w:divBdr>
                        <w:top w:val="none" w:sz="0" w:space="0" w:color="auto"/>
                        <w:left w:val="none" w:sz="0" w:space="0" w:color="auto"/>
                        <w:bottom w:val="none" w:sz="0" w:space="0" w:color="auto"/>
                        <w:right w:val="none" w:sz="0" w:space="0" w:color="auto"/>
                      </w:divBdr>
                      <w:divsChild>
                        <w:div w:id="381901802">
                          <w:marLeft w:val="0"/>
                          <w:marRight w:val="0"/>
                          <w:marTop w:val="0"/>
                          <w:marBottom w:val="0"/>
                          <w:divBdr>
                            <w:top w:val="none" w:sz="0" w:space="0" w:color="auto"/>
                            <w:left w:val="none" w:sz="0" w:space="0" w:color="auto"/>
                            <w:bottom w:val="none" w:sz="0" w:space="0" w:color="auto"/>
                            <w:right w:val="none" w:sz="0" w:space="0" w:color="auto"/>
                          </w:divBdr>
                        </w:div>
                      </w:divsChild>
                    </w:div>
                    <w:div w:id="1781492167">
                      <w:marLeft w:val="0"/>
                      <w:marRight w:val="0"/>
                      <w:marTop w:val="0"/>
                      <w:marBottom w:val="0"/>
                      <w:divBdr>
                        <w:top w:val="none" w:sz="0" w:space="0" w:color="auto"/>
                        <w:left w:val="none" w:sz="0" w:space="0" w:color="auto"/>
                        <w:bottom w:val="none" w:sz="0" w:space="0" w:color="auto"/>
                        <w:right w:val="none" w:sz="0" w:space="0" w:color="auto"/>
                      </w:divBdr>
                      <w:divsChild>
                        <w:div w:id="1152671623">
                          <w:marLeft w:val="0"/>
                          <w:marRight w:val="0"/>
                          <w:marTop w:val="0"/>
                          <w:marBottom w:val="0"/>
                          <w:divBdr>
                            <w:top w:val="none" w:sz="0" w:space="0" w:color="auto"/>
                            <w:left w:val="none" w:sz="0" w:space="0" w:color="auto"/>
                            <w:bottom w:val="none" w:sz="0" w:space="0" w:color="auto"/>
                            <w:right w:val="none" w:sz="0" w:space="0" w:color="auto"/>
                          </w:divBdr>
                        </w:div>
                      </w:divsChild>
                    </w:div>
                    <w:div w:id="1946497495">
                      <w:marLeft w:val="0"/>
                      <w:marRight w:val="0"/>
                      <w:marTop w:val="0"/>
                      <w:marBottom w:val="0"/>
                      <w:divBdr>
                        <w:top w:val="none" w:sz="0" w:space="0" w:color="auto"/>
                        <w:left w:val="none" w:sz="0" w:space="0" w:color="auto"/>
                        <w:bottom w:val="none" w:sz="0" w:space="0" w:color="auto"/>
                        <w:right w:val="none" w:sz="0" w:space="0" w:color="auto"/>
                      </w:divBdr>
                      <w:divsChild>
                        <w:div w:id="664631137">
                          <w:marLeft w:val="0"/>
                          <w:marRight w:val="0"/>
                          <w:marTop w:val="0"/>
                          <w:marBottom w:val="0"/>
                          <w:divBdr>
                            <w:top w:val="none" w:sz="0" w:space="0" w:color="auto"/>
                            <w:left w:val="none" w:sz="0" w:space="0" w:color="auto"/>
                            <w:bottom w:val="none" w:sz="0" w:space="0" w:color="auto"/>
                            <w:right w:val="none" w:sz="0" w:space="0" w:color="auto"/>
                          </w:divBdr>
                        </w:div>
                      </w:divsChild>
                    </w:div>
                    <w:div w:id="2120177596">
                      <w:marLeft w:val="0"/>
                      <w:marRight w:val="0"/>
                      <w:marTop w:val="0"/>
                      <w:marBottom w:val="0"/>
                      <w:divBdr>
                        <w:top w:val="none" w:sz="0" w:space="0" w:color="auto"/>
                        <w:left w:val="none" w:sz="0" w:space="0" w:color="auto"/>
                        <w:bottom w:val="none" w:sz="0" w:space="0" w:color="auto"/>
                        <w:right w:val="none" w:sz="0" w:space="0" w:color="auto"/>
                      </w:divBdr>
                      <w:divsChild>
                        <w:div w:id="4845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978">
              <w:marLeft w:val="0"/>
              <w:marRight w:val="0"/>
              <w:marTop w:val="0"/>
              <w:marBottom w:val="0"/>
              <w:divBdr>
                <w:top w:val="none" w:sz="0" w:space="0" w:color="auto"/>
                <w:left w:val="none" w:sz="0" w:space="0" w:color="auto"/>
                <w:bottom w:val="none" w:sz="0" w:space="0" w:color="auto"/>
                <w:right w:val="none" w:sz="0" w:space="0" w:color="auto"/>
              </w:divBdr>
            </w:div>
            <w:div w:id="193200577">
              <w:marLeft w:val="0"/>
              <w:marRight w:val="0"/>
              <w:marTop w:val="0"/>
              <w:marBottom w:val="0"/>
              <w:divBdr>
                <w:top w:val="none" w:sz="0" w:space="0" w:color="auto"/>
                <w:left w:val="none" w:sz="0" w:space="0" w:color="auto"/>
                <w:bottom w:val="none" w:sz="0" w:space="0" w:color="auto"/>
                <w:right w:val="none" w:sz="0" w:space="0" w:color="auto"/>
              </w:divBdr>
            </w:div>
            <w:div w:id="220791177">
              <w:marLeft w:val="0"/>
              <w:marRight w:val="0"/>
              <w:marTop w:val="0"/>
              <w:marBottom w:val="0"/>
              <w:divBdr>
                <w:top w:val="none" w:sz="0" w:space="0" w:color="auto"/>
                <w:left w:val="none" w:sz="0" w:space="0" w:color="auto"/>
                <w:bottom w:val="none" w:sz="0" w:space="0" w:color="auto"/>
                <w:right w:val="none" w:sz="0" w:space="0" w:color="auto"/>
              </w:divBdr>
            </w:div>
            <w:div w:id="346372684">
              <w:marLeft w:val="0"/>
              <w:marRight w:val="0"/>
              <w:marTop w:val="0"/>
              <w:marBottom w:val="0"/>
              <w:divBdr>
                <w:top w:val="none" w:sz="0" w:space="0" w:color="auto"/>
                <w:left w:val="none" w:sz="0" w:space="0" w:color="auto"/>
                <w:bottom w:val="none" w:sz="0" w:space="0" w:color="auto"/>
                <w:right w:val="none" w:sz="0" w:space="0" w:color="auto"/>
              </w:divBdr>
            </w:div>
            <w:div w:id="367923590">
              <w:marLeft w:val="0"/>
              <w:marRight w:val="0"/>
              <w:marTop w:val="0"/>
              <w:marBottom w:val="0"/>
              <w:divBdr>
                <w:top w:val="none" w:sz="0" w:space="0" w:color="auto"/>
                <w:left w:val="none" w:sz="0" w:space="0" w:color="auto"/>
                <w:bottom w:val="none" w:sz="0" w:space="0" w:color="auto"/>
                <w:right w:val="none" w:sz="0" w:space="0" w:color="auto"/>
              </w:divBdr>
            </w:div>
            <w:div w:id="389503410">
              <w:marLeft w:val="0"/>
              <w:marRight w:val="0"/>
              <w:marTop w:val="0"/>
              <w:marBottom w:val="0"/>
              <w:divBdr>
                <w:top w:val="none" w:sz="0" w:space="0" w:color="auto"/>
                <w:left w:val="none" w:sz="0" w:space="0" w:color="auto"/>
                <w:bottom w:val="none" w:sz="0" w:space="0" w:color="auto"/>
                <w:right w:val="none" w:sz="0" w:space="0" w:color="auto"/>
              </w:divBdr>
            </w:div>
            <w:div w:id="458114460">
              <w:marLeft w:val="0"/>
              <w:marRight w:val="0"/>
              <w:marTop w:val="0"/>
              <w:marBottom w:val="0"/>
              <w:divBdr>
                <w:top w:val="none" w:sz="0" w:space="0" w:color="auto"/>
                <w:left w:val="none" w:sz="0" w:space="0" w:color="auto"/>
                <w:bottom w:val="none" w:sz="0" w:space="0" w:color="auto"/>
                <w:right w:val="none" w:sz="0" w:space="0" w:color="auto"/>
              </w:divBdr>
            </w:div>
            <w:div w:id="475532772">
              <w:marLeft w:val="0"/>
              <w:marRight w:val="0"/>
              <w:marTop w:val="0"/>
              <w:marBottom w:val="0"/>
              <w:divBdr>
                <w:top w:val="none" w:sz="0" w:space="0" w:color="auto"/>
                <w:left w:val="none" w:sz="0" w:space="0" w:color="auto"/>
                <w:bottom w:val="none" w:sz="0" w:space="0" w:color="auto"/>
                <w:right w:val="none" w:sz="0" w:space="0" w:color="auto"/>
              </w:divBdr>
              <w:divsChild>
                <w:div w:id="470635730">
                  <w:marLeft w:val="0"/>
                  <w:marRight w:val="0"/>
                  <w:marTop w:val="0"/>
                  <w:marBottom w:val="0"/>
                  <w:divBdr>
                    <w:top w:val="none" w:sz="0" w:space="0" w:color="auto"/>
                    <w:left w:val="none" w:sz="0" w:space="0" w:color="auto"/>
                    <w:bottom w:val="none" w:sz="0" w:space="0" w:color="auto"/>
                    <w:right w:val="none" w:sz="0" w:space="0" w:color="auto"/>
                  </w:divBdr>
                  <w:divsChild>
                    <w:div w:id="135150072">
                      <w:marLeft w:val="0"/>
                      <w:marRight w:val="0"/>
                      <w:marTop w:val="0"/>
                      <w:marBottom w:val="0"/>
                      <w:divBdr>
                        <w:top w:val="none" w:sz="0" w:space="0" w:color="auto"/>
                        <w:left w:val="none" w:sz="0" w:space="0" w:color="auto"/>
                        <w:bottom w:val="none" w:sz="0" w:space="0" w:color="auto"/>
                        <w:right w:val="none" w:sz="0" w:space="0" w:color="auto"/>
                      </w:divBdr>
                      <w:divsChild>
                        <w:div w:id="133563856">
                          <w:marLeft w:val="0"/>
                          <w:marRight w:val="0"/>
                          <w:marTop w:val="0"/>
                          <w:marBottom w:val="0"/>
                          <w:divBdr>
                            <w:top w:val="none" w:sz="0" w:space="0" w:color="auto"/>
                            <w:left w:val="none" w:sz="0" w:space="0" w:color="auto"/>
                            <w:bottom w:val="none" w:sz="0" w:space="0" w:color="auto"/>
                            <w:right w:val="none" w:sz="0" w:space="0" w:color="auto"/>
                          </w:divBdr>
                        </w:div>
                      </w:divsChild>
                    </w:div>
                    <w:div w:id="537938566">
                      <w:marLeft w:val="0"/>
                      <w:marRight w:val="0"/>
                      <w:marTop w:val="0"/>
                      <w:marBottom w:val="0"/>
                      <w:divBdr>
                        <w:top w:val="none" w:sz="0" w:space="0" w:color="auto"/>
                        <w:left w:val="none" w:sz="0" w:space="0" w:color="auto"/>
                        <w:bottom w:val="none" w:sz="0" w:space="0" w:color="auto"/>
                        <w:right w:val="none" w:sz="0" w:space="0" w:color="auto"/>
                      </w:divBdr>
                      <w:divsChild>
                        <w:div w:id="615135273">
                          <w:marLeft w:val="0"/>
                          <w:marRight w:val="0"/>
                          <w:marTop w:val="0"/>
                          <w:marBottom w:val="0"/>
                          <w:divBdr>
                            <w:top w:val="none" w:sz="0" w:space="0" w:color="auto"/>
                            <w:left w:val="none" w:sz="0" w:space="0" w:color="auto"/>
                            <w:bottom w:val="none" w:sz="0" w:space="0" w:color="auto"/>
                            <w:right w:val="none" w:sz="0" w:space="0" w:color="auto"/>
                          </w:divBdr>
                        </w:div>
                      </w:divsChild>
                    </w:div>
                    <w:div w:id="709650627">
                      <w:marLeft w:val="0"/>
                      <w:marRight w:val="0"/>
                      <w:marTop w:val="0"/>
                      <w:marBottom w:val="0"/>
                      <w:divBdr>
                        <w:top w:val="none" w:sz="0" w:space="0" w:color="auto"/>
                        <w:left w:val="none" w:sz="0" w:space="0" w:color="auto"/>
                        <w:bottom w:val="none" w:sz="0" w:space="0" w:color="auto"/>
                        <w:right w:val="none" w:sz="0" w:space="0" w:color="auto"/>
                      </w:divBdr>
                      <w:divsChild>
                        <w:div w:id="513344947">
                          <w:marLeft w:val="0"/>
                          <w:marRight w:val="0"/>
                          <w:marTop w:val="0"/>
                          <w:marBottom w:val="0"/>
                          <w:divBdr>
                            <w:top w:val="none" w:sz="0" w:space="0" w:color="auto"/>
                            <w:left w:val="none" w:sz="0" w:space="0" w:color="auto"/>
                            <w:bottom w:val="none" w:sz="0" w:space="0" w:color="auto"/>
                            <w:right w:val="none" w:sz="0" w:space="0" w:color="auto"/>
                          </w:divBdr>
                        </w:div>
                      </w:divsChild>
                    </w:div>
                    <w:div w:id="814875619">
                      <w:marLeft w:val="0"/>
                      <w:marRight w:val="0"/>
                      <w:marTop w:val="0"/>
                      <w:marBottom w:val="0"/>
                      <w:divBdr>
                        <w:top w:val="none" w:sz="0" w:space="0" w:color="auto"/>
                        <w:left w:val="none" w:sz="0" w:space="0" w:color="auto"/>
                        <w:bottom w:val="none" w:sz="0" w:space="0" w:color="auto"/>
                        <w:right w:val="none" w:sz="0" w:space="0" w:color="auto"/>
                      </w:divBdr>
                      <w:divsChild>
                        <w:div w:id="2071729124">
                          <w:marLeft w:val="0"/>
                          <w:marRight w:val="0"/>
                          <w:marTop w:val="0"/>
                          <w:marBottom w:val="0"/>
                          <w:divBdr>
                            <w:top w:val="none" w:sz="0" w:space="0" w:color="auto"/>
                            <w:left w:val="none" w:sz="0" w:space="0" w:color="auto"/>
                            <w:bottom w:val="none" w:sz="0" w:space="0" w:color="auto"/>
                            <w:right w:val="none" w:sz="0" w:space="0" w:color="auto"/>
                          </w:divBdr>
                        </w:div>
                      </w:divsChild>
                    </w:div>
                    <w:div w:id="1840728748">
                      <w:marLeft w:val="0"/>
                      <w:marRight w:val="0"/>
                      <w:marTop w:val="0"/>
                      <w:marBottom w:val="0"/>
                      <w:divBdr>
                        <w:top w:val="none" w:sz="0" w:space="0" w:color="auto"/>
                        <w:left w:val="none" w:sz="0" w:space="0" w:color="auto"/>
                        <w:bottom w:val="none" w:sz="0" w:space="0" w:color="auto"/>
                        <w:right w:val="none" w:sz="0" w:space="0" w:color="auto"/>
                      </w:divBdr>
                      <w:divsChild>
                        <w:div w:id="543829462">
                          <w:marLeft w:val="0"/>
                          <w:marRight w:val="0"/>
                          <w:marTop w:val="0"/>
                          <w:marBottom w:val="0"/>
                          <w:divBdr>
                            <w:top w:val="none" w:sz="0" w:space="0" w:color="auto"/>
                            <w:left w:val="none" w:sz="0" w:space="0" w:color="auto"/>
                            <w:bottom w:val="none" w:sz="0" w:space="0" w:color="auto"/>
                            <w:right w:val="none" w:sz="0" w:space="0" w:color="auto"/>
                          </w:divBdr>
                        </w:div>
                      </w:divsChild>
                    </w:div>
                    <w:div w:id="1902405884">
                      <w:marLeft w:val="0"/>
                      <w:marRight w:val="0"/>
                      <w:marTop w:val="0"/>
                      <w:marBottom w:val="0"/>
                      <w:divBdr>
                        <w:top w:val="none" w:sz="0" w:space="0" w:color="auto"/>
                        <w:left w:val="none" w:sz="0" w:space="0" w:color="auto"/>
                        <w:bottom w:val="none" w:sz="0" w:space="0" w:color="auto"/>
                        <w:right w:val="none" w:sz="0" w:space="0" w:color="auto"/>
                      </w:divBdr>
                      <w:divsChild>
                        <w:div w:id="899559520">
                          <w:marLeft w:val="0"/>
                          <w:marRight w:val="0"/>
                          <w:marTop w:val="0"/>
                          <w:marBottom w:val="0"/>
                          <w:divBdr>
                            <w:top w:val="none" w:sz="0" w:space="0" w:color="auto"/>
                            <w:left w:val="none" w:sz="0" w:space="0" w:color="auto"/>
                            <w:bottom w:val="none" w:sz="0" w:space="0" w:color="auto"/>
                            <w:right w:val="none" w:sz="0" w:space="0" w:color="auto"/>
                          </w:divBdr>
                        </w:div>
                      </w:divsChild>
                    </w:div>
                    <w:div w:id="2032291746">
                      <w:marLeft w:val="0"/>
                      <w:marRight w:val="0"/>
                      <w:marTop w:val="0"/>
                      <w:marBottom w:val="0"/>
                      <w:divBdr>
                        <w:top w:val="none" w:sz="0" w:space="0" w:color="auto"/>
                        <w:left w:val="none" w:sz="0" w:space="0" w:color="auto"/>
                        <w:bottom w:val="none" w:sz="0" w:space="0" w:color="auto"/>
                        <w:right w:val="none" w:sz="0" w:space="0" w:color="auto"/>
                      </w:divBdr>
                      <w:divsChild>
                        <w:div w:id="977295382">
                          <w:marLeft w:val="0"/>
                          <w:marRight w:val="0"/>
                          <w:marTop w:val="0"/>
                          <w:marBottom w:val="0"/>
                          <w:divBdr>
                            <w:top w:val="none" w:sz="0" w:space="0" w:color="auto"/>
                            <w:left w:val="none" w:sz="0" w:space="0" w:color="auto"/>
                            <w:bottom w:val="none" w:sz="0" w:space="0" w:color="auto"/>
                            <w:right w:val="none" w:sz="0" w:space="0" w:color="auto"/>
                          </w:divBdr>
                        </w:div>
                      </w:divsChild>
                    </w:div>
                    <w:div w:id="2073918457">
                      <w:marLeft w:val="0"/>
                      <w:marRight w:val="0"/>
                      <w:marTop w:val="0"/>
                      <w:marBottom w:val="0"/>
                      <w:divBdr>
                        <w:top w:val="none" w:sz="0" w:space="0" w:color="auto"/>
                        <w:left w:val="none" w:sz="0" w:space="0" w:color="auto"/>
                        <w:bottom w:val="none" w:sz="0" w:space="0" w:color="auto"/>
                        <w:right w:val="none" w:sz="0" w:space="0" w:color="auto"/>
                      </w:divBdr>
                      <w:divsChild>
                        <w:div w:id="14560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92276">
              <w:marLeft w:val="0"/>
              <w:marRight w:val="0"/>
              <w:marTop w:val="0"/>
              <w:marBottom w:val="0"/>
              <w:divBdr>
                <w:top w:val="none" w:sz="0" w:space="0" w:color="auto"/>
                <w:left w:val="none" w:sz="0" w:space="0" w:color="auto"/>
                <w:bottom w:val="none" w:sz="0" w:space="0" w:color="auto"/>
                <w:right w:val="none" w:sz="0" w:space="0" w:color="auto"/>
              </w:divBdr>
            </w:div>
            <w:div w:id="618221588">
              <w:marLeft w:val="0"/>
              <w:marRight w:val="0"/>
              <w:marTop w:val="0"/>
              <w:marBottom w:val="0"/>
              <w:divBdr>
                <w:top w:val="none" w:sz="0" w:space="0" w:color="auto"/>
                <w:left w:val="none" w:sz="0" w:space="0" w:color="auto"/>
                <w:bottom w:val="none" w:sz="0" w:space="0" w:color="auto"/>
                <w:right w:val="none" w:sz="0" w:space="0" w:color="auto"/>
              </w:divBdr>
            </w:div>
            <w:div w:id="786656418">
              <w:marLeft w:val="0"/>
              <w:marRight w:val="0"/>
              <w:marTop w:val="0"/>
              <w:marBottom w:val="0"/>
              <w:divBdr>
                <w:top w:val="none" w:sz="0" w:space="0" w:color="auto"/>
                <w:left w:val="none" w:sz="0" w:space="0" w:color="auto"/>
                <w:bottom w:val="none" w:sz="0" w:space="0" w:color="auto"/>
                <w:right w:val="none" w:sz="0" w:space="0" w:color="auto"/>
              </w:divBdr>
            </w:div>
            <w:div w:id="796796992">
              <w:marLeft w:val="0"/>
              <w:marRight w:val="0"/>
              <w:marTop w:val="0"/>
              <w:marBottom w:val="0"/>
              <w:divBdr>
                <w:top w:val="none" w:sz="0" w:space="0" w:color="auto"/>
                <w:left w:val="none" w:sz="0" w:space="0" w:color="auto"/>
                <w:bottom w:val="none" w:sz="0" w:space="0" w:color="auto"/>
                <w:right w:val="none" w:sz="0" w:space="0" w:color="auto"/>
              </w:divBdr>
              <w:divsChild>
                <w:div w:id="1454859809">
                  <w:marLeft w:val="0"/>
                  <w:marRight w:val="0"/>
                  <w:marTop w:val="0"/>
                  <w:marBottom w:val="0"/>
                  <w:divBdr>
                    <w:top w:val="none" w:sz="0" w:space="0" w:color="auto"/>
                    <w:left w:val="none" w:sz="0" w:space="0" w:color="auto"/>
                    <w:bottom w:val="none" w:sz="0" w:space="0" w:color="auto"/>
                    <w:right w:val="none" w:sz="0" w:space="0" w:color="auto"/>
                  </w:divBdr>
                  <w:divsChild>
                    <w:div w:id="222329459">
                      <w:marLeft w:val="0"/>
                      <w:marRight w:val="0"/>
                      <w:marTop w:val="0"/>
                      <w:marBottom w:val="0"/>
                      <w:divBdr>
                        <w:top w:val="none" w:sz="0" w:space="0" w:color="auto"/>
                        <w:left w:val="none" w:sz="0" w:space="0" w:color="auto"/>
                        <w:bottom w:val="none" w:sz="0" w:space="0" w:color="auto"/>
                        <w:right w:val="none" w:sz="0" w:space="0" w:color="auto"/>
                      </w:divBdr>
                      <w:divsChild>
                        <w:div w:id="1463697116">
                          <w:marLeft w:val="0"/>
                          <w:marRight w:val="0"/>
                          <w:marTop w:val="0"/>
                          <w:marBottom w:val="0"/>
                          <w:divBdr>
                            <w:top w:val="none" w:sz="0" w:space="0" w:color="auto"/>
                            <w:left w:val="none" w:sz="0" w:space="0" w:color="auto"/>
                            <w:bottom w:val="none" w:sz="0" w:space="0" w:color="auto"/>
                            <w:right w:val="none" w:sz="0" w:space="0" w:color="auto"/>
                          </w:divBdr>
                        </w:div>
                      </w:divsChild>
                    </w:div>
                    <w:div w:id="677272576">
                      <w:marLeft w:val="0"/>
                      <w:marRight w:val="0"/>
                      <w:marTop w:val="0"/>
                      <w:marBottom w:val="0"/>
                      <w:divBdr>
                        <w:top w:val="none" w:sz="0" w:space="0" w:color="auto"/>
                        <w:left w:val="none" w:sz="0" w:space="0" w:color="auto"/>
                        <w:bottom w:val="none" w:sz="0" w:space="0" w:color="auto"/>
                        <w:right w:val="none" w:sz="0" w:space="0" w:color="auto"/>
                      </w:divBdr>
                      <w:divsChild>
                        <w:div w:id="2108840754">
                          <w:marLeft w:val="0"/>
                          <w:marRight w:val="0"/>
                          <w:marTop w:val="0"/>
                          <w:marBottom w:val="0"/>
                          <w:divBdr>
                            <w:top w:val="none" w:sz="0" w:space="0" w:color="auto"/>
                            <w:left w:val="none" w:sz="0" w:space="0" w:color="auto"/>
                            <w:bottom w:val="none" w:sz="0" w:space="0" w:color="auto"/>
                            <w:right w:val="none" w:sz="0" w:space="0" w:color="auto"/>
                          </w:divBdr>
                        </w:div>
                      </w:divsChild>
                    </w:div>
                    <w:div w:id="738332833">
                      <w:marLeft w:val="0"/>
                      <w:marRight w:val="0"/>
                      <w:marTop w:val="0"/>
                      <w:marBottom w:val="0"/>
                      <w:divBdr>
                        <w:top w:val="none" w:sz="0" w:space="0" w:color="auto"/>
                        <w:left w:val="none" w:sz="0" w:space="0" w:color="auto"/>
                        <w:bottom w:val="none" w:sz="0" w:space="0" w:color="auto"/>
                        <w:right w:val="none" w:sz="0" w:space="0" w:color="auto"/>
                      </w:divBdr>
                      <w:divsChild>
                        <w:div w:id="1317880207">
                          <w:marLeft w:val="0"/>
                          <w:marRight w:val="0"/>
                          <w:marTop w:val="0"/>
                          <w:marBottom w:val="0"/>
                          <w:divBdr>
                            <w:top w:val="none" w:sz="0" w:space="0" w:color="auto"/>
                            <w:left w:val="none" w:sz="0" w:space="0" w:color="auto"/>
                            <w:bottom w:val="none" w:sz="0" w:space="0" w:color="auto"/>
                            <w:right w:val="none" w:sz="0" w:space="0" w:color="auto"/>
                          </w:divBdr>
                        </w:div>
                      </w:divsChild>
                    </w:div>
                    <w:div w:id="928544597">
                      <w:marLeft w:val="0"/>
                      <w:marRight w:val="0"/>
                      <w:marTop w:val="0"/>
                      <w:marBottom w:val="0"/>
                      <w:divBdr>
                        <w:top w:val="none" w:sz="0" w:space="0" w:color="auto"/>
                        <w:left w:val="none" w:sz="0" w:space="0" w:color="auto"/>
                        <w:bottom w:val="none" w:sz="0" w:space="0" w:color="auto"/>
                        <w:right w:val="none" w:sz="0" w:space="0" w:color="auto"/>
                      </w:divBdr>
                      <w:divsChild>
                        <w:div w:id="790703909">
                          <w:marLeft w:val="0"/>
                          <w:marRight w:val="0"/>
                          <w:marTop w:val="0"/>
                          <w:marBottom w:val="0"/>
                          <w:divBdr>
                            <w:top w:val="none" w:sz="0" w:space="0" w:color="auto"/>
                            <w:left w:val="none" w:sz="0" w:space="0" w:color="auto"/>
                            <w:bottom w:val="none" w:sz="0" w:space="0" w:color="auto"/>
                            <w:right w:val="none" w:sz="0" w:space="0" w:color="auto"/>
                          </w:divBdr>
                        </w:div>
                      </w:divsChild>
                    </w:div>
                    <w:div w:id="1141730116">
                      <w:marLeft w:val="0"/>
                      <w:marRight w:val="0"/>
                      <w:marTop w:val="0"/>
                      <w:marBottom w:val="0"/>
                      <w:divBdr>
                        <w:top w:val="none" w:sz="0" w:space="0" w:color="auto"/>
                        <w:left w:val="none" w:sz="0" w:space="0" w:color="auto"/>
                        <w:bottom w:val="none" w:sz="0" w:space="0" w:color="auto"/>
                        <w:right w:val="none" w:sz="0" w:space="0" w:color="auto"/>
                      </w:divBdr>
                      <w:divsChild>
                        <w:div w:id="1626305302">
                          <w:marLeft w:val="0"/>
                          <w:marRight w:val="0"/>
                          <w:marTop w:val="0"/>
                          <w:marBottom w:val="0"/>
                          <w:divBdr>
                            <w:top w:val="none" w:sz="0" w:space="0" w:color="auto"/>
                            <w:left w:val="none" w:sz="0" w:space="0" w:color="auto"/>
                            <w:bottom w:val="none" w:sz="0" w:space="0" w:color="auto"/>
                            <w:right w:val="none" w:sz="0" w:space="0" w:color="auto"/>
                          </w:divBdr>
                        </w:div>
                      </w:divsChild>
                    </w:div>
                    <w:div w:id="1172329351">
                      <w:marLeft w:val="0"/>
                      <w:marRight w:val="0"/>
                      <w:marTop w:val="0"/>
                      <w:marBottom w:val="0"/>
                      <w:divBdr>
                        <w:top w:val="none" w:sz="0" w:space="0" w:color="auto"/>
                        <w:left w:val="none" w:sz="0" w:space="0" w:color="auto"/>
                        <w:bottom w:val="none" w:sz="0" w:space="0" w:color="auto"/>
                        <w:right w:val="none" w:sz="0" w:space="0" w:color="auto"/>
                      </w:divBdr>
                      <w:divsChild>
                        <w:div w:id="2094087744">
                          <w:marLeft w:val="0"/>
                          <w:marRight w:val="0"/>
                          <w:marTop w:val="0"/>
                          <w:marBottom w:val="0"/>
                          <w:divBdr>
                            <w:top w:val="none" w:sz="0" w:space="0" w:color="auto"/>
                            <w:left w:val="none" w:sz="0" w:space="0" w:color="auto"/>
                            <w:bottom w:val="none" w:sz="0" w:space="0" w:color="auto"/>
                            <w:right w:val="none" w:sz="0" w:space="0" w:color="auto"/>
                          </w:divBdr>
                        </w:div>
                      </w:divsChild>
                    </w:div>
                    <w:div w:id="1176072876">
                      <w:marLeft w:val="0"/>
                      <w:marRight w:val="0"/>
                      <w:marTop w:val="0"/>
                      <w:marBottom w:val="0"/>
                      <w:divBdr>
                        <w:top w:val="none" w:sz="0" w:space="0" w:color="auto"/>
                        <w:left w:val="none" w:sz="0" w:space="0" w:color="auto"/>
                        <w:bottom w:val="none" w:sz="0" w:space="0" w:color="auto"/>
                        <w:right w:val="none" w:sz="0" w:space="0" w:color="auto"/>
                      </w:divBdr>
                      <w:divsChild>
                        <w:div w:id="609775502">
                          <w:marLeft w:val="0"/>
                          <w:marRight w:val="0"/>
                          <w:marTop w:val="0"/>
                          <w:marBottom w:val="0"/>
                          <w:divBdr>
                            <w:top w:val="none" w:sz="0" w:space="0" w:color="auto"/>
                            <w:left w:val="none" w:sz="0" w:space="0" w:color="auto"/>
                            <w:bottom w:val="none" w:sz="0" w:space="0" w:color="auto"/>
                            <w:right w:val="none" w:sz="0" w:space="0" w:color="auto"/>
                          </w:divBdr>
                        </w:div>
                      </w:divsChild>
                    </w:div>
                    <w:div w:id="1333752919">
                      <w:marLeft w:val="0"/>
                      <w:marRight w:val="0"/>
                      <w:marTop w:val="0"/>
                      <w:marBottom w:val="0"/>
                      <w:divBdr>
                        <w:top w:val="none" w:sz="0" w:space="0" w:color="auto"/>
                        <w:left w:val="none" w:sz="0" w:space="0" w:color="auto"/>
                        <w:bottom w:val="none" w:sz="0" w:space="0" w:color="auto"/>
                        <w:right w:val="none" w:sz="0" w:space="0" w:color="auto"/>
                      </w:divBdr>
                      <w:divsChild>
                        <w:div w:id="1817449929">
                          <w:marLeft w:val="0"/>
                          <w:marRight w:val="0"/>
                          <w:marTop w:val="0"/>
                          <w:marBottom w:val="0"/>
                          <w:divBdr>
                            <w:top w:val="none" w:sz="0" w:space="0" w:color="auto"/>
                            <w:left w:val="none" w:sz="0" w:space="0" w:color="auto"/>
                            <w:bottom w:val="none" w:sz="0" w:space="0" w:color="auto"/>
                            <w:right w:val="none" w:sz="0" w:space="0" w:color="auto"/>
                          </w:divBdr>
                        </w:div>
                      </w:divsChild>
                    </w:div>
                    <w:div w:id="1668052946">
                      <w:marLeft w:val="0"/>
                      <w:marRight w:val="0"/>
                      <w:marTop w:val="0"/>
                      <w:marBottom w:val="0"/>
                      <w:divBdr>
                        <w:top w:val="none" w:sz="0" w:space="0" w:color="auto"/>
                        <w:left w:val="none" w:sz="0" w:space="0" w:color="auto"/>
                        <w:bottom w:val="none" w:sz="0" w:space="0" w:color="auto"/>
                        <w:right w:val="none" w:sz="0" w:space="0" w:color="auto"/>
                      </w:divBdr>
                      <w:divsChild>
                        <w:div w:id="1018434213">
                          <w:marLeft w:val="0"/>
                          <w:marRight w:val="0"/>
                          <w:marTop w:val="0"/>
                          <w:marBottom w:val="0"/>
                          <w:divBdr>
                            <w:top w:val="none" w:sz="0" w:space="0" w:color="auto"/>
                            <w:left w:val="none" w:sz="0" w:space="0" w:color="auto"/>
                            <w:bottom w:val="none" w:sz="0" w:space="0" w:color="auto"/>
                            <w:right w:val="none" w:sz="0" w:space="0" w:color="auto"/>
                          </w:divBdr>
                        </w:div>
                      </w:divsChild>
                    </w:div>
                    <w:div w:id="1740445118">
                      <w:marLeft w:val="0"/>
                      <w:marRight w:val="0"/>
                      <w:marTop w:val="0"/>
                      <w:marBottom w:val="0"/>
                      <w:divBdr>
                        <w:top w:val="none" w:sz="0" w:space="0" w:color="auto"/>
                        <w:left w:val="none" w:sz="0" w:space="0" w:color="auto"/>
                        <w:bottom w:val="none" w:sz="0" w:space="0" w:color="auto"/>
                        <w:right w:val="none" w:sz="0" w:space="0" w:color="auto"/>
                      </w:divBdr>
                      <w:divsChild>
                        <w:div w:id="613901295">
                          <w:marLeft w:val="0"/>
                          <w:marRight w:val="0"/>
                          <w:marTop w:val="0"/>
                          <w:marBottom w:val="0"/>
                          <w:divBdr>
                            <w:top w:val="none" w:sz="0" w:space="0" w:color="auto"/>
                            <w:left w:val="none" w:sz="0" w:space="0" w:color="auto"/>
                            <w:bottom w:val="none" w:sz="0" w:space="0" w:color="auto"/>
                            <w:right w:val="none" w:sz="0" w:space="0" w:color="auto"/>
                          </w:divBdr>
                        </w:div>
                      </w:divsChild>
                    </w:div>
                    <w:div w:id="1925070193">
                      <w:marLeft w:val="0"/>
                      <w:marRight w:val="0"/>
                      <w:marTop w:val="0"/>
                      <w:marBottom w:val="0"/>
                      <w:divBdr>
                        <w:top w:val="none" w:sz="0" w:space="0" w:color="auto"/>
                        <w:left w:val="none" w:sz="0" w:space="0" w:color="auto"/>
                        <w:bottom w:val="none" w:sz="0" w:space="0" w:color="auto"/>
                        <w:right w:val="none" w:sz="0" w:space="0" w:color="auto"/>
                      </w:divBdr>
                      <w:divsChild>
                        <w:div w:id="521361310">
                          <w:marLeft w:val="0"/>
                          <w:marRight w:val="0"/>
                          <w:marTop w:val="0"/>
                          <w:marBottom w:val="0"/>
                          <w:divBdr>
                            <w:top w:val="none" w:sz="0" w:space="0" w:color="auto"/>
                            <w:left w:val="none" w:sz="0" w:space="0" w:color="auto"/>
                            <w:bottom w:val="none" w:sz="0" w:space="0" w:color="auto"/>
                            <w:right w:val="none" w:sz="0" w:space="0" w:color="auto"/>
                          </w:divBdr>
                        </w:div>
                      </w:divsChild>
                    </w:div>
                    <w:div w:id="2144695180">
                      <w:marLeft w:val="0"/>
                      <w:marRight w:val="0"/>
                      <w:marTop w:val="0"/>
                      <w:marBottom w:val="0"/>
                      <w:divBdr>
                        <w:top w:val="none" w:sz="0" w:space="0" w:color="auto"/>
                        <w:left w:val="none" w:sz="0" w:space="0" w:color="auto"/>
                        <w:bottom w:val="none" w:sz="0" w:space="0" w:color="auto"/>
                        <w:right w:val="none" w:sz="0" w:space="0" w:color="auto"/>
                      </w:divBdr>
                      <w:divsChild>
                        <w:div w:id="570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2307">
              <w:marLeft w:val="0"/>
              <w:marRight w:val="0"/>
              <w:marTop w:val="0"/>
              <w:marBottom w:val="0"/>
              <w:divBdr>
                <w:top w:val="none" w:sz="0" w:space="0" w:color="auto"/>
                <w:left w:val="none" w:sz="0" w:space="0" w:color="auto"/>
                <w:bottom w:val="none" w:sz="0" w:space="0" w:color="auto"/>
                <w:right w:val="none" w:sz="0" w:space="0" w:color="auto"/>
              </w:divBdr>
            </w:div>
            <w:div w:id="857351840">
              <w:marLeft w:val="0"/>
              <w:marRight w:val="0"/>
              <w:marTop w:val="0"/>
              <w:marBottom w:val="0"/>
              <w:divBdr>
                <w:top w:val="none" w:sz="0" w:space="0" w:color="auto"/>
                <w:left w:val="none" w:sz="0" w:space="0" w:color="auto"/>
                <w:bottom w:val="none" w:sz="0" w:space="0" w:color="auto"/>
                <w:right w:val="none" w:sz="0" w:space="0" w:color="auto"/>
              </w:divBdr>
            </w:div>
            <w:div w:id="867914950">
              <w:marLeft w:val="0"/>
              <w:marRight w:val="0"/>
              <w:marTop w:val="0"/>
              <w:marBottom w:val="0"/>
              <w:divBdr>
                <w:top w:val="none" w:sz="0" w:space="0" w:color="auto"/>
                <w:left w:val="none" w:sz="0" w:space="0" w:color="auto"/>
                <w:bottom w:val="none" w:sz="0" w:space="0" w:color="auto"/>
                <w:right w:val="none" w:sz="0" w:space="0" w:color="auto"/>
              </w:divBdr>
            </w:div>
            <w:div w:id="933318605">
              <w:marLeft w:val="0"/>
              <w:marRight w:val="0"/>
              <w:marTop w:val="0"/>
              <w:marBottom w:val="0"/>
              <w:divBdr>
                <w:top w:val="none" w:sz="0" w:space="0" w:color="auto"/>
                <w:left w:val="none" w:sz="0" w:space="0" w:color="auto"/>
                <w:bottom w:val="none" w:sz="0" w:space="0" w:color="auto"/>
                <w:right w:val="none" w:sz="0" w:space="0" w:color="auto"/>
              </w:divBdr>
              <w:divsChild>
                <w:div w:id="204027819">
                  <w:marLeft w:val="0"/>
                  <w:marRight w:val="0"/>
                  <w:marTop w:val="0"/>
                  <w:marBottom w:val="0"/>
                  <w:divBdr>
                    <w:top w:val="none" w:sz="0" w:space="0" w:color="auto"/>
                    <w:left w:val="none" w:sz="0" w:space="0" w:color="auto"/>
                    <w:bottom w:val="none" w:sz="0" w:space="0" w:color="auto"/>
                    <w:right w:val="none" w:sz="0" w:space="0" w:color="auto"/>
                  </w:divBdr>
                  <w:divsChild>
                    <w:div w:id="396827271">
                      <w:marLeft w:val="0"/>
                      <w:marRight w:val="0"/>
                      <w:marTop w:val="0"/>
                      <w:marBottom w:val="0"/>
                      <w:divBdr>
                        <w:top w:val="none" w:sz="0" w:space="0" w:color="auto"/>
                        <w:left w:val="none" w:sz="0" w:space="0" w:color="auto"/>
                        <w:bottom w:val="none" w:sz="0" w:space="0" w:color="auto"/>
                        <w:right w:val="none" w:sz="0" w:space="0" w:color="auto"/>
                      </w:divBdr>
                      <w:divsChild>
                        <w:div w:id="1364094938">
                          <w:marLeft w:val="0"/>
                          <w:marRight w:val="0"/>
                          <w:marTop w:val="0"/>
                          <w:marBottom w:val="0"/>
                          <w:divBdr>
                            <w:top w:val="none" w:sz="0" w:space="0" w:color="auto"/>
                            <w:left w:val="none" w:sz="0" w:space="0" w:color="auto"/>
                            <w:bottom w:val="none" w:sz="0" w:space="0" w:color="auto"/>
                            <w:right w:val="none" w:sz="0" w:space="0" w:color="auto"/>
                          </w:divBdr>
                        </w:div>
                      </w:divsChild>
                    </w:div>
                    <w:div w:id="978804737">
                      <w:marLeft w:val="0"/>
                      <w:marRight w:val="0"/>
                      <w:marTop w:val="0"/>
                      <w:marBottom w:val="0"/>
                      <w:divBdr>
                        <w:top w:val="none" w:sz="0" w:space="0" w:color="auto"/>
                        <w:left w:val="none" w:sz="0" w:space="0" w:color="auto"/>
                        <w:bottom w:val="none" w:sz="0" w:space="0" w:color="auto"/>
                        <w:right w:val="none" w:sz="0" w:space="0" w:color="auto"/>
                      </w:divBdr>
                      <w:divsChild>
                        <w:div w:id="517892672">
                          <w:marLeft w:val="0"/>
                          <w:marRight w:val="0"/>
                          <w:marTop w:val="0"/>
                          <w:marBottom w:val="0"/>
                          <w:divBdr>
                            <w:top w:val="none" w:sz="0" w:space="0" w:color="auto"/>
                            <w:left w:val="none" w:sz="0" w:space="0" w:color="auto"/>
                            <w:bottom w:val="none" w:sz="0" w:space="0" w:color="auto"/>
                            <w:right w:val="none" w:sz="0" w:space="0" w:color="auto"/>
                          </w:divBdr>
                        </w:div>
                      </w:divsChild>
                    </w:div>
                    <w:div w:id="1447775518">
                      <w:marLeft w:val="0"/>
                      <w:marRight w:val="0"/>
                      <w:marTop w:val="0"/>
                      <w:marBottom w:val="0"/>
                      <w:divBdr>
                        <w:top w:val="none" w:sz="0" w:space="0" w:color="auto"/>
                        <w:left w:val="none" w:sz="0" w:space="0" w:color="auto"/>
                        <w:bottom w:val="none" w:sz="0" w:space="0" w:color="auto"/>
                        <w:right w:val="none" w:sz="0" w:space="0" w:color="auto"/>
                      </w:divBdr>
                      <w:divsChild>
                        <w:div w:id="1836070591">
                          <w:marLeft w:val="0"/>
                          <w:marRight w:val="0"/>
                          <w:marTop w:val="0"/>
                          <w:marBottom w:val="0"/>
                          <w:divBdr>
                            <w:top w:val="none" w:sz="0" w:space="0" w:color="auto"/>
                            <w:left w:val="none" w:sz="0" w:space="0" w:color="auto"/>
                            <w:bottom w:val="none" w:sz="0" w:space="0" w:color="auto"/>
                            <w:right w:val="none" w:sz="0" w:space="0" w:color="auto"/>
                          </w:divBdr>
                        </w:div>
                      </w:divsChild>
                    </w:div>
                    <w:div w:id="1584947286">
                      <w:marLeft w:val="0"/>
                      <w:marRight w:val="0"/>
                      <w:marTop w:val="0"/>
                      <w:marBottom w:val="0"/>
                      <w:divBdr>
                        <w:top w:val="none" w:sz="0" w:space="0" w:color="auto"/>
                        <w:left w:val="none" w:sz="0" w:space="0" w:color="auto"/>
                        <w:bottom w:val="none" w:sz="0" w:space="0" w:color="auto"/>
                        <w:right w:val="none" w:sz="0" w:space="0" w:color="auto"/>
                      </w:divBdr>
                      <w:divsChild>
                        <w:div w:id="597058683">
                          <w:marLeft w:val="0"/>
                          <w:marRight w:val="0"/>
                          <w:marTop w:val="0"/>
                          <w:marBottom w:val="0"/>
                          <w:divBdr>
                            <w:top w:val="none" w:sz="0" w:space="0" w:color="auto"/>
                            <w:left w:val="none" w:sz="0" w:space="0" w:color="auto"/>
                            <w:bottom w:val="none" w:sz="0" w:space="0" w:color="auto"/>
                            <w:right w:val="none" w:sz="0" w:space="0" w:color="auto"/>
                          </w:divBdr>
                        </w:div>
                      </w:divsChild>
                    </w:div>
                    <w:div w:id="1661886094">
                      <w:marLeft w:val="0"/>
                      <w:marRight w:val="0"/>
                      <w:marTop w:val="0"/>
                      <w:marBottom w:val="0"/>
                      <w:divBdr>
                        <w:top w:val="none" w:sz="0" w:space="0" w:color="auto"/>
                        <w:left w:val="none" w:sz="0" w:space="0" w:color="auto"/>
                        <w:bottom w:val="none" w:sz="0" w:space="0" w:color="auto"/>
                        <w:right w:val="none" w:sz="0" w:space="0" w:color="auto"/>
                      </w:divBdr>
                      <w:divsChild>
                        <w:div w:id="954292700">
                          <w:marLeft w:val="0"/>
                          <w:marRight w:val="0"/>
                          <w:marTop w:val="0"/>
                          <w:marBottom w:val="0"/>
                          <w:divBdr>
                            <w:top w:val="none" w:sz="0" w:space="0" w:color="auto"/>
                            <w:left w:val="none" w:sz="0" w:space="0" w:color="auto"/>
                            <w:bottom w:val="none" w:sz="0" w:space="0" w:color="auto"/>
                            <w:right w:val="none" w:sz="0" w:space="0" w:color="auto"/>
                          </w:divBdr>
                        </w:div>
                      </w:divsChild>
                    </w:div>
                    <w:div w:id="1864857353">
                      <w:marLeft w:val="0"/>
                      <w:marRight w:val="0"/>
                      <w:marTop w:val="0"/>
                      <w:marBottom w:val="0"/>
                      <w:divBdr>
                        <w:top w:val="none" w:sz="0" w:space="0" w:color="auto"/>
                        <w:left w:val="none" w:sz="0" w:space="0" w:color="auto"/>
                        <w:bottom w:val="none" w:sz="0" w:space="0" w:color="auto"/>
                        <w:right w:val="none" w:sz="0" w:space="0" w:color="auto"/>
                      </w:divBdr>
                      <w:divsChild>
                        <w:div w:id="7947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24582">
              <w:marLeft w:val="0"/>
              <w:marRight w:val="0"/>
              <w:marTop w:val="0"/>
              <w:marBottom w:val="0"/>
              <w:divBdr>
                <w:top w:val="none" w:sz="0" w:space="0" w:color="auto"/>
                <w:left w:val="none" w:sz="0" w:space="0" w:color="auto"/>
                <w:bottom w:val="none" w:sz="0" w:space="0" w:color="auto"/>
                <w:right w:val="none" w:sz="0" w:space="0" w:color="auto"/>
              </w:divBdr>
            </w:div>
            <w:div w:id="1302541654">
              <w:marLeft w:val="0"/>
              <w:marRight w:val="0"/>
              <w:marTop w:val="0"/>
              <w:marBottom w:val="0"/>
              <w:divBdr>
                <w:top w:val="none" w:sz="0" w:space="0" w:color="auto"/>
                <w:left w:val="none" w:sz="0" w:space="0" w:color="auto"/>
                <w:bottom w:val="none" w:sz="0" w:space="0" w:color="auto"/>
                <w:right w:val="none" w:sz="0" w:space="0" w:color="auto"/>
              </w:divBdr>
            </w:div>
            <w:div w:id="1362508040">
              <w:marLeft w:val="0"/>
              <w:marRight w:val="0"/>
              <w:marTop w:val="0"/>
              <w:marBottom w:val="0"/>
              <w:divBdr>
                <w:top w:val="none" w:sz="0" w:space="0" w:color="auto"/>
                <w:left w:val="none" w:sz="0" w:space="0" w:color="auto"/>
                <w:bottom w:val="none" w:sz="0" w:space="0" w:color="auto"/>
                <w:right w:val="none" w:sz="0" w:space="0" w:color="auto"/>
              </w:divBdr>
            </w:div>
            <w:div w:id="1385256316">
              <w:marLeft w:val="0"/>
              <w:marRight w:val="0"/>
              <w:marTop w:val="0"/>
              <w:marBottom w:val="0"/>
              <w:divBdr>
                <w:top w:val="none" w:sz="0" w:space="0" w:color="auto"/>
                <w:left w:val="none" w:sz="0" w:space="0" w:color="auto"/>
                <w:bottom w:val="none" w:sz="0" w:space="0" w:color="auto"/>
                <w:right w:val="none" w:sz="0" w:space="0" w:color="auto"/>
              </w:divBdr>
            </w:div>
            <w:div w:id="1434741367">
              <w:marLeft w:val="0"/>
              <w:marRight w:val="0"/>
              <w:marTop w:val="0"/>
              <w:marBottom w:val="0"/>
              <w:divBdr>
                <w:top w:val="none" w:sz="0" w:space="0" w:color="auto"/>
                <w:left w:val="none" w:sz="0" w:space="0" w:color="auto"/>
                <w:bottom w:val="none" w:sz="0" w:space="0" w:color="auto"/>
                <w:right w:val="none" w:sz="0" w:space="0" w:color="auto"/>
              </w:divBdr>
              <w:divsChild>
                <w:div w:id="1780755781">
                  <w:marLeft w:val="0"/>
                  <w:marRight w:val="0"/>
                  <w:marTop w:val="0"/>
                  <w:marBottom w:val="0"/>
                  <w:divBdr>
                    <w:top w:val="none" w:sz="0" w:space="0" w:color="auto"/>
                    <w:left w:val="none" w:sz="0" w:space="0" w:color="auto"/>
                    <w:bottom w:val="none" w:sz="0" w:space="0" w:color="auto"/>
                    <w:right w:val="none" w:sz="0" w:space="0" w:color="auto"/>
                  </w:divBdr>
                  <w:divsChild>
                    <w:div w:id="80369549">
                      <w:marLeft w:val="0"/>
                      <w:marRight w:val="0"/>
                      <w:marTop w:val="0"/>
                      <w:marBottom w:val="0"/>
                      <w:divBdr>
                        <w:top w:val="none" w:sz="0" w:space="0" w:color="auto"/>
                        <w:left w:val="none" w:sz="0" w:space="0" w:color="auto"/>
                        <w:bottom w:val="none" w:sz="0" w:space="0" w:color="auto"/>
                        <w:right w:val="none" w:sz="0" w:space="0" w:color="auto"/>
                      </w:divBdr>
                      <w:divsChild>
                        <w:div w:id="1583099403">
                          <w:marLeft w:val="0"/>
                          <w:marRight w:val="0"/>
                          <w:marTop w:val="0"/>
                          <w:marBottom w:val="0"/>
                          <w:divBdr>
                            <w:top w:val="none" w:sz="0" w:space="0" w:color="auto"/>
                            <w:left w:val="none" w:sz="0" w:space="0" w:color="auto"/>
                            <w:bottom w:val="none" w:sz="0" w:space="0" w:color="auto"/>
                            <w:right w:val="none" w:sz="0" w:space="0" w:color="auto"/>
                          </w:divBdr>
                        </w:div>
                      </w:divsChild>
                    </w:div>
                    <w:div w:id="142045478">
                      <w:marLeft w:val="0"/>
                      <w:marRight w:val="0"/>
                      <w:marTop w:val="0"/>
                      <w:marBottom w:val="0"/>
                      <w:divBdr>
                        <w:top w:val="none" w:sz="0" w:space="0" w:color="auto"/>
                        <w:left w:val="none" w:sz="0" w:space="0" w:color="auto"/>
                        <w:bottom w:val="none" w:sz="0" w:space="0" w:color="auto"/>
                        <w:right w:val="none" w:sz="0" w:space="0" w:color="auto"/>
                      </w:divBdr>
                      <w:divsChild>
                        <w:div w:id="1322732139">
                          <w:marLeft w:val="0"/>
                          <w:marRight w:val="0"/>
                          <w:marTop w:val="0"/>
                          <w:marBottom w:val="0"/>
                          <w:divBdr>
                            <w:top w:val="none" w:sz="0" w:space="0" w:color="auto"/>
                            <w:left w:val="none" w:sz="0" w:space="0" w:color="auto"/>
                            <w:bottom w:val="none" w:sz="0" w:space="0" w:color="auto"/>
                            <w:right w:val="none" w:sz="0" w:space="0" w:color="auto"/>
                          </w:divBdr>
                        </w:div>
                      </w:divsChild>
                    </w:div>
                    <w:div w:id="706949922">
                      <w:marLeft w:val="0"/>
                      <w:marRight w:val="0"/>
                      <w:marTop w:val="0"/>
                      <w:marBottom w:val="0"/>
                      <w:divBdr>
                        <w:top w:val="none" w:sz="0" w:space="0" w:color="auto"/>
                        <w:left w:val="none" w:sz="0" w:space="0" w:color="auto"/>
                        <w:bottom w:val="none" w:sz="0" w:space="0" w:color="auto"/>
                        <w:right w:val="none" w:sz="0" w:space="0" w:color="auto"/>
                      </w:divBdr>
                      <w:divsChild>
                        <w:div w:id="1493832630">
                          <w:marLeft w:val="0"/>
                          <w:marRight w:val="0"/>
                          <w:marTop w:val="0"/>
                          <w:marBottom w:val="0"/>
                          <w:divBdr>
                            <w:top w:val="none" w:sz="0" w:space="0" w:color="auto"/>
                            <w:left w:val="none" w:sz="0" w:space="0" w:color="auto"/>
                            <w:bottom w:val="none" w:sz="0" w:space="0" w:color="auto"/>
                            <w:right w:val="none" w:sz="0" w:space="0" w:color="auto"/>
                          </w:divBdr>
                        </w:div>
                      </w:divsChild>
                    </w:div>
                    <w:div w:id="854539687">
                      <w:marLeft w:val="0"/>
                      <w:marRight w:val="0"/>
                      <w:marTop w:val="0"/>
                      <w:marBottom w:val="0"/>
                      <w:divBdr>
                        <w:top w:val="none" w:sz="0" w:space="0" w:color="auto"/>
                        <w:left w:val="none" w:sz="0" w:space="0" w:color="auto"/>
                        <w:bottom w:val="none" w:sz="0" w:space="0" w:color="auto"/>
                        <w:right w:val="none" w:sz="0" w:space="0" w:color="auto"/>
                      </w:divBdr>
                      <w:divsChild>
                        <w:div w:id="1369061771">
                          <w:marLeft w:val="0"/>
                          <w:marRight w:val="0"/>
                          <w:marTop w:val="0"/>
                          <w:marBottom w:val="0"/>
                          <w:divBdr>
                            <w:top w:val="none" w:sz="0" w:space="0" w:color="auto"/>
                            <w:left w:val="none" w:sz="0" w:space="0" w:color="auto"/>
                            <w:bottom w:val="none" w:sz="0" w:space="0" w:color="auto"/>
                            <w:right w:val="none" w:sz="0" w:space="0" w:color="auto"/>
                          </w:divBdr>
                        </w:div>
                      </w:divsChild>
                    </w:div>
                    <w:div w:id="1347975002">
                      <w:marLeft w:val="0"/>
                      <w:marRight w:val="0"/>
                      <w:marTop w:val="0"/>
                      <w:marBottom w:val="0"/>
                      <w:divBdr>
                        <w:top w:val="none" w:sz="0" w:space="0" w:color="auto"/>
                        <w:left w:val="none" w:sz="0" w:space="0" w:color="auto"/>
                        <w:bottom w:val="none" w:sz="0" w:space="0" w:color="auto"/>
                        <w:right w:val="none" w:sz="0" w:space="0" w:color="auto"/>
                      </w:divBdr>
                      <w:divsChild>
                        <w:div w:id="1068959269">
                          <w:marLeft w:val="0"/>
                          <w:marRight w:val="0"/>
                          <w:marTop w:val="0"/>
                          <w:marBottom w:val="0"/>
                          <w:divBdr>
                            <w:top w:val="none" w:sz="0" w:space="0" w:color="auto"/>
                            <w:left w:val="none" w:sz="0" w:space="0" w:color="auto"/>
                            <w:bottom w:val="none" w:sz="0" w:space="0" w:color="auto"/>
                            <w:right w:val="none" w:sz="0" w:space="0" w:color="auto"/>
                          </w:divBdr>
                        </w:div>
                      </w:divsChild>
                    </w:div>
                    <w:div w:id="1500149173">
                      <w:marLeft w:val="0"/>
                      <w:marRight w:val="0"/>
                      <w:marTop w:val="0"/>
                      <w:marBottom w:val="0"/>
                      <w:divBdr>
                        <w:top w:val="none" w:sz="0" w:space="0" w:color="auto"/>
                        <w:left w:val="none" w:sz="0" w:space="0" w:color="auto"/>
                        <w:bottom w:val="none" w:sz="0" w:space="0" w:color="auto"/>
                        <w:right w:val="none" w:sz="0" w:space="0" w:color="auto"/>
                      </w:divBdr>
                      <w:divsChild>
                        <w:div w:id="124204271">
                          <w:marLeft w:val="0"/>
                          <w:marRight w:val="0"/>
                          <w:marTop w:val="0"/>
                          <w:marBottom w:val="0"/>
                          <w:divBdr>
                            <w:top w:val="none" w:sz="0" w:space="0" w:color="auto"/>
                            <w:left w:val="none" w:sz="0" w:space="0" w:color="auto"/>
                            <w:bottom w:val="none" w:sz="0" w:space="0" w:color="auto"/>
                            <w:right w:val="none" w:sz="0" w:space="0" w:color="auto"/>
                          </w:divBdr>
                        </w:div>
                      </w:divsChild>
                    </w:div>
                    <w:div w:id="1742678560">
                      <w:marLeft w:val="0"/>
                      <w:marRight w:val="0"/>
                      <w:marTop w:val="0"/>
                      <w:marBottom w:val="0"/>
                      <w:divBdr>
                        <w:top w:val="none" w:sz="0" w:space="0" w:color="auto"/>
                        <w:left w:val="none" w:sz="0" w:space="0" w:color="auto"/>
                        <w:bottom w:val="none" w:sz="0" w:space="0" w:color="auto"/>
                        <w:right w:val="none" w:sz="0" w:space="0" w:color="auto"/>
                      </w:divBdr>
                      <w:divsChild>
                        <w:div w:id="1219895124">
                          <w:marLeft w:val="0"/>
                          <w:marRight w:val="0"/>
                          <w:marTop w:val="0"/>
                          <w:marBottom w:val="0"/>
                          <w:divBdr>
                            <w:top w:val="none" w:sz="0" w:space="0" w:color="auto"/>
                            <w:left w:val="none" w:sz="0" w:space="0" w:color="auto"/>
                            <w:bottom w:val="none" w:sz="0" w:space="0" w:color="auto"/>
                            <w:right w:val="none" w:sz="0" w:space="0" w:color="auto"/>
                          </w:divBdr>
                        </w:div>
                      </w:divsChild>
                    </w:div>
                    <w:div w:id="2103794000">
                      <w:marLeft w:val="0"/>
                      <w:marRight w:val="0"/>
                      <w:marTop w:val="0"/>
                      <w:marBottom w:val="0"/>
                      <w:divBdr>
                        <w:top w:val="none" w:sz="0" w:space="0" w:color="auto"/>
                        <w:left w:val="none" w:sz="0" w:space="0" w:color="auto"/>
                        <w:bottom w:val="none" w:sz="0" w:space="0" w:color="auto"/>
                        <w:right w:val="none" w:sz="0" w:space="0" w:color="auto"/>
                      </w:divBdr>
                      <w:divsChild>
                        <w:div w:id="3801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605">
              <w:marLeft w:val="0"/>
              <w:marRight w:val="0"/>
              <w:marTop w:val="0"/>
              <w:marBottom w:val="0"/>
              <w:divBdr>
                <w:top w:val="none" w:sz="0" w:space="0" w:color="auto"/>
                <w:left w:val="none" w:sz="0" w:space="0" w:color="auto"/>
                <w:bottom w:val="none" w:sz="0" w:space="0" w:color="auto"/>
                <w:right w:val="none" w:sz="0" w:space="0" w:color="auto"/>
              </w:divBdr>
            </w:div>
            <w:div w:id="1662541169">
              <w:marLeft w:val="0"/>
              <w:marRight w:val="0"/>
              <w:marTop w:val="0"/>
              <w:marBottom w:val="0"/>
              <w:divBdr>
                <w:top w:val="none" w:sz="0" w:space="0" w:color="auto"/>
                <w:left w:val="none" w:sz="0" w:space="0" w:color="auto"/>
                <w:bottom w:val="none" w:sz="0" w:space="0" w:color="auto"/>
                <w:right w:val="none" w:sz="0" w:space="0" w:color="auto"/>
              </w:divBdr>
              <w:divsChild>
                <w:div w:id="1511064999">
                  <w:marLeft w:val="0"/>
                  <w:marRight w:val="0"/>
                  <w:marTop w:val="0"/>
                  <w:marBottom w:val="0"/>
                  <w:divBdr>
                    <w:top w:val="none" w:sz="0" w:space="0" w:color="auto"/>
                    <w:left w:val="none" w:sz="0" w:space="0" w:color="auto"/>
                    <w:bottom w:val="none" w:sz="0" w:space="0" w:color="auto"/>
                    <w:right w:val="none" w:sz="0" w:space="0" w:color="auto"/>
                  </w:divBdr>
                  <w:divsChild>
                    <w:div w:id="251741747">
                      <w:marLeft w:val="0"/>
                      <w:marRight w:val="0"/>
                      <w:marTop w:val="0"/>
                      <w:marBottom w:val="0"/>
                      <w:divBdr>
                        <w:top w:val="none" w:sz="0" w:space="0" w:color="auto"/>
                        <w:left w:val="none" w:sz="0" w:space="0" w:color="auto"/>
                        <w:bottom w:val="none" w:sz="0" w:space="0" w:color="auto"/>
                        <w:right w:val="none" w:sz="0" w:space="0" w:color="auto"/>
                      </w:divBdr>
                      <w:divsChild>
                        <w:div w:id="1467502715">
                          <w:marLeft w:val="0"/>
                          <w:marRight w:val="0"/>
                          <w:marTop w:val="0"/>
                          <w:marBottom w:val="0"/>
                          <w:divBdr>
                            <w:top w:val="none" w:sz="0" w:space="0" w:color="auto"/>
                            <w:left w:val="none" w:sz="0" w:space="0" w:color="auto"/>
                            <w:bottom w:val="none" w:sz="0" w:space="0" w:color="auto"/>
                            <w:right w:val="none" w:sz="0" w:space="0" w:color="auto"/>
                          </w:divBdr>
                        </w:div>
                      </w:divsChild>
                    </w:div>
                    <w:div w:id="378868658">
                      <w:marLeft w:val="0"/>
                      <w:marRight w:val="0"/>
                      <w:marTop w:val="0"/>
                      <w:marBottom w:val="0"/>
                      <w:divBdr>
                        <w:top w:val="none" w:sz="0" w:space="0" w:color="auto"/>
                        <w:left w:val="none" w:sz="0" w:space="0" w:color="auto"/>
                        <w:bottom w:val="none" w:sz="0" w:space="0" w:color="auto"/>
                        <w:right w:val="none" w:sz="0" w:space="0" w:color="auto"/>
                      </w:divBdr>
                      <w:divsChild>
                        <w:div w:id="493766725">
                          <w:marLeft w:val="0"/>
                          <w:marRight w:val="0"/>
                          <w:marTop w:val="0"/>
                          <w:marBottom w:val="0"/>
                          <w:divBdr>
                            <w:top w:val="none" w:sz="0" w:space="0" w:color="auto"/>
                            <w:left w:val="none" w:sz="0" w:space="0" w:color="auto"/>
                            <w:bottom w:val="none" w:sz="0" w:space="0" w:color="auto"/>
                            <w:right w:val="none" w:sz="0" w:space="0" w:color="auto"/>
                          </w:divBdr>
                        </w:div>
                      </w:divsChild>
                    </w:div>
                    <w:div w:id="658734024">
                      <w:marLeft w:val="0"/>
                      <w:marRight w:val="0"/>
                      <w:marTop w:val="0"/>
                      <w:marBottom w:val="0"/>
                      <w:divBdr>
                        <w:top w:val="none" w:sz="0" w:space="0" w:color="auto"/>
                        <w:left w:val="none" w:sz="0" w:space="0" w:color="auto"/>
                        <w:bottom w:val="none" w:sz="0" w:space="0" w:color="auto"/>
                        <w:right w:val="none" w:sz="0" w:space="0" w:color="auto"/>
                      </w:divBdr>
                      <w:divsChild>
                        <w:div w:id="254679526">
                          <w:marLeft w:val="0"/>
                          <w:marRight w:val="0"/>
                          <w:marTop w:val="0"/>
                          <w:marBottom w:val="0"/>
                          <w:divBdr>
                            <w:top w:val="none" w:sz="0" w:space="0" w:color="auto"/>
                            <w:left w:val="none" w:sz="0" w:space="0" w:color="auto"/>
                            <w:bottom w:val="none" w:sz="0" w:space="0" w:color="auto"/>
                            <w:right w:val="none" w:sz="0" w:space="0" w:color="auto"/>
                          </w:divBdr>
                        </w:div>
                      </w:divsChild>
                    </w:div>
                    <w:div w:id="784152843">
                      <w:marLeft w:val="0"/>
                      <w:marRight w:val="0"/>
                      <w:marTop w:val="0"/>
                      <w:marBottom w:val="0"/>
                      <w:divBdr>
                        <w:top w:val="none" w:sz="0" w:space="0" w:color="auto"/>
                        <w:left w:val="none" w:sz="0" w:space="0" w:color="auto"/>
                        <w:bottom w:val="none" w:sz="0" w:space="0" w:color="auto"/>
                        <w:right w:val="none" w:sz="0" w:space="0" w:color="auto"/>
                      </w:divBdr>
                      <w:divsChild>
                        <w:div w:id="1391466188">
                          <w:marLeft w:val="0"/>
                          <w:marRight w:val="0"/>
                          <w:marTop w:val="0"/>
                          <w:marBottom w:val="0"/>
                          <w:divBdr>
                            <w:top w:val="none" w:sz="0" w:space="0" w:color="auto"/>
                            <w:left w:val="none" w:sz="0" w:space="0" w:color="auto"/>
                            <w:bottom w:val="none" w:sz="0" w:space="0" w:color="auto"/>
                            <w:right w:val="none" w:sz="0" w:space="0" w:color="auto"/>
                          </w:divBdr>
                        </w:div>
                      </w:divsChild>
                    </w:div>
                    <w:div w:id="1083143138">
                      <w:marLeft w:val="0"/>
                      <w:marRight w:val="0"/>
                      <w:marTop w:val="0"/>
                      <w:marBottom w:val="0"/>
                      <w:divBdr>
                        <w:top w:val="none" w:sz="0" w:space="0" w:color="auto"/>
                        <w:left w:val="none" w:sz="0" w:space="0" w:color="auto"/>
                        <w:bottom w:val="none" w:sz="0" w:space="0" w:color="auto"/>
                        <w:right w:val="none" w:sz="0" w:space="0" w:color="auto"/>
                      </w:divBdr>
                      <w:divsChild>
                        <w:div w:id="128517879">
                          <w:marLeft w:val="0"/>
                          <w:marRight w:val="0"/>
                          <w:marTop w:val="0"/>
                          <w:marBottom w:val="0"/>
                          <w:divBdr>
                            <w:top w:val="none" w:sz="0" w:space="0" w:color="auto"/>
                            <w:left w:val="none" w:sz="0" w:space="0" w:color="auto"/>
                            <w:bottom w:val="none" w:sz="0" w:space="0" w:color="auto"/>
                            <w:right w:val="none" w:sz="0" w:space="0" w:color="auto"/>
                          </w:divBdr>
                        </w:div>
                      </w:divsChild>
                    </w:div>
                    <w:div w:id="1358627250">
                      <w:marLeft w:val="0"/>
                      <w:marRight w:val="0"/>
                      <w:marTop w:val="0"/>
                      <w:marBottom w:val="0"/>
                      <w:divBdr>
                        <w:top w:val="none" w:sz="0" w:space="0" w:color="auto"/>
                        <w:left w:val="none" w:sz="0" w:space="0" w:color="auto"/>
                        <w:bottom w:val="none" w:sz="0" w:space="0" w:color="auto"/>
                        <w:right w:val="none" w:sz="0" w:space="0" w:color="auto"/>
                      </w:divBdr>
                      <w:divsChild>
                        <w:div w:id="1123187439">
                          <w:marLeft w:val="0"/>
                          <w:marRight w:val="0"/>
                          <w:marTop w:val="0"/>
                          <w:marBottom w:val="0"/>
                          <w:divBdr>
                            <w:top w:val="none" w:sz="0" w:space="0" w:color="auto"/>
                            <w:left w:val="none" w:sz="0" w:space="0" w:color="auto"/>
                            <w:bottom w:val="none" w:sz="0" w:space="0" w:color="auto"/>
                            <w:right w:val="none" w:sz="0" w:space="0" w:color="auto"/>
                          </w:divBdr>
                        </w:div>
                      </w:divsChild>
                    </w:div>
                    <w:div w:id="1659921657">
                      <w:marLeft w:val="0"/>
                      <w:marRight w:val="0"/>
                      <w:marTop w:val="0"/>
                      <w:marBottom w:val="0"/>
                      <w:divBdr>
                        <w:top w:val="none" w:sz="0" w:space="0" w:color="auto"/>
                        <w:left w:val="none" w:sz="0" w:space="0" w:color="auto"/>
                        <w:bottom w:val="none" w:sz="0" w:space="0" w:color="auto"/>
                        <w:right w:val="none" w:sz="0" w:space="0" w:color="auto"/>
                      </w:divBdr>
                      <w:divsChild>
                        <w:div w:id="401368327">
                          <w:marLeft w:val="0"/>
                          <w:marRight w:val="0"/>
                          <w:marTop w:val="0"/>
                          <w:marBottom w:val="0"/>
                          <w:divBdr>
                            <w:top w:val="none" w:sz="0" w:space="0" w:color="auto"/>
                            <w:left w:val="none" w:sz="0" w:space="0" w:color="auto"/>
                            <w:bottom w:val="none" w:sz="0" w:space="0" w:color="auto"/>
                            <w:right w:val="none" w:sz="0" w:space="0" w:color="auto"/>
                          </w:divBdr>
                        </w:div>
                      </w:divsChild>
                    </w:div>
                    <w:div w:id="1857574665">
                      <w:marLeft w:val="0"/>
                      <w:marRight w:val="0"/>
                      <w:marTop w:val="0"/>
                      <w:marBottom w:val="0"/>
                      <w:divBdr>
                        <w:top w:val="none" w:sz="0" w:space="0" w:color="auto"/>
                        <w:left w:val="none" w:sz="0" w:space="0" w:color="auto"/>
                        <w:bottom w:val="none" w:sz="0" w:space="0" w:color="auto"/>
                        <w:right w:val="none" w:sz="0" w:space="0" w:color="auto"/>
                      </w:divBdr>
                      <w:divsChild>
                        <w:div w:id="18300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9351">
              <w:marLeft w:val="0"/>
              <w:marRight w:val="0"/>
              <w:marTop w:val="0"/>
              <w:marBottom w:val="0"/>
              <w:divBdr>
                <w:top w:val="none" w:sz="0" w:space="0" w:color="auto"/>
                <w:left w:val="none" w:sz="0" w:space="0" w:color="auto"/>
                <w:bottom w:val="none" w:sz="0" w:space="0" w:color="auto"/>
                <w:right w:val="none" w:sz="0" w:space="0" w:color="auto"/>
              </w:divBdr>
            </w:div>
            <w:div w:id="1798446229">
              <w:marLeft w:val="0"/>
              <w:marRight w:val="0"/>
              <w:marTop w:val="0"/>
              <w:marBottom w:val="0"/>
              <w:divBdr>
                <w:top w:val="none" w:sz="0" w:space="0" w:color="auto"/>
                <w:left w:val="none" w:sz="0" w:space="0" w:color="auto"/>
                <w:bottom w:val="none" w:sz="0" w:space="0" w:color="auto"/>
                <w:right w:val="none" w:sz="0" w:space="0" w:color="auto"/>
              </w:divBdr>
            </w:div>
            <w:div w:id="1837765764">
              <w:marLeft w:val="0"/>
              <w:marRight w:val="0"/>
              <w:marTop w:val="0"/>
              <w:marBottom w:val="0"/>
              <w:divBdr>
                <w:top w:val="none" w:sz="0" w:space="0" w:color="auto"/>
                <w:left w:val="none" w:sz="0" w:space="0" w:color="auto"/>
                <w:bottom w:val="none" w:sz="0" w:space="0" w:color="auto"/>
                <w:right w:val="none" w:sz="0" w:space="0" w:color="auto"/>
              </w:divBdr>
            </w:div>
            <w:div w:id="1894727496">
              <w:marLeft w:val="0"/>
              <w:marRight w:val="0"/>
              <w:marTop w:val="0"/>
              <w:marBottom w:val="0"/>
              <w:divBdr>
                <w:top w:val="none" w:sz="0" w:space="0" w:color="auto"/>
                <w:left w:val="none" w:sz="0" w:space="0" w:color="auto"/>
                <w:bottom w:val="none" w:sz="0" w:space="0" w:color="auto"/>
                <w:right w:val="none" w:sz="0" w:space="0" w:color="auto"/>
              </w:divBdr>
              <w:divsChild>
                <w:div w:id="913587951">
                  <w:marLeft w:val="0"/>
                  <w:marRight w:val="0"/>
                  <w:marTop w:val="0"/>
                  <w:marBottom w:val="0"/>
                  <w:divBdr>
                    <w:top w:val="none" w:sz="0" w:space="0" w:color="auto"/>
                    <w:left w:val="none" w:sz="0" w:space="0" w:color="auto"/>
                    <w:bottom w:val="none" w:sz="0" w:space="0" w:color="auto"/>
                    <w:right w:val="none" w:sz="0" w:space="0" w:color="auto"/>
                  </w:divBdr>
                  <w:divsChild>
                    <w:div w:id="21181636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488257257">
                      <w:marLeft w:val="0"/>
                      <w:marRight w:val="0"/>
                      <w:marTop w:val="0"/>
                      <w:marBottom w:val="0"/>
                      <w:divBdr>
                        <w:top w:val="none" w:sz="0" w:space="0" w:color="auto"/>
                        <w:left w:val="none" w:sz="0" w:space="0" w:color="auto"/>
                        <w:bottom w:val="none" w:sz="0" w:space="0" w:color="auto"/>
                        <w:right w:val="none" w:sz="0" w:space="0" w:color="auto"/>
                      </w:divBdr>
                      <w:divsChild>
                        <w:div w:id="2124304243">
                          <w:marLeft w:val="0"/>
                          <w:marRight w:val="0"/>
                          <w:marTop w:val="0"/>
                          <w:marBottom w:val="0"/>
                          <w:divBdr>
                            <w:top w:val="none" w:sz="0" w:space="0" w:color="auto"/>
                            <w:left w:val="none" w:sz="0" w:space="0" w:color="auto"/>
                            <w:bottom w:val="none" w:sz="0" w:space="0" w:color="auto"/>
                            <w:right w:val="none" w:sz="0" w:space="0" w:color="auto"/>
                          </w:divBdr>
                        </w:div>
                      </w:divsChild>
                    </w:div>
                    <w:div w:id="631863104">
                      <w:marLeft w:val="0"/>
                      <w:marRight w:val="0"/>
                      <w:marTop w:val="0"/>
                      <w:marBottom w:val="0"/>
                      <w:divBdr>
                        <w:top w:val="none" w:sz="0" w:space="0" w:color="auto"/>
                        <w:left w:val="none" w:sz="0" w:space="0" w:color="auto"/>
                        <w:bottom w:val="none" w:sz="0" w:space="0" w:color="auto"/>
                        <w:right w:val="none" w:sz="0" w:space="0" w:color="auto"/>
                      </w:divBdr>
                      <w:divsChild>
                        <w:div w:id="321355752">
                          <w:marLeft w:val="0"/>
                          <w:marRight w:val="0"/>
                          <w:marTop w:val="0"/>
                          <w:marBottom w:val="0"/>
                          <w:divBdr>
                            <w:top w:val="none" w:sz="0" w:space="0" w:color="auto"/>
                            <w:left w:val="none" w:sz="0" w:space="0" w:color="auto"/>
                            <w:bottom w:val="none" w:sz="0" w:space="0" w:color="auto"/>
                            <w:right w:val="none" w:sz="0" w:space="0" w:color="auto"/>
                          </w:divBdr>
                        </w:div>
                      </w:divsChild>
                    </w:div>
                    <w:div w:id="794524141">
                      <w:marLeft w:val="0"/>
                      <w:marRight w:val="0"/>
                      <w:marTop w:val="0"/>
                      <w:marBottom w:val="0"/>
                      <w:divBdr>
                        <w:top w:val="none" w:sz="0" w:space="0" w:color="auto"/>
                        <w:left w:val="none" w:sz="0" w:space="0" w:color="auto"/>
                        <w:bottom w:val="none" w:sz="0" w:space="0" w:color="auto"/>
                        <w:right w:val="none" w:sz="0" w:space="0" w:color="auto"/>
                      </w:divBdr>
                      <w:divsChild>
                        <w:div w:id="1228420067">
                          <w:marLeft w:val="0"/>
                          <w:marRight w:val="0"/>
                          <w:marTop w:val="0"/>
                          <w:marBottom w:val="0"/>
                          <w:divBdr>
                            <w:top w:val="none" w:sz="0" w:space="0" w:color="auto"/>
                            <w:left w:val="none" w:sz="0" w:space="0" w:color="auto"/>
                            <w:bottom w:val="none" w:sz="0" w:space="0" w:color="auto"/>
                            <w:right w:val="none" w:sz="0" w:space="0" w:color="auto"/>
                          </w:divBdr>
                        </w:div>
                      </w:divsChild>
                    </w:div>
                    <w:div w:id="1085111545">
                      <w:marLeft w:val="0"/>
                      <w:marRight w:val="0"/>
                      <w:marTop w:val="0"/>
                      <w:marBottom w:val="0"/>
                      <w:divBdr>
                        <w:top w:val="none" w:sz="0" w:space="0" w:color="auto"/>
                        <w:left w:val="none" w:sz="0" w:space="0" w:color="auto"/>
                        <w:bottom w:val="none" w:sz="0" w:space="0" w:color="auto"/>
                        <w:right w:val="none" w:sz="0" w:space="0" w:color="auto"/>
                      </w:divBdr>
                      <w:divsChild>
                        <w:div w:id="749810390">
                          <w:marLeft w:val="0"/>
                          <w:marRight w:val="0"/>
                          <w:marTop w:val="0"/>
                          <w:marBottom w:val="0"/>
                          <w:divBdr>
                            <w:top w:val="none" w:sz="0" w:space="0" w:color="auto"/>
                            <w:left w:val="none" w:sz="0" w:space="0" w:color="auto"/>
                            <w:bottom w:val="none" w:sz="0" w:space="0" w:color="auto"/>
                            <w:right w:val="none" w:sz="0" w:space="0" w:color="auto"/>
                          </w:divBdr>
                        </w:div>
                      </w:divsChild>
                    </w:div>
                    <w:div w:id="1377197387">
                      <w:marLeft w:val="0"/>
                      <w:marRight w:val="0"/>
                      <w:marTop w:val="0"/>
                      <w:marBottom w:val="0"/>
                      <w:divBdr>
                        <w:top w:val="none" w:sz="0" w:space="0" w:color="auto"/>
                        <w:left w:val="none" w:sz="0" w:space="0" w:color="auto"/>
                        <w:bottom w:val="none" w:sz="0" w:space="0" w:color="auto"/>
                        <w:right w:val="none" w:sz="0" w:space="0" w:color="auto"/>
                      </w:divBdr>
                      <w:divsChild>
                        <w:div w:id="604532099">
                          <w:marLeft w:val="0"/>
                          <w:marRight w:val="0"/>
                          <w:marTop w:val="0"/>
                          <w:marBottom w:val="0"/>
                          <w:divBdr>
                            <w:top w:val="none" w:sz="0" w:space="0" w:color="auto"/>
                            <w:left w:val="none" w:sz="0" w:space="0" w:color="auto"/>
                            <w:bottom w:val="none" w:sz="0" w:space="0" w:color="auto"/>
                            <w:right w:val="none" w:sz="0" w:space="0" w:color="auto"/>
                          </w:divBdr>
                        </w:div>
                      </w:divsChild>
                    </w:div>
                    <w:div w:id="1420636885">
                      <w:marLeft w:val="0"/>
                      <w:marRight w:val="0"/>
                      <w:marTop w:val="0"/>
                      <w:marBottom w:val="0"/>
                      <w:divBdr>
                        <w:top w:val="none" w:sz="0" w:space="0" w:color="auto"/>
                        <w:left w:val="none" w:sz="0" w:space="0" w:color="auto"/>
                        <w:bottom w:val="none" w:sz="0" w:space="0" w:color="auto"/>
                        <w:right w:val="none" w:sz="0" w:space="0" w:color="auto"/>
                      </w:divBdr>
                      <w:divsChild>
                        <w:div w:id="737553620">
                          <w:marLeft w:val="0"/>
                          <w:marRight w:val="0"/>
                          <w:marTop w:val="0"/>
                          <w:marBottom w:val="0"/>
                          <w:divBdr>
                            <w:top w:val="none" w:sz="0" w:space="0" w:color="auto"/>
                            <w:left w:val="none" w:sz="0" w:space="0" w:color="auto"/>
                            <w:bottom w:val="none" w:sz="0" w:space="0" w:color="auto"/>
                            <w:right w:val="none" w:sz="0" w:space="0" w:color="auto"/>
                          </w:divBdr>
                        </w:div>
                      </w:divsChild>
                    </w:div>
                    <w:div w:id="1445266577">
                      <w:marLeft w:val="0"/>
                      <w:marRight w:val="0"/>
                      <w:marTop w:val="0"/>
                      <w:marBottom w:val="0"/>
                      <w:divBdr>
                        <w:top w:val="none" w:sz="0" w:space="0" w:color="auto"/>
                        <w:left w:val="none" w:sz="0" w:space="0" w:color="auto"/>
                        <w:bottom w:val="none" w:sz="0" w:space="0" w:color="auto"/>
                        <w:right w:val="none" w:sz="0" w:space="0" w:color="auto"/>
                      </w:divBdr>
                      <w:divsChild>
                        <w:div w:id="13956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46615">
              <w:marLeft w:val="0"/>
              <w:marRight w:val="0"/>
              <w:marTop w:val="0"/>
              <w:marBottom w:val="0"/>
              <w:divBdr>
                <w:top w:val="none" w:sz="0" w:space="0" w:color="auto"/>
                <w:left w:val="none" w:sz="0" w:space="0" w:color="auto"/>
                <w:bottom w:val="none" w:sz="0" w:space="0" w:color="auto"/>
                <w:right w:val="none" w:sz="0" w:space="0" w:color="auto"/>
              </w:divBdr>
              <w:divsChild>
                <w:div w:id="1811164933">
                  <w:marLeft w:val="0"/>
                  <w:marRight w:val="0"/>
                  <w:marTop w:val="0"/>
                  <w:marBottom w:val="0"/>
                  <w:divBdr>
                    <w:top w:val="none" w:sz="0" w:space="0" w:color="auto"/>
                    <w:left w:val="none" w:sz="0" w:space="0" w:color="auto"/>
                    <w:bottom w:val="none" w:sz="0" w:space="0" w:color="auto"/>
                    <w:right w:val="none" w:sz="0" w:space="0" w:color="auto"/>
                  </w:divBdr>
                  <w:divsChild>
                    <w:div w:id="454830766">
                      <w:marLeft w:val="0"/>
                      <w:marRight w:val="0"/>
                      <w:marTop w:val="0"/>
                      <w:marBottom w:val="0"/>
                      <w:divBdr>
                        <w:top w:val="none" w:sz="0" w:space="0" w:color="auto"/>
                        <w:left w:val="none" w:sz="0" w:space="0" w:color="auto"/>
                        <w:bottom w:val="none" w:sz="0" w:space="0" w:color="auto"/>
                        <w:right w:val="none" w:sz="0" w:space="0" w:color="auto"/>
                      </w:divBdr>
                      <w:divsChild>
                        <w:div w:id="340402716">
                          <w:marLeft w:val="0"/>
                          <w:marRight w:val="0"/>
                          <w:marTop w:val="0"/>
                          <w:marBottom w:val="0"/>
                          <w:divBdr>
                            <w:top w:val="none" w:sz="0" w:space="0" w:color="auto"/>
                            <w:left w:val="none" w:sz="0" w:space="0" w:color="auto"/>
                            <w:bottom w:val="none" w:sz="0" w:space="0" w:color="auto"/>
                            <w:right w:val="none" w:sz="0" w:space="0" w:color="auto"/>
                          </w:divBdr>
                        </w:div>
                      </w:divsChild>
                    </w:div>
                    <w:div w:id="724184661">
                      <w:marLeft w:val="0"/>
                      <w:marRight w:val="0"/>
                      <w:marTop w:val="0"/>
                      <w:marBottom w:val="0"/>
                      <w:divBdr>
                        <w:top w:val="none" w:sz="0" w:space="0" w:color="auto"/>
                        <w:left w:val="none" w:sz="0" w:space="0" w:color="auto"/>
                        <w:bottom w:val="none" w:sz="0" w:space="0" w:color="auto"/>
                        <w:right w:val="none" w:sz="0" w:space="0" w:color="auto"/>
                      </w:divBdr>
                      <w:divsChild>
                        <w:div w:id="993723680">
                          <w:marLeft w:val="0"/>
                          <w:marRight w:val="0"/>
                          <w:marTop w:val="0"/>
                          <w:marBottom w:val="0"/>
                          <w:divBdr>
                            <w:top w:val="none" w:sz="0" w:space="0" w:color="auto"/>
                            <w:left w:val="none" w:sz="0" w:space="0" w:color="auto"/>
                            <w:bottom w:val="none" w:sz="0" w:space="0" w:color="auto"/>
                            <w:right w:val="none" w:sz="0" w:space="0" w:color="auto"/>
                          </w:divBdr>
                        </w:div>
                      </w:divsChild>
                    </w:div>
                    <w:div w:id="1145397463">
                      <w:marLeft w:val="0"/>
                      <w:marRight w:val="0"/>
                      <w:marTop w:val="0"/>
                      <w:marBottom w:val="0"/>
                      <w:divBdr>
                        <w:top w:val="none" w:sz="0" w:space="0" w:color="auto"/>
                        <w:left w:val="none" w:sz="0" w:space="0" w:color="auto"/>
                        <w:bottom w:val="none" w:sz="0" w:space="0" w:color="auto"/>
                        <w:right w:val="none" w:sz="0" w:space="0" w:color="auto"/>
                      </w:divBdr>
                      <w:divsChild>
                        <w:div w:id="317463092">
                          <w:marLeft w:val="0"/>
                          <w:marRight w:val="0"/>
                          <w:marTop w:val="0"/>
                          <w:marBottom w:val="0"/>
                          <w:divBdr>
                            <w:top w:val="none" w:sz="0" w:space="0" w:color="auto"/>
                            <w:left w:val="none" w:sz="0" w:space="0" w:color="auto"/>
                            <w:bottom w:val="none" w:sz="0" w:space="0" w:color="auto"/>
                            <w:right w:val="none" w:sz="0" w:space="0" w:color="auto"/>
                          </w:divBdr>
                        </w:div>
                      </w:divsChild>
                    </w:div>
                    <w:div w:id="1174370516">
                      <w:marLeft w:val="0"/>
                      <w:marRight w:val="0"/>
                      <w:marTop w:val="0"/>
                      <w:marBottom w:val="0"/>
                      <w:divBdr>
                        <w:top w:val="none" w:sz="0" w:space="0" w:color="auto"/>
                        <w:left w:val="none" w:sz="0" w:space="0" w:color="auto"/>
                        <w:bottom w:val="none" w:sz="0" w:space="0" w:color="auto"/>
                        <w:right w:val="none" w:sz="0" w:space="0" w:color="auto"/>
                      </w:divBdr>
                      <w:divsChild>
                        <w:div w:id="1696418276">
                          <w:marLeft w:val="0"/>
                          <w:marRight w:val="0"/>
                          <w:marTop w:val="0"/>
                          <w:marBottom w:val="0"/>
                          <w:divBdr>
                            <w:top w:val="none" w:sz="0" w:space="0" w:color="auto"/>
                            <w:left w:val="none" w:sz="0" w:space="0" w:color="auto"/>
                            <w:bottom w:val="none" w:sz="0" w:space="0" w:color="auto"/>
                            <w:right w:val="none" w:sz="0" w:space="0" w:color="auto"/>
                          </w:divBdr>
                        </w:div>
                      </w:divsChild>
                    </w:div>
                    <w:div w:id="1583686424">
                      <w:marLeft w:val="0"/>
                      <w:marRight w:val="0"/>
                      <w:marTop w:val="0"/>
                      <w:marBottom w:val="0"/>
                      <w:divBdr>
                        <w:top w:val="none" w:sz="0" w:space="0" w:color="auto"/>
                        <w:left w:val="none" w:sz="0" w:space="0" w:color="auto"/>
                        <w:bottom w:val="none" w:sz="0" w:space="0" w:color="auto"/>
                        <w:right w:val="none" w:sz="0" w:space="0" w:color="auto"/>
                      </w:divBdr>
                      <w:divsChild>
                        <w:div w:id="1281258810">
                          <w:marLeft w:val="0"/>
                          <w:marRight w:val="0"/>
                          <w:marTop w:val="0"/>
                          <w:marBottom w:val="0"/>
                          <w:divBdr>
                            <w:top w:val="none" w:sz="0" w:space="0" w:color="auto"/>
                            <w:left w:val="none" w:sz="0" w:space="0" w:color="auto"/>
                            <w:bottom w:val="none" w:sz="0" w:space="0" w:color="auto"/>
                            <w:right w:val="none" w:sz="0" w:space="0" w:color="auto"/>
                          </w:divBdr>
                        </w:div>
                      </w:divsChild>
                    </w:div>
                    <w:div w:id="1701936663">
                      <w:marLeft w:val="0"/>
                      <w:marRight w:val="0"/>
                      <w:marTop w:val="0"/>
                      <w:marBottom w:val="0"/>
                      <w:divBdr>
                        <w:top w:val="none" w:sz="0" w:space="0" w:color="auto"/>
                        <w:left w:val="none" w:sz="0" w:space="0" w:color="auto"/>
                        <w:bottom w:val="none" w:sz="0" w:space="0" w:color="auto"/>
                        <w:right w:val="none" w:sz="0" w:space="0" w:color="auto"/>
                      </w:divBdr>
                      <w:divsChild>
                        <w:div w:id="1573537379">
                          <w:marLeft w:val="0"/>
                          <w:marRight w:val="0"/>
                          <w:marTop w:val="0"/>
                          <w:marBottom w:val="0"/>
                          <w:divBdr>
                            <w:top w:val="none" w:sz="0" w:space="0" w:color="auto"/>
                            <w:left w:val="none" w:sz="0" w:space="0" w:color="auto"/>
                            <w:bottom w:val="none" w:sz="0" w:space="0" w:color="auto"/>
                            <w:right w:val="none" w:sz="0" w:space="0" w:color="auto"/>
                          </w:divBdr>
                        </w:div>
                      </w:divsChild>
                    </w:div>
                    <w:div w:id="1791437289">
                      <w:marLeft w:val="0"/>
                      <w:marRight w:val="0"/>
                      <w:marTop w:val="0"/>
                      <w:marBottom w:val="0"/>
                      <w:divBdr>
                        <w:top w:val="none" w:sz="0" w:space="0" w:color="auto"/>
                        <w:left w:val="none" w:sz="0" w:space="0" w:color="auto"/>
                        <w:bottom w:val="none" w:sz="0" w:space="0" w:color="auto"/>
                        <w:right w:val="none" w:sz="0" w:space="0" w:color="auto"/>
                      </w:divBdr>
                      <w:divsChild>
                        <w:div w:id="1233615733">
                          <w:marLeft w:val="0"/>
                          <w:marRight w:val="0"/>
                          <w:marTop w:val="0"/>
                          <w:marBottom w:val="0"/>
                          <w:divBdr>
                            <w:top w:val="none" w:sz="0" w:space="0" w:color="auto"/>
                            <w:left w:val="none" w:sz="0" w:space="0" w:color="auto"/>
                            <w:bottom w:val="none" w:sz="0" w:space="0" w:color="auto"/>
                            <w:right w:val="none" w:sz="0" w:space="0" w:color="auto"/>
                          </w:divBdr>
                        </w:div>
                      </w:divsChild>
                    </w:div>
                    <w:div w:id="2120828107">
                      <w:marLeft w:val="0"/>
                      <w:marRight w:val="0"/>
                      <w:marTop w:val="0"/>
                      <w:marBottom w:val="0"/>
                      <w:divBdr>
                        <w:top w:val="none" w:sz="0" w:space="0" w:color="auto"/>
                        <w:left w:val="none" w:sz="0" w:space="0" w:color="auto"/>
                        <w:bottom w:val="none" w:sz="0" w:space="0" w:color="auto"/>
                        <w:right w:val="none" w:sz="0" w:space="0" w:color="auto"/>
                      </w:divBdr>
                      <w:divsChild>
                        <w:div w:id="14966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10206">
              <w:marLeft w:val="0"/>
              <w:marRight w:val="0"/>
              <w:marTop w:val="0"/>
              <w:marBottom w:val="0"/>
              <w:divBdr>
                <w:top w:val="none" w:sz="0" w:space="0" w:color="auto"/>
                <w:left w:val="none" w:sz="0" w:space="0" w:color="auto"/>
                <w:bottom w:val="none" w:sz="0" w:space="0" w:color="auto"/>
                <w:right w:val="none" w:sz="0" w:space="0" w:color="auto"/>
              </w:divBdr>
              <w:divsChild>
                <w:div w:id="1383940410">
                  <w:marLeft w:val="0"/>
                  <w:marRight w:val="0"/>
                  <w:marTop w:val="0"/>
                  <w:marBottom w:val="0"/>
                  <w:divBdr>
                    <w:top w:val="none" w:sz="0" w:space="0" w:color="auto"/>
                    <w:left w:val="none" w:sz="0" w:space="0" w:color="auto"/>
                    <w:bottom w:val="none" w:sz="0" w:space="0" w:color="auto"/>
                    <w:right w:val="none" w:sz="0" w:space="0" w:color="auto"/>
                  </w:divBdr>
                  <w:divsChild>
                    <w:div w:id="288558555">
                      <w:marLeft w:val="0"/>
                      <w:marRight w:val="0"/>
                      <w:marTop w:val="0"/>
                      <w:marBottom w:val="0"/>
                      <w:divBdr>
                        <w:top w:val="none" w:sz="0" w:space="0" w:color="auto"/>
                        <w:left w:val="none" w:sz="0" w:space="0" w:color="auto"/>
                        <w:bottom w:val="none" w:sz="0" w:space="0" w:color="auto"/>
                        <w:right w:val="none" w:sz="0" w:space="0" w:color="auto"/>
                      </w:divBdr>
                      <w:divsChild>
                        <w:div w:id="942228385">
                          <w:marLeft w:val="0"/>
                          <w:marRight w:val="0"/>
                          <w:marTop w:val="0"/>
                          <w:marBottom w:val="0"/>
                          <w:divBdr>
                            <w:top w:val="none" w:sz="0" w:space="0" w:color="auto"/>
                            <w:left w:val="none" w:sz="0" w:space="0" w:color="auto"/>
                            <w:bottom w:val="none" w:sz="0" w:space="0" w:color="auto"/>
                            <w:right w:val="none" w:sz="0" w:space="0" w:color="auto"/>
                          </w:divBdr>
                        </w:div>
                      </w:divsChild>
                    </w:div>
                    <w:div w:id="368918342">
                      <w:marLeft w:val="0"/>
                      <w:marRight w:val="0"/>
                      <w:marTop w:val="0"/>
                      <w:marBottom w:val="0"/>
                      <w:divBdr>
                        <w:top w:val="none" w:sz="0" w:space="0" w:color="auto"/>
                        <w:left w:val="none" w:sz="0" w:space="0" w:color="auto"/>
                        <w:bottom w:val="none" w:sz="0" w:space="0" w:color="auto"/>
                        <w:right w:val="none" w:sz="0" w:space="0" w:color="auto"/>
                      </w:divBdr>
                      <w:divsChild>
                        <w:div w:id="706562761">
                          <w:marLeft w:val="0"/>
                          <w:marRight w:val="0"/>
                          <w:marTop w:val="0"/>
                          <w:marBottom w:val="0"/>
                          <w:divBdr>
                            <w:top w:val="none" w:sz="0" w:space="0" w:color="auto"/>
                            <w:left w:val="none" w:sz="0" w:space="0" w:color="auto"/>
                            <w:bottom w:val="none" w:sz="0" w:space="0" w:color="auto"/>
                            <w:right w:val="none" w:sz="0" w:space="0" w:color="auto"/>
                          </w:divBdr>
                        </w:div>
                      </w:divsChild>
                    </w:div>
                    <w:div w:id="693461851">
                      <w:marLeft w:val="0"/>
                      <w:marRight w:val="0"/>
                      <w:marTop w:val="0"/>
                      <w:marBottom w:val="0"/>
                      <w:divBdr>
                        <w:top w:val="none" w:sz="0" w:space="0" w:color="auto"/>
                        <w:left w:val="none" w:sz="0" w:space="0" w:color="auto"/>
                        <w:bottom w:val="none" w:sz="0" w:space="0" w:color="auto"/>
                        <w:right w:val="none" w:sz="0" w:space="0" w:color="auto"/>
                      </w:divBdr>
                      <w:divsChild>
                        <w:div w:id="68190078">
                          <w:marLeft w:val="0"/>
                          <w:marRight w:val="0"/>
                          <w:marTop w:val="0"/>
                          <w:marBottom w:val="0"/>
                          <w:divBdr>
                            <w:top w:val="none" w:sz="0" w:space="0" w:color="auto"/>
                            <w:left w:val="none" w:sz="0" w:space="0" w:color="auto"/>
                            <w:bottom w:val="none" w:sz="0" w:space="0" w:color="auto"/>
                            <w:right w:val="none" w:sz="0" w:space="0" w:color="auto"/>
                          </w:divBdr>
                        </w:div>
                      </w:divsChild>
                    </w:div>
                    <w:div w:id="827592746">
                      <w:marLeft w:val="0"/>
                      <w:marRight w:val="0"/>
                      <w:marTop w:val="0"/>
                      <w:marBottom w:val="0"/>
                      <w:divBdr>
                        <w:top w:val="none" w:sz="0" w:space="0" w:color="auto"/>
                        <w:left w:val="none" w:sz="0" w:space="0" w:color="auto"/>
                        <w:bottom w:val="none" w:sz="0" w:space="0" w:color="auto"/>
                        <w:right w:val="none" w:sz="0" w:space="0" w:color="auto"/>
                      </w:divBdr>
                      <w:divsChild>
                        <w:div w:id="1578709404">
                          <w:marLeft w:val="0"/>
                          <w:marRight w:val="0"/>
                          <w:marTop w:val="0"/>
                          <w:marBottom w:val="0"/>
                          <w:divBdr>
                            <w:top w:val="none" w:sz="0" w:space="0" w:color="auto"/>
                            <w:left w:val="none" w:sz="0" w:space="0" w:color="auto"/>
                            <w:bottom w:val="none" w:sz="0" w:space="0" w:color="auto"/>
                            <w:right w:val="none" w:sz="0" w:space="0" w:color="auto"/>
                          </w:divBdr>
                        </w:div>
                      </w:divsChild>
                    </w:div>
                    <w:div w:id="858347751">
                      <w:marLeft w:val="0"/>
                      <w:marRight w:val="0"/>
                      <w:marTop w:val="0"/>
                      <w:marBottom w:val="0"/>
                      <w:divBdr>
                        <w:top w:val="none" w:sz="0" w:space="0" w:color="auto"/>
                        <w:left w:val="none" w:sz="0" w:space="0" w:color="auto"/>
                        <w:bottom w:val="none" w:sz="0" w:space="0" w:color="auto"/>
                        <w:right w:val="none" w:sz="0" w:space="0" w:color="auto"/>
                      </w:divBdr>
                      <w:divsChild>
                        <w:div w:id="698119741">
                          <w:marLeft w:val="0"/>
                          <w:marRight w:val="0"/>
                          <w:marTop w:val="0"/>
                          <w:marBottom w:val="0"/>
                          <w:divBdr>
                            <w:top w:val="none" w:sz="0" w:space="0" w:color="auto"/>
                            <w:left w:val="none" w:sz="0" w:space="0" w:color="auto"/>
                            <w:bottom w:val="none" w:sz="0" w:space="0" w:color="auto"/>
                            <w:right w:val="none" w:sz="0" w:space="0" w:color="auto"/>
                          </w:divBdr>
                        </w:div>
                      </w:divsChild>
                    </w:div>
                    <w:div w:id="944190927">
                      <w:marLeft w:val="0"/>
                      <w:marRight w:val="0"/>
                      <w:marTop w:val="0"/>
                      <w:marBottom w:val="0"/>
                      <w:divBdr>
                        <w:top w:val="none" w:sz="0" w:space="0" w:color="auto"/>
                        <w:left w:val="none" w:sz="0" w:space="0" w:color="auto"/>
                        <w:bottom w:val="none" w:sz="0" w:space="0" w:color="auto"/>
                        <w:right w:val="none" w:sz="0" w:space="0" w:color="auto"/>
                      </w:divBdr>
                      <w:divsChild>
                        <w:div w:id="745103735">
                          <w:marLeft w:val="0"/>
                          <w:marRight w:val="0"/>
                          <w:marTop w:val="0"/>
                          <w:marBottom w:val="0"/>
                          <w:divBdr>
                            <w:top w:val="none" w:sz="0" w:space="0" w:color="auto"/>
                            <w:left w:val="none" w:sz="0" w:space="0" w:color="auto"/>
                            <w:bottom w:val="none" w:sz="0" w:space="0" w:color="auto"/>
                            <w:right w:val="none" w:sz="0" w:space="0" w:color="auto"/>
                          </w:divBdr>
                        </w:div>
                      </w:divsChild>
                    </w:div>
                    <w:div w:id="1517378214">
                      <w:marLeft w:val="0"/>
                      <w:marRight w:val="0"/>
                      <w:marTop w:val="0"/>
                      <w:marBottom w:val="0"/>
                      <w:divBdr>
                        <w:top w:val="none" w:sz="0" w:space="0" w:color="auto"/>
                        <w:left w:val="none" w:sz="0" w:space="0" w:color="auto"/>
                        <w:bottom w:val="none" w:sz="0" w:space="0" w:color="auto"/>
                        <w:right w:val="none" w:sz="0" w:space="0" w:color="auto"/>
                      </w:divBdr>
                      <w:divsChild>
                        <w:div w:id="575091841">
                          <w:marLeft w:val="0"/>
                          <w:marRight w:val="0"/>
                          <w:marTop w:val="0"/>
                          <w:marBottom w:val="0"/>
                          <w:divBdr>
                            <w:top w:val="none" w:sz="0" w:space="0" w:color="auto"/>
                            <w:left w:val="none" w:sz="0" w:space="0" w:color="auto"/>
                            <w:bottom w:val="none" w:sz="0" w:space="0" w:color="auto"/>
                            <w:right w:val="none" w:sz="0" w:space="0" w:color="auto"/>
                          </w:divBdr>
                        </w:div>
                      </w:divsChild>
                    </w:div>
                    <w:div w:id="1806460796">
                      <w:marLeft w:val="0"/>
                      <w:marRight w:val="0"/>
                      <w:marTop w:val="0"/>
                      <w:marBottom w:val="0"/>
                      <w:divBdr>
                        <w:top w:val="none" w:sz="0" w:space="0" w:color="auto"/>
                        <w:left w:val="none" w:sz="0" w:space="0" w:color="auto"/>
                        <w:bottom w:val="none" w:sz="0" w:space="0" w:color="auto"/>
                        <w:right w:val="none" w:sz="0" w:space="0" w:color="auto"/>
                      </w:divBdr>
                      <w:divsChild>
                        <w:div w:id="13327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172">
              <w:marLeft w:val="0"/>
              <w:marRight w:val="0"/>
              <w:marTop w:val="0"/>
              <w:marBottom w:val="0"/>
              <w:divBdr>
                <w:top w:val="none" w:sz="0" w:space="0" w:color="auto"/>
                <w:left w:val="none" w:sz="0" w:space="0" w:color="auto"/>
                <w:bottom w:val="none" w:sz="0" w:space="0" w:color="auto"/>
                <w:right w:val="none" w:sz="0" w:space="0" w:color="auto"/>
              </w:divBdr>
              <w:divsChild>
                <w:div w:id="1338649836">
                  <w:marLeft w:val="0"/>
                  <w:marRight w:val="0"/>
                  <w:marTop w:val="0"/>
                  <w:marBottom w:val="0"/>
                  <w:divBdr>
                    <w:top w:val="none" w:sz="0" w:space="0" w:color="auto"/>
                    <w:left w:val="none" w:sz="0" w:space="0" w:color="auto"/>
                    <w:bottom w:val="none" w:sz="0" w:space="0" w:color="auto"/>
                    <w:right w:val="none" w:sz="0" w:space="0" w:color="auto"/>
                  </w:divBdr>
                  <w:divsChild>
                    <w:div w:id="139199076">
                      <w:marLeft w:val="0"/>
                      <w:marRight w:val="0"/>
                      <w:marTop w:val="0"/>
                      <w:marBottom w:val="0"/>
                      <w:divBdr>
                        <w:top w:val="none" w:sz="0" w:space="0" w:color="auto"/>
                        <w:left w:val="none" w:sz="0" w:space="0" w:color="auto"/>
                        <w:bottom w:val="none" w:sz="0" w:space="0" w:color="auto"/>
                        <w:right w:val="none" w:sz="0" w:space="0" w:color="auto"/>
                      </w:divBdr>
                      <w:divsChild>
                        <w:div w:id="19596755">
                          <w:marLeft w:val="0"/>
                          <w:marRight w:val="0"/>
                          <w:marTop w:val="0"/>
                          <w:marBottom w:val="0"/>
                          <w:divBdr>
                            <w:top w:val="none" w:sz="0" w:space="0" w:color="auto"/>
                            <w:left w:val="none" w:sz="0" w:space="0" w:color="auto"/>
                            <w:bottom w:val="none" w:sz="0" w:space="0" w:color="auto"/>
                            <w:right w:val="none" w:sz="0" w:space="0" w:color="auto"/>
                          </w:divBdr>
                        </w:div>
                      </w:divsChild>
                    </w:div>
                    <w:div w:id="242567629">
                      <w:marLeft w:val="0"/>
                      <w:marRight w:val="0"/>
                      <w:marTop w:val="0"/>
                      <w:marBottom w:val="0"/>
                      <w:divBdr>
                        <w:top w:val="none" w:sz="0" w:space="0" w:color="auto"/>
                        <w:left w:val="none" w:sz="0" w:space="0" w:color="auto"/>
                        <w:bottom w:val="none" w:sz="0" w:space="0" w:color="auto"/>
                        <w:right w:val="none" w:sz="0" w:space="0" w:color="auto"/>
                      </w:divBdr>
                      <w:divsChild>
                        <w:div w:id="1375735489">
                          <w:marLeft w:val="0"/>
                          <w:marRight w:val="0"/>
                          <w:marTop w:val="0"/>
                          <w:marBottom w:val="0"/>
                          <w:divBdr>
                            <w:top w:val="none" w:sz="0" w:space="0" w:color="auto"/>
                            <w:left w:val="none" w:sz="0" w:space="0" w:color="auto"/>
                            <w:bottom w:val="none" w:sz="0" w:space="0" w:color="auto"/>
                            <w:right w:val="none" w:sz="0" w:space="0" w:color="auto"/>
                          </w:divBdr>
                        </w:div>
                      </w:divsChild>
                    </w:div>
                    <w:div w:id="321592597">
                      <w:marLeft w:val="0"/>
                      <w:marRight w:val="0"/>
                      <w:marTop w:val="0"/>
                      <w:marBottom w:val="0"/>
                      <w:divBdr>
                        <w:top w:val="none" w:sz="0" w:space="0" w:color="auto"/>
                        <w:left w:val="none" w:sz="0" w:space="0" w:color="auto"/>
                        <w:bottom w:val="none" w:sz="0" w:space="0" w:color="auto"/>
                        <w:right w:val="none" w:sz="0" w:space="0" w:color="auto"/>
                      </w:divBdr>
                      <w:divsChild>
                        <w:div w:id="1042437880">
                          <w:marLeft w:val="0"/>
                          <w:marRight w:val="0"/>
                          <w:marTop w:val="0"/>
                          <w:marBottom w:val="0"/>
                          <w:divBdr>
                            <w:top w:val="none" w:sz="0" w:space="0" w:color="auto"/>
                            <w:left w:val="none" w:sz="0" w:space="0" w:color="auto"/>
                            <w:bottom w:val="none" w:sz="0" w:space="0" w:color="auto"/>
                            <w:right w:val="none" w:sz="0" w:space="0" w:color="auto"/>
                          </w:divBdr>
                        </w:div>
                      </w:divsChild>
                    </w:div>
                    <w:div w:id="550924171">
                      <w:marLeft w:val="0"/>
                      <w:marRight w:val="0"/>
                      <w:marTop w:val="0"/>
                      <w:marBottom w:val="0"/>
                      <w:divBdr>
                        <w:top w:val="none" w:sz="0" w:space="0" w:color="auto"/>
                        <w:left w:val="none" w:sz="0" w:space="0" w:color="auto"/>
                        <w:bottom w:val="none" w:sz="0" w:space="0" w:color="auto"/>
                        <w:right w:val="none" w:sz="0" w:space="0" w:color="auto"/>
                      </w:divBdr>
                      <w:divsChild>
                        <w:div w:id="83454327">
                          <w:marLeft w:val="0"/>
                          <w:marRight w:val="0"/>
                          <w:marTop w:val="0"/>
                          <w:marBottom w:val="0"/>
                          <w:divBdr>
                            <w:top w:val="none" w:sz="0" w:space="0" w:color="auto"/>
                            <w:left w:val="none" w:sz="0" w:space="0" w:color="auto"/>
                            <w:bottom w:val="none" w:sz="0" w:space="0" w:color="auto"/>
                            <w:right w:val="none" w:sz="0" w:space="0" w:color="auto"/>
                          </w:divBdr>
                        </w:div>
                      </w:divsChild>
                    </w:div>
                    <w:div w:id="924650717">
                      <w:marLeft w:val="0"/>
                      <w:marRight w:val="0"/>
                      <w:marTop w:val="0"/>
                      <w:marBottom w:val="0"/>
                      <w:divBdr>
                        <w:top w:val="none" w:sz="0" w:space="0" w:color="auto"/>
                        <w:left w:val="none" w:sz="0" w:space="0" w:color="auto"/>
                        <w:bottom w:val="none" w:sz="0" w:space="0" w:color="auto"/>
                        <w:right w:val="none" w:sz="0" w:space="0" w:color="auto"/>
                      </w:divBdr>
                      <w:divsChild>
                        <w:div w:id="404189076">
                          <w:marLeft w:val="0"/>
                          <w:marRight w:val="0"/>
                          <w:marTop w:val="0"/>
                          <w:marBottom w:val="0"/>
                          <w:divBdr>
                            <w:top w:val="none" w:sz="0" w:space="0" w:color="auto"/>
                            <w:left w:val="none" w:sz="0" w:space="0" w:color="auto"/>
                            <w:bottom w:val="none" w:sz="0" w:space="0" w:color="auto"/>
                            <w:right w:val="none" w:sz="0" w:space="0" w:color="auto"/>
                          </w:divBdr>
                        </w:div>
                      </w:divsChild>
                    </w:div>
                    <w:div w:id="1224870984">
                      <w:marLeft w:val="0"/>
                      <w:marRight w:val="0"/>
                      <w:marTop w:val="0"/>
                      <w:marBottom w:val="0"/>
                      <w:divBdr>
                        <w:top w:val="none" w:sz="0" w:space="0" w:color="auto"/>
                        <w:left w:val="none" w:sz="0" w:space="0" w:color="auto"/>
                        <w:bottom w:val="none" w:sz="0" w:space="0" w:color="auto"/>
                        <w:right w:val="none" w:sz="0" w:space="0" w:color="auto"/>
                      </w:divBdr>
                      <w:divsChild>
                        <w:div w:id="1648781208">
                          <w:marLeft w:val="0"/>
                          <w:marRight w:val="0"/>
                          <w:marTop w:val="0"/>
                          <w:marBottom w:val="0"/>
                          <w:divBdr>
                            <w:top w:val="none" w:sz="0" w:space="0" w:color="auto"/>
                            <w:left w:val="none" w:sz="0" w:space="0" w:color="auto"/>
                            <w:bottom w:val="none" w:sz="0" w:space="0" w:color="auto"/>
                            <w:right w:val="none" w:sz="0" w:space="0" w:color="auto"/>
                          </w:divBdr>
                        </w:div>
                      </w:divsChild>
                    </w:div>
                    <w:div w:id="1314991140">
                      <w:marLeft w:val="0"/>
                      <w:marRight w:val="0"/>
                      <w:marTop w:val="0"/>
                      <w:marBottom w:val="0"/>
                      <w:divBdr>
                        <w:top w:val="none" w:sz="0" w:space="0" w:color="auto"/>
                        <w:left w:val="none" w:sz="0" w:space="0" w:color="auto"/>
                        <w:bottom w:val="none" w:sz="0" w:space="0" w:color="auto"/>
                        <w:right w:val="none" w:sz="0" w:space="0" w:color="auto"/>
                      </w:divBdr>
                      <w:divsChild>
                        <w:div w:id="274559910">
                          <w:marLeft w:val="0"/>
                          <w:marRight w:val="0"/>
                          <w:marTop w:val="0"/>
                          <w:marBottom w:val="0"/>
                          <w:divBdr>
                            <w:top w:val="none" w:sz="0" w:space="0" w:color="auto"/>
                            <w:left w:val="none" w:sz="0" w:space="0" w:color="auto"/>
                            <w:bottom w:val="none" w:sz="0" w:space="0" w:color="auto"/>
                            <w:right w:val="none" w:sz="0" w:space="0" w:color="auto"/>
                          </w:divBdr>
                        </w:div>
                      </w:divsChild>
                    </w:div>
                    <w:div w:id="1533567500">
                      <w:marLeft w:val="0"/>
                      <w:marRight w:val="0"/>
                      <w:marTop w:val="0"/>
                      <w:marBottom w:val="0"/>
                      <w:divBdr>
                        <w:top w:val="none" w:sz="0" w:space="0" w:color="auto"/>
                        <w:left w:val="none" w:sz="0" w:space="0" w:color="auto"/>
                        <w:bottom w:val="none" w:sz="0" w:space="0" w:color="auto"/>
                        <w:right w:val="none" w:sz="0" w:space="0" w:color="auto"/>
                      </w:divBdr>
                      <w:divsChild>
                        <w:div w:id="11520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1460">
              <w:marLeft w:val="0"/>
              <w:marRight w:val="0"/>
              <w:marTop w:val="0"/>
              <w:marBottom w:val="0"/>
              <w:divBdr>
                <w:top w:val="none" w:sz="0" w:space="0" w:color="auto"/>
                <w:left w:val="none" w:sz="0" w:space="0" w:color="auto"/>
                <w:bottom w:val="none" w:sz="0" w:space="0" w:color="auto"/>
                <w:right w:val="none" w:sz="0" w:space="0" w:color="auto"/>
              </w:divBdr>
              <w:divsChild>
                <w:div w:id="1241914987">
                  <w:marLeft w:val="0"/>
                  <w:marRight w:val="0"/>
                  <w:marTop w:val="0"/>
                  <w:marBottom w:val="0"/>
                  <w:divBdr>
                    <w:top w:val="none" w:sz="0" w:space="0" w:color="auto"/>
                    <w:left w:val="none" w:sz="0" w:space="0" w:color="auto"/>
                    <w:bottom w:val="none" w:sz="0" w:space="0" w:color="auto"/>
                    <w:right w:val="none" w:sz="0" w:space="0" w:color="auto"/>
                  </w:divBdr>
                  <w:divsChild>
                    <w:div w:id="484857234">
                      <w:marLeft w:val="0"/>
                      <w:marRight w:val="0"/>
                      <w:marTop w:val="0"/>
                      <w:marBottom w:val="0"/>
                      <w:divBdr>
                        <w:top w:val="none" w:sz="0" w:space="0" w:color="auto"/>
                        <w:left w:val="none" w:sz="0" w:space="0" w:color="auto"/>
                        <w:bottom w:val="none" w:sz="0" w:space="0" w:color="auto"/>
                        <w:right w:val="none" w:sz="0" w:space="0" w:color="auto"/>
                      </w:divBdr>
                      <w:divsChild>
                        <w:div w:id="862091420">
                          <w:marLeft w:val="0"/>
                          <w:marRight w:val="0"/>
                          <w:marTop w:val="0"/>
                          <w:marBottom w:val="0"/>
                          <w:divBdr>
                            <w:top w:val="none" w:sz="0" w:space="0" w:color="auto"/>
                            <w:left w:val="none" w:sz="0" w:space="0" w:color="auto"/>
                            <w:bottom w:val="none" w:sz="0" w:space="0" w:color="auto"/>
                            <w:right w:val="none" w:sz="0" w:space="0" w:color="auto"/>
                          </w:divBdr>
                        </w:div>
                      </w:divsChild>
                    </w:div>
                    <w:div w:id="642392300">
                      <w:marLeft w:val="0"/>
                      <w:marRight w:val="0"/>
                      <w:marTop w:val="0"/>
                      <w:marBottom w:val="0"/>
                      <w:divBdr>
                        <w:top w:val="none" w:sz="0" w:space="0" w:color="auto"/>
                        <w:left w:val="none" w:sz="0" w:space="0" w:color="auto"/>
                        <w:bottom w:val="none" w:sz="0" w:space="0" w:color="auto"/>
                        <w:right w:val="none" w:sz="0" w:space="0" w:color="auto"/>
                      </w:divBdr>
                      <w:divsChild>
                        <w:div w:id="288516795">
                          <w:marLeft w:val="0"/>
                          <w:marRight w:val="0"/>
                          <w:marTop w:val="0"/>
                          <w:marBottom w:val="0"/>
                          <w:divBdr>
                            <w:top w:val="none" w:sz="0" w:space="0" w:color="auto"/>
                            <w:left w:val="none" w:sz="0" w:space="0" w:color="auto"/>
                            <w:bottom w:val="none" w:sz="0" w:space="0" w:color="auto"/>
                            <w:right w:val="none" w:sz="0" w:space="0" w:color="auto"/>
                          </w:divBdr>
                        </w:div>
                      </w:divsChild>
                    </w:div>
                    <w:div w:id="772632129">
                      <w:marLeft w:val="0"/>
                      <w:marRight w:val="0"/>
                      <w:marTop w:val="0"/>
                      <w:marBottom w:val="0"/>
                      <w:divBdr>
                        <w:top w:val="none" w:sz="0" w:space="0" w:color="auto"/>
                        <w:left w:val="none" w:sz="0" w:space="0" w:color="auto"/>
                        <w:bottom w:val="none" w:sz="0" w:space="0" w:color="auto"/>
                        <w:right w:val="none" w:sz="0" w:space="0" w:color="auto"/>
                      </w:divBdr>
                      <w:divsChild>
                        <w:div w:id="1942519741">
                          <w:marLeft w:val="0"/>
                          <w:marRight w:val="0"/>
                          <w:marTop w:val="0"/>
                          <w:marBottom w:val="0"/>
                          <w:divBdr>
                            <w:top w:val="none" w:sz="0" w:space="0" w:color="auto"/>
                            <w:left w:val="none" w:sz="0" w:space="0" w:color="auto"/>
                            <w:bottom w:val="none" w:sz="0" w:space="0" w:color="auto"/>
                            <w:right w:val="none" w:sz="0" w:space="0" w:color="auto"/>
                          </w:divBdr>
                        </w:div>
                      </w:divsChild>
                    </w:div>
                    <w:div w:id="888228026">
                      <w:marLeft w:val="0"/>
                      <w:marRight w:val="0"/>
                      <w:marTop w:val="0"/>
                      <w:marBottom w:val="0"/>
                      <w:divBdr>
                        <w:top w:val="none" w:sz="0" w:space="0" w:color="auto"/>
                        <w:left w:val="none" w:sz="0" w:space="0" w:color="auto"/>
                        <w:bottom w:val="none" w:sz="0" w:space="0" w:color="auto"/>
                        <w:right w:val="none" w:sz="0" w:space="0" w:color="auto"/>
                      </w:divBdr>
                      <w:divsChild>
                        <w:div w:id="133790186">
                          <w:marLeft w:val="0"/>
                          <w:marRight w:val="0"/>
                          <w:marTop w:val="0"/>
                          <w:marBottom w:val="0"/>
                          <w:divBdr>
                            <w:top w:val="none" w:sz="0" w:space="0" w:color="auto"/>
                            <w:left w:val="none" w:sz="0" w:space="0" w:color="auto"/>
                            <w:bottom w:val="none" w:sz="0" w:space="0" w:color="auto"/>
                            <w:right w:val="none" w:sz="0" w:space="0" w:color="auto"/>
                          </w:divBdr>
                        </w:div>
                      </w:divsChild>
                    </w:div>
                    <w:div w:id="1200505774">
                      <w:marLeft w:val="0"/>
                      <w:marRight w:val="0"/>
                      <w:marTop w:val="0"/>
                      <w:marBottom w:val="0"/>
                      <w:divBdr>
                        <w:top w:val="none" w:sz="0" w:space="0" w:color="auto"/>
                        <w:left w:val="none" w:sz="0" w:space="0" w:color="auto"/>
                        <w:bottom w:val="none" w:sz="0" w:space="0" w:color="auto"/>
                        <w:right w:val="none" w:sz="0" w:space="0" w:color="auto"/>
                      </w:divBdr>
                      <w:divsChild>
                        <w:div w:id="526916081">
                          <w:marLeft w:val="0"/>
                          <w:marRight w:val="0"/>
                          <w:marTop w:val="0"/>
                          <w:marBottom w:val="0"/>
                          <w:divBdr>
                            <w:top w:val="none" w:sz="0" w:space="0" w:color="auto"/>
                            <w:left w:val="none" w:sz="0" w:space="0" w:color="auto"/>
                            <w:bottom w:val="none" w:sz="0" w:space="0" w:color="auto"/>
                            <w:right w:val="none" w:sz="0" w:space="0" w:color="auto"/>
                          </w:divBdr>
                        </w:div>
                      </w:divsChild>
                    </w:div>
                    <w:div w:id="1376348431">
                      <w:marLeft w:val="0"/>
                      <w:marRight w:val="0"/>
                      <w:marTop w:val="0"/>
                      <w:marBottom w:val="0"/>
                      <w:divBdr>
                        <w:top w:val="none" w:sz="0" w:space="0" w:color="auto"/>
                        <w:left w:val="none" w:sz="0" w:space="0" w:color="auto"/>
                        <w:bottom w:val="none" w:sz="0" w:space="0" w:color="auto"/>
                        <w:right w:val="none" w:sz="0" w:space="0" w:color="auto"/>
                      </w:divBdr>
                      <w:divsChild>
                        <w:div w:id="1456752740">
                          <w:marLeft w:val="0"/>
                          <w:marRight w:val="0"/>
                          <w:marTop w:val="0"/>
                          <w:marBottom w:val="0"/>
                          <w:divBdr>
                            <w:top w:val="none" w:sz="0" w:space="0" w:color="auto"/>
                            <w:left w:val="none" w:sz="0" w:space="0" w:color="auto"/>
                            <w:bottom w:val="none" w:sz="0" w:space="0" w:color="auto"/>
                            <w:right w:val="none" w:sz="0" w:space="0" w:color="auto"/>
                          </w:divBdr>
                        </w:div>
                      </w:divsChild>
                    </w:div>
                    <w:div w:id="1504471892">
                      <w:marLeft w:val="0"/>
                      <w:marRight w:val="0"/>
                      <w:marTop w:val="0"/>
                      <w:marBottom w:val="0"/>
                      <w:divBdr>
                        <w:top w:val="none" w:sz="0" w:space="0" w:color="auto"/>
                        <w:left w:val="none" w:sz="0" w:space="0" w:color="auto"/>
                        <w:bottom w:val="none" w:sz="0" w:space="0" w:color="auto"/>
                        <w:right w:val="none" w:sz="0" w:space="0" w:color="auto"/>
                      </w:divBdr>
                      <w:divsChild>
                        <w:div w:id="1726296984">
                          <w:marLeft w:val="0"/>
                          <w:marRight w:val="0"/>
                          <w:marTop w:val="0"/>
                          <w:marBottom w:val="0"/>
                          <w:divBdr>
                            <w:top w:val="none" w:sz="0" w:space="0" w:color="auto"/>
                            <w:left w:val="none" w:sz="0" w:space="0" w:color="auto"/>
                            <w:bottom w:val="none" w:sz="0" w:space="0" w:color="auto"/>
                            <w:right w:val="none" w:sz="0" w:space="0" w:color="auto"/>
                          </w:divBdr>
                        </w:div>
                      </w:divsChild>
                    </w:div>
                    <w:div w:id="1840608506">
                      <w:marLeft w:val="0"/>
                      <w:marRight w:val="0"/>
                      <w:marTop w:val="0"/>
                      <w:marBottom w:val="0"/>
                      <w:divBdr>
                        <w:top w:val="none" w:sz="0" w:space="0" w:color="auto"/>
                        <w:left w:val="none" w:sz="0" w:space="0" w:color="auto"/>
                        <w:bottom w:val="none" w:sz="0" w:space="0" w:color="auto"/>
                        <w:right w:val="none" w:sz="0" w:space="0" w:color="auto"/>
                      </w:divBdr>
                      <w:divsChild>
                        <w:div w:id="19698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82185">
              <w:marLeft w:val="0"/>
              <w:marRight w:val="0"/>
              <w:marTop w:val="0"/>
              <w:marBottom w:val="0"/>
              <w:divBdr>
                <w:top w:val="none" w:sz="0" w:space="0" w:color="auto"/>
                <w:left w:val="none" w:sz="0" w:space="0" w:color="auto"/>
                <w:bottom w:val="none" w:sz="0" w:space="0" w:color="auto"/>
                <w:right w:val="none" w:sz="0" w:space="0" w:color="auto"/>
              </w:divBdr>
            </w:div>
            <w:div w:id="2033917555">
              <w:marLeft w:val="0"/>
              <w:marRight w:val="0"/>
              <w:marTop w:val="0"/>
              <w:marBottom w:val="0"/>
              <w:divBdr>
                <w:top w:val="none" w:sz="0" w:space="0" w:color="auto"/>
                <w:left w:val="none" w:sz="0" w:space="0" w:color="auto"/>
                <w:bottom w:val="none" w:sz="0" w:space="0" w:color="auto"/>
                <w:right w:val="none" w:sz="0" w:space="0" w:color="auto"/>
              </w:divBdr>
              <w:divsChild>
                <w:div w:id="2069643388">
                  <w:marLeft w:val="0"/>
                  <w:marRight w:val="0"/>
                  <w:marTop w:val="0"/>
                  <w:marBottom w:val="0"/>
                  <w:divBdr>
                    <w:top w:val="none" w:sz="0" w:space="0" w:color="auto"/>
                    <w:left w:val="none" w:sz="0" w:space="0" w:color="auto"/>
                    <w:bottom w:val="none" w:sz="0" w:space="0" w:color="auto"/>
                    <w:right w:val="none" w:sz="0" w:space="0" w:color="auto"/>
                  </w:divBdr>
                  <w:divsChild>
                    <w:div w:id="602298919">
                      <w:marLeft w:val="0"/>
                      <w:marRight w:val="0"/>
                      <w:marTop w:val="0"/>
                      <w:marBottom w:val="0"/>
                      <w:divBdr>
                        <w:top w:val="none" w:sz="0" w:space="0" w:color="auto"/>
                        <w:left w:val="none" w:sz="0" w:space="0" w:color="auto"/>
                        <w:bottom w:val="none" w:sz="0" w:space="0" w:color="auto"/>
                        <w:right w:val="none" w:sz="0" w:space="0" w:color="auto"/>
                      </w:divBdr>
                      <w:divsChild>
                        <w:div w:id="1449541771">
                          <w:marLeft w:val="0"/>
                          <w:marRight w:val="0"/>
                          <w:marTop w:val="0"/>
                          <w:marBottom w:val="0"/>
                          <w:divBdr>
                            <w:top w:val="none" w:sz="0" w:space="0" w:color="auto"/>
                            <w:left w:val="none" w:sz="0" w:space="0" w:color="auto"/>
                            <w:bottom w:val="none" w:sz="0" w:space="0" w:color="auto"/>
                            <w:right w:val="none" w:sz="0" w:space="0" w:color="auto"/>
                          </w:divBdr>
                        </w:div>
                      </w:divsChild>
                    </w:div>
                    <w:div w:id="1216743120">
                      <w:marLeft w:val="0"/>
                      <w:marRight w:val="0"/>
                      <w:marTop w:val="0"/>
                      <w:marBottom w:val="0"/>
                      <w:divBdr>
                        <w:top w:val="none" w:sz="0" w:space="0" w:color="auto"/>
                        <w:left w:val="none" w:sz="0" w:space="0" w:color="auto"/>
                        <w:bottom w:val="none" w:sz="0" w:space="0" w:color="auto"/>
                        <w:right w:val="none" w:sz="0" w:space="0" w:color="auto"/>
                      </w:divBdr>
                      <w:divsChild>
                        <w:div w:id="1860266787">
                          <w:marLeft w:val="0"/>
                          <w:marRight w:val="0"/>
                          <w:marTop w:val="0"/>
                          <w:marBottom w:val="0"/>
                          <w:divBdr>
                            <w:top w:val="none" w:sz="0" w:space="0" w:color="auto"/>
                            <w:left w:val="none" w:sz="0" w:space="0" w:color="auto"/>
                            <w:bottom w:val="none" w:sz="0" w:space="0" w:color="auto"/>
                            <w:right w:val="none" w:sz="0" w:space="0" w:color="auto"/>
                          </w:divBdr>
                        </w:div>
                      </w:divsChild>
                    </w:div>
                    <w:div w:id="1232811591">
                      <w:marLeft w:val="0"/>
                      <w:marRight w:val="0"/>
                      <w:marTop w:val="0"/>
                      <w:marBottom w:val="0"/>
                      <w:divBdr>
                        <w:top w:val="none" w:sz="0" w:space="0" w:color="auto"/>
                        <w:left w:val="none" w:sz="0" w:space="0" w:color="auto"/>
                        <w:bottom w:val="none" w:sz="0" w:space="0" w:color="auto"/>
                        <w:right w:val="none" w:sz="0" w:space="0" w:color="auto"/>
                      </w:divBdr>
                      <w:divsChild>
                        <w:div w:id="575674825">
                          <w:marLeft w:val="0"/>
                          <w:marRight w:val="0"/>
                          <w:marTop w:val="0"/>
                          <w:marBottom w:val="0"/>
                          <w:divBdr>
                            <w:top w:val="none" w:sz="0" w:space="0" w:color="auto"/>
                            <w:left w:val="none" w:sz="0" w:space="0" w:color="auto"/>
                            <w:bottom w:val="none" w:sz="0" w:space="0" w:color="auto"/>
                            <w:right w:val="none" w:sz="0" w:space="0" w:color="auto"/>
                          </w:divBdr>
                        </w:div>
                      </w:divsChild>
                    </w:div>
                    <w:div w:id="1251280928">
                      <w:marLeft w:val="0"/>
                      <w:marRight w:val="0"/>
                      <w:marTop w:val="0"/>
                      <w:marBottom w:val="0"/>
                      <w:divBdr>
                        <w:top w:val="none" w:sz="0" w:space="0" w:color="auto"/>
                        <w:left w:val="none" w:sz="0" w:space="0" w:color="auto"/>
                        <w:bottom w:val="none" w:sz="0" w:space="0" w:color="auto"/>
                        <w:right w:val="none" w:sz="0" w:space="0" w:color="auto"/>
                      </w:divBdr>
                      <w:divsChild>
                        <w:div w:id="1707634261">
                          <w:marLeft w:val="0"/>
                          <w:marRight w:val="0"/>
                          <w:marTop w:val="0"/>
                          <w:marBottom w:val="0"/>
                          <w:divBdr>
                            <w:top w:val="none" w:sz="0" w:space="0" w:color="auto"/>
                            <w:left w:val="none" w:sz="0" w:space="0" w:color="auto"/>
                            <w:bottom w:val="none" w:sz="0" w:space="0" w:color="auto"/>
                            <w:right w:val="none" w:sz="0" w:space="0" w:color="auto"/>
                          </w:divBdr>
                        </w:div>
                      </w:divsChild>
                    </w:div>
                    <w:div w:id="1867215246">
                      <w:marLeft w:val="0"/>
                      <w:marRight w:val="0"/>
                      <w:marTop w:val="0"/>
                      <w:marBottom w:val="0"/>
                      <w:divBdr>
                        <w:top w:val="none" w:sz="0" w:space="0" w:color="auto"/>
                        <w:left w:val="none" w:sz="0" w:space="0" w:color="auto"/>
                        <w:bottom w:val="none" w:sz="0" w:space="0" w:color="auto"/>
                        <w:right w:val="none" w:sz="0" w:space="0" w:color="auto"/>
                      </w:divBdr>
                      <w:divsChild>
                        <w:div w:id="881819083">
                          <w:marLeft w:val="0"/>
                          <w:marRight w:val="0"/>
                          <w:marTop w:val="0"/>
                          <w:marBottom w:val="0"/>
                          <w:divBdr>
                            <w:top w:val="none" w:sz="0" w:space="0" w:color="auto"/>
                            <w:left w:val="none" w:sz="0" w:space="0" w:color="auto"/>
                            <w:bottom w:val="none" w:sz="0" w:space="0" w:color="auto"/>
                            <w:right w:val="none" w:sz="0" w:space="0" w:color="auto"/>
                          </w:divBdr>
                        </w:div>
                      </w:divsChild>
                    </w:div>
                    <w:div w:id="1975594095">
                      <w:marLeft w:val="0"/>
                      <w:marRight w:val="0"/>
                      <w:marTop w:val="0"/>
                      <w:marBottom w:val="0"/>
                      <w:divBdr>
                        <w:top w:val="none" w:sz="0" w:space="0" w:color="auto"/>
                        <w:left w:val="none" w:sz="0" w:space="0" w:color="auto"/>
                        <w:bottom w:val="none" w:sz="0" w:space="0" w:color="auto"/>
                        <w:right w:val="none" w:sz="0" w:space="0" w:color="auto"/>
                      </w:divBdr>
                      <w:divsChild>
                        <w:div w:id="876816877">
                          <w:marLeft w:val="0"/>
                          <w:marRight w:val="0"/>
                          <w:marTop w:val="0"/>
                          <w:marBottom w:val="0"/>
                          <w:divBdr>
                            <w:top w:val="none" w:sz="0" w:space="0" w:color="auto"/>
                            <w:left w:val="none" w:sz="0" w:space="0" w:color="auto"/>
                            <w:bottom w:val="none" w:sz="0" w:space="0" w:color="auto"/>
                            <w:right w:val="none" w:sz="0" w:space="0" w:color="auto"/>
                          </w:divBdr>
                        </w:div>
                      </w:divsChild>
                    </w:div>
                    <w:div w:id="1982231074">
                      <w:marLeft w:val="0"/>
                      <w:marRight w:val="0"/>
                      <w:marTop w:val="0"/>
                      <w:marBottom w:val="0"/>
                      <w:divBdr>
                        <w:top w:val="none" w:sz="0" w:space="0" w:color="auto"/>
                        <w:left w:val="none" w:sz="0" w:space="0" w:color="auto"/>
                        <w:bottom w:val="none" w:sz="0" w:space="0" w:color="auto"/>
                        <w:right w:val="none" w:sz="0" w:space="0" w:color="auto"/>
                      </w:divBdr>
                      <w:divsChild>
                        <w:div w:id="1050036189">
                          <w:marLeft w:val="0"/>
                          <w:marRight w:val="0"/>
                          <w:marTop w:val="0"/>
                          <w:marBottom w:val="0"/>
                          <w:divBdr>
                            <w:top w:val="none" w:sz="0" w:space="0" w:color="auto"/>
                            <w:left w:val="none" w:sz="0" w:space="0" w:color="auto"/>
                            <w:bottom w:val="none" w:sz="0" w:space="0" w:color="auto"/>
                            <w:right w:val="none" w:sz="0" w:space="0" w:color="auto"/>
                          </w:divBdr>
                        </w:div>
                      </w:divsChild>
                    </w:div>
                    <w:div w:id="2109308053">
                      <w:marLeft w:val="0"/>
                      <w:marRight w:val="0"/>
                      <w:marTop w:val="0"/>
                      <w:marBottom w:val="0"/>
                      <w:divBdr>
                        <w:top w:val="none" w:sz="0" w:space="0" w:color="auto"/>
                        <w:left w:val="none" w:sz="0" w:space="0" w:color="auto"/>
                        <w:bottom w:val="none" w:sz="0" w:space="0" w:color="auto"/>
                        <w:right w:val="none" w:sz="0" w:space="0" w:color="auto"/>
                      </w:divBdr>
                      <w:divsChild>
                        <w:div w:id="15250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2445">
              <w:marLeft w:val="0"/>
              <w:marRight w:val="0"/>
              <w:marTop w:val="0"/>
              <w:marBottom w:val="0"/>
              <w:divBdr>
                <w:top w:val="none" w:sz="0" w:space="0" w:color="auto"/>
                <w:left w:val="none" w:sz="0" w:space="0" w:color="auto"/>
                <w:bottom w:val="none" w:sz="0" w:space="0" w:color="auto"/>
                <w:right w:val="none" w:sz="0" w:space="0" w:color="auto"/>
              </w:divBdr>
            </w:div>
            <w:div w:id="21314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4610">
      <w:bodyDiv w:val="1"/>
      <w:marLeft w:val="0"/>
      <w:marRight w:val="0"/>
      <w:marTop w:val="0"/>
      <w:marBottom w:val="0"/>
      <w:divBdr>
        <w:top w:val="none" w:sz="0" w:space="0" w:color="auto"/>
        <w:left w:val="none" w:sz="0" w:space="0" w:color="auto"/>
        <w:bottom w:val="none" w:sz="0" w:space="0" w:color="auto"/>
        <w:right w:val="none" w:sz="0" w:space="0" w:color="auto"/>
      </w:divBdr>
    </w:div>
    <w:div w:id="1596594530">
      <w:bodyDiv w:val="1"/>
      <w:marLeft w:val="0"/>
      <w:marRight w:val="0"/>
      <w:marTop w:val="0"/>
      <w:marBottom w:val="0"/>
      <w:divBdr>
        <w:top w:val="none" w:sz="0" w:space="0" w:color="auto"/>
        <w:left w:val="none" w:sz="0" w:space="0" w:color="auto"/>
        <w:bottom w:val="none" w:sz="0" w:space="0" w:color="auto"/>
        <w:right w:val="none" w:sz="0" w:space="0" w:color="auto"/>
      </w:divBdr>
    </w:div>
    <w:div w:id="1601060830">
      <w:bodyDiv w:val="1"/>
      <w:marLeft w:val="0"/>
      <w:marRight w:val="0"/>
      <w:marTop w:val="0"/>
      <w:marBottom w:val="0"/>
      <w:divBdr>
        <w:top w:val="none" w:sz="0" w:space="0" w:color="auto"/>
        <w:left w:val="none" w:sz="0" w:space="0" w:color="auto"/>
        <w:bottom w:val="none" w:sz="0" w:space="0" w:color="auto"/>
        <w:right w:val="none" w:sz="0" w:space="0" w:color="auto"/>
      </w:divBdr>
    </w:div>
    <w:div w:id="1861431135">
      <w:bodyDiv w:val="1"/>
      <w:marLeft w:val="0"/>
      <w:marRight w:val="0"/>
      <w:marTop w:val="0"/>
      <w:marBottom w:val="0"/>
      <w:divBdr>
        <w:top w:val="none" w:sz="0" w:space="0" w:color="auto"/>
        <w:left w:val="none" w:sz="0" w:space="0" w:color="auto"/>
        <w:bottom w:val="none" w:sz="0" w:space="0" w:color="auto"/>
        <w:right w:val="none" w:sz="0" w:space="0" w:color="auto"/>
      </w:divBdr>
      <w:divsChild>
        <w:div w:id="632636797">
          <w:marLeft w:val="0"/>
          <w:marRight w:val="0"/>
          <w:marTop w:val="0"/>
          <w:marBottom w:val="0"/>
          <w:divBdr>
            <w:top w:val="none" w:sz="0" w:space="0" w:color="auto"/>
            <w:left w:val="none" w:sz="0" w:space="0" w:color="auto"/>
            <w:bottom w:val="none" w:sz="0" w:space="0" w:color="auto"/>
            <w:right w:val="none" w:sz="0" w:space="0" w:color="auto"/>
          </w:divBdr>
          <w:divsChild>
            <w:div w:id="94331889">
              <w:marLeft w:val="0"/>
              <w:marRight w:val="0"/>
              <w:marTop w:val="0"/>
              <w:marBottom w:val="0"/>
              <w:divBdr>
                <w:top w:val="none" w:sz="0" w:space="0" w:color="auto"/>
                <w:left w:val="none" w:sz="0" w:space="0" w:color="auto"/>
                <w:bottom w:val="none" w:sz="0" w:space="0" w:color="auto"/>
                <w:right w:val="none" w:sz="0" w:space="0" w:color="auto"/>
              </w:divBdr>
            </w:div>
            <w:div w:id="167599177">
              <w:marLeft w:val="0"/>
              <w:marRight w:val="0"/>
              <w:marTop w:val="0"/>
              <w:marBottom w:val="0"/>
              <w:divBdr>
                <w:top w:val="none" w:sz="0" w:space="0" w:color="auto"/>
                <w:left w:val="none" w:sz="0" w:space="0" w:color="auto"/>
                <w:bottom w:val="none" w:sz="0" w:space="0" w:color="auto"/>
                <w:right w:val="none" w:sz="0" w:space="0" w:color="auto"/>
              </w:divBdr>
              <w:divsChild>
                <w:div w:id="93287750">
                  <w:marLeft w:val="0"/>
                  <w:marRight w:val="0"/>
                  <w:marTop w:val="0"/>
                  <w:marBottom w:val="0"/>
                  <w:divBdr>
                    <w:top w:val="none" w:sz="0" w:space="0" w:color="auto"/>
                    <w:left w:val="none" w:sz="0" w:space="0" w:color="auto"/>
                    <w:bottom w:val="none" w:sz="0" w:space="0" w:color="auto"/>
                    <w:right w:val="none" w:sz="0" w:space="0" w:color="auto"/>
                  </w:divBdr>
                </w:div>
                <w:div w:id="110366186">
                  <w:marLeft w:val="0"/>
                  <w:marRight w:val="0"/>
                  <w:marTop w:val="0"/>
                  <w:marBottom w:val="0"/>
                  <w:divBdr>
                    <w:top w:val="none" w:sz="0" w:space="0" w:color="auto"/>
                    <w:left w:val="none" w:sz="0" w:space="0" w:color="auto"/>
                    <w:bottom w:val="none" w:sz="0" w:space="0" w:color="auto"/>
                    <w:right w:val="none" w:sz="0" w:space="0" w:color="auto"/>
                  </w:divBdr>
                </w:div>
                <w:div w:id="127744270">
                  <w:marLeft w:val="0"/>
                  <w:marRight w:val="0"/>
                  <w:marTop w:val="0"/>
                  <w:marBottom w:val="0"/>
                  <w:divBdr>
                    <w:top w:val="none" w:sz="0" w:space="0" w:color="auto"/>
                    <w:left w:val="none" w:sz="0" w:space="0" w:color="auto"/>
                    <w:bottom w:val="none" w:sz="0" w:space="0" w:color="auto"/>
                    <w:right w:val="none" w:sz="0" w:space="0" w:color="auto"/>
                  </w:divBdr>
                </w:div>
                <w:div w:id="161359116">
                  <w:marLeft w:val="0"/>
                  <w:marRight w:val="0"/>
                  <w:marTop w:val="0"/>
                  <w:marBottom w:val="0"/>
                  <w:divBdr>
                    <w:top w:val="none" w:sz="0" w:space="0" w:color="auto"/>
                    <w:left w:val="none" w:sz="0" w:space="0" w:color="auto"/>
                    <w:bottom w:val="none" w:sz="0" w:space="0" w:color="auto"/>
                    <w:right w:val="none" w:sz="0" w:space="0" w:color="auto"/>
                  </w:divBdr>
                </w:div>
                <w:div w:id="250285657">
                  <w:marLeft w:val="0"/>
                  <w:marRight w:val="0"/>
                  <w:marTop w:val="0"/>
                  <w:marBottom w:val="0"/>
                  <w:divBdr>
                    <w:top w:val="none" w:sz="0" w:space="0" w:color="auto"/>
                    <w:left w:val="none" w:sz="0" w:space="0" w:color="auto"/>
                    <w:bottom w:val="none" w:sz="0" w:space="0" w:color="auto"/>
                    <w:right w:val="none" w:sz="0" w:space="0" w:color="auto"/>
                  </w:divBdr>
                </w:div>
                <w:div w:id="296760117">
                  <w:marLeft w:val="0"/>
                  <w:marRight w:val="0"/>
                  <w:marTop w:val="0"/>
                  <w:marBottom w:val="0"/>
                  <w:divBdr>
                    <w:top w:val="none" w:sz="0" w:space="0" w:color="auto"/>
                    <w:left w:val="none" w:sz="0" w:space="0" w:color="auto"/>
                    <w:bottom w:val="none" w:sz="0" w:space="0" w:color="auto"/>
                    <w:right w:val="none" w:sz="0" w:space="0" w:color="auto"/>
                  </w:divBdr>
                </w:div>
                <w:div w:id="360673355">
                  <w:marLeft w:val="0"/>
                  <w:marRight w:val="0"/>
                  <w:marTop w:val="0"/>
                  <w:marBottom w:val="0"/>
                  <w:divBdr>
                    <w:top w:val="none" w:sz="0" w:space="0" w:color="auto"/>
                    <w:left w:val="none" w:sz="0" w:space="0" w:color="auto"/>
                    <w:bottom w:val="none" w:sz="0" w:space="0" w:color="auto"/>
                    <w:right w:val="none" w:sz="0" w:space="0" w:color="auto"/>
                  </w:divBdr>
                </w:div>
                <w:div w:id="503394763">
                  <w:marLeft w:val="0"/>
                  <w:marRight w:val="0"/>
                  <w:marTop w:val="0"/>
                  <w:marBottom w:val="0"/>
                  <w:divBdr>
                    <w:top w:val="none" w:sz="0" w:space="0" w:color="auto"/>
                    <w:left w:val="none" w:sz="0" w:space="0" w:color="auto"/>
                    <w:bottom w:val="none" w:sz="0" w:space="0" w:color="auto"/>
                    <w:right w:val="none" w:sz="0" w:space="0" w:color="auto"/>
                  </w:divBdr>
                </w:div>
                <w:div w:id="671295703">
                  <w:marLeft w:val="0"/>
                  <w:marRight w:val="0"/>
                  <w:marTop w:val="0"/>
                  <w:marBottom w:val="0"/>
                  <w:divBdr>
                    <w:top w:val="none" w:sz="0" w:space="0" w:color="auto"/>
                    <w:left w:val="none" w:sz="0" w:space="0" w:color="auto"/>
                    <w:bottom w:val="none" w:sz="0" w:space="0" w:color="auto"/>
                    <w:right w:val="none" w:sz="0" w:space="0" w:color="auto"/>
                  </w:divBdr>
                </w:div>
                <w:div w:id="729841015">
                  <w:marLeft w:val="0"/>
                  <w:marRight w:val="0"/>
                  <w:marTop w:val="0"/>
                  <w:marBottom w:val="0"/>
                  <w:divBdr>
                    <w:top w:val="none" w:sz="0" w:space="0" w:color="auto"/>
                    <w:left w:val="none" w:sz="0" w:space="0" w:color="auto"/>
                    <w:bottom w:val="none" w:sz="0" w:space="0" w:color="auto"/>
                    <w:right w:val="none" w:sz="0" w:space="0" w:color="auto"/>
                  </w:divBdr>
                </w:div>
                <w:div w:id="804197858">
                  <w:marLeft w:val="0"/>
                  <w:marRight w:val="0"/>
                  <w:marTop w:val="0"/>
                  <w:marBottom w:val="0"/>
                  <w:divBdr>
                    <w:top w:val="none" w:sz="0" w:space="0" w:color="auto"/>
                    <w:left w:val="none" w:sz="0" w:space="0" w:color="auto"/>
                    <w:bottom w:val="none" w:sz="0" w:space="0" w:color="auto"/>
                    <w:right w:val="none" w:sz="0" w:space="0" w:color="auto"/>
                  </w:divBdr>
                </w:div>
                <w:div w:id="1220477475">
                  <w:marLeft w:val="0"/>
                  <w:marRight w:val="0"/>
                  <w:marTop w:val="0"/>
                  <w:marBottom w:val="0"/>
                  <w:divBdr>
                    <w:top w:val="none" w:sz="0" w:space="0" w:color="auto"/>
                    <w:left w:val="none" w:sz="0" w:space="0" w:color="auto"/>
                    <w:bottom w:val="none" w:sz="0" w:space="0" w:color="auto"/>
                    <w:right w:val="none" w:sz="0" w:space="0" w:color="auto"/>
                  </w:divBdr>
                </w:div>
                <w:div w:id="1516074835">
                  <w:marLeft w:val="0"/>
                  <w:marRight w:val="0"/>
                  <w:marTop w:val="0"/>
                  <w:marBottom w:val="0"/>
                  <w:divBdr>
                    <w:top w:val="none" w:sz="0" w:space="0" w:color="auto"/>
                    <w:left w:val="none" w:sz="0" w:space="0" w:color="auto"/>
                    <w:bottom w:val="none" w:sz="0" w:space="0" w:color="auto"/>
                    <w:right w:val="none" w:sz="0" w:space="0" w:color="auto"/>
                  </w:divBdr>
                </w:div>
                <w:div w:id="1659573242">
                  <w:marLeft w:val="0"/>
                  <w:marRight w:val="0"/>
                  <w:marTop w:val="0"/>
                  <w:marBottom w:val="0"/>
                  <w:divBdr>
                    <w:top w:val="none" w:sz="0" w:space="0" w:color="auto"/>
                    <w:left w:val="none" w:sz="0" w:space="0" w:color="auto"/>
                    <w:bottom w:val="none" w:sz="0" w:space="0" w:color="auto"/>
                    <w:right w:val="none" w:sz="0" w:space="0" w:color="auto"/>
                  </w:divBdr>
                </w:div>
                <w:div w:id="1809741505">
                  <w:marLeft w:val="0"/>
                  <w:marRight w:val="0"/>
                  <w:marTop w:val="0"/>
                  <w:marBottom w:val="0"/>
                  <w:divBdr>
                    <w:top w:val="none" w:sz="0" w:space="0" w:color="auto"/>
                    <w:left w:val="none" w:sz="0" w:space="0" w:color="auto"/>
                    <w:bottom w:val="none" w:sz="0" w:space="0" w:color="auto"/>
                    <w:right w:val="none" w:sz="0" w:space="0" w:color="auto"/>
                  </w:divBdr>
                </w:div>
                <w:div w:id="1895578711">
                  <w:marLeft w:val="0"/>
                  <w:marRight w:val="0"/>
                  <w:marTop w:val="0"/>
                  <w:marBottom w:val="0"/>
                  <w:divBdr>
                    <w:top w:val="none" w:sz="0" w:space="0" w:color="auto"/>
                    <w:left w:val="none" w:sz="0" w:space="0" w:color="auto"/>
                    <w:bottom w:val="none" w:sz="0" w:space="0" w:color="auto"/>
                    <w:right w:val="none" w:sz="0" w:space="0" w:color="auto"/>
                  </w:divBdr>
                </w:div>
                <w:div w:id="1923173963">
                  <w:marLeft w:val="0"/>
                  <w:marRight w:val="0"/>
                  <w:marTop w:val="0"/>
                  <w:marBottom w:val="0"/>
                  <w:divBdr>
                    <w:top w:val="none" w:sz="0" w:space="0" w:color="auto"/>
                    <w:left w:val="none" w:sz="0" w:space="0" w:color="auto"/>
                    <w:bottom w:val="none" w:sz="0" w:space="0" w:color="auto"/>
                    <w:right w:val="none" w:sz="0" w:space="0" w:color="auto"/>
                  </w:divBdr>
                </w:div>
                <w:div w:id="1929075362">
                  <w:marLeft w:val="0"/>
                  <w:marRight w:val="0"/>
                  <w:marTop w:val="0"/>
                  <w:marBottom w:val="0"/>
                  <w:divBdr>
                    <w:top w:val="none" w:sz="0" w:space="0" w:color="auto"/>
                    <w:left w:val="none" w:sz="0" w:space="0" w:color="auto"/>
                    <w:bottom w:val="none" w:sz="0" w:space="0" w:color="auto"/>
                    <w:right w:val="none" w:sz="0" w:space="0" w:color="auto"/>
                  </w:divBdr>
                </w:div>
                <w:div w:id="2022975161">
                  <w:marLeft w:val="0"/>
                  <w:marRight w:val="0"/>
                  <w:marTop w:val="0"/>
                  <w:marBottom w:val="0"/>
                  <w:divBdr>
                    <w:top w:val="none" w:sz="0" w:space="0" w:color="auto"/>
                    <w:left w:val="none" w:sz="0" w:space="0" w:color="auto"/>
                    <w:bottom w:val="none" w:sz="0" w:space="0" w:color="auto"/>
                    <w:right w:val="none" w:sz="0" w:space="0" w:color="auto"/>
                  </w:divBdr>
                </w:div>
                <w:div w:id="2063358653">
                  <w:marLeft w:val="0"/>
                  <w:marRight w:val="0"/>
                  <w:marTop w:val="0"/>
                  <w:marBottom w:val="0"/>
                  <w:divBdr>
                    <w:top w:val="none" w:sz="0" w:space="0" w:color="auto"/>
                    <w:left w:val="none" w:sz="0" w:space="0" w:color="auto"/>
                    <w:bottom w:val="none" w:sz="0" w:space="0" w:color="auto"/>
                    <w:right w:val="none" w:sz="0" w:space="0" w:color="auto"/>
                  </w:divBdr>
                </w:div>
              </w:divsChild>
            </w:div>
            <w:div w:id="446047894">
              <w:marLeft w:val="0"/>
              <w:marRight w:val="0"/>
              <w:marTop w:val="0"/>
              <w:marBottom w:val="0"/>
              <w:divBdr>
                <w:top w:val="none" w:sz="0" w:space="0" w:color="auto"/>
                <w:left w:val="none" w:sz="0" w:space="0" w:color="auto"/>
                <w:bottom w:val="none" w:sz="0" w:space="0" w:color="auto"/>
                <w:right w:val="none" w:sz="0" w:space="0" w:color="auto"/>
              </w:divBdr>
              <w:divsChild>
                <w:div w:id="20135892">
                  <w:marLeft w:val="0"/>
                  <w:marRight w:val="0"/>
                  <w:marTop w:val="0"/>
                  <w:marBottom w:val="0"/>
                  <w:divBdr>
                    <w:top w:val="none" w:sz="0" w:space="0" w:color="auto"/>
                    <w:left w:val="none" w:sz="0" w:space="0" w:color="auto"/>
                    <w:bottom w:val="none" w:sz="0" w:space="0" w:color="auto"/>
                    <w:right w:val="none" w:sz="0" w:space="0" w:color="auto"/>
                  </w:divBdr>
                </w:div>
                <w:div w:id="1081682719">
                  <w:marLeft w:val="0"/>
                  <w:marRight w:val="0"/>
                  <w:marTop w:val="0"/>
                  <w:marBottom w:val="0"/>
                  <w:divBdr>
                    <w:top w:val="none" w:sz="0" w:space="0" w:color="auto"/>
                    <w:left w:val="none" w:sz="0" w:space="0" w:color="auto"/>
                    <w:bottom w:val="none" w:sz="0" w:space="0" w:color="auto"/>
                    <w:right w:val="none" w:sz="0" w:space="0" w:color="auto"/>
                  </w:divBdr>
                </w:div>
                <w:div w:id="1314145269">
                  <w:marLeft w:val="0"/>
                  <w:marRight w:val="0"/>
                  <w:marTop w:val="0"/>
                  <w:marBottom w:val="0"/>
                  <w:divBdr>
                    <w:top w:val="none" w:sz="0" w:space="0" w:color="auto"/>
                    <w:left w:val="none" w:sz="0" w:space="0" w:color="auto"/>
                    <w:bottom w:val="none" w:sz="0" w:space="0" w:color="auto"/>
                    <w:right w:val="none" w:sz="0" w:space="0" w:color="auto"/>
                  </w:divBdr>
                </w:div>
                <w:div w:id="1409421554">
                  <w:marLeft w:val="0"/>
                  <w:marRight w:val="0"/>
                  <w:marTop w:val="0"/>
                  <w:marBottom w:val="0"/>
                  <w:divBdr>
                    <w:top w:val="none" w:sz="0" w:space="0" w:color="auto"/>
                    <w:left w:val="none" w:sz="0" w:space="0" w:color="auto"/>
                    <w:bottom w:val="none" w:sz="0" w:space="0" w:color="auto"/>
                    <w:right w:val="none" w:sz="0" w:space="0" w:color="auto"/>
                  </w:divBdr>
                </w:div>
                <w:div w:id="1640841990">
                  <w:marLeft w:val="0"/>
                  <w:marRight w:val="0"/>
                  <w:marTop w:val="0"/>
                  <w:marBottom w:val="0"/>
                  <w:divBdr>
                    <w:top w:val="none" w:sz="0" w:space="0" w:color="auto"/>
                    <w:left w:val="none" w:sz="0" w:space="0" w:color="auto"/>
                    <w:bottom w:val="none" w:sz="0" w:space="0" w:color="auto"/>
                    <w:right w:val="none" w:sz="0" w:space="0" w:color="auto"/>
                  </w:divBdr>
                </w:div>
              </w:divsChild>
            </w:div>
            <w:div w:id="519853640">
              <w:marLeft w:val="0"/>
              <w:marRight w:val="0"/>
              <w:marTop w:val="0"/>
              <w:marBottom w:val="0"/>
              <w:divBdr>
                <w:top w:val="none" w:sz="0" w:space="0" w:color="auto"/>
                <w:left w:val="none" w:sz="0" w:space="0" w:color="auto"/>
                <w:bottom w:val="none" w:sz="0" w:space="0" w:color="auto"/>
                <w:right w:val="none" w:sz="0" w:space="0" w:color="auto"/>
              </w:divBdr>
            </w:div>
            <w:div w:id="763497043">
              <w:marLeft w:val="0"/>
              <w:marRight w:val="0"/>
              <w:marTop w:val="0"/>
              <w:marBottom w:val="0"/>
              <w:divBdr>
                <w:top w:val="none" w:sz="0" w:space="0" w:color="auto"/>
                <w:left w:val="none" w:sz="0" w:space="0" w:color="auto"/>
                <w:bottom w:val="none" w:sz="0" w:space="0" w:color="auto"/>
                <w:right w:val="none" w:sz="0" w:space="0" w:color="auto"/>
              </w:divBdr>
              <w:divsChild>
                <w:div w:id="1237014178">
                  <w:marLeft w:val="0"/>
                  <w:marRight w:val="0"/>
                  <w:marTop w:val="0"/>
                  <w:marBottom w:val="0"/>
                  <w:divBdr>
                    <w:top w:val="none" w:sz="0" w:space="0" w:color="auto"/>
                    <w:left w:val="none" w:sz="0" w:space="0" w:color="auto"/>
                    <w:bottom w:val="none" w:sz="0" w:space="0" w:color="auto"/>
                    <w:right w:val="none" w:sz="0" w:space="0" w:color="auto"/>
                  </w:divBdr>
                  <w:divsChild>
                    <w:div w:id="167065068">
                      <w:marLeft w:val="0"/>
                      <w:marRight w:val="0"/>
                      <w:marTop w:val="0"/>
                      <w:marBottom w:val="0"/>
                      <w:divBdr>
                        <w:top w:val="none" w:sz="0" w:space="0" w:color="auto"/>
                        <w:left w:val="none" w:sz="0" w:space="0" w:color="auto"/>
                        <w:bottom w:val="none" w:sz="0" w:space="0" w:color="auto"/>
                        <w:right w:val="none" w:sz="0" w:space="0" w:color="auto"/>
                      </w:divBdr>
                      <w:divsChild>
                        <w:div w:id="928779912">
                          <w:marLeft w:val="0"/>
                          <w:marRight w:val="0"/>
                          <w:marTop w:val="0"/>
                          <w:marBottom w:val="0"/>
                          <w:divBdr>
                            <w:top w:val="none" w:sz="0" w:space="0" w:color="auto"/>
                            <w:left w:val="none" w:sz="0" w:space="0" w:color="auto"/>
                            <w:bottom w:val="none" w:sz="0" w:space="0" w:color="auto"/>
                            <w:right w:val="none" w:sz="0" w:space="0" w:color="auto"/>
                          </w:divBdr>
                        </w:div>
                        <w:div w:id="1572738738">
                          <w:marLeft w:val="0"/>
                          <w:marRight w:val="0"/>
                          <w:marTop w:val="0"/>
                          <w:marBottom w:val="0"/>
                          <w:divBdr>
                            <w:top w:val="none" w:sz="0" w:space="0" w:color="auto"/>
                            <w:left w:val="none" w:sz="0" w:space="0" w:color="auto"/>
                            <w:bottom w:val="none" w:sz="0" w:space="0" w:color="auto"/>
                            <w:right w:val="none" w:sz="0" w:space="0" w:color="auto"/>
                          </w:divBdr>
                        </w:div>
                      </w:divsChild>
                    </w:div>
                    <w:div w:id="490217089">
                      <w:marLeft w:val="0"/>
                      <w:marRight w:val="0"/>
                      <w:marTop w:val="0"/>
                      <w:marBottom w:val="0"/>
                      <w:divBdr>
                        <w:top w:val="none" w:sz="0" w:space="0" w:color="auto"/>
                        <w:left w:val="none" w:sz="0" w:space="0" w:color="auto"/>
                        <w:bottom w:val="none" w:sz="0" w:space="0" w:color="auto"/>
                        <w:right w:val="none" w:sz="0" w:space="0" w:color="auto"/>
                      </w:divBdr>
                      <w:divsChild>
                        <w:div w:id="732699107">
                          <w:marLeft w:val="0"/>
                          <w:marRight w:val="0"/>
                          <w:marTop w:val="0"/>
                          <w:marBottom w:val="0"/>
                          <w:divBdr>
                            <w:top w:val="none" w:sz="0" w:space="0" w:color="auto"/>
                            <w:left w:val="none" w:sz="0" w:space="0" w:color="auto"/>
                            <w:bottom w:val="none" w:sz="0" w:space="0" w:color="auto"/>
                            <w:right w:val="none" w:sz="0" w:space="0" w:color="auto"/>
                          </w:divBdr>
                        </w:div>
                      </w:divsChild>
                    </w:div>
                    <w:div w:id="1009723302">
                      <w:marLeft w:val="0"/>
                      <w:marRight w:val="0"/>
                      <w:marTop w:val="0"/>
                      <w:marBottom w:val="0"/>
                      <w:divBdr>
                        <w:top w:val="none" w:sz="0" w:space="0" w:color="auto"/>
                        <w:left w:val="none" w:sz="0" w:space="0" w:color="auto"/>
                        <w:bottom w:val="none" w:sz="0" w:space="0" w:color="auto"/>
                        <w:right w:val="none" w:sz="0" w:space="0" w:color="auto"/>
                      </w:divBdr>
                      <w:divsChild>
                        <w:div w:id="9445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70558">
              <w:marLeft w:val="0"/>
              <w:marRight w:val="0"/>
              <w:marTop w:val="0"/>
              <w:marBottom w:val="0"/>
              <w:divBdr>
                <w:top w:val="none" w:sz="0" w:space="0" w:color="auto"/>
                <w:left w:val="none" w:sz="0" w:space="0" w:color="auto"/>
                <w:bottom w:val="none" w:sz="0" w:space="0" w:color="auto"/>
                <w:right w:val="none" w:sz="0" w:space="0" w:color="auto"/>
              </w:divBdr>
            </w:div>
            <w:div w:id="1510828132">
              <w:marLeft w:val="0"/>
              <w:marRight w:val="0"/>
              <w:marTop w:val="0"/>
              <w:marBottom w:val="0"/>
              <w:divBdr>
                <w:top w:val="none" w:sz="0" w:space="0" w:color="auto"/>
                <w:left w:val="none" w:sz="0" w:space="0" w:color="auto"/>
                <w:bottom w:val="none" w:sz="0" w:space="0" w:color="auto"/>
                <w:right w:val="none" w:sz="0" w:space="0" w:color="auto"/>
              </w:divBdr>
              <w:divsChild>
                <w:div w:id="41708707">
                  <w:marLeft w:val="0"/>
                  <w:marRight w:val="0"/>
                  <w:marTop w:val="0"/>
                  <w:marBottom w:val="0"/>
                  <w:divBdr>
                    <w:top w:val="none" w:sz="0" w:space="0" w:color="auto"/>
                    <w:left w:val="none" w:sz="0" w:space="0" w:color="auto"/>
                    <w:bottom w:val="none" w:sz="0" w:space="0" w:color="auto"/>
                    <w:right w:val="none" w:sz="0" w:space="0" w:color="auto"/>
                  </w:divBdr>
                </w:div>
                <w:div w:id="94640707">
                  <w:marLeft w:val="0"/>
                  <w:marRight w:val="0"/>
                  <w:marTop w:val="0"/>
                  <w:marBottom w:val="0"/>
                  <w:divBdr>
                    <w:top w:val="none" w:sz="0" w:space="0" w:color="auto"/>
                    <w:left w:val="none" w:sz="0" w:space="0" w:color="auto"/>
                    <w:bottom w:val="none" w:sz="0" w:space="0" w:color="auto"/>
                    <w:right w:val="none" w:sz="0" w:space="0" w:color="auto"/>
                  </w:divBdr>
                </w:div>
                <w:div w:id="96173447">
                  <w:marLeft w:val="0"/>
                  <w:marRight w:val="0"/>
                  <w:marTop w:val="0"/>
                  <w:marBottom w:val="0"/>
                  <w:divBdr>
                    <w:top w:val="none" w:sz="0" w:space="0" w:color="auto"/>
                    <w:left w:val="none" w:sz="0" w:space="0" w:color="auto"/>
                    <w:bottom w:val="none" w:sz="0" w:space="0" w:color="auto"/>
                    <w:right w:val="none" w:sz="0" w:space="0" w:color="auto"/>
                  </w:divBdr>
                </w:div>
                <w:div w:id="184364766">
                  <w:marLeft w:val="0"/>
                  <w:marRight w:val="0"/>
                  <w:marTop w:val="0"/>
                  <w:marBottom w:val="0"/>
                  <w:divBdr>
                    <w:top w:val="none" w:sz="0" w:space="0" w:color="auto"/>
                    <w:left w:val="none" w:sz="0" w:space="0" w:color="auto"/>
                    <w:bottom w:val="none" w:sz="0" w:space="0" w:color="auto"/>
                    <w:right w:val="none" w:sz="0" w:space="0" w:color="auto"/>
                  </w:divBdr>
                </w:div>
                <w:div w:id="205878310">
                  <w:marLeft w:val="0"/>
                  <w:marRight w:val="0"/>
                  <w:marTop w:val="0"/>
                  <w:marBottom w:val="0"/>
                  <w:divBdr>
                    <w:top w:val="none" w:sz="0" w:space="0" w:color="auto"/>
                    <w:left w:val="none" w:sz="0" w:space="0" w:color="auto"/>
                    <w:bottom w:val="none" w:sz="0" w:space="0" w:color="auto"/>
                    <w:right w:val="none" w:sz="0" w:space="0" w:color="auto"/>
                  </w:divBdr>
                </w:div>
                <w:div w:id="409424169">
                  <w:marLeft w:val="0"/>
                  <w:marRight w:val="0"/>
                  <w:marTop w:val="0"/>
                  <w:marBottom w:val="0"/>
                  <w:divBdr>
                    <w:top w:val="none" w:sz="0" w:space="0" w:color="auto"/>
                    <w:left w:val="none" w:sz="0" w:space="0" w:color="auto"/>
                    <w:bottom w:val="none" w:sz="0" w:space="0" w:color="auto"/>
                    <w:right w:val="none" w:sz="0" w:space="0" w:color="auto"/>
                  </w:divBdr>
                </w:div>
                <w:div w:id="434063094">
                  <w:marLeft w:val="0"/>
                  <w:marRight w:val="0"/>
                  <w:marTop w:val="0"/>
                  <w:marBottom w:val="0"/>
                  <w:divBdr>
                    <w:top w:val="none" w:sz="0" w:space="0" w:color="auto"/>
                    <w:left w:val="none" w:sz="0" w:space="0" w:color="auto"/>
                    <w:bottom w:val="none" w:sz="0" w:space="0" w:color="auto"/>
                    <w:right w:val="none" w:sz="0" w:space="0" w:color="auto"/>
                  </w:divBdr>
                </w:div>
                <w:div w:id="451558989">
                  <w:marLeft w:val="0"/>
                  <w:marRight w:val="0"/>
                  <w:marTop w:val="0"/>
                  <w:marBottom w:val="0"/>
                  <w:divBdr>
                    <w:top w:val="none" w:sz="0" w:space="0" w:color="auto"/>
                    <w:left w:val="none" w:sz="0" w:space="0" w:color="auto"/>
                    <w:bottom w:val="none" w:sz="0" w:space="0" w:color="auto"/>
                    <w:right w:val="none" w:sz="0" w:space="0" w:color="auto"/>
                  </w:divBdr>
                </w:div>
                <w:div w:id="455757916">
                  <w:marLeft w:val="0"/>
                  <w:marRight w:val="0"/>
                  <w:marTop w:val="0"/>
                  <w:marBottom w:val="0"/>
                  <w:divBdr>
                    <w:top w:val="none" w:sz="0" w:space="0" w:color="auto"/>
                    <w:left w:val="none" w:sz="0" w:space="0" w:color="auto"/>
                    <w:bottom w:val="none" w:sz="0" w:space="0" w:color="auto"/>
                    <w:right w:val="none" w:sz="0" w:space="0" w:color="auto"/>
                  </w:divBdr>
                </w:div>
                <w:div w:id="460150091">
                  <w:marLeft w:val="0"/>
                  <w:marRight w:val="0"/>
                  <w:marTop w:val="0"/>
                  <w:marBottom w:val="0"/>
                  <w:divBdr>
                    <w:top w:val="none" w:sz="0" w:space="0" w:color="auto"/>
                    <w:left w:val="none" w:sz="0" w:space="0" w:color="auto"/>
                    <w:bottom w:val="none" w:sz="0" w:space="0" w:color="auto"/>
                    <w:right w:val="none" w:sz="0" w:space="0" w:color="auto"/>
                  </w:divBdr>
                </w:div>
                <w:div w:id="595556768">
                  <w:marLeft w:val="0"/>
                  <w:marRight w:val="0"/>
                  <w:marTop w:val="0"/>
                  <w:marBottom w:val="0"/>
                  <w:divBdr>
                    <w:top w:val="none" w:sz="0" w:space="0" w:color="auto"/>
                    <w:left w:val="none" w:sz="0" w:space="0" w:color="auto"/>
                    <w:bottom w:val="none" w:sz="0" w:space="0" w:color="auto"/>
                    <w:right w:val="none" w:sz="0" w:space="0" w:color="auto"/>
                  </w:divBdr>
                </w:div>
                <w:div w:id="777601403">
                  <w:marLeft w:val="0"/>
                  <w:marRight w:val="0"/>
                  <w:marTop w:val="0"/>
                  <w:marBottom w:val="0"/>
                  <w:divBdr>
                    <w:top w:val="none" w:sz="0" w:space="0" w:color="auto"/>
                    <w:left w:val="none" w:sz="0" w:space="0" w:color="auto"/>
                    <w:bottom w:val="none" w:sz="0" w:space="0" w:color="auto"/>
                    <w:right w:val="none" w:sz="0" w:space="0" w:color="auto"/>
                  </w:divBdr>
                </w:div>
                <w:div w:id="918364618">
                  <w:marLeft w:val="0"/>
                  <w:marRight w:val="0"/>
                  <w:marTop w:val="0"/>
                  <w:marBottom w:val="0"/>
                  <w:divBdr>
                    <w:top w:val="none" w:sz="0" w:space="0" w:color="auto"/>
                    <w:left w:val="none" w:sz="0" w:space="0" w:color="auto"/>
                    <w:bottom w:val="none" w:sz="0" w:space="0" w:color="auto"/>
                    <w:right w:val="none" w:sz="0" w:space="0" w:color="auto"/>
                  </w:divBdr>
                </w:div>
                <w:div w:id="1050226161">
                  <w:marLeft w:val="0"/>
                  <w:marRight w:val="0"/>
                  <w:marTop w:val="0"/>
                  <w:marBottom w:val="0"/>
                  <w:divBdr>
                    <w:top w:val="none" w:sz="0" w:space="0" w:color="auto"/>
                    <w:left w:val="none" w:sz="0" w:space="0" w:color="auto"/>
                    <w:bottom w:val="none" w:sz="0" w:space="0" w:color="auto"/>
                    <w:right w:val="none" w:sz="0" w:space="0" w:color="auto"/>
                  </w:divBdr>
                </w:div>
                <w:div w:id="1173374594">
                  <w:marLeft w:val="0"/>
                  <w:marRight w:val="0"/>
                  <w:marTop w:val="0"/>
                  <w:marBottom w:val="0"/>
                  <w:divBdr>
                    <w:top w:val="none" w:sz="0" w:space="0" w:color="auto"/>
                    <w:left w:val="none" w:sz="0" w:space="0" w:color="auto"/>
                    <w:bottom w:val="none" w:sz="0" w:space="0" w:color="auto"/>
                    <w:right w:val="none" w:sz="0" w:space="0" w:color="auto"/>
                  </w:divBdr>
                </w:div>
                <w:div w:id="1347707550">
                  <w:marLeft w:val="0"/>
                  <w:marRight w:val="0"/>
                  <w:marTop w:val="0"/>
                  <w:marBottom w:val="0"/>
                  <w:divBdr>
                    <w:top w:val="none" w:sz="0" w:space="0" w:color="auto"/>
                    <w:left w:val="none" w:sz="0" w:space="0" w:color="auto"/>
                    <w:bottom w:val="none" w:sz="0" w:space="0" w:color="auto"/>
                    <w:right w:val="none" w:sz="0" w:space="0" w:color="auto"/>
                  </w:divBdr>
                </w:div>
                <w:div w:id="1414626908">
                  <w:marLeft w:val="0"/>
                  <w:marRight w:val="0"/>
                  <w:marTop w:val="0"/>
                  <w:marBottom w:val="0"/>
                  <w:divBdr>
                    <w:top w:val="none" w:sz="0" w:space="0" w:color="auto"/>
                    <w:left w:val="none" w:sz="0" w:space="0" w:color="auto"/>
                    <w:bottom w:val="none" w:sz="0" w:space="0" w:color="auto"/>
                    <w:right w:val="none" w:sz="0" w:space="0" w:color="auto"/>
                  </w:divBdr>
                </w:div>
                <w:div w:id="1469009442">
                  <w:marLeft w:val="0"/>
                  <w:marRight w:val="0"/>
                  <w:marTop w:val="0"/>
                  <w:marBottom w:val="0"/>
                  <w:divBdr>
                    <w:top w:val="none" w:sz="0" w:space="0" w:color="auto"/>
                    <w:left w:val="none" w:sz="0" w:space="0" w:color="auto"/>
                    <w:bottom w:val="none" w:sz="0" w:space="0" w:color="auto"/>
                    <w:right w:val="none" w:sz="0" w:space="0" w:color="auto"/>
                  </w:divBdr>
                </w:div>
                <w:div w:id="1586961121">
                  <w:marLeft w:val="0"/>
                  <w:marRight w:val="0"/>
                  <w:marTop w:val="0"/>
                  <w:marBottom w:val="0"/>
                  <w:divBdr>
                    <w:top w:val="none" w:sz="0" w:space="0" w:color="auto"/>
                    <w:left w:val="none" w:sz="0" w:space="0" w:color="auto"/>
                    <w:bottom w:val="none" w:sz="0" w:space="0" w:color="auto"/>
                    <w:right w:val="none" w:sz="0" w:space="0" w:color="auto"/>
                  </w:divBdr>
                </w:div>
                <w:div w:id="1734808698">
                  <w:marLeft w:val="0"/>
                  <w:marRight w:val="0"/>
                  <w:marTop w:val="0"/>
                  <w:marBottom w:val="0"/>
                  <w:divBdr>
                    <w:top w:val="none" w:sz="0" w:space="0" w:color="auto"/>
                    <w:left w:val="none" w:sz="0" w:space="0" w:color="auto"/>
                    <w:bottom w:val="none" w:sz="0" w:space="0" w:color="auto"/>
                    <w:right w:val="none" w:sz="0" w:space="0" w:color="auto"/>
                  </w:divBdr>
                </w:div>
              </w:divsChild>
            </w:div>
            <w:div w:id="1513564982">
              <w:marLeft w:val="0"/>
              <w:marRight w:val="0"/>
              <w:marTop w:val="0"/>
              <w:marBottom w:val="0"/>
              <w:divBdr>
                <w:top w:val="none" w:sz="0" w:space="0" w:color="auto"/>
                <w:left w:val="none" w:sz="0" w:space="0" w:color="auto"/>
                <w:bottom w:val="none" w:sz="0" w:space="0" w:color="auto"/>
                <w:right w:val="none" w:sz="0" w:space="0" w:color="auto"/>
              </w:divBdr>
              <w:divsChild>
                <w:div w:id="20906273">
                  <w:marLeft w:val="0"/>
                  <w:marRight w:val="0"/>
                  <w:marTop w:val="0"/>
                  <w:marBottom w:val="0"/>
                  <w:divBdr>
                    <w:top w:val="none" w:sz="0" w:space="0" w:color="auto"/>
                    <w:left w:val="none" w:sz="0" w:space="0" w:color="auto"/>
                    <w:bottom w:val="none" w:sz="0" w:space="0" w:color="auto"/>
                    <w:right w:val="none" w:sz="0" w:space="0" w:color="auto"/>
                  </w:divBdr>
                </w:div>
                <w:div w:id="59253869">
                  <w:marLeft w:val="0"/>
                  <w:marRight w:val="0"/>
                  <w:marTop w:val="0"/>
                  <w:marBottom w:val="0"/>
                  <w:divBdr>
                    <w:top w:val="none" w:sz="0" w:space="0" w:color="auto"/>
                    <w:left w:val="none" w:sz="0" w:space="0" w:color="auto"/>
                    <w:bottom w:val="none" w:sz="0" w:space="0" w:color="auto"/>
                    <w:right w:val="none" w:sz="0" w:space="0" w:color="auto"/>
                  </w:divBdr>
                </w:div>
                <w:div w:id="68238771">
                  <w:marLeft w:val="0"/>
                  <w:marRight w:val="0"/>
                  <w:marTop w:val="0"/>
                  <w:marBottom w:val="0"/>
                  <w:divBdr>
                    <w:top w:val="none" w:sz="0" w:space="0" w:color="auto"/>
                    <w:left w:val="none" w:sz="0" w:space="0" w:color="auto"/>
                    <w:bottom w:val="none" w:sz="0" w:space="0" w:color="auto"/>
                    <w:right w:val="none" w:sz="0" w:space="0" w:color="auto"/>
                  </w:divBdr>
                </w:div>
                <w:div w:id="109210240">
                  <w:marLeft w:val="0"/>
                  <w:marRight w:val="0"/>
                  <w:marTop w:val="0"/>
                  <w:marBottom w:val="0"/>
                  <w:divBdr>
                    <w:top w:val="none" w:sz="0" w:space="0" w:color="auto"/>
                    <w:left w:val="none" w:sz="0" w:space="0" w:color="auto"/>
                    <w:bottom w:val="none" w:sz="0" w:space="0" w:color="auto"/>
                    <w:right w:val="none" w:sz="0" w:space="0" w:color="auto"/>
                  </w:divBdr>
                </w:div>
                <w:div w:id="134030221">
                  <w:marLeft w:val="0"/>
                  <w:marRight w:val="0"/>
                  <w:marTop w:val="0"/>
                  <w:marBottom w:val="0"/>
                  <w:divBdr>
                    <w:top w:val="none" w:sz="0" w:space="0" w:color="auto"/>
                    <w:left w:val="none" w:sz="0" w:space="0" w:color="auto"/>
                    <w:bottom w:val="none" w:sz="0" w:space="0" w:color="auto"/>
                    <w:right w:val="none" w:sz="0" w:space="0" w:color="auto"/>
                  </w:divBdr>
                </w:div>
                <w:div w:id="417677479">
                  <w:marLeft w:val="0"/>
                  <w:marRight w:val="0"/>
                  <w:marTop w:val="0"/>
                  <w:marBottom w:val="0"/>
                  <w:divBdr>
                    <w:top w:val="none" w:sz="0" w:space="0" w:color="auto"/>
                    <w:left w:val="none" w:sz="0" w:space="0" w:color="auto"/>
                    <w:bottom w:val="none" w:sz="0" w:space="0" w:color="auto"/>
                    <w:right w:val="none" w:sz="0" w:space="0" w:color="auto"/>
                  </w:divBdr>
                </w:div>
                <w:div w:id="704402961">
                  <w:marLeft w:val="0"/>
                  <w:marRight w:val="0"/>
                  <w:marTop w:val="0"/>
                  <w:marBottom w:val="0"/>
                  <w:divBdr>
                    <w:top w:val="none" w:sz="0" w:space="0" w:color="auto"/>
                    <w:left w:val="none" w:sz="0" w:space="0" w:color="auto"/>
                    <w:bottom w:val="none" w:sz="0" w:space="0" w:color="auto"/>
                    <w:right w:val="none" w:sz="0" w:space="0" w:color="auto"/>
                  </w:divBdr>
                </w:div>
                <w:div w:id="768349648">
                  <w:marLeft w:val="0"/>
                  <w:marRight w:val="0"/>
                  <w:marTop w:val="0"/>
                  <w:marBottom w:val="0"/>
                  <w:divBdr>
                    <w:top w:val="none" w:sz="0" w:space="0" w:color="auto"/>
                    <w:left w:val="none" w:sz="0" w:space="0" w:color="auto"/>
                    <w:bottom w:val="none" w:sz="0" w:space="0" w:color="auto"/>
                    <w:right w:val="none" w:sz="0" w:space="0" w:color="auto"/>
                  </w:divBdr>
                </w:div>
                <w:div w:id="923032913">
                  <w:marLeft w:val="0"/>
                  <w:marRight w:val="0"/>
                  <w:marTop w:val="0"/>
                  <w:marBottom w:val="0"/>
                  <w:divBdr>
                    <w:top w:val="none" w:sz="0" w:space="0" w:color="auto"/>
                    <w:left w:val="none" w:sz="0" w:space="0" w:color="auto"/>
                    <w:bottom w:val="none" w:sz="0" w:space="0" w:color="auto"/>
                    <w:right w:val="none" w:sz="0" w:space="0" w:color="auto"/>
                  </w:divBdr>
                </w:div>
                <w:div w:id="1145901635">
                  <w:marLeft w:val="0"/>
                  <w:marRight w:val="0"/>
                  <w:marTop w:val="0"/>
                  <w:marBottom w:val="0"/>
                  <w:divBdr>
                    <w:top w:val="none" w:sz="0" w:space="0" w:color="auto"/>
                    <w:left w:val="none" w:sz="0" w:space="0" w:color="auto"/>
                    <w:bottom w:val="none" w:sz="0" w:space="0" w:color="auto"/>
                    <w:right w:val="none" w:sz="0" w:space="0" w:color="auto"/>
                  </w:divBdr>
                </w:div>
                <w:div w:id="1160658265">
                  <w:marLeft w:val="0"/>
                  <w:marRight w:val="0"/>
                  <w:marTop w:val="0"/>
                  <w:marBottom w:val="0"/>
                  <w:divBdr>
                    <w:top w:val="none" w:sz="0" w:space="0" w:color="auto"/>
                    <w:left w:val="none" w:sz="0" w:space="0" w:color="auto"/>
                    <w:bottom w:val="none" w:sz="0" w:space="0" w:color="auto"/>
                    <w:right w:val="none" w:sz="0" w:space="0" w:color="auto"/>
                  </w:divBdr>
                </w:div>
                <w:div w:id="1351684840">
                  <w:marLeft w:val="0"/>
                  <w:marRight w:val="0"/>
                  <w:marTop w:val="0"/>
                  <w:marBottom w:val="0"/>
                  <w:divBdr>
                    <w:top w:val="none" w:sz="0" w:space="0" w:color="auto"/>
                    <w:left w:val="none" w:sz="0" w:space="0" w:color="auto"/>
                    <w:bottom w:val="none" w:sz="0" w:space="0" w:color="auto"/>
                    <w:right w:val="none" w:sz="0" w:space="0" w:color="auto"/>
                  </w:divBdr>
                </w:div>
                <w:div w:id="1376658840">
                  <w:marLeft w:val="0"/>
                  <w:marRight w:val="0"/>
                  <w:marTop w:val="0"/>
                  <w:marBottom w:val="0"/>
                  <w:divBdr>
                    <w:top w:val="none" w:sz="0" w:space="0" w:color="auto"/>
                    <w:left w:val="none" w:sz="0" w:space="0" w:color="auto"/>
                    <w:bottom w:val="none" w:sz="0" w:space="0" w:color="auto"/>
                    <w:right w:val="none" w:sz="0" w:space="0" w:color="auto"/>
                  </w:divBdr>
                </w:div>
                <w:div w:id="1382248431">
                  <w:marLeft w:val="0"/>
                  <w:marRight w:val="0"/>
                  <w:marTop w:val="0"/>
                  <w:marBottom w:val="0"/>
                  <w:divBdr>
                    <w:top w:val="none" w:sz="0" w:space="0" w:color="auto"/>
                    <w:left w:val="none" w:sz="0" w:space="0" w:color="auto"/>
                    <w:bottom w:val="none" w:sz="0" w:space="0" w:color="auto"/>
                    <w:right w:val="none" w:sz="0" w:space="0" w:color="auto"/>
                  </w:divBdr>
                </w:div>
                <w:div w:id="1432166319">
                  <w:marLeft w:val="0"/>
                  <w:marRight w:val="0"/>
                  <w:marTop w:val="0"/>
                  <w:marBottom w:val="0"/>
                  <w:divBdr>
                    <w:top w:val="none" w:sz="0" w:space="0" w:color="auto"/>
                    <w:left w:val="none" w:sz="0" w:space="0" w:color="auto"/>
                    <w:bottom w:val="none" w:sz="0" w:space="0" w:color="auto"/>
                    <w:right w:val="none" w:sz="0" w:space="0" w:color="auto"/>
                  </w:divBdr>
                </w:div>
                <w:div w:id="1504081787">
                  <w:marLeft w:val="0"/>
                  <w:marRight w:val="0"/>
                  <w:marTop w:val="0"/>
                  <w:marBottom w:val="0"/>
                  <w:divBdr>
                    <w:top w:val="none" w:sz="0" w:space="0" w:color="auto"/>
                    <w:left w:val="none" w:sz="0" w:space="0" w:color="auto"/>
                    <w:bottom w:val="none" w:sz="0" w:space="0" w:color="auto"/>
                    <w:right w:val="none" w:sz="0" w:space="0" w:color="auto"/>
                  </w:divBdr>
                </w:div>
                <w:div w:id="1715230334">
                  <w:marLeft w:val="0"/>
                  <w:marRight w:val="0"/>
                  <w:marTop w:val="0"/>
                  <w:marBottom w:val="0"/>
                  <w:divBdr>
                    <w:top w:val="none" w:sz="0" w:space="0" w:color="auto"/>
                    <w:left w:val="none" w:sz="0" w:space="0" w:color="auto"/>
                    <w:bottom w:val="none" w:sz="0" w:space="0" w:color="auto"/>
                    <w:right w:val="none" w:sz="0" w:space="0" w:color="auto"/>
                  </w:divBdr>
                </w:div>
                <w:div w:id="1810197738">
                  <w:marLeft w:val="0"/>
                  <w:marRight w:val="0"/>
                  <w:marTop w:val="0"/>
                  <w:marBottom w:val="0"/>
                  <w:divBdr>
                    <w:top w:val="none" w:sz="0" w:space="0" w:color="auto"/>
                    <w:left w:val="none" w:sz="0" w:space="0" w:color="auto"/>
                    <w:bottom w:val="none" w:sz="0" w:space="0" w:color="auto"/>
                    <w:right w:val="none" w:sz="0" w:space="0" w:color="auto"/>
                  </w:divBdr>
                </w:div>
                <w:div w:id="1810708993">
                  <w:marLeft w:val="0"/>
                  <w:marRight w:val="0"/>
                  <w:marTop w:val="0"/>
                  <w:marBottom w:val="0"/>
                  <w:divBdr>
                    <w:top w:val="none" w:sz="0" w:space="0" w:color="auto"/>
                    <w:left w:val="none" w:sz="0" w:space="0" w:color="auto"/>
                    <w:bottom w:val="none" w:sz="0" w:space="0" w:color="auto"/>
                    <w:right w:val="none" w:sz="0" w:space="0" w:color="auto"/>
                  </w:divBdr>
                </w:div>
                <w:div w:id="1897931766">
                  <w:marLeft w:val="0"/>
                  <w:marRight w:val="0"/>
                  <w:marTop w:val="0"/>
                  <w:marBottom w:val="0"/>
                  <w:divBdr>
                    <w:top w:val="none" w:sz="0" w:space="0" w:color="auto"/>
                    <w:left w:val="none" w:sz="0" w:space="0" w:color="auto"/>
                    <w:bottom w:val="none" w:sz="0" w:space="0" w:color="auto"/>
                    <w:right w:val="none" w:sz="0" w:space="0" w:color="auto"/>
                  </w:divBdr>
                </w:div>
              </w:divsChild>
            </w:div>
            <w:div w:id="1846020782">
              <w:marLeft w:val="0"/>
              <w:marRight w:val="0"/>
              <w:marTop w:val="0"/>
              <w:marBottom w:val="0"/>
              <w:divBdr>
                <w:top w:val="none" w:sz="0" w:space="0" w:color="auto"/>
                <w:left w:val="none" w:sz="0" w:space="0" w:color="auto"/>
                <w:bottom w:val="none" w:sz="0" w:space="0" w:color="auto"/>
                <w:right w:val="none" w:sz="0" w:space="0" w:color="auto"/>
              </w:divBdr>
              <w:divsChild>
                <w:div w:id="138496111">
                  <w:marLeft w:val="0"/>
                  <w:marRight w:val="0"/>
                  <w:marTop w:val="0"/>
                  <w:marBottom w:val="0"/>
                  <w:divBdr>
                    <w:top w:val="none" w:sz="0" w:space="0" w:color="auto"/>
                    <w:left w:val="none" w:sz="0" w:space="0" w:color="auto"/>
                    <w:bottom w:val="none" w:sz="0" w:space="0" w:color="auto"/>
                    <w:right w:val="none" w:sz="0" w:space="0" w:color="auto"/>
                  </w:divBdr>
                </w:div>
                <w:div w:id="599800775">
                  <w:marLeft w:val="0"/>
                  <w:marRight w:val="0"/>
                  <w:marTop w:val="0"/>
                  <w:marBottom w:val="0"/>
                  <w:divBdr>
                    <w:top w:val="none" w:sz="0" w:space="0" w:color="auto"/>
                    <w:left w:val="none" w:sz="0" w:space="0" w:color="auto"/>
                    <w:bottom w:val="none" w:sz="0" w:space="0" w:color="auto"/>
                    <w:right w:val="none" w:sz="0" w:space="0" w:color="auto"/>
                  </w:divBdr>
                </w:div>
                <w:div w:id="880895345">
                  <w:marLeft w:val="0"/>
                  <w:marRight w:val="0"/>
                  <w:marTop w:val="0"/>
                  <w:marBottom w:val="0"/>
                  <w:divBdr>
                    <w:top w:val="none" w:sz="0" w:space="0" w:color="auto"/>
                    <w:left w:val="none" w:sz="0" w:space="0" w:color="auto"/>
                    <w:bottom w:val="none" w:sz="0" w:space="0" w:color="auto"/>
                    <w:right w:val="none" w:sz="0" w:space="0" w:color="auto"/>
                  </w:divBdr>
                </w:div>
                <w:div w:id="1876575680">
                  <w:marLeft w:val="0"/>
                  <w:marRight w:val="0"/>
                  <w:marTop w:val="0"/>
                  <w:marBottom w:val="0"/>
                  <w:divBdr>
                    <w:top w:val="none" w:sz="0" w:space="0" w:color="auto"/>
                    <w:left w:val="none" w:sz="0" w:space="0" w:color="auto"/>
                    <w:bottom w:val="none" w:sz="0" w:space="0" w:color="auto"/>
                    <w:right w:val="none" w:sz="0" w:space="0" w:color="auto"/>
                  </w:divBdr>
                </w:div>
                <w:div w:id="21176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4725">
      <w:bodyDiv w:val="1"/>
      <w:marLeft w:val="0"/>
      <w:marRight w:val="0"/>
      <w:marTop w:val="0"/>
      <w:marBottom w:val="0"/>
      <w:divBdr>
        <w:top w:val="none" w:sz="0" w:space="0" w:color="auto"/>
        <w:left w:val="none" w:sz="0" w:space="0" w:color="auto"/>
        <w:bottom w:val="none" w:sz="0" w:space="0" w:color="auto"/>
        <w:right w:val="none" w:sz="0" w:space="0" w:color="auto"/>
      </w:divBdr>
    </w:div>
    <w:div w:id="1960649511">
      <w:bodyDiv w:val="1"/>
      <w:marLeft w:val="0"/>
      <w:marRight w:val="0"/>
      <w:marTop w:val="0"/>
      <w:marBottom w:val="0"/>
      <w:divBdr>
        <w:top w:val="none" w:sz="0" w:space="0" w:color="auto"/>
        <w:left w:val="none" w:sz="0" w:space="0" w:color="auto"/>
        <w:bottom w:val="none" w:sz="0" w:space="0" w:color="auto"/>
        <w:right w:val="none" w:sz="0" w:space="0" w:color="auto"/>
      </w:divBdr>
    </w:div>
    <w:div w:id="2087339335">
      <w:bodyDiv w:val="1"/>
      <w:marLeft w:val="0"/>
      <w:marRight w:val="0"/>
      <w:marTop w:val="0"/>
      <w:marBottom w:val="0"/>
      <w:divBdr>
        <w:top w:val="none" w:sz="0" w:space="0" w:color="auto"/>
        <w:left w:val="none" w:sz="0" w:space="0" w:color="auto"/>
        <w:bottom w:val="none" w:sz="0" w:space="0" w:color="auto"/>
        <w:right w:val="none" w:sz="0" w:space="0" w:color="auto"/>
      </w:divBdr>
      <w:divsChild>
        <w:div w:id="1791582365">
          <w:marLeft w:val="0"/>
          <w:marRight w:val="0"/>
          <w:marTop w:val="0"/>
          <w:marBottom w:val="0"/>
          <w:divBdr>
            <w:top w:val="none" w:sz="0" w:space="0" w:color="auto"/>
            <w:left w:val="none" w:sz="0" w:space="0" w:color="auto"/>
            <w:bottom w:val="none" w:sz="0" w:space="0" w:color="auto"/>
            <w:right w:val="none" w:sz="0" w:space="0" w:color="auto"/>
          </w:divBdr>
          <w:divsChild>
            <w:div w:id="873812964">
              <w:marLeft w:val="0"/>
              <w:marRight w:val="0"/>
              <w:marTop w:val="0"/>
              <w:marBottom w:val="0"/>
              <w:divBdr>
                <w:top w:val="none" w:sz="0" w:space="0" w:color="auto"/>
                <w:left w:val="none" w:sz="0" w:space="0" w:color="auto"/>
                <w:bottom w:val="none" w:sz="0" w:space="0" w:color="auto"/>
                <w:right w:val="none" w:sz="0" w:space="0" w:color="auto"/>
              </w:divBdr>
              <w:divsChild>
                <w:div w:id="7878254">
                  <w:marLeft w:val="0"/>
                  <w:marRight w:val="0"/>
                  <w:marTop w:val="0"/>
                  <w:marBottom w:val="0"/>
                  <w:divBdr>
                    <w:top w:val="none" w:sz="0" w:space="0" w:color="auto"/>
                    <w:left w:val="none" w:sz="0" w:space="0" w:color="auto"/>
                    <w:bottom w:val="none" w:sz="0" w:space="0" w:color="auto"/>
                    <w:right w:val="none" w:sz="0" w:space="0" w:color="auto"/>
                  </w:divBdr>
                  <w:divsChild>
                    <w:div w:id="68892425">
                      <w:marLeft w:val="0"/>
                      <w:marRight w:val="0"/>
                      <w:marTop w:val="0"/>
                      <w:marBottom w:val="0"/>
                      <w:divBdr>
                        <w:top w:val="none" w:sz="0" w:space="0" w:color="auto"/>
                        <w:left w:val="none" w:sz="0" w:space="0" w:color="auto"/>
                        <w:bottom w:val="none" w:sz="0" w:space="0" w:color="auto"/>
                        <w:right w:val="none" w:sz="0" w:space="0" w:color="auto"/>
                      </w:divBdr>
                      <w:divsChild>
                        <w:div w:id="768426958">
                          <w:marLeft w:val="0"/>
                          <w:marRight w:val="0"/>
                          <w:marTop w:val="0"/>
                          <w:marBottom w:val="0"/>
                          <w:divBdr>
                            <w:top w:val="none" w:sz="0" w:space="0" w:color="auto"/>
                            <w:left w:val="none" w:sz="0" w:space="0" w:color="auto"/>
                            <w:bottom w:val="none" w:sz="0" w:space="0" w:color="auto"/>
                            <w:right w:val="none" w:sz="0" w:space="0" w:color="auto"/>
                          </w:divBdr>
                        </w:div>
                        <w:div w:id="888493806">
                          <w:marLeft w:val="0"/>
                          <w:marRight w:val="0"/>
                          <w:marTop w:val="0"/>
                          <w:marBottom w:val="0"/>
                          <w:divBdr>
                            <w:top w:val="none" w:sz="0" w:space="0" w:color="auto"/>
                            <w:left w:val="none" w:sz="0" w:space="0" w:color="auto"/>
                            <w:bottom w:val="none" w:sz="0" w:space="0" w:color="auto"/>
                            <w:right w:val="none" w:sz="0" w:space="0" w:color="auto"/>
                          </w:divBdr>
                        </w:div>
                        <w:div w:id="1403332714">
                          <w:marLeft w:val="0"/>
                          <w:marRight w:val="0"/>
                          <w:marTop w:val="0"/>
                          <w:marBottom w:val="0"/>
                          <w:divBdr>
                            <w:top w:val="none" w:sz="0" w:space="0" w:color="auto"/>
                            <w:left w:val="none" w:sz="0" w:space="0" w:color="auto"/>
                            <w:bottom w:val="none" w:sz="0" w:space="0" w:color="auto"/>
                            <w:right w:val="none" w:sz="0" w:space="0" w:color="auto"/>
                          </w:divBdr>
                        </w:div>
                        <w:div w:id="1643459089">
                          <w:marLeft w:val="0"/>
                          <w:marRight w:val="0"/>
                          <w:marTop w:val="0"/>
                          <w:marBottom w:val="0"/>
                          <w:divBdr>
                            <w:top w:val="none" w:sz="0" w:space="0" w:color="auto"/>
                            <w:left w:val="none" w:sz="0" w:space="0" w:color="auto"/>
                            <w:bottom w:val="none" w:sz="0" w:space="0" w:color="auto"/>
                            <w:right w:val="none" w:sz="0" w:space="0" w:color="auto"/>
                          </w:divBdr>
                        </w:div>
                        <w:div w:id="1953322912">
                          <w:marLeft w:val="0"/>
                          <w:marRight w:val="0"/>
                          <w:marTop w:val="0"/>
                          <w:marBottom w:val="0"/>
                          <w:divBdr>
                            <w:top w:val="none" w:sz="0" w:space="0" w:color="auto"/>
                            <w:left w:val="none" w:sz="0" w:space="0" w:color="auto"/>
                            <w:bottom w:val="none" w:sz="0" w:space="0" w:color="auto"/>
                            <w:right w:val="none" w:sz="0" w:space="0" w:color="auto"/>
                          </w:divBdr>
                        </w:div>
                        <w:div w:id="1982079668">
                          <w:marLeft w:val="0"/>
                          <w:marRight w:val="0"/>
                          <w:marTop w:val="0"/>
                          <w:marBottom w:val="0"/>
                          <w:divBdr>
                            <w:top w:val="none" w:sz="0" w:space="0" w:color="auto"/>
                            <w:left w:val="none" w:sz="0" w:space="0" w:color="auto"/>
                            <w:bottom w:val="none" w:sz="0" w:space="0" w:color="auto"/>
                            <w:right w:val="none" w:sz="0" w:space="0" w:color="auto"/>
                          </w:divBdr>
                        </w:div>
                      </w:divsChild>
                    </w:div>
                    <w:div w:id="84425849">
                      <w:marLeft w:val="0"/>
                      <w:marRight w:val="0"/>
                      <w:marTop w:val="0"/>
                      <w:marBottom w:val="0"/>
                      <w:divBdr>
                        <w:top w:val="none" w:sz="0" w:space="0" w:color="auto"/>
                        <w:left w:val="none" w:sz="0" w:space="0" w:color="auto"/>
                        <w:bottom w:val="none" w:sz="0" w:space="0" w:color="auto"/>
                        <w:right w:val="none" w:sz="0" w:space="0" w:color="auto"/>
                      </w:divBdr>
                      <w:divsChild>
                        <w:div w:id="852959144">
                          <w:marLeft w:val="0"/>
                          <w:marRight w:val="0"/>
                          <w:marTop w:val="0"/>
                          <w:marBottom w:val="0"/>
                          <w:divBdr>
                            <w:top w:val="none" w:sz="0" w:space="0" w:color="auto"/>
                            <w:left w:val="none" w:sz="0" w:space="0" w:color="auto"/>
                            <w:bottom w:val="none" w:sz="0" w:space="0" w:color="auto"/>
                            <w:right w:val="none" w:sz="0" w:space="0" w:color="auto"/>
                          </w:divBdr>
                        </w:div>
                      </w:divsChild>
                    </w:div>
                    <w:div w:id="124736705">
                      <w:marLeft w:val="0"/>
                      <w:marRight w:val="0"/>
                      <w:marTop w:val="0"/>
                      <w:marBottom w:val="0"/>
                      <w:divBdr>
                        <w:top w:val="none" w:sz="0" w:space="0" w:color="auto"/>
                        <w:left w:val="none" w:sz="0" w:space="0" w:color="auto"/>
                        <w:bottom w:val="none" w:sz="0" w:space="0" w:color="auto"/>
                        <w:right w:val="none" w:sz="0" w:space="0" w:color="auto"/>
                      </w:divBdr>
                      <w:divsChild>
                        <w:div w:id="956720679">
                          <w:marLeft w:val="0"/>
                          <w:marRight w:val="0"/>
                          <w:marTop w:val="0"/>
                          <w:marBottom w:val="0"/>
                          <w:divBdr>
                            <w:top w:val="none" w:sz="0" w:space="0" w:color="auto"/>
                            <w:left w:val="none" w:sz="0" w:space="0" w:color="auto"/>
                            <w:bottom w:val="none" w:sz="0" w:space="0" w:color="auto"/>
                            <w:right w:val="none" w:sz="0" w:space="0" w:color="auto"/>
                          </w:divBdr>
                        </w:div>
                      </w:divsChild>
                    </w:div>
                    <w:div w:id="311760818">
                      <w:marLeft w:val="0"/>
                      <w:marRight w:val="0"/>
                      <w:marTop w:val="0"/>
                      <w:marBottom w:val="0"/>
                      <w:divBdr>
                        <w:top w:val="none" w:sz="0" w:space="0" w:color="auto"/>
                        <w:left w:val="none" w:sz="0" w:space="0" w:color="auto"/>
                        <w:bottom w:val="none" w:sz="0" w:space="0" w:color="auto"/>
                        <w:right w:val="none" w:sz="0" w:space="0" w:color="auto"/>
                      </w:divBdr>
                      <w:divsChild>
                        <w:div w:id="644358507">
                          <w:marLeft w:val="0"/>
                          <w:marRight w:val="0"/>
                          <w:marTop w:val="0"/>
                          <w:marBottom w:val="0"/>
                          <w:divBdr>
                            <w:top w:val="none" w:sz="0" w:space="0" w:color="auto"/>
                            <w:left w:val="none" w:sz="0" w:space="0" w:color="auto"/>
                            <w:bottom w:val="none" w:sz="0" w:space="0" w:color="auto"/>
                            <w:right w:val="none" w:sz="0" w:space="0" w:color="auto"/>
                          </w:divBdr>
                        </w:div>
                      </w:divsChild>
                    </w:div>
                    <w:div w:id="329794346">
                      <w:marLeft w:val="0"/>
                      <w:marRight w:val="0"/>
                      <w:marTop w:val="0"/>
                      <w:marBottom w:val="0"/>
                      <w:divBdr>
                        <w:top w:val="none" w:sz="0" w:space="0" w:color="auto"/>
                        <w:left w:val="none" w:sz="0" w:space="0" w:color="auto"/>
                        <w:bottom w:val="none" w:sz="0" w:space="0" w:color="auto"/>
                        <w:right w:val="none" w:sz="0" w:space="0" w:color="auto"/>
                      </w:divBdr>
                      <w:divsChild>
                        <w:div w:id="709841697">
                          <w:marLeft w:val="0"/>
                          <w:marRight w:val="0"/>
                          <w:marTop w:val="0"/>
                          <w:marBottom w:val="0"/>
                          <w:divBdr>
                            <w:top w:val="none" w:sz="0" w:space="0" w:color="auto"/>
                            <w:left w:val="none" w:sz="0" w:space="0" w:color="auto"/>
                            <w:bottom w:val="none" w:sz="0" w:space="0" w:color="auto"/>
                            <w:right w:val="none" w:sz="0" w:space="0" w:color="auto"/>
                          </w:divBdr>
                        </w:div>
                        <w:div w:id="1153527199">
                          <w:marLeft w:val="0"/>
                          <w:marRight w:val="0"/>
                          <w:marTop w:val="0"/>
                          <w:marBottom w:val="0"/>
                          <w:divBdr>
                            <w:top w:val="none" w:sz="0" w:space="0" w:color="auto"/>
                            <w:left w:val="none" w:sz="0" w:space="0" w:color="auto"/>
                            <w:bottom w:val="none" w:sz="0" w:space="0" w:color="auto"/>
                            <w:right w:val="none" w:sz="0" w:space="0" w:color="auto"/>
                          </w:divBdr>
                        </w:div>
                      </w:divsChild>
                    </w:div>
                    <w:div w:id="391657528">
                      <w:marLeft w:val="0"/>
                      <w:marRight w:val="0"/>
                      <w:marTop w:val="0"/>
                      <w:marBottom w:val="0"/>
                      <w:divBdr>
                        <w:top w:val="none" w:sz="0" w:space="0" w:color="auto"/>
                        <w:left w:val="none" w:sz="0" w:space="0" w:color="auto"/>
                        <w:bottom w:val="none" w:sz="0" w:space="0" w:color="auto"/>
                        <w:right w:val="none" w:sz="0" w:space="0" w:color="auto"/>
                      </w:divBdr>
                      <w:divsChild>
                        <w:div w:id="1249581705">
                          <w:marLeft w:val="0"/>
                          <w:marRight w:val="0"/>
                          <w:marTop w:val="0"/>
                          <w:marBottom w:val="0"/>
                          <w:divBdr>
                            <w:top w:val="none" w:sz="0" w:space="0" w:color="auto"/>
                            <w:left w:val="none" w:sz="0" w:space="0" w:color="auto"/>
                            <w:bottom w:val="none" w:sz="0" w:space="0" w:color="auto"/>
                            <w:right w:val="none" w:sz="0" w:space="0" w:color="auto"/>
                          </w:divBdr>
                        </w:div>
                        <w:div w:id="2024550822">
                          <w:marLeft w:val="0"/>
                          <w:marRight w:val="0"/>
                          <w:marTop w:val="0"/>
                          <w:marBottom w:val="0"/>
                          <w:divBdr>
                            <w:top w:val="none" w:sz="0" w:space="0" w:color="auto"/>
                            <w:left w:val="none" w:sz="0" w:space="0" w:color="auto"/>
                            <w:bottom w:val="none" w:sz="0" w:space="0" w:color="auto"/>
                            <w:right w:val="none" w:sz="0" w:space="0" w:color="auto"/>
                          </w:divBdr>
                        </w:div>
                      </w:divsChild>
                    </w:div>
                    <w:div w:id="426535207">
                      <w:marLeft w:val="0"/>
                      <w:marRight w:val="0"/>
                      <w:marTop w:val="0"/>
                      <w:marBottom w:val="0"/>
                      <w:divBdr>
                        <w:top w:val="none" w:sz="0" w:space="0" w:color="auto"/>
                        <w:left w:val="none" w:sz="0" w:space="0" w:color="auto"/>
                        <w:bottom w:val="none" w:sz="0" w:space="0" w:color="auto"/>
                        <w:right w:val="none" w:sz="0" w:space="0" w:color="auto"/>
                      </w:divBdr>
                      <w:divsChild>
                        <w:div w:id="198510887">
                          <w:marLeft w:val="0"/>
                          <w:marRight w:val="0"/>
                          <w:marTop w:val="0"/>
                          <w:marBottom w:val="0"/>
                          <w:divBdr>
                            <w:top w:val="none" w:sz="0" w:space="0" w:color="auto"/>
                            <w:left w:val="none" w:sz="0" w:space="0" w:color="auto"/>
                            <w:bottom w:val="none" w:sz="0" w:space="0" w:color="auto"/>
                            <w:right w:val="none" w:sz="0" w:space="0" w:color="auto"/>
                          </w:divBdr>
                        </w:div>
                        <w:div w:id="543906152">
                          <w:marLeft w:val="0"/>
                          <w:marRight w:val="0"/>
                          <w:marTop w:val="0"/>
                          <w:marBottom w:val="0"/>
                          <w:divBdr>
                            <w:top w:val="none" w:sz="0" w:space="0" w:color="auto"/>
                            <w:left w:val="none" w:sz="0" w:space="0" w:color="auto"/>
                            <w:bottom w:val="none" w:sz="0" w:space="0" w:color="auto"/>
                            <w:right w:val="none" w:sz="0" w:space="0" w:color="auto"/>
                          </w:divBdr>
                        </w:div>
                        <w:div w:id="1000045487">
                          <w:marLeft w:val="0"/>
                          <w:marRight w:val="0"/>
                          <w:marTop w:val="0"/>
                          <w:marBottom w:val="0"/>
                          <w:divBdr>
                            <w:top w:val="none" w:sz="0" w:space="0" w:color="auto"/>
                            <w:left w:val="none" w:sz="0" w:space="0" w:color="auto"/>
                            <w:bottom w:val="none" w:sz="0" w:space="0" w:color="auto"/>
                            <w:right w:val="none" w:sz="0" w:space="0" w:color="auto"/>
                          </w:divBdr>
                        </w:div>
                      </w:divsChild>
                    </w:div>
                    <w:div w:id="537664386">
                      <w:marLeft w:val="0"/>
                      <w:marRight w:val="0"/>
                      <w:marTop w:val="0"/>
                      <w:marBottom w:val="0"/>
                      <w:divBdr>
                        <w:top w:val="none" w:sz="0" w:space="0" w:color="auto"/>
                        <w:left w:val="none" w:sz="0" w:space="0" w:color="auto"/>
                        <w:bottom w:val="none" w:sz="0" w:space="0" w:color="auto"/>
                        <w:right w:val="none" w:sz="0" w:space="0" w:color="auto"/>
                      </w:divBdr>
                      <w:divsChild>
                        <w:div w:id="141317940">
                          <w:marLeft w:val="0"/>
                          <w:marRight w:val="0"/>
                          <w:marTop w:val="0"/>
                          <w:marBottom w:val="0"/>
                          <w:divBdr>
                            <w:top w:val="none" w:sz="0" w:space="0" w:color="auto"/>
                            <w:left w:val="none" w:sz="0" w:space="0" w:color="auto"/>
                            <w:bottom w:val="none" w:sz="0" w:space="0" w:color="auto"/>
                            <w:right w:val="none" w:sz="0" w:space="0" w:color="auto"/>
                          </w:divBdr>
                        </w:div>
                        <w:div w:id="197864418">
                          <w:marLeft w:val="0"/>
                          <w:marRight w:val="0"/>
                          <w:marTop w:val="0"/>
                          <w:marBottom w:val="0"/>
                          <w:divBdr>
                            <w:top w:val="none" w:sz="0" w:space="0" w:color="auto"/>
                            <w:left w:val="none" w:sz="0" w:space="0" w:color="auto"/>
                            <w:bottom w:val="none" w:sz="0" w:space="0" w:color="auto"/>
                            <w:right w:val="none" w:sz="0" w:space="0" w:color="auto"/>
                          </w:divBdr>
                        </w:div>
                        <w:div w:id="379087114">
                          <w:marLeft w:val="0"/>
                          <w:marRight w:val="0"/>
                          <w:marTop w:val="0"/>
                          <w:marBottom w:val="0"/>
                          <w:divBdr>
                            <w:top w:val="none" w:sz="0" w:space="0" w:color="auto"/>
                            <w:left w:val="none" w:sz="0" w:space="0" w:color="auto"/>
                            <w:bottom w:val="none" w:sz="0" w:space="0" w:color="auto"/>
                            <w:right w:val="none" w:sz="0" w:space="0" w:color="auto"/>
                          </w:divBdr>
                        </w:div>
                        <w:div w:id="1400060862">
                          <w:marLeft w:val="0"/>
                          <w:marRight w:val="0"/>
                          <w:marTop w:val="0"/>
                          <w:marBottom w:val="0"/>
                          <w:divBdr>
                            <w:top w:val="none" w:sz="0" w:space="0" w:color="auto"/>
                            <w:left w:val="none" w:sz="0" w:space="0" w:color="auto"/>
                            <w:bottom w:val="none" w:sz="0" w:space="0" w:color="auto"/>
                            <w:right w:val="none" w:sz="0" w:space="0" w:color="auto"/>
                          </w:divBdr>
                        </w:div>
                        <w:div w:id="1984044248">
                          <w:marLeft w:val="0"/>
                          <w:marRight w:val="0"/>
                          <w:marTop w:val="0"/>
                          <w:marBottom w:val="0"/>
                          <w:divBdr>
                            <w:top w:val="none" w:sz="0" w:space="0" w:color="auto"/>
                            <w:left w:val="none" w:sz="0" w:space="0" w:color="auto"/>
                            <w:bottom w:val="none" w:sz="0" w:space="0" w:color="auto"/>
                            <w:right w:val="none" w:sz="0" w:space="0" w:color="auto"/>
                          </w:divBdr>
                        </w:div>
                      </w:divsChild>
                    </w:div>
                    <w:div w:id="895243432">
                      <w:marLeft w:val="0"/>
                      <w:marRight w:val="0"/>
                      <w:marTop w:val="0"/>
                      <w:marBottom w:val="0"/>
                      <w:divBdr>
                        <w:top w:val="none" w:sz="0" w:space="0" w:color="auto"/>
                        <w:left w:val="none" w:sz="0" w:space="0" w:color="auto"/>
                        <w:bottom w:val="none" w:sz="0" w:space="0" w:color="auto"/>
                        <w:right w:val="none" w:sz="0" w:space="0" w:color="auto"/>
                      </w:divBdr>
                      <w:divsChild>
                        <w:div w:id="256670636">
                          <w:marLeft w:val="0"/>
                          <w:marRight w:val="0"/>
                          <w:marTop w:val="0"/>
                          <w:marBottom w:val="0"/>
                          <w:divBdr>
                            <w:top w:val="none" w:sz="0" w:space="0" w:color="auto"/>
                            <w:left w:val="none" w:sz="0" w:space="0" w:color="auto"/>
                            <w:bottom w:val="none" w:sz="0" w:space="0" w:color="auto"/>
                            <w:right w:val="none" w:sz="0" w:space="0" w:color="auto"/>
                          </w:divBdr>
                        </w:div>
                      </w:divsChild>
                    </w:div>
                    <w:div w:id="1110006151">
                      <w:marLeft w:val="0"/>
                      <w:marRight w:val="0"/>
                      <w:marTop w:val="0"/>
                      <w:marBottom w:val="0"/>
                      <w:divBdr>
                        <w:top w:val="none" w:sz="0" w:space="0" w:color="auto"/>
                        <w:left w:val="none" w:sz="0" w:space="0" w:color="auto"/>
                        <w:bottom w:val="none" w:sz="0" w:space="0" w:color="auto"/>
                        <w:right w:val="none" w:sz="0" w:space="0" w:color="auto"/>
                      </w:divBdr>
                      <w:divsChild>
                        <w:div w:id="266011883">
                          <w:marLeft w:val="0"/>
                          <w:marRight w:val="0"/>
                          <w:marTop w:val="0"/>
                          <w:marBottom w:val="0"/>
                          <w:divBdr>
                            <w:top w:val="none" w:sz="0" w:space="0" w:color="auto"/>
                            <w:left w:val="none" w:sz="0" w:space="0" w:color="auto"/>
                            <w:bottom w:val="none" w:sz="0" w:space="0" w:color="auto"/>
                            <w:right w:val="none" w:sz="0" w:space="0" w:color="auto"/>
                          </w:divBdr>
                        </w:div>
                      </w:divsChild>
                    </w:div>
                    <w:div w:id="1268075519">
                      <w:marLeft w:val="0"/>
                      <w:marRight w:val="0"/>
                      <w:marTop w:val="0"/>
                      <w:marBottom w:val="0"/>
                      <w:divBdr>
                        <w:top w:val="none" w:sz="0" w:space="0" w:color="auto"/>
                        <w:left w:val="none" w:sz="0" w:space="0" w:color="auto"/>
                        <w:bottom w:val="none" w:sz="0" w:space="0" w:color="auto"/>
                        <w:right w:val="none" w:sz="0" w:space="0" w:color="auto"/>
                      </w:divBdr>
                      <w:divsChild>
                        <w:div w:id="1736275925">
                          <w:marLeft w:val="0"/>
                          <w:marRight w:val="0"/>
                          <w:marTop w:val="0"/>
                          <w:marBottom w:val="0"/>
                          <w:divBdr>
                            <w:top w:val="none" w:sz="0" w:space="0" w:color="auto"/>
                            <w:left w:val="none" w:sz="0" w:space="0" w:color="auto"/>
                            <w:bottom w:val="none" w:sz="0" w:space="0" w:color="auto"/>
                            <w:right w:val="none" w:sz="0" w:space="0" w:color="auto"/>
                          </w:divBdr>
                        </w:div>
                      </w:divsChild>
                    </w:div>
                    <w:div w:id="1285578710">
                      <w:marLeft w:val="0"/>
                      <w:marRight w:val="0"/>
                      <w:marTop w:val="0"/>
                      <w:marBottom w:val="0"/>
                      <w:divBdr>
                        <w:top w:val="none" w:sz="0" w:space="0" w:color="auto"/>
                        <w:left w:val="none" w:sz="0" w:space="0" w:color="auto"/>
                        <w:bottom w:val="none" w:sz="0" w:space="0" w:color="auto"/>
                        <w:right w:val="none" w:sz="0" w:space="0" w:color="auto"/>
                      </w:divBdr>
                      <w:divsChild>
                        <w:div w:id="1499075234">
                          <w:marLeft w:val="0"/>
                          <w:marRight w:val="0"/>
                          <w:marTop w:val="0"/>
                          <w:marBottom w:val="0"/>
                          <w:divBdr>
                            <w:top w:val="none" w:sz="0" w:space="0" w:color="auto"/>
                            <w:left w:val="none" w:sz="0" w:space="0" w:color="auto"/>
                            <w:bottom w:val="none" w:sz="0" w:space="0" w:color="auto"/>
                            <w:right w:val="none" w:sz="0" w:space="0" w:color="auto"/>
                          </w:divBdr>
                        </w:div>
                      </w:divsChild>
                    </w:div>
                    <w:div w:id="1378624364">
                      <w:marLeft w:val="0"/>
                      <w:marRight w:val="0"/>
                      <w:marTop w:val="0"/>
                      <w:marBottom w:val="0"/>
                      <w:divBdr>
                        <w:top w:val="none" w:sz="0" w:space="0" w:color="auto"/>
                        <w:left w:val="none" w:sz="0" w:space="0" w:color="auto"/>
                        <w:bottom w:val="none" w:sz="0" w:space="0" w:color="auto"/>
                        <w:right w:val="none" w:sz="0" w:space="0" w:color="auto"/>
                      </w:divBdr>
                      <w:divsChild>
                        <w:div w:id="1377899070">
                          <w:marLeft w:val="0"/>
                          <w:marRight w:val="0"/>
                          <w:marTop w:val="0"/>
                          <w:marBottom w:val="0"/>
                          <w:divBdr>
                            <w:top w:val="none" w:sz="0" w:space="0" w:color="auto"/>
                            <w:left w:val="none" w:sz="0" w:space="0" w:color="auto"/>
                            <w:bottom w:val="none" w:sz="0" w:space="0" w:color="auto"/>
                            <w:right w:val="none" w:sz="0" w:space="0" w:color="auto"/>
                          </w:divBdr>
                        </w:div>
                      </w:divsChild>
                    </w:div>
                    <w:div w:id="1604804656">
                      <w:marLeft w:val="0"/>
                      <w:marRight w:val="0"/>
                      <w:marTop w:val="0"/>
                      <w:marBottom w:val="0"/>
                      <w:divBdr>
                        <w:top w:val="none" w:sz="0" w:space="0" w:color="auto"/>
                        <w:left w:val="none" w:sz="0" w:space="0" w:color="auto"/>
                        <w:bottom w:val="none" w:sz="0" w:space="0" w:color="auto"/>
                        <w:right w:val="none" w:sz="0" w:space="0" w:color="auto"/>
                      </w:divBdr>
                      <w:divsChild>
                        <w:div w:id="1963341723">
                          <w:marLeft w:val="0"/>
                          <w:marRight w:val="0"/>
                          <w:marTop w:val="0"/>
                          <w:marBottom w:val="0"/>
                          <w:divBdr>
                            <w:top w:val="none" w:sz="0" w:space="0" w:color="auto"/>
                            <w:left w:val="none" w:sz="0" w:space="0" w:color="auto"/>
                            <w:bottom w:val="none" w:sz="0" w:space="0" w:color="auto"/>
                            <w:right w:val="none" w:sz="0" w:space="0" w:color="auto"/>
                          </w:divBdr>
                        </w:div>
                      </w:divsChild>
                    </w:div>
                    <w:div w:id="1639264494">
                      <w:marLeft w:val="0"/>
                      <w:marRight w:val="0"/>
                      <w:marTop w:val="0"/>
                      <w:marBottom w:val="0"/>
                      <w:divBdr>
                        <w:top w:val="none" w:sz="0" w:space="0" w:color="auto"/>
                        <w:left w:val="none" w:sz="0" w:space="0" w:color="auto"/>
                        <w:bottom w:val="none" w:sz="0" w:space="0" w:color="auto"/>
                        <w:right w:val="none" w:sz="0" w:space="0" w:color="auto"/>
                      </w:divBdr>
                      <w:divsChild>
                        <w:div w:id="55670521">
                          <w:marLeft w:val="0"/>
                          <w:marRight w:val="0"/>
                          <w:marTop w:val="0"/>
                          <w:marBottom w:val="0"/>
                          <w:divBdr>
                            <w:top w:val="none" w:sz="0" w:space="0" w:color="auto"/>
                            <w:left w:val="none" w:sz="0" w:space="0" w:color="auto"/>
                            <w:bottom w:val="none" w:sz="0" w:space="0" w:color="auto"/>
                            <w:right w:val="none" w:sz="0" w:space="0" w:color="auto"/>
                          </w:divBdr>
                        </w:div>
                      </w:divsChild>
                    </w:div>
                    <w:div w:id="1683819735">
                      <w:marLeft w:val="0"/>
                      <w:marRight w:val="0"/>
                      <w:marTop w:val="0"/>
                      <w:marBottom w:val="0"/>
                      <w:divBdr>
                        <w:top w:val="none" w:sz="0" w:space="0" w:color="auto"/>
                        <w:left w:val="none" w:sz="0" w:space="0" w:color="auto"/>
                        <w:bottom w:val="none" w:sz="0" w:space="0" w:color="auto"/>
                        <w:right w:val="none" w:sz="0" w:space="0" w:color="auto"/>
                      </w:divBdr>
                      <w:divsChild>
                        <w:div w:id="639303804">
                          <w:marLeft w:val="0"/>
                          <w:marRight w:val="0"/>
                          <w:marTop w:val="0"/>
                          <w:marBottom w:val="0"/>
                          <w:divBdr>
                            <w:top w:val="none" w:sz="0" w:space="0" w:color="auto"/>
                            <w:left w:val="none" w:sz="0" w:space="0" w:color="auto"/>
                            <w:bottom w:val="none" w:sz="0" w:space="0" w:color="auto"/>
                            <w:right w:val="none" w:sz="0" w:space="0" w:color="auto"/>
                          </w:divBdr>
                        </w:div>
                        <w:div w:id="675422233">
                          <w:marLeft w:val="0"/>
                          <w:marRight w:val="0"/>
                          <w:marTop w:val="0"/>
                          <w:marBottom w:val="0"/>
                          <w:divBdr>
                            <w:top w:val="none" w:sz="0" w:space="0" w:color="auto"/>
                            <w:left w:val="none" w:sz="0" w:space="0" w:color="auto"/>
                            <w:bottom w:val="none" w:sz="0" w:space="0" w:color="auto"/>
                            <w:right w:val="none" w:sz="0" w:space="0" w:color="auto"/>
                          </w:divBdr>
                        </w:div>
                      </w:divsChild>
                    </w:div>
                    <w:div w:id="1708482983">
                      <w:marLeft w:val="0"/>
                      <w:marRight w:val="0"/>
                      <w:marTop w:val="0"/>
                      <w:marBottom w:val="0"/>
                      <w:divBdr>
                        <w:top w:val="none" w:sz="0" w:space="0" w:color="auto"/>
                        <w:left w:val="none" w:sz="0" w:space="0" w:color="auto"/>
                        <w:bottom w:val="none" w:sz="0" w:space="0" w:color="auto"/>
                        <w:right w:val="none" w:sz="0" w:space="0" w:color="auto"/>
                      </w:divBdr>
                      <w:divsChild>
                        <w:div w:id="681325594">
                          <w:marLeft w:val="0"/>
                          <w:marRight w:val="0"/>
                          <w:marTop w:val="0"/>
                          <w:marBottom w:val="0"/>
                          <w:divBdr>
                            <w:top w:val="none" w:sz="0" w:space="0" w:color="auto"/>
                            <w:left w:val="none" w:sz="0" w:space="0" w:color="auto"/>
                            <w:bottom w:val="none" w:sz="0" w:space="0" w:color="auto"/>
                            <w:right w:val="none" w:sz="0" w:space="0" w:color="auto"/>
                          </w:divBdr>
                        </w:div>
                      </w:divsChild>
                    </w:div>
                    <w:div w:id="1871407843">
                      <w:marLeft w:val="0"/>
                      <w:marRight w:val="0"/>
                      <w:marTop w:val="0"/>
                      <w:marBottom w:val="0"/>
                      <w:divBdr>
                        <w:top w:val="none" w:sz="0" w:space="0" w:color="auto"/>
                        <w:left w:val="none" w:sz="0" w:space="0" w:color="auto"/>
                        <w:bottom w:val="none" w:sz="0" w:space="0" w:color="auto"/>
                        <w:right w:val="none" w:sz="0" w:space="0" w:color="auto"/>
                      </w:divBdr>
                      <w:divsChild>
                        <w:div w:id="862472634">
                          <w:marLeft w:val="0"/>
                          <w:marRight w:val="0"/>
                          <w:marTop w:val="0"/>
                          <w:marBottom w:val="0"/>
                          <w:divBdr>
                            <w:top w:val="none" w:sz="0" w:space="0" w:color="auto"/>
                            <w:left w:val="none" w:sz="0" w:space="0" w:color="auto"/>
                            <w:bottom w:val="none" w:sz="0" w:space="0" w:color="auto"/>
                            <w:right w:val="none" w:sz="0" w:space="0" w:color="auto"/>
                          </w:divBdr>
                        </w:div>
                      </w:divsChild>
                    </w:div>
                    <w:div w:id="2015646258">
                      <w:marLeft w:val="0"/>
                      <w:marRight w:val="0"/>
                      <w:marTop w:val="0"/>
                      <w:marBottom w:val="0"/>
                      <w:divBdr>
                        <w:top w:val="none" w:sz="0" w:space="0" w:color="auto"/>
                        <w:left w:val="none" w:sz="0" w:space="0" w:color="auto"/>
                        <w:bottom w:val="none" w:sz="0" w:space="0" w:color="auto"/>
                        <w:right w:val="none" w:sz="0" w:space="0" w:color="auto"/>
                      </w:divBdr>
                      <w:divsChild>
                        <w:div w:id="438835198">
                          <w:marLeft w:val="0"/>
                          <w:marRight w:val="0"/>
                          <w:marTop w:val="0"/>
                          <w:marBottom w:val="0"/>
                          <w:divBdr>
                            <w:top w:val="none" w:sz="0" w:space="0" w:color="auto"/>
                            <w:left w:val="none" w:sz="0" w:space="0" w:color="auto"/>
                            <w:bottom w:val="none" w:sz="0" w:space="0" w:color="auto"/>
                            <w:right w:val="none" w:sz="0" w:space="0" w:color="auto"/>
                          </w:divBdr>
                        </w:div>
                      </w:divsChild>
                    </w:div>
                    <w:div w:id="2059353487">
                      <w:marLeft w:val="0"/>
                      <w:marRight w:val="0"/>
                      <w:marTop w:val="0"/>
                      <w:marBottom w:val="0"/>
                      <w:divBdr>
                        <w:top w:val="none" w:sz="0" w:space="0" w:color="auto"/>
                        <w:left w:val="none" w:sz="0" w:space="0" w:color="auto"/>
                        <w:bottom w:val="none" w:sz="0" w:space="0" w:color="auto"/>
                        <w:right w:val="none" w:sz="0" w:space="0" w:color="auto"/>
                      </w:divBdr>
                      <w:divsChild>
                        <w:div w:id="16198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56636">
      <w:bodyDiv w:val="1"/>
      <w:marLeft w:val="0"/>
      <w:marRight w:val="0"/>
      <w:marTop w:val="0"/>
      <w:marBottom w:val="0"/>
      <w:divBdr>
        <w:top w:val="none" w:sz="0" w:space="0" w:color="auto"/>
        <w:left w:val="none" w:sz="0" w:space="0" w:color="auto"/>
        <w:bottom w:val="none" w:sz="0" w:space="0" w:color="auto"/>
        <w:right w:val="none" w:sz="0" w:space="0" w:color="auto"/>
      </w:divBdr>
      <w:divsChild>
        <w:div w:id="1879392023">
          <w:marLeft w:val="0"/>
          <w:marRight w:val="0"/>
          <w:marTop w:val="0"/>
          <w:marBottom w:val="0"/>
          <w:divBdr>
            <w:top w:val="none" w:sz="0" w:space="0" w:color="auto"/>
            <w:left w:val="none" w:sz="0" w:space="0" w:color="auto"/>
            <w:bottom w:val="none" w:sz="0" w:space="0" w:color="auto"/>
            <w:right w:val="none" w:sz="0" w:space="0" w:color="auto"/>
          </w:divBdr>
          <w:divsChild>
            <w:div w:id="611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BB604412479174AB64BF2BF90989DF3" ma:contentTypeVersion="14" ma:contentTypeDescription="Crear nuevo documento." ma:contentTypeScope="" ma:versionID="678aba423955800407952f7c7f5ccfa6">
  <xsd:schema xmlns:xsd="http://www.w3.org/2001/XMLSchema" xmlns:xs="http://www.w3.org/2001/XMLSchema" xmlns:p="http://schemas.microsoft.com/office/2006/metadata/properties" xmlns:ns2="0c2cc0e1-3dde-4d11-927a-37d34f954860" xmlns:ns3="e5dc21a4-d26f-4b51-b5d6-f024c8c68d01" targetNamespace="http://schemas.microsoft.com/office/2006/metadata/properties" ma:root="true" ma:fieldsID="0164b42d381a9aae3bc6e795e3568676" ns2:_="" ns3:_="">
    <xsd:import namespace="0c2cc0e1-3dde-4d11-927a-37d34f954860"/>
    <xsd:import namespace="e5dc21a4-d26f-4b51-b5d6-f024c8c68d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c0e1-3dde-4d11-927a-37d34f95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c21a4-d26f-4b51-b5d6-f024c8c68d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eef3020-79a8-4c48-860f-49c3ddc63f68}" ma:internalName="TaxCatchAll" ma:showField="CatchAllData" ma:web="e5dc21a4-d26f-4b51-b5d6-f024c8c68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cc0e1-3dde-4d11-927a-37d34f954860">
      <Terms xmlns="http://schemas.microsoft.com/office/infopath/2007/PartnerControls"/>
    </lcf76f155ced4ddcb4097134ff3c332f>
    <TaxCatchAll xmlns="e5dc21a4-d26f-4b51-b5d6-f024c8c68d01" xsi:nil="true"/>
  </documentManagement>
</p:properties>
</file>

<file path=customXml/itemProps1.xml><?xml version="1.0" encoding="utf-8"?>
<ds:datastoreItem xmlns:ds="http://schemas.openxmlformats.org/officeDocument/2006/customXml" ds:itemID="{691CE01A-4465-4684-A718-41FAA10C6BC7}">
  <ds:schemaRefs>
    <ds:schemaRef ds:uri="http://schemas.microsoft.com/sharepoint/v3/contenttype/forms"/>
  </ds:schemaRefs>
</ds:datastoreItem>
</file>

<file path=customXml/itemProps2.xml><?xml version="1.0" encoding="utf-8"?>
<ds:datastoreItem xmlns:ds="http://schemas.openxmlformats.org/officeDocument/2006/customXml" ds:itemID="{F4C9D2B0-F94F-4E82-B50F-55F702502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cc0e1-3dde-4d11-927a-37d34f954860"/>
    <ds:schemaRef ds:uri="e5dc21a4-d26f-4b51-b5d6-f024c8c68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6E5D6-5F4A-43F0-A898-C379DEBD13A0}">
  <ds:schemaRefs>
    <ds:schemaRef ds:uri="http://schemas.microsoft.com/office/2006/metadata/properties"/>
    <ds:schemaRef ds:uri="http://schemas.microsoft.com/office/infopath/2007/PartnerControls"/>
    <ds:schemaRef ds:uri="0c2cc0e1-3dde-4d11-927a-37d34f954860"/>
    <ds:schemaRef ds:uri="e5dc21a4-d26f-4b51-b5d6-f024c8c68d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3003</Words>
  <Characters>24750</Characters>
  <Application>Microsoft Office Word</Application>
  <DocSecurity>0</DocSecurity>
  <Lines>750</Lines>
  <Paragraphs>326</Paragraphs>
  <ScaleCrop>false</ScaleCrop>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Baraiaetxaburu Zarandona, Ainhoa</dc:creator>
  <cp:keywords/>
  <dc:description/>
  <cp:lastModifiedBy>Jimenez Ibañez, Eugenio</cp:lastModifiedBy>
  <cp:revision>2</cp:revision>
  <cp:lastPrinted>2025-02-04T17:54:00Z</cp:lastPrinted>
  <dcterms:created xsi:type="dcterms:W3CDTF">2026-03-03T18:02:00Z</dcterms:created>
  <dcterms:modified xsi:type="dcterms:W3CDTF">2026-03-03T18:02:00Z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0x0101007BB604412479174AB64BF2BF90989DF3</vt:lpwstr>
  </property>
  <property fmtid="{D5CDD505-2E9C-101B-9397-08002B2CF9AE}" pid="3" name="MediaServiceImageTags">
    <vt:lpwstr/>
  </property>
</Properties>
</file>