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5D01F" w14:textId="61718143" w:rsidR="00CC11C2" w:rsidRPr="00646B65" w:rsidRDefault="00CC11C2" w:rsidP="00CC4782">
      <w:pPr>
        <w:pStyle w:val="BOPVTitulo"/>
        <w:ind w:left="850" w:hanging="850"/>
        <w:jc w:val="both"/>
      </w:pPr>
      <w:bookmarkStart w:id="0" w:name="MarcadeViñeta"/>
      <w:bookmarkEnd w:id="0"/>
      <w:r w:rsidRPr="00646B65">
        <w:t>DECRETO</w:t>
      </w:r>
      <w:r w:rsidR="00AD20F2" w:rsidRPr="00646B65">
        <w:t>, de</w:t>
      </w:r>
      <w:r w:rsidRPr="00646B65">
        <w:t xml:space="preserve"> XXX/2025, de XX de XXXXXXXX, por el que se</w:t>
      </w:r>
      <w:r w:rsidR="00BB22EB" w:rsidRPr="00646B65">
        <w:t xml:space="preserve"> regula la composición y el </w:t>
      </w:r>
      <w:r w:rsidR="00646B65" w:rsidRPr="00646B65">
        <w:t>funcionamiento del C</w:t>
      </w:r>
      <w:r w:rsidRPr="00646B65">
        <w:t>onsejo Interreligioso Vasco.</w:t>
      </w:r>
    </w:p>
    <w:p w14:paraId="0B479870" w14:textId="77777777" w:rsidR="00CC11C2" w:rsidRDefault="00CC11C2" w:rsidP="00CC11C2">
      <w:pPr>
        <w:pStyle w:val="BOPVDetalle"/>
        <w:jc w:val="both"/>
      </w:pPr>
      <w:r>
        <w:t xml:space="preserve">El artículo 15 de la Ley 8/2023, de 29 de junio, de lugares o centros de culto y diversidad religiosa en la Comunidad Autónoma del País Vasco establece la creación del Consejo Interreligioso Vasco, como órgano de diálogo y colaboración institucional con las diferentes confesiones y comunidades religiosas, con el objetivo de preservar y promover una convivencia interreligiosa e intercultural basada en el respeto al pluralismo religioso y a los derechos y deberes de todas sus expresiones. A su vez, el apartado 4 del mismo artículo señala que la composición, funciones y normas de funcionamiento del Consejo Interreligioso Vasco se determinarán por decreto del Gobierno Vasco. </w:t>
      </w:r>
    </w:p>
    <w:p w14:paraId="76CA1C75" w14:textId="77777777" w:rsidR="00CC11C2" w:rsidRDefault="00CC11C2" w:rsidP="00CC11C2">
      <w:pPr>
        <w:pStyle w:val="BOPVDetalle"/>
        <w:jc w:val="both"/>
      </w:pPr>
      <w:r>
        <w:t>Este Decreto tiene por objeto dar cumplimiento a la mencionada ley en lo que se refiere a la creación y regulación del Consejo Interreligioso Vasco como un órgano consultivo para el asesoramiento e informe en aquellas iniciativas o decisiones de las instituciones vascas y de las iglesias, confesiones y comunidades religiosas de la Comunidad Autónoma del País Vasco que puedan afectar de forma específica al ejercicio de la libertad religiosa y de culto. El Consejo se plantea como un dinamizador de la gestión positiva de la diversidad religiosa en Euskadi y como un espacio de diálogo entre instituciones públicas, confesiones religiosas y sociedad civil, para promover diagnósticos y proponer actuaciones para la protección y promoción de la pluralidad social y religiosa vasca. Todo ello a partir de un concepto de ciudadanía cívica responsable e inclusiva que permita a todos los ciudadanos el ejercicio de todos sus derechos fundamentales con independencia de su identidad cultural o adscripción religiosa o laica.</w:t>
      </w:r>
    </w:p>
    <w:p w14:paraId="4CB368EA" w14:textId="21AD6806" w:rsidR="00CC11C2" w:rsidRDefault="00CC11C2" w:rsidP="00CC11C2">
      <w:pPr>
        <w:pStyle w:val="BOPVDetalle"/>
        <w:jc w:val="both"/>
      </w:pPr>
      <w:r>
        <w:t xml:space="preserve">La libertad de religión no es solamente un derecho fundamental ampliamente reconocido, sino también un pilar básico para la organización de una sociedad plural y respetuosa con la diversidad de creencias, culturas y formas de vida. Su libre ejercicio afecta a su vez a la puesta en práctica de otros derechos fundamentales de la ciudadanía, lo que justifica la creación de un espacio oficial de diálogo en el que puedan participar 12 representantes de las diferentes confesiones y creencias que conviven hoy en el seno de la sociedad vasca. </w:t>
      </w:r>
    </w:p>
    <w:p w14:paraId="5D57BC1B" w14:textId="77777777" w:rsidR="00CC11C2" w:rsidRDefault="00CC11C2" w:rsidP="00CC11C2">
      <w:pPr>
        <w:pStyle w:val="BOPVDetalle"/>
        <w:jc w:val="both"/>
      </w:pPr>
      <w:r>
        <w:t xml:space="preserve">Aunque durante siglos la religión cristiana católica ha ostentado un papel mayoritario en la sociedad vasca, lo cierto es que ésta siempre fue plural desde el punto de vista religioso. Esta pluralidad se ha visto incrementada sustancialmente durante las últimas décadas, por un lado, como fruto de los movimientos recientes de población y, por otro lado, como consecuencia de las transformaciones sociales que han avanzado en la secularización y en la diversificación de creencias y pertenencias religiosas o espirituales. Esta diversidad es un hecho de creciente relevancia social, y un fenómeno irreversible, lo que hace necesaria una adecuada gestión pública de la misma. </w:t>
      </w:r>
    </w:p>
    <w:p w14:paraId="47E3E8BB" w14:textId="77777777" w:rsidR="00CC11C2" w:rsidRDefault="00CC11C2" w:rsidP="00CC11C2">
      <w:pPr>
        <w:pStyle w:val="BOPVDetalle"/>
        <w:jc w:val="both"/>
      </w:pPr>
      <w:r>
        <w:t xml:space="preserve">El artículo 18 de la Declaración universal de los Derechos Humanos reconoce el derecho de todas las personas a la libertad de pensamiento, de conciencia y de religión, incluyendo la libertad de cambiar de religión o de creencia, así como la libertad de manifestar su religión o su creencia, individual y colectivamente, tanto en público como en privado, por la enseñanza, la práctica, el culto y la observancia. El mismo derecho es protegido por el artículo 9 del Convenio Europeo de Derechos Humanos, los artículos 10 y 22 de la Carta de Derechos Fundamentales de la Unión Europea, y el artículo 16 de la Constitución de 1978. A su vez, el artículo 9.2 del Estatuto de Autonomía señala el compromiso de los poderes públicos vascos para, en el ámbito de sus competencias, velar y garantizar por el adecuado ejercicio de los derechos y deberes fundamentales de la ciudadanía. Ello incluye la previsión de cooperación con el conjunto de confesiones religiosas por parte de todos los poderes públicos, prevista en el mencionado artículo 16 de la Constitución de 1978. </w:t>
      </w:r>
    </w:p>
    <w:p w14:paraId="5947C6B8" w14:textId="77777777" w:rsidR="00CC11C2" w:rsidRDefault="00CC11C2" w:rsidP="00CC11C2">
      <w:pPr>
        <w:pStyle w:val="BOPVDetalle"/>
        <w:jc w:val="both"/>
      </w:pPr>
      <w:r>
        <w:t xml:space="preserve">En el ámbito estatal, esta cooperación ha sido desarrollada mediante acuerdos con distintas confesiones que han dado lugar a sendas normas jurídicas y a través del establecimiento de la Comisión Asesora de Libertad Religiosa, prevista en el artículo 8 de la Ley Orgánica 7/1980, de 5 de julio, de Libertad Religiosa, y regulada por el Real Decreto 1890/1981, de 19 de junio, modificado por el Real Decreto 1159/2001, de 26 de octubre, y el Real Decreto 932/2013, de 29 de noviembre. Esta </w:t>
      </w:r>
      <w:r>
        <w:lastRenderedPageBreak/>
        <w:t xml:space="preserve">Comisión, órgano consultivo del Gobierno del Estado en materia de libertad religiosa tiene por objeto el estudio, seguimiento, informe y la realización de propuestas de todas aquellas materias relacionadas con el desarrollo, impulso y promoción efectiva del derecho de libertad religiosa. </w:t>
      </w:r>
    </w:p>
    <w:p w14:paraId="4880C798" w14:textId="5CAAC856" w:rsidR="00CC11C2" w:rsidRDefault="00CC11C2" w:rsidP="00CC11C2">
      <w:pPr>
        <w:pStyle w:val="BOPVDetalle"/>
        <w:jc w:val="both"/>
      </w:pPr>
      <w:r>
        <w:t>En la Comunidad Autónoma Vasca no ha existido hasta la fecha un órgano de estas características que pudiera atender, con carácter general, a las cuestiones que plantea el ejercicio en condiciones de igualdad efectiva de la libertad de religión y que atañen a ámbitos variados de las políticas públicas, desde el urbanismo hasta la participación ciudadana, pasando por la educación, la sanidad o la intervención social. Para ello, la Ley 8/2023, de 29 de junio, de lugares o centros de culto y diversidad religiosa en la Comunidad Autónoma del País Vasco ha previsto la creación del Consejo Interreligioso Vasco en el que, junto a representantes de los diferentes niveles institucionales de Euskadi, participen por primera vez con carácter permanente representantes de las confesiones religiosas con notorio arraigo presentes en la sociedad vasca y otr</w:t>
      </w:r>
      <w:r w:rsidR="00135B19">
        <w:t>a</w:t>
      </w:r>
      <w:r>
        <w:t>s</w:t>
      </w:r>
      <w:r w:rsidR="00135B19">
        <w:t xml:space="preserve"> personas </w:t>
      </w:r>
      <w:r>
        <w:t>representantes religios</w:t>
      </w:r>
      <w:r w:rsidR="00135B19">
        <w:t>a</w:t>
      </w:r>
      <w:r>
        <w:t>s, cívic</w:t>
      </w:r>
      <w:r w:rsidR="00135B19">
        <w:t>a</w:t>
      </w:r>
      <w:r>
        <w:t>s o académic</w:t>
      </w:r>
      <w:r w:rsidR="00135B19">
        <w:t>a</w:t>
      </w:r>
      <w:r>
        <w:t>s cualificad</w:t>
      </w:r>
      <w:r w:rsidR="00135B19">
        <w:t>a</w:t>
      </w:r>
      <w:r>
        <w:t xml:space="preserve">s en la materia. </w:t>
      </w:r>
    </w:p>
    <w:p w14:paraId="73059756" w14:textId="319F54B1" w:rsidR="00CC11C2" w:rsidRDefault="00CC11C2" w:rsidP="00CC11C2">
      <w:pPr>
        <w:pStyle w:val="BOPVDetalle"/>
        <w:jc w:val="both"/>
      </w:pPr>
      <w:r>
        <w:t xml:space="preserve">El Consejo funcionará como un órgano consultivo del conjunto de las instituciones vascas, mediante reuniones de Pleno y Comisiones de Trabajo, así como una Comisión Permanente que tendrá el cometido de impulsar el trabajo del Consejo. Los acuerdos o recomendaciones del Consejo permitirán el establecimiento de medidas dirigidas a la promoción y protección de la libertad de religión y de la diversidad religiosa existente en Euskadi, en beneficio tanto de las personas creyentes como de las no creyentes. En su trabajo, el Consejo deberá considerar las distintas condiciones, situaciones y necesidades de las distintas confesiones y grupos sociales, así como las situaciones y necesidades específicas de las mujeres, tanto dentro de las propias confesiones como en el conjunto de la sociedad, promoviendo su participación y contribuyendo a eliminar toda discriminación por razón de sexo, incluida la violencia machista contra las mujeres. En su virtud, a propuesta de la </w:t>
      </w:r>
      <w:proofErr w:type="gramStart"/>
      <w:r>
        <w:t>Consejera</w:t>
      </w:r>
      <w:proofErr w:type="gramEnd"/>
      <w:r>
        <w:t xml:space="preserve"> de Bienestar, Juventud y Reto Demográfico, previa deliberación y aprobación del Consejo de Gobierno en su reunión del XX de XXXXX de 2025,</w:t>
      </w:r>
    </w:p>
    <w:p w14:paraId="4AD405C3" w14:textId="118DD71D" w:rsidR="008E3777" w:rsidRPr="00CC11C2" w:rsidRDefault="008E3777" w:rsidP="008E3777">
      <w:pPr>
        <w:pStyle w:val="BOPVClave"/>
      </w:pPr>
      <w:r>
        <w:t>DISPONGO:</w:t>
      </w:r>
    </w:p>
    <w:p w14:paraId="0D5BF7B7" w14:textId="611B5FC4" w:rsidR="00CC11C2" w:rsidRPr="0005053F" w:rsidRDefault="00CC11C2" w:rsidP="00B63221">
      <w:pPr>
        <w:pStyle w:val="BOPVDetalle"/>
      </w:pPr>
      <w:r w:rsidRPr="0005053F">
        <w:t>CAPÍTULO I DISPOSICIONES GENERALES</w:t>
      </w:r>
    </w:p>
    <w:p w14:paraId="1C3AD617" w14:textId="55F9BC8D" w:rsidR="00CC11C2" w:rsidRPr="009772F5" w:rsidRDefault="00CC11C2" w:rsidP="00AD20F2">
      <w:pPr>
        <w:pStyle w:val="BOPVDetalle"/>
        <w:jc w:val="both"/>
        <w:rPr>
          <w:b/>
          <w:bCs/>
          <w:color w:val="000000"/>
        </w:rPr>
      </w:pPr>
      <w:r w:rsidRPr="00E458B4">
        <w:t xml:space="preserve">Artículo </w:t>
      </w:r>
      <w:proofErr w:type="gramStart"/>
      <w:r w:rsidR="0014656E" w:rsidRPr="00E458B4">
        <w:t>1.–</w:t>
      </w:r>
      <w:proofErr w:type="gramEnd"/>
      <w:r w:rsidRPr="00E458B4">
        <w:t xml:space="preserve"> Objeto y adscripción</w:t>
      </w:r>
      <w:r w:rsidRPr="009772F5">
        <w:rPr>
          <w:b/>
          <w:bCs/>
          <w:color w:val="000000"/>
        </w:rPr>
        <w:t>.</w:t>
      </w:r>
    </w:p>
    <w:p w14:paraId="1833E316" w14:textId="65E7186D" w:rsidR="00CC11C2" w:rsidRPr="00B63221" w:rsidRDefault="00CC11C2" w:rsidP="00AD20F2">
      <w:pPr>
        <w:pStyle w:val="BOPVDetalle"/>
        <w:jc w:val="both"/>
      </w:pPr>
      <w:r w:rsidRPr="00B63221">
        <w:t>1.</w:t>
      </w:r>
      <w:r w:rsidR="0014656E" w:rsidRPr="00011CC4">
        <w:t>–</w:t>
      </w:r>
      <w:r w:rsidRPr="00B63221">
        <w:t xml:space="preserve"> Este Decreto tiene como objeto el desarrollo del artículo 15 de la Ley 8/2023, de 29 de junio, de lugares o centros de culto y diversidad religiosa en la Comunidad Autónoma del País Vasco mediante el que se crea el Consejo Interreligioso Vasco. </w:t>
      </w:r>
    </w:p>
    <w:p w14:paraId="199B7559" w14:textId="5187E849" w:rsidR="00CC11C2" w:rsidRPr="00B63221" w:rsidRDefault="00CC11C2" w:rsidP="0014656E">
      <w:pPr>
        <w:pStyle w:val="BOPVDetalle"/>
        <w:jc w:val="both"/>
      </w:pPr>
      <w:r w:rsidRPr="00B63221">
        <w:t>2.</w:t>
      </w:r>
      <w:r w:rsidR="0014656E" w:rsidRPr="00011CC4">
        <w:t>–</w:t>
      </w:r>
      <w:r w:rsidRPr="00B63221">
        <w:t xml:space="preserve"> El mismo se adscribe al Departamento competente en materia de diversidad religiosa del Gobierno Vasco, sin que ello conlleve integración en su estructura jerárquica.</w:t>
      </w:r>
    </w:p>
    <w:p w14:paraId="7BF18D34" w14:textId="7824231D" w:rsidR="00CC11C2" w:rsidRPr="00DB4B22" w:rsidRDefault="00CC11C2" w:rsidP="00AD20F2">
      <w:pPr>
        <w:pStyle w:val="BOPVDetalle"/>
        <w:jc w:val="both"/>
      </w:pPr>
      <w:r w:rsidRPr="00DB4B22">
        <w:t xml:space="preserve">Artículo </w:t>
      </w:r>
      <w:proofErr w:type="gramStart"/>
      <w:r w:rsidRPr="00DB4B22">
        <w:t>2</w:t>
      </w:r>
      <w:r w:rsidRPr="00E458B4">
        <w:t>.–</w:t>
      </w:r>
      <w:proofErr w:type="gramEnd"/>
      <w:r w:rsidRPr="00DB4B22">
        <w:t xml:space="preserve"> Naturaleza y fines del Consejo</w:t>
      </w:r>
    </w:p>
    <w:p w14:paraId="7CC2F4BB" w14:textId="6B244F58" w:rsidR="00CC11C2" w:rsidRPr="00E458B4" w:rsidRDefault="00CC11C2" w:rsidP="00AD20F2">
      <w:pPr>
        <w:pStyle w:val="BOPVDetalle"/>
        <w:jc w:val="both"/>
      </w:pPr>
      <w:r w:rsidRPr="00E458B4">
        <w:t>1.</w:t>
      </w:r>
      <w:r w:rsidR="0014656E" w:rsidRPr="00011CC4">
        <w:t>–</w:t>
      </w:r>
      <w:r w:rsidRPr="00E458B4">
        <w:t xml:space="preserve"> El Consejo Interreligioso Vasco tiene naturaleza consultiva y se constituye como órgano de diálogo y colaboración institucional con las diferentes confesiones y comunidades religiosas.</w:t>
      </w:r>
    </w:p>
    <w:p w14:paraId="5E33990D" w14:textId="508C0126" w:rsidR="00CC11C2" w:rsidRPr="00E458B4" w:rsidRDefault="00CC11C2" w:rsidP="00AD20F2">
      <w:pPr>
        <w:pStyle w:val="BOPVDetalle"/>
        <w:jc w:val="both"/>
      </w:pPr>
      <w:r w:rsidRPr="00E458B4">
        <w:t>2.</w:t>
      </w:r>
      <w:r w:rsidR="0014656E" w:rsidRPr="00011CC4">
        <w:t>–</w:t>
      </w:r>
      <w:r w:rsidRPr="00E458B4">
        <w:t xml:space="preserve"> Su misión será preservar y promover una convivencia interreligiosa e intercultural basada en el respeto al pluralismo religioso y a los derechos y deberes de todas sus expresiones. </w:t>
      </w:r>
    </w:p>
    <w:p w14:paraId="7C836FF2" w14:textId="68C345A3" w:rsidR="00CC11C2" w:rsidRPr="00FF7A8D" w:rsidRDefault="00CC11C2" w:rsidP="00AD20F2">
      <w:pPr>
        <w:pStyle w:val="BOPVDetalle"/>
        <w:jc w:val="both"/>
      </w:pPr>
      <w:r w:rsidRPr="00FF7A8D">
        <w:t xml:space="preserve">Artículo </w:t>
      </w:r>
      <w:proofErr w:type="gramStart"/>
      <w:r w:rsidR="001F353F" w:rsidRPr="00FF7A8D">
        <w:t>3.–</w:t>
      </w:r>
      <w:proofErr w:type="gramEnd"/>
      <w:r w:rsidRPr="00FF7A8D">
        <w:t xml:space="preserve"> Funciones. </w:t>
      </w:r>
    </w:p>
    <w:p w14:paraId="596A8A27" w14:textId="77777777" w:rsidR="00CC11C2" w:rsidRPr="00E458B4" w:rsidRDefault="00CC11C2" w:rsidP="00AD20F2">
      <w:pPr>
        <w:pStyle w:val="BOPVDetalle"/>
        <w:jc w:val="both"/>
      </w:pPr>
      <w:r w:rsidRPr="00E458B4">
        <w:t>El Consejo Interreligioso Vasco tendrá, entre otras, las siguientes funciones:</w:t>
      </w:r>
    </w:p>
    <w:p w14:paraId="6742E217" w14:textId="79657468" w:rsidR="00CC11C2" w:rsidRPr="00E458B4" w:rsidRDefault="00CC11C2" w:rsidP="003B7BD9">
      <w:pPr>
        <w:pStyle w:val="BOPVDetalle"/>
        <w:jc w:val="both"/>
      </w:pPr>
      <w:r w:rsidRPr="00E458B4">
        <w:t xml:space="preserve">a) Asesorar a las instituciones vascas y colaborar con estas en la promoción de una convivencia interreligiosa e intercultural, integrada e integradora, y opuesta a cualquier forma de </w:t>
      </w:r>
      <w:r w:rsidR="004E5C72">
        <w:t xml:space="preserve">desigualdad, </w:t>
      </w:r>
      <w:r w:rsidRPr="00E458B4">
        <w:t xml:space="preserve">terrorismo, violencia, racismo, xenofobia o cualquier otra forma de imposición, coacción o </w:t>
      </w:r>
      <w:r w:rsidRPr="00E458B4">
        <w:lastRenderedPageBreak/>
        <w:t>discriminación religiosa</w:t>
      </w:r>
      <w:r w:rsidR="004E5C72">
        <w:t>.</w:t>
      </w:r>
    </w:p>
    <w:p w14:paraId="0BE88A17" w14:textId="77777777" w:rsidR="00CC11C2" w:rsidRPr="00E458B4" w:rsidRDefault="00CC11C2" w:rsidP="003B7BD9">
      <w:pPr>
        <w:pStyle w:val="BOPVDetalle"/>
        <w:jc w:val="both"/>
      </w:pPr>
      <w:r w:rsidRPr="00E458B4">
        <w:t>b) Asesorar en las consultas que se planteen a instancia de las instituciones, de las iglesias, comunidades y confesiones religiosas en la fase previa del procedimiento de apertura de lugares o centros de culto.</w:t>
      </w:r>
    </w:p>
    <w:p w14:paraId="73063FE3" w14:textId="77777777" w:rsidR="00CC11C2" w:rsidRPr="00E458B4" w:rsidRDefault="00CC11C2" w:rsidP="003B7BD9">
      <w:pPr>
        <w:pStyle w:val="BOPVDetalle"/>
        <w:jc w:val="both"/>
      </w:pPr>
      <w:r w:rsidRPr="00E458B4">
        <w:t>c) Canalizar las peticiones y propuestas de las entidades cuya actividad tenga relación con las iglesias, confesiones y comunidades religiosas, dirigidas a la superación de desigualdades y con vistas a facilitar la convivencia y cohesión social y favorecer la convivencia.</w:t>
      </w:r>
    </w:p>
    <w:p w14:paraId="51CDD5C2" w14:textId="77777777" w:rsidR="00CC11C2" w:rsidRPr="00E458B4" w:rsidRDefault="00CC11C2" w:rsidP="003B7BD9">
      <w:pPr>
        <w:pStyle w:val="BOPVDetalle"/>
        <w:jc w:val="both"/>
      </w:pPr>
      <w:r w:rsidRPr="00E458B4">
        <w:t>d) Promover la comunicación y el intercambio de opiniones e información entre las diversas iglesias, confesiones y comunidades religiosas presentes en Euskadi y entre éstas y las administraciones públicas vascas.</w:t>
      </w:r>
    </w:p>
    <w:p w14:paraId="608E5BB3" w14:textId="77777777" w:rsidR="00CC11C2" w:rsidRPr="00E458B4" w:rsidRDefault="00CC11C2" w:rsidP="003B7BD9">
      <w:pPr>
        <w:pStyle w:val="BOPVDetalle"/>
        <w:jc w:val="both"/>
      </w:pPr>
      <w:r w:rsidRPr="00E458B4">
        <w:t>e) Elaborar informes y dictámenes a solicitud de las propias instituciones o de las iglesias, comunidades y confesiones religiosas.</w:t>
      </w:r>
    </w:p>
    <w:p w14:paraId="5060D544" w14:textId="77777777" w:rsidR="00CC11C2" w:rsidRPr="00E458B4" w:rsidRDefault="00CC11C2" w:rsidP="003B7BD9">
      <w:pPr>
        <w:pStyle w:val="BOPVDetalle"/>
        <w:jc w:val="both"/>
      </w:pPr>
      <w:r w:rsidRPr="00E458B4">
        <w:t>f) Realizar el seguimiento de planeamiento urbanístico municipal, a efectos de elaborar diagnósticos y mapas de la presencia de iglesias, confesiones y comunidades religiosas y sus necesidades en los municipios de Euskadi.</w:t>
      </w:r>
    </w:p>
    <w:p w14:paraId="2DE2797B" w14:textId="77777777" w:rsidR="00CC11C2" w:rsidRPr="00E458B4" w:rsidRDefault="00CC11C2" w:rsidP="003B7BD9">
      <w:pPr>
        <w:pStyle w:val="BOPVDetalle"/>
        <w:jc w:val="both"/>
      </w:pPr>
      <w:r w:rsidRPr="00E458B4">
        <w:t>g) Propiciar estudios o investigaciones sobre la realidad de la diversidad religiosa en el País Vasco o sobre proyectos y programas relacionados con la misma.</w:t>
      </w:r>
    </w:p>
    <w:p w14:paraId="645B2D1D" w14:textId="7D45A98C" w:rsidR="00CC11C2" w:rsidRDefault="00CC11C2" w:rsidP="003B7BD9">
      <w:pPr>
        <w:pStyle w:val="BOPVDetalle"/>
        <w:jc w:val="both"/>
      </w:pPr>
      <w:r w:rsidRPr="00E458B4">
        <w:t>h) Coordinarse y, en su caso, colaborar con otros Consejos similares e instituciones que trabajen en la defensa de los Derechos Humanos</w:t>
      </w:r>
      <w:r w:rsidR="00A86007">
        <w:t>, especialmente con aquellos dirigidos a la erradicación de la violencia machista.</w:t>
      </w:r>
    </w:p>
    <w:p w14:paraId="0D2362BE" w14:textId="229C9B3C" w:rsidR="00652A7B" w:rsidRDefault="004E5C72" w:rsidP="003B7BD9">
      <w:pPr>
        <w:pStyle w:val="BOPVDetalle"/>
        <w:jc w:val="both"/>
      </w:pPr>
      <w:r>
        <w:t xml:space="preserve">i) </w:t>
      </w:r>
      <w:r w:rsidR="00652A7B">
        <w:t>Las funciones previamente detalladas incorporarán de forma transversal la perspectiva de género, garantizando asimismo la implementación de un enfoque interseccional en todos los niveles de intervención.</w:t>
      </w:r>
    </w:p>
    <w:p w14:paraId="2CA13308" w14:textId="218FBEEF" w:rsidR="00CC11C2" w:rsidRPr="00E458B4" w:rsidRDefault="004E5C72" w:rsidP="003B7BD9">
      <w:pPr>
        <w:pStyle w:val="BOPVDetalle"/>
        <w:jc w:val="both"/>
      </w:pPr>
      <w:r>
        <w:t>j</w:t>
      </w:r>
      <w:r w:rsidR="00CC11C2" w:rsidRPr="00E458B4">
        <w:t xml:space="preserve">) Cuantas </w:t>
      </w:r>
      <w:proofErr w:type="gramStart"/>
      <w:r w:rsidR="00CC11C2" w:rsidRPr="00E458B4">
        <w:t>otras funciones pudiera</w:t>
      </w:r>
      <w:proofErr w:type="gramEnd"/>
      <w:r w:rsidR="00CC11C2" w:rsidRPr="00E458B4">
        <w:t xml:space="preserve"> atribuirle el ordenamiento jurídico atendiendo a su finalidad.</w:t>
      </w:r>
    </w:p>
    <w:p w14:paraId="3F2F82D0" w14:textId="265364F2" w:rsidR="00CC11C2" w:rsidRPr="003B7BD9" w:rsidRDefault="00CC11C2" w:rsidP="003B7BD9">
      <w:pPr>
        <w:pStyle w:val="BOPVDetalle"/>
      </w:pPr>
      <w:r w:rsidRPr="003B7BD9">
        <w:t xml:space="preserve">Artículo </w:t>
      </w:r>
      <w:proofErr w:type="gramStart"/>
      <w:r w:rsidRPr="003B7BD9">
        <w:t>4.–</w:t>
      </w:r>
      <w:proofErr w:type="gramEnd"/>
      <w:r w:rsidRPr="003B7BD9">
        <w:t xml:space="preserve"> Composición. </w:t>
      </w:r>
    </w:p>
    <w:p w14:paraId="1CBA354A" w14:textId="500AD497" w:rsidR="00CC11C2" w:rsidRPr="003B7BD9" w:rsidRDefault="00CC11C2" w:rsidP="005A62F2">
      <w:pPr>
        <w:pStyle w:val="BOPVDetalle"/>
        <w:jc w:val="both"/>
      </w:pPr>
      <w:r w:rsidRPr="003B7BD9">
        <w:t>1.</w:t>
      </w:r>
      <w:r w:rsidR="005A62F2" w:rsidRPr="00011CC4">
        <w:t>–</w:t>
      </w:r>
      <w:r w:rsidRPr="003B7BD9">
        <w:t xml:space="preserve"> El Consejo Interreligioso Vasco funcionará en Pleno y mediante Comisiones de Trabajo y Permanente. </w:t>
      </w:r>
    </w:p>
    <w:p w14:paraId="2E9B158D" w14:textId="0D3BE1D8" w:rsidR="00CC11C2" w:rsidRPr="003B7BD9" w:rsidRDefault="00CC11C2" w:rsidP="005A62F2">
      <w:pPr>
        <w:pStyle w:val="BOPVDetalle"/>
        <w:jc w:val="both"/>
      </w:pPr>
      <w:r w:rsidRPr="003B7BD9">
        <w:t>2.</w:t>
      </w:r>
      <w:r w:rsidR="005A62F2" w:rsidRPr="00011CC4">
        <w:t>–</w:t>
      </w:r>
      <w:r w:rsidRPr="003B7BD9">
        <w:t xml:space="preserve"> El Pleno del Consejo estará compuesto por 25 integrantes constituidos por la president</w:t>
      </w:r>
      <w:r w:rsidR="00BA245C">
        <w:t>a o el presidente</w:t>
      </w:r>
      <w:r w:rsidRPr="003B7BD9">
        <w:t>, la vicepresident</w:t>
      </w:r>
      <w:r w:rsidR="00BA245C">
        <w:t>a o el vicepresidente</w:t>
      </w:r>
      <w:r w:rsidRPr="003B7BD9">
        <w:t>, 22 vocales y la</w:t>
      </w:r>
      <w:r w:rsidR="00BA245C">
        <w:t xml:space="preserve"> secretaria</w:t>
      </w:r>
      <w:r w:rsidRPr="003B7BD9">
        <w:t xml:space="preserve"> o el secretario, que tendrá voz, pero no voto. </w:t>
      </w:r>
    </w:p>
    <w:p w14:paraId="0E968882" w14:textId="542FFD12" w:rsidR="00CC11C2" w:rsidRPr="003B7BD9" w:rsidRDefault="00CC11C2" w:rsidP="005A62F2">
      <w:pPr>
        <w:pStyle w:val="BOPVDetalle"/>
        <w:jc w:val="both"/>
      </w:pPr>
      <w:r w:rsidRPr="003B7BD9">
        <w:t>3.</w:t>
      </w:r>
      <w:r w:rsidR="005A62F2" w:rsidRPr="00011CC4">
        <w:t>–</w:t>
      </w:r>
      <w:r w:rsidRPr="003B7BD9">
        <w:t xml:space="preserve"> El Pleno del Consejo estará integrado por representantes del Gobierno Vasco, de las Diputaciones Forales, de los Ayuntamientos, de las iglesias, confesiones y comunidades religiosas y de las entidades con interés cualificado en materia de convivencia y diversidad religiosa</w:t>
      </w:r>
      <w:r w:rsidR="00E36814">
        <w:t>.</w:t>
      </w:r>
    </w:p>
    <w:p w14:paraId="3FFFA53D" w14:textId="77777777" w:rsidR="00CC11C2" w:rsidRPr="003B7BD9" w:rsidRDefault="00CC11C2" w:rsidP="003B7BD9">
      <w:pPr>
        <w:pStyle w:val="BOPVDetalle"/>
        <w:jc w:val="both"/>
      </w:pPr>
      <w:r w:rsidRPr="003B7BD9">
        <w:t>4.– La Comisión Permanente, tendrá carácter delegado y tendrá como función principal impulsar el trabajo del Consejo y de sus Comisiones.</w:t>
      </w:r>
    </w:p>
    <w:p w14:paraId="4D72EFF9" w14:textId="77777777" w:rsidR="00CC11C2" w:rsidRPr="003B7BD9" w:rsidRDefault="00CC11C2" w:rsidP="003B7BD9">
      <w:pPr>
        <w:pStyle w:val="BOPVDetalle"/>
        <w:jc w:val="both"/>
      </w:pPr>
      <w:r w:rsidRPr="003B7BD9">
        <w:t xml:space="preserve">5.– Las Comisiones de Trabajo se podrán crear por decisión del Pleno, a propuesta de la Comisión Permanente, con carácter permanente o temporal, y su composición reflejará la del Pleno del Consejo. </w:t>
      </w:r>
    </w:p>
    <w:p w14:paraId="4D6D02FD" w14:textId="77777777" w:rsidR="00CC11C2" w:rsidRPr="003B7BD9" w:rsidRDefault="00CC11C2" w:rsidP="003B7BD9">
      <w:pPr>
        <w:pStyle w:val="BOPVDetalle"/>
        <w:jc w:val="both"/>
      </w:pPr>
      <w:r w:rsidRPr="003B7BD9">
        <w:t xml:space="preserve">6.– La Secretaría Técnica estará bajo la Dirección competente en materia diversidad religiosa. Tendrá como función principal facilitar las labores administrativas y los trabajos del Pleno y de las Comisiones del Consejo. </w:t>
      </w:r>
    </w:p>
    <w:p w14:paraId="00BF4E3B" w14:textId="1EAD764B" w:rsidR="003B7BD9" w:rsidRDefault="00CC11C2" w:rsidP="00FA3409">
      <w:pPr>
        <w:pStyle w:val="BOPVDetalle"/>
        <w:jc w:val="both"/>
      </w:pPr>
      <w:r w:rsidRPr="003B7BD9">
        <w:lastRenderedPageBreak/>
        <w:t>7.</w:t>
      </w:r>
      <w:r w:rsidR="005A62F2" w:rsidRPr="00011CC4">
        <w:t>–</w:t>
      </w:r>
      <w:r w:rsidRPr="003B7BD9">
        <w:t xml:space="preserve"> En la composición del Pleno y de las Comisiones del Consejo se adoptarán las medidas oportunas para lograr una </w:t>
      </w:r>
      <w:r w:rsidR="00367709">
        <w:t>representación</w:t>
      </w:r>
      <w:r w:rsidRPr="003B7BD9">
        <w:t xml:space="preserve"> equilibrada de mujeres y hombres.</w:t>
      </w:r>
    </w:p>
    <w:p w14:paraId="6CE3A29F" w14:textId="2B8B3874" w:rsidR="00C96BFB" w:rsidRDefault="00C96BFB" w:rsidP="00FA3409">
      <w:pPr>
        <w:pStyle w:val="BOPVDetalle"/>
        <w:jc w:val="both"/>
      </w:pPr>
      <w:r>
        <w:t xml:space="preserve">8.- </w:t>
      </w:r>
      <w:r w:rsidR="00AC4635">
        <w:t xml:space="preserve">Las </w:t>
      </w:r>
      <w:r w:rsidR="00430506">
        <w:t xml:space="preserve">notificaciones y comunicaciones administrativas del Consejo, así como </w:t>
      </w:r>
      <w:r w:rsidR="00AC4635">
        <w:t>e</w:t>
      </w:r>
      <w:r w:rsidR="00430506">
        <w:t xml:space="preserve">l idioma utilizado en sus reuniones, respetarán y aplicarán las disposiciones establecidas en la Ley 10/1982, de 24 de noviembre, básica de normalización del uso del </w:t>
      </w:r>
      <w:proofErr w:type="gramStart"/>
      <w:r w:rsidR="00990B26">
        <w:t>E</w:t>
      </w:r>
      <w:r w:rsidR="00430506">
        <w:t>uskera</w:t>
      </w:r>
      <w:proofErr w:type="gramEnd"/>
      <w:r w:rsidR="00430506">
        <w:t>.</w:t>
      </w:r>
    </w:p>
    <w:p w14:paraId="4F7D5D7F" w14:textId="3F6780A7" w:rsidR="00CC11C2" w:rsidRPr="003B7BD9" w:rsidRDefault="00CC11C2" w:rsidP="003B7BD9">
      <w:pPr>
        <w:pStyle w:val="BOPVDetalle"/>
        <w:jc w:val="both"/>
      </w:pPr>
      <w:r w:rsidRPr="003B7BD9">
        <w:t xml:space="preserve">CAPÍTULO II: DEL PLENO DEL CONSEJO INTERRELIGIOSO VASCO </w:t>
      </w:r>
    </w:p>
    <w:p w14:paraId="17789DCB" w14:textId="1DA0F8C0" w:rsidR="00CC11C2" w:rsidRPr="003B7BD9" w:rsidRDefault="00CC11C2" w:rsidP="003B7BD9">
      <w:pPr>
        <w:pStyle w:val="BOPVDetalle"/>
        <w:jc w:val="both"/>
      </w:pPr>
      <w:r w:rsidRPr="003B7BD9">
        <w:t xml:space="preserve">Artículo </w:t>
      </w:r>
      <w:proofErr w:type="gramStart"/>
      <w:r w:rsidRPr="003B7BD9">
        <w:t>5.–</w:t>
      </w:r>
      <w:proofErr w:type="gramEnd"/>
      <w:r w:rsidRPr="003B7BD9">
        <w:t xml:space="preserve"> Funciones del Pleno.</w:t>
      </w:r>
    </w:p>
    <w:p w14:paraId="094A2142" w14:textId="77777777" w:rsidR="00CC11C2" w:rsidRPr="003B7BD9" w:rsidRDefault="00CC11C2" w:rsidP="003B7BD9">
      <w:pPr>
        <w:pStyle w:val="BOPVDetalle"/>
        <w:jc w:val="both"/>
      </w:pPr>
      <w:r w:rsidRPr="003B7BD9">
        <w:t xml:space="preserve">Corresponderá al Pleno el desarrollo de las siguientes funciones: </w:t>
      </w:r>
    </w:p>
    <w:p w14:paraId="7BEA9067" w14:textId="77777777" w:rsidR="00CC11C2" w:rsidRPr="003B7BD9" w:rsidRDefault="00CC11C2" w:rsidP="003B7BD9">
      <w:pPr>
        <w:pStyle w:val="BOPVDetalle"/>
        <w:jc w:val="both"/>
      </w:pPr>
      <w:r w:rsidRPr="003B7BD9">
        <w:t xml:space="preserve">1.– Establecer las líneas generales de actuación del Consejo. </w:t>
      </w:r>
    </w:p>
    <w:p w14:paraId="70B2BECB" w14:textId="77777777" w:rsidR="00CC11C2" w:rsidRPr="003B7BD9" w:rsidRDefault="00CC11C2" w:rsidP="003B7BD9">
      <w:pPr>
        <w:pStyle w:val="BOPVDetalle"/>
        <w:jc w:val="both"/>
      </w:pPr>
      <w:r w:rsidRPr="003B7BD9">
        <w:t xml:space="preserve">2.– Aprobar la constitución de Comisiones de Trabajo, determinando su duración, composición y funciones. </w:t>
      </w:r>
    </w:p>
    <w:p w14:paraId="144E69DC" w14:textId="421AEA72" w:rsidR="00CC11C2" w:rsidRPr="003B7BD9" w:rsidRDefault="00CC11C2" w:rsidP="003B7BD9">
      <w:pPr>
        <w:pStyle w:val="BOPVDetalle"/>
        <w:jc w:val="both"/>
      </w:pPr>
      <w:r w:rsidRPr="003B7BD9">
        <w:t>3.–</w:t>
      </w:r>
      <w:r w:rsidR="005A62F2">
        <w:t xml:space="preserve"> </w:t>
      </w:r>
      <w:r w:rsidRPr="003B7BD9">
        <w:t xml:space="preserve">Estudiar y aprobar las propuestas que trasladen al Pleno, la Comisión Permanente y las Comisiones de Trabajo. </w:t>
      </w:r>
    </w:p>
    <w:p w14:paraId="1F3FD6FE" w14:textId="34B6BEDB" w:rsidR="00CC11C2" w:rsidRPr="003B7BD9" w:rsidRDefault="00CC11C2" w:rsidP="003B7BD9">
      <w:pPr>
        <w:pStyle w:val="BOPVDetalle"/>
        <w:jc w:val="both"/>
      </w:pPr>
      <w:r w:rsidRPr="003B7BD9">
        <w:t>4.– A propuesta del</w:t>
      </w:r>
      <w:r w:rsidR="00114163">
        <w:t xml:space="preserve"> secretario</w:t>
      </w:r>
      <w:r w:rsidRPr="003B7BD9">
        <w:t xml:space="preserve"> o</w:t>
      </w:r>
      <w:r w:rsidR="00114163">
        <w:t xml:space="preserve"> de</w:t>
      </w:r>
      <w:r w:rsidRPr="003B7BD9">
        <w:t xml:space="preserve"> la secretaria aprobar el Reglamento de Funcionamiento del Consejo. </w:t>
      </w:r>
    </w:p>
    <w:p w14:paraId="6F279F58" w14:textId="5582BAC8" w:rsidR="00CC11C2" w:rsidRPr="003B7BD9" w:rsidRDefault="00CC11C2" w:rsidP="003B7BD9">
      <w:pPr>
        <w:pStyle w:val="BOPVDetalle"/>
        <w:jc w:val="both"/>
      </w:pPr>
      <w:r w:rsidRPr="003B7BD9">
        <w:t>5.–</w:t>
      </w:r>
      <w:r w:rsidR="005A62F2">
        <w:t xml:space="preserve"> </w:t>
      </w:r>
      <w:r w:rsidRPr="003B7BD9">
        <w:t>Cualquier otra que le atribuya al Consejo el presente Decreto o, en su caso, la normativa vigente atendiendo a su finalidad</w:t>
      </w:r>
    </w:p>
    <w:p w14:paraId="5E18E156" w14:textId="133509CB" w:rsidR="00CC11C2" w:rsidRPr="003B7BD9" w:rsidRDefault="00CC11C2" w:rsidP="003B7BD9">
      <w:pPr>
        <w:pStyle w:val="BOPVDetalle"/>
      </w:pPr>
      <w:r w:rsidRPr="003B7BD9">
        <w:t xml:space="preserve">Artículo </w:t>
      </w:r>
      <w:proofErr w:type="gramStart"/>
      <w:r w:rsidRPr="003B7BD9">
        <w:t>6.–</w:t>
      </w:r>
      <w:proofErr w:type="gramEnd"/>
      <w:r w:rsidRPr="003B7BD9">
        <w:t xml:space="preserve"> Presidencia.</w:t>
      </w:r>
    </w:p>
    <w:p w14:paraId="7B898F82" w14:textId="77777777" w:rsidR="00CC11C2" w:rsidRPr="003B7BD9" w:rsidRDefault="00CC11C2" w:rsidP="000B198B">
      <w:pPr>
        <w:pStyle w:val="BOPVDetalle"/>
        <w:jc w:val="both"/>
      </w:pPr>
      <w:r w:rsidRPr="003B7BD9">
        <w:t xml:space="preserve"> 1.– La presidencia del Consejo corresponderá al consejero o consejera del departamento competente en materia religiosa. </w:t>
      </w:r>
    </w:p>
    <w:p w14:paraId="67536450" w14:textId="77777777" w:rsidR="00CC11C2" w:rsidRPr="003B7BD9" w:rsidRDefault="00CC11C2" w:rsidP="000B198B">
      <w:pPr>
        <w:pStyle w:val="BOPVDetalle"/>
        <w:jc w:val="both"/>
      </w:pPr>
      <w:r w:rsidRPr="003B7BD9">
        <w:t xml:space="preserve">2.– Corresponden al presidente o la presidenta del Consejo las siguientes atribuciones: </w:t>
      </w:r>
    </w:p>
    <w:p w14:paraId="053C3518" w14:textId="77777777" w:rsidR="00CC11C2" w:rsidRPr="00D41857" w:rsidRDefault="00CC11C2" w:rsidP="003B7BD9">
      <w:pPr>
        <w:pStyle w:val="BOPVDetalle1"/>
        <w:jc w:val="both"/>
      </w:pPr>
      <w:r w:rsidRPr="00D41857">
        <w:t xml:space="preserve">a) Ostentar la representación del Consejo, actuando como portavoz </w:t>
      </w:r>
      <w:proofErr w:type="gramStart"/>
      <w:r w:rsidRPr="00D41857">
        <w:t>del mismo</w:t>
      </w:r>
      <w:proofErr w:type="gramEnd"/>
      <w:r w:rsidRPr="00D41857">
        <w:t xml:space="preserve">. </w:t>
      </w:r>
    </w:p>
    <w:p w14:paraId="71CDA000" w14:textId="77777777" w:rsidR="00CC11C2" w:rsidRPr="00D41857" w:rsidRDefault="00CC11C2" w:rsidP="003B7BD9">
      <w:pPr>
        <w:pStyle w:val="BOPVDetalle1"/>
        <w:jc w:val="both"/>
      </w:pPr>
      <w:r w:rsidRPr="00D41857">
        <w:t>b) Realizar la convocatoria de sesiones ordinarias y extraordinarias, así como la elaboración del orden del día, teniendo en cuenta las peticiones de las vocalías que han debido ser formuladas con la suficiente antelación.</w:t>
      </w:r>
    </w:p>
    <w:p w14:paraId="7880085F" w14:textId="77777777" w:rsidR="00CC11C2" w:rsidRPr="00D41857" w:rsidRDefault="00CC11C2" w:rsidP="003B7BD9">
      <w:pPr>
        <w:pStyle w:val="BOPVDetalle1"/>
        <w:jc w:val="both"/>
      </w:pPr>
      <w:r w:rsidRPr="00D41857">
        <w:t xml:space="preserve"> c) Presidir y levantar las sesiones, así como moderar el desarrollo de los debates y suspenderlos por causas justificadas.</w:t>
      </w:r>
    </w:p>
    <w:p w14:paraId="62CE25C3" w14:textId="77777777" w:rsidR="00CC11C2" w:rsidRPr="00D41857" w:rsidRDefault="00CC11C2" w:rsidP="003B7BD9">
      <w:pPr>
        <w:pStyle w:val="BOPVDetalle1"/>
        <w:jc w:val="both"/>
      </w:pPr>
      <w:r w:rsidRPr="00D41857">
        <w:t xml:space="preserve">d) Dirimir las votaciones en caso de empate. </w:t>
      </w:r>
    </w:p>
    <w:p w14:paraId="198B906B" w14:textId="77777777" w:rsidR="00CC11C2" w:rsidRPr="00D41857" w:rsidRDefault="00CC11C2" w:rsidP="003B7BD9">
      <w:pPr>
        <w:pStyle w:val="BOPVDetalle1"/>
        <w:jc w:val="both"/>
      </w:pPr>
      <w:r w:rsidRPr="00D41857">
        <w:t xml:space="preserve">e) Visar las actas y certificaciones de los acuerdos del Consejo. </w:t>
      </w:r>
    </w:p>
    <w:p w14:paraId="1A3025E6" w14:textId="77777777" w:rsidR="00CC11C2" w:rsidRPr="00D41857" w:rsidRDefault="00CC11C2" w:rsidP="003B7BD9">
      <w:pPr>
        <w:pStyle w:val="BOPVDetalle1"/>
        <w:jc w:val="both"/>
      </w:pPr>
      <w:r w:rsidRPr="00D41857">
        <w:t xml:space="preserve"> f) Asegurar el cumplimiento de las disposiciones del presente Decreto.</w:t>
      </w:r>
    </w:p>
    <w:p w14:paraId="442AB7E7" w14:textId="77777777" w:rsidR="00CC11C2" w:rsidRPr="00D41857" w:rsidRDefault="00CC11C2" w:rsidP="003B7BD9">
      <w:pPr>
        <w:pStyle w:val="BOPVDetalle1"/>
        <w:jc w:val="both"/>
      </w:pPr>
      <w:r w:rsidRPr="00D41857">
        <w:t xml:space="preserve"> g) Trasladar los acuerdos del Consejo a las instituciones que se estimen convenientes. </w:t>
      </w:r>
    </w:p>
    <w:p w14:paraId="35DE0078" w14:textId="0A887C12" w:rsidR="00CC11C2" w:rsidRPr="00D41857" w:rsidRDefault="00CC11C2" w:rsidP="003B7BD9">
      <w:pPr>
        <w:pStyle w:val="BOPVDetalle1"/>
        <w:jc w:val="both"/>
      </w:pPr>
      <w:r w:rsidRPr="00D41857">
        <w:t>h) Dar posesión a l</w:t>
      </w:r>
      <w:r w:rsidR="008656E7">
        <w:t>a</w:t>
      </w:r>
      <w:r w:rsidRPr="00D41857">
        <w:t xml:space="preserve">s </w:t>
      </w:r>
      <w:r w:rsidR="008656E7">
        <w:t xml:space="preserve">personas </w:t>
      </w:r>
      <w:r w:rsidRPr="00D41857">
        <w:t>vocales del Consejo.</w:t>
      </w:r>
    </w:p>
    <w:p w14:paraId="20C4D67C" w14:textId="4DCB5AE4" w:rsidR="00CC11C2" w:rsidRPr="00D41857" w:rsidRDefault="00CC11C2" w:rsidP="003B7BD9">
      <w:pPr>
        <w:pStyle w:val="BOPVDetalle1"/>
        <w:jc w:val="both"/>
      </w:pPr>
      <w:r w:rsidRPr="00D41857">
        <w:t>i) Convocar, en su caso, a las sesiones del Pleno, con voz, pero sin voto, a efectos meramente informativos o de asesoramiento a personas expertas en la materia que se trate y que a juicio de</w:t>
      </w:r>
      <w:r w:rsidR="00B51723">
        <w:t xml:space="preserve"> </w:t>
      </w:r>
      <w:r w:rsidRPr="00D41857">
        <w:t>l</w:t>
      </w:r>
      <w:r w:rsidR="00B51723">
        <w:t>a</w:t>
      </w:r>
      <w:r w:rsidRPr="00D41857">
        <w:t xml:space="preserve"> presiden</w:t>
      </w:r>
      <w:r w:rsidR="00B51723">
        <w:t>cia</w:t>
      </w:r>
      <w:r w:rsidRPr="00D41857">
        <w:t xml:space="preserve"> o a propuesta de la mayoría del Pleno sean requeridas.</w:t>
      </w:r>
    </w:p>
    <w:p w14:paraId="3A651330" w14:textId="6493972A" w:rsidR="00CC11C2" w:rsidRPr="00D41857" w:rsidRDefault="00CC11C2" w:rsidP="003B7BD9">
      <w:pPr>
        <w:pStyle w:val="BOPVDetalle1"/>
        <w:jc w:val="both"/>
      </w:pPr>
      <w:r w:rsidRPr="00D41857">
        <w:lastRenderedPageBreak/>
        <w:t xml:space="preserve"> j) Encomendar, cuando sea necesario, estudios técnicos a </w:t>
      </w:r>
      <w:r w:rsidR="00B51723">
        <w:t xml:space="preserve">personas </w:t>
      </w:r>
      <w:r w:rsidRPr="00D41857">
        <w:t>expert</w:t>
      </w:r>
      <w:r w:rsidR="00B51723">
        <w:t>a</w:t>
      </w:r>
      <w:r w:rsidRPr="00D41857">
        <w:t>s en las materias relacionadas con las funciones y trabajos de la Comisión, aunque no pertenezcan a la misma.</w:t>
      </w:r>
    </w:p>
    <w:p w14:paraId="529DDE7F" w14:textId="77777777" w:rsidR="00CC11C2" w:rsidRDefault="00CC11C2" w:rsidP="003B7BD9">
      <w:pPr>
        <w:pStyle w:val="BOPVDetalle1"/>
        <w:jc w:val="both"/>
      </w:pPr>
      <w:r w:rsidRPr="00D41857">
        <w:t xml:space="preserve"> k) Ejercer cuantas otras funciones sean inherentes a su condición de presidencia de un órgano colegiado</w:t>
      </w:r>
      <w:r w:rsidRPr="00B32072">
        <w:t>.</w:t>
      </w:r>
    </w:p>
    <w:p w14:paraId="0D6D819C" w14:textId="266F03CA" w:rsidR="00CC11C2" w:rsidRPr="003B7BD9" w:rsidRDefault="00CC11C2" w:rsidP="003B7BD9">
      <w:pPr>
        <w:pStyle w:val="BOPVDetalle"/>
        <w:jc w:val="both"/>
      </w:pPr>
      <w:r w:rsidRPr="003B7BD9">
        <w:t xml:space="preserve">3.– En caso de vacante, ausencia o enfermedad </w:t>
      </w:r>
      <w:r w:rsidR="009B5701">
        <w:t>de la persona</w:t>
      </w:r>
      <w:r w:rsidRPr="003B7BD9">
        <w:t xml:space="preserve"> titular de la presidencia, ést</w:t>
      </w:r>
      <w:r w:rsidR="009B5701">
        <w:t>a</w:t>
      </w:r>
      <w:r w:rsidRPr="003B7BD9">
        <w:t xml:space="preserve"> será sustituido por el o la titular de la vicepresidencia del Consejo.</w:t>
      </w:r>
    </w:p>
    <w:p w14:paraId="3D11FE7C" w14:textId="06A56C36" w:rsidR="00CC11C2" w:rsidRPr="00D41857" w:rsidRDefault="00CC11C2" w:rsidP="003B7BD9">
      <w:pPr>
        <w:pStyle w:val="BOPVDetalle"/>
      </w:pPr>
      <w:r w:rsidRPr="00D41857">
        <w:t xml:space="preserve">Artículo </w:t>
      </w:r>
      <w:proofErr w:type="gramStart"/>
      <w:r w:rsidRPr="00D41857">
        <w:t>7.–</w:t>
      </w:r>
      <w:proofErr w:type="gramEnd"/>
      <w:r w:rsidRPr="00D41857">
        <w:t xml:space="preserve"> Vicepresidencia. </w:t>
      </w:r>
    </w:p>
    <w:p w14:paraId="765CB974" w14:textId="726ACF73" w:rsidR="00CC11C2" w:rsidRPr="00D41857" w:rsidRDefault="00CC11C2" w:rsidP="00547E09">
      <w:pPr>
        <w:pStyle w:val="BOPVDetalle"/>
        <w:jc w:val="both"/>
      </w:pPr>
      <w:r w:rsidRPr="00D41857">
        <w:t>1.</w:t>
      </w:r>
      <w:r w:rsidR="005A62F2" w:rsidRPr="00011CC4">
        <w:t>–</w:t>
      </w:r>
      <w:r w:rsidR="005A62F2">
        <w:t xml:space="preserve"> </w:t>
      </w:r>
      <w:r w:rsidRPr="00D41857">
        <w:t>La vicepresidencia del Consejo será desempeñada por el director o la directora de la Dirección competente en materia de diversidad religiosa</w:t>
      </w:r>
    </w:p>
    <w:p w14:paraId="5E43923F" w14:textId="27A42E21" w:rsidR="00CC11C2" w:rsidRPr="00D41857" w:rsidRDefault="00CC11C2" w:rsidP="003B7BD9">
      <w:pPr>
        <w:pStyle w:val="BOPVDetalle"/>
      </w:pPr>
      <w:r w:rsidRPr="00D41857">
        <w:t>2.</w:t>
      </w:r>
      <w:r w:rsidR="005A62F2" w:rsidRPr="00011CC4">
        <w:t>–</w:t>
      </w:r>
      <w:r w:rsidRPr="00D41857">
        <w:t xml:space="preserve"> Corresponden a la vicepresidencia del Consejo las siguientes atribuciones: </w:t>
      </w:r>
    </w:p>
    <w:p w14:paraId="614E6582" w14:textId="77777777" w:rsidR="00CC11C2" w:rsidRPr="00B32072" w:rsidRDefault="00CC11C2" w:rsidP="003B7BD9">
      <w:pPr>
        <w:pStyle w:val="BOPVDetalle1"/>
        <w:jc w:val="both"/>
      </w:pPr>
      <w:r w:rsidRPr="00B32072">
        <w:t xml:space="preserve">a) Presidir y moderar las reuniones de la Comisión Permanente y de las Comisiones de Trabajo </w:t>
      </w:r>
    </w:p>
    <w:p w14:paraId="17991847" w14:textId="77777777" w:rsidR="00CC11C2" w:rsidRPr="00B32072" w:rsidRDefault="00CC11C2" w:rsidP="003B7BD9">
      <w:pPr>
        <w:pStyle w:val="BOPVDetalle1"/>
        <w:jc w:val="both"/>
      </w:pPr>
      <w:r w:rsidRPr="00B32072">
        <w:t xml:space="preserve">b) Acordar la convocatoria de la Comisión Permanente y de las Comisiones de Trabajo, fijando el orden del día correspondiente. </w:t>
      </w:r>
    </w:p>
    <w:p w14:paraId="67450C6B" w14:textId="77777777" w:rsidR="00CC11C2" w:rsidRPr="00B32072" w:rsidRDefault="00CC11C2" w:rsidP="003B7BD9">
      <w:pPr>
        <w:pStyle w:val="BOPVDetalle1"/>
        <w:jc w:val="both"/>
      </w:pPr>
      <w:r w:rsidRPr="00B32072">
        <w:t xml:space="preserve">c) Elaborar, al comienzo de cada ejercicio presupuestario, la previsión anual de gastos derivados del funcionamiento de la Comisión. </w:t>
      </w:r>
    </w:p>
    <w:p w14:paraId="5EFA60A7" w14:textId="77777777" w:rsidR="00CC11C2" w:rsidRPr="00B32072" w:rsidRDefault="00CC11C2" w:rsidP="003B7BD9">
      <w:pPr>
        <w:pStyle w:val="BOPVDetalle1"/>
        <w:jc w:val="both"/>
      </w:pPr>
      <w:r w:rsidRPr="00B32072">
        <w:t>d) Sustituir en la totalidad de sus atribuciones a la presidencia en los casos de vacante, ausencia, enfermedad u otra causa legal</w:t>
      </w:r>
    </w:p>
    <w:p w14:paraId="465AC334" w14:textId="0AA6086D" w:rsidR="00CC11C2" w:rsidRPr="003B7BD9" w:rsidRDefault="00CC11C2" w:rsidP="003B7BD9">
      <w:pPr>
        <w:pStyle w:val="BOPVDetalle"/>
        <w:jc w:val="both"/>
      </w:pPr>
      <w:r w:rsidRPr="003B7BD9">
        <w:t>3.</w:t>
      </w:r>
      <w:r w:rsidR="005A62F2" w:rsidRPr="00011CC4">
        <w:t>–</w:t>
      </w:r>
      <w:r w:rsidRPr="003B7BD9">
        <w:t xml:space="preserve"> En caso de vacante, ausencia o enfermedad </w:t>
      </w:r>
      <w:r w:rsidR="000846E2">
        <w:t>de la persona titular</w:t>
      </w:r>
      <w:r w:rsidRPr="003B7BD9">
        <w:t xml:space="preserve"> de la vicepresidencia, ést</w:t>
      </w:r>
      <w:r w:rsidR="000846E2">
        <w:t>a</w:t>
      </w:r>
      <w:r w:rsidRPr="003B7BD9">
        <w:t xml:space="preserve"> será sustituid</w:t>
      </w:r>
      <w:r w:rsidR="00571CC9">
        <w:t>a</w:t>
      </w:r>
      <w:r w:rsidRPr="003B7BD9">
        <w:t xml:space="preserve"> por </w:t>
      </w:r>
      <w:r w:rsidR="000846E2">
        <w:t xml:space="preserve">la vocalía </w:t>
      </w:r>
      <w:r w:rsidRPr="003B7BD9">
        <w:t>representante de la administración pública de mayor rango orgánico o edad.</w:t>
      </w:r>
    </w:p>
    <w:p w14:paraId="22FF883F" w14:textId="77777777" w:rsidR="00CC11C2" w:rsidRPr="00D41857" w:rsidRDefault="00CC11C2" w:rsidP="003B7BD9">
      <w:pPr>
        <w:pStyle w:val="BOPVDetalle"/>
        <w:jc w:val="both"/>
      </w:pPr>
      <w:r w:rsidRPr="00D41857">
        <w:t xml:space="preserve">Artículo 8. – Vocales. </w:t>
      </w:r>
    </w:p>
    <w:p w14:paraId="401A9102" w14:textId="77777777" w:rsidR="00CC11C2" w:rsidRPr="00D41857" w:rsidRDefault="00CC11C2" w:rsidP="003B7BD9">
      <w:pPr>
        <w:pStyle w:val="BOPVDetalle"/>
        <w:jc w:val="both"/>
      </w:pPr>
      <w:r w:rsidRPr="00D41857">
        <w:t>1.– Son vocales del Consejo Interreligioso Vasco las siguientes personas:</w:t>
      </w:r>
    </w:p>
    <w:p w14:paraId="5639D570" w14:textId="77777777" w:rsidR="00CC11C2" w:rsidRPr="003B7BD9" w:rsidRDefault="00CC11C2" w:rsidP="003B7BD9">
      <w:pPr>
        <w:pStyle w:val="BOPVDetalle1"/>
        <w:jc w:val="both"/>
      </w:pPr>
      <w:r w:rsidRPr="003B7BD9">
        <w:t>a) Diez personas, con cargo de viceconsejero o viceconsejera, director o directora y similares, en representación de la Administración Autonómica, Foral y Local de la Comunidad Autónoma del País Vasco, distribuidos de la siguiente manera:</w:t>
      </w:r>
    </w:p>
    <w:p w14:paraId="03BE101E" w14:textId="77777777" w:rsidR="00CC11C2" w:rsidRPr="003B7BD9" w:rsidRDefault="00CC11C2" w:rsidP="00666EC2">
      <w:pPr>
        <w:pStyle w:val="BOPVDetalle2"/>
        <w:jc w:val="both"/>
      </w:pPr>
      <w:r w:rsidRPr="003B7BD9">
        <w:t xml:space="preserve"> a. Cuatro en representación de los Departamentos del Gobierno Vasco que en cada momento sean competentes en las siguientes materias: </w:t>
      </w:r>
    </w:p>
    <w:p w14:paraId="2D7D0DFD" w14:textId="77777777" w:rsidR="00CC11C2" w:rsidRPr="003B7BD9" w:rsidRDefault="00CC11C2" w:rsidP="003B7BD9">
      <w:pPr>
        <w:pStyle w:val="BOPVDetalle3"/>
      </w:pPr>
      <w:r w:rsidRPr="003B7BD9">
        <w:t>i. Agenda Urbana</w:t>
      </w:r>
    </w:p>
    <w:p w14:paraId="41FE674D" w14:textId="337AE010" w:rsidR="00CC11C2" w:rsidRPr="003B7BD9" w:rsidRDefault="00CC11C2" w:rsidP="003B7BD9">
      <w:pPr>
        <w:pStyle w:val="BOPVDetalle3"/>
      </w:pPr>
      <w:proofErr w:type="spellStart"/>
      <w:r w:rsidRPr="003B7BD9">
        <w:t>ii</w:t>
      </w:r>
      <w:proofErr w:type="spellEnd"/>
      <w:r w:rsidRPr="003B7BD9">
        <w:t>. Diversidad y Convivencia</w:t>
      </w:r>
    </w:p>
    <w:p w14:paraId="57CDD6E7" w14:textId="7D1010E9" w:rsidR="00CC11C2" w:rsidRPr="003B7BD9" w:rsidRDefault="00CC11C2" w:rsidP="003B7BD9">
      <w:pPr>
        <w:pStyle w:val="BOPVDetalle3"/>
      </w:pPr>
      <w:proofErr w:type="spellStart"/>
      <w:r w:rsidRPr="003B7BD9">
        <w:t>i</w:t>
      </w:r>
      <w:r w:rsidR="00F21615">
        <w:t>ii</w:t>
      </w:r>
      <w:proofErr w:type="spellEnd"/>
      <w:r w:rsidRPr="003B7BD9">
        <w:t>. Justicia</w:t>
      </w:r>
      <w:r w:rsidR="00935383">
        <w:t xml:space="preserve"> y Derechos Humanos.</w:t>
      </w:r>
    </w:p>
    <w:p w14:paraId="0EBA4545" w14:textId="7997B17E" w:rsidR="00CC11C2" w:rsidRPr="003B7BD9" w:rsidRDefault="00F21615" w:rsidP="003B7BD9">
      <w:pPr>
        <w:pStyle w:val="BOPVDetalle3"/>
      </w:pPr>
      <w:proofErr w:type="spellStart"/>
      <w:r>
        <w:t>i</w:t>
      </w:r>
      <w:r w:rsidR="00CC11C2" w:rsidRPr="003B7BD9">
        <w:t>v</w:t>
      </w:r>
      <w:proofErr w:type="spellEnd"/>
      <w:r w:rsidR="00CC11C2" w:rsidRPr="003B7BD9">
        <w:t>. Educación.</w:t>
      </w:r>
    </w:p>
    <w:p w14:paraId="1B002A61" w14:textId="77777777" w:rsidR="00CC11C2" w:rsidRPr="003B7BD9" w:rsidRDefault="00CC11C2" w:rsidP="00666EC2">
      <w:pPr>
        <w:pStyle w:val="BOPVDetalle2"/>
        <w:jc w:val="both"/>
      </w:pPr>
      <w:r w:rsidRPr="003B7BD9">
        <w:t xml:space="preserve"> b. Tres en representación de las tres Diputaciones Forales de los Territorios Históricos.</w:t>
      </w:r>
    </w:p>
    <w:p w14:paraId="70669B8F" w14:textId="77777777" w:rsidR="00CC11C2" w:rsidRPr="003B7BD9" w:rsidRDefault="00CC11C2" w:rsidP="00666EC2">
      <w:pPr>
        <w:pStyle w:val="BOPVDetalle2"/>
        <w:jc w:val="both"/>
      </w:pPr>
      <w:r w:rsidRPr="003B7BD9">
        <w:t xml:space="preserve"> c. Tres en representación de los Ayuntamientos de la Comunidad Autónoma Vasca. </w:t>
      </w:r>
    </w:p>
    <w:p w14:paraId="3C471E47" w14:textId="77777777" w:rsidR="002B522A" w:rsidRDefault="00CC11C2" w:rsidP="00666EC2">
      <w:pPr>
        <w:pStyle w:val="BOPVDetalle1"/>
        <w:jc w:val="both"/>
      </w:pPr>
      <w:r w:rsidRPr="002E122A">
        <w:t xml:space="preserve">b) </w:t>
      </w:r>
      <w:r w:rsidR="002B522A" w:rsidRPr="002E122A">
        <w:t>Diez personas en representación de iglesias, confesiones y comunidades religiosas que acrediten su inscripción en el Registro de Entidades Religiosas, y que tengan reconocida, en dicho registro, al menos una sede o centro de culto en la Comunidad Autónoma del País Vasco.</w:t>
      </w:r>
    </w:p>
    <w:p w14:paraId="2B6AB25D" w14:textId="1E79A8A2" w:rsidR="00CC11C2" w:rsidRPr="00B32072" w:rsidRDefault="00CC11C2" w:rsidP="00666EC2">
      <w:pPr>
        <w:pStyle w:val="BOPVDetalle1"/>
        <w:jc w:val="both"/>
      </w:pPr>
      <w:r w:rsidRPr="00B32072">
        <w:lastRenderedPageBreak/>
        <w:t xml:space="preserve">hayan solicitado formar parte del Consejo. </w:t>
      </w:r>
    </w:p>
    <w:p w14:paraId="3749658A" w14:textId="77777777" w:rsidR="00CC11C2" w:rsidRPr="00B32072" w:rsidRDefault="00CC11C2" w:rsidP="00666EC2">
      <w:pPr>
        <w:pStyle w:val="BOPVDetalle1"/>
        <w:jc w:val="both"/>
      </w:pPr>
      <w:r w:rsidRPr="00B32072">
        <w:t>c) Dos personas en representación de entidades con interés cualificado en materia de convivencia y diversidad religiosa.</w:t>
      </w:r>
    </w:p>
    <w:p w14:paraId="15C92B1D" w14:textId="2C52CD20" w:rsidR="00CC11C2" w:rsidRPr="003B7BD9" w:rsidRDefault="00CC11C2" w:rsidP="00666EC2">
      <w:pPr>
        <w:pStyle w:val="BOPVDetalle1"/>
        <w:jc w:val="both"/>
      </w:pPr>
      <w:r w:rsidRPr="00B32072">
        <w:t xml:space="preserve">d) Adicionalmente, podrán ser convocadas a las reuniones del Pleno y asistir a las mismas, con voz, pero sin voto a efectos meramente informativos o de asesoramiento, personas expertas en la materia que se trate y que a juicio </w:t>
      </w:r>
      <w:r w:rsidR="003F3852">
        <w:t>de la presidenta o presidente</w:t>
      </w:r>
      <w:r w:rsidRPr="00B32072">
        <w:t xml:space="preserve"> o a propuesta de la mayoría del Pleno </w:t>
      </w:r>
      <w:r w:rsidRPr="003B7BD9">
        <w:t>sean requeridas.</w:t>
      </w:r>
    </w:p>
    <w:p w14:paraId="6187B20D" w14:textId="77777777" w:rsidR="00CC11C2" w:rsidRPr="003B7BD9" w:rsidRDefault="00CC11C2" w:rsidP="003B7BD9">
      <w:pPr>
        <w:pStyle w:val="BOPVDetalle"/>
      </w:pPr>
      <w:r w:rsidRPr="003B7BD9">
        <w:t xml:space="preserve">2.– La designación de las y los vocales de las administraciones públicas vascas se comunicará por escrito a la secretaría o secretario y se hará de la siguiente manera: </w:t>
      </w:r>
    </w:p>
    <w:p w14:paraId="2DC6979B" w14:textId="0E4ED568" w:rsidR="00CC11C2" w:rsidRPr="003B7BD9" w:rsidRDefault="00CC11C2" w:rsidP="003B7BD9">
      <w:pPr>
        <w:pStyle w:val="BOPVDetalle1"/>
        <w:jc w:val="both"/>
      </w:pPr>
      <w:r w:rsidRPr="003B7BD9">
        <w:t xml:space="preserve">a) </w:t>
      </w:r>
      <w:r w:rsidR="007D66B4">
        <w:t>Las personas vocales</w:t>
      </w:r>
      <w:r w:rsidRPr="003B7BD9">
        <w:t xml:space="preserve"> en representación de los Departamentos del Gobierno, serán designados por sus respectivos consejeros o consejeras.</w:t>
      </w:r>
    </w:p>
    <w:p w14:paraId="36B2EAF4" w14:textId="7E00D19B" w:rsidR="00CC11C2" w:rsidRPr="003B7BD9" w:rsidRDefault="00CC11C2" w:rsidP="003B7BD9">
      <w:pPr>
        <w:pStyle w:val="BOPVDetalle1"/>
        <w:jc w:val="both"/>
      </w:pPr>
      <w:r w:rsidRPr="003B7BD9">
        <w:t xml:space="preserve"> b) </w:t>
      </w:r>
      <w:r w:rsidR="007D66B4">
        <w:t>Las personas vocales</w:t>
      </w:r>
      <w:r w:rsidRPr="003B7BD9">
        <w:t xml:space="preserve"> en representación de las Diputaciones Forales serán designadas de acuerdo con las normas de funcionamiento de sus respectivas instituciones. </w:t>
      </w:r>
    </w:p>
    <w:p w14:paraId="08EC5DB9" w14:textId="77777777" w:rsidR="00CC11C2" w:rsidRPr="003B7BD9" w:rsidRDefault="00CC11C2" w:rsidP="003B7BD9">
      <w:pPr>
        <w:pStyle w:val="BOPVDetalle1"/>
        <w:jc w:val="both"/>
      </w:pPr>
      <w:r w:rsidRPr="003B7BD9">
        <w:t xml:space="preserve">c) Las y los vocales en representación de los Ayuntamientos de la Comunidad Autónoma Vasca serán designadas por la Asociación Vasca de Municipios que ostente carácter mayoritario en el País Vasco. </w:t>
      </w:r>
    </w:p>
    <w:p w14:paraId="6ED435D5" w14:textId="214DADD9" w:rsidR="00CC11C2" w:rsidRPr="003B7BD9" w:rsidRDefault="00CC11C2" w:rsidP="003B7BD9">
      <w:pPr>
        <w:pStyle w:val="BOPVDetalle"/>
        <w:jc w:val="both"/>
      </w:pPr>
      <w:r w:rsidRPr="003B7BD9">
        <w:t>3.– La designación de las y los vocales en representación de las iglesias, confesiones, comunidades religiosas y de las entidades se comunicará por escrito a la secretar</w:t>
      </w:r>
      <w:r w:rsidR="00C84F1A">
        <w:t>i</w:t>
      </w:r>
      <w:r w:rsidRPr="003B7BD9">
        <w:t xml:space="preserve">a o secretario y se hará de la siguiente manera: </w:t>
      </w:r>
    </w:p>
    <w:p w14:paraId="5E220BFC" w14:textId="41DAE828" w:rsidR="00CC11C2" w:rsidRPr="003B7BD9" w:rsidRDefault="00CC11C2" w:rsidP="003B7BD9">
      <w:pPr>
        <w:pStyle w:val="BOPVDetalle1"/>
        <w:jc w:val="both"/>
      </w:pPr>
      <w:r w:rsidRPr="00194592">
        <w:t>a) La Iglesia Católica y las confesiones con notorio arraigo reconocidas formalmente por el Estado designarán, si así lo solicitan en el plazo previsto en el artículo 18, un representante titular y un suplente que les represente oficialmente en el País Vasco</w:t>
      </w:r>
      <w:r w:rsidR="00B13084" w:rsidRPr="00194592">
        <w:t>.</w:t>
      </w:r>
    </w:p>
    <w:p w14:paraId="5B32BA0E" w14:textId="3EA784C3" w:rsidR="00CC11C2" w:rsidRPr="003B7BD9" w:rsidRDefault="00CC11C2" w:rsidP="003B7BD9">
      <w:pPr>
        <w:pStyle w:val="BOPVDetalle1"/>
        <w:jc w:val="both"/>
      </w:pPr>
      <w:r w:rsidRPr="003B7BD9">
        <w:t>b) El resto de las vocalías en representación de iglesias, confesiones, comunidades religiosas y de las entidades que hayan solicitado su participación en el Pleno del Consejo han de designar por unanimidad a l</w:t>
      </w:r>
      <w:r w:rsidR="002B7E38">
        <w:t>a</w:t>
      </w:r>
      <w:r w:rsidRPr="003B7BD9">
        <w:t xml:space="preserve">s </w:t>
      </w:r>
      <w:r w:rsidR="002B7E38" w:rsidRPr="003B7BD9">
        <w:t>vocal</w:t>
      </w:r>
      <w:r w:rsidR="002B7E38">
        <w:t>ía</w:t>
      </w:r>
      <w:r w:rsidR="002B7E38" w:rsidRPr="003B7BD9">
        <w:t>s</w:t>
      </w:r>
      <w:r w:rsidRPr="003B7BD9">
        <w:t xml:space="preserve"> que han de representarl</w:t>
      </w:r>
      <w:r w:rsidR="00FA7E7C">
        <w:t>a</w:t>
      </w:r>
      <w:r w:rsidRPr="003B7BD9">
        <w:t xml:space="preserve">s en el mismo. Dicha designación por unanimidad debe producirse, en todo caso, antes del plazo establecido en el artículo 18 del presente Decreto. Si llegada dicha fecha, no se hubiesen nombrado las y los citados vocales por unanimidad, se designarán por </w:t>
      </w:r>
      <w:r w:rsidR="002303C8">
        <w:t>la directora</w:t>
      </w:r>
      <w:r w:rsidRPr="003B7BD9">
        <w:t xml:space="preserve"> </w:t>
      </w:r>
      <w:r w:rsidR="00FA7E7C">
        <w:t xml:space="preserve">o </w:t>
      </w:r>
      <w:r w:rsidR="002303C8">
        <w:t xml:space="preserve">el </w:t>
      </w:r>
      <w:r w:rsidR="00FA7E7C">
        <w:t xml:space="preserve">director </w:t>
      </w:r>
      <w:r w:rsidRPr="003B7BD9">
        <w:t>de diversidad religiosa.</w:t>
      </w:r>
    </w:p>
    <w:p w14:paraId="4418A06C" w14:textId="77777777" w:rsidR="00CC11C2" w:rsidRPr="003B7BD9" w:rsidRDefault="00CC11C2" w:rsidP="003B7BD9">
      <w:pPr>
        <w:pStyle w:val="BOPVDetalle"/>
      </w:pPr>
      <w:r w:rsidRPr="003B7BD9">
        <w:t>4.– Corresponde a las y los vocales del Consejo:</w:t>
      </w:r>
    </w:p>
    <w:p w14:paraId="7FCF3A4E" w14:textId="77777777" w:rsidR="00CC11C2" w:rsidRPr="003B7BD9" w:rsidRDefault="00CC11C2" w:rsidP="003B7BD9">
      <w:pPr>
        <w:pStyle w:val="BOPVDetalle1"/>
        <w:jc w:val="both"/>
      </w:pPr>
      <w:r w:rsidRPr="003B7BD9">
        <w:t xml:space="preserve"> a) Recibir, con una antelación mínima de 48 horas, la convocatoria conteniendo el orden del día de las sesiones y una información sobre los temas que figuren en él. </w:t>
      </w:r>
    </w:p>
    <w:p w14:paraId="4BFCB1D4" w14:textId="77777777" w:rsidR="00CC11C2" w:rsidRPr="003B7BD9" w:rsidRDefault="00CC11C2" w:rsidP="003B7BD9">
      <w:pPr>
        <w:pStyle w:val="BOPVDetalle1"/>
        <w:jc w:val="both"/>
      </w:pPr>
      <w:r w:rsidRPr="003B7BD9">
        <w:t xml:space="preserve">b) Participar en los debates de las sesiones. </w:t>
      </w:r>
    </w:p>
    <w:p w14:paraId="383EF6A5" w14:textId="77777777" w:rsidR="00CC11C2" w:rsidRPr="003B7BD9" w:rsidRDefault="00CC11C2" w:rsidP="003B7BD9">
      <w:pPr>
        <w:pStyle w:val="BOPVDetalle1"/>
        <w:jc w:val="both"/>
      </w:pPr>
      <w:r w:rsidRPr="003B7BD9">
        <w:t xml:space="preserve">c) Ejercer su derecho al voto y formular su voto particular, así como expresar el sentido de su voto y los motivos que lo justifican. </w:t>
      </w:r>
    </w:p>
    <w:p w14:paraId="6288EF9B" w14:textId="77777777" w:rsidR="00CC11C2" w:rsidRPr="003B7BD9" w:rsidRDefault="00CC11C2" w:rsidP="003B7BD9">
      <w:pPr>
        <w:pStyle w:val="BOPVDetalle1"/>
        <w:jc w:val="both"/>
      </w:pPr>
      <w:r w:rsidRPr="003B7BD9">
        <w:t xml:space="preserve">d) Designar a las y los miembros de la Comisión Permanente. </w:t>
      </w:r>
    </w:p>
    <w:p w14:paraId="3A5CFB14" w14:textId="77777777" w:rsidR="00CC11C2" w:rsidRPr="003B7BD9" w:rsidRDefault="00CC11C2" w:rsidP="003B7BD9">
      <w:pPr>
        <w:pStyle w:val="BOPVDetalle1"/>
        <w:jc w:val="both"/>
      </w:pPr>
      <w:r w:rsidRPr="003B7BD9">
        <w:t>e) Formar parte de las Comisiones de Trabajo para las que hayan sido designados.</w:t>
      </w:r>
    </w:p>
    <w:p w14:paraId="1C190C14" w14:textId="77777777" w:rsidR="00CC11C2" w:rsidRPr="003B7BD9" w:rsidRDefault="00CC11C2" w:rsidP="003B7BD9">
      <w:pPr>
        <w:pStyle w:val="BOPVDetalle1"/>
        <w:jc w:val="both"/>
      </w:pPr>
      <w:r w:rsidRPr="003B7BD9">
        <w:t>f) Formular ruegos y preguntas.</w:t>
      </w:r>
    </w:p>
    <w:p w14:paraId="07F11EA1" w14:textId="77777777" w:rsidR="00CC11C2" w:rsidRPr="003B7BD9" w:rsidRDefault="00CC11C2" w:rsidP="003B7BD9">
      <w:pPr>
        <w:pStyle w:val="BOPVDetalle1"/>
        <w:jc w:val="both"/>
      </w:pPr>
      <w:r w:rsidRPr="003B7BD9">
        <w:t>g) Solicitar la reunión, con carácter extraordinario, del Pleno y la Permanente.</w:t>
      </w:r>
    </w:p>
    <w:p w14:paraId="4830C547" w14:textId="77777777" w:rsidR="00CC11C2" w:rsidRPr="003B7BD9" w:rsidRDefault="00CC11C2" w:rsidP="003B7BD9">
      <w:pPr>
        <w:pStyle w:val="BOPVDetalle1"/>
        <w:jc w:val="both"/>
      </w:pPr>
      <w:r w:rsidRPr="003B7BD9">
        <w:lastRenderedPageBreak/>
        <w:t>i) Presentar a la Presidencia, al Pleno o a la Comisión Permanente propuestas sobre cuestiones que correspondan a la competencia del Consejo.</w:t>
      </w:r>
    </w:p>
    <w:p w14:paraId="120D16E1" w14:textId="57E550EC" w:rsidR="00CC11C2" w:rsidRPr="00E36814" w:rsidRDefault="00CC11C2" w:rsidP="003B7BD9">
      <w:pPr>
        <w:pStyle w:val="BOPVDetalle1"/>
        <w:jc w:val="both"/>
        <w:rPr>
          <w:strike/>
        </w:rPr>
      </w:pPr>
      <w:r w:rsidRPr="00646B65">
        <w:t>j) Percibir indemnizaciones que por razón de servicio correspondan, en concepto de asistencia por concurrir a las sesiones del Pleno, Comisión Permanente y de los Grupos de Trabajo</w:t>
      </w:r>
      <w:r w:rsidR="00E36814" w:rsidRPr="00646B65">
        <w:t xml:space="preserve">. </w:t>
      </w:r>
    </w:p>
    <w:p w14:paraId="1B33604D" w14:textId="77777777" w:rsidR="00CC11C2" w:rsidRPr="003B7BD9" w:rsidRDefault="00CC11C2" w:rsidP="003B7BD9">
      <w:pPr>
        <w:pStyle w:val="BOPVDetalle1"/>
      </w:pPr>
      <w:r w:rsidRPr="003B7BD9">
        <w:t>k) Cuantas otras funciones sean inherentes a su condición de vocales.</w:t>
      </w:r>
    </w:p>
    <w:p w14:paraId="1D02240B" w14:textId="3E2CC34B" w:rsidR="00CC11C2" w:rsidRPr="003B7BD9" w:rsidRDefault="00CC11C2" w:rsidP="003B7BD9">
      <w:pPr>
        <w:pStyle w:val="BOPVDetalle"/>
        <w:jc w:val="both"/>
      </w:pPr>
      <w:r w:rsidRPr="003B7BD9">
        <w:t>5.– La duración del cargo de las y los vocales será de cuatro años, salvo renuncia o revocación expresa por parte de las iglesias, confesiones, comunidades religiosas y las entidades, pudiendo</w:t>
      </w:r>
      <w:r w:rsidR="002A6685">
        <w:t xml:space="preserve"> darse su reelección</w:t>
      </w:r>
      <w:r w:rsidRPr="003B7BD9">
        <w:t xml:space="preserve"> al término de su mandato por el mismo procedimiento de designación. No obstante, l</w:t>
      </w:r>
      <w:r w:rsidR="005C0AC7">
        <w:t>a</w:t>
      </w:r>
      <w:r w:rsidRPr="003B7BD9">
        <w:t xml:space="preserve">s </w:t>
      </w:r>
      <w:r w:rsidR="005C0AC7" w:rsidRPr="003B7BD9">
        <w:t>vocal</w:t>
      </w:r>
      <w:r w:rsidR="005C0AC7">
        <w:t>ía</w:t>
      </w:r>
      <w:r w:rsidR="005C0AC7" w:rsidRPr="003B7BD9">
        <w:t>s</w:t>
      </w:r>
      <w:r w:rsidRPr="003B7BD9">
        <w:t xml:space="preserve"> continuarán desempeñando sus funciones hasta la toma de posesión de los nuevos miembros que hayan de sustituirl</w:t>
      </w:r>
      <w:r w:rsidR="000F35E3">
        <w:t>a</w:t>
      </w:r>
      <w:r w:rsidRPr="003B7BD9">
        <w:t xml:space="preserve">s. </w:t>
      </w:r>
    </w:p>
    <w:p w14:paraId="762D8B11" w14:textId="5EABC2A9" w:rsidR="00CC11C2" w:rsidRPr="003B7BD9" w:rsidRDefault="00CC11C2" w:rsidP="003B7BD9">
      <w:pPr>
        <w:pStyle w:val="BOPVDetalle"/>
        <w:jc w:val="both"/>
      </w:pPr>
      <w:r w:rsidRPr="003B7BD9">
        <w:t>6.</w:t>
      </w:r>
      <w:r w:rsidR="005A62F2" w:rsidRPr="00011CC4">
        <w:t>–</w:t>
      </w:r>
      <w:r w:rsidRPr="003B7BD9">
        <w:t xml:space="preserve"> La renuncia o revocación expresa en el cargo de las y los vocales inicialmente designados dará lugar a su sustitución por las personas designadas como suplentes para el resto del mandato pendiente. En el caso de que la dimisión o revocación afecte a las personas que fueron designadas inicialmente como suplentes, </w:t>
      </w:r>
      <w:r w:rsidR="00464E99">
        <w:t>se</w:t>
      </w:r>
      <w:r w:rsidRPr="003B7BD9">
        <w:t xml:space="preserve"> procederá a efectuar un nuevo nombramiento de vocal siguiendo los mismos criterios expresados en el apartado 3.b de este mismo artículo para el tiempo que reste de mandato.</w:t>
      </w:r>
    </w:p>
    <w:p w14:paraId="4C3CF98B" w14:textId="77777777" w:rsidR="00CC11C2" w:rsidRDefault="00CC11C2" w:rsidP="00CC11C2">
      <w:pPr>
        <w:pStyle w:val="BOPVDetalle"/>
        <w:spacing w:after="0"/>
        <w:ind w:firstLine="0"/>
        <w:jc w:val="both"/>
        <w:rPr>
          <w:b/>
          <w:bCs/>
        </w:rPr>
      </w:pPr>
    </w:p>
    <w:p w14:paraId="5A3E38C3" w14:textId="5A5966F1" w:rsidR="00CC11C2" w:rsidRPr="009F2E9D" w:rsidRDefault="00CC11C2" w:rsidP="003B7BD9">
      <w:pPr>
        <w:pStyle w:val="BOPVDetalle"/>
        <w:rPr>
          <w:color w:val="FF0000"/>
        </w:rPr>
      </w:pPr>
      <w:r w:rsidRPr="009F2E9D">
        <w:t xml:space="preserve">Artículo </w:t>
      </w:r>
      <w:proofErr w:type="gramStart"/>
      <w:r w:rsidRPr="009F2E9D">
        <w:t>9.–</w:t>
      </w:r>
      <w:proofErr w:type="gramEnd"/>
      <w:r w:rsidRPr="009F2E9D">
        <w:t xml:space="preserve"> Secretaría. </w:t>
      </w:r>
    </w:p>
    <w:p w14:paraId="201486EE" w14:textId="1ED94881" w:rsidR="00CC11C2" w:rsidRPr="0070447B" w:rsidRDefault="00CC11C2" w:rsidP="00646B65">
      <w:pPr>
        <w:pStyle w:val="BOPVDetalle"/>
        <w:jc w:val="both"/>
      </w:pPr>
      <w:r w:rsidRPr="0070447B">
        <w:t>1.– La secretaría del Consejo será desempeñada por</w:t>
      </w:r>
      <w:r w:rsidR="00646B65">
        <w:t xml:space="preserve"> una persona funcionaria </w:t>
      </w:r>
      <w:r w:rsidRPr="0070447B">
        <w:t xml:space="preserve">de la Dirección competente en materia de diversidad religiosa designado por su director o directora. </w:t>
      </w:r>
    </w:p>
    <w:p w14:paraId="4E891620" w14:textId="77777777" w:rsidR="00CC11C2" w:rsidRPr="0070447B" w:rsidRDefault="00CC11C2" w:rsidP="003B7BD9">
      <w:pPr>
        <w:pStyle w:val="BOPVDetalle"/>
      </w:pPr>
      <w:r w:rsidRPr="0070447B">
        <w:t>2.– Corresponden a la secretaría del Consejo las siguientes atribuciones:</w:t>
      </w:r>
    </w:p>
    <w:p w14:paraId="7C22B645" w14:textId="77777777" w:rsidR="00CC11C2" w:rsidRPr="003B7BD9" w:rsidRDefault="00CC11C2" w:rsidP="003B7BD9">
      <w:pPr>
        <w:pStyle w:val="BOPVDetalle1"/>
        <w:jc w:val="both"/>
      </w:pPr>
      <w:r w:rsidRPr="003B7BD9">
        <w:t xml:space="preserve">a) Asistir a las sesiones con voz, pero sin voto. </w:t>
      </w:r>
    </w:p>
    <w:p w14:paraId="5AB75D71" w14:textId="77777777" w:rsidR="00CC11C2" w:rsidRPr="003B7BD9" w:rsidRDefault="00CC11C2" w:rsidP="003B7BD9">
      <w:pPr>
        <w:pStyle w:val="BOPVDetalle1"/>
        <w:jc w:val="both"/>
      </w:pPr>
      <w:r w:rsidRPr="003B7BD9">
        <w:t>b) Redactar y autorizar las actas de las sesiones.</w:t>
      </w:r>
    </w:p>
    <w:p w14:paraId="478892F0" w14:textId="77777777" w:rsidR="00CC11C2" w:rsidRPr="003B7BD9" w:rsidRDefault="00CC11C2" w:rsidP="003B7BD9">
      <w:pPr>
        <w:pStyle w:val="BOPVDetalle1"/>
        <w:jc w:val="both"/>
      </w:pPr>
      <w:r w:rsidRPr="003B7BD9">
        <w:t xml:space="preserve">c) Velar por la designación de las vocalías del Consejo y de las personas que les sustituyan. </w:t>
      </w:r>
    </w:p>
    <w:p w14:paraId="5D79E7B0" w14:textId="77777777" w:rsidR="00CC11C2" w:rsidRPr="003B7BD9" w:rsidRDefault="00CC11C2" w:rsidP="003B7BD9">
      <w:pPr>
        <w:pStyle w:val="BOPVDetalle1"/>
        <w:jc w:val="both"/>
      </w:pPr>
      <w:r w:rsidRPr="003B7BD9">
        <w:t xml:space="preserve">d) Recibir las designaciones de las personas vocales, y las renuncias o revocaciones de </w:t>
      </w:r>
      <w:proofErr w:type="gramStart"/>
      <w:r w:rsidRPr="003B7BD9">
        <w:t>las mismas</w:t>
      </w:r>
      <w:proofErr w:type="gramEnd"/>
      <w:r w:rsidRPr="003B7BD9">
        <w:t xml:space="preserve">, notificaciones, peticiones de datos, rectificaciones o cualquiera otra clase de escritos de los que deba tener conocimiento. </w:t>
      </w:r>
    </w:p>
    <w:p w14:paraId="28BA375C" w14:textId="77777777" w:rsidR="00CC11C2" w:rsidRPr="003B7BD9" w:rsidRDefault="00CC11C2" w:rsidP="003B7BD9">
      <w:pPr>
        <w:pStyle w:val="BOPVDetalle1"/>
        <w:jc w:val="both"/>
      </w:pPr>
      <w:r w:rsidRPr="003B7BD9">
        <w:t xml:space="preserve">e) Velar por la legalidad formal y material de las actuaciones del Consejo, certificar las actuaciones </w:t>
      </w:r>
      <w:proofErr w:type="gramStart"/>
      <w:r w:rsidRPr="003B7BD9">
        <w:t>del mismo</w:t>
      </w:r>
      <w:proofErr w:type="gramEnd"/>
      <w:r w:rsidRPr="003B7BD9">
        <w:t xml:space="preserve"> y garantizar que los procedimientos y reglas de constitución y adopción de acuerdos son respetadas.</w:t>
      </w:r>
    </w:p>
    <w:p w14:paraId="0AEA97E5" w14:textId="77777777" w:rsidR="00CC11C2" w:rsidRPr="003B7BD9" w:rsidRDefault="00CC11C2" w:rsidP="003B7BD9">
      <w:pPr>
        <w:pStyle w:val="BOPVDetalle1"/>
        <w:jc w:val="both"/>
      </w:pPr>
      <w:r w:rsidRPr="003B7BD9">
        <w:t>f) Proponer al Pleno el Reglamento de funcionamiento del Consejo y sus modificaciones.</w:t>
      </w:r>
    </w:p>
    <w:p w14:paraId="64D1ED01" w14:textId="77777777" w:rsidR="00CC11C2" w:rsidRPr="003B7BD9" w:rsidRDefault="00CC11C2" w:rsidP="003B7BD9">
      <w:pPr>
        <w:pStyle w:val="BOPVDetalle1"/>
        <w:jc w:val="both"/>
      </w:pPr>
      <w:r w:rsidRPr="003B7BD9">
        <w:t xml:space="preserve">g) Expedir certificaciones de las consultas, dictámenes y acuerdos adoptados. </w:t>
      </w:r>
    </w:p>
    <w:p w14:paraId="647E1DC5" w14:textId="77777777" w:rsidR="00CC11C2" w:rsidRPr="003B7BD9" w:rsidRDefault="00CC11C2" w:rsidP="003B7BD9">
      <w:pPr>
        <w:pStyle w:val="BOPVDetalle1"/>
        <w:jc w:val="both"/>
      </w:pPr>
      <w:r w:rsidRPr="003B7BD9">
        <w:t xml:space="preserve">h) Efectuar la convocatoria de las sesiones del Pleno por orden de la presidencia, así como las citaciones a las personas miembro del mismo. </w:t>
      </w:r>
    </w:p>
    <w:p w14:paraId="554909AC" w14:textId="77777777" w:rsidR="00CC11C2" w:rsidRPr="003B7BD9" w:rsidRDefault="00CC11C2" w:rsidP="003B7BD9">
      <w:pPr>
        <w:pStyle w:val="BOPVDetalle1"/>
        <w:jc w:val="both"/>
      </w:pPr>
      <w:r w:rsidRPr="003B7BD9">
        <w:t>i) Proponer el pago de los gastos y dietas que se deriven del funcionamiento del Consejo.</w:t>
      </w:r>
    </w:p>
    <w:p w14:paraId="6E04F608" w14:textId="36F388F1" w:rsidR="00CC11C2" w:rsidRPr="003B7BD9" w:rsidRDefault="00CC11C2" w:rsidP="003B7BD9">
      <w:pPr>
        <w:pStyle w:val="BOPVDetalle1"/>
        <w:jc w:val="both"/>
      </w:pPr>
      <w:r w:rsidRPr="003B7BD9">
        <w:t>j) Cualquier otra inherente al cargo de secretaría</w:t>
      </w:r>
      <w:r w:rsidR="00646B65">
        <w:t>.</w:t>
      </w:r>
    </w:p>
    <w:p w14:paraId="4F5F75FC" w14:textId="252C9ADA" w:rsidR="00CC11C2" w:rsidRPr="003B7BD9" w:rsidRDefault="00CC11C2" w:rsidP="003B7BD9">
      <w:pPr>
        <w:pStyle w:val="BOPVDetalle"/>
        <w:jc w:val="both"/>
      </w:pPr>
      <w:r w:rsidRPr="003B7BD9">
        <w:t>3.</w:t>
      </w:r>
      <w:r w:rsidR="00266EB8" w:rsidRPr="00011CC4">
        <w:t>–</w:t>
      </w:r>
      <w:r w:rsidR="00266EB8">
        <w:t xml:space="preserve"> </w:t>
      </w:r>
      <w:r w:rsidRPr="003B7BD9">
        <w:t xml:space="preserve">La Dirección competente en materia de diversidad </w:t>
      </w:r>
      <w:r w:rsidRPr="000777D6">
        <w:t xml:space="preserve">religiosa </w:t>
      </w:r>
      <w:r w:rsidR="0016576F" w:rsidRPr="000777D6">
        <w:t>podrá</w:t>
      </w:r>
      <w:r w:rsidRPr="000777D6">
        <w:t xml:space="preserve"> designar</w:t>
      </w:r>
      <w:r w:rsidRPr="003B7BD9">
        <w:t xml:space="preserve"> una Secretaría Técnica con el fin de prestar apoyo administrativo, material y personal al funcionamiento del Consejo Interreligioso Vasco.</w:t>
      </w:r>
    </w:p>
    <w:p w14:paraId="333F672F" w14:textId="37D948FD" w:rsidR="00A12BB8" w:rsidRDefault="00CC11C2" w:rsidP="00646B65">
      <w:pPr>
        <w:pStyle w:val="BOPVDetalle"/>
        <w:jc w:val="both"/>
      </w:pPr>
      <w:r w:rsidRPr="003B7BD9">
        <w:lastRenderedPageBreak/>
        <w:t>4.</w:t>
      </w:r>
      <w:r w:rsidR="00266EB8" w:rsidRPr="00011CC4">
        <w:t>–</w:t>
      </w:r>
      <w:r w:rsidRPr="003B7BD9">
        <w:t xml:space="preserve"> En caso de vacante, ausencia o enfermedad del titular de la secretaría, éste será sustituido por un funcionario adscrito al mismo Departamento que aquél.</w:t>
      </w:r>
    </w:p>
    <w:p w14:paraId="16544B50" w14:textId="618B2CB8" w:rsidR="00CC11C2" w:rsidRPr="00E7747B" w:rsidRDefault="00CC11C2" w:rsidP="003B7BD9">
      <w:pPr>
        <w:pStyle w:val="BOPVDetalle"/>
        <w:jc w:val="both"/>
      </w:pPr>
      <w:r w:rsidRPr="00E7747B">
        <w:t xml:space="preserve">Artículo </w:t>
      </w:r>
      <w:proofErr w:type="gramStart"/>
      <w:r w:rsidRPr="00E7747B">
        <w:t>10.</w:t>
      </w:r>
      <w:r w:rsidR="00266EB8" w:rsidRPr="00011CC4">
        <w:t>–</w:t>
      </w:r>
      <w:proofErr w:type="gramEnd"/>
      <w:r w:rsidRPr="00E7747B">
        <w:t xml:space="preserve"> Suplencias. </w:t>
      </w:r>
    </w:p>
    <w:p w14:paraId="3AD9F1A3" w14:textId="65E2E904" w:rsidR="00CC11C2" w:rsidRPr="00D41857" w:rsidRDefault="00CC11C2" w:rsidP="003B7BD9">
      <w:pPr>
        <w:pStyle w:val="BOPVDetalle"/>
        <w:jc w:val="both"/>
      </w:pPr>
      <w:r w:rsidRPr="00D41857">
        <w:t>1.</w:t>
      </w:r>
      <w:r w:rsidR="00B533D4" w:rsidRPr="00011CC4">
        <w:t>–</w:t>
      </w:r>
      <w:r w:rsidR="00593035">
        <w:t xml:space="preserve"> </w:t>
      </w:r>
      <w:r w:rsidRPr="00D41857">
        <w:t xml:space="preserve">Se designarán, junto a las personas que actuarán en representación de las instituciones, iglesias, confesiones, comunidades religiosas y de las entidades participantes en el Pleno y en las Comisiones, a las personas suplentes que ejercerán sus funciones en ausencia de aquéllas. </w:t>
      </w:r>
    </w:p>
    <w:p w14:paraId="5617CF2F" w14:textId="1C5D008A" w:rsidR="00CC11C2" w:rsidRPr="00D41857" w:rsidRDefault="00CC11C2" w:rsidP="003B7BD9">
      <w:pPr>
        <w:pStyle w:val="BOPVDetalle"/>
        <w:jc w:val="both"/>
      </w:pPr>
      <w:r w:rsidRPr="00D41857">
        <w:t>2.</w:t>
      </w:r>
      <w:r w:rsidR="00593035" w:rsidRPr="00011CC4">
        <w:t>–</w:t>
      </w:r>
      <w:r w:rsidR="00593035">
        <w:t xml:space="preserve"> </w:t>
      </w:r>
      <w:r w:rsidRPr="00D41857">
        <w:t xml:space="preserve">Todas las instituciones, así como las iglesias, confesiones, comunidades religiosas y entidades presentes en el Consejo deben proponer a sus respectivas personas titulares y suplentes </w:t>
      </w:r>
      <w:r w:rsidR="00D63CC1">
        <w:t>siguiendo</w:t>
      </w:r>
      <w:r w:rsidRPr="00D41857">
        <w:t xml:space="preserve"> el criterio de </w:t>
      </w:r>
      <w:r w:rsidR="00D63CC1">
        <w:t>representación equilibrada</w:t>
      </w:r>
      <w:r w:rsidRPr="00D41857">
        <w:t xml:space="preserve"> entre mujeres y hombres.  </w:t>
      </w:r>
    </w:p>
    <w:p w14:paraId="6A741729" w14:textId="592C088F" w:rsidR="00CC11C2" w:rsidRPr="00D41857" w:rsidRDefault="00CC11C2" w:rsidP="003B7BD9">
      <w:pPr>
        <w:pStyle w:val="BOPVDetalle"/>
        <w:jc w:val="both"/>
      </w:pPr>
      <w:r w:rsidRPr="00D41857">
        <w:t>3.</w:t>
      </w:r>
      <w:r w:rsidR="00593035" w:rsidRPr="00011CC4">
        <w:t>–</w:t>
      </w:r>
      <w:r w:rsidR="00593035">
        <w:t xml:space="preserve"> </w:t>
      </w:r>
      <w:r w:rsidRPr="00D41857">
        <w:t>Las vacantes definitivas que no se hayan producido por expiración del mandato, serán cubiertas por las personas suplentes correspondientes, que serán nombradas titulares para el tiempo de mandato que reste</w:t>
      </w:r>
      <w:r w:rsidR="002642A3">
        <w:t xml:space="preserve"> a</w:t>
      </w:r>
      <w:r w:rsidRPr="00D41857">
        <w:t xml:space="preserve"> </w:t>
      </w:r>
      <w:r w:rsidR="00291067">
        <w:t>la vocalía sustituida</w:t>
      </w:r>
      <w:r w:rsidRPr="00D41857">
        <w:t>.</w:t>
      </w:r>
    </w:p>
    <w:p w14:paraId="02A97EFA" w14:textId="32208349" w:rsidR="00CC11C2" w:rsidRPr="00036A10" w:rsidRDefault="00CC11C2" w:rsidP="003B7BD9">
      <w:pPr>
        <w:pStyle w:val="BOPVDetalle"/>
        <w:jc w:val="both"/>
      </w:pPr>
      <w:r w:rsidRPr="00036A10">
        <w:t xml:space="preserve">Artículo </w:t>
      </w:r>
      <w:proofErr w:type="gramStart"/>
      <w:r w:rsidRPr="00036A10">
        <w:t>11.</w:t>
      </w:r>
      <w:r w:rsidR="00593035" w:rsidRPr="00011CC4">
        <w:t>–</w:t>
      </w:r>
      <w:proofErr w:type="gramEnd"/>
      <w:r w:rsidR="00593035">
        <w:t xml:space="preserve"> </w:t>
      </w:r>
      <w:r w:rsidRPr="00036A10">
        <w:t xml:space="preserve">Funcionamiento. </w:t>
      </w:r>
    </w:p>
    <w:p w14:paraId="3B78F2B2" w14:textId="4E2FEE53" w:rsidR="00CC11C2" w:rsidRPr="0070447B" w:rsidRDefault="00CC11C2" w:rsidP="003B7BD9">
      <w:pPr>
        <w:pStyle w:val="BOPVDetalle"/>
        <w:jc w:val="both"/>
      </w:pPr>
      <w:r w:rsidRPr="0070447B">
        <w:t>1.</w:t>
      </w:r>
      <w:r w:rsidR="00593035" w:rsidRPr="00011CC4">
        <w:t>–</w:t>
      </w:r>
      <w:r w:rsidRPr="0070447B">
        <w:t xml:space="preserve"> El Pleno celebrará, al menos, dos sesiones plenarias ordinarias con carácter anual, cuya convocatoria será realizada por la presidencia, quien podrá convocar, asimismo, cuando lo estime justificado o cuando así lo solicite un tercio de las personas miembros del Pleno, la celebración de sesiones extraordinarias. </w:t>
      </w:r>
    </w:p>
    <w:p w14:paraId="2A036126" w14:textId="68C5F561" w:rsidR="00CC11C2" w:rsidRPr="0070447B" w:rsidRDefault="00CC11C2" w:rsidP="003B7BD9">
      <w:pPr>
        <w:pStyle w:val="BOPVDetalle"/>
        <w:jc w:val="both"/>
      </w:pPr>
      <w:r w:rsidRPr="0070447B">
        <w:t>2.</w:t>
      </w:r>
      <w:r w:rsidR="00593035" w:rsidRPr="00011CC4">
        <w:t>–</w:t>
      </w:r>
      <w:r w:rsidR="00593035">
        <w:t xml:space="preserve"> </w:t>
      </w:r>
      <w:r w:rsidRPr="0070447B">
        <w:t xml:space="preserve">Las convocatorias del Pleno deberán hacerse con al menos quince días de antelación, expresándose en las mismas los asuntos a tratar, el lugar, la fecha y la hora de celebración. Cuando sea necesario convocar el Pleno por motivos de urgencia, el plazo de la convocatoria podrá reducirse a siete días. </w:t>
      </w:r>
    </w:p>
    <w:p w14:paraId="5EB2A80C" w14:textId="5D6A21F9" w:rsidR="00CC11C2" w:rsidRPr="0070447B" w:rsidRDefault="00CC11C2" w:rsidP="003B7BD9">
      <w:pPr>
        <w:pStyle w:val="BOPVDetalle"/>
        <w:jc w:val="both"/>
      </w:pPr>
      <w:r w:rsidRPr="0070447B">
        <w:t>3.</w:t>
      </w:r>
      <w:r w:rsidR="00033021" w:rsidRPr="00011CC4">
        <w:t>–</w:t>
      </w:r>
      <w:r w:rsidRPr="0070447B">
        <w:t xml:space="preserve"> La documentación que resulte precisa para el desarrollo adecuado de los asuntos a tratar por la Comisión serán remitidos por la secretaría a </w:t>
      </w:r>
      <w:r w:rsidR="004B24B7">
        <w:t>las vocalías</w:t>
      </w:r>
      <w:r w:rsidRPr="0070447B">
        <w:t xml:space="preserve"> con al menos siete días de antelación. </w:t>
      </w:r>
    </w:p>
    <w:p w14:paraId="06E5CBE0" w14:textId="0C6D931C" w:rsidR="00CC11C2" w:rsidRPr="0070447B" w:rsidRDefault="00CC11C2" w:rsidP="003B7BD9">
      <w:pPr>
        <w:pStyle w:val="BOPVDetalle"/>
        <w:jc w:val="both"/>
      </w:pPr>
      <w:r w:rsidRPr="0070447B">
        <w:t>4.</w:t>
      </w:r>
      <w:r w:rsidR="00033021" w:rsidRPr="00011CC4">
        <w:t>–</w:t>
      </w:r>
      <w:r w:rsidRPr="0070447B">
        <w:t xml:space="preserve"> El quórum para la válida constitución del Pleno será, en primera convocatoria, el de la mayoría absoluta de sus miembros. Si no existiera quórum suficiente se constituirá en segunda convocatoria, siendo necesaria la asistencia de la tercera parte de sus miembros para adoptar válidamente acuerdos. El mismo quórum será aplicable a la Comisión Permanente. </w:t>
      </w:r>
    </w:p>
    <w:p w14:paraId="38CAF8FD" w14:textId="57A2AF64" w:rsidR="00CC11C2" w:rsidRPr="0070447B" w:rsidRDefault="00CC11C2" w:rsidP="003B7BD9">
      <w:pPr>
        <w:pStyle w:val="BOPVDetalle"/>
        <w:jc w:val="both"/>
      </w:pPr>
      <w:r w:rsidRPr="0070447B">
        <w:t>5.</w:t>
      </w:r>
      <w:r w:rsidR="00033021" w:rsidRPr="00011CC4">
        <w:t>–</w:t>
      </w:r>
      <w:r w:rsidRPr="0070447B">
        <w:t xml:space="preserve"> El Pleno y la Comisión Permanente deliberarán sobre los asuntos contenidos en el orden del día. Los acuerdos serán adoptados por mayoría de votos. En caso de empate, decidirá el voto </w:t>
      </w:r>
      <w:r w:rsidR="004A029C">
        <w:t>de la presidencia.</w:t>
      </w:r>
    </w:p>
    <w:p w14:paraId="7AD68AE3" w14:textId="465DAF96" w:rsidR="00CC11C2" w:rsidRPr="0070447B" w:rsidRDefault="00CC11C2" w:rsidP="003F6B01">
      <w:pPr>
        <w:pStyle w:val="BOPVDetalle"/>
      </w:pPr>
      <w:r w:rsidRPr="0070447B">
        <w:t>CAPÍTULO III: DE LAS COMISIONES DE TRABAJO Y DE LA COMISIÓN PERMANENTE DEL CONSEJO INTERRELIGIOSO VASCO</w:t>
      </w:r>
      <w:r>
        <w:t>.</w:t>
      </w:r>
    </w:p>
    <w:p w14:paraId="139B3176" w14:textId="1CD739BD" w:rsidR="00CC11C2" w:rsidRPr="00C07A85" w:rsidRDefault="00CC11C2" w:rsidP="003F6B01">
      <w:pPr>
        <w:pStyle w:val="BOPVDetalle"/>
      </w:pPr>
      <w:r w:rsidRPr="00C07A85">
        <w:t xml:space="preserve">Artículo </w:t>
      </w:r>
      <w:proofErr w:type="gramStart"/>
      <w:r w:rsidRPr="00C07A85">
        <w:t>12.–</w:t>
      </w:r>
      <w:proofErr w:type="gramEnd"/>
      <w:r w:rsidRPr="00C07A85">
        <w:t xml:space="preserve"> Composición de la Comisión Permanente.</w:t>
      </w:r>
    </w:p>
    <w:p w14:paraId="43C52D3F" w14:textId="1B6C9165" w:rsidR="00CC11C2" w:rsidRPr="00171938" w:rsidRDefault="00CC11C2" w:rsidP="00E612A3">
      <w:pPr>
        <w:pStyle w:val="BOPVDetalle"/>
      </w:pPr>
      <w:r w:rsidRPr="00171938">
        <w:t xml:space="preserve"> 1.</w:t>
      </w:r>
      <w:r w:rsidR="00E612A3" w:rsidRPr="00011CC4">
        <w:t>–</w:t>
      </w:r>
      <w:r w:rsidRPr="00171938">
        <w:t xml:space="preserve"> La Comisión Permanente estará compuesta por las siguientes personas:</w:t>
      </w:r>
    </w:p>
    <w:p w14:paraId="7E659842" w14:textId="3DF1991C" w:rsidR="00CC11C2" w:rsidRPr="003F6B01" w:rsidRDefault="00CC11C2" w:rsidP="003F6B01">
      <w:pPr>
        <w:pStyle w:val="BOPVDetalle1"/>
        <w:jc w:val="both"/>
      </w:pPr>
      <w:r w:rsidRPr="003F6B01">
        <w:t xml:space="preserve">a) </w:t>
      </w:r>
      <w:r w:rsidR="000B747A">
        <w:t xml:space="preserve">La </w:t>
      </w:r>
      <w:r w:rsidRPr="003F6B01">
        <w:t>vicepresident</w:t>
      </w:r>
      <w:r w:rsidR="000B747A">
        <w:t>a o e</w:t>
      </w:r>
      <w:r w:rsidR="000B747A" w:rsidRPr="003F6B01">
        <w:t xml:space="preserve">l </w:t>
      </w:r>
      <w:r w:rsidR="000B747A">
        <w:t>vicepresidente</w:t>
      </w:r>
      <w:r w:rsidRPr="003F6B01">
        <w:t xml:space="preserve"> del Consejo, que ejercerá de presidente de la Comisión</w:t>
      </w:r>
      <w:r w:rsidR="00392BF8">
        <w:t>.</w:t>
      </w:r>
    </w:p>
    <w:p w14:paraId="1A8F1C08" w14:textId="15B7CFA4" w:rsidR="00CC11C2" w:rsidRPr="003F6B01" w:rsidRDefault="00CC11C2" w:rsidP="003F6B01">
      <w:pPr>
        <w:pStyle w:val="BOPVDetalle1"/>
        <w:jc w:val="both"/>
      </w:pPr>
      <w:r w:rsidRPr="003F6B01">
        <w:t xml:space="preserve">b) </w:t>
      </w:r>
      <w:r w:rsidR="00246BC5">
        <w:t>L</w:t>
      </w:r>
      <w:r w:rsidR="0083126D">
        <w:t xml:space="preserve">a </w:t>
      </w:r>
      <w:r w:rsidRPr="003F6B01">
        <w:t>secretaria</w:t>
      </w:r>
      <w:r w:rsidR="00246BC5">
        <w:t xml:space="preserve"> o e</w:t>
      </w:r>
      <w:r w:rsidR="00246BC5" w:rsidRPr="003F6B01">
        <w:t>l secretario</w:t>
      </w:r>
      <w:r w:rsidR="0083126D">
        <w:t>.</w:t>
      </w:r>
    </w:p>
    <w:p w14:paraId="7F3322B6" w14:textId="77777777" w:rsidR="00CC11C2" w:rsidRPr="003F6B01" w:rsidRDefault="00CC11C2" w:rsidP="003F6B01">
      <w:pPr>
        <w:pStyle w:val="BOPVDetalle1"/>
        <w:jc w:val="both"/>
      </w:pPr>
      <w:r w:rsidRPr="003F6B01">
        <w:t>c) Dos vocales representantes de las iglesias, confesiones, comunidades religiosas y las entidades que sean presidentes de las Comisiones de Trabajo existentes o, en su defecto, elegidos entre los vocales representantes de las iglesias, confesiones, comunidades religiosas y entidades.</w:t>
      </w:r>
    </w:p>
    <w:p w14:paraId="67C7AF14" w14:textId="13894949" w:rsidR="00CC11C2" w:rsidRPr="00E36814" w:rsidRDefault="00CC11C2" w:rsidP="003F6B01">
      <w:pPr>
        <w:pStyle w:val="BOPVDetalle1"/>
        <w:jc w:val="both"/>
        <w:rPr>
          <w:color w:val="FF0000"/>
        </w:rPr>
      </w:pPr>
      <w:r w:rsidRPr="003F6B01">
        <w:lastRenderedPageBreak/>
        <w:t>d) Dos personas en representación de la Administración Autonómica, Foral o Local de la Comunidad Autónoma del País Vasco</w:t>
      </w:r>
      <w:r w:rsidR="00E36814">
        <w:rPr>
          <w:color w:val="FF0000"/>
        </w:rPr>
        <w:t>.</w:t>
      </w:r>
    </w:p>
    <w:p w14:paraId="729481FB" w14:textId="735A63EB" w:rsidR="00CC11C2" w:rsidRPr="003F6B01" w:rsidRDefault="00CC11C2" w:rsidP="003F6B01">
      <w:pPr>
        <w:pStyle w:val="BOPVDetalle"/>
        <w:jc w:val="both"/>
      </w:pPr>
      <w:r w:rsidRPr="003F6B01">
        <w:t xml:space="preserve">2.- Cuando </w:t>
      </w:r>
      <w:r w:rsidR="00751932">
        <w:t>por</w:t>
      </w:r>
      <w:r w:rsidRPr="003F6B01">
        <w:t xml:space="preserve"> razón de las materias incluidas en el orden del día, </w:t>
      </w:r>
      <w:r w:rsidR="00157D38">
        <w:t>la vicepresidencia</w:t>
      </w:r>
      <w:r w:rsidRPr="003F6B01">
        <w:t xml:space="preserve"> o a propuesta de la mayoría de la Permanente se considere oportuno, podrán ser convocadas a las reuniones de la Comisión Permanente, y asistirán a las mismas con voz, pero sin voto, aquellas personas expertas que puedan aportar información relevante sobre un asunto preciso.</w:t>
      </w:r>
    </w:p>
    <w:p w14:paraId="464B73B8" w14:textId="6EB3EA9A" w:rsidR="00CC11C2" w:rsidRPr="00036A10" w:rsidRDefault="00CC11C2" w:rsidP="003F6B01">
      <w:pPr>
        <w:pStyle w:val="BOPVDetalle"/>
        <w:jc w:val="both"/>
      </w:pPr>
      <w:r w:rsidRPr="0070447B">
        <w:t xml:space="preserve">Artículo </w:t>
      </w:r>
      <w:proofErr w:type="gramStart"/>
      <w:r w:rsidRPr="0070447B">
        <w:t>13.</w:t>
      </w:r>
      <w:r w:rsidR="00E612A3" w:rsidRPr="00011CC4">
        <w:t>–</w:t>
      </w:r>
      <w:proofErr w:type="gramEnd"/>
      <w:r w:rsidRPr="0070447B">
        <w:t xml:space="preserve"> Funciones de la Comisión Permanente</w:t>
      </w:r>
      <w:r w:rsidRPr="00036A10">
        <w:t>.</w:t>
      </w:r>
    </w:p>
    <w:p w14:paraId="57A3254C" w14:textId="14CD2E2B" w:rsidR="00CC11C2" w:rsidRPr="00E36814" w:rsidRDefault="00CC11C2" w:rsidP="003F6B01">
      <w:pPr>
        <w:pStyle w:val="BOPVDetalle"/>
        <w:jc w:val="both"/>
        <w:rPr>
          <w:color w:val="FF0000"/>
        </w:rPr>
      </w:pPr>
      <w:r w:rsidRPr="0070447B">
        <w:t>1.</w:t>
      </w:r>
      <w:r w:rsidR="00E612A3" w:rsidRPr="00011CC4">
        <w:t>–</w:t>
      </w:r>
      <w:r w:rsidRPr="0070447B">
        <w:t xml:space="preserve"> La Comisión Permanente tendrá carácter delegado y su régimen de funcionamiento se regulará en el Reglamento de funcionamiento del Consejo</w:t>
      </w:r>
      <w:r w:rsidR="00E36814">
        <w:rPr>
          <w:color w:val="FF0000"/>
        </w:rPr>
        <w:t>.</w:t>
      </w:r>
    </w:p>
    <w:p w14:paraId="28DAAB14" w14:textId="05AADF92" w:rsidR="00CC11C2" w:rsidRPr="0070447B" w:rsidRDefault="00CC11C2" w:rsidP="003F6B01">
      <w:pPr>
        <w:pStyle w:val="BOPVDetalle"/>
        <w:jc w:val="both"/>
      </w:pPr>
      <w:r w:rsidRPr="0070447B">
        <w:t>2.</w:t>
      </w:r>
      <w:r w:rsidR="00E612A3">
        <w:softHyphen/>
      </w:r>
      <w:r w:rsidR="00E612A3" w:rsidRPr="00011CC4">
        <w:t>–</w:t>
      </w:r>
      <w:r w:rsidR="00E612A3">
        <w:t xml:space="preserve"> </w:t>
      </w:r>
      <w:r w:rsidRPr="0070447B">
        <w:t xml:space="preserve">Serán funciones de la Comisión Permanente: </w:t>
      </w:r>
    </w:p>
    <w:p w14:paraId="67E1E944" w14:textId="77777777" w:rsidR="00CC11C2" w:rsidRPr="003F6B01" w:rsidRDefault="00CC11C2" w:rsidP="003F6B01">
      <w:pPr>
        <w:pStyle w:val="BOPVDetalle1"/>
        <w:jc w:val="both"/>
      </w:pPr>
      <w:r w:rsidRPr="003F6B01">
        <w:t xml:space="preserve">a) Elevar al Pleno, con su parecer, los estudios e informes de los Grupos de Trabajo, así como las propuestas de acuerdos que considere necesarias. </w:t>
      </w:r>
    </w:p>
    <w:p w14:paraId="60BECF16" w14:textId="269E7425" w:rsidR="00CC11C2" w:rsidRPr="003F6B01" w:rsidRDefault="00CC11C2" w:rsidP="003F6B01">
      <w:pPr>
        <w:pStyle w:val="BOPVDetalle1"/>
        <w:jc w:val="both"/>
      </w:pPr>
      <w:r w:rsidRPr="003F6B01">
        <w:t xml:space="preserve">b) Conocer de los asuntos que </w:t>
      </w:r>
      <w:r w:rsidR="00732864">
        <w:t>la</w:t>
      </w:r>
      <w:r w:rsidRPr="003F6B01">
        <w:t xml:space="preserve"> vicepresiden</w:t>
      </w:r>
      <w:r w:rsidR="00732864">
        <w:t>cia</w:t>
      </w:r>
      <w:r w:rsidRPr="003F6B01">
        <w:t xml:space="preserve"> someta a su consideración por su carácter urgente, sin perjuicio de informar posteriormente al Pleno. </w:t>
      </w:r>
    </w:p>
    <w:p w14:paraId="131B62BA" w14:textId="77777777" w:rsidR="00CC11C2" w:rsidRPr="003F6B01" w:rsidRDefault="00CC11C2" w:rsidP="003F6B01">
      <w:pPr>
        <w:pStyle w:val="BOPVDetalle1"/>
        <w:jc w:val="both"/>
      </w:pPr>
      <w:r w:rsidRPr="003F6B01">
        <w:t xml:space="preserve">c) Impulsar el trabajo de las Comisiones de Trabajo. </w:t>
      </w:r>
    </w:p>
    <w:p w14:paraId="1CA723FB" w14:textId="77777777" w:rsidR="00CC11C2" w:rsidRPr="003F6B01" w:rsidRDefault="00CC11C2" w:rsidP="003F6B01">
      <w:pPr>
        <w:pStyle w:val="BOPVDetalle1"/>
        <w:jc w:val="both"/>
      </w:pPr>
      <w:r w:rsidRPr="003F6B01">
        <w:t xml:space="preserve">d) Proponer al Pleno la creación de nuevas Comisiones de Trabajo. </w:t>
      </w:r>
    </w:p>
    <w:p w14:paraId="531C26AE" w14:textId="77777777" w:rsidR="00CC11C2" w:rsidRPr="003F6B01" w:rsidRDefault="00CC11C2" w:rsidP="003F6B01">
      <w:pPr>
        <w:pStyle w:val="BOPVDetalle1"/>
        <w:jc w:val="both"/>
      </w:pPr>
      <w:r w:rsidRPr="003F6B01">
        <w:t xml:space="preserve">e) Informar al Pleno de los trabajos, propuestas y sobre la composición actualizada de las Comisiones de Trabajo. </w:t>
      </w:r>
    </w:p>
    <w:p w14:paraId="7A04BA86" w14:textId="77777777" w:rsidR="00CC11C2" w:rsidRPr="003F6B01" w:rsidRDefault="00CC11C2" w:rsidP="003F6B01">
      <w:pPr>
        <w:pStyle w:val="BOPVDetalle1"/>
        <w:jc w:val="both"/>
      </w:pPr>
      <w:r w:rsidRPr="003F6B01">
        <w:t>f) Cuantas funciones le asigne el Pleno.</w:t>
      </w:r>
    </w:p>
    <w:p w14:paraId="2274944D" w14:textId="3A7CDE3D" w:rsidR="00CC11C2" w:rsidRPr="000D424C" w:rsidRDefault="00CC11C2" w:rsidP="003F6B01">
      <w:pPr>
        <w:pStyle w:val="BOPVDetalle"/>
        <w:jc w:val="both"/>
      </w:pPr>
      <w:r w:rsidRPr="000D424C">
        <w:t>Artículo 14.</w:t>
      </w:r>
      <w:r w:rsidR="00E612A3" w:rsidRPr="00E612A3">
        <w:t xml:space="preserve"> </w:t>
      </w:r>
      <w:r w:rsidR="00E612A3" w:rsidRPr="00011CC4">
        <w:t>–</w:t>
      </w:r>
      <w:r w:rsidR="00E612A3">
        <w:t xml:space="preserve"> </w:t>
      </w:r>
      <w:r w:rsidRPr="000D424C">
        <w:t>Funcionamiento de la Comisión Permanente.</w:t>
      </w:r>
    </w:p>
    <w:p w14:paraId="6D6A1DEB" w14:textId="6D7161E4" w:rsidR="00CC11C2" w:rsidRPr="00D41857" w:rsidRDefault="00CC11C2" w:rsidP="003F6B01">
      <w:pPr>
        <w:pStyle w:val="BOPVDetalle"/>
        <w:jc w:val="both"/>
      </w:pPr>
      <w:r w:rsidRPr="00D41857">
        <w:t>1.</w:t>
      </w:r>
      <w:r w:rsidR="00E612A3" w:rsidRPr="00011CC4">
        <w:t>–</w:t>
      </w:r>
      <w:r w:rsidR="00E612A3">
        <w:t xml:space="preserve"> </w:t>
      </w:r>
      <w:r w:rsidRPr="00D41857">
        <w:t xml:space="preserve">La Comisión Permanente se reunirá cuantas veces lo considere necesario su </w:t>
      </w:r>
      <w:r w:rsidR="000D4F13">
        <w:t>presidencia</w:t>
      </w:r>
      <w:r w:rsidRPr="00D41857">
        <w:t xml:space="preserve">, por propia iniciativa o cuando así lo soliciten la mitad de sus miembros. </w:t>
      </w:r>
    </w:p>
    <w:p w14:paraId="1B0AB94F" w14:textId="6EDC97A5" w:rsidR="00CC11C2" w:rsidRPr="00D41857" w:rsidRDefault="00CC11C2" w:rsidP="003F6B01">
      <w:pPr>
        <w:pStyle w:val="BOPVDetalle"/>
        <w:jc w:val="both"/>
      </w:pPr>
      <w:r w:rsidRPr="00D41857">
        <w:t>2.</w:t>
      </w:r>
      <w:r w:rsidR="00E612A3" w:rsidRPr="00011CC4">
        <w:t>–</w:t>
      </w:r>
      <w:r w:rsidR="00E612A3">
        <w:t xml:space="preserve"> </w:t>
      </w:r>
      <w:r w:rsidRPr="00D41857">
        <w:t>Las convocatorias de la Comisión Permanente deberán hacerse con al menos siete días de antelación, expresándose en las mismas los asuntos a tratar, el lugar, la fecha y la hora de celebración. Cuando sea necesario convocar la Comisión Permanente por motivos de urgencia, el plazo de la convocatoria podrá reducirse a dos días.</w:t>
      </w:r>
    </w:p>
    <w:p w14:paraId="0573C5C6" w14:textId="2A1360B3" w:rsidR="00CC11C2" w:rsidRPr="00D41857" w:rsidRDefault="00CC11C2" w:rsidP="003F6B01">
      <w:pPr>
        <w:pStyle w:val="BOPVDetalle"/>
        <w:jc w:val="both"/>
      </w:pPr>
      <w:r w:rsidRPr="00D41857">
        <w:t>3.</w:t>
      </w:r>
      <w:r w:rsidR="00E612A3" w:rsidRPr="00011CC4">
        <w:t>–</w:t>
      </w:r>
      <w:r w:rsidR="00E612A3">
        <w:t xml:space="preserve"> </w:t>
      </w:r>
      <w:r w:rsidRPr="00D41857">
        <w:t>La documentación que resulte precisa para el desarrollo adecuado de los asuntos a tratar por la comisión serán remitidos por la Secretaría a los Vocales.</w:t>
      </w:r>
    </w:p>
    <w:p w14:paraId="4576E7A4" w14:textId="4471695A" w:rsidR="00CC11C2" w:rsidRPr="00D41857" w:rsidRDefault="00CC11C2" w:rsidP="003F6B01">
      <w:pPr>
        <w:pStyle w:val="BOPVDetalle"/>
        <w:jc w:val="both"/>
      </w:pPr>
      <w:r w:rsidRPr="00D41857">
        <w:t xml:space="preserve">Artículo </w:t>
      </w:r>
      <w:proofErr w:type="gramStart"/>
      <w:r w:rsidRPr="00D41857">
        <w:t>15.–</w:t>
      </w:r>
      <w:proofErr w:type="gramEnd"/>
      <w:r w:rsidRPr="00D41857">
        <w:t xml:space="preserve"> Composición y funcionamiento de las Comisiones de Trabajo.</w:t>
      </w:r>
    </w:p>
    <w:p w14:paraId="7DA14695" w14:textId="25913DB5" w:rsidR="00CC11C2" w:rsidRPr="00D41857" w:rsidRDefault="00CC11C2" w:rsidP="003F6B01">
      <w:pPr>
        <w:pStyle w:val="BOPVDetalle"/>
        <w:jc w:val="both"/>
      </w:pPr>
      <w:r w:rsidRPr="00D41857">
        <w:t>1.</w:t>
      </w:r>
      <w:r w:rsidR="00E612A3" w:rsidRPr="00011CC4">
        <w:t>–</w:t>
      </w:r>
      <w:r w:rsidR="00E612A3">
        <w:t xml:space="preserve"> </w:t>
      </w:r>
      <w:r w:rsidRPr="00D41857">
        <w:t>El Pleno del Consejo podrá crear comisiones de trabajo especializad</w:t>
      </w:r>
      <w:r w:rsidR="00990257">
        <w:t>a</w:t>
      </w:r>
      <w:r w:rsidRPr="00D41857">
        <w:t>s de carácter temporal o permanente que estime necesarios para el desempeño de sus funciones.</w:t>
      </w:r>
    </w:p>
    <w:p w14:paraId="2F1DB153" w14:textId="0AFF088C" w:rsidR="00CC11C2" w:rsidRPr="00D41857" w:rsidRDefault="00CC11C2" w:rsidP="003F6B01">
      <w:pPr>
        <w:pStyle w:val="BOPVDetalle"/>
        <w:jc w:val="both"/>
      </w:pPr>
      <w:r w:rsidRPr="00D41857">
        <w:t>2.</w:t>
      </w:r>
      <w:r w:rsidR="00E612A3" w:rsidRPr="00011CC4">
        <w:t>–</w:t>
      </w:r>
      <w:r w:rsidR="00E612A3">
        <w:t xml:space="preserve"> </w:t>
      </w:r>
      <w:r w:rsidRPr="00D41857">
        <w:t>Las comisiones de trabajo estarán compuestas por 6</w:t>
      </w:r>
      <w:r w:rsidR="00972018">
        <w:t xml:space="preserve"> personas</w:t>
      </w:r>
      <w:r w:rsidRPr="00D41857">
        <w:t xml:space="preserve"> miembros del Pleno, de l</w:t>
      </w:r>
      <w:r w:rsidR="00972018">
        <w:t>a</w:t>
      </w:r>
      <w:r w:rsidRPr="00D41857">
        <w:t>s</w:t>
      </w:r>
      <w:r w:rsidR="00972018">
        <w:t xml:space="preserve"> cuales </w:t>
      </w:r>
      <w:r w:rsidRPr="00D41857">
        <w:t>tres serán representantes de diferentes iglesias, confesiones, comunidades religiosas y entidades y otr</w:t>
      </w:r>
      <w:r w:rsidR="00FC418F">
        <w:t>a</w:t>
      </w:r>
      <w:r w:rsidRPr="00D41857">
        <w:t>s tres de las administraciones públicas presentes en el Consejo.</w:t>
      </w:r>
    </w:p>
    <w:p w14:paraId="212885E9" w14:textId="5B036C28" w:rsidR="00CC11C2" w:rsidRPr="00D41857" w:rsidRDefault="00CC11C2" w:rsidP="003F6B01">
      <w:pPr>
        <w:pStyle w:val="BOPVDetalle"/>
        <w:jc w:val="both"/>
      </w:pPr>
      <w:r w:rsidRPr="00D41857">
        <w:t>3.</w:t>
      </w:r>
      <w:r w:rsidR="00E612A3" w:rsidRPr="00011CC4">
        <w:t>–</w:t>
      </w:r>
      <w:r w:rsidR="00E612A3">
        <w:t xml:space="preserve"> </w:t>
      </w:r>
      <w:r w:rsidRPr="00D41857">
        <w:t xml:space="preserve">A las sesiones de las Comisiones de Trabajo podrán asistir como invitadas, con voz, pero sin voto, personas expertas en los asuntos que sean objeto de estudio, a propuesta de su </w:t>
      </w:r>
      <w:r w:rsidR="004E2F62">
        <w:t>presidencia</w:t>
      </w:r>
      <w:r w:rsidRPr="00D41857">
        <w:t xml:space="preserve"> o de la mitad de sus miembros.</w:t>
      </w:r>
    </w:p>
    <w:p w14:paraId="2AA5FD6F" w14:textId="64FD6F0A" w:rsidR="00CC11C2" w:rsidRPr="00D41857" w:rsidRDefault="00CC11C2" w:rsidP="003F6B01">
      <w:pPr>
        <w:pStyle w:val="BOPVDetalle"/>
        <w:jc w:val="both"/>
      </w:pPr>
      <w:r w:rsidRPr="00D41857">
        <w:lastRenderedPageBreak/>
        <w:t>4.</w:t>
      </w:r>
      <w:r w:rsidR="00E612A3" w:rsidRPr="00011CC4">
        <w:t>–</w:t>
      </w:r>
      <w:r w:rsidR="00E612A3">
        <w:t xml:space="preserve"> </w:t>
      </w:r>
      <w:r w:rsidRPr="00D41857">
        <w:t>Cada Comisión de Trabajo nombrará un presidente</w:t>
      </w:r>
      <w:r w:rsidR="00172810">
        <w:t xml:space="preserve"> o una presidenta</w:t>
      </w:r>
      <w:r w:rsidRPr="00D41857">
        <w:t xml:space="preserve"> de entre sus miembros, que deberá al mismo tiempo participar de las reuniones de la Comisión Permanente.</w:t>
      </w:r>
    </w:p>
    <w:p w14:paraId="3CF8513C" w14:textId="1E4CE869" w:rsidR="00CC11C2" w:rsidRPr="00D41857" w:rsidRDefault="00CC11C2" w:rsidP="00CC11C2">
      <w:pPr>
        <w:pStyle w:val="BOPVDetalle"/>
        <w:jc w:val="both"/>
      </w:pPr>
      <w:r w:rsidRPr="00D41857">
        <w:t>5.</w:t>
      </w:r>
      <w:r w:rsidR="00E612A3" w:rsidRPr="00011CC4">
        <w:t>–</w:t>
      </w:r>
      <w:r w:rsidR="00E612A3">
        <w:t xml:space="preserve"> </w:t>
      </w:r>
      <w:r w:rsidRPr="00D41857">
        <w:t xml:space="preserve">Las </w:t>
      </w:r>
      <w:r w:rsidR="00E36814" w:rsidRPr="00646B65">
        <w:rPr>
          <w:color w:val="000000" w:themeColor="text1"/>
        </w:rPr>
        <w:t>c</w:t>
      </w:r>
      <w:r w:rsidRPr="00646B65">
        <w:rPr>
          <w:color w:val="000000" w:themeColor="text1"/>
        </w:rPr>
        <w:t>omisione</w:t>
      </w:r>
      <w:r w:rsidRPr="00D41857">
        <w:t xml:space="preserve">s </w:t>
      </w:r>
      <w:r w:rsidRPr="00646B65">
        <w:rPr>
          <w:color w:val="000000" w:themeColor="text1"/>
        </w:rPr>
        <w:t xml:space="preserve">de </w:t>
      </w:r>
      <w:r w:rsidR="00E36814" w:rsidRPr="00646B65">
        <w:rPr>
          <w:color w:val="000000" w:themeColor="text1"/>
        </w:rPr>
        <w:t>t</w:t>
      </w:r>
      <w:r w:rsidRPr="00646B65">
        <w:rPr>
          <w:color w:val="000000" w:themeColor="text1"/>
        </w:rPr>
        <w:t xml:space="preserve">rabajo </w:t>
      </w:r>
      <w:r w:rsidRPr="00D41857">
        <w:t xml:space="preserve">adoptarán sus acuerdos por mayoría. Sus reuniones podrán ser convocadas por </w:t>
      </w:r>
      <w:r w:rsidR="00DE540D">
        <w:t>la presidencia</w:t>
      </w:r>
      <w:r w:rsidRPr="00D41857">
        <w:t xml:space="preserve"> o por una tercera parte de sus miembros y quedarán válidamente constituidas cuando concurran a las mismas la mitad de sus miembros. </w:t>
      </w:r>
    </w:p>
    <w:p w14:paraId="4EB7F5EF" w14:textId="6BD3222B" w:rsidR="00CC11C2" w:rsidRPr="001B7A17" w:rsidRDefault="00CC11C2" w:rsidP="003F6B01">
      <w:pPr>
        <w:pStyle w:val="BOPVDetalle"/>
        <w:jc w:val="both"/>
      </w:pPr>
      <w:r w:rsidRPr="00D41857">
        <w:t>6.</w:t>
      </w:r>
      <w:r w:rsidR="00E612A3">
        <w:softHyphen/>
      </w:r>
      <w:r w:rsidR="00E612A3" w:rsidRPr="00011CC4">
        <w:t>–</w:t>
      </w:r>
      <w:r w:rsidR="00E612A3">
        <w:t xml:space="preserve"> </w:t>
      </w:r>
      <w:r w:rsidRPr="00D41857">
        <w:t xml:space="preserve">Serán funciones de las </w:t>
      </w:r>
      <w:r w:rsidR="00646B65" w:rsidRPr="00646B65">
        <w:rPr>
          <w:color w:val="000000" w:themeColor="text1"/>
        </w:rPr>
        <w:t>co</w:t>
      </w:r>
      <w:r w:rsidRPr="00646B65">
        <w:rPr>
          <w:color w:val="000000" w:themeColor="text1"/>
        </w:rPr>
        <w:t>misiones</w:t>
      </w:r>
      <w:r w:rsidRPr="00D41857">
        <w:t xml:space="preserve"> </w:t>
      </w:r>
      <w:r w:rsidRPr="00646B65">
        <w:rPr>
          <w:color w:val="000000" w:themeColor="text1"/>
        </w:rPr>
        <w:t xml:space="preserve">de </w:t>
      </w:r>
      <w:r w:rsidR="00E36814" w:rsidRPr="00646B65">
        <w:rPr>
          <w:color w:val="000000" w:themeColor="text1"/>
        </w:rPr>
        <w:t>t</w:t>
      </w:r>
      <w:r w:rsidRPr="00646B65">
        <w:rPr>
          <w:color w:val="000000" w:themeColor="text1"/>
        </w:rPr>
        <w:t xml:space="preserve">rabajo </w:t>
      </w:r>
      <w:r w:rsidRPr="00D41857">
        <w:t xml:space="preserve">todas aquellas que le sean asignadas por el Pleno del Consejo o por su Reglamento de Funcionamiento. En cualquier caso, se encargarán de preparar, dentro de su respectivo ámbito, las propuestas que consideren oportunas presentar al Pleno. </w:t>
      </w:r>
    </w:p>
    <w:p w14:paraId="1EF303D6" w14:textId="484578BD" w:rsidR="00CC11C2" w:rsidRDefault="00CC11C2" w:rsidP="003F6B01">
      <w:pPr>
        <w:pStyle w:val="BOPVDetalle"/>
        <w:jc w:val="both"/>
      </w:pPr>
      <w:r w:rsidRPr="00D41857">
        <w:t>CAPÍTULO IV: DEL PROCESO DE DESIGNACIÓN DE REPRESENTANTES DE LAS IGLESIAS, CONFESIONES, COMUNIDADES RELIGIOSAS O SUS FEDERACIONES</w:t>
      </w:r>
    </w:p>
    <w:p w14:paraId="6BE6EFC6" w14:textId="4579544F" w:rsidR="00CC11C2" w:rsidRPr="00D41857" w:rsidRDefault="00CC11C2" w:rsidP="003F6B01">
      <w:pPr>
        <w:pStyle w:val="BOPVDetalle"/>
        <w:jc w:val="both"/>
      </w:pPr>
      <w:r w:rsidRPr="00D41857">
        <w:t>Artículo 16.</w:t>
      </w:r>
      <w:r w:rsidR="00791FDC">
        <w:softHyphen/>
      </w:r>
      <w:r w:rsidR="00791FDC" w:rsidRPr="00011CC4">
        <w:t>–</w:t>
      </w:r>
      <w:r w:rsidR="00791FDC">
        <w:t xml:space="preserve"> </w:t>
      </w:r>
      <w:r w:rsidRPr="00D41857">
        <w:t xml:space="preserve">Apertura del proceso de participación. </w:t>
      </w:r>
    </w:p>
    <w:p w14:paraId="15897744" w14:textId="77777777" w:rsidR="00CC11C2" w:rsidRPr="00D41857" w:rsidRDefault="00CC11C2" w:rsidP="00CC11C2">
      <w:pPr>
        <w:pStyle w:val="BOPVDetalle"/>
        <w:jc w:val="both"/>
      </w:pPr>
      <w:r w:rsidRPr="00D41857">
        <w:t xml:space="preserve">1.-A los solos fines de organización del proceso de designación de representantes de las iglesias, confesiones, comunidades religiosas y entidades, cada cuatro años se abrirá un plazo de presentación de solicitudes mediante publicación en el BOPV. </w:t>
      </w:r>
    </w:p>
    <w:p w14:paraId="55B13AC0" w14:textId="77777777" w:rsidR="00CC11C2" w:rsidRPr="00D41857" w:rsidRDefault="00CC11C2" w:rsidP="00CC11C2">
      <w:pPr>
        <w:pStyle w:val="BOPVDetalle"/>
        <w:jc w:val="both"/>
      </w:pPr>
      <w:r w:rsidRPr="00D41857">
        <w:t>2.-La información que generen las solicitudes de participación de las iglesias, confesiones, comunidades religiosas y entidades respetará la legislación sobre protección de datos.</w:t>
      </w:r>
    </w:p>
    <w:p w14:paraId="0B27C9CB" w14:textId="4B22A413" w:rsidR="00CC11C2" w:rsidRPr="009772F5" w:rsidRDefault="00CC11C2" w:rsidP="003F6B01">
      <w:pPr>
        <w:pStyle w:val="BOPVDetalle"/>
      </w:pPr>
      <w:r w:rsidRPr="009772F5">
        <w:t xml:space="preserve">Artículo </w:t>
      </w:r>
      <w:proofErr w:type="gramStart"/>
      <w:r w:rsidRPr="009772F5">
        <w:t>17.</w:t>
      </w:r>
      <w:r w:rsidR="00791FDC" w:rsidRPr="00011CC4">
        <w:t>–</w:t>
      </w:r>
      <w:proofErr w:type="gramEnd"/>
      <w:r w:rsidR="00791FDC">
        <w:t xml:space="preserve"> </w:t>
      </w:r>
      <w:r w:rsidRPr="009772F5">
        <w:t xml:space="preserve">Requisitos de las entidades solicitantes. </w:t>
      </w:r>
    </w:p>
    <w:p w14:paraId="107535C2" w14:textId="77777777" w:rsidR="00CC11C2" w:rsidRPr="00D41857" w:rsidRDefault="00CC11C2" w:rsidP="003F6B01">
      <w:pPr>
        <w:pStyle w:val="BOPVDetalle"/>
      </w:pPr>
      <w:r w:rsidRPr="00D41857">
        <w:t xml:space="preserve">Las entidades solicitantes, para presentar su solicitud de participación en el Consejo, deben reunir los siguientes requisitos: </w:t>
      </w:r>
    </w:p>
    <w:p w14:paraId="7B9C121D" w14:textId="77777777" w:rsidR="00CC11C2" w:rsidRPr="003F6B01" w:rsidRDefault="00CC11C2" w:rsidP="003F6B01">
      <w:pPr>
        <w:pStyle w:val="BOPVDetalle1"/>
        <w:jc w:val="both"/>
      </w:pPr>
      <w:r w:rsidRPr="003F6B01">
        <w:t xml:space="preserve">a) Encontrarse inscritas en el Registro de Entidades Religiosas del Estado. </w:t>
      </w:r>
    </w:p>
    <w:p w14:paraId="2D6FDD0B" w14:textId="55F3B65C" w:rsidR="00CC11C2" w:rsidRPr="003F6B01" w:rsidRDefault="00CC11C2" w:rsidP="003F6B01">
      <w:pPr>
        <w:pStyle w:val="BOPVDetalle1"/>
        <w:jc w:val="both"/>
      </w:pPr>
      <w:r w:rsidRPr="003F6B01">
        <w:t>b) Disponer de</w:t>
      </w:r>
      <w:r w:rsidR="00CC4782">
        <w:t xml:space="preserve"> entidades registradas</w:t>
      </w:r>
      <w:r w:rsidRPr="003F6B01">
        <w:t xml:space="preserve"> </w:t>
      </w:r>
      <w:r w:rsidR="00CC4782">
        <w:t>con domicilio</w:t>
      </w:r>
      <w:r w:rsidRPr="003F6B01">
        <w:t xml:space="preserve"> social en la Comunidad Autónoma del País Vasco.</w:t>
      </w:r>
    </w:p>
    <w:p w14:paraId="377FC83D" w14:textId="58F45D8F" w:rsidR="00CC11C2" w:rsidRPr="003F6B01" w:rsidRDefault="00CC11C2" w:rsidP="003F6B01">
      <w:pPr>
        <w:pStyle w:val="BOPVDetalle1"/>
        <w:jc w:val="both"/>
      </w:pPr>
      <w:r w:rsidRPr="003F6B01">
        <w:t>c) No estar incurs</w:t>
      </w:r>
      <w:r w:rsidR="00BC7BDB">
        <w:t>a</w:t>
      </w:r>
      <w:r w:rsidRPr="003F6B01">
        <w:t xml:space="preserve"> en ningún procedimiento sancionador o de reintegro de subvenciones.</w:t>
      </w:r>
    </w:p>
    <w:p w14:paraId="3C318C73" w14:textId="77777777" w:rsidR="00CC11C2" w:rsidRPr="003F6B01" w:rsidRDefault="00CC11C2" w:rsidP="003F6B01">
      <w:pPr>
        <w:pStyle w:val="BOPVDetalle1"/>
        <w:jc w:val="both"/>
      </w:pPr>
      <w:r w:rsidRPr="003F6B01">
        <w:t>d) Acompañar la solicitud con la presentación de dos personas representantes para los puestos de vocal titular y suplente, asegurando la igualdad entre mujeres y hombres en dicha candidatura.</w:t>
      </w:r>
    </w:p>
    <w:p w14:paraId="53E5EBC5" w14:textId="3A5C8F9D" w:rsidR="00CC11C2" w:rsidRPr="00340C4E" w:rsidRDefault="00CC11C2" w:rsidP="003F6B01">
      <w:pPr>
        <w:pStyle w:val="BOPVDetalle"/>
        <w:jc w:val="both"/>
      </w:pPr>
      <w:r w:rsidRPr="00340C4E">
        <w:t xml:space="preserve">Artículo </w:t>
      </w:r>
      <w:proofErr w:type="gramStart"/>
      <w:r w:rsidRPr="00340C4E">
        <w:t>18.</w:t>
      </w:r>
      <w:r w:rsidR="00791FDC" w:rsidRPr="00011CC4">
        <w:t>–</w:t>
      </w:r>
      <w:proofErr w:type="gramEnd"/>
      <w:r w:rsidR="00791FDC">
        <w:t xml:space="preserve"> </w:t>
      </w:r>
      <w:r w:rsidRPr="00340C4E">
        <w:t xml:space="preserve">Proceso de designación de representantes. </w:t>
      </w:r>
    </w:p>
    <w:p w14:paraId="3692D629" w14:textId="1FB1D8A6" w:rsidR="00CC11C2" w:rsidRDefault="00CC11C2" w:rsidP="003F6B01">
      <w:pPr>
        <w:pStyle w:val="BOPVDetalle"/>
        <w:jc w:val="both"/>
      </w:pPr>
      <w:r w:rsidRPr="00A50A83">
        <w:t>1.– La Iglesia Católica</w:t>
      </w:r>
      <w:r>
        <w:t xml:space="preserve"> y </w:t>
      </w:r>
      <w:r w:rsidRPr="00A50A83">
        <w:t xml:space="preserve">las </w:t>
      </w:r>
      <w:r>
        <w:t>i</w:t>
      </w:r>
      <w:r w:rsidRPr="00A50A83">
        <w:t xml:space="preserve">glesias, </w:t>
      </w:r>
      <w:r>
        <w:t>c</w:t>
      </w:r>
      <w:r w:rsidRPr="00A50A83">
        <w:t>onfesiones</w:t>
      </w:r>
      <w:r>
        <w:t xml:space="preserve"> y c</w:t>
      </w:r>
      <w:r w:rsidRPr="00A50A83">
        <w:t>omunidades religiosas con notorio arraigo reconocido por el Estado</w:t>
      </w:r>
      <w:r w:rsidR="00C87BF9">
        <w:t xml:space="preserve"> y con presencia en la Comunidad Autónoma del País Vasco, </w:t>
      </w:r>
      <w:r w:rsidRPr="00A50A83">
        <w:t>deben presentar su solicitud de participación en el Consejo y sus personas candidatas titular y suplente</w:t>
      </w:r>
      <w:r w:rsidR="00BD2A0A">
        <w:t>, avaladas por el órgano que lo representa en el Estado,</w:t>
      </w:r>
      <w:r w:rsidRPr="00A50A83">
        <w:t xml:space="preserve"> en un plazo de </w:t>
      </w:r>
      <w:r>
        <w:t>15 días hábiles establecido</w:t>
      </w:r>
      <w:r w:rsidRPr="00A50A83">
        <w:t xml:space="preserve"> </w:t>
      </w:r>
      <w:r w:rsidRPr="001270FE">
        <w:t>por la Dirección competente en materia de diversidad religiosa y publicado en el BOPV.</w:t>
      </w:r>
      <w:r w:rsidRPr="00A50A83">
        <w:t xml:space="preserve"> </w:t>
      </w:r>
    </w:p>
    <w:p w14:paraId="3A2EA475" w14:textId="21B075EA" w:rsidR="00CC11C2" w:rsidRPr="003F6863" w:rsidRDefault="00CC11C2" w:rsidP="003F6B01">
      <w:pPr>
        <w:pStyle w:val="BOPVDetalle"/>
        <w:jc w:val="both"/>
        <w:rPr>
          <w:b/>
          <w:bCs/>
        </w:rPr>
      </w:pPr>
      <w:r w:rsidRPr="00A50A83">
        <w:t xml:space="preserve">2.– Las demás </w:t>
      </w:r>
      <w:r>
        <w:t>i</w:t>
      </w:r>
      <w:r w:rsidRPr="00A50A83">
        <w:t xml:space="preserve">glesias, </w:t>
      </w:r>
      <w:r>
        <w:t>c</w:t>
      </w:r>
      <w:r w:rsidRPr="00A50A83">
        <w:t>onfesiones</w:t>
      </w:r>
      <w:r>
        <w:t>, c</w:t>
      </w:r>
      <w:r w:rsidRPr="00A50A83">
        <w:t>omunidades</w:t>
      </w:r>
      <w:r>
        <w:t xml:space="preserve"> </w:t>
      </w:r>
      <w:r w:rsidRPr="00A50A83">
        <w:t>religiosas</w:t>
      </w:r>
      <w:r>
        <w:t xml:space="preserve"> y entidades</w:t>
      </w:r>
      <w:r w:rsidRPr="00A50A83">
        <w:t xml:space="preserve"> que quieran solicitar su representación en el Consejo deben presentar su solicitud de participación y sus personas candidatas titular y suplente en un plazo de </w:t>
      </w:r>
      <w:r>
        <w:t xml:space="preserve">15 días hábiles </w:t>
      </w:r>
      <w:r w:rsidRPr="00A50A83">
        <w:t xml:space="preserve">establecido </w:t>
      </w:r>
      <w:r w:rsidRPr="001270FE">
        <w:t xml:space="preserve">por la </w:t>
      </w:r>
      <w:r w:rsidRPr="00942585">
        <w:t>Dirección</w:t>
      </w:r>
      <w:r w:rsidRPr="001270FE">
        <w:t xml:space="preserve"> competente en materia de diversidad religiosa y publicado en el BOPV.</w:t>
      </w:r>
    </w:p>
    <w:p w14:paraId="7832731F" w14:textId="7EDC3C33" w:rsidR="00552240" w:rsidRDefault="00CC11C2" w:rsidP="00C13346">
      <w:pPr>
        <w:pStyle w:val="BOPVDetalle"/>
        <w:jc w:val="both"/>
      </w:pPr>
      <w:r w:rsidRPr="00A50A83">
        <w:t>3.</w:t>
      </w:r>
      <w:r w:rsidR="003C48A1" w:rsidRPr="00011CC4">
        <w:t>–</w:t>
      </w:r>
      <w:r w:rsidRPr="00A50A83">
        <w:t xml:space="preserve"> Finalizado el plazo anterior y comprobado el cumplimiento de los requisitos exigidos a todas las candidaturas</w:t>
      </w:r>
      <w:r w:rsidRPr="001F2C7F">
        <w:t xml:space="preserve">, </w:t>
      </w:r>
      <w:r w:rsidR="00DD1C49">
        <w:t xml:space="preserve">la </w:t>
      </w:r>
      <w:r w:rsidRPr="001F2C7F">
        <w:t>director</w:t>
      </w:r>
      <w:r w:rsidR="00DD1C49">
        <w:t>a o director</w:t>
      </w:r>
      <w:r w:rsidRPr="001F2C7F">
        <w:t xml:space="preserve"> de </w:t>
      </w:r>
      <w:r>
        <w:t>d</w:t>
      </w:r>
      <w:r w:rsidRPr="001F2C7F">
        <w:t xml:space="preserve">iversidad </w:t>
      </w:r>
      <w:r>
        <w:t>r</w:t>
      </w:r>
      <w:r w:rsidRPr="001F2C7F">
        <w:t>eligiosa realizará</w:t>
      </w:r>
      <w:r w:rsidRPr="00A50A83">
        <w:t xml:space="preserve"> las designaciones previstas en el artículo 8.</w:t>
      </w:r>
      <w:r>
        <w:t>3</w:t>
      </w:r>
      <w:r w:rsidRPr="00A50A83">
        <w:t>, empezando por las vocalías correspondientes a la Iglesia Católica y las confesiones con notorio arraigo que hayan solicitado su participación</w:t>
      </w:r>
      <w:r w:rsidR="00DD1C49">
        <w:t xml:space="preserve">, procurando, en todo caso, garantizar la </w:t>
      </w:r>
      <w:r w:rsidR="00DD1C49">
        <w:lastRenderedPageBreak/>
        <w:t>representación equilibrada de mujeres y hombres en el nombramiento.</w:t>
      </w:r>
    </w:p>
    <w:p w14:paraId="2EE84994" w14:textId="0F4D3627" w:rsidR="00CC11C2" w:rsidRPr="00E7747B" w:rsidRDefault="00CC11C2" w:rsidP="003F6B01">
      <w:pPr>
        <w:pStyle w:val="BOPVDetalle"/>
        <w:jc w:val="both"/>
      </w:pPr>
      <w:r w:rsidRPr="00E7747B">
        <w:t xml:space="preserve">CAPITULO V: DIETAS Y GASTOS </w:t>
      </w:r>
    </w:p>
    <w:p w14:paraId="205B74A1" w14:textId="73677C3D" w:rsidR="00CC11C2" w:rsidRPr="00237369" w:rsidRDefault="00CC11C2" w:rsidP="003F6B01">
      <w:pPr>
        <w:pStyle w:val="BOPVDetalle"/>
        <w:jc w:val="both"/>
      </w:pPr>
      <w:r w:rsidRPr="00237369">
        <w:t xml:space="preserve">Artículo </w:t>
      </w:r>
      <w:r w:rsidR="00AA5097" w:rsidRPr="00237369">
        <w:t>19. –</w:t>
      </w:r>
      <w:r w:rsidR="006F3F36" w:rsidRPr="00237369">
        <w:t xml:space="preserve"> </w:t>
      </w:r>
      <w:r w:rsidRPr="00237369">
        <w:t xml:space="preserve">Dietas y gastos </w:t>
      </w:r>
    </w:p>
    <w:p w14:paraId="6F96115D" w14:textId="0C428280" w:rsidR="00CC11C2" w:rsidRPr="00237369" w:rsidRDefault="00CC11C2" w:rsidP="003F6B01">
      <w:pPr>
        <w:pStyle w:val="BOPVDetalle"/>
        <w:jc w:val="both"/>
      </w:pPr>
      <w:r w:rsidRPr="00237369">
        <w:t>1</w:t>
      </w:r>
      <w:bookmarkStart w:id="1" w:name="_Hlk204862862"/>
      <w:r w:rsidRPr="00237369">
        <w:t>.</w:t>
      </w:r>
      <w:r w:rsidR="003C48A1" w:rsidRPr="00237369">
        <w:t xml:space="preserve">– </w:t>
      </w:r>
      <w:r w:rsidRPr="00237369">
        <w:t>Los gastos de funcionamiento del Consejo Interreligioso Vasco serán con cargo a los créditos presupuestarios del Departamento competente en materia de</w:t>
      </w:r>
      <w:r w:rsidR="005B69FA" w:rsidRPr="00D41857">
        <w:t xml:space="preserve"> diversidad religiosa</w:t>
      </w:r>
      <w:r w:rsidRPr="00237369">
        <w:t xml:space="preserve">. </w:t>
      </w:r>
    </w:p>
    <w:bookmarkEnd w:id="1"/>
    <w:p w14:paraId="6B25048F" w14:textId="7B39BC40" w:rsidR="00CC11C2" w:rsidRDefault="00CC11C2" w:rsidP="003F6B01">
      <w:pPr>
        <w:pStyle w:val="BOPVDetalle"/>
        <w:jc w:val="both"/>
      </w:pPr>
      <w:r w:rsidRPr="00237369">
        <w:t>2.</w:t>
      </w:r>
      <w:r w:rsidR="003C48A1" w:rsidRPr="00237369">
        <w:t>–</w:t>
      </w:r>
      <w:r w:rsidRPr="00237369">
        <w:t xml:space="preserve"> </w:t>
      </w:r>
      <w:bookmarkStart w:id="2" w:name="_Hlk204862950"/>
      <w:r w:rsidRPr="00935383">
        <w:t>La asistencia a las reuniones del Consejo dará derecho a percibir</w:t>
      </w:r>
      <w:r w:rsidR="00B609B0" w:rsidRPr="00935383">
        <w:t xml:space="preserve"> a </w:t>
      </w:r>
      <w:r w:rsidR="00BF6EE0" w:rsidRPr="00935383">
        <w:t>las personas previstas</w:t>
      </w:r>
      <w:r w:rsidR="00B609B0" w:rsidRPr="00935383">
        <w:t xml:space="preserve"> en el artículo 8 apartado 1 letras b</w:t>
      </w:r>
      <w:r w:rsidR="00C771FF" w:rsidRPr="00935383">
        <w:t>)</w:t>
      </w:r>
      <w:r w:rsidR="00B609B0" w:rsidRPr="00935383">
        <w:t>,</w:t>
      </w:r>
      <w:r w:rsidR="00C771FF" w:rsidRPr="00935383">
        <w:t xml:space="preserve"> </w:t>
      </w:r>
      <w:r w:rsidR="00B609B0" w:rsidRPr="00935383">
        <w:t>c</w:t>
      </w:r>
      <w:r w:rsidR="00C771FF" w:rsidRPr="00935383">
        <w:t>)</w:t>
      </w:r>
      <w:r w:rsidR="00B609B0" w:rsidRPr="00935383">
        <w:t xml:space="preserve"> y en su</w:t>
      </w:r>
      <w:r w:rsidR="00BF6EE0" w:rsidRPr="00935383">
        <w:t xml:space="preserve"> caso</w:t>
      </w:r>
      <w:r w:rsidR="00B609B0" w:rsidRPr="00935383">
        <w:t xml:space="preserve"> d</w:t>
      </w:r>
      <w:r w:rsidR="00C771FF" w:rsidRPr="00935383">
        <w:t>)</w:t>
      </w:r>
      <w:r w:rsidRPr="00935383">
        <w:t>, en concepto de dietas, aquellas cantidades que se establezcan, de acuerdo, en todo caso, con lo dispuesto por el Decreto 16/1993, de 2 de febrero, sobre indemnizaciones por razón de servicio y demás normativa vigente.</w:t>
      </w:r>
    </w:p>
    <w:bookmarkEnd w:id="2"/>
    <w:p w14:paraId="062CD1D2" w14:textId="77777777" w:rsidR="00CC11C2" w:rsidRPr="00D41857" w:rsidRDefault="00CC11C2" w:rsidP="00CC11C2">
      <w:pPr>
        <w:pStyle w:val="BOPVDisposicion"/>
      </w:pPr>
      <w:r w:rsidRPr="00D41857">
        <w:t xml:space="preserve">DISPOSICIÓN TRANSITORIA </w:t>
      </w:r>
    </w:p>
    <w:p w14:paraId="007A201D" w14:textId="77777777" w:rsidR="00CC11C2" w:rsidRPr="00D41857" w:rsidRDefault="00CC11C2" w:rsidP="00CC11C2">
      <w:pPr>
        <w:pStyle w:val="BOPVDetalle"/>
        <w:jc w:val="both"/>
      </w:pPr>
      <w:r w:rsidRPr="00D41857">
        <w:t xml:space="preserve">El Consejo habrá de constituirse en Pleno por primera vez antes de seis meses desde la entrada en vigor del presente Decreto. </w:t>
      </w:r>
    </w:p>
    <w:p w14:paraId="682E9C33" w14:textId="12AD5D93" w:rsidR="00CC11C2" w:rsidRPr="00D41857" w:rsidRDefault="00CC11C2" w:rsidP="00CC11C2">
      <w:pPr>
        <w:pStyle w:val="BOPVDisposicionTitulo"/>
      </w:pPr>
      <w:r w:rsidRPr="00D41857">
        <w:t xml:space="preserve">DISPOSICIÓN FINAL </w:t>
      </w:r>
      <w:r w:rsidR="0001491E" w:rsidRPr="00D41857">
        <w:t>PRIMERA. –</w:t>
      </w:r>
      <w:r w:rsidRPr="00D41857">
        <w:t xml:space="preserve"> Derecho supletorio. </w:t>
      </w:r>
    </w:p>
    <w:p w14:paraId="5F2B3C0D" w14:textId="04866481" w:rsidR="00CC11C2" w:rsidRPr="00D41857" w:rsidRDefault="00CC11C2" w:rsidP="00CC11C2">
      <w:pPr>
        <w:pStyle w:val="BOPVDetalle"/>
        <w:jc w:val="both"/>
      </w:pPr>
      <w:r w:rsidRPr="00D41857">
        <w:t xml:space="preserve">A efectos de dar cumplimiento a la Ley 39/2015, de 1 de octubre, del Procedimiento Administrativo Común de las Administraciones Públicas, el Consejo fomentará el uso de medios electrónicos, principalmente en la comunicación, información y documentación </w:t>
      </w:r>
      <w:r w:rsidR="003B6206">
        <w:t>de las vocalías</w:t>
      </w:r>
      <w:r w:rsidRPr="00D41857">
        <w:t xml:space="preserve"> de la Comisión, a través de los procedimientos electrónicos establecidos.</w:t>
      </w:r>
    </w:p>
    <w:p w14:paraId="18AB96C4" w14:textId="1B14A465" w:rsidR="00CC11C2" w:rsidRPr="00D41857" w:rsidRDefault="00CC11C2" w:rsidP="00CC11C2">
      <w:pPr>
        <w:pStyle w:val="BOPVDetalle"/>
        <w:jc w:val="both"/>
      </w:pPr>
      <w:r w:rsidRPr="00D41857">
        <w:t xml:space="preserve">Asimismo, como órgano colegiado, el Consejo Interreligioso Vasco deberá ajustarse a lo establecido en el Plan de Actuación para los órganos colegiados de la Administración General de la Comunidad Autónoma de Euskadi y su Administración Institucional, especialmente en lo que a la digitalización de los procesos de trabajo </w:t>
      </w:r>
      <w:r w:rsidR="00CE6F91" w:rsidRPr="00D41857">
        <w:t>respecta</w:t>
      </w:r>
      <w:r w:rsidR="001373F6">
        <w:t xml:space="preserve">. </w:t>
      </w:r>
      <w:r w:rsidR="00CE6F91">
        <w:t xml:space="preserve"> </w:t>
      </w:r>
    </w:p>
    <w:p w14:paraId="5888A9B3" w14:textId="61DA9F0D" w:rsidR="00194592" w:rsidRPr="001D6281" w:rsidRDefault="00CC11C2" w:rsidP="00194592">
      <w:pPr>
        <w:pStyle w:val="BOPVDetalle"/>
        <w:jc w:val="both"/>
      </w:pPr>
      <w:r w:rsidRPr="00D41857">
        <w:t xml:space="preserve">Finalmente, en todo lo no previsto en el presente Decreto, serán de aplicación las disposiciones contenidas </w:t>
      </w:r>
      <w:r w:rsidR="001373F6">
        <w:t xml:space="preserve">en la ley 3/2022, de 12 de mayo, del Sector Publico </w:t>
      </w:r>
      <w:proofErr w:type="gramStart"/>
      <w:r w:rsidR="001373F6">
        <w:t>Vasco</w:t>
      </w:r>
      <w:proofErr w:type="gramEnd"/>
      <w:r w:rsidR="001373F6" w:rsidRPr="00D41857">
        <w:t xml:space="preserve"> </w:t>
      </w:r>
      <w:r w:rsidR="001373F6">
        <w:t xml:space="preserve">y </w:t>
      </w:r>
      <w:r w:rsidRPr="00D41857">
        <w:t>en el Capítulo II del Título Preliminar de la Ley 40/2015, de 1 de octubre, de Régimen Jurídico del Sector Público, así como en la Ley 39/2015, de Procedimiento Administrativo Común de las Administraciones Públicas, en lo relativo a cuestiones procedimentales</w:t>
      </w:r>
      <w:r w:rsidR="00CE6F91">
        <w:t>.</w:t>
      </w:r>
    </w:p>
    <w:p w14:paraId="3107B890" w14:textId="3F767745" w:rsidR="00CC11C2" w:rsidRPr="00D41857" w:rsidRDefault="00CC11C2" w:rsidP="00CC11C2">
      <w:pPr>
        <w:pStyle w:val="BOPVDisposicionTitulo"/>
      </w:pPr>
      <w:r w:rsidRPr="00D41857">
        <w:t xml:space="preserve">DISPOSICIÓN FINAL </w:t>
      </w:r>
      <w:proofErr w:type="gramStart"/>
      <w:r w:rsidRPr="00D41857">
        <w:t>SEGUNDA.–</w:t>
      </w:r>
      <w:proofErr w:type="gramEnd"/>
      <w:r w:rsidRPr="00D41857">
        <w:t xml:space="preserve"> Desarrollo normativo. </w:t>
      </w:r>
    </w:p>
    <w:p w14:paraId="1040318D" w14:textId="77777777" w:rsidR="00CC11C2" w:rsidRPr="00D41857" w:rsidRDefault="00CC11C2" w:rsidP="00CC11C2">
      <w:pPr>
        <w:pStyle w:val="BOPVDetalle"/>
        <w:jc w:val="both"/>
      </w:pPr>
      <w:r w:rsidRPr="00D41857">
        <w:t xml:space="preserve">Se faculta a la consejera o consejero competente en materia de diversidad religiosa para dictar cuantas disposiciones sean necesarias para el desarrollo y aplicación del presente Decreto, y en particular el Reglamento de Funcionamiento del Consejo. </w:t>
      </w:r>
    </w:p>
    <w:p w14:paraId="09B99B68" w14:textId="3ECA5713" w:rsidR="00CC11C2" w:rsidRPr="00D41857" w:rsidRDefault="00CC11C2" w:rsidP="00CC11C2">
      <w:pPr>
        <w:pStyle w:val="BOPVDisposicionTitulo"/>
      </w:pPr>
      <w:r w:rsidRPr="00D41857">
        <w:t xml:space="preserve">DISPOSICIÓN FINAL </w:t>
      </w:r>
      <w:proofErr w:type="gramStart"/>
      <w:r w:rsidRPr="00D41857">
        <w:t>TERCERA.–</w:t>
      </w:r>
      <w:proofErr w:type="gramEnd"/>
      <w:r w:rsidRPr="00D41857">
        <w:t xml:space="preserve"> Entrada en vigor.</w:t>
      </w:r>
    </w:p>
    <w:p w14:paraId="308BAC90" w14:textId="77777777" w:rsidR="00CC11C2" w:rsidRPr="00D41857" w:rsidRDefault="00CC11C2" w:rsidP="00CC11C2">
      <w:pPr>
        <w:pStyle w:val="BOPVDetalle"/>
      </w:pPr>
      <w:r w:rsidRPr="00D41857">
        <w:t>El presente Decreto entrará en vigor el día siguiente al de su publicación en el Boletín Oficial del País Vasco.</w:t>
      </w:r>
    </w:p>
    <w:p w14:paraId="7967EA99" w14:textId="77777777" w:rsidR="00CC11C2" w:rsidRPr="00606090" w:rsidRDefault="00CC11C2" w:rsidP="00CC11C2">
      <w:pPr>
        <w:pStyle w:val="BOPVVinculo"/>
        <w:spacing w:after="0"/>
        <w:ind w:firstLine="0"/>
        <w:jc w:val="both"/>
      </w:pPr>
    </w:p>
    <w:p w14:paraId="3C02A329" w14:textId="0B8D58FB" w:rsidR="00D94E56" w:rsidRPr="00011CC4" w:rsidRDefault="00D94E56" w:rsidP="00D94E56">
      <w:pPr>
        <w:pStyle w:val="BOPVFirmaLugFec"/>
        <w:rPr>
          <w:rFonts w:ascii="Segoe UI" w:hAnsi="Segoe UI" w:cs="Segoe UI"/>
          <w:sz w:val="18"/>
          <w:szCs w:val="18"/>
        </w:rPr>
      </w:pPr>
      <w:r w:rsidRPr="00011CC4">
        <w:t xml:space="preserve">Dado en Vitoria-Gasteiz, a </w:t>
      </w:r>
      <w:r>
        <w:t>X</w:t>
      </w:r>
      <w:r w:rsidRPr="00011CC4">
        <w:t xml:space="preserve"> de </w:t>
      </w:r>
      <w:r>
        <w:t>XX</w:t>
      </w:r>
      <w:r w:rsidRPr="00011CC4">
        <w:t xml:space="preserve"> de 202</w:t>
      </w:r>
      <w:r>
        <w:t>5</w:t>
      </w:r>
      <w:r w:rsidRPr="00011CC4">
        <w:t>.</w:t>
      </w:r>
    </w:p>
    <w:p w14:paraId="4C3A374E" w14:textId="77777777" w:rsidR="00D94E56" w:rsidRPr="00011CC4" w:rsidRDefault="00D94E56" w:rsidP="00D94E56">
      <w:pPr>
        <w:pStyle w:val="BOPVPuestoLehen2"/>
        <w:rPr>
          <w:rFonts w:ascii="Segoe UI" w:hAnsi="Segoe UI" w:cs="Segoe UI"/>
          <w:sz w:val="18"/>
          <w:szCs w:val="18"/>
        </w:rPr>
      </w:pPr>
      <w:r w:rsidRPr="00011CC4">
        <w:t>El Lehendakari,</w:t>
      </w:r>
    </w:p>
    <w:p w14:paraId="70689C40" w14:textId="65A0CFF5" w:rsidR="00D94E56" w:rsidRPr="00011CC4" w:rsidRDefault="00D94E56" w:rsidP="00D94E56">
      <w:pPr>
        <w:pStyle w:val="BOPVNombreLehen2"/>
      </w:pPr>
      <w:r>
        <w:t>imanol pradales GIL</w:t>
      </w:r>
      <w:r w:rsidRPr="00011CC4">
        <w:t>.</w:t>
      </w:r>
    </w:p>
    <w:p w14:paraId="783F392F" w14:textId="56FFF6FC" w:rsidR="00D94E56" w:rsidRPr="00011CC4" w:rsidRDefault="00D94E56" w:rsidP="00D94E56">
      <w:pPr>
        <w:pStyle w:val="BOPVFirmaPuesto"/>
        <w:rPr>
          <w:rFonts w:ascii="Segoe UI" w:hAnsi="Segoe UI" w:cs="Segoe UI"/>
          <w:sz w:val="18"/>
          <w:szCs w:val="18"/>
        </w:rPr>
      </w:pPr>
      <w:r w:rsidRPr="00011CC4">
        <w:t xml:space="preserve">La </w:t>
      </w:r>
      <w:proofErr w:type="gramStart"/>
      <w:r w:rsidRPr="00011CC4">
        <w:t>Consejera</w:t>
      </w:r>
      <w:proofErr w:type="gramEnd"/>
      <w:r w:rsidRPr="00011CC4">
        <w:t xml:space="preserve"> de </w:t>
      </w:r>
      <w:r>
        <w:t>Bienestar</w:t>
      </w:r>
      <w:r w:rsidRPr="00011CC4">
        <w:t>, J</w:t>
      </w:r>
      <w:r>
        <w:t>uventud</w:t>
      </w:r>
      <w:r w:rsidRPr="00011CC4">
        <w:t xml:space="preserve"> y </w:t>
      </w:r>
      <w:r>
        <w:t>Reto Demográfico</w:t>
      </w:r>
      <w:r w:rsidRPr="00011CC4">
        <w:t>,</w:t>
      </w:r>
    </w:p>
    <w:p w14:paraId="08303BC0" w14:textId="6D470D2B" w:rsidR="00D94E56" w:rsidRPr="002C2F5E" w:rsidRDefault="00D94E56" w:rsidP="007F57D6">
      <w:pPr>
        <w:pStyle w:val="BOPVFirmaNombre"/>
      </w:pPr>
      <w:r w:rsidRPr="00011CC4">
        <w:t>NEREA MELGOSA VEGA.</w:t>
      </w:r>
    </w:p>
    <w:sectPr w:rsidR="00D94E56" w:rsidRPr="002C2F5E" w:rsidSect="00CC11C2">
      <w:pgSz w:w="11906" w:h="16838"/>
      <w:pgMar w:top="1814" w:right="964" w:bottom="124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044B9"/>
    <w:multiLevelType w:val="hybridMultilevel"/>
    <w:tmpl w:val="6C5434D0"/>
    <w:lvl w:ilvl="0" w:tplc="0C0A0001">
      <w:start w:val="1"/>
      <w:numFmt w:val="bullet"/>
      <w:lvlText w:val=""/>
      <w:lvlJc w:val="left"/>
      <w:pPr>
        <w:ind w:left="1210" w:hanging="360"/>
      </w:pPr>
      <w:rPr>
        <w:rFonts w:ascii="Symbol" w:hAnsi="Symbol" w:hint="default"/>
      </w:rPr>
    </w:lvl>
    <w:lvl w:ilvl="1" w:tplc="0C0A0003" w:tentative="1">
      <w:start w:val="1"/>
      <w:numFmt w:val="bullet"/>
      <w:lvlText w:val="o"/>
      <w:lvlJc w:val="left"/>
      <w:pPr>
        <w:ind w:left="1930" w:hanging="360"/>
      </w:pPr>
      <w:rPr>
        <w:rFonts w:ascii="Courier New" w:hAnsi="Courier New" w:cs="Courier New" w:hint="default"/>
      </w:rPr>
    </w:lvl>
    <w:lvl w:ilvl="2" w:tplc="0C0A0005" w:tentative="1">
      <w:start w:val="1"/>
      <w:numFmt w:val="bullet"/>
      <w:lvlText w:val=""/>
      <w:lvlJc w:val="left"/>
      <w:pPr>
        <w:ind w:left="2650" w:hanging="360"/>
      </w:pPr>
      <w:rPr>
        <w:rFonts w:ascii="Wingdings" w:hAnsi="Wingdings" w:hint="default"/>
      </w:rPr>
    </w:lvl>
    <w:lvl w:ilvl="3" w:tplc="0C0A0001" w:tentative="1">
      <w:start w:val="1"/>
      <w:numFmt w:val="bullet"/>
      <w:lvlText w:val=""/>
      <w:lvlJc w:val="left"/>
      <w:pPr>
        <w:ind w:left="3370" w:hanging="360"/>
      </w:pPr>
      <w:rPr>
        <w:rFonts w:ascii="Symbol" w:hAnsi="Symbol" w:hint="default"/>
      </w:rPr>
    </w:lvl>
    <w:lvl w:ilvl="4" w:tplc="0C0A0003" w:tentative="1">
      <w:start w:val="1"/>
      <w:numFmt w:val="bullet"/>
      <w:lvlText w:val="o"/>
      <w:lvlJc w:val="left"/>
      <w:pPr>
        <w:ind w:left="4090" w:hanging="360"/>
      </w:pPr>
      <w:rPr>
        <w:rFonts w:ascii="Courier New" w:hAnsi="Courier New" w:cs="Courier New" w:hint="default"/>
      </w:rPr>
    </w:lvl>
    <w:lvl w:ilvl="5" w:tplc="0C0A0005" w:tentative="1">
      <w:start w:val="1"/>
      <w:numFmt w:val="bullet"/>
      <w:lvlText w:val=""/>
      <w:lvlJc w:val="left"/>
      <w:pPr>
        <w:ind w:left="4810" w:hanging="360"/>
      </w:pPr>
      <w:rPr>
        <w:rFonts w:ascii="Wingdings" w:hAnsi="Wingdings" w:hint="default"/>
      </w:rPr>
    </w:lvl>
    <w:lvl w:ilvl="6" w:tplc="0C0A0001" w:tentative="1">
      <w:start w:val="1"/>
      <w:numFmt w:val="bullet"/>
      <w:lvlText w:val=""/>
      <w:lvlJc w:val="left"/>
      <w:pPr>
        <w:ind w:left="5530" w:hanging="360"/>
      </w:pPr>
      <w:rPr>
        <w:rFonts w:ascii="Symbol" w:hAnsi="Symbol" w:hint="default"/>
      </w:rPr>
    </w:lvl>
    <w:lvl w:ilvl="7" w:tplc="0C0A0003" w:tentative="1">
      <w:start w:val="1"/>
      <w:numFmt w:val="bullet"/>
      <w:lvlText w:val="o"/>
      <w:lvlJc w:val="left"/>
      <w:pPr>
        <w:ind w:left="6250" w:hanging="360"/>
      </w:pPr>
      <w:rPr>
        <w:rFonts w:ascii="Courier New" w:hAnsi="Courier New" w:cs="Courier New" w:hint="default"/>
      </w:rPr>
    </w:lvl>
    <w:lvl w:ilvl="8" w:tplc="0C0A0005" w:tentative="1">
      <w:start w:val="1"/>
      <w:numFmt w:val="bullet"/>
      <w:lvlText w:val=""/>
      <w:lvlJc w:val="left"/>
      <w:pPr>
        <w:ind w:left="6970" w:hanging="360"/>
      </w:pPr>
      <w:rPr>
        <w:rFonts w:ascii="Wingdings" w:hAnsi="Wingdings" w:hint="default"/>
      </w:rPr>
    </w:lvl>
  </w:abstractNum>
  <w:abstractNum w:abstractNumId="1" w15:restartNumberingAfterBreak="0">
    <w:nsid w:val="09B47A8A"/>
    <w:multiLevelType w:val="singleLevel"/>
    <w:tmpl w:val="9D46EE28"/>
    <w:lvl w:ilvl="0">
      <w:start w:val="1"/>
      <w:numFmt w:val="decimal"/>
      <w:lvlText w:val="%1."/>
      <w:lvlJc w:val="left"/>
      <w:pPr>
        <w:tabs>
          <w:tab w:val="num" w:pos="360"/>
        </w:tabs>
        <w:ind w:left="360" w:hanging="360"/>
      </w:pPr>
    </w:lvl>
  </w:abstractNum>
  <w:abstractNum w:abstractNumId="2" w15:restartNumberingAfterBreak="0">
    <w:nsid w:val="13CA5F97"/>
    <w:multiLevelType w:val="hybridMultilevel"/>
    <w:tmpl w:val="BD7E2A6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3" w15:restartNumberingAfterBreak="0">
    <w:nsid w:val="3D570165"/>
    <w:multiLevelType w:val="hybridMultilevel"/>
    <w:tmpl w:val="5FA22E8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4" w15:restartNumberingAfterBreak="0">
    <w:nsid w:val="4FAE1AD3"/>
    <w:multiLevelType w:val="multilevel"/>
    <w:tmpl w:val="DABA93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523039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3C121A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5924C35"/>
    <w:multiLevelType w:val="hybridMultilevel"/>
    <w:tmpl w:val="95542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93791637">
    <w:abstractNumId w:val="1"/>
  </w:num>
  <w:num w:numId="2" w16cid:durableId="1582836488">
    <w:abstractNumId w:val="5"/>
  </w:num>
  <w:num w:numId="3" w16cid:durableId="448862130">
    <w:abstractNumId w:val="6"/>
  </w:num>
  <w:num w:numId="4" w16cid:durableId="772357249">
    <w:abstractNumId w:val="4"/>
  </w:num>
  <w:num w:numId="5" w16cid:durableId="1800105931">
    <w:abstractNumId w:val="4"/>
  </w:num>
  <w:num w:numId="6" w16cid:durableId="387924727">
    <w:abstractNumId w:val="2"/>
  </w:num>
  <w:num w:numId="7" w16cid:durableId="1174226412">
    <w:abstractNumId w:val="3"/>
  </w:num>
  <w:num w:numId="8" w16cid:durableId="1056205137">
    <w:abstractNumId w:val="7"/>
  </w:num>
  <w:num w:numId="9" w16cid:durableId="302010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5"/>
  <w:hyphenationZone w:val="425"/>
  <w:drawingGridHorizontalSpacing w:val="100"/>
  <w:displayHorizontalDrawingGridEvery w:val="0"/>
  <w:displayVerticalDrawingGridEvery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1C2"/>
    <w:rsid w:val="00007545"/>
    <w:rsid w:val="00010785"/>
    <w:rsid w:val="00012646"/>
    <w:rsid w:val="00013AE7"/>
    <w:rsid w:val="0001491E"/>
    <w:rsid w:val="00023AFA"/>
    <w:rsid w:val="00030730"/>
    <w:rsid w:val="00033021"/>
    <w:rsid w:val="000338F0"/>
    <w:rsid w:val="00037F8F"/>
    <w:rsid w:val="00050619"/>
    <w:rsid w:val="00052111"/>
    <w:rsid w:val="000559E0"/>
    <w:rsid w:val="000602CE"/>
    <w:rsid w:val="00064560"/>
    <w:rsid w:val="00073680"/>
    <w:rsid w:val="00077360"/>
    <w:rsid w:val="000777D6"/>
    <w:rsid w:val="000846E2"/>
    <w:rsid w:val="00085FA0"/>
    <w:rsid w:val="00087A0D"/>
    <w:rsid w:val="000956F8"/>
    <w:rsid w:val="000A1649"/>
    <w:rsid w:val="000A209F"/>
    <w:rsid w:val="000A780E"/>
    <w:rsid w:val="000B198B"/>
    <w:rsid w:val="000B747A"/>
    <w:rsid w:val="000B79DF"/>
    <w:rsid w:val="000C08CE"/>
    <w:rsid w:val="000D359C"/>
    <w:rsid w:val="000D4F13"/>
    <w:rsid w:val="000F35E3"/>
    <w:rsid w:val="000F5BB5"/>
    <w:rsid w:val="0010276F"/>
    <w:rsid w:val="001047B6"/>
    <w:rsid w:val="00111251"/>
    <w:rsid w:val="00113182"/>
    <w:rsid w:val="00114163"/>
    <w:rsid w:val="00126C67"/>
    <w:rsid w:val="001275E3"/>
    <w:rsid w:val="00135B19"/>
    <w:rsid w:val="001373F6"/>
    <w:rsid w:val="00142AAD"/>
    <w:rsid w:val="0014656E"/>
    <w:rsid w:val="00157D38"/>
    <w:rsid w:val="0016576F"/>
    <w:rsid w:val="0017119C"/>
    <w:rsid w:val="00172810"/>
    <w:rsid w:val="0018327B"/>
    <w:rsid w:val="00190F88"/>
    <w:rsid w:val="00194592"/>
    <w:rsid w:val="00194AD6"/>
    <w:rsid w:val="001B07E2"/>
    <w:rsid w:val="001C7C21"/>
    <w:rsid w:val="001C7FD0"/>
    <w:rsid w:val="001D2F60"/>
    <w:rsid w:val="001E4F7E"/>
    <w:rsid w:val="001E5F7C"/>
    <w:rsid w:val="001F03B8"/>
    <w:rsid w:val="001F353F"/>
    <w:rsid w:val="00201E0B"/>
    <w:rsid w:val="00210245"/>
    <w:rsid w:val="0021636C"/>
    <w:rsid w:val="002303C8"/>
    <w:rsid w:val="00237369"/>
    <w:rsid w:val="00245E31"/>
    <w:rsid w:val="00246BC5"/>
    <w:rsid w:val="002642A3"/>
    <w:rsid w:val="00266EB8"/>
    <w:rsid w:val="00272152"/>
    <w:rsid w:val="00272B08"/>
    <w:rsid w:val="00274AF4"/>
    <w:rsid w:val="00280231"/>
    <w:rsid w:val="002870A7"/>
    <w:rsid w:val="00290F00"/>
    <w:rsid w:val="00291067"/>
    <w:rsid w:val="002A0E6F"/>
    <w:rsid w:val="002A5775"/>
    <w:rsid w:val="002A6685"/>
    <w:rsid w:val="002B36CE"/>
    <w:rsid w:val="002B522A"/>
    <w:rsid w:val="002B7E38"/>
    <w:rsid w:val="002C3E20"/>
    <w:rsid w:val="002D0FA2"/>
    <w:rsid w:val="002E122A"/>
    <w:rsid w:val="002E48BC"/>
    <w:rsid w:val="002F741B"/>
    <w:rsid w:val="00313277"/>
    <w:rsid w:val="0032594F"/>
    <w:rsid w:val="003319DC"/>
    <w:rsid w:val="00334F0E"/>
    <w:rsid w:val="0034378E"/>
    <w:rsid w:val="00347761"/>
    <w:rsid w:val="00367709"/>
    <w:rsid w:val="00375A5E"/>
    <w:rsid w:val="00377D30"/>
    <w:rsid w:val="00382C79"/>
    <w:rsid w:val="00383268"/>
    <w:rsid w:val="00392BF8"/>
    <w:rsid w:val="003B6206"/>
    <w:rsid w:val="003B7BD9"/>
    <w:rsid w:val="003C2927"/>
    <w:rsid w:val="003C2F90"/>
    <w:rsid w:val="003C48A1"/>
    <w:rsid w:val="003C7782"/>
    <w:rsid w:val="003D0870"/>
    <w:rsid w:val="003E1FCE"/>
    <w:rsid w:val="003E4FAA"/>
    <w:rsid w:val="003E7EBE"/>
    <w:rsid w:val="003F3852"/>
    <w:rsid w:val="003F6B01"/>
    <w:rsid w:val="00425AFB"/>
    <w:rsid w:val="0042783F"/>
    <w:rsid w:val="00430506"/>
    <w:rsid w:val="00440617"/>
    <w:rsid w:val="00453EA6"/>
    <w:rsid w:val="0045578E"/>
    <w:rsid w:val="00464E99"/>
    <w:rsid w:val="00466B78"/>
    <w:rsid w:val="0046737F"/>
    <w:rsid w:val="00477748"/>
    <w:rsid w:val="00481C80"/>
    <w:rsid w:val="004A0238"/>
    <w:rsid w:val="004A029C"/>
    <w:rsid w:val="004A05CE"/>
    <w:rsid w:val="004A1FC1"/>
    <w:rsid w:val="004A2156"/>
    <w:rsid w:val="004A283A"/>
    <w:rsid w:val="004A552F"/>
    <w:rsid w:val="004B24B7"/>
    <w:rsid w:val="004B474D"/>
    <w:rsid w:val="004C1F51"/>
    <w:rsid w:val="004C4C43"/>
    <w:rsid w:val="004D66F6"/>
    <w:rsid w:val="004E2F62"/>
    <w:rsid w:val="004E52E0"/>
    <w:rsid w:val="004E5C72"/>
    <w:rsid w:val="004F1D06"/>
    <w:rsid w:val="004F2C1A"/>
    <w:rsid w:val="004F39B9"/>
    <w:rsid w:val="004F4611"/>
    <w:rsid w:val="00500B9C"/>
    <w:rsid w:val="00503F47"/>
    <w:rsid w:val="00535085"/>
    <w:rsid w:val="00547E09"/>
    <w:rsid w:val="00552240"/>
    <w:rsid w:val="00552CF6"/>
    <w:rsid w:val="00553243"/>
    <w:rsid w:val="00562390"/>
    <w:rsid w:val="00571CC9"/>
    <w:rsid w:val="00573900"/>
    <w:rsid w:val="00586A4F"/>
    <w:rsid w:val="0058759F"/>
    <w:rsid w:val="00593035"/>
    <w:rsid w:val="005A344D"/>
    <w:rsid w:val="005A47C4"/>
    <w:rsid w:val="005A62F2"/>
    <w:rsid w:val="005B69FA"/>
    <w:rsid w:val="005C0AC7"/>
    <w:rsid w:val="005C4645"/>
    <w:rsid w:val="005C5F4C"/>
    <w:rsid w:val="005F47F4"/>
    <w:rsid w:val="005F6FC4"/>
    <w:rsid w:val="00606090"/>
    <w:rsid w:val="00613E30"/>
    <w:rsid w:val="006157CB"/>
    <w:rsid w:val="00617065"/>
    <w:rsid w:val="00636310"/>
    <w:rsid w:val="00637D5C"/>
    <w:rsid w:val="00643E64"/>
    <w:rsid w:val="00644288"/>
    <w:rsid w:val="00646B65"/>
    <w:rsid w:val="0065202D"/>
    <w:rsid w:val="00652A7B"/>
    <w:rsid w:val="00666EC2"/>
    <w:rsid w:val="006717C0"/>
    <w:rsid w:val="006952C6"/>
    <w:rsid w:val="006B048A"/>
    <w:rsid w:val="006B0D45"/>
    <w:rsid w:val="006B2099"/>
    <w:rsid w:val="006B396E"/>
    <w:rsid w:val="006B7084"/>
    <w:rsid w:val="006D3A08"/>
    <w:rsid w:val="006E0349"/>
    <w:rsid w:val="006E0BD5"/>
    <w:rsid w:val="006F3F36"/>
    <w:rsid w:val="006F5A68"/>
    <w:rsid w:val="00700A8D"/>
    <w:rsid w:val="00701EF6"/>
    <w:rsid w:val="00716627"/>
    <w:rsid w:val="00727DB7"/>
    <w:rsid w:val="00732864"/>
    <w:rsid w:val="00751932"/>
    <w:rsid w:val="00751F5A"/>
    <w:rsid w:val="00764A5B"/>
    <w:rsid w:val="00765CC2"/>
    <w:rsid w:val="00765F00"/>
    <w:rsid w:val="00767E39"/>
    <w:rsid w:val="00771D9F"/>
    <w:rsid w:val="00780DCE"/>
    <w:rsid w:val="00782E8F"/>
    <w:rsid w:val="0078540F"/>
    <w:rsid w:val="00791FDC"/>
    <w:rsid w:val="007A5ADE"/>
    <w:rsid w:val="007C5AEE"/>
    <w:rsid w:val="007C6871"/>
    <w:rsid w:val="007D66B4"/>
    <w:rsid w:val="007F3EC2"/>
    <w:rsid w:val="007F57D6"/>
    <w:rsid w:val="00812FDA"/>
    <w:rsid w:val="0083126D"/>
    <w:rsid w:val="008336CC"/>
    <w:rsid w:val="008351F5"/>
    <w:rsid w:val="00842753"/>
    <w:rsid w:val="008656E7"/>
    <w:rsid w:val="008679E4"/>
    <w:rsid w:val="0088161B"/>
    <w:rsid w:val="00885F28"/>
    <w:rsid w:val="008863F5"/>
    <w:rsid w:val="00887F90"/>
    <w:rsid w:val="008907FC"/>
    <w:rsid w:val="0089491E"/>
    <w:rsid w:val="008952B5"/>
    <w:rsid w:val="008A2AF6"/>
    <w:rsid w:val="008A6891"/>
    <w:rsid w:val="008B6990"/>
    <w:rsid w:val="008C2569"/>
    <w:rsid w:val="008E3777"/>
    <w:rsid w:val="008E5F29"/>
    <w:rsid w:val="008F4DCA"/>
    <w:rsid w:val="009125E3"/>
    <w:rsid w:val="0092207B"/>
    <w:rsid w:val="00925335"/>
    <w:rsid w:val="00935383"/>
    <w:rsid w:val="009404F3"/>
    <w:rsid w:val="00952FD3"/>
    <w:rsid w:val="00956758"/>
    <w:rsid w:val="0096248B"/>
    <w:rsid w:val="00972018"/>
    <w:rsid w:val="009802C3"/>
    <w:rsid w:val="0098465A"/>
    <w:rsid w:val="00990257"/>
    <w:rsid w:val="00990B26"/>
    <w:rsid w:val="009A194D"/>
    <w:rsid w:val="009B5701"/>
    <w:rsid w:val="009D4F4B"/>
    <w:rsid w:val="009D65DE"/>
    <w:rsid w:val="009D6FF9"/>
    <w:rsid w:val="009F2BFF"/>
    <w:rsid w:val="009F4D93"/>
    <w:rsid w:val="00A12BB8"/>
    <w:rsid w:val="00A26FC4"/>
    <w:rsid w:val="00A27F6C"/>
    <w:rsid w:val="00A37E92"/>
    <w:rsid w:val="00A43918"/>
    <w:rsid w:val="00A57625"/>
    <w:rsid w:val="00A755FA"/>
    <w:rsid w:val="00A76548"/>
    <w:rsid w:val="00A833EE"/>
    <w:rsid w:val="00A86007"/>
    <w:rsid w:val="00A9086A"/>
    <w:rsid w:val="00A91C03"/>
    <w:rsid w:val="00AA5097"/>
    <w:rsid w:val="00AC03EB"/>
    <w:rsid w:val="00AC4635"/>
    <w:rsid w:val="00AD20F2"/>
    <w:rsid w:val="00AE6B61"/>
    <w:rsid w:val="00B02538"/>
    <w:rsid w:val="00B05773"/>
    <w:rsid w:val="00B11A55"/>
    <w:rsid w:val="00B13084"/>
    <w:rsid w:val="00B13792"/>
    <w:rsid w:val="00B14AF3"/>
    <w:rsid w:val="00B1534C"/>
    <w:rsid w:val="00B17B5D"/>
    <w:rsid w:val="00B21A90"/>
    <w:rsid w:val="00B2207E"/>
    <w:rsid w:val="00B24BB2"/>
    <w:rsid w:val="00B51723"/>
    <w:rsid w:val="00B518E5"/>
    <w:rsid w:val="00B533D4"/>
    <w:rsid w:val="00B5792A"/>
    <w:rsid w:val="00B609B0"/>
    <w:rsid w:val="00B612E4"/>
    <w:rsid w:val="00B63221"/>
    <w:rsid w:val="00B6547B"/>
    <w:rsid w:val="00B718E5"/>
    <w:rsid w:val="00B72570"/>
    <w:rsid w:val="00B72ABD"/>
    <w:rsid w:val="00B81E78"/>
    <w:rsid w:val="00BA0E4E"/>
    <w:rsid w:val="00BA225A"/>
    <w:rsid w:val="00BA245C"/>
    <w:rsid w:val="00BA46E8"/>
    <w:rsid w:val="00BB22EB"/>
    <w:rsid w:val="00BB5ED8"/>
    <w:rsid w:val="00BC7BDB"/>
    <w:rsid w:val="00BD2A0A"/>
    <w:rsid w:val="00BF1BED"/>
    <w:rsid w:val="00BF6EE0"/>
    <w:rsid w:val="00C04878"/>
    <w:rsid w:val="00C06B17"/>
    <w:rsid w:val="00C119AB"/>
    <w:rsid w:val="00C13346"/>
    <w:rsid w:val="00C242AE"/>
    <w:rsid w:val="00C3451D"/>
    <w:rsid w:val="00C46FE6"/>
    <w:rsid w:val="00C55B4F"/>
    <w:rsid w:val="00C66530"/>
    <w:rsid w:val="00C70F93"/>
    <w:rsid w:val="00C74848"/>
    <w:rsid w:val="00C75C77"/>
    <w:rsid w:val="00C771FF"/>
    <w:rsid w:val="00C84722"/>
    <w:rsid w:val="00C84F1A"/>
    <w:rsid w:val="00C87BF9"/>
    <w:rsid w:val="00C96BFB"/>
    <w:rsid w:val="00CB0B66"/>
    <w:rsid w:val="00CB2B2F"/>
    <w:rsid w:val="00CC11C2"/>
    <w:rsid w:val="00CC4782"/>
    <w:rsid w:val="00CC4BE0"/>
    <w:rsid w:val="00CC5A92"/>
    <w:rsid w:val="00CD1366"/>
    <w:rsid w:val="00CE17AC"/>
    <w:rsid w:val="00CE53A0"/>
    <w:rsid w:val="00CE6F91"/>
    <w:rsid w:val="00D11D9C"/>
    <w:rsid w:val="00D32691"/>
    <w:rsid w:val="00D35A12"/>
    <w:rsid w:val="00D36A14"/>
    <w:rsid w:val="00D4407C"/>
    <w:rsid w:val="00D60A98"/>
    <w:rsid w:val="00D63CC1"/>
    <w:rsid w:val="00D666F2"/>
    <w:rsid w:val="00D74CCF"/>
    <w:rsid w:val="00D840D5"/>
    <w:rsid w:val="00D85004"/>
    <w:rsid w:val="00D93D64"/>
    <w:rsid w:val="00D94E56"/>
    <w:rsid w:val="00D95C36"/>
    <w:rsid w:val="00DA74A2"/>
    <w:rsid w:val="00DB5333"/>
    <w:rsid w:val="00DC5EA5"/>
    <w:rsid w:val="00DD1C49"/>
    <w:rsid w:val="00DE540D"/>
    <w:rsid w:val="00DE6A76"/>
    <w:rsid w:val="00DF0009"/>
    <w:rsid w:val="00DF0251"/>
    <w:rsid w:val="00E058E6"/>
    <w:rsid w:val="00E120A5"/>
    <w:rsid w:val="00E12790"/>
    <w:rsid w:val="00E3248B"/>
    <w:rsid w:val="00E32FA6"/>
    <w:rsid w:val="00E36814"/>
    <w:rsid w:val="00E55035"/>
    <w:rsid w:val="00E612A3"/>
    <w:rsid w:val="00E7416D"/>
    <w:rsid w:val="00E90F0E"/>
    <w:rsid w:val="00EA31C5"/>
    <w:rsid w:val="00EA625E"/>
    <w:rsid w:val="00EB413E"/>
    <w:rsid w:val="00EB432A"/>
    <w:rsid w:val="00EB4777"/>
    <w:rsid w:val="00EB6D09"/>
    <w:rsid w:val="00EB7581"/>
    <w:rsid w:val="00EC05EB"/>
    <w:rsid w:val="00EC6DC6"/>
    <w:rsid w:val="00EC7BDD"/>
    <w:rsid w:val="00ED50D9"/>
    <w:rsid w:val="00ED5CB6"/>
    <w:rsid w:val="00ED7AE5"/>
    <w:rsid w:val="00EE2D58"/>
    <w:rsid w:val="00EF1087"/>
    <w:rsid w:val="00EF614A"/>
    <w:rsid w:val="00F04A05"/>
    <w:rsid w:val="00F05A93"/>
    <w:rsid w:val="00F16A78"/>
    <w:rsid w:val="00F20A49"/>
    <w:rsid w:val="00F21615"/>
    <w:rsid w:val="00F31C24"/>
    <w:rsid w:val="00F462AF"/>
    <w:rsid w:val="00F63611"/>
    <w:rsid w:val="00F705CC"/>
    <w:rsid w:val="00F72995"/>
    <w:rsid w:val="00F76302"/>
    <w:rsid w:val="00F77CB4"/>
    <w:rsid w:val="00F8333E"/>
    <w:rsid w:val="00F83802"/>
    <w:rsid w:val="00FA3409"/>
    <w:rsid w:val="00FA393C"/>
    <w:rsid w:val="00FA3FFA"/>
    <w:rsid w:val="00FA7E7C"/>
    <w:rsid w:val="00FB0937"/>
    <w:rsid w:val="00FB51CC"/>
    <w:rsid w:val="00FB5349"/>
    <w:rsid w:val="00FC418F"/>
    <w:rsid w:val="00FD19A4"/>
    <w:rsid w:val="00FE5F43"/>
    <w:rsid w:val="00FF1071"/>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AF8311"/>
  <w15:chartTrackingRefBased/>
  <w15:docId w15:val="{6E2B863C-A8D5-489A-9AA1-314E48DD9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77D6"/>
    <w:rPr>
      <w:lang w:val="es-ES" w:eastAsia="es-ES_tradnl"/>
    </w:rPr>
  </w:style>
  <w:style w:type="paragraph" w:styleId="Ttulo3">
    <w:name w:val="heading 3"/>
    <w:basedOn w:val="Normal"/>
    <w:next w:val="Normal"/>
    <w:autoRedefine/>
    <w:qFormat/>
    <w:rsid w:val="000777D6"/>
    <w:pPr>
      <w:keepNext/>
      <w:spacing w:after="60"/>
      <w:outlineLvl w:val="2"/>
    </w:pPr>
    <w:rPr>
      <w:rFonts w:ascii="Arial" w:hAnsi="Arial" w:cs="Arial"/>
      <w:b/>
      <w:bCs/>
      <w:sz w:val="26"/>
      <w:szCs w:val="26"/>
    </w:rPr>
  </w:style>
  <w:style w:type="character" w:default="1" w:styleId="Fuentedeprrafopredeter">
    <w:name w:val="Default Paragraph Font"/>
    <w:semiHidden/>
    <w:rsid w:val="000777D6"/>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semiHidden/>
    <w:rsid w:val="000777D6"/>
  </w:style>
  <w:style w:type="paragraph" w:customStyle="1" w:styleId="BOPV">
    <w:name w:val="BOPV"/>
    <w:basedOn w:val="Normal"/>
    <w:rsid w:val="000777D6"/>
    <w:rPr>
      <w:rFonts w:ascii="Arial" w:hAnsi="Arial"/>
      <w:sz w:val="22"/>
      <w:szCs w:val="22"/>
    </w:rPr>
  </w:style>
  <w:style w:type="paragraph" w:customStyle="1" w:styleId="BOPVAnexo">
    <w:name w:val="BOPVAnexo"/>
    <w:basedOn w:val="BOPVDetalle"/>
    <w:rsid w:val="000777D6"/>
  </w:style>
  <w:style w:type="paragraph" w:customStyle="1" w:styleId="BOPVDetalle">
    <w:name w:val="BOPVDetalle"/>
    <w:rsid w:val="000777D6"/>
    <w:pPr>
      <w:widowControl w:val="0"/>
      <w:spacing w:after="220"/>
      <w:ind w:firstLine="425"/>
    </w:pPr>
    <w:rPr>
      <w:rFonts w:ascii="Arial" w:hAnsi="Arial"/>
      <w:sz w:val="22"/>
      <w:szCs w:val="22"/>
      <w:lang w:val="es-ES" w:eastAsia="es-ES_tradnl"/>
    </w:rPr>
  </w:style>
  <w:style w:type="paragraph" w:customStyle="1" w:styleId="BOPVAnexoDentroTexto">
    <w:name w:val="BOPVAnexoDentroTexto"/>
    <w:basedOn w:val="BOPVDetalle"/>
    <w:rsid w:val="000777D6"/>
  </w:style>
  <w:style w:type="paragraph" w:customStyle="1" w:styleId="BOPVAnexoFinal">
    <w:name w:val="BOPVAnexoFinal"/>
    <w:basedOn w:val="BOPVDetalle"/>
    <w:rsid w:val="000777D6"/>
  </w:style>
  <w:style w:type="paragraph" w:customStyle="1" w:styleId="BOPVCapitulo">
    <w:name w:val="BOPVCapitulo"/>
    <w:basedOn w:val="BOPVDetalle"/>
    <w:autoRedefine/>
    <w:rsid w:val="000777D6"/>
  </w:style>
  <w:style w:type="paragraph" w:customStyle="1" w:styleId="BOPVClave">
    <w:name w:val="BOPVClave"/>
    <w:basedOn w:val="BOPVDetalle"/>
    <w:rsid w:val="000777D6"/>
    <w:pPr>
      <w:ind w:firstLine="0"/>
      <w:jc w:val="center"/>
    </w:pPr>
    <w:rPr>
      <w:caps/>
    </w:rPr>
  </w:style>
  <w:style w:type="paragraph" w:customStyle="1" w:styleId="BOPVDisposicion">
    <w:name w:val="BOPVDisposicion"/>
    <w:basedOn w:val="BOPVClave"/>
    <w:rsid w:val="000777D6"/>
    <w:pPr>
      <w:jc w:val="left"/>
    </w:pPr>
  </w:style>
  <w:style w:type="paragraph" w:customStyle="1" w:styleId="BOPVFirmaLugFec">
    <w:name w:val="BOPVFirmaLugFec"/>
    <w:basedOn w:val="BOPVDetalle"/>
    <w:rsid w:val="000777D6"/>
  </w:style>
  <w:style w:type="paragraph" w:customStyle="1" w:styleId="BOPVFirmaNombre">
    <w:name w:val="BOPVFirmaNombre"/>
    <w:basedOn w:val="BOPVDetalle"/>
    <w:rsid w:val="000777D6"/>
    <w:pPr>
      <w:ind w:firstLine="0"/>
    </w:pPr>
    <w:rPr>
      <w:caps/>
    </w:rPr>
  </w:style>
  <w:style w:type="paragraph" w:customStyle="1" w:styleId="BOPVFirmaPuesto">
    <w:name w:val="BOPVFirmaPuesto"/>
    <w:basedOn w:val="BOPVDetalle"/>
    <w:rsid w:val="000777D6"/>
    <w:pPr>
      <w:spacing w:after="0"/>
      <w:ind w:firstLine="0"/>
    </w:pPr>
  </w:style>
  <w:style w:type="paragraph" w:customStyle="1" w:styleId="BOPVNombreLehen1">
    <w:name w:val="BOPVNombreLehen1"/>
    <w:basedOn w:val="BOPVFirmaNombre"/>
    <w:rsid w:val="000777D6"/>
    <w:pPr>
      <w:jc w:val="center"/>
    </w:pPr>
  </w:style>
  <w:style w:type="paragraph" w:customStyle="1" w:styleId="BOPVNombreLehen2">
    <w:name w:val="BOPVNombreLehen2"/>
    <w:basedOn w:val="BOPVFirmaNombre"/>
    <w:rsid w:val="000777D6"/>
    <w:pPr>
      <w:jc w:val="right"/>
    </w:pPr>
  </w:style>
  <w:style w:type="paragraph" w:customStyle="1" w:styleId="BOPVNumeroBoletin">
    <w:name w:val="BOPVNumeroBoletin"/>
    <w:basedOn w:val="BOPVDetalle"/>
    <w:rsid w:val="000777D6"/>
  </w:style>
  <w:style w:type="paragraph" w:customStyle="1" w:styleId="BOPVOrden">
    <w:name w:val="BOPVOrden"/>
    <w:basedOn w:val="BOPVDetalle"/>
    <w:rsid w:val="000777D6"/>
  </w:style>
  <w:style w:type="paragraph" w:customStyle="1" w:styleId="BOPVOrganismo">
    <w:name w:val="BOPVOrganismo"/>
    <w:basedOn w:val="BOPVDetalle"/>
    <w:rsid w:val="000777D6"/>
    <w:rPr>
      <w:caps/>
    </w:rPr>
  </w:style>
  <w:style w:type="paragraph" w:customStyle="1" w:styleId="BOPVPuestoLehen1">
    <w:name w:val="BOPVPuestoLehen1"/>
    <w:basedOn w:val="BOPVFirmaPuesto"/>
    <w:rsid w:val="000777D6"/>
    <w:pPr>
      <w:jc w:val="center"/>
    </w:pPr>
  </w:style>
  <w:style w:type="paragraph" w:customStyle="1" w:styleId="BOPVPuestoLehen2">
    <w:name w:val="BOPVPuestoLehen2"/>
    <w:basedOn w:val="BOPVFirmaPuesto"/>
    <w:rsid w:val="000777D6"/>
    <w:pPr>
      <w:jc w:val="right"/>
    </w:pPr>
  </w:style>
  <w:style w:type="paragraph" w:customStyle="1" w:styleId="BOPVSeccion">
    <w:name w:val="BOPVSeccion"/>
    <w:basedOn w:val="BOPVDetalle"/>
    <w:rsid w:val="000777D6"/>
    <w:rPr>
      <w:caps/>
    </w:rPr>
  </w:style>
  <w:style w:type="paragraph" w:customStyle="1" w:styleId="BOPVSubseccion">
    <w:name w:val="BOPVSubseccion"/>
    <w:basedOn w:val="BOPVDetalle"/>
    <w:rsid w:val="000777D6"/>
  </w:style>
  <w:style w:type="paragraph" w:customStyle="1" w:styleId="BOPVSumarioEuskera">
    <w:name w:val="BOPVSumarioEuskera"/>
    <w:basedOn w:val="BOPV"/>
    <w:rsid w:val="000777D6"/>
  </w:style>
  <w:style w:type="paragraph" w:customStyle="1" w:styleId="BOPVSumarioOrden">
    <w:name w:val="BOPVSumarioOrden"/>
    <w:basedOn w:val="BOPV"/>
    <w:rsid w:val="000777D6"/>
  </w:style>
  <w:style w:type="paragraph" w:customStyle="1" w:styleId="BOPVSumarioOrganismo">
    <w:name w:val="BOPVSumarioOrganismo"/>
    <w:basedOn w:val="BOPV"/>
    <w:rsid w:val="000777D6"/>
  </w:style>
  <w:style w:type="paragraph" w:customStyle="1" w:styleId="BOPVSumarioSeccion">
    <w:name w:val="BOPVSumarioSeccion"/>
    <w:basedOn w:val="BOPV"/>
    <w:rsid w:val="000777D6"/>
  </w:style>
  <w:style w:type="paragraph" w:customStyle="1" w:styleId="BOPVSumarioSubseccion">
    <w:name w:val="BOPVSumarioSubseccion"/>
    <w:basedOn w:val="BOPV"/>
    <w:rsid w:val="000777D6"/>
  </w:style>
  <w:style w:type="paragraph" w:customStyle="1" w:styleId="BOPVSumarioTitulo">
    <w:name w:val="BOPVSumarioTitulo"/>
    <w:basedOn w:val="BOPV"/>
    <w:rsid w:val="000777D6"/>
  </w:style>
  <w:style w:type="paragraph" w:customStyle="1" w:styleId="BOPVTitulo">
    <w:name w:val="BOPVTitulo"/>
    <w:basedOn w:val="BOPVDetalle"/>
    <w:rsid w:val="000777D6"/>
    <w:pPr>
      <w:ind w:left="425" w:hanging="425"/>
    </w:pPr>
  </w:style>
  <w:style w:type="paragraph" w:customStyle="1" w:styleId="BOPVClaveSin">
    <w:name w:val="BOPVClaveSin"/>
    <w:basedOn w:val="BOPVDetalle"/>
    <w:qFormat/>
    <w:rsid w:val="000777D6"/>
    <w:pPr>
      <w:jc w:val="center"/>
    </w:pPr>
    <w:rPr>
      <w:caps/>
    </w:rPr>
  </w:style>
  <w:style w:type="paragraph" w:customStyle="1" w:styleId="BOPVDisposicionTitulo">
    <w:name w:val="BOPVDisposicionTitulo"/>
    <w:basedOn w:val="BOPVDisposicion"/>
    <w:rsid w:val="000777D6"/>
    <w:rPr>
      <w:caps w:val="0"/>
    </w:rPr>
  </w:style>
  <w:style w:type="paragraph" w:customStyle="1" w:styleId="TituloBOPV">
    <w:name w:val="TituloBOPV"/>
    <w:basedOn w:val="BOPVDetalle"/>
    <w:rsid w:val="000777D6"/>
  </w:style>
  <w:style w:type="paragraph" w:customStyle="1" w:styleId="BOPVLista">
    <w:name w:val="BOPVLista"/>
    <w:basedOn w:val="BOPVDetalle"/>
    <w:rsid w:val="000777D6"/>
    <w:pPr>
      <w:contextualSpacing/>
    </w:pPr>
  </w:style>
  <w:style w:type="paragraph" w:customStyle="1" w:styleId="BOPVClaveMinusculas">
    <w:name w:val="BOPVClaveMinusculas"/>
    <w:basedOn w:val="BOPVClave"/>
    <w:rsid w:val="000777D6"/>
    <w:rPr>
      <w:caps w:val="0"/>
    </w:rPr>
  </w:style>
  <w:style w:type="paragraph" w:customStyle="1" w:styleId="BOPVDetalle1">
    <w:name w:val="BOPVDetalle1"/>
    <w:basedOn w:val="BOPVDetalle"/>
    <w:rsid w:val="000777D6"/>
    <w:pPr>
      <w:ind w:left="425"/>
    </w:pPr>
  </w:style>
  <w:style w:type="paragraph" w:customStyle="1" w:styleId="BOPVDetalle2">
    <w:name w:val="BOPVDetalle2"/>
    <w:basedOn w:val="BOPVDetalle1"/>
    <w:rsid w:val="000777D6"/>
    <w:pPr>
      <w:ind w:left="709"/>
    </w:pPr>
  </w:style>
  <w:style w:type="paragraph" w:customStyle="1" w:styleId="BOPVDetalle3">
    <w:name w:val="BOPVDetalle3"/>
    <w:basedOn w:val="BOPVDetalle2"/>
    <w:rsid w:val="000777D6"/>
    <w:pPr>
      <w:ind w:left="992"/>
    </w:pPr>
  </w:style>
  <w:style w:type="paragraph" w:customStyle="1" w:styleId="BOPVDetalle4">
    <w:name w:val="BOPVDetalle4"/>
    <w:basedOn w:val="BOPVDetalle3"/>
    <w:rsid w:val="000777D6"/>
    <w:pPr>
      <w:ind w:left="1276"/>
    </w:pPr>
  </w:style>
  <w:style w:type="paragraph" w:customStyle="1" w:styleId="BOPVVinculo">
    <w:name w:val="BOPVVinculo"/>
    <w:basedOn w:val="BOPVDetalle"/>
    <w:qFormat/>
    <w:rsid w:val="000777D6"/>
  </w:style>
  <w:style w:type="paragraph" w:customStyle="1" w:styleId="BOPVDerogada">
    <w:name w:val="BOPVDerogada"/>
    <w:autoRedefine/>
    <w:qFormat/>
    <w:rsid w:val="000777D6"/>
    <w:pPr>
      <w:jc w:val="center"/>
    </w:pPr>
    <w:rPr>
      <w:rFonts w:ascii="Arial" w:hAnsi="Arial"/>
      <w:b/>
      <w:caps/>
      <w:color w:val="FF0000"/>
      <w:sz w:val="26"/>
      <w:szCs w:val="22"/>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959469">
      <w:bodyDiv w:val="1"/>
      <w:marLeft w:val="0"/>
      <w:marRight w:val="0"/>
      <w:marTop w:val="0"/>
      <w:marBottom w:val="0"/>
      <w:divBdr>
        <w:top w:val="none" w:sz="0" w:space="0" w:color="auto"/>
        <w:left w:val="none" w:sz="0" w:space="0" w:color="auto"/>
        <w:bottom w:val="none" w:sz="0" w:space="0" w:color="auto"/>
        <w:right w:val="none" w:sz="0" w:space="0" w:color="auto"/>
      </w:divBdr>
    </w:div>
    <w:div w:id="160969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perezal\Desktop\Ziortza\Decreto\Decreto%20Consejo%20Interreligioso%20Vasco\documen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D031F-30DD-49C5-BD61-7F1E1B5ED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documento.dot</Template>
  <TotalTime>218</TotalTime>
  <Pages>11</Pages>
  <Words>4977</Words>
  <Characters>28372</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DISPONGO:</vt:lpstr>
    </vt:vector>
  </TitlesOfParts>
  <Company>ejie</Company>
  <LinksUpToDate>false</LinksUpToDate>
  <CharactersWithSpaces>33283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DISPONGO:</dc:title>
  <dc:subject/>
  <dc:creator>Perez Albaina, Ziortza</dc:creator>
  <cp:keywords/>
  <dc:description/>
  <cp:lastModifiedBy>Perez Albaina, Ziortza</cp:lastModifiedBy>
  <cp:revision>89</cp:revision>
  <cp:lastPrinted>2025-07-29T10:19:00Z</cp:lastPrinted>
  <dcterms:created xsi:type="dcterms:W3CDTF">2025-07-08T07:50:00Z</dcterms:created>
  <dcterms:modified xsi:type="dcterms:W3CDTF">2025-09-11T12:32:00Z</dcterms:modified>
</cp:coreProperties>
</file>