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5096" w14:textId="40336333" w:rsidR="0086149F" w:rsidRDefault="00221A32" w:rsidP="006B55E9">
      <w:pPr>
        <w:jc w:val="both"/>
        <w:rPr>
          <w:rStyle w:val="Fuentedeprrafopredeter1"/>
          <w:rFonts w:ascii="Open Sans" w:hAnsi="Open Sans" w:cs="Open Sans"/>
          <w:b/>
          <w:bCs/>
          <w:iCs/>
          <w:sz w:val="20"/>
          <w:szCs w:val="20"/>
        </w:rPr>
      </w:pPr>
      <w:r w:rsidRPr="00947E59">
        <w:rPr>
          <w:rStyle w:val="Fuentedeprrafopredeter1"/>
          <w:rFonts w:ascii="Open Sans" w:hAnsi="Open Sans"/>
          <w:b/>
          <w:sz w:val="20"/>
        </w:rPr>
        <w:t xml:space="preserve">XX/2025 DEKRETUA, </w:t>
      </w:r>
      <w:proofErr w:type="spellStart"/>
      <w:r w:rsidRPr="00947E59">
        <w:rPr>
          <w:rStyle w:val="Fuentedeprrafopredeter1"/>
          <w:rFonts w:ascii="Open Sans" w:hAnsi="Open Sans"/>
          <w:b/>
          <w:sz w:val="20"/>
        </w:rPr>
        <w:t>XXXXXaren</w:t>
      </w:r>
      <w:proofErr w:type="spellEnd"/>
      <w:r w:rsidRPr="00947E59">
        <w:rPr>
          <w:rStyle w:val="Fuentedeprrafopredeter1"/>
          <w:rFonts w:ascii="Open Sans" w:hAnsi="Open Sans"/>
          <w:b/>
          <w:sz w:val="20"/>
        </w:rPr>
        <w:t xml:space="preserve"> XX(e)</w:t>
      </w:r>
      <w:proofErr w:type="spellStart"/>
      <w:r w:rsidRPr="00947E59">
        <w:rPr>
          <w:rStyle w:val="Fuentedeprrafopredeter1"/>
          <w:rFonts w:ascii="Open Sans" w:hAnsi="Open Sans"/>
          <w:b/>
          <w:sz w:val="20"/>
        </w:rPr>
        <w:t>koa</w:t>
      </w:r>
      <w:proofErr w:type="spellEnd"/>
      <w:r w:rsidRPr="00947E59">
        <w:rPr>
          <w:rStyle w:val="Fuentedeprrafopredeter1"/>
          <w:rFonts w:ascii="Open Sans" w:hAnsi="Open Sans"/>
          <w:b/>
          <w:sz w:val="20"/>
        </w:rPr>
        <w:t xml:space="preserve">, </w:t>
      </w:r>
      <w:r w:rsidR="00947E59" w:rsidRPr="00947E59">
        <w:rPr>
          <w:rStyle w:val="Fuentedeprrafopredeter1"/>
          <w:rFonts w:ascii="Open Sans" w:hAnsi="Open Sans"/>
          <w:b/>
          <w:sz w:val="20"/>
        </w:rPr>
        <w:t>SAREA</w:t>
      </w:r>
      <w:r w:rsidR="00947E59" w:rsidRPr="00947E59">
        <w:rPr>
          <w:rStyle w:val="Fuentedeprrafopredeter1"/>
          <w:rFonts w:ascii="Open Sans" w:hAnsi="Open Sans"/>
          <w:b/>
          <w:sz w:val="20"/>
        </w:rPr>
        <w:t xml:space="preserve"> </w:t>
      </w:r>
      <w:r w:rsidRPr="00947E59">
        <w:rPr>
          <w:rStyle w:val="Fuentedeprrafopredeter1"/>
          <w:rFonts w:ascii="Open Sans" w:hAnsi="Open Sans"/>
          <w:b/>
          <w:sz w:val="20"/>
        </w:rPr>
        <w:t>Euskadiko Titulartasun Publikoko Espazio Eszenikoen Sarea arautzekoa.</w:t>
      </w:r>
    </w:p>
    <w:p w14:paraId="167F4A09" w14:textId="11F6CC41" w:rsidR="0025330C" w:rsidRDefault="0086149F" w:rsidP="0025330C">
      <w:pPr>
        <w:pStyle w:val="NormalWeb"/>
        <w:spacing w:before="0"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Espainiako Konstituzioaren 148.1.17 artikuluan eta Euskal Herriaren Autonomia Estatutuaren abenduaren 18ko 3/1979 Lege Organikoaren 10.17 artikuluan ezarritakoaren arabera, Euskal Autonomia Erkidegoarenak dira arte eszenikoen arloko eskumenak, hargatik eragotzi gabe Espainiako Konstituzioaren 149.2 artikuluan xedatutakoa. </w:t>
      </w:r>
    </w:p>
    <w:p w14:paraId="0A1FDEA9" w14:textId="77777777" w:rsidR="0025330C" w:rsidRDefault="0025330C" w:rsidP="0025330C">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0195A5F0" w14:textId="0C3BC040" w:rsidR="0025330C" w:rsidRDefault="0086149F" w:rsidP="0025330C">
      <w:pPr>
        <w:pStyle w:val="NormalWeb"/>
        <w:spacing w:before="0"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Arte eszenikoek interes estrategikoa dute kulturaren ikuspegitik eta ikuspuntu sozioekonomikotik. Horregatik, haien garrantziaz jabetuta, EAEko administrazioek berebiziko lana egin dute Euskal Autonomia Erkidego osoan azpiegitura eszenikoak sortzeko. Azpiegitura horiek koordinazio-esparru egonkorra behar dute beren zerbitzuak etengabe hobetzeko, beren jarduera sendotzeko eta sektoreak egindako sormen-ahalegin guztia balioesteko. Koordinazio-esparru horren ondorioz, SAREA deritzon ekimena sortu zen. Hain zuzen, koordinazio-esparru hori administrazioen artean izandako harremanen eta egindako baterako lanaren emaitza izan zen. </w:t>
      </w:r>
    </w:p>
    <w:p w14:paraId="0B67E307" w14:textId="77777777" w:rsidR="0025330C" w:rsidRDefault="0025330C" w:rsidP="0025330C">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332973EB" w14:textId="40EC9429" w:rsidR="007B7030" w:rsidRDefault="0086149F" w:rsidP="007B7030">
      <w:pPr>
        <w:pStyle w:val="NormalWeb"/>
        <w:spacing w:before="0"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SAREA erakunde arteko organo bat da, 1993an sortua. Bertako partaide dira Eusko Jaurlaritzako Kultura eta Hizkuntza Politika Saila, foru-aldundietako kultura-sailak eta sareari atxikitako espazio eszenikoen titularrak diren udalak nahiz udal-erakundeak.</w:t>
      </w:r>
    </w:p>
    <w:p w14:paraId="2D4A6668" w14:textId="77777777" w:rsidR="007B7030" w:rsidRPr="00016194" w:rsidRDefault="007B7030" w:rsidP="007B7030">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12A34FCF" w14:textId="4DEB08E9" w:rsidR="00D078AB" w:rsidRDefault="008E3236"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Euskal Autonomia Erkidegoko kultura-sistemaren esparruan,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helburu nagusia azpiegitura eszenikoak indartzea da, erakundeen eta espazio eszenikoen arteko lankidetzari eta koordinazioari dagokienez, Euskadin askotariko arte eszenikoen programazio profesional egonkorra, kalitatezkoa eta interesgarria bultzatzeko eta zabaltzeko. Programazio hori bitartekaritza-jarduerekin, egonaldiekin eta prestakuntzekin aberastu ahal izango da, besteak beste. Era berean, baliabide ekonomikoak eta giza baliabideak optimizatu nahi ditu, publiko berriak prestatzea eta sortzea ahalbidetu, eta Euskadiko arte eszenikoen eremuan daudenak hedatu eta </w:t>
      </w:r>
      <w:proofErr w:type="spellStart"/>
      <w:r>
        <w:rPr>
          <w:rStyle w:val="Fuentedeprrafopredeter1"/>
          <w:rFonts w:ascii="Open Sans" w:hAnsi="Open Sans"/>
          <w:sz w:val="20"/>
        </w:rPr>
        <w:t>fidelizatu</w:t>
      </w:r>
      <w:proofErr w:type="spellEnd"/>
      <w:r>
        <w:rPr>
          <w:rStyle w:val="Fuentedeprrafopredeter1"/>
          <w:rFonts w:ascii="Open Sans" w:hAnsi="Open Sans"/>
          <w:sz w:val="20"/>
        </w:rPr>
        <w:t xml:space="preserve">, hain zuzen ere arte eszenikoetan, arte performatiboetan eta musikan. </w:t>
      </w:r>
    </w:p>
    <w:p w14:paraId="00AC668E" w14:textId="77777777" w:rsidR="002E15F5" w:rsidRDefault="002E15F5" w:rsidP="00D078AB">
      <w:pPr>
        <w:pStyle w:val="NormalWeb"/>
        <w:spacing w:before="0" w:after="0"/>
        <w:jc w:val="both"/>
        <w:rPr>
          <w:rStyle w:val="Fuentedeprrafopredeter1"/>
          <w:rFonts w:ascii="Open Sans" w:eastAsiaTheme="minorHAnsi" w:hAnsi="Open Sans" w:cs="Open Sans"/>
          <w:iCs/>
          <w:kern w:val="2"/>
          <w:sz w:val="20"/>
          <w:szCs w:val="20"/>
          <w:lang w:val="es-ES" w:eastAsia="en-US"/>
          <w14:ligatures w14:val="standardContextual"/>
        </w:rPr>
      </w:pPr>
    </w:p>
    <w:p w14:paraId="6ACF16EC" w14:textId="5B1E2BA4" w:rsidR="002E15F5" w:rsidRPr="005032D5" w:rsidRDefault="002E15F5"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Urteetan zehar, SAREA sendotuz joan da Euskadiko espazio eszeniko publikoetarako barneko eta kanpoko koordinazio-tresna gisa, gune horien programazioaz arduratzen diren kultura-kudeatzaileen erreferentziazko topagune gisa, informazio-iturri fidagarri eta eraginkor gisa, eta arte eszenikoen eremuan politika publikoak definitzen, diseinatzen eta ezartzen laguntzen duen azterketarako, hausnarketarako eta elkarrizketarako gune gisa.</w:t>
      </w:r>
    </w:p>
    <w:p w14:paraId="4F17200B" w14:textId="77777777" w:rsidR="00D078AB" w:rsidRPr="005032D5" w:rsidRDefault="00D078AB" w:rsidP="00D078AB">
      <w:pPr>
        <w:pStyle w:val="NormalWeb"/>
        <w:spacing w:before="0" w:after="0"/>
        <w:jc w:val="both"/>
        <w:rPr>
          <w:rStyle w:val="Fuentedeprrafopredeter1"/>
          <w:rFonts w:ascii="Open Sans" w:eastAsiaTheme="minorHAnsi" w:hAnsi="Open Sans" w:cs="Open Sans"/>
          <w:kern w:val="2"/>
          <w:sz w:val="20"/>
          <w:szCs w:val="20"/>
          <w:lang w:val="es-ES" w:eastAsia="en-US"/>
          <w14:ligatures w14:val="standardContextual"/>
        </w:rPr>
      </w:pPr>
    </w:p>
    <w:p w14:paraId="1AF69891" w14:textId="0AA02E67" w:rsidR="00811C10" w:rsidRPr="005032D5" w:rsidRDefault="00BB6825"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Metatutako esperientziatik abiatuta, Eusko Jaurlaritzako Kultura eta Hizkuntza Politika Sailak, foru-aldundiek eta sarea osatzen duten </w:t>
      </w:r>
      <w:bookmarkStart w:id="0" w:name="_Hlk197079903"/>
      <w:r>
        <w:rPr>
          <w:rStyle w:val="Fuentedeprrafopredeter1"/>
          <w:rFonts w:ascii="Open Sans" w:hAnsi="Open Sans"/>
          <w:sz w:val="20"/>
        </w:rPr>
        <w:t>espazio eszenikoen</w:t>
      </w:r>
      <w:bookmarkEnd w:id="0"/>
      <w:r>
        <w:t xml:space="preserve"> </w:t>
      </w:r>
      <w:r>
        <w:rPr>
          <w:rStyle w:val="Fuentedeprrafopredeter1"/>
          <w:rFonts w:ascii="Open Sans" w:hAnsi="Open Sans"/>
          <w:sz w:val="20"/>
        </w:rPr>
        <w:t xml:space="preserve">titular diren udalek eta udal-erakundeek beharrezkotzat eta egokitzat jo dute </w:t>
      </w:r>
      <w:proofErr w:type="spellStart"/>
      <w:r>
        <w:rPr>
          <w:rStyle w:val="Fuentedeprrafopredeter1"/>
          <w:rFonts w:ascii="Open Sans" w:hAnsi="Open Sans"/>
          <w:sz w:val="20"/>
        </w:rPr>
        <w:t>SAREAri</w:t>
      </w:r>
      <w:proofErr w:type="spellEnd"/>
      <w:r>
        <w:rPr>
          <w:rStyle w:val="Fuentedeprrafopredeter1"/>
          <w:rFonts w:ascii="Open Sans" w:hAnsi="Open Sans"/>
          <w:sz w:val="20"/>
        </w:rPr>
        <w:t xml:space="preserve"> esparru arautzaile bat ematea, segurua, egonkorra eta alde guztiek partekatu eta adostua. </w:t>
      </w:r>
    </w:p>
    <w:p w14:paraId="3E9DF03A" w14:textId="77777777" w:rsidR="00726AD5" w:rsidRPr="005032D5" w:rsidRDefault="00726AD5"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p>
    <w:p w14:paraId="28027920" w14:textId="55CAF77E" w:rsidR="00585FB7" w:rsidRPr="005032D5" w:rsidRDefault="00585FB7" w:rsidP="00AF484E">
      <w:pPr>
        <w:pStyle w:val="NormalWeb"/>
        <w:spacing w:after="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Oro har, dekretu honen helburua da, batetik, lurralde-eragileen arteko lankidetza eta koordinazioa hobetzea arte eszenikoen eremuan eta, bestetik, sareko espazio eszenikoetan programazio egonkorra bultzatzea. Lehenengo kapituluak xedapen orokorrak ezartzen ditu; era berean, SAREA entitatera biltzeko behar diren bideak eta betekizunak zehazten ditu, bai eta sareko kide izatearen ondorioz sortzen diren betebeharrak ere. Jarraian, bigarren kapituluak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funtzionamendu egokirako oinarriak ezartzen ditu, eta sare hori osatzen duten organoen zereginak eta osaera arautu. Azkenik, III. kapituluan, ikuskizun gomendatuen katalogoa egiteko irizpideak eta mekanismoak definitzen dira. </w:t>
      </w:r>
    </w:p>
    <w:p w14:paraId="1FD584A2" w14:textId="77777777" w:rsidR="00726AD5" w:rsidRPr="00811C10" w:rsidRDefault="00726AD5" w:rsidP="00D078AB">
      <w:pPr>
        <w:pStyle w:val="NormalWeb"/>
        <w:spacing w:before="0" w:after="0"/>
        <w:jc w:val="both"/>
        <w:rPr>
          <w:rStyle w:val="Fuentedeprrafopredeter1"/>
          <w:rFonts w:ascii="Open Sans" w:eastAsiaTheme="minorHAnsi" w:hAnsi="Open Sans" w:cs="Open Sans"/>
          <w:iCs/>
          <w:kern w:val="2"/>
          <w:sz w:val="20"/>
          <w:szCs w:val="20"/>
          <w14:ligatures w14:val="standardContextual"/>
        </w:rPr>
      </w:pPr>
    </w:p>
    <w:p w14:paraId="3F755DFB" w14:textId="5B3F29CA" w:rsidR="00091F31" w:rsidRDefault="00811C10" w:rsidP="00C34EE7">
      <w:pPr>
        <w:pStyle w:val="BOPVDetalle"/>
        <w:ind w:firstLine="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Horrenbestez, Kultura eta Hizkuntza Politika Sailak proposaturik, Gobernu Kontseiluak 2025eko </w:t>
      </w:r>
      <w:proofErr w:type="spellStart"/>
      <w:r>
        <w:rPr>
          <w:rStyle w:val="Fuentedeprrafopredeter1"/>
          <w:rFonts w:ascii="Open Sans" w:hAnsi="Open Sans"/>
          <w:sz w:val="20"/>
        </w:rPr>
        <w:lastRenderedPageBreak/>
        <w:t>XXXXXaren</w:t>
      </w:r>
      <w:proofErr w:type="spellEnd"/>
      <w:r>
        <w:rPr>
          <w:rStyle w:val="Fuentedeprrafopredeter1"/>
          <w:rFonts w:ascii="Open Sans" w:hAnsi="Open Sans"/>
          <w:sz w:val="20"/>
        </w:rPr>
        <w:t xml:space="preserve"> XX(e)ko bilkuran eztabaidatu eta onartu ondoren, hau</w:t>
      </w:r>
    </w:p>
    <w:p w14:paraId="1DC787CC" w14:textId="77777777" w:rsidR="00D078AB" w:rsidRDefault="00D078AB" w:rsidP="00C34EE7">
      <w:pPr>
        <w:pStyle w:val="BOPVDetalle"/>
        <w:ind w:firstLine="0"/>
        <w:jc w:val="center"/>
        <w:rPr>
          <w:rStyle w:val="Fuentedeprrafopredeter1"/>
          <w:rFonts w:ascii="Open Sans" w:eastAsiaTheme="minorHAnsi" w:hAnsi="Open Sans" w:cs="Open Sans"/>
          <w:iCs/>
          <w:kern w:val="2"/>
          <w:sz w:val="20"/>
          <w:szCs w:val="20"/>
          <w14:ligatures w14:val="standardContextual"/>
        </w:rPr>
      </w:pPr>
    </w:p>
    <w:p w14:paraId="1FC31B2F" w14:textId="1E397844" w:rsidR="00811C10" w:rsidRPr="00C34EE7" w:rsidRDefault="00811C10" w:rsidP="00C34EE7">
      <w:pPr>
        <w:pStyle w:val="BOPVDetalle"/>
        <w:ind w:firstLine="0"/>
        <w:jc w:val="center"/>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XEDATZEN DUT:</w:t>
      </w:r>
    </w:p>
    <w:p w14:paraId="2AC063DF" w14:textId="3768E9DB" w:rsidR="001D3F59" w:rsidRDefault="0078745B" w:rsidP="0078745B">
      <w:pPr>
        <w:pStyle w:val="BOPVDetalle"/>
        <w:spacing w:after="0"/>
        <w:ind w:firstLine="0"/>
        <w:jc w:val="center"/>
        <w:rPr>
          <w:rStyle w:val="Fuentedeprrafopredeter1"/>
          <w:rFonts w:ascii="Open Sans" w:eastAsiaTheme="minorHAnsi" w:hAnsi="Open Sans" w:cs="Open Sans"/>
          <w:b/>
          <w:bCs/>
          <w:iCs/>
          <w:kern w:val="2"/>
          <w:sz w:val="20"/>
          <w:szCs w:val="20"/>
          <w14:ligatures w14:val="standardContextual"/>
        </w:rPr>
      </w:pPr>
      <w:r>
        <w:rPr>
          <w:rStyle w:val="Fuentedeprrafopredeter1"/>
          <w:rFonts w:ascii="Open Sans" w:hAnsi="Open Sans"/>
          <w:b/>
          <w:sz w:val="20"/>
        </w:rPr>
        <w:t>I. kapitulua. Xedapen orokorrak</w:t>
      </w:r>
    </w:p>
    <w:p w14:paraId="4EE050B3" w14:textId="77777777" w:rsidR="0078745B" w:rsidRDefault="0078745B" w:rsidP="0078745B">
      <w:pPr>
        <w:pStyle w:val="BOPVDetalle"/>
        <w:spacing w:after="0"/>
        <w:ind w:firstLine="0"/>
        <w:jc w:val="center"/>
        <w:rPr>
          <w:rStyle w:val="Fuentedeprrafopredeter1"/>
          <w:rFonts w:ascii="Open Sans" w:eastAsiaTheme="minorHAnsi" w:hAnsi="Open Sans" w:cs="Open Sans"/>
          <w:b/>
          <w:bCs/>
          <w:iCs/>
          <w:kern w:val="2"/>
          <w:sz w:val="20"/>
          <w:szCs w:val="20"/>
          <w14:ligatures w14:val="standardContextual"/>
        </w:rPr>
      </w:pPr>
    </w:p>
    <w:p w14:paraId="4CFA313E" w14:textId="77777777" w:rsidR="001D3F59" w:rsidRDefault="001D3F59"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p>
    <w:p w14:paraId="1469C80D" w14:textId="34C205B0" w:rsidR="00091F31" w:rsidRDefault="00091F31"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r>
        <w:rPr>
          <w:rStyle w:val="Fuentedeprrafopredeter1"/>
          <w:rFonts w:ascii="Open Sans" w:hAnsi="Open Sans"/>
          <w:b/>
          <w:sz w:val="20"/>
        </w:rPr>
        <w:t>1. artikulua. Xedea</w:t>
      </w:r>
    </w:p>
    <w:p w14:paraId="767A69AD" w14:textId="77777777" w:rsidR="008C3977" w:rsidRPr="006F5AB1" w:rsidRDefault="008C3977"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p>
    <w:p w14:paraId="7B53D20F" w14:textId="53DC9E44" w:rsidR="008C3977" w:rsidRPr="00A740D1" w:rsidRDefault="00091F31" w:rsidP="008C3977">
      <w:pPr>
        <w:pStyle w:val="BOPVDetalle"/>
        <w:spacing w:after="0"/>
        <w:ind w:firstLine="0"/>
        <w:jc w:val="both"/>
        <w:rPr>
          <w:rStyle w:val="Fuentedeprrafopredeter1"/>
          <w:rFonts w:ascii="Open Sans" w:eastAsiaTheme="minorHAnsi" w:hAnsi="Open Sans" w:cs="Open Sans"/>
          <w:iCs/>
          <w:kern w:val="2"/>
          <w:sz w:val="20"/>
          <w:szCs w:val="20"/>
          <w14:ligatures w14:val="standardContextual"/>
        </w:rPr>
      </w:pPr>
      <w:r>
        <w:rPr>
          <w:rStyle w:val="Fuentedeprrafopredeter1"/>
          <w:rFonts w:ascii="Open Sans" w:hAnsi="Open Sans"/>
          <w:sz w:val="20"/>
        </w:rPr>
        <w:t xml:space="preserve">Dekretu honen xedea da Euskadiko Titulartasun Publikoko Espazio Eszenikoen SAREA / SAREA Red de </w:t>
      </w:r>
      <w:proofErr w:type="spellStart"/>
      <w:r>
        <w:rPr>
          <w:rStyle w:val="Fuentedeprrafopredeter1"/>
          <w:rFonts w:ascii="Open Sans" w:hAnsi="Open Sans"/>
          <w:sz w:val="20"/>
        </w:rPr>
        <w:t>Espacios</w:t>
      </w:r>
      <w:proofErr w:type="spellEnd"/>
      <w:r>
        <w:rPr>
          <w:rStyle w:val="Fuentedeprrafopredeter1"/>
          <w:rFonts w:ascii="Open Sans" w:hAnsi="Open Sans"/>
          <w:sz w:val="20"/>
        </w:rPr>
        <w:t xml:space="preserve"> </w:t>
      </w:r>
      <w:proofErr w:type="spellStart"/>
      <w:r>
        <w:rPr>
          <w:rStyle w:val="Fuentedeprrafopredeter1"/>
          <w:rFonts w:ascii="Open Sans" w:hAnsi="Open Sans"/>
          <w:sz w:val="20"/>
        </w:rPr>
        <w:t>Escénicos</w:t>
      </w:r>
      <w:proofErr w:type="spellEnd"/>
      <w:r>
        <w:rPr>
          <w:rStyle w:val="Fuentedeprrafopredeter1"/>
          <w:rFonts w:ascii="Open Sans" w:hAnsi="Open Sans"/>
          <w:sz w:val="20"/>
        </w:rPr>
        <w:t xml:space="preserve"> de </w:t>
      </w:r>
      <w:proofErr w:type="spellStart"/>
      <w:r>
        <w:rPr>
          <w:rStyle w:val="Fuentedeprrafopredeter1"/>
          <w:rFonts w:ascii="Open Sans" w:hAnsi="Open Sans"/>
          <w:sz w:val="20"/>
        </w:rPr>
        <w:t>Titularidad</w:t>
      </w:r>
      <w:proofErr w:type="spellEnd"/>
      <w:r>
        <w:rPr>
          <w:rStyle w:val="Fuentedeprrafopredeter1"/>
          <w:rFonts w:ascii="Open Sans" w:hAnsi="Open Sans"/>
          <w:sz w:val="20"/>
        </w:rPr>
        <w:t xml:space="preserve"> </w:t>
      </w:r>
      <w:proofErr w:type="spellStart"/>
      <w:r>
        <w:rPr>
          <w:rStyle w:val="Fuentedeprrafopredeter1"/>
          <w:rFonts w:ascii="Open Sans" w:hAnsi="Open Sans"/>
          <w:sz w:val="20"/>
        </w:rPr>
        <w:t>Pública</w:t>
      </w:r>
      <w:proofErr w:type="spellEnd"/>
      <w:r>
        <w:rPr>
          <w:rStyle w:val="Fuentedeprrafopredeter1"/>
          <w:rFonts w:ascii="Open Sans" w:hAnsi="Open Sans"/>
          <w:sz w:val="20"/>
        </w:rPr>
        <w:t xml:space="preserve"> de Euskadi sarearen antolamendua eta funtzionamendua arautzea eta, halaber, haren organoak, osaera, funtzioak eta izendapen-sistema zehaztea.</w:t>
      </w:r>
    </w:p>
    <w:p w14:paraId="7C2D6C9A" w14:textId="77777777" w:rsidR="008C3977" w:rsidRPr="00A740D1" w:rsidRDefault="008C3977" w:rsidP="008C3977">
      <w:pPr>
        <w:pStyle w:val="BOPVDetalle"/>
        <w:spacing w:after="0"/>
        <w:ind w:firstLine="0"/>
        <w:jc w:val="both"/>
        <w:rPr>
          <w:rStyle w:val="Fuentedeprrafopredeter1"/>
          <w:rFonts w:ascii="Open Sans" w:eastAsiaTheme="minorHAnsi" w:hAnsi="Open Sans" w:cs="Open Sans"/>
          <w:iCs/>
          <w:kern w:val="2"/>
          <w:sz w:val="20"/>
          <w:szCs w:val="20"/>
          <w14:ligatures w14:val="standardContextual"/>
        </w:rPr>
      </w:pPr>
    </w:p>
    <w:p w14:paraId="6D0D44D3" w14:textId="77777777" w:rsidR="008C3977" w:rsidRPr="00A740D1" w:rsidRDefault="008C3977" w:rsidP="008C3977">
      <w:pPr>
        <w:pStyle w:val="BOPVDetalle"/>
        <w:spacing w:after="0"/>
        <w:ind w:firstLine="0"/>
        <w:jc w:val="both"/>
        <w:rPr>
          <w:rStyle w:val="Fuentedeprrafopredeter1"/>
          <w:rFonts w:ascii="Open Sans" w:eastAsiaTheme="minorHAnsi" w:hAnsi="Open Sans" w:cs="Open Sans"/>
          <w:iCs/>
          <w:kern w:val="2"/>
          <w:sz w:val="20"/>
          <w:szCs w:val="20"/>
          <w14:ligatures w14:val="standardContextual"/>
        </w:rPr>
      </w:pPr>
    </w:p>
    <w:p w14:paraId="24222CD9" w14:textId="0A0C8941" w:rsidR="006351F5" w:rsidRPr="00A740D1" w:rsidRDefault="006351F5" w:rsidP="008C3977">
      <w:pPr>
        <w:pStyle w:val="BOPVDetalle"/>
        <w:spacing w:after="0"/>
        <w:ind w:firstLine="0"/>
        <w:jc w:val="both"/>
        <w:rPr>
          <w:rStyle w:val="Fuentedeprrafopredeter1"/>
          <w:rFonts w:ascii="Open Sans" w:eastAsiaTheme="minorHAnsi" w:hAnsi="Open Sans" w:cs="Open Sans"/>
          <w:b/>
          <w:bCs/>
          <w:iCs/>
          <w:kern w:val="2"/>
          <w:sz w:val="20"/>
          <w:szCs w:val="20"/>
          <w14:ligatures w14:val="standardContextual"/>
        </w:rPr>
      </w:pPr>
      <w:r>
        <w:rPr>
          <w:rStyle w:val="Fuentedeprrafopredeter1"/>
          <w:rFonts w:ascii="Open Sans" w:hAnsi="Open Sans"/>
          <w:b/>
          <w:sz w:val="20"/>
        </w:rPr>
        <w:t xml:space="preserve">2. artikulua. </w:t>
      </w:r>
      <w:proofErr w:type="spellStart"/>
      <w:r>
        <w:rPr>
          <w:rStyle w:val="Fuentedeprrafopredeter1"/>
          <w:rFonts w:ascii="Open Sans" w:hAnsi="Open Sans"/>
          <w:b/>
          <w:sz w:val="20"/>
        </w:rPr>
        <w:t>SAREAren</w:t>
      </w:r>
      <w:proofErr w:type="spellEnd"/>
      <w:r>
        <w:rPr>
          <w:rStyle w:val="Fuentedeprrafopredeter1"/>
          <w:rFonts w:ascii="Open Sans" w:hAnsi="Open Sans"/>
          <w:b/>
          <w:sz w:val="20"/>
        </w:rPr>
        <w:t xml:space="preserve"> izaera eta helburuak</w:t>
      </w:r>
    </w:p>
    <w:p w14:paraId="3E64851A" w14:textId="77777777" w:rsidR="008C3977" w:rsidRPr="00A740D1" w:rsidRDefault="008C3977" w:rsidP="008C3977">
      <w:pPr>
        <w:pStyle w:val="BOPVDetalle"/>
        <w:spacing w:after="0"/>
        <w:ind w:firstLine="0"/>
        <w:jc w:val="both"/>
        <w:rPr>
          <w:rFonts w:ascii="Open Sans" w:eastAsiaTheme="minorHAnsi" w:hAnsi="Open Sans" w:cs="Open Sans"/>
          <w:iCs/>
          <w:kern w:val="2"/>
          <w:sz w:val="20"/>
          <w:szCs w:val="20"/>
          <w14:ligatures w14:val="standardContextual"/>
        </w:rPr>
      </w:pPr>
    </w:p>
    <w:p w14:paraId="2616C4FE" w14:textId="616C5EDD" w:rsidR="006351F5" w:rsidRPr="00A740D1" w:rsidRDefault="006351F5">
      <w:pPr>
        <w:pStyle w:val="Prrafodelista1"/>
        <w:numPr>
          <w:ilvl w:val="0"/>
          <w:numId w:val="1"/>
        </w:numPr>
        <w:tabs>
          <w:tab w:val="left" w:pos="284"/>
        </w:tabs>
        <w:autoSpaceDE w:val="0"/>
        <w:spacing w:after="0" w:line="240" w:lineRule="auto"/>
        <w:ind w:left="284" w:hanging="284"/>
        <w:jc w:val="both"/>
        <w:rPr>
          <w:rFonts w:ascii="Open Sans" w:hAnsi="Open Sans" w:cs="Open Sans"/>
          <w:sz w:val="20"/>
          <w:szCs w:val="20"/>
        </w:rPr>
      </w:pPr>
      <w:r>
        <w:rPr>
          <w:rStyle w:val="Fuentedeprrafopredeter1"/>
          <w:rFonts w:ascii="Open Sans" w:hAnsi="Open Sans"/>
          <w:sz w:val="20"/>
        </w:rPr>
        <w:t>SAREA erakunde arteko kudeaketa-sare bat da, Euskadiko titulartasun publikoko espazio eszenikoak elkartzen dituena. Partaidetza-</w:t>
      </w:r>
      <w:r>
        <w:rPr>
          <w:rFonts w:ascii="Open Sans" w:hAnsi="Open Sans"/>
          <w:sz w:val="20"/>
        </w:rPr>
        <w:t xml:space="preserve">, lankidetza-, prestakuntza- eta aholkularitza-sare bat da, eta Euskadin arte eszenikoak sustatzea eta lurraldean sozializatzea du helburu nagusi. </w:t>
      </w:r>
    </w:p>
    <w:p w14:paraId="3CE386EA" w14:textId="77777777" w:rsidR="00BF6521" w:rsidRPr="00A740D1" w:rsidRDefault="00BF6521" w:rsidP="00C34EE7">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222B9F88" w14:textId="2C6B7FD0" w:rsidR="00BF6521" w:rsidRPr="00A740D1" w:rsidRDefault="00BF6521">
      <w:pPr>
        <w:pStyle w:val="Prrafodelista1"/>
        <w:numPr>
          <w:ilvl w:val="0"/>
          <w:numId w:val="1"/>
        </w:numPr>
        <w:tabs>
          <w:tab w:val="left" w:pos="284"/>
        </w:tabs>
        <w:autoSpaceDE w:val="0"/>
        <w:spacing w:after="0" w:line="240" w:lineRule="auto"/>
        <w:ind w:left="284" w:hanging="284"/>
        <w:jc w:val="both"/>
        <w:rPr>
          <w:rStyle w:val="Fuentedeprrafopredeter1"/>
          <w:rFonts w:ascii="Open Sans" w:hAnsi="Open Sans" w:cs="Open Sans"/>
          <w:iCs/>
          <w:sz w:val="20"/>
          <w:szCs w:val="20"/>
        </w:rPr>
      </w:pPr>
      <w:proofErr w:type="spellStart"/>
      <w:r>
        <w:rPr>
          <w:rStyle w:val="Fuentedeprrafopredeter1"/>
          <w:rFonts w:ascii="Open Sans" w:hAnsi="Open Sans"/>
          <w:sz w:val="20"/>
        </w:rPr>
        <w:t>SAREAk</w:t>
      </w:r>
      <w:proofErr w:type="spellEnd"/>
      <w:r>
        <w:rPr>
          <w:rStyle w:val="Fuentedeprrafopredeter1"/>
          <w:rFonts w:ascii="Open Sans" w:hAnsi="Open Sans"/>
          <w:sz w:val="20"/>
        </w:rPr>
        <w:t xml:space="preserve"> funtsezko helburu hauek ditu:</w:t>
      </w:r>
    </w:p>
    <w:p w14:paraId="00F95273" w14:textId="77777777" w:rsidR="00BF6521" w:rsidRPr="00A740D1" w:rsidRDefault="00BF6521" w:rsidP="00BF6521">
      <w:pPr>
        <w:pStyle w:val="Prrafodelista1"/>
        <w:tabs>
          <w:tab w:val="left" w:pos="284"/>
        </w:tabs>
        <w:autoSpaceDE w:val="0"/>
        <w:spacing w:after="0" w:line="240" w:lineRule="auto"/>
        <w:ind w:left="0"/>
        <w:jc w:val="both"/>
        <w:rPr>
          <w:rStyle w:val="Fuentedeprrafopredeter1"/>
          <w:rFonts w:ascii="Open Sans" w:hAnsi="Open Sans" w:cs="Open Sans"/>
          <w:iCs/>
          <w:sz w:val="20"/>
          <w:szCs w:val="20"/>
          <w:lang w:val="es-ES" w:eastAsia="es-ES_tradnl"/>
        </w:rPr>
      </w:pPr>
    </w:p>
    <w:p w14:paraId="13DE75A9" w14:textId="77777777" w:rsidR="00BF6521" w:rsidRPr="00A740D1" w:rsidRDefault="00BF6521">
      <w:pPr>
        <w:pStyle w:val="Prrafodelista1"/>
        <w:numPr>
          <w:ilvl w:val="0"/>
          <w:numId w:val="2"/>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Euskadiko titulartasun publikoko espazio eszeniko guztien arteko koordinazioa eta lankidetza sustatzea, dagozkien gaietan.</w:t>
      </w:r>
    </w:p>
    <w:p w14:paraId="4A300031" w14:textId="77777777" w:rsidR="00BF6521" w:rsidRPr="00A740D1" w:rsidRDefault="00BF6521" w:rsidP="00BF6521">
      <w:pPr>
        <w:pStyle w:val="Prrafodelista1"/>
        <w:tabs>
          <w:tab w:val="left" w:pos="284"/>
        </w:tabs>
        <w:autoSpaceDE w:val="0"/>
        <w:spacing w:after="0" w:line="240" w:lineRule="auto"/>
        <w:jc w:val="both"/>
        <w:rPr>
          <w:rStyle w:val="Fuentedeprrafopredeter1"/>
          <w:rFonts w:ascii="Open Sans" w:hAnsi="Open Sans" w:cs="Open Sans"/>
          <w:sz w:val="20"/>
          <w:szCs w:val="20"/>
          <w:lang w:val="es-ES" w:eastAsia="es-ES_tradnl"/>
        </w:rPr>
      </w:pPr>
    </w:p>
    <w:p w14:paraId="584027BE" w14:textId="0A590340" w:rsidR="00BF6521" w:rsidRPr="00A740D1" w:rsidRDefault="00BF6521">
      <w:pPr>
        <w:pStyle w:val="Prrafodelista1"/>
        <w:numPr>
          <w:ilvl w:val="0"/>
          <w:numId w:val="2"/>
        </w:numPr>
        <w:tabs>
          <w:tab w:val="left" w:pos="284"/>
        </w:tabs>
        <w:autoSpaceDE w:val="0"/>
        <w:spacing w:after="0" w:line="240" w:lineRule="auto"/>
        <w:jc w:val="both"/>
        <w:rPr>
          <w:rStyle w:val="Fuentedeprrafopredeter1"/>
          <w:iCs/>
          <w:sz w:val="20"/>
          <w:szCs w:val="20"/>
        </w:rPr>
      </w:pPr>
      <w:r>
        <w:rPr>
          <w:rStyle w:val="Fuentedeprrafopredeter1"/>
          <w:rFonts w:ascii="Open Sans" w:hAnsi="Open Sans"/>
          <w:sz w:val="20"/>
        </w:rPr>
        <w:t>Euskadiko titulartasun publikoko espazio eszenikoen, haien taldeen eta zerbitzu guztien etengabeko hobekuntza sustatuko duten topaketa- eta ikaskuntza-testuinguruak sortzea.</w:t>
      </w:r>
    </w:p>
    <w:p w14:paraId="1E5D6A2D" w14:textId="77777777" w:rsidR="00BF6521" w:rsidRPr="00A740D1" w:rsidRDefault="00BF6521" w:rsidP="00BF6521">
      <w:pPr>
        <w:pStyle w:val="Prrafodelista1"/>
        <w:tabs>
          <w:tab w:val="left" w:pos="284"/>
        </w:tabs>
        <w:autoSpaceDE w:val="0"/>
        <w:spacing w:after="0" w:line="240" w:lineRule="auto"/>
        <w:ind w:left="0"/>
        <w:jc w:val="both"/>
        <w:rPr>
          <w:rStyle w:val="Fuentedeprrafopredeter1"/>
          <w:iCs/>
          <w:sz w:val="20"/>
          <w:szCs w:val="20"/>
          <w:lang w:val="es-ES" w:eastAsia="es-ES_tradnl"/>
        </w:rPr>
      </w:pPr>
    </w:p>
    <w:p w14:paraId="0D31178C" w14:textId="3868454C" w:rsidR="002A0315" w:rsidRPr="00A740D1" w:rsidRDefault="002A0315">
      <w:pPr>
        <w:pStyle w:val="Prrafodelista"/>
        <w:numPr>
          <w:ilvl w:val="0"/>
          <w:numId w:val="2"/>
        </w:numPr>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14:ligatures w14:val="none"/>
        </w:rPr>
      </w:pPr>
      <w:r>
        <w:rPr>
          <w:rStyle w:val="Fuentedeprrafopredeter1"/>
          <w:rFonts w:ascii="Open Sans" w:hAnsi="Open Sans"/>
          <w:sz w:val="20"/>
        </w:rPr>
        <w:t>Espazio eszenikoei aholkularitza ematea eskaintza eszenikoaren inguruan, eta kalitatezko programazio egonkor eta koordinatua sustatzea.</w:t>
      </w:r>
    </w:p>
    <w:p w14:paraId="2F611686" w14:textId="77777777" w:rsidR="002A0315" w:rsidRPr="00A740D1" w:rsidRDefault="002A0315" w:rsidP="002A0315">
      <w:pPr>
        <w:pStyle w:val="Prrafodelista"/>
        <w:rPr>
          <w:rFonts w:ascii="Open Sans" w:hAnsi="Open Sans" w:cs="Open Sans"/>
          <w:sz w:val="20"/>
          <w:szCs w:val="20"/>
          <w:lang w:val="es-ES"/>
        </w:rPr>
      </w:pPr>
    </w:p>
    <w:p w14:paraId="4575AA7E" w14:textId="1D0CA452" w:rsidR="002A0315" w:rsidRPr="00A740D1" w:rsidRDefault="002A0315">
      <w:pPr>
        <w:pStyle w:val="Prrafodelista"/>
        <w:numPr>
          <w:ilvl w:val="0"/>
          <w:numId w:val="2"/>
        </w:numPr>
        <w:suppressAutoHyphens/>
        <w:autoSpaceDE w:val="0"/>
        <w:autoSpaceDN w:val="0"/>
        <w:spacing w:after="0" w:line="240" w:lineRule="auto"/>
        <w:jc w:val="both"/>
        <w:textAlignment w:val="baseline"/>
        <w:rPr>
          <w:rStyle w:val="Fuentedeprrafopredeter1"/>
          <w:rFonts w:ascii="Open Sans" w:hAnsi="Open Sans" w:cs="Open Sans"/>
          <w:sz w:val="20"/>
          <w:szCs w:val="20"/>
        </w:rPr>
      </w:pPr>
      <w:r>
        <w:rPr>
          <w:rStyle w:val="Fuentedeprrafopredeter1"/>
          <w:rFonts w:ascii="Open Sans" w:hAnsi="Open Sans"/>
          <w:sz w:val="20"/>
        </w:rPr>
        <w:t>Espazio eszenikoen errealitatea eta haien ekintza-esparrua aztertu eta analizatzea, arte eszenikoen egoera diagnostikatzeko eta hobekuntzarako bideak</w:t>
      </w:r>
      <w:r>
        <w:rPr>
          <w:rFonts w:ascii="Open Sans" w:hAnsi="Open Sans"/>
          <w:sz w:val="20"/>
        </w:rPr>
        <w:t xml:space="preserve"> </w:t>
      </w:r>
      <w:r>
        <w:rPr>
          <w:rStyle w:val="Fuentedeprrafopredeter1"/>
          <w:rFonts w:ascii="Open Sans" w:hAnsi="Open Sans"/>
          <w:sz w:val="20"/>
        </w:rPr>
        <w:t>identifikatzeko balio izango duten txostenak eta estatistikak eginez.</w:t>
      </w:r>
    </w:p>
    <w:p w14:paraId="247B83EE" w14:textId="77777777" w:rsidR="00DB3D4F" w:rsidRPr="00A740D1" w:rsidRDefault="00DB3D4F" w:rsidP="00DB3D4F">
      <w:pPr>
        <w:pStyle w:val="Prrafodelista"/>
        <w:rPr>
          <w:rStyle w:val="Fuentedeprrafopredeter1"/>
          <w:rFonts w:ascii="Open Sans" w:hAnsi="Open Sans" w:cs="Open Sans"/>
          <w:sz w:val="20"/>
          <w:szCs w:val="20"/>
          <w:lang w:val="es-ES" w:eastAsia="es-ES_tradnl"/>
        </w:rPr>
      </w:pPr>
    </w:p>
    <w:p w14:paraId="12821C11" w14:textId="30ED996F" w:rsidR="00DB3D4F" w:rsidRPr="00A740D1" w:rsidRDefault="00DB3D4F">
      <w:pPr>
        <w:pStyle w:val="Prrafodelista"/>
        <w:numPr>
          <w:ilvl w:val="0"/>
          <w:numId w:val="2"/>
        </w:numPr>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14:ligatures w14:val="none"/>
        </w:rPr>
      </w:pPr>
      <w:r>
        <w:rPr>
          <w:rStyle w:val="Fuentedeprrafopredeter1"/>
          <w:rFonts w:ascii="Open Sans" w:hAnsi="Open Sans"/>
          <w:sz w:val="20"/>
        </w:rPr>
        <w:t>Erakustaldi, sorkuntza- eta bitartekotza-prozesuak eta tokiko kultura-komunitateen garapena publikoarekin eta kultura-eragileekin integratuko duten estrategia globalen garapena bultzatzea.</w:t>
      </w:r>
    </w:p>
    <w:p w14:paraId="134E58E4" w14:textId="77777777" w:rsidR="001E074E" w:rsidRPr="00A740D1" w:rsidRDefault="001E074E" w:rsidP="001E074E">
      <w:pPr>
        <w:pStyle w:val="Prrafodelista"/>
        <w:rPr>
          <w:rStyle w:val="Fuentedeprrafopredeter1"/>
          <w:rFonts w:ascii="Open Sans" w:eastAsia="Calibri" w:hAnsi="Open Sans" w:cs="Open Sans"/>
          <w:iCs/>
          <w:kern w:val="0"/>
          <w:sz w:val="20"/>
          <w:szCs w:val="20"/>
          <w:lang w:val="es-ES" w:eastAsia="es-ES_tradnl"/>
          <w14:ligatures w14:val="none"/>
        </w:rPr>
      </w:pPr>
    </w:p>
    <w:p w14:paraId="10932C04" w14:textId="73CFABA3" w:rsidR="001E074E" w:rsidRPr="00A740D1" w:rsidRDefault="001E074E">
      <w:pPr>
        <w:pStyle w:val="Prrafodelista"/>
        <w:numPr>
          <w:ilvl w:val="0"/>
          <w:numId w:val="2"/>
        </w:num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14:ligatures w14:val="none"/>
        </w:rPr>
      </w:pPr>
      <w:r>
        <w:rPr>
          <w:rStyle w:val="Fuentedeprrafopredeter1"/>
          <w:rFonts w:ascii="Open Sans" w:hAnsi="Open Sans"/>
          <w:sz w:val="20"/>
        </w:rPr>
        <w:t xml:space="preserve">Publiko berrien sorrera eta lehendik daudenen </w:t>
      </w:r>
      <w:proofErr w:type="spellStart"/>
      <w:r>
        <w:rPr>
          <w:rStyle w:val="Fuentedeprrafopredeter1"/>
          <w:rFonts w:ascii="Open Sans" w:hAnsi="Open Sans"/>
          <w:sz w:val="20"/>
        </w:rPr>
        <w:t>fidelizazioa</w:t>
      </w:r>
      <w:proofErr w:type="spellEnd"/>
      <w:r>
        <w:rPr>
          <w:rStyle w:val="Fuentedeprrafopredeter1"/>
          <w:rFonts w:ascii="Open Sans" w:hAnsi="Open Sans"/>
          <w:sz w:val="20"/>
        </w:rPr>
        <w:t xml:space="preserve"> sustatzea, komunikazioa indartuz eta gizarte-errealitate berriei egokituz. </w:t>
      </w:r>
    </w:p>
    <w:p w14:paraId="567281C2" w14:textId="77777777" w:rsidR="00EB24F5" w:rsidRPr="00A740D1" w:rsidRDefault="00EB24F5" w:rsidP="00EB24F5">
      <w:p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lang w:val="es-ES" w:eastAsia="es-ES_tradnl"/>
          <w14:ligatures w14:val="none"/>
        </w:rPr>
      </w:pPr>
    </w:p>
    <w:p w14:paraId="58C54A67" w14:textId="4E05BB1A" w:rsidR="00EB24F5" w:rsidRPr="00A740D1" w:rsidRDefault="00EB24F5">
      <w:pPr>
        <w:pStyle w:val="Prrafodelista"/>
        <w:numPr>
          <w:ilvl w:val="0"/>
          <w:numId w:val="2"/>
        </w:num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14:ligatures w14:val="none"/>
        </w:rPr>
      </w:pPr>
      <w:r>
        <w:rPr>
          <w:rStyle w:val="Fuentedeprrafopredeter1"/>
          <w:rFonts w:ascii="Open Sans" w:hAnsi="Open Sans"/>
          <w:sz w:val="20"/>
        </w:rPr>
        <w:t>Euskadiko arte eszenikoen sektorea Estatuan eta nazioartean integratu eta</w:t>
      </w:r>
      <w:r>
        <w:rPr>
          <w:rFonts w:ascii="Open Sans" w:hAnsi="Open Sans"/>
          <w:sz w:val="20"/>
        </w:rPr>
        <w:t xml:space="preserve"> lehiakorra izan dadin laguntzea, </w:t>
      </w:r>
      <w:r>
        <w:rPr>
          <w:rStyle w:val="Fuentedeprrafopredeter1"/>
          <w:rFonts w:ascii="Open Sans" w:hAnsi="Open Sans"/>
          <w:sz w:val="20"/>
        </w:rPr>
        <w:t>hainbat kultura-eragilerekin eta erakunderekin lankidetzan.</w:t>
      </w:r>
    </w:p>
    <w:p w14:paraId="33D23F8A" w14:textId="77777777" w:rsidR="00EB24F5" w:rsidRPr="00A740D1" w:rsidRDefault="00EB24F5" w:rsidP="00EB24F5">
      <w:pPr>
        <w:pStyle w:val="Prrafodelista"/>
        <w:tabs>
          <w:tab w:val="left" w:pos="284"/>
        </w:tabs>
        <w:suppressAutoHyphens/>
        <w:autoSpaceDE w:val="0"/>
        <w:autoSpaceDN w:val="0"/>
        <w:spacing w:after="0" w:line="240" w:lineRule="auto"/>
        <w:ind w:left="1080"/>
        <w:jc w:val="both"/>
        <w:textAlignment w:val="baseline"/>
        <w:rPr>
          <w:rStyle w:val="Fuentedeprrafopredeter1"/>
          <w:rFonts w:ascii="Open Sans" w:eastAsia="Calibri" w:hAnsi="Open Sans" w:cs="Open Sans"/>
          <w:iCs/>
          <w:kern w:val="0"/>
          <w:lang w:val="es-ES" w:eastAsia="es-ES_tradnl"/>
          <w14:ligatures w14:val="none"/>
        </w:rPr>
      </w:pPr>
    </w:p>
    <w:p w14:paraId="23C43287" w14:textId="66ECCA23" w:rsidR="00EB24F5" w:rsidRPr="00A740D1" w:rsidRDefault="00EB24F5">
      <w:pPr>
        <w:pStyle w:val="Prrafodelista"/>
        <w:numPr>
          <w:ilvl w:val="0"/>
          <w:numId w:val="2"/>
        </w:numPr>
        <w:tabs>
          <w:tab w:val="left" w:pos="284"/>
        </w:tabs>
        <w:suppressAutoHyphens/>
        <w:autoSpaceDE w:val="0"/>
        <w:autoSpaceDN w:val="0"/>
        <w:spacing w:after="0" w:line="240" w:lineRule="auto"/>
        <w:jc w:val="both"/>
        <w:textAlignment w:val="baseline"/>
        <w:rPr>
          <w:rStyle w:val="Fuentedeprrafopredeter1"/>
          <w:rFonts w:ascii="Open Sans" w:eastAsia="Calibri" w:hAnsi="Open Sans" w:cs="Open Sans"/>
          <w:iCs/>
          <w:kern w:val="0"/>
          <w:sz w:val="20"/>
          <w:szCs w:val="20"/>
          <w14:ligatures w14:val="none"/>
        </w:rPr>
      </w:pPr>
      <w:r>
        <w:rPr>
          <w:rStyle w:val="Fuentedeprrafopredeter1"/>
          <w:rFonts w:ascii="Open Sans" w:hAnsi="Open Sans"/>
          <w:sz w:val="20"/>
        </w:rPr>
        <w:lastRenderedPageBreak/>
        <w:t>Arte eszenikoak ekoiztearen eta erakustearen alorretan</w:t>
      </w:r>
      <w:r>
        <w:rPr>
          <w:rFonts w:ascii="Open Sans" w:hAnsi="Open Sans"/>
          <w:sz w:val="20"/>
        </w:rPr>
        <w:t xml:space="preserve"> EAEko erakundeek </w:t>
      </w:r>
      <w:r>
        <w:rPr>
          <w:rStyle w:val="Fuentedeprrafopredeter1"/>
          <w:rFonts w:ascii="Open Sans" w:hAnsi="Open Sans"/>
          <w:sz w:val="20"/>
        </w:rPr>
        <w:t>ezarritako politikak garatzen laguntzea; era berean, Euskadiko sektore eszenikoarentzat garapena dakarren edozein lan-ildorekin elkarlanean aritzea.</w:t>
      </w:r>
    </w:p>
    <w:p w14:paraId="0B296B2B" w14:textId="77777777" w:rsidR="001A5E4C" w:rsidRDefault="001A5E4C"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23499873" w14:textId="77777777" w:rsidR="00D078AB" w:rsidRDefault="00D078AB"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2D3123CC" w14:textId="77777777" w:rsidR="001A5E4C" w:rsidRDefault="001A5E4C"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134F3F17" w14:textId="721A71A8" w:rsidR="00A320F5" w:rsidRPr="006F5AB1" w:rsidRDefault="00A320F5" w:rsidP="001A5E4C">
      <w:pPr>
        <w:pStyle w:val="Prrafodelista1"/>
        <w:tabs>
          <w:tab w:val="left" w:pos="284"/>
        </w:tabs>
        <w:autoSpaceDE w:val="0"/>
        <w:spacing w:after="0" w:line="240" w:lineRule="auto"/>
        <w:ind w:left="0"/>
        <w:jc w:val="both"/>
        <w:rPr>
          <w:rStyle w:val="Fuentedeprrafopredeter1"/>
          <w:rFonts w:ascii="Open Sans" w:hAnsi="Open Sans" w:cs="Open Sans"/>
          <w:b/>
          <w:bCs/>
          <w:sz w:val="20"/>
          <w:szCs w:val="20"/>
        </w:rPr>
      </w:pPr>
      <w:r>
        <w:rPr>
          <w:rStyle w:val="Fuentedeprrafopredeter1"/>
          <w:rFonts w:ascii="Open Sans" w:hAnsi="Open Sans"/>
          <w:b/>
          <w:sz w:val="20"/>
        </w:rPr>
        <w:t xml:space="preserve">3. artikulua. </w:t>
      </w:r>
      <w:proofErr w:type="spellStart"/>
      <w:r>
        <w:rPr>
          <w:rStyle w:val="Fuentedeprrafopredeter1"/>
          <w:rFonts w:ascii="Open Sans" w:hAnsi="Open Sans"/>
          <w:b/>
          <w:sz w:val="20"/>
        </w:rPr>
        <w:t>SAREAren</w:t>
      </w:r>
      <w:proofErr w:type="spellEnd"/>
      <w:r>
        <w:rPr>
          <w:rStyle w:val="Fuentedeprrafopredeter1"/>
          <w:rFonts w:ascii="Open Sans" w:hAnsi="Open Sans"/>
          <w:b/>
          <w:sz w:val="20"/>
        </w:rPr>
        <w:t xml:space="preserve"> osaera</w:t>
      </w:r>
    </w:p>
    <w:p w14:paraId="52BC2F66" w14:textId="77777777" w:rsidR="00A320F5" w:rsidRPr="00A320F5" w:rsidRDefault="00A320F5" w:rsidP="001A5E4C">
      <w:pPr>
        <w:pStyle w:val="Prrafodelista1"/>
        <w:tabs>
          <w:tab w:val="left" w:pos="284"/>
        </w:tabs>
        <w:autoSpaceDE w:val="0"/>
        <w:spacing w:after="0" w:line="240" w:lineRule="auto"/>
        <w:ind w:left="0"/>
        <w:jc w:val="both"/>
        <w:rPr>
          <w:rFonts w:ascii="Open Sans" w:hAnsi="Open Sans" w:cs="Open Sans"/>
          <w:sz w:val="20"/>
          <w:szCs w:val="20"/>
          <w:lang w:val="es-ES"/>
        </w:rPr>
      </w:pPr>
    </w:p>
    <w:p w14:paraId="3B40B749" w14:textId="57C68331" w:rsidR="00573419" w:rsidRPr="005032D5" w:rsidRDefault="00F82C91">
      <w:pPr>
        <w:pStyle w:val="Prrafodelista1"/>
        <w:numPr>
          <w:ilvl w:val="0"/>
          <w:numId w:val="3"/>
        </w:numPr>
        <w:tabs>
          <w:tab w:val="left" w:pos="284"/>
        </w:tabs>
        <w:autoSpaceDE w:val="0"/>
        <w:spacing w:after="0" w:line="240" w:lineRule="auto"/>
        <w:ind w:left="284" w:hanging="284"/>
        <w:jc w:val="both"/>
        <w:rPr>
          <w:rStyle w:val="Fuentedeprrafopredeter1"/>
          <w:rFonts w:ascii="Open Sans" w:hAnsi="Open Sans" w:cs="Open Sans"/>
          <w:sz w:val="20"/>
          <w:szCs w:val="20"/>
        </w:rPr>
      </w:pPr>
      <w:r>
        <w:rPr>
          <w:rStyle w:val="Fuentedeprrafopredeter1"/>
          <w:rFonts w:ascii="Open Sans" w:hAnsi="Open Sans"/>
          <w:sz w:val="20"/>
        </w:rPr>
        <w:t>Erakunde hauek osatzen dute SAREA:</w:t>
      </w:r>
    </w:p>
    <w:p w14:paraId="2E9D5B91" w14:textId="77777777" w:rsidR="00573419" w:rsidRPr="005032D5" w:rsidRDefault="00573419" w:rsidP="00573419">
      <w:pPr>
        <w:pStyle w:val="Prrafodelista1"/>
        <w:tabs>
          <w:tab w:val="left" w:pos="284"/>
        </w:tabs>
        <w:autoSpaceDE w:val="0"/>
        <w:spacing w:after="0" w:line="240" w:lineRule="auto"/>
        <w:ind w:left="284"/>
        <w:jc w:val="both"/>
        <w:rPr>
          <w:rStyle w:val="Fuentedeprrafopredeter1"/>
          <w:rFonts w:ascii="Open Sans" w:hAnsi="Open Sans" w:cs="Open Sans"/>
          <w:sz w:val="20"/>
          <w:szCs w:val="20"/>
          <w:lang w:val="es-ES"/>
        </w:rPr>
      </w:pPr>
    </w:p>
    <w:p w14:paraId="37DA88AF" w14:textId="3A6AA09F" w:rsidR="00E402EC" w:rsidRPr="005032D5" w:rsidRDefault="00573419" w:rsidP="00A1370D">
      <w:pPr>
        <w:pStyle w:val="Prrafodelista"/>
        <w:numPr>
          <w:ilvl w:val="0"/>
          <w:numId w:val="45"/>
        </w:numPr>
        <w:jc w:val="both"/>
        <w:rPr>
          <w:rStyle w:val="Fuentedeprrafopredeter1"/>
          <w:rFonts w:ascii="Open Sans" w:eastAsia="Calibri" w:hAnsi="Open Sans" w:cs="Open Sans"/>
          <w:kern w:val="0"/>
          <w:sz w:val="20"/>
          <w:szCs w:val="20"/>
          <w14:ligatures w14:val="none"/>
        </w:rPr>
      </w:pPr>
      <w:r>
        <w:rPr>
          <w:rStyle w:val="Fuentedeprrafopredeter1"/>
          <w:rFonts w:ascii="Open Sans" w:hAnsi="Open Sans"/>
          <w:sz w:val="20"/>
        </w:rPr>
        <w:t xml:space="preserve">Eusko Jaurlaritza. </w:t>
      </w:r>
      <w:proofErr w:type="spellStart"/>
      <w:r>
        <w:rPr>
          <w:rStyle w:val="Fuentedeprrafopredeter1"/>
          <w:rFonts w:ascii="Open Sans" w:hAnsi="Open Sans"/>
          <w:sz w:val="20"/>
        </w:rPr>
        <w:t>SAREAn</w:t>
      </w:r>
      <w:proofErr w:type="spellEnd"/>
      <w:r>
        <w:rPr>
          <w:rStyle w:val="Fuentedeprrafopredeter1"/>
          <w:rFonts w:ascii="Open Sans" w:hAnsi="Open Sans"/>
          <w:sz w:val="20"/>
        </w:rPr>
        <w:t xml:space="preserve"> garatu beharreko estrategiak, jarduerak eta proiektuak koordinatzeko eta gauzatzeko ardura izango du, kulturaren eta arte eszenikoen arloan eskumenak dituen zuzendaritzaren bitartez. Zuzendaritza horrentzat izango da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w:t>
      </w:r>
    </w:p>
    <w:p w14:paraId="131EC6B3" w14:textId="77777777" w:rsidR="00573419" w:rsidRPr="005032D5" w:rsidRDefault="00573419" w:rsidP="006D10DB">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7578110A" w14:textId="6D08F21B" w:rsidR="00104789" w:rsidRPr="005032D5" w:rsidRDefault="00E402EC" w:rsidP="00A1370D">
      <w:pPr>
        <w:pStyle w:val="Prrafodelista1"/>
        <w:numPr>
          <w:ilvl w:val="0"/>
          <w:numId w:val="45"/>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Foru-aldundiak. Kasuan kasuko sail eskudunen bidez, SAREA entitateari atxikitako espazio eszenikoen urteko programazioak eta beste prozesu batzuk babestuko dituzte, egokitzat jotzen badituzte; horretarako, espazio eszeniko horiek kudeatzen dituzten udalei edo udal-erakundeei zuzendutako dirulaguntzak, dirulaguntza izendunak edo beste erregulazio-tresna batzuk arautzeko foru-dekretuak emango dituzte, besteak beste. Kontuan hartu beharko dituzte Zuzendaritza Batzordeak lurralde-batzordeei proposatutako eta Batzarrak berretsitako programazio-irizpideak, hartara, ahal den neurrian, dirulaguntza- eta erregulazio-tresna horietan txerta daitezen.</w:t>
      </w:r>
    </w:p>
    <w:p w14:paraId="1A329F20" w14:textId="77777777" w:rsidR="00104789" w:rsidRPr="005032D5" w:rsidRDefault="00104789" w:rsidP="00785A72">
      <w:pPr>
        <w:pStyle w:val="Prrafodelista1"/>
        <w:tabs>
          <w:tab w:val="left" w:pos="284"/>
        </w:tabs>
        <w:autoSpaceDE w:val="0"/>
        <w:spacing w:after="0" w:line="240" w:lineRule="auto"/>
        <w:ind w:left="1064"/>
        <w:jc w:val="both"/>
        <w:rPr>
          <w:rStyle w:val="Fuentedeprrafopredeter1"/>
          <w:rFonts w:ascii="Open Sans" w:hAnsi="Open Sans" w:cs="Open Sans"/>
          <w:sz w:val="20"/>
          <w:szCs w:val="20"/>
          <w:lang w:val="es-ES"/>
        </w:rPr>
      </w:pPr>
    </w:p>
    <w:p w14:paraId="1CBFE1E2" w14:textId="77778D81" w:rsidR="00E402EC" w:rsidRPr="005032D5" w:rsidRDefault="00104789" w:rsidP="00785A72">
      <w:pPr>
        <w:pStyle w:val="Prrafodelista1"/>
        <w:tabs>
          <w:tab w:val="left" w:pos="284"/>
        </w:tabs>
        <w:autoSpaceDE w:val="0"/>
        <w:spacing w:after="0" w:line="240" w:lineRule="auto"/>
        <w:ind w:left="1064"/>
        <w:jc w:val="both"/>
        <w:rPr>
          <w:rStyle w:val="Fuentedeprrafopredeter1"/>
          <w:rFonts w:ascii="Open Sans" w:hAnsi="Open Sans" w:cs="Open Sans"/>
          <w:sz w:val="20"/>
          <w:szCs w:val="20"/>
        </w:rPr>
      </w:pPr>
      <w:r>
        <w:rPr>
          <w:rStyle w:val="Fuentedeprrafopredeter1"/>
          <w:rFonts w:ascii="Open Sans" w:hAnsi="Open Sans"/>
          <w:sz w:val="20"/>
        </w:rPr>
        <w:t>Foru-aldundiek izango dute dagokien lurralde-batzordearen buru izateko, hura zuzentzeko eta kudeatzeko ardura.</w:t>
      </w:r>
    </w:p>
    <w:p w14:paraId="08496E0D" w14:textId="77777777" w:rsidR="00E402EC" w:rsidRPr="005032D5" w:rsidRDefault="00E402EC" w:rsidP="00E402EC">
      <w:pPr>
        <w:pStyle w:val="Prrafodelista"/>
        <w:rPr>
          <w:rStyle w:val="Fuentedeprrafopredeter1"/>
          <w:rFonts w:ascii="Open Sans" w:hAnsi="Open Sans" w:cs="Open Sans"/>
          <w:sz w:val="20"/>
          <w:szCs w:val="20"/>
          <w:lang w:val="es-ES"/>
        </w:rPr>
      </w:pPr>
    </w:p>
    <w:p w14:paraId="0EC5BDA1" w14:textId="7ACF23F9" w:rsidR="00A179C4" w:rsidRPr="005032D5" w:rsidRDefault="00E402EC" w:rsidP="00A1370D">
      <w:pPr>
        <w:pStyle w:val="Prrafodelista"/>
        <w:numPr>
          <w:ilvl w:val="0"/>
          <w:numId w:val="45"/>
        </w:numPr>
        <w:jc w:val="both"/>
        <w:rPr>
          <w:rStyle w:val="Fuentedeprrafopredeter1"/>
          <w:rFonts w:ascii="Open Sans" w:eastAsia="Calibri" w:hAnsi="Open Sans" w:cs="Open Sans"/>
          <w:kern w:val="0"/>
          <w:sz w:val="20"/>
          <w:szCs w:val="20"/>
          <w14:ligatures w14:val="none"/>
        </w:rPr>
      </w:pPr>
      <w:proofErr w:type="spellStart"/>
      <w:r>
        <w:rPr>
          <w:rStyle w:val="Fuentedeprrafopredeter1"/>
          <w:rFonts w:ascii="Open Sans" w:hAnsi="Open Sans"/>
          <w:sz w:val="20"/>
        </w:rPr>
        <w:t>SAREAri</w:t>
      </w:r>
      <w:proofErr w:type="spellEnd"/>
      <w:r>
        <w:rPr>
          <w:rStyle w:val="Fuentedeprrafopredeter1"/>
          <w:rFonts w:ascii="Open Sans" w:hAnsi="Open Sans"/>
          <w:sz w:val="20"/>
        </w:rPr>
        <w:t xml:space="preserve"> atxikitako espazio eszeniko publikoen titularrak diren Euskadiko udalak eta udal-erakundeak. Beren espazio eszenikoen programazioak egiteko behar dituzten baliabideak bideratuko dituzte, eta espazio horiek kudeatzeko behar beste langile eta bitarteko esleituko dizkiete.</w:t>
      </w:r>
    </w:p>
    <w:p w14:paraId="057401B3" w14:textId="28F8DDA7" w:rsidR="00024D6C" w:rsidRPr="005032D5" w:rsidRDefault="00F831F0" w:rsidP="00024D6C">
      <w:pPr>
        <w:pStyle w:val="Prrafodelista1"/>
        <w:numPr>
          <w:ilvl w:val="0"/>
          <w:numId w:val="3"/>
        </w:numPr>
        <w:tabs>
          <w:tab w:val="left" w:pos="284"/>
        </w:tabs>
        <w:autoSpaceDE w:val="0"/>
        <w:spacing w:after="0" w:line="240" w:lineRule="auto"/>
        <w:ind w:left="284" w:hanging="284"/>
        <w:jc w:val="both"/>
        <w:rPr>
          <w:rStyle w:val="Fuentedeprrafopredeter1"/>
          <w:rFonts w:ascii="Open Sans" w:hAnsi="Open Sans" w:cs="Open Sans"/>
          <w:sz w:val="20"/>
          <w:szCs w:val="20"/>
        </w:rPr>
      </w:pPr>
      <w:r>
        <w:rPr>
          <w:rStyle w:val="Fuentedeprrafopredeter1"/>
          <w:rFonts w:ascii="Open Sans" w:hAnsi="Open Sans"/>
          <w:sz w:val="20"/>
        </w:rPr>
        <w:t xml:space="preserve">Era berean, </w:t>
      </w:r>
      <w:proofErr w:type="spellStart"/>
      <w:r>
        <w:rPr>
          <w:rStyle w:val="Fuentedeprrafopredeter1"/>
          <w:rFonts w:ascii="Open Sans" w:hAnsi="Open Sans"/>
          <w:sz w:val="20"/>
        </w:rPr>
        <w:t>SAREAko</w:t>
      </w:r>
      <w:proofErr w:type="spellEnd"/>
      <w:r>
        <w:rPr>
          <w:rStyle w:val="Fuentedeprrafopredeter1"/>
          <w:rFonts w:ascii="Open Sans" w:hAnsi="Open Sans"/>
          <w:sz w:val="20"/>
        </w:rPr>
        <w:t xml:space="preserve"> partaide izango dira dekretu honetan ezarritako eskakizunak betetzen dituzten eta sare horri atxikita dauden espazio eszenikoak. Dekretu hau indarrean jartzen den egunean, III.1 eranskinean adierazitako espazio eszenikoak daude sarean.</w:t>
      </w:r>
    </w:p>
    <w:p w14:paraId="200BA8CE" w14:textId="77777777" w:rsidR="000D768C" w:rsidRDefault="000D768C" w:rsidP="00C82272">
      <w:pPr>
        <w:pStyle w:val="Prrafodelista1"/>
        <w:tabs>
          <w:tab w:val="left" w:pos="284"/>
        </w:tabs>
        <w:autoSpaceDE w:val="0"/>
        <w:spacing w:after="0" w:line="240" w:lineRule="auto"/>
        <w:ind w:left="0"/>
        <w:jc w:val="both"/>
        <w:rPr>
          <w:rStyle w:val="Fuentedeprrafopredeter1"/>
          <w:rFonts w:ascii="Open Sans" w:hAnsi="Open Sans" w:cs="Open Sans"/>
          <w:b/>
          <w:bCs/>
          <w:sz w:val="20"/>
          <w:szCs w:val="20"/>
          <w:lang w:eastAsia="es-ES_tradnl"/>
        </w:rPr>
      </w:pPr>
    </w:p>
    <w:p w14:paraId="3AC69D0D" w14:textId="027FE1B1" w:rsidR="00C82272" w:rsidRPr="005032D5" w:rsidRDefault="00C82272" w:rsidP="004273C0">
      <w:pPr>
        <w:pStyle w:val="Prrafodelista1"/>
        <w:tabs>
          <w:tab w:val="left" w:pos="284"/>
        </w:tabs>
        <w:autoSpaceDE w:val="0"/>
        <w:spacing w:after="0" w:line="240" w:lineRule="auto"/>
        <w:ind w:left="0"/>
        <w:jc w:val="both"/>
        <w:rPr>
          <w:rStyle w:val="Fuentedeprrafopredeter1"/>
          <w:rFonts w:ascii="Open Sans" w:hAnsi="Open Sans" w:cs="Open Sans"/>
          <w:b/>
          <w:bCs/>
          <w:sz w:val="20"/>
          <w:szCs w:val="20"/>
        </w:rPr>
      </w:pPr>
      <w:r>
        <w:rPr>
          <w:rStyle w:val="Fuentedeprrafopredeter1"/>
          <w:rFonts w:ascii="Open Sans" w:hAnsi="Open Sans"/>
          <w:b/>
          <w:sz w:val="20"/>
        </w:rPr>
        <w:t>4. artikulua. Eskabideak aurkeztea</w:t>
      </w:r>
    </w:p>
    <w:p w14:paraId="7083D7BB" w14:textId="77777777" w:rsidR="00C82272" w:rsidRPr="005032D5" w:rsidRDefault="00C82272" w:rsidP="00C82272">
      <w:pPr>
        <w:pStyle w:val="Prrafodelista1"/>
        <w:tabs>
          <w:tab w:val="left" w:pos="284"/>
        </w:tabs>
        <w:autoSpaceDE w:val="0"/>
        <w:spacing w:after="0" w:line="240" w:lineRule="auto"/>
        <w:ind w:left="0"/>
        <w:jc w:val="both"/>
        <w:rPr>
          <w:rFonts w:cs="Calibri"/>
          <w:sz w:val="20"/>
          <w:szCs w:val="20"/>
          <w:lang w:val="es-ES"/>
        </w:rPr>
      </w:pPr>
    </w:p>
    <w:p w14:paraId="5AE5AF5E" w14:textId="6D81BA4B" w:rsidR="00350ED4" w:rsidRPr="005032D5" w:rsidRDefault="00C82272" w:rsidP="00042924">
      <w:pPr>
        <w:pStyle w:val="Prrafodelista1"/>
        <w:numPr>
          <w:ilvl w:val="0"/>
          <w:numId w:val="5"/>
        </w:numPr>
        <w:tabs>
          <w:tab w:val="left" w:pos="284"/>
        </w:tabs>
        <w:autoSpaceDE w:val="0"/>
        <w:spacing w:after="0" w:line="240" w:lineRule="auto"/>
        <w:ind w:left="284" w:hanging="284"/>
        <w:jc w:val="both"/>
        <w:rPr>
          <w:rStyle w:val="Fuentedeprrafopredeter1"/>
          <w:rFonts w:ascii="Open Sans" w:hAnsi="Open Sans" w:cs="Open Sans"/>
          <w:sz w:val="20"/>
          <w:szCs w:val="20"/>
        </w:rPr>
      </w:pPr>
      <w:r>
        <w:rPr>
          <w:rStyle w:val="Fuentedeprrafopredeter1"/>
          <w:rFonts w:ascii="Open Sans" w:hAnsi="Open Sans"/>
          <w:sz w:val="20"/>
        </w:rPr>
        <w:t xml:space="preserve">Euskadiko udalek eta udal-entitateek eskatuko dute </w:t>
      </w:r>
      <w:proofErr w:type="spellStart"/>
      <w:r>
        <w:rPr>
          <w:rStyle w:val="Fuentedeprrafopredeter1"/>
          <w:rFonts w:ascii="Open Sans" w:hAnsi="Open Sans"/>
          <w:sz w:val="20"/>
        </w:rPr>
        <w:t>SAREAn</w:t>
      </w:r>
      <w:proofErr w:type="spellEnd"/>
      <w:r>
        <w:rPr>
          <w:rStyle w:val="Fuentedeprrafopredeter1"/>
          <w:rFonts w:ascii="Open Sans" w:hAnsi="Open Sans"/>
          <w:sz w:val="20"/>
        </w:rPr>
        <w:t xml:space="preserve"> sartzea, baldin eta espazio eszenikoen titular badira (jabetzan edo erabilera-kontratu baten pean), sareari atxikitzeko interesa badute eta 7. artikuluan zehazturiko eskakizunak betetzen badituzte.</w:t>
      </w:r>
    </w:p>
    <w:p w14:paraId="71426916" w14:textId="77777777" w:rsidR="00350ED4" w:rsidRPr="005032D5" w:rsidRDefault="00350ED4" w:rsidP="00350ED4">
      <w:pPr>
        <w:pStyle w:val="Prrafodelista1"/>
        <w:tabs>
          <w:tab w:val="left" w:pos="284"/>
        </w:tabs>
        <w:autoSpaceDE w:val="0"/>
        <w:spacing w:after="0" w:line="240" w:lineRule="auto"/>
        <w:ind w:left="284"/>
        <w:jc w:val="both"/>
        <w:rPr>
          <w:rStyle w:val="Fuentedeprrafopredeter1"/>
          <w:rFonts w:ascii="Open Sans" w:hAnsi="Open Sans" w:cs="Open Sans"/>
          <w:sz w:val="20"/>
          <w:szCs w:val="20"/>
          <w:lang w:val="es-ES"/>
        </w:rPr>
      </w:pPr>
    </w:p>
    <w:p w14:paraId="3FE23B15" w14:textId="6256680D" w:rsidR="004742D1" w:rsidRPr="005032D5" w:rsidRDefault="00657D95" w:rsidP="004742D1">
      <w:pPr>
        <w:pStyle w:val="Prrafodelista1"/>
        <w:numPr>
          <w:ilvl w:val="0"/>
          <w:numId w:val="5"/>
        </w:numPr>
        <w:tabs>
          <w:tab w:val="left" w:pos="284"/>
        </w:tabs>
        <w:autoSpaceDE w:val="0"/>
        <w:spacing w:after="0" w:line="240" w:lineRule="auto"/>
        <w:ind w:left="284" w:hanging="284"/>
        <w:jc w:val="both"/>
        <w:rPr>
          <w:rStyle w:val="Fuentedeprrafopredeter1"/>
          <w:rFonts w:ascii="Open Sans" w:hAnsi="Open Sans" w:cs="Open Sans"/>
          <w:sz w:val="20"/>
          <w:szCs w:val="20"/>
        </w:rPr>
      </w:pPr>
      <w:r>
        <w:rPr>
          <w:rStyle w:val="Fuentedeprrafopredeter1"/>
          <w:rFonts w:ascii="Open Sans" w:hAnsi="Open Sans"/>
          <w:sz w:val="20"/>
        </w:rPr>
        <w:t xml:space="preserve">Eskabideak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Lehendakaritzari helaraziko zaizkio, eta dekretu honen I. eranskinean xedatutako eskabide-eredu normalizatuaren arabera aurkeztu beharko dira; harekin batera, dagokion foru-aldundiak aldez aurretik baliozkotutako txosten bat aurkeztu beharko da, dekretu honetan jasotako baldintzak betetzen dituen arte eszenikoen programazio egonkor baten garapenari buruzkoa.</w:t>
      </w:r>
    </w:p>
    <w:p w14:paraId="290C2D6B" w14:textId="0A0F0AF4" w:rsidR="00D83EC0" w:rsidRPr="005032D5" w:rsidRDefault="00D83EC0" w:rsidP="00B2544C">
      <w:pPr>
        <w:rPr>
          <w:rStyle w:val="Fuentedeprrafopredeter1"/>
          <w:rFonts w:ascii="Open Sans" w:hAnsi="Open Sans" w:cs="Open Sans"/>
          <w:sz w:val="20"/>
          <w:szCs w:val="20"/>
          <w:lang w:val="es-ES"/>
        </w:rPr>
      </w:pPr>
    </w:p>
    <w:p w14:paraId="02EF23A8" w14:textId="54ADF7D6" w:rsidR="004742D1" w:rsidRPr="005032D5" w:rsidRDefault="00D83EC0" w:rsidP="0074168F">
      <w:pPr>
        <w:pStyle w:val="Prrafodelista1"/>
        <w:numPr>
          <w:ilvl w:val="0"/>
          <w:numId w:val="5"/>
        </w:numPr>
        <w:tabs>
          <w:tab w:val="left" w:pos="284"/>
        </w:tabs>
        <w:autoSpaceDE w:val="0"/>
        <w:spacing w:after="0" w:line="240" w:lineRule="auto"/>
        <w:ind w:left="284" w:hanging="284"/>
        <w:jc w:val="both"/>
        <w:rPr>
          <w:rStyle w:val="Fuentedeprrafopredeter1"/>
          <w:rFonts w:ascii="Open Sans" w:hAnsi="Open Sans" w:cs="Open Sans"/>
          <w:sz w:val="20"/>
          <w:szCs w:val="20"/>
        </w:rPr>
      </w:pPr>
      <w:r>
        <w:rPr>
          <w:rStyle w:val="Fuentedeprrafopredeter1"/>
          <w:rFonts w:ascii="Open Sans" w:hAnsi="Open Sans"/>
          <w:sz w:val="20"/>
        </w:rPr>
        <w:lastRenderedPageBreak/>
        <w:t>SAREA organoko kide egiteko eskabideak urte bakoitzeko lehen hiru hilabeteetan aurkeztu ahal izango dira, dekretu hau indarrean jartzen denetik aurrera.</w:t>
      </w:r>
    </w:p>
    <w:p w14:paraId="310DDCC3" w14:textId="1158F425" w:rsidR="0097284A" w:rsidRDefault="0097284A" w:rsidP="0097284A">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3FFD84FC" w14:textId="757DD15F"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b/>
          <w:bCs/>
          <w:sz w:val="20"/>
          <w:szCs w:val="20"/>
        </w:rPr>
      </w:pPr>
      <w:r>
        <w:rPr>
          <w:rStyle w:val="Fuentedeprrafopredeter1"/>
          <w:rFonts w:ascii="Open Sans" w:hAnsi="Open Sans"/>
          <w:b/>
          <w:sz w:val="20"/>
        </w:rPr>
        <w:t>5. artikulua. Espedientearen instrukzioa egiteko organo eskuduna</w:t>
      </w:r>
    </w:p>
    <w:p w14:paraId="1892B931" w14:textId="77777777" w:rsidR="00CA214B" w:rsidRPr="005032D5" w:rsidRDefault="00CA214B" w:rsidP="00CA214B">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62C66639" w14:textId="10F531F1"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rPr>
      </w:pPr>
      <w:r>
        <w:rPr>
          <w:rStyle w:val="Fuentedeprrafopredeter1"/>
          <w:rFonts w:ascii="Open Sans" w:hAnsi="Open Sans"/>
          <w:sz w:val="20"/>
        </w:rPr>
        <w:t xml:space="preserve">Espedienteak antolatu eta haien instrukzioa egiteko organo eskuduna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 izango da.</w:t>
      </w:r>
    </w:p>
    <w:p w14:paraId="263FDF78" w14:textId="77777777" w:rsidR="00CA214B" w:rsidRPr="00FC0A38" w:rsidRDefault="00CA214B" w:rsidP="00CA214B">
      <w:pPr>
        <w:pStyle w:val="Prrafodelista1"/>
        <w:tabs>
          <w:tab w:val="left" w:pos="284"/>
        </w:tabs>
        <w:autoSpaceDE w:val="0"/>
        <w:spacing w:after="0" w:line="240" w:lineRule="auto"/>
        <w:jc w:val="both"/>
        <w:rPr>
          <w:rStyle w:val="Fuentedeprrafopredeter1"/>
          <w:rFonts w:ascii="Open Sans" w:hAnsi="Open Sans" w:cs="Open Sans"/>
          <w:sz w:val="20"/>
          <w:szCs w:val="20"/>
          <w:highlight w:val="yellow"/>
          <w:lang w:val="es-ES"/>
        </w:rPr>
      </w:pPr>
    </w:p>
    <w:p w14:paraId="666122A2" w14:textId="0B54A5AA"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b/>
          <w:bCs/>
          <w:sz w:val="20"/>
          <w:szCs w:val="20"/>
        </w:rPr>
      </w:pPr>
      <w:r>
        <w:rPr>
          <w:rStyle w:val="Fuentedeprrafopredeter1"/>
          <w:rFonts w:ascii="Open Sans" w:hAnsi="Open Sans"/>
          <w:b/>
          <w:sz w:val="20"/>
        </w:rPr>
        <w:t>6. artikulua. Prozedura ebaztea</w:t>
      </w:r>
    </w:p>
    <w:p w14:paraId="305A3F93" w14:textId="77777777" w:rsidR="00061015" w:rsidRPr="005032D5" w:rsidRDefault="00061015" w:rsidP="0074168F">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0109F035" w14:textId="1B6F660A" w:rsidR="00CA214B"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rPr>
      </w:pPr>
      <w:r>
        <w:rPr>
          <w:rStyle w:val="Fuentedeprrafopredeter1"/>
          <w:rFonts w:ascii="Open Sans" w:hAnsi="Open Sans"/>
          <w:sz w:val="20"/>
        </w:rPr>
        <w:t xml:space="preserve">1. Espazio eszenikoak </w:t>
      </w:r>
      <w:proofErr w:type="spellStart"/>
      <w:r>
        <w:rPr>
          <w:rStyle w:val="Fuentedeprrafopredeter1"/>
          <w:rFonts w:ascii="Open Sans" w:hAnsi="Open Sans"/>
          <w:sz w:val="20"/>
        </w:rPr>
        <w:t>SAREAn</w:t>
      </w:r>
      <w:proofErr w:type="spellEnd"/>
      <w:r>
        <w:rPr>
          <w:rStyle w:val="Fuentedeprrafopredeter1"/>
          <w:rFonts w:ascii="Open Sans" w:hAnsi="Open Sans"/>
          <w:sz w:val="20"/>
        </w:rPr>
        <w:t xml:space="preserve"> sartzeko, beharrezkoa da Kultura eta Hizkuntza Politikako sailburuak agindu bat ematea,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Lehendakaritzak proposatuta eta Batzarrari jakinarazi ondoren.  </w:t>
      </w:r>
    </w:p>
    <w:p w14:paraId="3D04CA81" w14:textId="77777777" w:rsidR="00061015" w:rsidRPr="005032D5" w:rsidRDefault="00061015" w:rsidP="00EC0DCC">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41A7BB89" w14:textId="0C66152B" w:rsidR="0074168F"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rPr>
      </w:pPr>
      <w:r>
        <w:rPr>
          <w:rStyle w:val="Fuentedeprrafopredeter1"/>
          <w:rFonts w:ascii="Open Sans" w:hAnsi="Open Sans"/>
          <w:sz w:val="20"/>
        </w:rPr>
        <w:t>2. Prozedura ebazteko eta jakinarazteko gehieneko epea sei hilabetekoa izango da, espazio eszeniko interesdunaren titularra den udalak edo udal-erakundeak eskabidea egin zuenetik aurrera. Ebazteko eta jakinarazteko gehieneko epearen barruan berariazko ebazpenik eman ez bada, erakunde eskatzaileek beren eskabidea administrazio-isiltasunez ezetsi dela ulertu ahal izango dute.</w:t>
      </w:r>
    </w:p>
    <w:p w14:paraId="4EADE1E6" w14:textId="77777777" w:rsidR="0074168F" w:rsidRPr="005032D5" w:rsidRDefault="0074168F"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55E00CC3" w14:textId="4520D255" w:rsidR="005E0F28" w:rsidRPr="005032D5" w:rsidRDefault="00CA214B" w:rsidP="0074168F">
      <w:pPr>
        <w:pStyle w:val="Prrafodelista1"/>
        <w:tabs>
          <w:tab w:val="left" w:pos="284"/>
        </w:tabs>
        <w:autoSpaceDE w:val="0"/>
        <w:spacing w:after="0" w:line="240" w:lineRule="auto"/>
        <w:ind w:left="0"/>
        <w:jc w:val="both"/>
        <w:rPr>
          <w:rStyle w:val="Fuentedeprrafopredeter1"/>
          <w:rFonts w:ascii="Open Sans" w:hAnsi="Open Sans" w:cs="Open Sans"/>
          <w:sz w:val="20"/>
          <w:szCs w:val="20"/>
        </w:rPr>
      </w:pPr>
      <w:r>
        <w:rPr>
          <w:rStyle w:val="Fuentedeprrafopredeter1"/>
          <w:rFonts w:ascii="Open Sans" w:hAnsi="Open Sans"/>
          <w:sz w:val="20"/>
        </w:rPr>
        <w:t>3. Aginduak amaiera ematen dio administrazio-bideari, eta erakunde eskatzaileei jakinaraziko zaie, zer errekurtso jar daitezkeen adierazita.</w:t>
      </w:r>
    </w:p>
    <w:p w14:paraId="059E0FD2" w14:textId="77777777" w:rsidR="005E0F28" w:rsidRDefault="005E0F28" w:rsidP="0097284A">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02D72B2A" w14:textId="77777777" w:rsidR="0097284A" w:rsidRDefault="0097284A" w:rsidP="0097284A">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207FEDB3" w14:textId="6A01C8ED" w:rsidR="00C677F5" w:rsidRPr="005032D5" w:rsidRDefault="009B43E3" w:rsidP="00C34EE7">
      <w:pPr>
        <w:pStyle w:val="Prrafodelista1"/>
        <w:tabs>
          <w:tab w:val="left" w:pos="284"/>
        </w:tabs>
        <w:autoSpaceDE w:val="0"/>
        <w:spacing w:after="0" w:line="240" w:lineRule="auto"/>
        <w:ind w:left="284" w:hanging="284"/>
        <w:jc w:val="both"/>
        <w:rPr>
          <w:rStyle w:val="Fuentedeprrafopredeter1"/>
          <w:rFonts w:ascii="Open Sans" w:hAnsi="Open Sans" w:cs="Open Sans"/>
          <w:b/>
          <w:bCs/>
          <w:sz w:val="20"/>
          <w:szCs w:val="20"/>
        </w:rPr>
      </w:pPr>
      <w:r>
        <w:rPr>
          <w:rStyle w:val="Fuentedeprrafopredeter1"/>
          <w:rFonts w:ascii="Open Sans" w:hAnsi="Open Sans"/>
          <w:b/>
          <w:sz w:val="20"/>
        </w:rPr>
        <w:t xml:space="preserve">7. artikulua. </w:t>
      </w:r>
      <w:proofErr w:type="spellStart"/>
      <w:r>
        <w:rPr>
          <w:rStyle w:val="Fuentedeprrafopredeter1"/>
          <w:rFonts w:ascii="Open Sans" w:hAnsi="Open Sans"/>
          <w:b/>
          <w:sz w:val="20"/>
        </w:rPr>
        <w:t>SAREAri</w:t>
      </w:r>
      <w:proofErr w:type="spellEnd"/>
      <w:r>
        <w:rPr>
          <w:rStyle w:val="Fuentedeprrafopredeter1"/>
          <w:rFonts w:ascii="Open Sans" w:hAnsi="Open Sans"/>
          <w:b/>
          <w:sz w:val="20"/>
        </w:rPr>
        <w:t xml:space="preserve"> atxikitako espazio eszenikoen betekizunak</w:t>
      </w:r>
    </w:p>
    <w:p w14:paraId="7AA19420" w14:textId="77777777" w:rsidR="009B43E3" w:rsidRPr="005032D5" w:rsidRDefault="009B43E3" w:rsidP="00C34EE7">
      <w:pPr>
        <w:pStyle w:val="Prrafodelista1"/>
        <w:tabs>
          <w:tab w:val="left" w:pos="284"/>
        </w:tabs>
        <w:autoSpaceDE w:val="0"/>
        <w:spacing w:after="0" w:line="240" w:lineRule="auto"/>
        <w:ind w:left="284" w:hanging="284"/>
        <w:jc w:val="both"/>
        <w:rPr>
          <w:rStyle w:val="Fuentedeprrafopredeter1"/>
          <w:rFonts w:ascii="Open Sans" w:hAnsi="Open Sans" w:cs="Open Sans"/>
          <w:sz w:val="20"/>
          <w:szCs w:val="20"/>
          <w:lang w:val="es-ES"/>
        </w:rPr>
      </w:pPr>
    </w:p>
    <w:p w14:paraId="2FC1037D" w14:textId="1E6BB66A" w:rsidR="004273C0" w:rsidRPr="005032D5" w:rsidRDefault="00A312A6" w:rsidP="00E31F9E">
      <w:pPr>
        <w:pStyle w:val="Prrafodelista1"/>
        <w:numPr>
          <w:ilvl w:val="0"/>
          <w:numId w:val="46"/>
        </w:numPr>
        <w:tabs>
          <w:tab w:val="left" w:pos="284"/>
        </w:tabs>
        <w:autoSpaceDE w:val="0"/>
        <w:spacing w:after="0" w:line="240" w:lineRule="auto"/>
        <w:jc w:val="both"/>
        <w:rPr>
          <w:rStyle w:val="Fuentedeprrafopredeter1"/>
          <w:rFonts w:ascii="Open Sans" w:hAnsi="Open Sans" w:cs="Open Sans"/>
          <w:sz w:val="20"/>
          <w:szCs w:val="20"/>
        </w:rPr>
      </w:pPr>
      <w:r>
        <w:rPr>
          <w:rFonts w:ascii="Open Sans" w:hAnsi="Open Sans"/>
          <w:sz w:val="20"/>
        </w:rPr>
        <w:t xml:space="preserve">SAREA osatzen duten espazio eszenikoak eszena-ekipamendu egonkorrak izango dira (antzokia, </w:t>
      </w:r>
      <w:r>
        <w:rPr>
          <w:rStyle w:val="Fuentedeprrafopredeter1"/>
          <w:rFonts w:ascii="Open Sans" w:hAnsi="Open Sans"/>
          <w:sz w:val="20"/>
        </w:rPr>
        <w:t>auditoriuma, ekitaldi-aretoa edo antzekoa), proposatutako programazioaren beharretarako egokiak, eta indarrean dagoen legeriak eskatutako betekizun guztiak bete beharko dituzte.</w:t>
      </w:r>
    </w:p>
    <w:p w14:paraId="27A92135" w14:textId="77777777" w:rsidR="005032D5" w:rsidRPr="005032D5" w:rsidRDefault="005032D5" w:rsidP="005032D5">
      <w:pPr>
        <w:pStyle w:val="Prrafodelista1"/>
        <w:tabs>
          <w:tab w:val="left" w:pos="284"/>
        </w:tabs>
        <w:autoSpaceDE w:val="0"/>
        <w:spacing w:after="0" w:line="240" w:lineRule="auto"/>
        <w:ind w:left="360"/>
        <w:jc w:val="both"/>
        <w:rPr>
          <w:rStyle w:val="Fuentedeprrafopredeter1"/>
          <w:rFonts w:ascii="Open Sans" w:hAnsi="Open Sans" w:cs="Open Sans"/>
          <w:sz w:val="20"/>
          <w:szCs w:val="20"/>
          <w:lang w:val="es-ES"/>
        </w:rPr>
      </w:pPr>
    </w:p>
    <w:p w14:paraId="0D0DC8FE" w14:textId="1129940B" w:rsidR="00C3474B" w:rsidRPr="005032D5" w:rsidRDefault="004273C0" w:rsidP="00A1370D">
      <w:pPr>
        <w:pStyle w:val="Prrafodelista1"/>
        <w:numPr>
          <w:ilvl w:val="0"/>
          <w:numId w:val="46"/>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Zehazki, espazio eszenikoek baldintza hauek bete beharko dituzte:</w:t>
      </w:r>
    </w:p>
    <w:p w14:paraId="78AF913D" w14:textId="77777777" w:rsidR="00532F58" w:rsidRDefault="00532F58" w:rsidP="00C34EE7">
      <w:pPr>
        <w:pStyle w:val="Prrafodelista1"/>
        <w:tabs>
          <w:tab w:val="left" w:pos="284"/>
        </w:tabs>
        <w:autoSpaceDE w:val="0"/>
        <w:spacing w:after="0" w:line="240" w:lineRule="auto"/>
        <w:ind w:left="284" w:hanging="284"/>
        <w:jc w:val="both"/>
        <w:rPr>
          <w:rStyle w:val="Fuentedeprrafopredeter1"/>
          <w:rFonts w:ascii="Open Sans" w:hAnsi="Open Sans" w:cs="Open Sans"/>
          <w:sz w:val="20"/>
          <w:szCs w:val="20"/>
          <w:lang w:val="es-ES"/>
        </w:rPr>
      </w:pPr>
    </w:p>
    <w:p w14:paraId="118DC5A8" w14:textId="024D5845" w:rsidR="00C3474B" w:rsidRPr="007965AF" w:rsidRDefault="00C3474B" w:rsidP="00A1370D">
      <w:pPr>
        <w:pStyle w:val="Prrafodelista1"/>
        <w:numPr>
          <w:ilvl w:val="0"/>
          <w:numId w:val="8"/>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Baldintza teknikoak:</w:t>
      </w:r>
    </w:p>
    <w:p w14:paraId="01C3C6F4" w14:textId="4474E7D3" w:rsidR="00C3474B" w:rsidRPr="007965AF" w:rsidRDefault="00C3474B" w:rsidP="00A1370D">
      <w:pPr>
        <w:pStyle w:val="Prrafodelista1"/>
        <w:numPr>
          <w:ilvl w:val="1"/>
          <w:numId w:val="48"/>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Gutxienez 80 laguneko edukiera.</w:t>
      </w:r>
    </w:p>
    <w:p w14:paraId="1A094B47" w14:textId="0AF74B36" w:rsidR="00C3474B" w:rsidRPr="007965AF" w:rsidRDefault="00C3474B" w:rsidP="00A1370D">
      <w:pPr>
        <w:pStyle w:val="Prrafodelista1"/>
        <w:numPr>
          <w:ilvl w:val="1"/>
          <w:numId w:val="48"/>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5*6 metro edo 30 m</w:t>
      </w:r>
      <w:r>
        <w:rPr>
          <w:rStyle w:val="Fuentedeprrafopredeter1"/>
          <w:rFonts w:ascii="Open Sans" w:hAnsi="Open Sans"/>
          <w:sz w:val="20"/>
          <w:vertAlign w:val="superscript"/>
        </w:rPr>
        <w:t>2</w:t>
      </w:r>
      <w:r>
        <w:rPr>
          <w:rStyle w:val="Fuentedeprrafopredeter1"/>
          <w:rFonts w:ascii="Open Sans" w:hAnsi="Open Sans"/>
          <w:sz w:val="20"/>
        </w:rPr>
        <w:t xml:space="preserve"> baino gehiagoko agertokia.</w:t>
      </w:r>
    </w:p>
    <w:p w14:paraId="5D59CF4E" w14:textId="795222A0" w:rsidR="00C3474B" w:rsidRPr="007965AF" w:rsidRDefault="00C3474B" w:rsidP="00A1370D">
      <w:pPr>
        <w:pStyle w:val="Prrafodelista1"/>
        <w:numPr>
          <w:ilvl w:val="1"/>
          <w:numId w:val="48"/>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Soinuko, argiztapeneko eta ikus-entzunezko sistemako ekipamendu tekniko profesionala izatea.</w:t>
      </w:r>
    </w:p>
    <w:p w14:paraId="7AEAF368" w14:textId="77777777" w:rsidR="00C3474B" w:rsidRPr="007965AF" w:rsidRDefault="00C3474B" w:rsidP="00C3474B">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3F42E535" w14:textId="06A5FA6C" w:rsidR="00C3474B" w:rsidRPr="007965AF" w:rsidRDefault="00C3474B" w:rsidP="00A1370D">
      <w:pPr>
        <w:pStyle w:val="Prrafodelista1"/>
        <w:numPr>
          <w:ilvl w:val="0"/>
          <w:numId w:val="7"/>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Espazioa kudeatzeko baldintzak:</w:t>
      </w:r>
    </w:p>
    <w:p w14:paraId="15957D29" w14:textId="77777777" w:rsidR="00C3474B" w:rsidRPr="007965AF" w:rsidRDefault="00C3474B" w:rsidP="00A1370D">
      <w:pPr>
        <w:pStyle w:val="Prrafodelista1"/>
        <w:numPr>
          <w:ilvl w:val="1"/>
          <w:numId w:val="49"/>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Programazioaren arduradun bat, alderdi tekniko eta kontratazioko guztiak koordinatuko dituena.</w:t>
      </w:r>
    </w:p>
    <w:p w14:paraId="449B560C" w14:textId="72ACF353" w:rsidR="00C3474B" w:rsidRPr="007965AF" w:rsidRDefault="00C3474B" w:rsidP="00A1370D">
      <w:pPr>
        <w:pStyle w:val="Prrafodelista1"/>
        <w:numPr>
          <w:ilvl w:val="1"/>
          <w:numId w:val="49"/>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Erantzukizun zibileko aseguru bat, programazioa osatzen duten ikuskizunetarako.</w:t>
      </w:r>
    </w:p>
    <w:p w14:paraId="7BA5542C" w14:textId="77777777" w:rsidR="00D87704" w:rsidRPr="007965AF" w:rsidRDefault="00D87704" w:rsidP="00D87704">
      <w:pPr>
        <w:pStyle w:val="Prrafodelista1"/>
        <w:tabs>
          <w:tab w:val="left" w:pos="284"/>
        </w:tabs>
        <w:autoSpaceDE w:val="0"/>
        <w:spacing w:after="0" w:line="240" w:lineRule="auto"/>
        <w:ind w:left="2160"/>
        <w:jc w:val="both"/>
        <w:rPr>
          <w:rStyle w:val="Fuentedeprrafopredeter1"/>
          <w:rFonts w:ascii="Open Sans" w:hAnsi="Open Sans" w:cs="Open Sans"/>
          <w:sz w:val="20"/>
          <w:szCs w:val="20"/>
          <w:lang w:val="es-ES"/>
        </w:rPr>
      </w:pPr>
    </w:p>
    <w:p w14:paraId="30365093" w14:textId="2815928C" w:rsidR="00D87704" w:rsidRPr="007965AF" w:rsidRDefault="00D87704" w:rsidP="00A1370D">
      <w:pPr>
        <w:pStyle w:val="Prrafodelista1"/>
        <w:numPr>
          <w:ilvl w:val="0"/>
          <w:numId w:val="7"/>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Espazioaren programazioari buruzko baldintzak:</w:t>
      </w:r>
    </w:p>
    <w:p w14:paraId="3D3E916E" w14:textId="77777777" w:rsidR="00C3474B" w:rsidRPr="007965AF" w:rsidRDefault="00C3474B"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Gutxienez 9 ikuskizuneko programazioa; lan-esparruan Euskadiko Arte Eszenikoetarako lan-hitzarmenak ezartzen dituen baldintzak betetzen dituzten konpainia, talde edo artista profesionalen ikuskizunak izan beharko dira. </w:t>
      </w:r>
    </w:p>
    <w:p w14:paraId="6BFFE672" w14:textId="3B0FE751" w:rsidR="00C3474B" w:rsidRPr="007965AF" w:rsidRDefault="00C3474B"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Eskatutako 9 ikuskizunetatik gutxienez dantzako ikuskizun bat, zirkuko beste bat eta musika-kontzertu bat programatu beharko dira. </w:t>
      </w:r>
    </w:p>
    <w:p w14:paraId="5B680FAD" w14:textId="77777777" w:rsidR="00D87704" w:rsidRPr="007965AF" w:rsidRDefault="00C3474B"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lastRenderedPageBreak/>
        <w:t xml:space="preserve">Egoitza euskararen lurraldeetako batean duten konpainia, talde edo artistek ekoitzi beharko dituzte aurreko puntuetan adierazitako ikuskizunen % 50, gutxienez. </w:t>
      </w:r>
    </w:p>
    <w:p w14:paraId="47831137" w14:textId="3E0C59BD" w:rsidR="007C1628" w:rsidRPr="007965AF" w:rsidRDefault="007C1628" w:rsidP="00A1370D">
      <w:pPr>
        <w:pStyle w:val="Prrafodelista1"/>
        <w:numPr>
          <w:ilvl w:val="1"/>
          <w:numId w:val="50"/>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Halaber, betekizun gisa ezartzen da euskarak presentzia nabarmena izan dezala programazioan, ahozkotasunez, eta </w:t>
      </w:r>
      <w:proofErr w:type="spellStart"/>
      <w:r>
        <w:rPr>
          <w:rStyle w:val="Fuentedeprrafopredeter1"/>
          <w:rFonts w:ascii="Open Sans" w:hAnsi="Open Sans"/>
          <w:sz w:val="20"/>
        </w:rPr>
        <w:t>SAREAko</w:t>
      </w:r>
      <w:proofErr w:type="spellEnd"/>
      <w:r>
        <w:rPr>
          <w:rStyle w:val="Fuentedeprrafopredeter1"/>
          <w:rFonts w:ascii="Open Sans" w:hAnsi="Open Sans"/>
          <w:sz w:val="20"/>
        </w:rPr>
        <w:t xml:space="preserve"> espazio eszenikoek konpromisoa hartu dezatela euskarazko eskaintza pixkanaka handitzeko, % 50eko oreka lortu arte.</w:t>
      </w:r>
    </w:p>
    <w:p w14:paraId="51332FCA" w14:textId="77777777" w:rsidR="007C1628" w:rsidRPr="007965AF" w:rsidRDefault="007C1628" w:rsidP="007C1628">
      <w:pPr>
        <w:pStyle w:val="Prrafodelista1"/>
        <w:tabs>
          <w:tab w:val="left" w:pos="284"/>
        </w:tabs>
        <w:autoSpaceDE w:val="0"/>
        <w:spacing w:after="0" w:line="240" w:lineRule="auto"/>
        <w:ind w:left="1440"/>
        <w:jc w:val="both"/>
        <w:rPr>
          <w:rStyle w:val="Fuentedeprrafopredeter1"/>
          <w:rFonts w:ascii="Open Sans" w:hAnsi="Open Sans" w:cs="Open Sans"/>
          <w:sz w:val="20"/>
          <w:szCs w:val="20"/>
          <w:lang w:val="es-ES"/>
        </w:rPr>
      </w:pPr>
    </w:p>
    <w:p w14:paraId="60E52113" w14:textId="709D51BA" w:rsidR="00532F58" w:rsidRPr="005032D5" w:rsidRDefault="002E742E" w:rsidP="00A1370D">
      <w:pPr>
        <w:pStyle w:val="Prrafodelista1"/>
        <w:numPr>
          <w:ilvl w:val="0"/>
          <w:numId w:val="46"/>
        </w:numPr>
        <w:ind w:left="284" w:hanging="284"/>
        <w:jc w:val="both"/>
        <w:rPr>
          <w:rStyle w:val="Fuentedeprrafopredeter1"/>
          <w:rFonts w:ascii="Open Sans" w:hAnsi="Open Sans" w:cs="Open Sans"/>
          <w:sz w:val="20"/>
          <w:szCs w:val="20"/>
        </w:rPr>
      </w:pPr>
      <w:r>
        <w:rPr>
          <w:rStyle w:val="Fuentedeprrafopredeter1"/>
          <w:rFonts w:ascii="Open Sans" w:hAnsi="Open Sans"/>
          <w:sz w:val="20"/>
        </w:rPr>
        <w:t xml:space="preserve">Espazioak ezingo dira </w:t>
      </w:r>
      <w:proofErr w:type="spellStart"/>
      <w:r>
        <w:rPr>
          <w:rStyle w:val="Fuentedeprrafopredeter1"/>
          <w:rFonts w:ascii="Open Sans" w:hAnsi="Open Sans"/>
          <w:sz w:val="20"/>
        </w:rPr>
        <w:t>SAREAko</w:t>
      </w:r>
      <w:proofErr w:type="spellEnd"/>
      <w:r>
        <w:rPr>
          <w:rStyle w:val="Fuentedeprrafopredeter1"/>
          <w:rFonts w:ascii="Open Sans" w:hAnsi="Open Sans"/>
          <w:sz w:val="20"/>
        </w:rPr>
        <w:t xml:space="preserve"> partaide izan, baldin eta:</w:t>
      </w:r>
    </w:p>
    <w:p w14:paraId="5132B0CB" w14:textId="09629622" w:rsidR="00532F58" w:rsidRPr="007965AF" w:rsidRDefault="00532F58"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Espazio horien programazioak ez badira 20.000 eurotik gorakoak (zergarik gabe) urteko ordainsarietan.</w:t>
      </w:r>
    </w:p>
    <w:p w14:paraId="02B15AD8" w14:textId="77777777" w:rsidR="00532F58" w:rsidRPr="007965AF" w:rsidRDefault="00532F58" w:rsidP="00BD6063">
      <w:pPr>
        <w:pStyle w:val="Prrafodelista1"/>
        <w:tabs>
          <w:tab w:val="left" w:pos="-2236"/>
        </w:tabs>
        <w:autoSpaceDE w:val="0"/>
        <w:spacing w:after="0" w:line="240" w:lineRule="auto"/>
        <w:jc w:val="both"/>
        <w:rPr>
          <w:rStyle w:val="Fuentedeprrafopredeter1"/>
          <w:rFonts w:ascii="Open Sans" w:hAnsi="Open Sans" w:cs="Open Sans"/>
          <w:sz w:val="20"/>
          <w:szCs w:val="20"/>
          <w:lang w:val="es-ES"/>
        </w:rPr>
      </w:pPr>
    </w:p>
    <w:p w14:paraId="20B532E4" w14:textId="77777777" w:rsidR="00532F58" w:rsidRPr="007965AF" w:rsidRDefault="00532F58"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Espazioen urteko programazioak musika-emanaldietarako baino ez badira.</w:t>
      </w:r>
    </w:p>
    <w:p w14:paraId="16291B92" w14:textId="77777777" w:rsidR="00532F58" w:rsidRPr="007965AF" w:rsidRDefault="00532F58" w:rsidP="00BD6063">
      <w:pPr>
        <w:pStyle w:val="Prrafodelista1"/>
        <w:tabs>
          <w:tab w:val="left" w:pos="-2236"/>
        </w:tabs>
        <w:autoSpaceDE w:val="0"/>
        <w:spacing w:after="0" w:line="240" w:lineRule="auto"/>
        <w:ind w:left="0"/>
        <w:jc w:val="both"/>
        <w:rPr>
          <w:rStyle w:val="Fuentedeprrafopredeter1"/>
          <w:rFonts w:ascii="Open Sans" w:hAnsi="Open Sans" w:cs="Open Sans"/>
          <w:sz w:val="20"/>
          <w:szCs w:val="20"/>
          <w:lang w:val="es-ES"/>
        </w:rPr>
      </w:pPr>
    </w:p>
    <w:p w14:paraId="35FDFACC" w14:textId="77777777" w:rsidR="00BD6063" w:rsidRPr="007965AF" w:rsidRDefault="00532F58"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Espazioen programazioek «leihatilako» ikuskizunak soilik kontratatzen badituzte.</w:t>
      </w:r>
    </w:p>
    <w:p w14:paraId="6B8B41B1" w14:textId="77777777" w:rsidR="00BD6063" w:rsidRPr="007965AF" w:rsidRDefault="00BD6063" w:rsidP="00BD6063">
      <w:pPr>
        <w:pStyle w:val="Prrafodelista"/>
        <w:spacing w:after="0"/>
        <w:rPr>
          <w:rStyle w:val="Fuentedeprrafopredeter1"/>
          <w:rFonts w:ascii="Open Sans" w:hAnsi="Open Sans" w:cs="Open Sans"/>
          <w:sz w:val="20"/>
          <w:szCs w:val="20"/>
          <w:lang w:val="es-ES"/>
        </w:rPr>
      </w:pPr>
    </w:p>
    <w:p w14:paraId="206B5130" w14:textId="0CAF4325" w:rsidR="00BD6063" w:rsidRPr="007965AF" w:rsidRDefault="00BD6063"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Espazioek kontratazio-arloko arauak betetzen ez badituzte edo behin eta berriz muzin egiten badiete </w:t>
      </w:r>
      <w:proofErr w:type="spellStart"/>
      <w:r>
        <w:rPr>
          <w:rStyle w:val="Fuentedeprrafopredeter1"/>
          <w:rFonts w:ascii="Open Sans" w:hAnsi="Open Sans"/>
          <w:sz w:val="20"/>
        </w:rPr>
        <w:t>SAREAk</w:t>
      </w:r>
      <w:proofErr w:type="spellEnd"/>
      <w:r>
        <w:rPr>
          <w:rStyle w:val="Fuentedeprrafopredeter1"/>
          <w:rFonts w:ascii="Open Sans" w:hAnsi="Open Sans"/>
          <w:sz w:val="20"/>
        </w:rPr>
        <w:t xml:space="preserve"> ikuskizun eszeniko profesionalak kontratatzeko egindako gomendioei.</w:t>
      </w:r>
    </w:p>
    <w:p w14:paraId="7AF5029D" w14:textId="77777777" w:rsidR="00BD6063" w:rsidRPr="007965AF" w:rsidRDefault="00BD6063" w:rsidP="00BD6063">
      <w:pPr>
        <w:pStyle w:val="Prrafodelista1"/>
        <w:tabs>
          <w:tab w:val="left" w:pos="-2236"/>
        </w:tabs>
        <w:autoSpaceDE w:val="0"/>
        <w:spacing w:after="0" w:line="240" w:lineRule="auto"/>
        <w:ind w:left="0"/>
        <w:jc w:val="both"/>
        <w:rPr>
          <w:rStyle w:val="Fuentedeprrafopredeter1"/>
          <w:rFonts w:ascii="Open Sans" w:hAnsi="Open Sans" w:cs="Open Sans"/>
          <w:sz w:val="20"/>
          <w:szCs w:val="20"/>
          <w:lang w:val="es-ES"/>
        </w:rPr>
      </w:pPr>
    </w:p>
    <w:p w14:paraId="281E844F" w14:textId="77777777" w:rsidR="00BD6063" w:rsidRPr="007965AF" w:rsidRDefault="00BD6063" w:rsidP="00A1370D">
      <w:pPr>
        <w:pStyle w:val="Prrafodelista1"/>
        <w:numPr>
          <w:ilvl w:val="0"/>
          <w:numId w:val="6"/>
        </w:numPr>
        <w:tabs>
          <w:tab w:val="left" w:pos="-2236"/>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Espazioek ez badute urtean zehar familia-programaziorik edo publiko guztientzako programaziorik. Ildo horretan, urtean 4 ikuskizun programatu beharko dituzte, gutxienez, aipatutako publikoentzat.</w:t>
      </w:r>
    </w:p>
    <w:p w14:paraId="7AC61389" w14:textId="77777777" w:rsidR="00E058B4" w:rsidRPr="007965AF" w:rsidRDefault="00E058B4" w:rsidP="00E058B4">
      <w:pPr>
        <w:pStyle w:val="Prrafodelista1"/>
        <w:tabs>
          <w:tab w:val="left" w:pos="-2236"/>
        </w:tabs>
        <w:autoSpaceDE w:val="0"/>
        <w:spacing w:after="0" w:line="240" w:lineRule="auto"/>
        <w:ind w:left="0"/>
        <w:jc w:val="both"/>
        <w:rPr>
          <w:rStyle w:val="Fuentedeprrafopredeter1"/>
          <w:rFonts w:ascii="Open Sans" w:hAnsi="Open Sans" w:cs="Open Sans"/>
          <w:sz w:val="20"/>
          <w:szCs w:val="20"/>
          <w:lang w:val="es-ES"/>
        </w:rPr>
      </w:pPr>
    </w:p>
    <w:p w14:paraId="35C68512" w14:textId="77777777" w:rsidR="00BD6063" w:rsidRDefault="00BD6063" w:rsidP="00A1370D">
      <w:pPr>
        <w:pStyle w:val="Prrafodelista1"/>
        <w:numPr>
          <w:ilvl w:val="0"/>
          <w:numId w:val="6"/>
        </w:numPr>
        <w:tabs>
          <w:tab w:val="left" w:pos="-2236"/>
        </w:tabs>
        <w:autoSpaceDE w:val="0"/>
        <w:spacing w:after="0" w:line="240" w:lineRule="auto"/>
        <w:jc w:val="both"/>
        <w:rPr>
          <w:rFonts w:ascii="Open Sans" w:hAnsi="Open Sans" w:cs="Open Sans"/>
          <w:sz w:val="20"/>
          <w:szCs w:val="20"/>
        </w:rPr>
      </w:pPr>
      <w:r>
        <w:rPr>
          <w:rFonts w:ascii="Open Sans" w:hAnsi="Open Sans"/>
          <w:sz w:val="20"/>
        </w:rPr>
        <w:t xml:space="preserve">Espazioek betetzen ez badituzte Emakumeen eta gizonen berdintasunerako eta emakumeen aurkako indarkeria matxistarik gabe bizitzeko Legearen testu </w:t>
      </w:r>
      <w:proofErr w:type="spellStart"/>
      <w:r>
        <w:rPr>
          <w:rFonts w:ascii="Open Sans" w:hAnsi="Open Sans"/>
          <w:sz w:val="20"/>
        </w:rPr>
        <w:t>bategina</w:t>
      </w:r>
      <w:proofErr w:type="spellEnd"/>
      <w:r>
        <w:rPr>
          <w:rFonts w:ascii="Open Sans" w:hAnsi="Open Sans"/>
          <w:sz w:val="20"/>
        </w:rPr>
        <w:t xml:space="preserve"> onesten duen martxoaren 16ko 1/2023 Legegintzako Dekretuaren III. tituluan edo Emakumeen eta Gizonen Berdintasun Eragingarrirako martxoaren 22ko 3/2007 Lege Organikoan ezarritako betebeharrak.</w:t>
      </w:r>
    </w:p>
    <w:p w14:paraId="24B70728" w14:textId="77777777" w:rsidR="003D22AD" w:rsidRDefault="003D22AD" w:rsidP="003D22AD">
      <w:pPr>
        <w:pStyle w:val="Prrafodelista"/>
        <w:rPr>
          <w:rFonts w:ascii="Open Sans" w:hAnsi="Open Sans" w:cs="Open Sans"/>
          <w:sz w:val="20"/>
          <w:szCs w:val="20"/>
          <w:lang w:val="es-ES"/>
        </w:rPr>
      </w:pPr>
    </w:p>
    <w:p w14:paraId="33111674" w14:textId="0AF0F3BE" w:rsidR="003D22AD" w:rsidRPr="00247FC8" w:rsidRDefault="003D22AD" w:rsidP="00A164F8">
      <w:pPr>
        <w:pStyle w:val="Prrafodelista1"/>
        <w:tabs>
          <w:tab w:val="left" w:pos="-2236"/>
        </w:tabs>
        <w:autoSpaceDE w:val="0"/>
        <w:spacing w:after="0" w:line="240" w:lineRule="auto"/>
        <w:ind w:left="0"/>
        <w:jc w:val="both"/>
        <w:rPr>
          <w:rFonts w:ascii="Open Sans" w:hAnsi="Open Sans" w:cs="Open Sans"/>
          <w:b/>
          <w:bCs/>
          <w:sz w:val="20"/>
          <w:szCs w:val="20"/>
        </w:rPr>
      </w:pPr>
      <w:r>
        <w:rPr>
          <w:rFonts w:ascii="Open Sans" w:hAnsi="Open Sans"/>
          <w:b/>
          <w:sz w:val="20"/>
        </w:rPr>
        <w:t xml:space="preserve">8. artikulua. </w:t>
      </w:r>
      <w:proofErr w:type="spellStart"/>
      <w:r>
        <w:rPr>
          <w:rFonts w:ascii="Open Sans" w:hAnsi="Open Sans"/>
          <w:b/>
          <w:sz w:val="20"/>
        </w:rPr>
        <w:t>SAREAri</w:t>
      </w:r>
      <w:proofErr w:type="spellEnd"/>
      <w:r>
        <w:rPr>
          <w:rFonts w:ascii="Open Sans" w:hAnsi="Open Sans"/>
          <w:b/>
          <w:sz w:val="20"/>
        </w:rPr>
        <w:t xml:space="preserve"> atxikitako espazio eszenikoak kanporatzea</w:t>
      </w:r>
    </w:p>
    <w:p w14:paraId="50558A14" w14:textId="77777777" w:rsidR="003D22AD" w:rsidRPr="00247FC8" w:rsidRDefault="003D22AD" w:rsidP="003D22AD">
      <w:pPr>
        <w:pStyle w:val="Prrafodelista1"/>
        <w:tabs>
          <w:tab w:val="left" w:pos="-2236"/>
        </w:tabs>
        <w:autoSpaceDE w:val="0"/>
        <w:spacing w:after="0" w:line="240" w:lineRule="auto"/>
        <w:jc w:val="both"/>
        <w:rPr>
          <w:rFonts w:ascii="Open Sans" w:hAnsi="Open Sans" w:cs="Open Sans"/>
          <w:sz w:val="20"/>
          <w:szCs w:val="20"/>
          <w:lang w:val="es-ES"/>
        </w:rPr>
      </w:pPr>
    </w:p>
    <w:p w14:paraId="4BC27B8A" w14:textId="7F0A291B" w:rsidR="00D676CC" w:rsidRPr="00247FC8" w:rsidRDefault="003D22AD" w:rsidP="00A1370D">
      <w:pPr>
        <w:pStyle w:val="Prrafodelista1"/>
        <w:numPr>
          <w:ilvl w:val="0"/>
          <w:numId w:val="51"/>
        </w:numPr>
        <w:tabs>
          <w:tab w:val="left" w:pos="-2236"/>
        </w:tabs>
        <w:autoSpaceDE w:val="0"/>
        <w:spacing w:after="0" w:line="240" w:lineRule="auto"/>
        <w:ind w:left="360"/>
        <w:jc w:val="both"/>
        <w:rPr>
          <w:rFonts w:ascii="Open Sans" w:hAnsi="Open Sans" w:cs="Open Sans"/>
          <w:sz w:val="20"/>
          <w:szCs w:val="20"/>
        </w:rPr>
      </w:pPr>
      <w:r>
        <w:rPr>
          <w:rFonts w:ascii="Open Sans" w:hAnsi="Open Sans"/>
          <w:sz w:val="20"/>
        </w:rPr>
        <w:t>Sareko espazio eszenikoak kanpo utziko dira kasu hauetan:</w:t>
      </w:r>
    </w:p>
    <w:p w14:paraId="6338CDC9" w14:textId="77777777" w:rsidR="00CC2A1D" w:rsidRPr="00247FC8" w:rsidRDefault="00CC2A1D" w:rsidP="00B40E4E">
      <w:pPr>
        <w:pStyle w:val="Prrafodelista1"/>
        <w:tabs>
          <w:tab w:val="left" w:pos="-2236"/>
        </w:tabs>
        <w:autoSpaceDE w:val="0"/>
        <w:spacing w:after="0" w:line="240" w:lineRule="auto"/>
        <w:ind w:left="360"/>
        <w:jc w:val="both"/>
        <w:rPr>
          <w:rFonts w:ascii="Open Sans" w:hAnsi="Open Sans" w:cs="Open Sans"/>
          <w:sz w:val="20"/>
          <w:szCs w:val="20"/>
          <w:lang w:val="es-ES"/>
        </w:rPr>
      </w:pPr>
    </w:p>
    <w:p w14:paraId="75AEDAC7" w14:textId="77777777" w:rsidR="00D676CC" w:rsidRPr="00247FC8" w:rsidRDefault="00D676CC" w:rsidP="00A1370D">
      <w:pPr>
        <w:pStyle w:val="Prrafodelista1"/>
        <w:numPr>
          <w:ilvl w:val="0"/>
          <w:numId w:val="52"/>
        </w:numPr>
        <w:tabs>
          <w:tab w:val="left" w:pos="-2236"/>
        </w:tabs>
        <w:autoSpaceDE w:val="0"/>
        <w:spacing w:after="0" w:line="240" w:lineRule="auto"/>
        <w:ind w:left="732"/>
        <w:jc w:val="both"/>
        <w:rPr>
          <w:rFonts w:ascii="Open Sans" w:hAnsi="Open Sans" w:cs="Open Sans"/>
          <w:sz w:val="20"/>
          <w:szCs w:val="20"/>
        </w:rPr>
      </w:pPr>
      <w:r>
        <w:rPr>
          <w:rFonts w:ascii="Open Sans" w:hAnsi="Open Sans"/>
          <w:sz w:val="20"/>
        </w:rPr>
        <w:t xml:space="preserve">Dagokion espazio eszeniko publikoaren titularra den udalak edo udal-erakundeak eskatzen badu. Eskaera hori </w:t>
      </w:r>
      <w:proofErr w:type="spellStart"/>
      <w:r>
        <w:rPr>
          <w:rFonts w:ascii="Open Sans" w:hAnsi="Open Sans"/>
          <w:sz w:val="20"/>
        </w:rPr>
        <w:t>SAREAren</w:t>
      </w:r>
      <w:proofErr w:type="spellEnd"/>
      <w:r>
        <w:rPr>
          <w:rFonts w:ascii="Open Sans" w:hAnsi="Open Sans"/>
          <w:sz w:val="20"/>
        </w:rPr>
        <w:t xml:space="preserve"> Lehendakaritzari helaraziko zaio.</w:t>
      </w:r>
    </w:p>
    <w:p w14:paraId="78D30558" w14:textId="77777777" w:rsidR="00D676CC" w:rsidRPr="00247FC8" w:rsidRDefault="00D676CC" w:rsidP="00B40E4E">
      <w:pPr>
        <w:pStyle w:val="Prrafodelista1"/>
        <w:tabs>
          <w:tab w:val="left" w:pos="-2236"/>
        </w:tabs>
        <w:autoSpaceDE w:val="0"/>
        <w:spacing w:after="0" w:line="240" w:lineRule="auto"/>
        <w:ind w:left="732"/>
        <w:jc w:val="both"/>
        <w:rPr>
          <w:rFonts w:ascii="Open Sans" w:hAnsi="Open Sans" w:cs="Open Sans"/>
          <w:sz w:val="20"/>
          <w:szCs w:val="20"/>
          <w:lang w:val="es-ES"/>
        </w:rPr>
      </w:pPr>
    </w:p>
    <w:p w14:paraId="3BB33F8B" w14:textId="4FCEFFB5" w:rsidR="00D7563D" w:rsidRPr="00247FC8" w:rsidRDefault="003D22AD" w:rsidP="00A1370D">
      <w:pPr>
        <w:pStyle w:val="Prrafodelista1"/>
        <w:numPr>
          <w:ilvl w:val="0"/>
          <w:numId w:val="52"/>
        </w:numPr>
        <w:tabs>
          <w:tab w:val="left" w:pos="-2236"/>
        </w:tabs>
        <w:autoSpaceDE w:val="0"/>
        <w:spacing w:after="0" w:line="240" w:lineRule="auto"/>
        <w:ind w:left="732"/>
        <w:jc w:val="both"/>
        <w:rPr>
          <w:rFonts w:ascii="Open Sans" w:hAnsi="Open Sans" w:cs="Open Sans"/>
          <w:sz w:val="20"/>
          <w:szCs w:val="20"/>
        </w:rPr>
      </w:pPr>
      <w:r>
        <w:rPr>
          <w:rFonts w:ascii="Open Sans" w:hAnsi="Open Sans"/>
          <w:sz w:val="20"/>
        </w:rPr>
        <w:t xml:space="preserve">Ez badira betetzen, zati batez edo osorik, </w:t>
      </w:r>
      <w:proofErr w:type="spellStart"/>
      <w:r>
        <w:rPr>
          <w:rFonts w:ascii="Open Sans" w:hAnsi="Open Sans"/>
          <w:sz w:val="20"/>
        </w:rPr>
        <w:t>SAREAn</w:t>
      </w:r>
      <w:proofErr w:type="spellEnd"/>
      <w:r>
        <w:rPr>
          <w:rFonts w:ascii="Open Sans" w:hAnsi="Open Sans"/>
          <w:sz w:val="20"/>
        </w:rPr>
        <w:t xml:space="preserve"> parte hartzeko eskatutako baldintzak eta organo horretan sartzearen ondorioz hartutako betebeharrak. Atxikipen-baldintzak betetzen ez badira, </w:t>
      </w:r>
      <w:proofErr w:type="spellStart"/>
      <w:r>
        <w:rPr>
          <w:rFonts w:ascii="Open Sans" w:hAnsi="Open Sans"/>
          <w:sz w:val="20"/>
        </w:rPr>
        <w:t>SAREAko</w:t>
      </w:r>
      <w:proofErr w:type="spellEnd"/>
      <w:r>
        <w:rPr>
          <w:rFonts w:ascii="Open Sans" w:hAnsi="Open Sans"/>
          <w:sz w:val="20"/>
        </w:rPr>
        <w:t xml:space="preserve"> kide den edozein espazio eszenikok eman ahal izango dio horren berri Zuzendaritza Batzordeari, edo, bestela, Zuzendaritza Batzordean parte hartzen duten pertsonetako batzuen ekimenez. </w:t>
      </w:r>
    </w:p>
    <w:p w14:paraId="10886A00" w14:textId="77777777" w:rsidR="003D22AD" w:rsidRPr="008D314F" w:rsidRDefault="003D22AD" w:rsidP="00C46430">
      <w:pPr>
        <w:pStyle w:val="Prrafodelista1"/>
        <w:tabs>
          <w:tab w:val="left" w:pos="-2236"/>
        </w:tabs>
        <w:autoSpaceDE w:val="0"/>
        <w:spacing w:after="0" w:line="240" w:lineRule="auto"/>
        <w:ind w:left="0"/>
        <w:jc w:val="both"/>
        <w:rPr>
          <w:rFonts w:ascii="Open Sans" w:hAnsi="Open Sans" w:cs="Open Sans"/>
          <w:sz w:val="20"/>
          <w:szCs w:val="20"/>
          <w:highlight w:val="yellow"/>
          <w:lang w:val="es-ES"/>
        </w:rPr>
      </w:pPr>
    </w:p>
    <w:p w14:paraId="79D8DC20" w14:textId="30C6E8EE" w:rsidR="00BD6063" w:rsidRPr="00526F99" w:rsidRDefault="003D22AD" w:rsidP="00526F99">
      <w:pPr>
        <w:pStyle w:val="Prrafodelista1"/>
        <w:tabs>
          <w:tab w:val="left" w:pos="-2236"/>
        </w:tabs>
        <w:autoSpaceDE w:val="0"/>
        <w:spacing w:after="0" w:line="240" w:lineRule="auto"/>
        <w:ind w:left="12"/>
        <w:jc w:val="both"/>
        <w:rPr>
          <w:rFonts w:ascii="Open Sans" w:hAnsi="Open Sans" w:cs="Open Sans"/>
          <w:sz w:val="20"/>
          <w:szCs w:val="20"/>
        </w:rPr>
      </w:pPr>
      <w:r>
        <w:rPr>
          <w:rFonts w:ascii="Open Sans" w:hAnsi="Open Sans"/>
          <w:sz w:val="20"/>
        </w:rPr>
        <w:t xml:space="preserve">2. Kultura eta Hizkuntza Politikako sailburuaren agindu baten bidez gauzatuko da kanporatzea, </w:t>
      </w:r>
      <w:proofErr w:type="spellStart"/>
      <w:r>
        <w:rPr>
          <w:rFonts w:ascii="Open Sans" w:hAnsi="Open Sans"/>
          <w:sz w:val="20"/>
        </w:rPr>
        <w:t>SAREAren</w:t>
      </w:r>
      <w:proofErr w:type="spellEnd"/>
      <w:r>
        <w:rPr>
          <w:rFonts w:ascii="Open Sans" w:hAnsi="Open Sans"/>
          <w:sz w:val="20"/>
        </w:rPr>
        <w:t xml:space="preserve"> Lehendakaritzak</w:t>
      </w:r>
      <w:r>
        <w:t xml:space="preserve"> </w:t>
      </w:r>
      <w:r>
        <w:rPr>
          <w:rFonts w:ascii="Open Sans" w:hAnsi="Open Sans"/>
          <w:sz w:val="20"/>
        </w:rPr>
        <w:t>proposatuta eta Batzarrari jakinarazi ondoren.</w:t>
      </w:r>
    </w:p>
    <w:p w14:paraId="037762D1" w14:textId="77777777" w:rsidR="00CA4939" w:rsidRDefault="00CA4939" w:rsidP="00CA4939">
      <w:pPr>
        <w:pStyle w:val="Prrafodelista1"/>
        <w:tabs>
          <w:tab w:val="left" w:pos="-2236"/>
        </w:tabs>
        <w:autoSpaceDE w:val="0"/>
        <w:spacing w:after="0" w:line="240" w:lineRule="auto"/>
        <w:ind w:left="0"/>
        <w:jc w:val="both"/>
        <w:rPr>
          <w:rStyle w:val="Fuentedeprrafopredeter1"/>
          <w:rFonts w:ascii="Open Sans" w:hAnsi="Open Sans" w:cs="Open Sans"/>
          <w:sz w:val="20"/>
          <w:szCs w:val="20"/>
        </w:rPr>
      </w:pPr>
    </w:p>
    <w:p w14:paraId="4BAC114B" w14:textId="77777777" w:rsidR="001A5E4C" w:rsidRPr="00532F58" w:rsidRDefault="001A5E4C" w:rsidP="00CA4939">
      <w:pPr>
        <w:pStyle w:val="Prrafodelista1"/>
        <w:tabs>
          <w:tab w:val="left" w:pos="-2236"/>
        </w:tabs>
        <w:autoSpaceDE w:val="0"/>
        <w:spacing w:after="0" w:line="240" w:lineRule="auto"/>
        <w:ind w:left="0"/>
        <w:jc w:val="both"/>
        <w:rPr>
          <w:rStyle w:val="Fuentedeprrafopredeter1"/>
          <w:rFonts w:ascii="Open Sans" w:hAnsi="Open Sans" w:cs="Open Sans"/>
          <w:sz w:val="20"/>
          <w:szCs w:val="20"/>
        </w:rPr>
      </w:pPr>
    </w:p>
    <w:p w14:paraId="219F05A3" w14:textId="3F56CA0F" w:rsidR="00E069FA" w:rsidRPr="00247FC8" w:rsidRDefault="00E069FA" w:rsidP="00CB1B5B">
      <w:pPr>
        <w:rPr>
          <w:rStyle w:val="Fuentedeprrafopredeter1"/>
          <w:rFonts w:ascii="Open Sans" w:hAnsi="Open Sans" w:cs="Open Sans"/>
          <w:b/>
          <w:bCs/>
          <w:sz w:val="20"/>
          <w:szCs w:val="20"/>
        </w:rPr>
      </w:pPr>
      <w:r>
        <w:rPr>
          <w:rStyle w:val="Fuentedeprrafopredeter1"/>
          <w:rFonts w:ascii="Open Sans" w:hAnsi="Open Sans"/>
          <w:b/>
          <w:sz w:val="20"/>
        </w:rPr>
        <w:t xml:space="preserve">9. artikulua. </w:t>
      </w:r>
      <w:proofErr w:type="spellStart"/>
      <w:r>
        <w:rPr>
          <w:rStyle w:val="Fuentedeprrafopredeter1"/>
          <w:rFonts w:ascii="Open Sans" w:hAnsi="Open Sans"/>
          <w:b/>
          <w:sz w:val="20"/>
        </w:rPr>
        <w:t>SAREAri</w:t>
      </w:r>
      <w:proofErr w:type="spellEnd"/>
      <w:r>
        <w:rPr>
          <w:rStyle w:val="Fuentedeprrafopredeter1"/>
          <w:rFonts w:ascii="Open Sans" w:hAnsi="Open Sans"/>
          <w:b/>
          <w:sz w:val="20"/>
        </w:rPr>
        <w:t xml:space="preserve"> atxikitako espazio eszenikoen betebeharrak</w:t>
      </w:r>
    </w:p>
    <w:p w14:paraId="52923FED" w14:textId="1BD48006" w:rsidR="00E069FA" w:rsidRPr="00247FC8" w:rsidRDefault="00E069FA" w:rsidP="00A1370D">
      <w:pPr>
        <w:pStyle w:val="Prrafodelista"/>
        <w:numPr>
          <w:ilvl w:val="0"/>
          <w:numId w:val="47"/>
        </w:numPr>
        <w:jc w:val="both"/>
        <w:rPr>
          <w:rFonts w:ascii="Open Sans" w:hAnsi="Open Sans" w:cs="Open Sans"/>
          <w:sz w:val="20"/>
          <w:szCs w:val="20"/>
          <w:shd w:val="clear" w:color="auto" w:fill="FFFFFF" w:themeFill="background1"/>
        </w:rPr>
      </w:pPr>
      <w:proofErr w:type="spellStart"/>
      <w:r>
        <w:rPr>
          <w:rFonts w:ascii="Open Sans" w:hAnsi="Open Sans"/>
          <w:sz w:val="20"/>
          <w:shd w:val="clear" w:color="auto" w:fill="FFFFFF" w:themeFill="background1"/>
        </w:rPr>
        <w:lastRenderedPageBreak/>
        <w:t>SAREAri</w:t>
      </w:r>
      <w:proofErr w:type="spellEnd"/>
      <w:r>
        <w:rPr>
          <w:rFonts w:ascii="Open Sans" w:hAnsi="Open Sans"/>
          <w:sz w:val="20"/>
          <w:shd w:val="clear" w:color="auto" w:fill="FFFFFF" w:themeFill="background1"/>
        </w:rPr>
        <w:t xml:space="preserve"> atxikitako espazioetako programazio eszenikoaren ardura duten kultura-kudeatzaileek betebehar hauek izango dituzte:</w:t>
      </w:r>
    </w:p>
    <w:p w14:paraId="71EFCAE6" w14:textId="2BE5E55F" w:rsidR="00CB1B5B" w:rsidRPr="00FD6AD5" w:rsidRDefault="00CB1B5B" w:rsidP="00A1370D">
      <w:pPr>
        <w:pStyle w:val="Prrafodelista1"/>
        <w:numPr>
          <w:ilvl w:val="0"/>
          <w:numId w:val="9"/>
        </w:numPr>
        <w:shd w:val="clear" w:color="auto" w:fill="FFFFFF" w:themeFill="background1"/>
        <w:tabs>
          <w:tab w:val="left" w:pos="284"/>
        </w:tabs>
        <w:jc w:val="both"/>
        <w:rPr>
          <w:rFonts w:ascii="Open Sans" w:hAnsi="Open Sans" w:cs="Open Sans"/>
          <w:sz w:val="20"/>
          <w:szCs w:val="20"/>
        </w:rPr>
      </w:pPr>
      <w:proofErr w:type="spellStart"/>
      <w:r>
        <w:rPr>
          <w:rFonts w:ascii="Open Sans" w:hAnsi="Open Sans"/>
          <w:sz w:val="20"/>
        </w:rPr>
        <w:t>SAREAk</w:t>
      </w:r>
      <w:proofErr w:type="spellEnd"/>
      <w:r>
        <w:rPr>
          <w:rFonts w:ascii="Open Sans" w:hAnsi="Open Sans"/>
          <w:sz w:val="20"/>
        </w:rPr>
        <w:t xml:space="preserve"> deitutako bileretan esku hartzea, dela Batzarrean, dela dagozkien lurralde-batzordeetan. Gainerako organoetan parte hartzea borondatezkoa izango da; ezarritako bideak erabiliko dira horretarako.</w:t>
      </w:r>
    </w:p>
    <w:p w14:paraId="1747BF89" w14:textId="77777777" w:rsidR="00CB1B5B" w:rsidRPr="00FD6AD5" w:rsidRDefault="00CB1B5B" w:rsidP="00A1370D">
      <w:pPr>
        <w:pStyle w:val="Prrafodelista1"/>
        <w:numPr>
          <w:ilvl w:val="0"/>
          <w:numId w:val="9"/>
        </w:numPr>
        <w:tabs>
          <w:tab w:val="left" w:pos="284"/>
        </w:tabs>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Idazkaritzari ematea Euskadiko arte eszenikoen sektorearekin loturik zabalkunde-lana egiteko edo txosten estatistikoa nahiz beste edozein txosten egiteko eskatzen duen informazioa, betiere datuak babesteko indarrean dagoen araudia errespetatuz.</w:t>
      </w:r>
    </w:p>
    <w:p w14:paraId="368BA67D" w14:textId="77777777" w:rsidR="00CB1B5B" w:rsidRPr="00FD6AD5" w:rsidRDefault="00CB1B5B" w:rsidP="00A1370D">
      <w:pPr>
        <w:pStyle w:val="Prrafodelista1"/>
        <w:numPr>
          <w:ilvl w:val="0"/>
          <w:numId w:val="9"/>
        </w:numPr>
        <w:tabs>
          <w:tab w:val="left" w:pos="284"/>
        </w:tabs>
        <w:jc w:val="both"/>
        <w:rPr>
          <w:rFonts w:ascii="Open Sans" w:hAnsi="Open Sans" w:cs="Open Sans"/>
          <w:sz w:val="20"/>
          <w:szCs w:val="20"/>
        </w:rPr>
      </w:pPr>
      <w:r>
        <w:rPr>
          <w:rFonts w:ascii="Open Sans" w:hAnsi="Open Sans"/>
          <w:sz w:val="20"/>
        </w:rPr>
        <w:t>Kulturaren Euskal Behatokiari ematea eskatzen duen informazio estatistiko guztia, eta, era berean, proposatzen diren azterlan kualitatiboetan laguntzea, datuak babesteko indarrean dagoen araudia errespetatuz une oro.</w:t>
      </w:r>
    </w:p>
    <w:p w14:paraId="267EDA56" w14:textId="3BAA4E91" w:rsidR="00CB1B5B" w:rsidRDefault="00CB1B5B" w:rsidP="00A1370D">
      <w:pPr>
        <w:pStyle w:val="Prrafodelista1"/>
        <w:numPr>
          <w:ilvl w:val="0"/>
          <w:numId w:val="9"/>
        </w:numPr>
        <w:tabs>
          <w:tab w:val="left" w:pos="284"/>
        </w:tabs>
        <w:jc w:val="both"/>
        <w:rPr>
          <w:rFonts w:ascii="Open Sans" w:hAnsi="Open Sans" w:cs="Open Sans"/>
          <w:sz w:val="20"/>
          <w:szCs w:val="20"/>
        </w:rPr>
      </w:pPr>
      <w:r>
        <w:rPr>
          <w:rFonts w:ascii="Open Sans" w:hAnsi="Open Sans"/>
          <w:sz w:val="20"/>
        </w:rPr>
        <w:t xml:space="preserve">TAULAK proiektua (Euskadiko arte eszenikoen memoriaren plataforma digitala) garatzen laguntzea; horretarako, euren testuinguruetan garatutako arte eszenikoetako ikuskizunen programazioei buruzko artxibo digitalak txertatzea ahalbidetuko dute. </w:t>
      </w:r>
    </w:p>
    <w:p w14:paraId="0B0BBB23" w14:textId="77777777" w:rsidR="00E541F3" w:rsidRDefault="00E541F3" w:rsidP="00E541F3">
      <w:pPr>
        <w:pStyle w:val="Prrafodelista1"/>
        <w:tabs>
          <w:tab w:val="left" w:pos="284"/>
        </w:tabs>
        <w:ind w:left="360"/>
        <w:jc w:val="both"/>
        <w:rPr>
          <w:rFonts w:ascii="Open Sans" w:hAnsi="Open Sans" w:cs="Open Sans"/>
          <w:sz w:val="20"/>
          <w:szCs w:val="20"/>
          <w:lang w:val="es-ES"/>
        </w:rPr>
      </w:pPr>
    </w:p>
    <w:p w14:paraId="3D79F5EE" w14:textId="06DF98A9" w:rsidR="00E541F3" w:rsidRPr="00247FC8" w:rsidRDefault="00E541F3" w:rsidP="00A1370D">
      <w:pPr>
        <w:pStyle w:val="Prrafodelista"/>
        <w:numPr>
          <w:ilvl w:val="0"/>
          <w:numId w:val="47"/>
        </w:numPr>
        <w:jc w:val="both"/>
        <w:rPr>
          <w:rFonts w:ascii="Open Sans" w:hAnsi="Open Sans" w:cs="Open Sans"/>
          <w:sz w:val="20"/>
          <w:szCs w:val="20"/>
          <w:shd w:val="clear" w:color="auto" w:fill="FFFFFF" w:themeFill="background1"/>
        </w:rPr>
      </w:pPr>
      <w:r>
        <w:rPr>
          <w:rFonts w:ascii="Open Sans" w:hAnsi="Open Sans"/>
          <w:sz w:val="20"/>
          <w:shd w:val="clear" w:color="auto" w:fill="FFFFFF" w:themeFill="background1"/>
        </w:rPr>
        <w:t xml:space="preserve">SAREA osatzen duten espazio eszeniko publikoen titularrak diren Euskadiko udalak eta udal-erakundeak. </w:t>
      </w:r>
    </w:p>
    <w:p w14:paraId="5C840388" w14:textId="77777777" w:rsidR="00247FC8" w:rsidRPr="00247FC8" w:rsidRDefault="00CB1B5B" w:rsidP="00247FC8">
      <w:pPr>
        <w:pStyle w:val="Prrafodelista1"/>
        <w:numPr>
          <w:ilvl w:val="0"/>
          <w:numId w:val="58"/>
        </w:numPr>
        <w:tabs>
          <w:tab w:val="left" w:pos="284"/>
        </w:tabs>
        <w:jc w:val="both"/>
        <w:rPr>
          <w:rFonts w:ascii="Open Sans" w:hAnsi="Open Sans" w:cs="Open Sans"/>
          <w:sz w:val="20"/>
          <w:szCs w:val="20"/>
        </w:rPr>
      </w:pPr>
      <w:proofErr w:type="spellStart"/>
      <w:r>
        <w:rPr>
          <w:rFonts w:ascii="Open Sans" w:hAnsi="Open Sans"/>
          <w:sz w:val="20"/>
        </w:rPr>
        <w:t>SAREAk</w:t>
      </w:r>
      <w:proofErr w:type="spellEnd"/>
      <w:r>
        <w:rPr>
          <w:rFonts w:ascii="Open Sans" w:hAnsi="Open Sans"/>
          <w:sz w:val="20"/>
        </w:rPr>
        <w:t xml:space="preserve"> sustatutako komunikazio-kanpainak zabaltzea, beraien bitartekoak erabiliz eta egokitzat jotzen dituzten bitartekoen bidez; era berean, </w:t>
      </w:r>
      <w:proofErr w:type="spellStart"/>
      <w:r>
        <w:rPr>
          <w:rFonts w:ascii="Open Sans" w:hAnsi="Open Sans"/>
          <w:sz w:val="20"/>
        </w:rPr>
        <w:t>SAREAren</w:t>
      </w:r>
      <w:proofErr w:type="spellEnd"/>
      <w:r>
        <w:rPr>
          <w:rFonts w:ascii="Open Sans" w:hAnsi="Open Sans"/>
          <w:sz w:val="20"/>
        </w:rPr>
        <w:t xml:space="preserve"> irudi korporatiboa txertatzea arte eszenikoen programazioari buruzko komunikazio-euskarrietan (webgunea, eskuko programak, ikusleak hartzeko guneak, pantailako iragarkiak...).</w:t>
      </w:r>
    </w:p>
    <w:p w14:paraId="26D382ED" w14:textId="77777777" w:rsidR="00247FC8" w:rsidRPr="00247FC8" w:rsidRDefault="00FD6AD5" w:rsidP="00247FC8">
      <w:pPr>
        <w:pStyle w:val="Prrafodelista1"/>
        <w:numPr>
          <w:ilvl w:val="0"/>
          <w:numId w:val="58"/>
        </w:numPr>
        <w:tabs>
          <w:tab w:val="left" w:pos="284"/>
        </w:tabs>
        <w:jc w:val="both"/>
        <w:rPr>
          <w:rFonts w:ascii="Open Sans" w:hAnsi="Open Sans" w:cs="Open Sans"/>
          <w:sz w:val="20"/>
          <w:szCs w:val="20"/>
        </w:rPr>
      </w:pPr>
      <w:r>
        <w:rPr>
          <w:rFonts w:ascii="Open Sans" w:hAnsi="Open Sans"/>
          <w:sz w:val="20"/>
        </w:rPr>
        <w:t>Euskal Autonomia Erkidegoan hizkuntzaren arloan indarrean dagoen araudia aplikatzea euren arte eszenikoen programazioaren publizitatean eta zabalkundean, bai euskarri grafikoan (era guztietako iragarkiak, kartelak, liburuxkak eta abar), bai ikus-entzunezko baliabideetan.</w:t>
      </w:r>
    </w:p>
    <w:p w14:paraId="5E2EFC5A" w14:textId="77777777" w:rsidR="00247FC8" w:rsidRPr="00247FC8" w:rsidRDefault="00FD6AD5" w:rsidP="00247FC8">
      <w:pPr>
        <w:pStyle w:val="Prrafodelista1"/>
        <w:numPr>
          <w:ilvl w:val="0"/>
          <w:numId w:val="58"/>
        </w:numPr>
        <w:tabs>
          <w:tab w:val="left" w:pos="284"/>
        </w:tabs>
        <w:jc w:val="both"/>
        <w:rPr>
          <w:rFonts w:ascii="Open Sans" w:hAnsi="Open Sans" w:cs="Open Sans"/>
          <w:sz w:val="20"/>
          <w:szCs w:val="20"/>
        </w:rPr>
      </w:pPr>
      <w:r>
        <w:rPr>
          <w:rFonts w:ascii="Open Sans" w:hAnsi="Open Sans"/>
          <w:sz w:val="20"/>
        </w:rPr>
        <w:t xml:space="preserve">Euskal Autonomia Erkidegoan emakumeen eta gizonen arteko berdintasunaren arloan indarrean dagoen araudia aplikatzea lanpostuen definizioan, lanpostuetarako sarbidean, kontratazioan eta lan-harremanaren azkentzean, sailkapen profesionalean, sustapenean, prestakuntzan, laneko segurtasun eta osasunean, ordainsari-politikan, bizitza pertsonalaren, lanekoaren eta familia-bizitzaren </w:t>
      </w:r>
      <w:proofErr w:type="spellStart"/>
      <w:r>
        <w:rPr>
          <w:rFonts w:ascii="Open Sans" w:hAnsi="Open Sans"/>
          <w:sz w:val="20"/>
        </w:rPr>
        <w:t>erantzukidetasunean</w:t>
      </w:r>
      <w:proofErr w:type="spellEnd"/>
      <w:r>
        <w:rPr>
          <w:rFonts w:ascii="Open Sans" w:hAnsi="Open Sans"/>
          <w:sz w:val="20"/>
        </w:rPr>
        <w:t xml:space="preserve"> eta </w:t>
      </w:r>
      <w:proofErr w:type="spellStart"/>
      <w:r>
        <w:rPr>
          <w:rFonts w:ascii="Open Sans" w:hAnsi="Open Sans"/>
          <w:sz w:val="20"/>
        </w:rPr>
        <w:t>kontziliazioan</w:t>
      </w:r>
      <w:proofErr w:type="spellEnd"/>
      <w:r>
        <w:rPr>
          <w:rFonts w:ascii="Open Sans" w:hAnsi="Open Sans"/>
          <w:sz w:val="20"/>
        </w:rPr>
        <w:t>, lanaren kalitatean eta egonkortasunean, lanaldiaren iraupenean eta antolaketan, eta ekintza sindikalean, ordezkaritzan eta negoziazio kolektiboan, lan-baldintza ez-diskriminatzaileak ziurtatuz.</w:t>
      </w:r>
    </w:p>
    <w:p w14:paraId="3F45F588" w14:textId="256992BC" w:rsidR="00C3474B" w:rsidRPr="00247FC8" w:rsidRDefault="00FD6AD5" w:rsidP="00247FC8">
      <w:pPr>
        <w:pStyle w:val="Prrafodelista1"/>
        <w:numPr>
          <w:ilvl w:val="0"/>
          <w:numId w:val="58"/>
        </w:numPr>
        <w:tabs>
          <w:tab w:val="left" w:pos="284"/>
        </w:tabs>
        <w:jc w:val="both"/>
        <w:rPr>
          <w:rFonts w:ascii="Open Sans" w:hAnsi="Open Sans" w:cs="Open Sans"/>
          <w:sz w:val="20"/>
          <w:szCs w:val="20"/>
        </w:rPr>
      </w:pPr>
      <w:r>
        <w:rPr>
          <w:rFonts w:ascii="Open Sans" w:hAnsi="Open Sans"/>
          <w:sz w:val="20"/>
        </w:rPr>
        <w:t>Ikuskizunen kontratazioaren eta haien jabetza intelektualaren arloan indarrean dagoen araudia aplikatzea.</w:t>
      </w:r>
    </w:p>
    <w:p w14:paraId="03016934" w14:textId="77777777" w:rsidR="0078745B" w:rsidRDefault="0078745B" w:rsidP="0078745B">
      <w:pPr>
        <w:pStyle w:val="Prrafodelista1"/>
        <w:tabs>
          <w:tab w:val="left" w:pos="284"/>
        </w:tabs>
        <w:spacing w:after="0"/>
        <w:jc w:val="both"/>
        <w:rPr>
          <w:rFonts w:ascii="Open Sans" w:hAnsi="Open Sans" w:cs="Open Sans"/>
          <w:sz w:val="20"/>
          <w:szCs w:val="20"/>
          <w:lang w:val="es-ES"/>
        </w:rPr>
      </w:pPr>
    </w:p>
    <w:p w14:paraId="57C4648B" w14:textId="0E84C137" w:rsidR="003F44FC" w:rsidRDefault="003F44FC" w:rsidP="001A5E4C">
      <w:pPr>
        <w:pStyle w:val="Prrafodelista1"/>
        <w:tabs>
          <w:tab w:val="left" w:pos="284"/>
        </w:tabs>
        <w:spacing w:after="0"/>
        <w:jc w:val="both"/>
        <w:rPr>
          <w:rStyle w:val="Fuentedeprrafopredeter1"/>
          <w:rFonts w:ascii="Open Sans" w:hAnsi="Open Sans" w:cs="Open Sans"/>
          <w:sz w:val="20"/>
          <w:szCs w:val="20"/>
          <w:lang w:val="es-ES"/>
        </w:rPr>
      </w:pPr>
    </w:p>
    <w:p w14:paraId="15F51AD3" w14:textId="682D92E1" w:rsidR="0078745B" w:rsidRDefault="0078745B" w:rsidP="0078745B">
      <w:pPr>
        <w:pStyle w:val="Prrafodelista1"/>
        <w:tabs>
          <w:tab w:val="left" w:pos="284"/>
        </w:tabs>
        <w:spacing w:after="0"/>
        <w:jc w:val="center"/>
        <w:rPr>
          <w:rStyle w:val="Fuentedeprrafopredeter1"/>
          <w:rFonts w:ascii="Open Sans" w:hAnsi="Open Sans" w:cs="Open Sans"/>
          <w:b/>
          <w:bCs/>
          <w:sz w:val="20"/>
          <w:szCs w:val="20"/>
        </w:rPr>
      </w:pPr>
      <w:r>
        <w:rPr>
          <w:rStyle w:val="Fuentedeprrafopredeter1"/>
          <w:rFonts w:ascii="Open Sans" w:hAnsi="Open Sans"/>
          <w:b/>
          <w:sz w:val="20"/>
        </w:rPr>
        <w:t>II. kapitulua. Egitura organikoa eta funtzionamendu-arauak</w:t>
      </w:r>
    </w:p>
    <w:p w14:paraId="3768BB46" w14:textId="77777777" w:rsidR="0078745B" w:rsidRPr="0078745B" w:rsidRDefault="0078745B" w:rsidP="0078745B">
      <w:pPr>
        <w:pStyle w:val="Prrafodelista1"/>
        <w:tabs>
          <w:tab w:val="left" w:pos="284"/>
        </w:tabs>
        <w:spacing w:after="0"/>
        <w:jc w:val="center"/>
        <w:rPr>
          <w:rStyle w:val="Fuentedeprrafopredeter1"/>
          <w:rFonts w:ascii="Open Sans" w:hAnsi="Open Sans" w:cs="Open Sans"/>
          <w:b/>
          <w:bCs/>
          <w:sz w:val="20"/>
          <w:szCs w:val="20"/>
          <w:lang w:val="es-ES"/>
        </w:rPr>
      </w:pPr>
    </w:p>
    <w:p w14:paraId="455E855D" w14:textId="77777777" w:rsidR="001A5E4C" w:rsidRPr="003F44FC" w:rsidRDefault="001A5E4C" w:rsidP="001A5E4C">
      <w:pPr>
        <w:pStyle w:val="Prrafodelista1"/>
        <w:tabs>
          <w:tab w:val="left" w:pos="284"/>
        </w:tabs>
        <w:spacing w:after="0"/>
        <w:jc w:val="both"/>
        <w:rPr>
          <w:rStyle w:val="Fuentedeprrafopredeter1"/>
          <w:rFonts w:ascii="Open Sans" w:hAnsi="Open Sans" w:cs="Open Sans"/>
          <w:sz w:val="20"/>
          <w:szCs w:val="20"/>
          <w:lang w:val="es-ES"/>
        </w:rPr>
      </w:pPr>
    </w:p>
    <w:p w14:paraId="3E3DF60C" w14:textId="5CC85BE6" w:rsidR="003F44FC" w:rsidRPr="003F44FC" w:rsidRDefault="003F44FC" w:rsidP="003F44FC">
      <w:pPr>
        <w:autoSpaceDE w:val="0"/>
        <w:spacing w:after="0" w:line="240" w:lineRule="auto"/>
        <w:jc w:val="both"/>
        <w:rPr>
          <w:rFonts w:ascii="Open Sans" w:hAnsi="Open Sans" w:cs="Open Sans"/>
          <w:b/>
          <w:bCs/>
          <w:iCs/>
          <w:sz w:val="20"/>
          <w:szCs w:val="20"/>
        </w:rPr>
      </w:pPr>
      <w:r>
        <w:rPr>
          <w:rFonts w:ascii="Open Sans" w:hAnsi="Open Sans"/>
          <w:b/>
          <w:sz w:val="20"/>
        </w:rPr>
        <w:t xml:space="preserve">10. artikulua. </w:t>
      </w:r>
      <w:proofErr w:type="spellStart"/>
      <w:r>
        <w:rPr>
          <w:rFonts w:ascii="Open Sans" w:hAnsi="Open Sans"/>
          <w:b/>
          <w:sz w:val="20"/>
        </w:rPr>
        <w:t>SAREAren</w:t>
      </w:r>
      <w:proofErr w:type="spellEnd"/>
      <w:r>
        <w:rPr>
          <w:rFonts w:ascii="Open Sans" w:hAnsi="Open Sans"/>
          <w:b/>
          <w:sz w:val="20"/>
        </w:rPr>
        <w:t xml:space="preserve"> funtzionamendu-organoak eta haien izaera </w:t>
      </w:r>
    </w:p>
    <w:p w14:paraId="6A14F2D0" w14:textId="77777777" w:rsidR="003F44FC" w:rsidRPr="00E035FA" w:rsidRDefault="003F44FC" w:rsidP="003F44FC">
      <w:pPr>
        <w:autoSpaceDE w:val="0"/>
        <w:spacing w:after="0" w:line="240" w:lineRule="auto"/>
        <w:jc w:val="both"/>
        <w:rPr>
          <w:rFonts w:cs="Calibri"/>
          <w:i/>
          <w:sz w:val="20"/>
          <w:szCs w:val="20"/>
          <w:lang w:val="es-ES"/>
        </w:rPr>
      </w:pPr>
    </w:p>
    <w:p w14:paraId="40B40834" w14:textId="77777777" w:rsidR="003F44FC" w:rsidRPr="003F44FC" w:rsidRDefault="003F44FC" w:rsidP="003F44FC">
      <w:pPr>
        <w:autoSpaceDE w:val="0"/>
        <w:spacing w:after="0" w:line="240" w:lineRule="auto"/>
        <w:jc w:val="both"/>
        <w:rPr>
          <w:rFonts w:ascii="Open Sans" w:hAnsi="Open Sans" w:cs="Open Sans"/>
          <w:sz w:val="20"/>
          <w:szCs w:val="20"/>
        </w:rPr>
      </w:pPr>
      <w:proofErr w:type="spellStart"/>
      <w:r>
        <w:rPr>
          <w:rFonts w:ascii="Open Sans" w:hAnsi="Open Sans"/>
          <w:sz w:val="20"/>
        </w:rPr>
        <w:lastRenderedPageBreak/>
        <w:t>SAREAk</w:t>
      </w:r>
      <w:proofErr w:type="spellEnd"/>
      <w:r>
        <w:rPr>
          <w:rFonts w:ascii="Open Sans" w:hAnsi="Open Sans"/>
          <w:sz w:val="20"/>
        </w:rPr>
        <w:t xml:space="preserve"> funtzionamendu-organo hauek ditu:</w:t>
      </w:r>
    </w:p>
    <w:p w14:paraId="55AB8948" w14:textId="77777777" w:rsidR="003F44FC" w:rsidRPr="00E035FA" w:rsidRDefault="003F44FC" w:rsidP="003F44FC">
      <w:pPr>
        <w:autoSpaceDE w:val="0"/>
        <w:spacing w:after="0" w:line="240" w:lineRule="auto"/>
        <w:jc w:val="both"/>
        <w:rPr>
          <w:rFonts w:cs="Calibri"/>
          <w:sz w:val="20"/>
          <w:szCs w:val="20"/>
          <w:lang w:val="es-ES"/>
        </w:rPr>
      </w:pPr>
    </w:p>
    <w:p w14:paraId="30BE798E" w14:textId="34EEA5AD" w:rsidR="003F44FC" w:rsidRPr="00247FC8" w:rsidRDefault="003F44FC" w:rsidP="00A1370D">
      <w:pPr>
        <w:pStyle w:val="Prrafodelista"/>
        <w:numPr>
          <w:ilvl w:val="0"/>
          <w:numId w:val="10"/>
        </w:numPr>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w:t>
      </w:r>
      <w:r>
        <w:rPr>
          <w:rFonts w:ascii="Open Sans" w:hAnsi="Open Sans"/>
          <w:b/>
          <w:sz w:val="20"/>
        </w:rPr>
        <w:t>Lehendakaritza</w:t>
      </w:r>
      <w:r>
        <w:rPr>
          <w:rFonts w:ascii="Open Sans" w:hAnsi="Open Sans"/>
          <w:sz w:val="20"/>
        </w:rPr>
        <w:t xml:space="preserve">: </w:t>
      </w:r>
      <w:proofErr w:type="spellStart"/>
      <w:r>
        <w:rPr>
          <w:rFonts w:ascii="Open Sans" w:hAnsi="Open Sans"/>
          <w:sz w:val="20"/>
        </w:rPr>
        <w:t>SAREAren</w:t>
      </w:r>
      <w:proofErr w:type="spellEnd"/>
      <w:r>
        <w:rPr>
          <w:rFonts w:ascii="Open Sans" w:hAnsi="Open Sans"/>
          <w:sz w:val="20"/>
        </w:rPr>
        <w:t xml:space="preserve"> ordezkaritza-organo gorena da, pertsona bakarrekoa; Eusko Jaurlaritzan arte eszenikoen arloan eskumenak dituen zuzendaritzaren titularrak betetzen du.</w:t>
      </w:r>
    </w:p>
    <w:p w14:paraId="1751C164" w14:textId="77777777" w:rsidR="007B4796" w:rsidRDefault="007B4796" w:rsidP="007B4796">
      <w:pPr>
        <w:pStyle w:val="Prrafodelista"/>
        <w:autoSpaceDE w:val="0"/>
        <w:spacing w:after="0" w:line="240" w:lineRule="auto"/>
        <w:jc w:val="both"/>
        <w:rPr>
          <w:rFonts w:ascii="Open Sans" w:hAnsi="Open Sans" w:cs="Open Sans"/>
          <w:sz w:val="20"/>
          <w:szCs w:val="20"/>
          <w:lang w:val="es-ES"/>
        </w:rPr>
      </w:pPr>
    </w:p>
    <w:p w14:paraId="271C0976" w14:textId="268633E7" w:rsidR="007B4796" w:rsidRPr="004D2B8F" w:rsidRDefault="007B4796" w:rsidP="00A1370D">
      <w:pPr>
        <w:pStyle w:val="Prrafodelista"/>
        <w:numPr>
          <w:ilvl w:val="0"/>
          <w:numId w:val="10"/>
        </w:numPr>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w:t>
      </w:r>
      <w:r>
        <w:rPr>
          <w:rFonts w:ascii="Open Sans" w:hAnsi="Open Sans"/>
          <w:b/>
          <w:sz w:val="20"/>
        </w:rPr>
        <w:t>Idazkaritza:</w:t>
      </w:r>
      <w:r>
        <w:rPr>
          <w:rFonts w:ascii="Open Sans" w:hAnsi="Open Sans"/>
          <w:sz w:val="20"/>
        </w:rPr>
        <w:t xml:space="preserve"> SAREA sarearen jarduera kudeatzeaz arduratzen den organoa da. Sarearen jarduera mantentzeko eta jarraitzeko beharrezkoak diren zereginak egingo ditu. </w:t>
      </w:r>
    </w:p>
    <w:p w14:paraId="76DF8EDB" w14:textId="77777777" w:rsidR="003F44FC" w:rsidRPr="003F44FC" w:rsidRDefault="003F44FC" w:rsidP="003F44FC">
      <w:pPr>
        <w:autoSpaceDE w:val="0"/>
        <w:spacing w:after="0" w:line="240" w:lineRule="auto"/>
        <w:jc w:val="both"/>
        <w:rPr>
          <w:rFonts w:ascii="Open Sans" w:hAnsi="Open Sans" w:cs="Open Sans"/>
          <w:sz w:val="20"/>
          <w:szCs w:val="20"/>
          <w:lang w:val="es-ES"/>
        </w:rPr>
      </w:pPr>
    </w:p>
    <w:p w14:paraId="164A13BB" w14:textId="02C22656" w:rsidR="003F44FC"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rPr>
      </w:pPr>
      <w:r>
        <w:rPr>
          <w:rFonts w:ascii="Open Sans" w:hAnsi="Open Sans"/>
          <w:b/>
          <w:sz w:val="20"/>
        </w:rPr>
        <w:t>Batzarra</w:t>
      </w:r>
      <w:r>
        <w:rPr>
          <w:rFonts w:ascii="Open Sans" w:hAnsi="Open Sans"/>
          <w:sz w:val="20"/>
        </w:rPr>
        <w:t xml:space="preserve">: </w:t>
      </w:r>
      <w:proofErr w:type="spellStart"/>
      <w:r>
        <w:rPr>
          <w:rFonts w:ascii="Open Sans" w:hAnsi="Open Sans"/>
          <w:sz w:val="20"/>
        </w:rPr>
        <w:t>SAREAren</w:t>
      </w:r>
      <w:proofErr w:type="spellEnd"/>
      <w:r>
        <w:rPr>
          <w:rFonts w:ascii="Open Sans" w:hAnsi="Open Sans"/>
          <w:sz w:val="20"/>
        </w:rPr>
        <w:t xml:space="preserve"> gobernu-organo nagusia da, eta haren helburuak, berriz, sarearen maila goreneko erabakiak hartzea eta kide guztiak koordinatu eta informatzea. Hari dagokio </w:t>
      </w:r>
      <w:proofErr w:type="spellStart"/>
      <w:r>
        <w:rPr>
          <w:rFonts w:ascii="Open Sans" w:hAnsi="Open Sans"/>
          <w:sz w:val="20"/>
        </w:rPr>
        <w:t>SAREAren</w:t>
      </w:r>
      <w:proofErr w:type="spellEnd"/>
      <w:r>
        <w:rPr>
          <w:rFonts w:ascii="Open Sans" w:hAnsi="Open Sans"/>
          <w:sz w:val="20"/>
        </w:rPr>
        <w:t xml:space="preserve"> Zuzendaritza Batzordeak egindako proposamenak onartzea. </w:t>
      </w:r>
    </w:p>
    <w:p w14:paraId="32E3A9ED" w14:textId="77777777" w:rsidR="003F44FC" w:rsidRPr="00644FED" w:rsidRDefault="003F44FC" w:rsidP="003F44FC">
      <w:pPr>
        <w:autoSpaceDE w:val="0"/>
        <w:spacing w:after="0" w:line="240" w:lineRule="auto"/>
        <w:jc w:val="both"/>
        <w:rPr>
          <w:rFonts w:ascii="Open Sans" w:hAnsi="Open Sans" w:cs="Open Sans"/>
          <w:sz w:val="20"/>
          <w:szCs w:val="20"/>
          <w:lang w:val="es-ES"/>
        </w:rPr>
      </w:pPr>
    </w:p>
    <w:p w14:paraId="1EB59EB5" w14:textId="512753EB" w:rsidR="00644FED"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rPr>
      </w:pPr>
      <w:r>
        <w:rPr>
          <w:rFonts w:ascii="Open Sans" w:hAnsi="Open Sans"/>
          <w:b/>
          <w:sz w:val="20"/>
        </w:rPr>
        <w:t>Zuzendaritza Batzordea</w:t>
      </w:r>
      <w:r>
        <w:rPr>
          <w:rFonts w:ascii="Open Sans" w:hAnsi="Open Sans"/>
          <w:sz w:val="20"/>
        </w:rPr>
        <w:t xml:space="preserve">: </w:t>
      </w:r>
      <w:proofErr w:type="spellStart"/>
      <w:r>
        <w:rPr>
          <w:rFonts w:ascii="Open Sans" w:hAnsi="Open Sans"/>
          <w:sz w:val="20"/>
        </w:rPr>
        <w:t>SAREAren</w:t>
      </w:r>
      <w:proofErr w:type="spellEnd"/>
      <w:r>
        <w:rPr>
          <w:rFonts w:ascii="Open Sans" w:hAnsi="Open Sans"/>
          <w:sz w:val="20"/>
        </w:rPr>
        <w:t xml:space="preserve"> zuzendaritza-organo betearazlea da. </w:t>
      </w:r>
      <w:proofErr w:type="spellStart"/>
      <w:r>
        <w:rPr>
          <w:rFonts w:ascii="Open Sans" w:hAnsi="Open Sans"/>
          <w:sz w:val="20"/>
        </w:rPr>
        <w:t>SAREAren</w:t>
      </w:r>
      <w:proofErr w:type="spellEnd"/>
      <w:r>
        <w:rPr>
          <w:rFonts w:ascii="Open Sans" w:hAnsi="Open Sans"/>
          <w:sz w:val="20"/>
        </w:rPr>
        <w:t xml:space="preserve"> zuzendaritza-, jarraipen-, kontrol- eta ebaluazio-lanak dagozkio, baita batzorde bereziak berrestea ere.</w:t>
      </w:r>
    </w:p>
    <w:p w14:paraId="38963F60" w14:textId="77777777" w:rsidR="00644FED" w:rsidRPr="00644FED" w:rsidRDefault="00644FED" w:rsidP="00644FED">
      <w:pPr>
        <w:pStyle w:val="Prrafodelista"/>
        <w:rPr>
          <w:rFonts w:cs="Calibri"/>
          <w:sz w:val="20"/>
          <w:szCs w:val="20"/>
          <w:lang w:val="es-ES"/>
        </w:rPr>
      </w:pPr>
    </w:p>
    <w:p w14:paraId="14B08DEA" w14:textId="14A974DF" w:rsidR="00644FED"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rPr>
      </w:pPr>
      <w:r>
        <w:rPr>
          <w:rFonts w:ascii="Open Sans" w:hAnsi="Open Sans"/>
          <w:b/>
          <w:sz w:val="20"/>
        </w:rPr>
        <w:t>Batzorde Artistikoa</w:t>
      </w:r>
      <w:r>
        <w:rPr>
          <w:rFonts w:ascii="Open Sans" w:hAnsi="Open Sans"/>
          <w:sz w:val="20"/>
        </w:rPr>
        <w:t xml:space="preserve">: </w:t>
      </w:r>
      <w:proofErr w:type="spellStart"/>
      <w:r>
        <w:rPr>
          <w:rFonts w:ascii="Open Sans" w:hAnsi="Open Sans"/>
          <w:sz w:val="20"/>
        </w:rPr>
        <w:t>SAREAren</w:t>
      </w:r>
      <w:proofErr w:type="spellEnd"/>
      <w:r>
        <w:rPr>
          <w:rFonts w:ascii="Open Sans" w:hAnsi="Open Sans"/>
          <w:sz w:val="20"/>
        </w:rPr>
        <w:t xml:space="preserve"> aholku-organoa da. Izan ere, haren eginkizuna da Euskadiko espazio eszenikoei gomendatzea merkatuan eskuragarri dagoen eskaintza eszenikoaren gaurkotasuna hobekien islatzen duten proposamenak.</w:t>
      </w:r>
    </w:p>
    <w:p w14:paraId="5440FFA8" w14:textId="77777777" w:rsidR="00644FED" w:rsidRPr="00644FED" w:rsidRDefault="00644FED" w:rsidP="00644FED">
      <w:pPr>
        <w:pStyle w:val="Prrafodelista"/>
        <w:rPr>
          <w:rFonts w:ascii="Open Sans" w:hAnsi="Open Sans" w:cs="Open Sans"/>
          <w:sz w:val="20"/>
          <w:szCs w:val="20"/>
          <w:lang w:val="es-ES"/>
        </w:rPr>
      </w:pPr>
    </w:p>
    <w:p w14:paraId="6779B564" w14:textId="43F556CB" w:rsidR="00644FED"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rPr>
      </w:pPr>
      <w:r>
        <w:rPr>
          <w:rFonts w:ascii="Open Sans" w:hAnsi="Open Sans"/>
          <w:b/>
          <w:sz w:val="20"/>
        </w:rPr>
        <w:t>Lurralde-batzordeak</w:t>
      </w:r>
      <w:r>
        <w:rPr>
          <w:rFonts w:ascii="Open Sans" w:hAnsi="Open Sans"/>
          <w:sz w:val="20"/>
        </w:rPr>
        <w:t xml:space="preserve">: </w:t>
      </w:r>
      <w:proofErr w:type="spellStart"/>
      <w:r>
        <w:rPr>
          <w:rFonts w:ascii="Open Sans" w:hAnsi="Open Sans"/>
          <w:sz w:val="20"/>
        </w:rPr>
        <w:t>SAREAren</w:t>
      </w:r>
      <w:proofErr w:type="spellEnd"/>
      <w:r>
        <w:rPr>
          <w:rFonts w:ascii="Open Sans" w:hAnsi="Open Sans"/>
          <w:sz w:val="20"/>
        </w:rPr>
        <w:t xml:space="preserve"> lankidetza-organoak dira, eta haien eginkizun nagusia da beren lurraldeari atxikitako espazio eszenikoen koordinazioa eta jarraipena egitea, espazio horietan sor litezkeen premia espezifikoei erantzunez.</w:t>
      </w:r>
    </w:p>
    <w:p w14:paraId="4330B5F6" w14:textId="77777777" w:rsidR="00644FED" w:rsidRPr="00644FED" w:rsidRDefault="00644FED" w:rsidP="00644FED">
      <w:pPr>
        <w:pStyle w:val="Prrafodelista"/>
        <w:rPr>
          <w:rFonts w:ascii="Open Sans" w:hAnsi="Open Sans" w:cs="Open Sans"/>
          <w:sz w:val="20"/>
          <w:szCs w:val="20"/>
          <w:lang w:val="es-ES"/>
        </w:rPr>
      </w:pPr>
    </w:p>
    <w:p w14:paraId="63F05A08" w14:textId="6B03ECA6" w:rsidR="003F44FC" w:rsidRPr="00644FED" w:rsidRDefault="003F44FC" w:rsidP="00A1370D">
      <w:pPr>
        <w:pStyle w:val="Prrafodelista"/>
        <w:numPr>
          <w:ilvl w:val="0"/>
          <w:numId w:val="10"/>
        </w:numPr>
        <w:autoSpaceDE w:val="0"/>
        <w:spacing w:after="0" w:line="240" w:lineRule="auto"/>
        <w:jc w:val="both"/>
        <w:rPr>
          <w:rFonts w:ascii="Open Sans" w:hAnsi="Open Sans" w:cs="Open Sans"/>
          <w:sz w:val="20"/>
          <w:szCs w:val="20"/>
        </w:rPr>
      </w:pPr>
      <w:r>
        <w:rPr>
          <w:rFonts w:ascii="Open Sans" w:hAnsi="Open Sans"/>
          <w:b/>
          <w:sz w:val="20"/>
        </w:rPr>
        <w:t>Batzorde bereziak</w:t>
      </w:r>
      <w:r>
        <w:rPr>
          <w:rFonts w:ascii="Open Sans" w:hAnsi="Open Sans"/>
          <w:sz w:val="20"/>
        </w:rPr>
        <w:t xml:space="preserve">: </w:t>
      </w:r>
      <w:proofErr w:type="spellStart"/>
      <w:r>
        <w:rPr>
          <w:rFonts w:ascii="Open Sans" w:hAnsi="Open Sans"/>
          <w:sz w:val="20"/>
        </w:rPr>
        <w:t>SAREAren</w:t>
      </w:r>
      <w:proofErr w:type="spellEnd"/>
      <w:r>
        <w:rPr>
          <w:rFonts w:ascii="Open Sans" w:hAnsi="Open Sans"/>
          <w:sz w:val="20"/>
        </w:rPr>
        <w:t xml:space="preserve"> barruan garatu beharreko gai espezifikoen inguruko lan-organoak dira.</w:t>
      </w:r>
    </w:p>
    <w:p w14:paraId="27C7FCE7" w14:textId="77777777" w:rsidR="003F44FC" w:rsidRDefault="003F44FC" w:rsidP="00532F58">
      <w:pPr>
        <w:pStyle w:val="Prrafodelista1"/>
        <w:tabs>
          <w:tab w:val="left" w:pos="284"/>
        </w:tabs>
        <w:autoSpaceDE w:val="0"/>
        <w:spacing w:after="0" w:line="240" w:lineRule="auto"/>
        <w:ind w:left="0"/>
        <w:jc w:val="both"/>
        <w:rPr>
          <w:rFonts w:eastAsiaTheme="minorHAnsi"/>
          <w:kern w:val="2"/>
          <w:lang w:val="es-ES"/>
          <w14:ligatures w14:val="standardContextual"/>
        </w:rPr>
      </w:pPr>
    </w:p>
    <w:p w14:paraId="4BA9D1E1" w14:textId="77777777" w:rsidR="004E70F4" w:rsidRPr="00295E82" w:rsidRDefault="004E70F4" w:rsidP="00295E82">
      <w:pPr>
        <w:autoSpaceDE w:val="0"/>
        <w:spacing w:after="0" w:line="240" w:lineRule="auto"/>
        <w:jc w:val="both"/>
        <w:rPr>
          <w:rFonts w:ascii="Open Sans" w:hAnsi="Open Sans" w:cs="Open Sans"/>
          <w:b/>
          <w:bCs/>
          <w:iCs/>
          <w:sz w:val="20"/>
          <w:szCs w:val="20"/>
          <w:lang w:val="es-ES"/>
        </w:rPr>
      </w:pPr>
    </w:p>
    <w:p w14:paraId="6749BA13" w14:textId="1B759663" w:rsidR="004E70F4" w:rsidRPr="005B078D" w:rsidRDefault="004E70F4" w:rsidP="00295E82">
      <w:pPr>
        <w:autoSpaceDE w:val="0"/>
        <w:spacing w:after="0" w:line="240" w:lineRule="auto"/>
        <w:jc w:val="both"/>
        <w:rPr>
          <w:rFonts w:ascii="Open Sans" w:hAnsi="Open Sans" w:cs="Open Sans"/>
          <w:b/>
          <w:bCs/>
          <w:iCs/>
          <w:caps/>
          <w:sz w:val="20"/>
          <w:szCs w:val="20"/>
        </w:rPr>
      </w:pPr>
      <w:r>
        <w:rPr>
          <w:rFonts w:ascii="Open Sans" w:hAnsi="Open Sans"/>
          <w:b/>
          <w:sz w:val="20"/>
        </w:rPr>
        <w:t xml:space="preserve">11. artikulua. </w:t>
      </w:r>
      <w:r>
        <w:rPr>
          <w:rFonts w:ascii="Open Sans" w:hAnsi="Open Sans"/>
          <w:b/>
          <w:caps/>
          <w:sz w:val="20"/>
        </w:rPr>
        <w:t>L</w:t>
      </w:r>
      <w:r>
        <w:rPr>
          <w:rFonts w:ascii="Open Sans" w:hAnsi="Open Sans"/>
          <w:b/>
          <w:sz w:val="20"/>
        </w:rPr>
        <w:t>ehendakaritzaren funtzionamendua eta eginkizunak</w:t>
      </w:r>
    </w:p>
    <w:p w14:paraId="12744784" w14:textId="77777777" w:rsidR="004E70F4" w:rsidRPr="00E035FA" w:rsidRDefault="004E70F4" w:rsidP="004E70F4">
      <w:pPr>
        <w:tabs>
          <w:tab w:val="left" w:pos="284"/>
        </w:tabs>
        <w:autoSpaceDE w:val="0"/>
        <w:spacing w:after="0" w:line="240" w:lineRule="auto"/>
        <w:jc w:val="both"/>
        <w:rPr>
          <w:lang w:val="es-ES"/>
        </w:rPr>
      </w:pPr>
    </w:p>
    <w:p w14:paraId="11E859EA" w14:textId="50DD6AF0" w:rsidR="004E70F4" w:rsidRPr="00295E82" w:rsidRDefault="004E70F4" w:rsidP="00A1370D">
      <w:pPr>
        <w:pStyle w:val="Prrafodelista1"/>
        <w:numPr>
          <w:ilvl w:val="0"/>
          <w:numId w:val="11"/>
        </w:numPr>
        <w:tabs>
          <w:tab w:val="left" w:pos="284"/>
        </w:tabs>
        <w:autoSpaceDE w:val="0"/>
        <w:spacing w:after="0" w:line="240" w:lineRule="auto"/>
        <w:ind w:left="0" w:firstLine="0"/>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Lehendakaritza pertsona bakarreko organoa da, eta Eusko Jaurlaritzan arte eszenikoen arloan eskumenak dituen zuzendaritzaren titularrari dagokio.</w:t>
      </w:r>
    </w:p>
    <w:p w14:paraId="19CE1A03" w14:textId="77777777" w:rsidR="004E70F4" w:rsidRPr="00295E82" w:rsidRDefault="004E70F4" w:rsidP="004E70F4">
      <w:pPr>
        <w:pStyle w:val="Prrafodelista1"/>
        <w:tabs>
          <w:tab w:val="left" w:pos="284"/>
        </w:tabs>
        <w:autoSpaceDE w:val="0"/>
        <w:spacing w:after="0" w:line="240" w:lineRule="auto"/>
        <w:ind w:left="0"/>
        <w:jc w:val="both"/>
        <w:rPr>
          <w:rFonts w:ascii="Open Sans" w:hAnsi="Open Sans" w:cs="Open Sans"/>
          <w:sz w:val="20"/>
          <w:szCs w:val="20"/>
          <w:lang w:val="es-ES"/>
        </w:rPr>
      </w:pPr>
    </w:p>
    <w:p w14:paraId="12C89AD1" w14:textId="77777777" w:rsidR="004E70F4" w:rsidRPr="00295E82" w:rsidRDefault="004E70F4" w:rsidP="00A1370D">
      <w:pPr>
        <w:pStyle w:val="Prrafodelista1"/>
        <w:numPr>
          <w:ilvl w:val="0"/>
          <w:numId w:val="11"/>
        </w:numPr>
        <w:tabs>
          <w:tab w:val="left" w:pos="284"/>
        </w:tabs>
        <w:autoSpaceDE w:val="0"/>
        <w:spacing w:after="0" w:line="240" w:lineRule="auto"/>
        <w:ind w:left="0" w:firstLine="0"/>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Lehendakaritzak eginkizun hauek ditu:</w:t>
      </w:r>
    </w:p>
    <w:p w14:paraId="34E80078" w14:textId="77777777" w:rsidR="004E70F4" w:rsidRPr="00295E82" w:rsidRDefault="004E70F4" w:rsidP="004E70F4">
      <w:pPr>
        <w:pStyle w:val="Prrafodelista1"/>
        <w:tabs>
          <w:tab w:val="left" w:pos="284"/>
        </w:tabs>
        <w:autoSpaceDE w:val="0"/>
        <w:spacing w:after="0" w:line="240" w:lineRule="auto"/>
        <w:ind w:left="0"/>
        <w:jc w:val="both"/>
        <w:rPr>
          <w:rFonts w:ascii="Open Sans" w:hAnsi="Open Sans" w:cs="Open Sans"/>
          <w:sz w:val="20"/>
          <w:szCs w:val="20"/>
          <w:lang w:val="es-ES"/>
        </w:rPr>
      </w:pPr>
    </w:p>
    <w:p w14:paraId="4366CC71" w14:textId="35065929" w:rsidR="004E70F4" w:rsidRPr="00295E82"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Batzarraren, Zuzendaritza Batzordearen, Batzorde Artistikoaren eta batzorde berezien buru izatea.</w:t>
      </w:r>
    </w:p>
    <w:p w14:paraId="64E26625" w14:textId="77777777" w:rsidR="00295E82" w:rsidRPr="00295E82" w:rsidRDefault="00295E82" w:rsidP="00295E82">
      <w:pPr>
        <w:pStyle w:val="Prrafodelista1"/>
        <w:autoSpaceDE w:val="0"/>
        <w:spacing w:after="0" w:line="240" w:lineRule="auto"/>
        <w:jc w:val="both"/>
        <w:rPr>
          <w:rFonts w:ascii="Open Sans" w:hAnsi="Open Sans" w:cs="Open Sans"/>
          <w:sz w:val="20"/>
          <w:szCs w:val="20"/>
          <w:lang w:val="es-ES"/>
        </w:rPr>
      </w:pPr>
    </w:p>
    <w:p w14:paraId="59BDE484" w14:textId="79A49E96" w:rsidR="004E70F4"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Batzarrerako eta batzorde berezietarako deia egitea eta haien bilkuretako gai-zerrenda finkatzea; halaber, bilkurak irekitzea eta amaitzea.</w:t>
      </w:r>
    </w:p>
    <w:p w14:paraId="418BC561" w14:textId="77777777" w:rsidR="00383949" w:rsidRDefault="00383949" w:rsidP="00383949">
      <w:pPr>
        <w:pStyle w:val="Prrafodelista"/>
        <w:rPr>
          <w:rFonts w:ascii="Open Sans" w:hAnsi="Open Sans" w:cs="Open Sans"/>
          <w:sz w:val="20"/>
          <w:szCs w:val="20"/>
          <w:lang w:val="es-ES"/>
        </w:rPr>
      </w:pPr>
    </w:p>
    <w:p w14:paraId="1466A9C6" w14:textId="1C01E031" w:rsidR="00383949" w:rsidRPr="004D2B8F" w:rsidRDefault="00383949"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Batzorde Artistikorako deia egitea eta haren bilkuretako gai-zerrenda finkatzea; halaber, bilkurak irekitzea eta amaitzea.</w:t>
      </w:r>
    </w:p>
    <w:p w14:paraId="55EDD38F" w14:textId="77777777" w:rsidR="00295E82" w:rsidRPr="002606E6" w:rsidRDefault="00295E82" w:rsidP="00295E82">
      <w:pPr>
        <w:pStyle w:val="Prrafodelista1"/>
        <w:autoSpaceDE w:val="0"/>
        <w:spacing w:after="0" w:line="240" w:lineRule="auto"/>
        <w:ind w:left="0"/>
        <w:jc w:val="both"/>
        <w:rPr>
          <w:rFonts w:ascii="Open Sans" w:hAnsi="Open Sans" w:cs="Open Sans"/>
          <w:sz w:val="20"/>
          <w:szCs w:val="20"/>
          <w:lang w:val="es-ES"/>
        </w:rPr>
      </w:pPr>
    </w:p>
    <w:p w14:paraId="64F47125" w14:textId="1FB6BC94" w:rsidR="004E70F4" w:rsidRPr="002606E6"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Zuzendaritza Batzorderako deia egitea eta haren organo horren gai-zerrenda finkatzea, hari kontsulta egin ondoren; halaber, bilkurak irekitzea eta amaitzea.</w:t>
      </w:r>
    </w:p>
    <w:p w14:paraId="42B13A75" w14:textId="77777777" w:rsidR="00295E82" w:rsidRPr="00E035FA" w:rsidRDefault="00295E82" w:rsidP="00295E82">
      <w:pPr>
        <w:pStyle w:val="Prrafodelista1"/>
        <w:autoSpaceDE w:val="0"/>
        <w:spacing w:after="0" w:line="240" w:lineRule="auto"/>
        <w:ind w:left="0"/>
        <w:jc w:val="both"/>
        <w:rPr>
          <w:rFonts w:cs="Calibri"/>
          <w:sz w:val="20"/>
          <w:szCs w:val="20"/>
          <w:lang w:val="es-ES"/>
        </w:rPr>
      </w:pPr>
    </w:p>
    <w:p w14:paraId="77D2241B" w14:textId="320F706D" w:rsidR="002B5B2F"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lastRenderedPageBreak/>
        <w:t>Batzarreko, Zuzendaritza Batzordeko eta batzorde berezietako eztabaidak bideratzea, parte-hartzaile bakoitzari hitza emanez, mintzaldiak moderatuz eta, hala badagokio, haien iraupena mugatuz, pertsona guztiek parte har dezaten ahalbidetzeko eta bilkuren bilakaera egokia bermatzeko; era berean, erabakiak hartzerakoan berdinketarik bada, bere botoaren bitartez erabakitzea.</w:t>
      </w:r>
    </w:p>
    <w:p w14:paraId="095BED16" w14:textId="77777777" w:rsidR="002B5B2F" w:rsidRPr="002B5B2F" w:rsidRDefault="002B5B2F" w:rsidP="002B5B2F">
      <w:pPr>
        <w:pStyle w:val="Prrafodelista1"/>
        <w:autoSpaceDE w:val="0"/>
        <w:spacing w:after="0" w:line="240" w:lineRule="auto"/>
        <w:ind w:left="0"/>
        <w:jc w:val="both"/>
        <w:rPr>
          <w:rFonts w:ascii="Open Sans" w:hAnsi="Open Sans" w:cs="Open Sans"/>
          <w:sz w:val="20"/>
          <w:szCs w:val="20"/>
          <w:lang w:val="es-ES"/>
        </w:rPr>
      </w:pPr>
    </w:p>
    <w:p w14:paraId="2D090692" w14:textId="430E9BEC" w:rsidR="00811335" w:rsidRPr="004D2B8F" w:rsidRDefault="00811335" w:rsidP="006425E1">
      <w:pPr>
        <w:pStyle w:val="Prrafodelista1"/>
        <w:numPr>
          <w:ilvl w:val="0"/>
          <w:numId w:val="12"/>
        </w:numPr>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Idazkaritza izendatzea, eta Batzorde Artistikoko eta batzorde berezietako kideak hautatzea, bai eta haien ordezkoak ere, hala badagokio.</w:t>
      </w:r>
    </w:p>
    <w:p w14:paraId="48910AA8" w14:textId="77777777" w:rsidR="00811335" w:rsidRPr="00811335" w:rsidRDefault="00811335" w:rsidP="00811335">
      <w:pPr>
        <w:suppressAutoHyphens/>
        <w:autoSpaceDN w:val="0"/>
        <w:spacing w:after="0" w:line="242" w:lineRule="auto"/>
        <w:textAlignment w:val="baseline"/>
        <w:rPr>
          <w:rFonts w:ascii="Open Sans" w:hAnsi="Open Sans" w:cs="Open Sans"/>
          <w:sz w:val="20"/>
          <w:szCs w:val="20"/>
          <w:lang w:val="es-ES"/>
        </w:rPr>
      </w:pPr>
    </w:p>
    <w:p w14:paraId="18CFB3FF" w14:textId="14D833B8" w:rsidR="004E70F4" w:rsidRPr="00254ED8" w:rsidRDefault="004E70F4" w:rsidP="00A1370D">
      <w:pPr>
        <w:pStyle w:val="Prrafodelista1"/>
        <w:numPr>
          <w:ilvl w:val="0"/>
          <w:numId w:val="12"/>
        </w:numPr>
        <w:autoSpaceDE w:val="0"/>
        <w:spacing w:after="0" w:line="240" w:lineRule="auto"/>
        <w:ind w:left="714" w:hanging="357"/>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ikuskizun gomendatuen katalogoa egin eta zabal dadila bultzatzea. Katalogo hori Batzorde Artistikoak egingo du, baina, era berean, </w:t>
      </w:r>
      <w:proofErr w:type="spellStart"/>
      <w:r>
        <w:rPr>
          <w:rFonts w:ascii="Open Sans" w:hAnsi="Open Sans"/>
          <w:sz w:val="20"/>
        </w:rPr>
        <w:t>SAREAko</w:t>
      </w:r>
      <w:proofErr w:type="spellEnd"/>
      <w:r>
        <w:rPr>
          <w:rFonts w:ascii="Open Sans" w:hAnsi="Open Sans"/>
          <w:sz w:val="20"/>
        </w:rPr>
        <w:t xml:space="preserve"> espazio eszenikoen ordezkariek egindako iradokizunak txertatu ahal izango dira bertan, Batzorde Artistikoaren oniritzia jaso ondoren.</w:t>
      </w:r>
    </w:p>
    <w:p w14:paraId="252F069D" w14:textId="77777777" w:rsidR="000455B5" w:rsidRPr="000455B5" w:rsidRDefault="000455B5" w:rsidP="00295E82">
      <w:pPr>
        <w:pStyle w:val="Prrafodelista1"/>
        <w:autoSpaceDE w:val="0"/>
        <w:spacing w:after="0" w:line="240" w:lineRule="auto"/>
        <w:ind w:left="0"/>
        <w:jc w:val="both"/>
        <w:rPr>
          <w:rFonts w:cs="Calibri"/>
          <w:color w:val="FF0000"/>
          <w:sz w:val="20"/>
          <w:szCs w:val="20"/>
          <w:lang w:val="es-ES"/>
        </w:rPr>
      </w:pPr>
    </w:p>
    <w:p w14:paraId="7E0DE945" w14:textId="77777777" w:rsidR="001A5E4C"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 xml:space="preserve">Zuzendaritza Batzordeak proposatutako eta aldizka batzarretan aurkeztuko diren azterlan kualitatiboak edo estatistikoak egin daitezela bultzatzea. </w:t>
      </w:r>
    </w:p>
    <w:p w14:paraId="76BAE93C" w14:textId="77777777" w:rsidR="001A5E4C" w:rsidRDefault="001A5E4C" w:rsidP="001A5E4C">
      <w:pPr>
        <w:pStyle w:val="Prrafodelista"/>
        <w:spacing w:after="0"/>
        <w:rPr>
          <w:rFonts w:ascii="Open Sans" w:hAnsi="Open Sans" w:cs="Open Sans"/>
          <w:sz w:val="20"/>
          <w:szCs w:val="20"/>
          <w:lang w:val="es-ES"/>
        </w:rPr>
      </w:pPr>
    </w:p>
    <w:p w14:paraId="05B33F1B" w14:textId="4D2420DF" w:rsidR="000455B5" w:rsidRPr="001A5E4C" w:rsidRDefault="004E70F4" w:rsidP="00A1370D">
      <w:pPr>
        <w:pStyle w:val="Prrafodelista1"/>
        <w:numPr>
          <w:ilvl w:val="0"/>
          <w:numId w:val="12"/>
        </w:numPr>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jardueraren datu garrantzitsuenak bilduko dituen urteko txosten bat (gutxienez) argitara dadila sustatzea.</w:t>
      </w:r>
    </w:p>
    <w:p w14:paraId="71DE908E" w14:textId="77777777" w:rsidR="000455B5" w:rsidRPr="000455B5" w:rsidRDefault="000455B5" w:rsidP="001A5E4C">
      <w:pPr>
        <w:pStyle w:val="Prrafodelista1"/>
        <w:autoSpaceDE w:val="0"/>
        <w:spacing w:after="0" w:line="240" w:lineRule="auto"/>
        <w:ind w:left="0"/>
        <w:jc w:val="both"/>
        <w:rPr>
          <w:rFonts w:ascii="Open Sans" w:hAnsi="Open Sans" w:cs="Open Sans"/>
          <w:sz w:val="20"/>
          <w:szCs w:val="20"/>
          <w:lang w:val="es-ES"/>
        </w:rPr>
      </w:pPr>
    </w:p>
    <w:p w14:paraId="4ED7EF7E" w14:textId="4259EB1B" w:rsidR="004E70F4" w:rsidRPr="00526F99"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Prestakuntza eszenikoaren ardura duten kultura-kudeatzaileentzako prestakuntza-programen garapena bultzatzea.</w:t>
      </w:r>
    </w:p>
    <w:p w14:paraId="65441AEA" w14:textId="77777777" w:rsidR="00295E82" w:rsidRPr="000455B5" w:rsidRDefault="00295E82" w:rsidP="001A5E4C">
      <w:pPr>
        <w:pStyle w:val="Prrafodelista1"/>
        <w:autoSpaceDE w:val="0"/>
        <w:spacing w:after="0" w:line="240" w:lineRule="auto"/>
        <w:jc w:val="both"/>
        <w:rPr>
          <w:rFonts w:ascii="Open Sans" w:hAnsi="Open Sans" w:cs="Open Sans"/>
          <w:sz w:val="20"/>
          <w:szCs w:val="20"/>
          <w:lang w:val="es-ES"/>
        </w:rPr>
      </w:pPr>
    </w:p>
    <w:p w14:paraId="4D0B9AE6" w14:textId="27C050E3" w:rsidR="004E70F4" w:rsidRPr="00526F99" w:rsidRDefault="004E70F4" w:rsidP="00A1370D">
      <w:pPr>
        <w:pStyle w:val="Prrafodelista1"/>
        <w:numPr>
          <w:ilvl w:val="0"/>
          <w:numId w:val="12"/>
        </w:numPr>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informazio- eta sustapen-kanpainak egin daitezela bultzatzea, eta sare horretako entitate guztientzat interesgarriak diren gaiak sustatzea.</w:t>
      </w:r>
    </w:p>
    <w:p w14:paraId="11F965D9" w14:textId="77777777" w:rsidR="00295E82" w:rsidRPr="000455B5" w:rsidRDefault="00295E82" w:rsidP="00295E82">
      <w:pPr>
        <w:pStyle w:val="Prrafodelista1"/>
        <w:autoSpaceDE w:val="0"/>
        <w:spacing w:after="0" w:line="240" w:lineRule="auto"/>
        <w:ind w:left="0"/>
        <w:jc w:val="both"/>
        <w:rPr>
          <w:rFonts w:ascii="Open Sans" w:hAnsi="Open Sans" w:cs="Open Sans"/>
          <w:sz w:val="20"/>
          <w:szCs w:val="20"/>
          <w:lang w:val="es-ES"/>
        </w:rPr>
      </w:pPr>
    </w:p>
    <w:p w14:paraId="5142597F" w14:textId="0E8FFACC" w:rsidR="004E70F4" w:rsidRPr="00526F99" w:rsidRDefault="004E70F4" w:rsidP="00A1370D">
      <w:pPr>
        <w:pStyle w:val="Prrafodelista1"/>
        <w:numPr>
          <w:ilvl w:val="0"/>
          <w:numId w:val="12"/>
        </w:numPr>
        <w:autoSpaceDE w:val="0"/>
        <w:spacing w:after="0" w:line="240" w:lineRule="auto"/>
        <w:jc w:val="both"/>
        <w:rPr>
          <w:rFonts w:ascii="Open Sans" w:hAnsi="Open Sans" w:cs="Open Sans"/>
          <w:sz w:val="20"/>
          <w:szCs w:val="20"/>
        </w:rPr>
      </w:pPr>
      <w:proofErr w:type="spellStart"/>
      <w:r>
        <w:rPr>
          <w:rFonts w:ascii="Open Sans" w:hAnsi="Open Sans"/>
          <w:sz w:val="20"/>
        </w:rPr>
        <w:t>SAREAko</w:t>
      </w:r>
      <w:proofErr w:type="spellEnd"/>
      <w:r>
        <w:rPr>
          <w:rFonts w:ascii="Open Sans" w:hAnsi="Open Sans"/>
          <w:sz w:val="20"/>
        </w:rPr>
        <w:t xml:space="preserve"> entitateak koordinatzea, batzordeetan edo Batzarrean adostutako ekintzak garatzeko.</w:t>
      </w:r>
    </w:p>
    <w:p w14:paraId="418E9704" w14:textId="77777777" w:rsidR="00295E82" w:rsidRPr="00E035FA" w:rsidRDefault="00295E82" w:rsidP="00295E82">
      <w:pPr>
        <w:pStyle w:val="Prrafodelista1"/>
        <w:autoSpaceDE w:val="0"/>
        <w:spacing w:after="0" w:line="240" w:lineRule="auto"/>
        <w:ind w:left="0"/>
        <w:jc w:val="both"/>
        <w:rPr>
          <w:rFonts w:cs="Calibri"/>
          <w:sz w:val="20"/>
          <w:szCs w:val="20"/>
          <w:lang w:val="es-ES"/>
        </w:rPr>
      </w:pPr>
    </w:p>
    <w:p w14:paraId="79704535" w14:textId="77777777" w:rsidR="004E70F4" w:rsidRDefault="004E70F4" w:rsidP="00A1370D">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Batzorde bereziak koordinatzea, beren helburuak lortu ditzaten.</w:t>
      </w:r>
    </w:p>
    <w:p w14:paraId="157B7156" w14:textId="77777777" w:rsidR="000455B5" w:rsidRPr="000455B5" w:rsidRDefault="000455B5" w:rsidP="000455B5">
      <w:pPr>
        <w:pStyle w:val="Prrafodelista1"/>
        <w:autoSpaceDE w:val="0"/>
        <w:spacing w:after="0" w:line="240" w:lineRule="auto"/>
        <w:ind w:left="0"/>
        <w:jc w:val="both"/>
        <w:rPr>
          <w:rFonts w:ascii="Open Sans" w:hAnsi="Open Sans" w:cs="Open Sans"/>
          <w:sz w:val="20"/>
          <w:szCs w:val="20"/>
          <w:lang w:val="es-ES"/>
        </w:rPr>
      </w:pPr>
    </w:p>
    <w:p w14:paraId="025EA32B" w14:textId="77777777" w:rsidR="00526F99" w:rsidRDefault="004E70F4" w:rsidP="00526F99">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 xml:space="preserve">Solaskide eta ordezkari aritzea </w:t>
      </w:r>
      <w:proofErr w:type="spellStart"/>
      <w:r>
        <w:rPr>
          <w:rFonts w:ascii="Open Sans" w:hAnsi="Open Sans"/>
          <w:sz w:val="20"/>
        </w:rPr>
        <w:t>SAREAk</w:t>
      </w:r>
      <w:proofErr w:type="spellEnd"/>
      <w:r>
        <w:rPr>
          <w:rFonts w:ascii="Open Sans" w:hAnsi="Open Sans"/>
          <w:sz w:val="20"/>
        </w:rPr>
        <w:t xml:space="preserve"> hirugarren batekin izan behar dituen harremanetan, esleitutako zereginak betetze aldera.</w:t>
      </w:r>
    </w:p>
    <w:p w14:paraId="5B88D7AA" w14:textId="77777777" w:rsidR="00526F99" w:rsidRDefault="00526F99" w:rsidP="00526F99">
      <w:pPr>
        <w:pStyle w:val="Prrafodelista1"/>
        <w:autoSpaceDE w:val="0"/>
        <w:spacing w:after="0" w:line="240" w:lineRule="auto"/>
        <w:jc w:val="both"/>
        <w:rPr>
          <w:rFonts w:ascii="Open Sans" w:hAnsi="Open Sans" w:cs="Open Sans"/>
          <w:sz w:val="20"/>
          <w:szCs w:val="20"/>
          <w:lang w:val="es-ES"/>
        </w:rPr>
      </w:pPr>
    </w:p>
    <w:p w14:paraId="172877D0" w14:textId="206594BA" w:rsidR="00526F99" w:rsidRPr="00526F99" w:rsidRDefault="00526F99" w:rsidP="00526F99">
      <w:pPr>
        <w:pStyle w:val="Prrafodelista1"/>
        <w:numPr>
          <w:ilvl w:val="0"/>
          <w:numId w:val="12"/>
        </w:numPr>
        <w:autoSpaceDE w:val="0"/>
        <w:spacing w:after="0" w:line="240" w:lineRule="auto"/>
        <w:jc w:val="both"/>
        <w:rPr>
          <w:rFonts w:ascii="Open Sans" w:hAnsi="Open Sans" w:cs="Open Sans"/>
          <w:sz w:val="20"/>
          <w:szCs w:val="20"/>
        </w:rPr>
      </w:pPr>
      <w:r>
        <w:rPr>
          <w:rFonts w:ascii="Open Sans" w:hAnsi="Open Sans"/>
          <w:sz w:val="20"/>
        </w:rPr>
        <w:t>Kide anitzeko organoetako lehendakaritzari berez dagozkion eginkizunak eta dekretu honetatik eratortzen diren bestelako funtzioak.</w:t>
      </w:r>
    </w:p>
    <w:p w14:paraId="78202325" w14:textId="77777777" w:rsidR="00526F99" w:rsidRPr="00526F99" w:rsidRDefault="00526F99" w:rsidP="00526F99">
      <w:pPr>
        <w:pStyle w:val="Prrafodelista1"/>
        <w:autoSpaceDE w:val="0"/>
        <w:spacing w:after="0" w:line="240" w:lineRule="auto"/>
        <w:jc w:val="both"/>
        <w:rPr>
          <w:rFonts w:ascii="Open Sans" w:hAnsi="Open Sans" w:cs="Open Sans"/>
          <w:sz w:val="20"/>
          <w:szCs w:val="20"/>
          <w:lang w:val="es-ES"/>
        </w:rPr>
      </w:pPr>
    </w:p>
    <w:p w14:paraId="2D9FD7FA" w14:textId="7037B5C8" w:rsidR="00811335" w:rsidRPr="007F00B5" w:rsidRDefault="003E6538" w:rsidP="007F00B5">
      <w:pPr>
        <w:pStyle w:val="Prrafodelista"/>
        <w:numPr>
          <w:ilvl w:val="0"/>
          <w:numId w:val="12"/>
        </w:numPr>
        <w:suppressAutoHyphens/>
        <w:autoSpaceDN w:val="0"/>
        <w:spacing w:after="0" w:line="242" w:lineRule="auto"/>
        <w:ind w:left="714" w:hanging="357"/>
        <w:jc w:val="both"/>
        <w:textAlignment w:val="baseline"/>
        <w:rPr>
          <w:rFonts w:ascii="Open Sans" w:hAnsi="Open Sans" w:cs="Open Sans"/>
          <w:strike/>
          <w:sz w:val="20"/>
          <w:szCs w:val="20"/>
        </w:rPr>
      </w:pPr>
      <w:r>
        <w:rPr>
          <w:rFonts w:ascii="Open Sans" w:hAnsi="Open Sans"/>
          <w:sz w:val="20"/>
        </w:rPr>
        <w:t>Lehendakaritzak Zuzendaritza Batzordeko kideren bati eskuordetu ahal izango dizkio bere eginkizunak, zati batean edo osorik. Egokia izanez gero, Zerbitzuen ondoriozko kalte-ordainei buruzko otsailaren 2ko 16/1993 Dekretua aplikatuko da.</w:t>
      </w:r>
    </w:p>
    <w:p w14:paraId="6058BE90" w14:textId="77777777" w:rsidR="00BE2B43" w:rsidRDefault="00BE2B43" w:rsidP="002E1F33">
      <w:pPr>
        <w:pStyle w:val="Prrafodelista1"/>
        <w:tabs>
          <w:tab w:val="left" w:pos="284"/>
        </w:tabs>
        <w:ind w:left="0"/>
        <w:rPr>
          <w:rFonts w:ascii="Open Sans" w:hAnsi="Open Sans" w:cs="Open Sans"/>
          <w:sz w:val="20"/>
          <w:szCs w:val="20"/>
          <w:lang w:val="es-ES"/>
        </w:rPr>
      </w:pPr>
    </w:p>
    <w:p w14:paraId="1A03D44F" w14:textId="77777777" w:rsidR="00D02BED" w:rsidRDefault="00D02BED" w:rsidP="002E1F33">
      <w:pPr>
        <w:pStyle w:val="Prrafodelista1"/>
        <w:tabs>
          <w:tab w:val="left" w:pos="284"/>
        </w:tabs>
        <w:ind w:left="0"/>
        <w:rPr>
          <w:rFonts w:ascii="Open Sans" w:hAnsi="Open Sans" w:cs="Open Sans"/>
          <w:sz w:val="20"/>
          <w:szCs w:val="20"/>
          <w:lang w:val="es-ES"/>
        </w:rPr>
      </w:pPr>
    </w:p>
    <w:p w14:paraId="4CF02A83" w14:textId="4477BAC6" w:rsidR="00C34EE7" w:rsidRPr="00C34EE7" w:rsidRDefault="00BE2B43" w:rsidP="00BE2B43">
      <w:pPr>
        <w:autoSpaceDE w:val="0"/>
        <w:spacing w:after="0" w:line="240" w:lineRule="auto"/>
        <w:jc w:val="both"/>
        <w:rPr>
          <w:rFonts w:ascii="Open Sans" w:hAnsi="Open Sans" w:cs="Open Sans"/>
          <w:b/>
          <w:bCs/>
          <w:iCs/>
          <w:sz w:val="20"/>
          <w:szCs w:val="20"/>
        </w:rPr>
      </w:pPr>
      <w:r>
        <w:rPr>
          <w:rFonts w:ascii="Open Sans" w:hAnsi="Open Sans"/>
          <w:b/>
          <w:sz w:val="20"/>
        </w:rPr>
        <w:t xml:space="preserve">12. artikulua. </w:t>
      </w:r>
      <w:r>
        <w:rPr>
          <w:rFonts w:ascii="Open Sans" w:hAnsi="Open Sans"/>
          <w:b/>
          <w:caps/>
          <w:sz w:val="20"/>
        </w:rPr>
        <w:t>B</w:t>
      </w:r>
      <w:r>
        <w:rPr>
          <w:rFonts w:ascii="Open Sans" w:hAnsi="Open Sans"/>
          <w:b/>
          <w:sz w:val="20"/>
        </w:rPr>
        <w:t>atzarraren osaera, funtzionamendua eta eginkizunak</w:t>
      </w:r>
    </w:p>
    <w:p w14:paraId="70C7A9C9" w14:textId="77777777" w:rsidR="00BE2B43" w:rsidRPr="00C34EE7" w:rsidRDefault="00BE2B43" w:rsidP="00BE2B43">
      <w:pPr>
        <w:autoSpaceDE w:val="0"/>
        <w:spacing w:after="0" w:line="240" w:lineRule="auto"/>
        <w:jc w:val="both"/>
        <w:rPr>
          <w:rFonts w:ascii="Open Sans" w:hAnsi="Open Sans" w:cs="Open Sans"/>
          <w:i/>
          <w:sz w:val="20"/>
          <w:szCs w:val="20"/>
          <w:lang w:val="es-ES"/>
        </w:rPr>
      </w:pPr>
    </w:p>
    <w:p w14:paraId="36C9813A" w14:textId="2FC13DAA" w:rsidR="00BE2B43" w:rsidRPr="00C34EE7" w:rsidRDefault="00BE2B43" w:rsidP="00A1370D">
      <w:pPr>
        <w:pStyle w:val="Prrafodelista"/>
        <w:numPr>
          <w:ilvl w:val="0"/>
          <w:numId w:val="16"/>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r>
        <w:rPr>
          <w:rFonts w:ascii="Open Sans" w:hAnsi="Open Sans"/>
          <w:sz w:val="20"/>
        </w:rPr>
        <w:t xml:space="preserve">Hauek osatzen dute </w:t>
      </w:r>
      <w:proofErr w:type="spellStart"/>
      <w:r>
        <w:rPr>
          <w:rFonts w:ascii="Open Sans" w:hAnsi="Open Sans"/>
          <w:sz w:val="20"/>
        </w:rPr>
        <w:t>SAREAren</w:t>
      </w:r>
      <w:proofErr w:type="spellEnd"/>
      <w:r>
        <w:rPr>
          <w:rFonts w:ascii="Open Sans" w:hAnsi="Open Sans"/>
          <w:sz w:val="20"/>
        </w:rPr>
        <w:t xml:space="preserve"> Batzarra:</w:t>
      </w:r>
    </w:p>
    <w:p w14:paraId="6B6F55A0" w14:textId="77777777" w:rsidR="00BE2B43" w:rsidRPr="008A40EC" w:rsidRDefault="00BE2B43" w:rsidP="00BE2B43">
      <w:pPr>
        <w:autoSpaceDE w:val="0"/>
        <w:spacing w:after="0" w:line="240" w:lineRule="auto"/>
        <w:jc w:val="both"/>
        <w:rPr>
          <w:rFonts w:ascii="Open Sans" w:hAnsi="Open Sans" w:cs="Open Sans"/>
          <w:iCs/>
          <w:sz w:val="20"/>
          <w:szCs w:val="20"/>
          <w:lang w:val="es-ES"/>
        </w:rPr>
      </w:pPr>
    </w:p>
    <w:p w14:paraId="2934C6E0" w14:textId="1DA8210A" w:rsidR="00BE2B43" w:rsidRPr="001D3F59" w:rsidRDefault="00BE2B43" w:rsidP="00A1370D">
      <w:pPr>
        <w:pStyle w:val="Prrafodelista1"/>
        <w:numPr>
          <w:ilvl w:val="0"/>
          <w:numId w:val="15"/>
        </w:numPr>
        <w:autoSpaceDE w:val="0"/>
        <w:spacing w:after="0" w:line="240" w:lineRule="auto"/>
        <w:jc w:val="both"/>
        <w:rPr>
          <w:rStyle w:val="Fuentedeprrafopredeter1"/>
          <w:rFonts w:ascii="Open Sans" w:hAnsi="Open Sans" w:cs="Open Sans"/>
          <w:sz w:val="20"/>
          <w:szCs w:val="20"/>
        </w:rPr>
      </w:pP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 batzordeburu arituko dena.</w:t>
      </w:r>
    </w:p>
    <w:p w14:paraId="7392660D" w14:textId="77777777" w:rsidR="008A40EC" w:rsidRPr="008A40EC" w:rsidRDefault="008A40EC" w:rsidP="008A40EC">
      <w:pPr>
        <w:pStyle w:val="Prrafodelista1"/>
        <w:autoSpaceDE w:val="0"/>
        <w:spacing w:after="0" w:line="240" w:lineRule="auto"/>
        <w:ind w:left="786"/>
        <w:jc w:val="both"/>
        <w:rPr>
          <w:rFonts w:ascii="Open Sans" w:hAnsi="Open Sans" w:cs="Open Sans"/>
          <w:sz w:val="20"/>
          <w:szCs w:val="20"/>
          <w:lang w:val="es-ES"/>
        </w:rPr>
      </w:pPr>
    </w:p>
    <w:p w14:paraId="68BE3AA4" w14:textId="33FDE2C8" w:rsidR="00BE2B43" w:rsidRPr="001D3F59" w:rsidRDefault="00BE2B43" w:rsidP="00A1370D">
      <w:pPr>
        <w:pStyle w:val="Prrafodelista1"/>
        <w:numPr>
          <w:ilvl w:val="0"/>
          <w:numId w:val="15"/>
        </w:numPr>
        <w:autoSpaceDE w:val="0"/>
        <w:spacing w:after="0" w:line="240" w:lineRule="auto"/>
        <w:jc w:val="both"/>
        <w:rPr>
          <w:rFonts w:ascii="Open Sans" w:hAnsi="Open Sans" w:cs="Open Sans"/>
          <w:iCs/>
          <w:sz w:val="20"/>
          <w:szCs w:val="20"/>
        </w:rPr>
      </w:pPr>
      <w:r>
        <w:rPr>
          <w:rFonts w:ascii="Open Sans" w:hAnsi="Open Sans"/>
          <w:sz w:val="20"/>
        </w:rPr>
        <w:lastRenderedPageBreak/>
        <w:t xml:space="preserve">EAEko hiru foru-aldundietan arte eszenikoen arloko eskumena duten zuzendaritzen titularrak. </w:t>
      </w:r>
    </w:p>
    <w:p w14:paraId="15099301" w14:textId="77777777" w:rsidR="008A40EC" w:rsidRPr="008A40EC" w:rsidRDefault="008A40EC" w:rsidP="008A40EC">
      <w:pPr>
        <w:pStyle w:val="Prrafodelista1"/>
        <w:autoSpaceDE w:val="0"/>
        <w:spacing w:after="0" w:line="240" w:lineRule="auto"/>
        <w:ind w:left="0"/>
        <w:jc w:val="both"/>
        <w:rPr>
          <w:rFonts w:ascii="Open Sans" w:hAnsi="Open Sans" w:cs="Open Sans"/>
          <w:iCs/>
          <w:sz w:val="20"/>
          <w:szCs w:val="20"/>
          <w:lang w:val="es-ES"/>
        </w:rPr>
      </w:pPr>
    </w:p>
    <w:p w14:paraId="64DC996A" w14:textId="77777777" w:rsidR="00BE2B43" w:rsidRDefault="00BE2B43" w:rsidP="00A1370D">
      <w:pPr>
        <w:pStyle w:val="Prrafodelista1"/>
        <w:numPr>
          <w:ilvl w:val="0"/>
          <w:numId w:val="15"/>
        </w:numPr>
        <w:autoSpaceDE w:val="0"/>
        <w:spacing w:after="0" w:line="240" w:lineRule="auto"/>
        <w:jc w:val="both"/>
        <w:rPr>
          <w:rFonts w:ascii="Open Sans" w:hAnsi="Open Sans" w:cs="Open Sans"/>
          <w:iCs/>
          <w:sz w:val="20"/>
          <w:szCs w:val="20"/>
        </w:rPr>
      </w:pPr>
      <w:r>
        <w:rPr>
          <w:rFonts w:ascii="Open Sans" w:hAnsi="Open Sans"/>
          <w:sz w:val="20"/>
        </w:rPr>
        <w:t>Zuzendaritza Batzordeko kide titularrak.</w:t>
      </w:r>
    </w:p>
    <w:p w14:paraId="31F53D82" w14:textId="77777777" w:rsidR="008A40EC" w:rsidRPr="008A40EC" w:rsidRDefault="008A40EC" w:rsidP="008A40EC">
      <w:pPr>
        <w:pStyle w:val="Prrafodelista1"/>
        <w:autoSpaceDE w:val="0"/>
        <w:spacing w:after="0" w:line="240" w:lineRule="auto"/>
        <w:ind w:left="0"/>
        <w:jc w:val="both"/>
        <w:rPr>
          <w:rFonts w:ascii="Open Sans" w:hAnsi="Open Sans" w:cs="Open Sans"/>
          <w:iCs/>
          <w:sz w:val="20"/>
          <w:szCs w:val="20"/>
          <w:lang w:val="es-ES"/>
        </w:rPr>
      </w:pPr>
    </w:p>
    <w:p w14:paraId="1D137204" w14:textId="5541AF09" w:rsidR="009068AC" w:rsidRDefault="00BE2B43" w:rsidP="00A1370D">
      <w:pPr>
        <w:pStyle w:val="Prrafodelista1"/>
        <w:numPr>
          <w:ilvl w:val="0"/>
          <w:numId w:val="15"/>
        </w:numPr>
        <w:autoSpaceDE w:val="0"/>
        <w:spacing w:after="0" w:line="240" w:lineRule="auto"/>
        <w:jc w:val="both"/>
        <w:rPr>
          <w:rFonts w:ascii="Open Sans" w:hAnsi="Open Sans" w:cs="Open Sans"/>
          <w:iCs/>
          <w:sz w:val="20"/>
          <w:szCs w:val="20"/>
        </w:rPr>
      </w:pPr>
      <w:r>
        <w:rPr>
          <w:rFonts w:ascii="Open Sans" w:hAnsi="Open Sans"/>
          <w:sz w:val="20"/>
        </w:rPr>
        <w:t>Batzorde artistikoko kide titularrak.</w:t>
      </w:r>
    </w:p>
    <w:p w14:paraId="53E4C49C" w14:textId="77777777" w:rsidR="001D3F59" w:rsidRPr="001D3F59" w:rsidRDefault="001D3F59" w:rsidP="001D3F59">
      <w:pPr>
        <w:pStyle w:val="Prrafodelista1"/>
        <w:autoSpaceDE w:val="0"/>
        <w:spacing w:after="0" w:line="240" w:lineRule="auto"/>
        <w:ind w:left="0"/>
        <w:jc w:val="both"/>
        <w:rPr>
          <w:rStyle w:val="Fuentedeprrafopredeter1"/>
          <w:rFonts w:ascii="Open Sans" w:hAnsi="Open Sans" w:cs="Open Sans"/>
          <w:iCs/>
          <w:sz w:val="20"/>
          <w:szCs w:val="20"/>
          <w:lang w:val="es-ES"/>
        </w:rPr>
      </w:pPr>
    </w:p>
    <w:p w14:paraId="27B415A8" w14:textId="73E59351" w:rsidR="008A40EC" w:rsidRPr="009068AC" w:rsidRDefault="009068AC" w:rsidP="00A1370D">
      <w:pPr>
        <w:pStyle w:val="Prrafodelista1"/>
        <w:numPr>
          <w:ilvl w:val="0"/>
          <w:numId w:val="15"/>
        </w:numPr>
        <w:autoSpaceDE w:val="0"/>
        <w:spacing w:after="0" w:line="240" w:lineRule="auto"/>
        <w:jc w:val="both"/>
        <w:rPr>
          <w:rFonts w:ascii="Open Sans" w:hAnsi="Open Sans" w:cs="Open Sans"/>
          <w:iCs/>
          <w:sz w:val="20"/>
          <w:szCs w:val="20"/>
        </w:rPr>
      </w:pPr>
      <w:proofErr w:type="spellStart"/>
      <w:r>
        <w:rPr>
          <w:rFonts w:ascii="Open Sans" w:hAnsi="Open Sans"/>
          <w:sz w:val="20"/>
        </w:rPr>
        <w:t>SAREAri</w:t>
      </w:r>
      <w:proofErr w:type="spellEnd"/>
      <w:r>
        <w:rPr>
          <w:rFonts w:ascii="Open Sans" w:hAnsi="Open Sans"/>
          <w:sz w:val="20"/>
        </w:rPr>
        <w:t xml:space="preserve"> atxikitako espazioetako </w:t>
      </w:r>
      <w:r>
        <w:rPr>
          <w:rStyle w:val="Fuentedeprrafopredeter1"/>
          <w:rFonts w:ascii="Open Sans" w:hAnsi="Open Sans"/>
          <w:sz w:val="20"/>
        </w:rPr>
        <w:t>programazio eszenikoaren ardura duten kultura-kudeatzaileak</w:t>
      </w:r>
      <w:r>
        <w:rPr>
          <w:rFonts w:ascii="Open Sans" w:hAnsi="Open Sans"/>
          <w:sz w:val="20"/>
        </w:rPr>
        <w:t xml:space="preserve">. </w:t>
      </w:r>
    </w:p>
    <w:p w14:paraId="260376E7" w14:textId="77777777" w:rsidR="009068AC" w:rsidRPr="009068AC" w:rsidRDefault="009068AC" w:rsidP="009068AC">
      <w:pPr>
        <w:pStyle w:val="Prrafodelista1"/>
        <w:autoSpaceDE w:val="0"/>
        <w:spacing w:after="0" w:line="240" w:lineRule="auto"/>
        <w:ind w:left="0"/>
        <w:jc w:val="both"/>
        <w:rPr>
          <w:rFonts w:ascii="Open Sans" w:hAnsi="Open Sans" w:cs="Open Sans"/>
          <w:iCs/>
          <w:sz w:val="20"/>
          <w:szCs w:val="20"/>
          <w:lang w:val="es-ES"/>
        </w:rPr>
      </w:pPr>
    </w:p>
    <w:p w14:paraId="13A9070E" w14:textId="77777777" w:rsidR="00BE2B43" w:rsidRPr="008A40EC" w:rsidRDefault="00BE2B43" w:rsidP="00A1370D">
      <w:pPr>
        <w:pStyle w:val="Prrafodelista1"/>
        <w:numPr>
          <w:ilvl w:val="0"/>
          <w:numId w:val="15"/>
        </w:numPr>
        <w:autoSpaceDE w:val="0"/>
        <w:spacing w:after="0" w:line="240" w:lineRule="auto"/>
        <w:jc w:val="both"/>
        <w:rPr>
          <w:rFonts w:ascii="Open Sans" w:hAnsi="Open Sans" w:cs="Open Sans"/>
          <w:iCs/>
          <w:sz w:val="20"/>
          <w:szCs w:val="20"/>
        </w:rPr>
      </w:pPr>
      <w:proofErr w:type="spellStart"/>
      <w:r>
        <w:rPr>
          <w:rFonts w:ascii="Open Sans" w:hAnsi="Open Sans"/>
          <w:sz w:val="20"/>
        </w:rPr>
        <w:t>SAREAren</w:t>
      </w:r>
      <w:proofErr w:type="spellEnd"/>
      <w:r>
        <w:rPr>
          <w:rFonts w:ascii="Open Sans" w:hAnsi="Open Sans"/>
          <w:sz w:val="20"/>
        </w:rPr>
        <w:t xml:space="preserve"> Idazkaritza; hitza izango du, baina botorik ez.</w:t>
      </w:r>
    </w:p>
    <w:p w14:paraId="4B3FB60E" w14:textId="77777777" w:rsidR="005B078D" w:rsidRPr="005B078D" w:rsidRDefault="005B078D" w:rsidP="005B078D">
      <w:pPr>
        <w:pStyle w:val="Prrafodelista1"/>
        <w:autoSpaceDE w:val="0"/>
        <w:spacing w:after="0" w:line="240" w:lineRule="auto"/>
        <w:ind w:left="0"/>
        <w:jc w:val="both"/>
        <w:rPr>
          <w:rFonts w:ascii="Open Sans" w:hAnsi="Open Sans" w:cs="Open Sans"/>
          <w:sz w:val="20"/>
          <w:szCs w:val="20"/>
          <w:lang w:val="es-ES"/>
        </w:rPr>
      </w:pPr>
    </w:p>
    <w:p w14:paraId="5D1D44AB" w14:textId="77777777" w:rsidR="005B078D" w:rsidRPr="005B078D" w:rsidRDefault="005B078D" w:rsidP="005B078D">
      <w:p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140E73E5" w14:textId="00627B35" w:rsidR="006A75D6" w:rsidRDefault="006A75D6" w:rsidP="00A1370D">
      <w:pPr>
        <w:pStyle w:val="Prrafodelista"/>
        <w:numPr>
          <w:ilvl w:val="0"/>
          <w:numId w:val="16"/>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proofErr w:type="spellStart"/>
      <w:r>
        <w:rPr>
          <w:rFonts w:ascii="Open Sans" w:hAnsi="Open Sans"/>
          <w:sz w:val="20"/>
        </w:rPr>
        <w:t>SAREAren</w:t>
      </w:r>
      <w:proofErr w:type="spellEnd"/>
      <w:r>
        <w:rPr>
          <w:rFonts w:ascii="Open Sans" w:hAnsi="Open Sans"/>
          <w:sz w:val="20"/>
        </w:rPr>
        <w:t xml:space="preserve"> Batzarrak honela funtzionatzen du:</w:t>
      </w:r>
    </w:p>
    <w:p w14:paraId="66E0492E" w14:textId="77777777" w:rsidR="00BE2B43" w:rsidRPr="008A40EC" w:rsidRDefault="00BE2B43" w:rsidP="00BE2B43">
      <w:pPr>
        <w:pStyle w:val="Prrafodelista1"/>
        <w:tabs>
          <w:tab w:val="left" w:pos="284"/>
        </w:tabs>
        <w:autoSpaceDE w:val="0"/>
        <w:spacing w:after="0" w:line="240" w:lineRule="auto"/>
        <w:ind w:left="360"/>
        <w:jc w:val="both"/>
        <w:rPr>
          <w:rFonts w:ascii="Open Sans" w:hAnsi="Open Sans" w:cs="Open Sans"/>
          <w:sz w:val="20"/>
          <w:szCs w:val="20"/>
          <w:lang w:val="es-ES"/>
        </w:rPr>
      </w:pPr>
    </w:p>
    <w:p w14:paraId="73B13B5E" w14:textId="08BA696B" w:rsidR="005626FE" w:rsidRDefault="006A75D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14:ligatures w14:val="standardContextual"/>
        </w:rPr>
      </w:pPr>
      <w:r>
        <w:rPr>
          <w:rFonts w:ascii="Open Sans" w:hAnsi="Open Sans"/>
          <w:sz w:val="20"/>
        </w:rPr>
        <w:t>Deialdiak Lehendakaritzaren aginduz egingo dira, gutxienez zazpi egun natural lehenago. Deialdian, hauek zehaztu beharko dira: gai-zerrenda, eta bilkurak egiteko eguna, tokia eta ordua. Deialdiok aurrez aurrekoak edo telematikoak izan daitezke. Argi eta garbi adieraziko da gai-zerrendako zein puntu diren Batzarrean bozkatu beharrekoak, eta baloratzeko behar den informazio guztia erantsi beharko zaio deialdiari.</w:t>
      </w:r>
    </w:p>
    <w:p w14:paraId="726AE338" w14:textId="099BC1C6" w:rsidR="001D3F59" w:rsidRDefault="001D3F59" w:rsidP="001D3F59">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37658818" w14:textId="1B4494C1" w:rsidR="001D3F59" w:rsidRDefault="001D3F59" w:rsidP="001D3F59">
      <w:pPr>
        <w:pStyle w:val="Prrafodelista1"/>
        <w:tabs>
          <w:tab w:val="left" w:pos="284"/>
        </w:tabs>
        <w:autoSpaceDE w:val="0"/>
        <w:spacing w:after="0" w:line="240" w:lineRule="auto"/>
        <w:jc w:val="both"/>
        <w:rPr>
          <w:rFonts w:ascii="Open Sans" w:eastAsiaTheme="minorHAnsi" w:hAnsi="Open Sans" w:cs="Open Sans"/>
          <w:iCs/>
          <w:kern w:val="2"/>
          <w:sz w:val="20"/>
          <w:szCs w:val="20"/>
          <w14:ligatures w14:val="standardContextual"/>
        </w:rPr>
      </w:pPr>
      <w:r>
        <w:rPr>
          <w:rFonts w:ascii="Open Sans" w:hAnsi="Open Sans"/>
          <w:sz w:val="20"/>
        </w:rPr>
        <w:t>Gai-zerrendan sartu ez den gairik ez da eztabaidatuko edo horren gaineko erabakirik ez da hartuko, non eta elkargokide guztiak bertan egonik, gaiak duen presa dela-eta, gehiengoak aldeko botoa ematen ez duen.</w:t>
      </w:r>
    </w:p>
    <w:p w14:paraId="51074DB0" w14:textId="77777777" w:rsidR="006A75D6" w:rsidRPr="001D3F59" w:rsidRDefault="006A75D6" w:rsidP="001D3F59">
      <w:p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5FE4A67B" w14:textId="77777777" w:rsidR="006A75D6" w:rsidRDefault="006A75D6"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rPr>
      </w:pPr>
      <w:r>
        <w:rPr>
          <w:rFonts w:ascii="Open Sans" w:hAnsi="Open Sans"/>
          <w:sz w:val="20"/>
        </w:rPr>
        <w:t xml:space="preserve">Aztertu beharreko gaietan adituak diren edo </w:t>
      </w:r>
      <w:proofErr w:type="spellStart"/>
      <w:r>
        <w:rPr>
          <w:rFonts w:ascii="Open Sans" w:hAnsi="Open Sans"/>
          <w:sz w:val="20"/>
        </w:rPr>
        <w:t>SAREArentzat</w:t>
      </w:r>
      <w:proofErr w:type="spellEnd"/>
      <w:r>
        <w:rPr>
          <w:rFonts w:ascii="Open Sans" w:hAnsi="Open Sans"/>
          <w:sz w:val="20"/>
        </w:rPr>
        <w:t xml:space="preserve"> interes </w:t>
      </w:r>
      <w:proofErr w:type="spellStart"/>
      <w:r>
        <w:rPr>
          <w:rFonts w:ascii="Open Sans" w:hAnsi="Open Sans"/>
          <w:sz w:val="20"/>
        </w:rPr>
        <w:t>orokorrekotzat</w:t>
      </w:r>
      <w:proofErr w:type="spellEnd"/>
      <w:r>
        <w:rPr>
          <w:rFonts w:ascii="Open Sans" w:hAnsi="Open Sans"/>
          <w:sz w:val="20"/>
        </w:rPr>
        <w:t xml:space="preserve"> jotzen diren pertsonek parte hartu ahal izango dute bilkuretan. Pertsona horiek hitz egiteko aukera izango dute, baina botoa ematerik ez. Lehendakaritzak izango du pertsona horiek gonbidatzeko ahalmena.</w:t>
      </w:r>
    </w:p>
    <w:p w14:paraId="0E115B0B" w14:textId="77777777" w:rsidR="006A75D6" w:rsidRDefault="006A75D6" w:rsidP="006A75D6">
      <w:pPr>
        <w:pStyle w:val="Prrafodelista"/>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3F8C0006" w14:textId="2BB568B3" w:rsidR="006A75D6" w:rsidRDefault="00BE2B43"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rPr>
      </w:pPr>
      <w:r>
        <w:rPr>
          <w:rFonts w:ascii="Open Sans" w:hAnsi="Open Sans"/>
          <w:sz w:val="20"/>
        </w:rPr>
        <w:t xml:space="preserve">Batzarreko kide orok proposatu ahal izango dio Lehendakaritzari gai-zerrendan gai bat sartzeko, baldin eta gutxienez 48 ordu lehenago proposatzen badu eta hori justifikatzeko txosten labur bat aurkezten badu proposamenarekin batera. </w:t>
      </w:r>
      <w:proofErr w:type="spellStart"/>
      <w:r>
        <w:rPr>
          <w:rFonts w:ascii="Open Sans" w:hAnsi="Open Sans"/>
          <w:sz w:val="20"/>
        </w:rPr>
        <w:t>SAREAren</w:t>
      </w:r>
      <w:proofErr w:type="spellEnd"/>
      <w:r>
        <w:rPr>
          <w:rFonts w:ascii="Open Sans" w:hAnsi="Open Sans"/>
          <w:sz w:val="20"/>
        </w:rPr>
        <w:t xml:space="preserve"> Lehendakaritzari eta Idazkaritzari igorri beharko die eskabidea, posta elektronikoz, adierazitako epearen barruan.</w:t>
      </w:r>
    </w:p>
    <w:p w14:paraId="78E9C1D0" w14:textId="77777777" w:rsidR="006A75D6" w:rsidRPr="006A75D6" w:rsidRDefault="006A75D6" w:rsidP="006A75D6">
      <w:pPr>
        <w:pStyle w:val="Prrafodelista"/>
        <w:rPr>
          <w:rFonts w:ascii="Open Sans" w:hAnsi="Open Sans" w:cs="Open Sans"/>
          <w:iCs/>
          <w:sz w:val="20"/>
          <w:szCs w:val="20"/>
          <w:lang w:val="es-ES"/>
        </w:rPr>
      </w:pPr>
    </w:p>
    <w:p w14:paraId="03CA72B2" w14:textId="2AA32F24" w:rsidR="006A75D6" w:rsidRPr="001D3F59" w:rsidRDefault="00BE2B43"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rPr>
      </w:pPr>
      <w:r>
        <w:rPr>
          <w:rFonts w:ascii="Open Sans" w:hAnsi="Open Sans"/>
          <w:sz w:val="20"/>
        </w:rPr>
        <w:t>Batzarra balio osoz eratuko da, lehenengo deialdian gutxienez kideen erdiak gehi bat bertaratzen direnean. Quorum nahikorik ez badago, bigarren deialdian eratu ahal izango da, lehenengo deialdia baino hogeita hamar minutu geroago. Kasu horretan, nahikoa izango da batzarkideen herena bertan egotea</w:t>
      </w:r>
      <w:r>
        <w:rPr>
          <w:sz w:val="20"/>
        </w:rPr>
        <w:t>.</w:t>
      </w:r>
    </w:p>
    <w:p w14:paraId="089EC965" w14:textId="77777777" w:rsidR="006A75D6" w:rsidRPr="006A75D6" w:rsidRDefault="006A75D6" w:rsidP="006A75D6">
      <w:pPr>
        <w:pStyle w:val="Prrafodelista"/>
        <w:rPr>
          <w:rFonts w:ascii="Open Sans" w:hAnsi="Open Sans" w:cs="Open Sans"/>
          <w:iCs/>
          <w:sz w:val="20"/>
          <w:szCs w:val="20"/>
          <w:lang w:val="es-ES"/>
        </w:rPr>
      </w:pPr>
    </w:p>
    <w:p w14:paraId="2740A73A" w14:textId="0939A70E" w:rsidR="005626FE" w:rsidRPr="006A75D6" w:rsidRDefault="00BE2B43" w:rsidP="00A1370D">
      <w:pPr>
        <w:pStyle w:val="Prrafodelista"/>
        <w:numPr>
          <w:ilvl w:val="0"/>
          <w:numId w:val="17"/>
        </w:numPr>
        <w:tabs>
          <w:tab w:val="left" w:pos="142"/>
        </w:tabs>
        <w:suppressAutoHyphens/>
        <w:autoSpaceDE w:val="0"/>
        <w:autoSpaceDN w:val="0"/>
        <w:spacing w:after="0" w:line="240" w:lineRule="auto"/>
        <w:jc w:val="both"/>
        <w:textAlignment w:val="baseline"/>
        <w:rPr>
          <w:rFonts w:ascii="Open Sans" w:hAnsi="Open Sans" w:cs="Open Sans"/>
          <w:iCs/>
          <w:sz w:val="20"/>
          <w:szCs w:val="20"/>
        </w:rPr>
      </w:pPr>
      <w:r>
        <w:rPr>
          <w:rFonts w:ascii="Open Sans" w:hAnsi="Open Sans"/>
          <w:sz w:val="20"/>
        </w:rPr>
        <w:t xml:space="preserve">Batzarrak boto-eskubidea duten bertaratutako kideen gehiengo soilez hartuko ditu erabakiak, eta berdinketa gertatuz gero Lehendakaritzaren kalitatezko botoak ebatziko du. </w:t>
      </w:r>
    </w:p>
    <w:p w14:paraId="3491E58C" w14:textId="7C9537ED" w:rsidR="006A75D6" w:rsidRDefault="00BE2B43" w:rsidP="006A75D6">
      <w:pPr>
        <w:pStyle w:val="Prrafodelista1"/>
        <w:tabs>
          <w:tab w:val="left" w:pos="284"/>
        </w:tabs>
        <w:autoSpaceDE w:val="0"/>
        <w:spacing w:after="0" w:line="240" w:lineRule="auto"/>
        <w:ind w:left="708"/>
        <w:jc w:val="both"/>
        <w:rPr>
          <w:rFonts w:ascii="Open Sans" w:eastAsiaTheme="minorHAnsi" w:hAnsi="Open Sans" w:cs="Open Sans"/>
          <w:iCs/>
          <w:kern w:val="2"/>
          <w:sz w:val="20"/>
          <w:szCs w:val="20"/>
          <w14:ligatures w14:val="standardContextual"/>
        </w:rPr>
      </w:pPr>
      <w:r>
        <w:rPr>
          <w:rFonts w:ascii="Open Sans" w:hAnsi="Open Sans"/>
          <w:sz w:val="20"/>
        </w:rPr>
        <w:t xml:space="preserve">Gehiengo osoa beharko da foru-dekretuetako irizpide-proposamenak onartu edo aldatzeko, kontratazioaren arloko gomendioak onartu edo aldatzeko eta </w:t>
      </w:r>
      <w:proofErr w:type="spellStart"/>
      <w:r>
        <w:rPr>
          <w:rFonts w:ascii="Open Sans" w:hAnsi="Open Sans"/>
          <w:sz w:val="20"/>
        </w:rPr>
        <w:t>SAREAn</w:t>
      </w:r>
      <w:proofErr w:type="spellEnd"/>
      <w:r>
        <w:rPr>
          <w:rFonts w:ascii="Open Sans" w:hAnsi="Open Sans"/>
          <w:sz w:val="20"/>
        </w:rPr>
        <w:t xml:space="preserve"> entitate berriak sartzeko. Botoa zuzenekoa, pertsonala eta </w:t>
      </w:r>
      <w:proofErr w:type="spellStart"/>
      <w:r>
        <w:rPr>
          <w:rFonts w:ascii="Open Sans" w:hAnsi="Open Sans"/>
          <w:sz w:val="20"/>
        </w:rPr>
        <w:t>eskuordeezina</w:t>
      </w:r>
      <w:proofErr w:type="spellEnd"/>
      <w:r>
        <w:rPr>
          <w:rFonts w:ascii="Open Sans" w:hAnsi="Open Sans"/>
          <w:sz w:val="20"/>
        </w:rPr>
        <w:t xml:space="preserve"> izango da. Botoa sekretua izango da edozein kidek Lehendakaritzari hala izatea eskatzen dionean.</w:t>
      </w:r>
    </w:p>
    <w:p w14:paraId="50BBB5E7" w14:textId="77777777" w:rsidR="006A75D6" w:rsidRDefault="006A75D6" w:rsidP="006A75D6">
      <w:pPr>
        <w:pStyle w:val="Prrafodelista1"/>
        <w:tabs>
          <w:tab w:val="left" w:pos="284"/>
        </w:tabs>
        <w:autoSpaceDE w:val="0"/>
        <w:spacing w:after="0" w:line="240" w:lineRule="auto"/>
        <w:ind w:left="708"/>
        <w:jc w:val="both"/>
        <w:rPr>
          <w:rFonts w:ascii="Open Sans" w:eastAsiaTheme="minorHAnsi" w:hAnsi="Open Sans" w:cs="Open Sans"/>
          <w:iCs/>
          <w:kern w:val="2"/>
          <w:sz w:val="20"/>
          <w:szCs w:val="20"/>
          <w:lang w:val="es-ES"/>
          <w14:ligatures w14:val="standardContextual"/>
        </w:rPr>
      </w:pPr>
    </w:p>
    <w:p w14:paraId="09B5867B" w14:textId="77777777" w:rsidR="006A75D6"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14:ligatures w14:val="standardContextual"/>
        </w:rPr>
      </w:pPr>
      <w:r>
        <w:rPr>
          <w:rFonts w:ascii="Open Sans" w:hAnsi="Open Sans"/>
          <w:sz w:val="20"/>
        </w:rPr>
        <w:t xml:space="preserve">Lehendakaritzak eskatuta, Idazkaritzak bilkura bakoitzaren akta egingo du. Akta horretan, honako hauek adieraziko dira: nork parte hartu duen, bilkura non eta noiz egin den, zein </w:t>
      </w:r>
      <w:r>
        <w:rPr>
          <w:rFonts w:ascii="Open Sans" w:hAnsi="Open Sans"/>
          <w:sz w:val="20"/>
        </w:rPr>
        <w:lastRenderedPageBreak/>
        <w:t>izan diren eztabaidagai nagusiak, bozketa egiteko modua eta bozketen emaitzak, eta erabakien edukia. Ez da hitzez hitz kopiatuko ezein esku-hartze.</w:t>
      </w:r>
    </w:p>
    <w:p w14:paraId="32DC9B51" w14:textId="77777777" w:rsidR="006A75D6" w:rsidRDefault="006A75D6" w:rsidP="006A75D6">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621BC6E1" w14:textId="77777777" w:rsidR="006A75D6"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14:ligatures w14:val="standardContextual"/>
        </w:rPr>
      </w:pPr>
      <w:r>
        <w:rPr>
          <w:rFonts w:ascii="Open Sans" w:hAnsi="Open Sans"/>
          <w:sz w:val="20"/>
        </w:rPr>
        <w:t>Aktak bilkura berean edo hurrengoan onartuko dira, eta, ondoren, Idazkaritzak sinatuko ditu, Lehendakaritzaren oniritziarekin.</w:t>
      </w:r>
    </w:p>
    <w:p w14:paraId="593836DA" w14:textId="77777777" w:rsidR="006A75D6" w:rsidRDefault="006A75D6" w:rsidP="006A75D6">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7C82BC96" w14:textId="6C887DC5" w:rsidR="006A75D6" w:rsidRPr="006E2BED"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14:ligatures w14:val="standardContextual"/>
        </w:rPr>
      </w:pPr>
      <w:r>
        <w:rPr>
          <w:rFonts w:ascii="Open Sans" w:hAnsi="Open Sans"/>
          <w:sz w:val="20"/>
        </w:rPr>
        <w:t xml:space="preserve">Batzarburuak urtean hiru ohiko bilkura deituko ditu gutxienez, helburu nagusi lortzeko: egindako jarduerei eta politikei buruzko informazioa partekatzea, garatu beharreko hobekuntzei buruz eztabaidatzea edo obra gomendatuen katalogoaz informatzea, </w:t>
      </w:r>
      <w:proofErr w:type="spellStart"/>
      <w:r>
        <w:rPr>
          <w:rFonts w:ascii="Open Sans" w:hAnsi="Open Sans"/>
          <w:sz w:val="20"/>
        </w:rPr>
        <w:t>SAREAk</w:t>
      </w:r>
      <w:proofErr w:type="spellEnd"/>
      <w:r>
        <w:rPr>
          <w:rFonts w:ascii="Open Sans" w:hAnsi="Open Sans"/>
          <w:sz w:val="20"/>
        </w:rPr>
        <w:t xml:space="preserve"> aurreko urtean egindako lanaren berri ematea eta hurrengo urterako aurreikusitako lan-plana iragartzea. Nolanahi ere, Batzarrera beste gai batzuk eraman ahal izango dira, eta aintzat hartu beharko da batzarren arteko aldietan egin daitekeen lana.</w:t>
      </w:r>
    </w:p>
    <w:p w14:paraId="2283D0DB" w14:textId="77777777" w:rsidR="006A75D6" w:rsidRPr="006E2BED" w:rsidRDefault="006A75D6" w:rsidP="006A75D6">
      <w:pPr>
        <w:pStyle w:val="Prrafodelista1"/>
        <w:tabs>
          <w:tab w:val="left" w:pos="284"/>
        </w:tabs>
        <w:autoSpaceDE w:val="0"/>
        <w:spacing w:after="0" w:line="240" w:lineRule="auto"/>
        <w:jc w:val="both"/>
        <w:rPr>
          <w:rFonts w:ascii="Open Sans" w:eastAsiaTheme="minorHAnsi" w:hAnsi="Open Sans" w:cs="Open Sans"/>
          <w:iCs/>
          <w:kern w:val="2"/>
          <w:sz w:val="20"/>
          <w:szCs w:val="20"/>
          <w:lang w:val="es-ES"/>
          <w14:ligatures w14:val="standardContextual"/>
        </w:rPr>
      </w:pPr>
    </w:p>
    <w:p w14:paraId="3C0879E2" w14:textId="00DFBDDF" w:rsidR="00E85F86" w:rsidRPr="006E2BED" w:rsidRDefault="00E85F86" w:rsidP="00A1370D">
      <w:pPr>
        <w:pStyle w:val="Prrafodelista1"/>
        <w:numPr>
          <w:ilvl w:val="0"/>
          <w:numId w:val="17"/>
        </w:numPr>
        <w:tabs>
          <w:tab w:val="left" w:pos="284"/>
        </w:tabs>
        <w:autoSpaceDE w:val="0"/>
        <w:spacing w:after="0" w:line="240" w:lineRule="auto"/>
        <w:jc w:val="both"/>
        <w:rPr>
          <w:rFonts w:ascii="Open Sans" w:eastAsiaTheme="minorHAnsi" w:hAnsi="Open Sans" w:cs="Open Sans"/>
          <w:iCs/>
          <w:kern w:val="2"/>
          <w:sz w:val="20"/>
          <w:szCs w:val="20"/>
          <w14:ligatures w14:val="standardContextual"/>
        </w:rPr>
      </w:pPr>
      <w:r>
        <w:rPr>
          <w:rFonts w:ascii="Open Sans" w:hAnsi="Open Sans"/>
          <w:sz w:val="20"/>
        </w:rPr>
        <w:t>Batzarrak ezohiko bilkurak egin ahal izango ditu, batzarburuak edo gutxienez batzarkideen laurdenak hala eskatuta.</w:t>
      </w:r>
    </w:p>
    <w:p w14:paraId="0910685A" w14:textId="77777777" w:rsidR="003E2123" w:rsidRPr="00D02BED" w:rsidRDefault="003E2123" w:rsidP="00D02BED">
      <w:pPr>
        <w:tabs>
          <w:tab w:val="left" w:pos="142"/>
        </w:tabs>
        <w:suppressAutoHyphens/>
        <w:autoSpaceDE w:val="0"/>
        <w:autoSpaceDN w:val="0"/>
        <w:spacing w:after="0" w:line="240" w:lineRule="auto"/>
        <w:jc w:val="both"/>
        <w:textAlignment w:val="baseline"/>
        <w:rPr>
          <w:rFonts w:ascii="Open Sans" w:hAnsi="Open Sans" w:cs="Open Sans"/>
          <w:iCs/>
          <w:sz w:val="20"/>
          <w:szCs w:val="20"/>
          <w:lang w:val="es-ES"/>
        </w:rPr>
      </w:pPr>
    </w:p>
    <w:p w14:paraId="557FEE6E" w14:textId="77777777" w:rsidR="003E2123" w:rsidRPr="005B078D" w:rsidRDefault="003E2123" w:rsidP="00A1370D">
      <w:pPr>
        <w:pStyle w:val="Prrafodelista1"/>
        <w:numPr>
          <w:ilvl w:val="0"/>
          <w:numId w:val="16"/>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Hauek dira Batzarraren eginkizunak:</w:t>
      </w:r>
    </w:p>
    <w:p w14:paraId="27EAD278" w14:textId="77777777" w:rsidR="003E2123" w:rsidRPr="005B078D" w:rsidRDefault="003E2123" w:rsidP="003E2123">
      <w:pPr>
        <w:pStyle w:val="Prrafodelista1"/>
        <w:tabs>
          <w:tab w:val="left" w:pos="284"/>
        </w:tabs>
        <w:autoSpaceDE w:val="0"/>
        <w:spacing w:after="0" w:line="240" w:lineRule="auto"/>
        <w:ind w:left="284"/>
        <w:jc w:val="both"/>
        <w:rPr>
          <w:rFonts w:ascii="Open Sans" w:hAnsi="Open Sans" w:cs="Open Sans"/>
          <w:sz w:val="20"/>
          <w:szCs w:val="20"/>
          <w:lang w:val="es-ES"/>
        </w:rPr>
      </w:pPr>
    </w:p>
    <w:p w14:paraId="76991DA2"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 xml:space="preserve">Neurriak eta estrategiak proposatzea, hain zuzen ere espazio eszenikoak dituzten herrien arteko eginbide koordinatua eta Euskadiko espazio eszenikoak indartzeko eta publikoen garapena bultzatzeko. </w:t>
      </w:r>
    </w:p>
    <w:p w14:paraId="6B12BA19" w14:textId="77777777" w:rsidR="003E2123" w:rsidRPr="005B078D" w:rsidRDefault="003E2123" w:rsidP="003E2123">
      <w:pPr>
        <w:pStyle w:val="Prrafodelista1"/>
        <w:autoSpaceDE w:val="0"/>
        <w:spacing w:after="0" w:line="240" w:lineRule="auto"/>
        <w:jc w:val="both"/>
        <w:rPr>
          <w:rFonts w:ascii="Open Sans" w:hAnsi="Open Sans" w:cs="Open Sans"/>
          <w:sz w:val="20"/>
          <w:szCs w:val="20"/>
          <w:lang w:val="es-ES"/>
        </w:rPr>
      </w:pPr>
    </w:p>
    <w:p w14:paraId="487A40CD"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 xml:space="preserve">Programazioari, kudeaketa-ereduei, publikoen garapenari edo </w:t>
      </w:r>
      <w:proofErr w:type="spellStart"/>
      <w:r>
        <w:rPr>
          <w:rFonts w:ascii="Open Sans" w:hAnsi="Open Sans"/>
          <w:sz w:val="20"/>
        </w:rPr>
        <w:t>SAREAko</w:t>
      </w:r>
      <w:proofErr w:type="spellEnd"/>
      <w:r>
        <w:rPr>
          <w:rFonts w:ascii="Open Sans" w:hAnsi="Open Sans"/>
          <w:sz w:val="20"/>
        </w:rPr>
        <w:t xml:space="preserve"> kideen arteko komunikazio-estrategiei buruzko gaien azterketa eta analisia proposatzea.</w:t>
      </w:r>
    </w:p>
    <w:p w14:paraId="1514CBB9"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59D8241D"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 xml:space="preserve">Zuzendaritza Batzordeak </w:t>
      </w:r>
      <w:proofErr w:type="spellStart"/>
      <w:r>
        <w:rPr>
          <w:rFonts w:ascii="Open Sans" w:hAnsi="Open Sans"/>
          <w:sz w:val="20"/>
        </w:rPr>
        <w:t>SAREAren</w:t>
      </w:r>
      <w:proofErr w:type="spellEnd"/>
      <w:r>
        <w:rPr>
          <w:rFonts w:ascii="Open Sans" w:hAnsi="Open Sans"/>
          <w:sz w:val="20"/>
        </w:rPr>
        <w:t xml:space="preserve"> espazio eszenikoak garatzeko proposatutako estrategiak eta ekintzak onartzea.</w:t>
      </w:r>
    </w:p>
    <w:p w14:paraId="53EE574F"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79984551" w14:textId="7CF1E4F3" w:rsidR="003E2123" w:rsidRPr="005B078D"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Onartzea foru-aldundiei proposatuko zaizkien irizpideak (erakundeok foru-dekretuetan sartu ditzaten).</w:t>
      </w:r>
    </w:p>
    <w:p w14:paraId="61A82989"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0B4E6961" w14:textId="77777777" w:rsidR="003E2123" w:rsidRPr="005B078D"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 xml:space="preserve">Kontratazioaren arloko gomendioak onartzea; </w:t>
      </w:r>
      <w:proofErr w:type="spellStart"/>
      <w:r>
        <w:rPr>
          <w:rFonts w:ascii="Open Sans" w:hAnsi="Open Sans"/>
          <w:sz w:val="20"/>
        </w:rPr>
        <w:t>SAREAko</w:t>
      </w:r>
      <w:proofErr w:type="spellEnd"/>
      <w:r>
        <w:rPr>
          <w:rFonts w:ascii="Open Sans" w:hAnsi="Open Sans"/>
          <w:sz w:val="20"/>
        </w:rPr>
        <w:t xml:space="preserve"> kide guztiei helaraziko zaizkie, bete ditzaten.</w:t>
      </w:r>
    </w:p>
    <w:p w14:paraId="5A2D6456"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1A6F16A1" w14:textId="1801C182" w:rsidR="003E2123" w:rsidRPr="005B078D"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 xml:space="preserve">Batzorde bereziak sortzea proposatzea </w:t>
      </w:r>
      <w:proofErr w:type="spellStart"/>
      <w:r>
        <w:rPr>
          <w:rFonts w:ascii="Open Sans" w:hAnsi="Open Sans"/>
          <w:sz w:val="20"/>
        </w:rPr>
        <w:t>SAREAren</w:t>
      </w:r>
      <w:proofErr w:type="spellEnd"/>
      <w:r>
        <w:rPr>
          <w:rFonts w:ascii="Open Sans" w:hAnsi="Open Sans"/>
          <w:sz w:val="20"/>
        </w:rPr>
        <w:t xml:space="preserve"> Lehendakaritzari.</w:t>
      </w:r>
    </w:p>
    <w:p w14:paraId="32C3DABB"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1EAB1346" w14:textId="76F93812" w:rsidR="003E2123" w:rsidRPr="000360B4" w:rsidRDefault="003E2123">
      <w:pPr>
        <w:pStyle w:val="Prrafodelista1"/>
        <w:numPr>
          <w:ilvl w:val="0"/>
          <w:numId w:val="4"/>
        </w:numPr>
        <w:autoSpaceDE w:val="0"/>
        <w:spacing w:after="0" w:line="240" w:lineRule="auto"/>
        <w:jc w:val="both"/>
        <w:rPr>
          <w:rFonts w:ascii="Open Sans" w:hAnsi="Open Sans" w:cs="Open Sans"/>
          <w:sz w:val="20"/>
          <w:szCs w:val="20"/>
        </w:rPr>
      </w:pPr>
      <w:proofErr w:type="spellStart"/>
      <w:r>
        <w:rPr>
          <w:rFonts w:ascii="Open Sans" w:hAnsi="Open Sans"/>
          <w:sz w:val="20"/>
        </w:rPr>
        <w:t>SAREAri</w:t>
      </w:r>
      <w:proofErr w:type="spellEnd"/>
      <w:r>
        <w:rPr>
          <w:rFonts w:ascii="Open Sans" w:hAnsi="Open Sans"/>
          <w:sz w:val="20"/>
        </w:rPr>
        <w:t xml:space="preserve"> atxikitako espazio eszenikoen programazioaz arduratzen diren kudeatzaileentzat beharrezkotzat jotzen den prestakuntza proposatzea.</w:t>
      </w:r>
    </w:p>
    <w:p w14:paraId="240F2804" w14:textId="77777777" w:rsidR="003E2123" w:rsidRPr="005B078D" w:rsidRDefault="003E2123" w:rsidP="003E2123">
      <w:pPr>
        <w:pStyle w:val="Prrafodelista1"/>
        <w:autoSpaceDE w:val="0"/>
        <w:spacing w:after="0" w:line="240" w:lineRule="auto"/>
        <w:ind w:left="0"/>
        <w:jc w:val="both"/>
        <w:rPr>
          <w:rFonts w:ascii="Open Sans" w:hAnsi="Open Sans" w:cs="Open Sans"/>
          <w:sz w:val="20"/>
          <w:szCs w:val="20"/>
          <w:lang w:val="es-ES"/>
        </w:rPr>
      </w:pPr>
    </w:p>
    <w:p w14:paraId="747EF525" w14:textId="77777777" w:rsidR="003E2123" w:rsidRDefault="003E2123">
      <w:pPr>
        <w:pStyle w:val="Prrafodelista1"/>
        <w:numPr>
          <w:ilvl w:val="0"/>
          <w:numId w:val="4"/>
        </w:numPr>
        <w:autoSpaceDE w:val="0"/>
        <w:spacing w:after="0" w:line="240" w:lineRule="auto"/>
        <w:jc w:val="both"/>
        <w:rPr>
          <w:rFonts w:ascii="Open Sans" w:hAnsi="Open Sans" w:cs="Open Sans"/>
          <w:sz w:val="20"/>
          <w:szCs w:val="20"/>
        </w:rPr>
      </w:pPr>
      <w:r>
        <w:rPr>
          <w:rFonts w:ascii="Open Sans" w:hAnsi="Open Sans"/>
          <w:sz w:val="20"/>
        </w:rPr>
        <w:t>Obra gomendatuen katalogoan sartu beharreko ikuskizunak proposatzea.</w:t>
      </w:r>
    </w:p>
    <w:p w14:paraId="458F8886" w14:textId="77777777" w:rsidR="003E2123" w:rsidRPr="005B078D" w:rsidRDefault="003E2123" w:rsidP="003E2123">
      <w:pPr>
        <w:pStyle w:val="Prrafodelista1"/>
        <w:autoSpaceDE w:val="0"/>
        <w:spacing w:after="0" w:line="240" w:lineRule="auto"/>
        <w:ind w:left="0"/>
        <w:jc w:val="both"/>
        <w:rPr>
          <w:rStyle w:val="Fuentedeprrafopredeter1"/>
          <w:rFonts w:ascii="Open Sans" w:hAnsi="Open Sans" w:cs="Open Sans"/>
          <w:sz w:val="20"/>
          <w:szCs w:val="20"/>
          <w:lang w:val="es-ES"/>
        </w:rPr>
      </w:pPr>
    </w:p>
    <w:p w14:paraId="2E754EBA" w14:textId="710B9F0E" w:rsidR="003E2123" w:rsidRDefault="007E3A5B">
      <w:pPr>
        <w:pStyle w:val="Prrafodelista1"/>
        <w:numPr>
          <w:ilvl w:val="0"/>
          <w:numId w:val="4"/>
        </w:numPr>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Dekretu honetatik eratortzen diren bestelako funtzioak.</w:t>
      </w:r>
    </w:p>
    <w:p w14:paraId="05AB72C1" w14:textId="77777777" w:rsidR="00D02BED" w:rsidRDefault="00D02BED" w:rsidP="00EC2FBD">
      <w:pPr>
        <w:autoSpaceDE w:val="0"/>
        <w:spacing w:after="0" w:line="240" w:lineRule="auto"/>
        <w:jc w:val="both"/>
        <w:rPr>
          <w:rFonts w:ascii="Open Sans" w:hAnsi="Open Sans" w:cs="Open Sans"/>
          <w:b/>
          <w:bCs/>
          <w:iCs/>
          <w:sz w:val="20"/>
          <w:szCs w:val="20"/>
          <w:lang w:val="es-ES"/>
        </w:rPr>
      </w:pPr>
    </w:p>
    <w:p w14:paraId="7657032B" w14:textId="77777777" w:rsidR="00D02BED" w:rsidRDefault="00D02BED" w:rsidP="00EC2FBD">
      <w:pPr>
        <w:autoSpaceDE w:val="0"/>
        <w:spacing w:after="0" w:line="240" w:lineRule="auto"/>
        <w:jc w:val="both"/>
        <w:rPr>
          <w:rFonts w:ascii="Open Sans" w:hAnsi="Open Sans" w:cs="Open Sans"/>
          <w:b/>
          <w:bCs/>
          <w:iCs/>
          <w:sz w:val="20"/>
          <w:szCs w:val="20"/>
          <w:lang w:val="es-ES"/>
        </w:rPr>
      </w:pPr>
    </w:p>
    <w:p w14:paraId="0BCFD8FC" w14:textId="20A23459" w:rsidR="00EC2FBD" w:rsidRPr="00EC2FBD" w:rsidRDefault="00EC2FBD" w:rsidP="00EC2FBD">
      <w:pPr>
        <w:autoSpaceDE w:val="0"/>
        <w:spacing w:after="0" w:line="240" w:lineRule="auto"/>
        <w:jc w:val="both"/>
        <w:rPr>
          <w:rFonts w:ascii="Open Sans" w:hAnsi="Open Sans" w:cs="Open Sans"/>
          <w:b/>
          <w:bCs/>
          <w:iCs/>
          <w:sz w:val="20"/>
          <w:szCs w:val="20"/>
        </w:rPr>
      </w:pPr>
      <w:r>
        <w:rPr>
          <w:rFonts w:ascii="Open Sans" w:hAnsi="Open Sans"/>
          <w:b/>
          <w:sz w:val="20"/>
        </w:rPr>
        <w:t>13. artikulua. Zuzendaritza Batzordearen osaera, funtzionamendua eta eginkizunak</w:t>
      </w:r>
    </w:p>
    <w:p w14:paraId="3FC3E595" w14:textId="77777777" w:rsidR="00EC2FBD" w:rsidRPr="00E035FA" w:rsidRDefault="00EC2FBD" w:rsidP="00EC2FBD">
      <w:pPr>
        <w:pStyle w:val="Prrafodelista1"/>
        <w:tabs>
          <w:tab w:val="left" w:pos="284"/>
        </w:tabs>
        <w:autoSpaceDE w:val="0"/>
        <w:spacing w:after="0" w:line="240" w:lineRule="auto"/>
        <w:ind w:left="0"/>
        <w:jc w:val="both"/>
        <w:rPr>
          <w:rFonts w:cs="Calibri"/>
          <w:sz w:val="20"/>
          <w:szCs w:val="20"/>
          <w:lang w:val="es-ES"/>
        </w:rPr>
      </w:pPr>
    </w:p>
    <w:p w14:paraId="7DA0468E" w14:textId="58F26A36" w:rsidR="00AB7C21" w:rsidRPr="00AB7C21" w:rsidRDefault="00EC2FBD" w:rsidP="00A1370D">
      <w:pPr>
        <w:pStyle w:val="Prrafodelista1"/>
        <w:numPr>
          <w:ilvl w:val="0"/>
          <w:numId w:val="18"/>
        </w:numPr>
        <w:tabs>
          <w:tab w:val="left" w:pos="284"/>
        </w:tabs>
        <w:autoSpaceDE w:val="0"/>
        <w:spacing w:after="0" w:line="240" w:lineRule="auto"/>
        <w:ind w:left="0" w:firstLine="0"/>
        <w:jc w:val="both"/>
        <w:rPr>
          <w:rStyle w:val="Fuentedeprrafopredeter1"/>
          <w:rFonts w:ascii="Open Sans" w:hAnsi="Open Sans" w:cs="Open Sans"/>
          <w:sz w:val="20"/>
          <w:szCs w:val="20"/>
        </w:rPr>
      </w:pPr>
      <w:r>
        <w:rPr>
          <w:rStyle w:val="Fuentedeprrafopredeter1"/>
          <w:rFonts w:ascii="Open Sans" w:hAnsi="Open Sans"/>
          <w:sz w:val="20"/>
        </w:rPr>
        <w:t>Zuzendaritza Batzordeak gutxienez 8 kide izango ditu, eta gehienez 14. Kide hauek osatuko dute:</w:t>
      </w:r>
    </w:p>
    <w:p w14:paraId="52201D2B" w14:textId="5C3372EC" w:rsidR="00EC2FBD" w:rsidRPr="00EC2FBD"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rPr>
      </w:pP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 batzordeburu arituko dena.</w:t>
      </w:r>
    </w:p>
    <w:p w14:paraId="350BDC1B" w14:textId="7D7DF03D" w:rsidR="00EC2FBD" w:rsidRPr="001D3F59"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rPr>
      </w:pPr>
      <w:r>
        <w:rPr>
          <w:rStyle w:val="Fuentedeprrafopredeter1"/>
          <w:rFonts w:ascii="Open Sans" w:hAnsi="Open Sans"/>
          <w:sz w:val="20"/>
        </w:rPr>
        <w:lastRenderedPageBreak/>
        <w:t>EAEko hiru foru-aldundietan arte eszenikoen arloko eskumena duten zuzendaritzetako arduradunak.</w:t>
      </w:r>
    </w:p>
    <w:p w14:paraId="2307B75A" w14:textId="5E19758D" w:rsidR="00EC2FBD" w:rsidRPr="00EC2FBD"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rPr>
      </w:pPr>
      <w:proofErr w:type="spellStart"/>
      <w:r>
        <w:rPr>
          <w:rStyle w:val="Fuentedeprrafopredeter1"/>
          <w:rFonts w:ascii="Open Sans" w:hAnsi="Open Sans"/>
          <w:sz w:val="20"/>
        </w:rPr>
        <w:t>SAREAri</w:t>
      </w:r>
      <w:proofErr w:type="spellEnd"/>
      <w:r>
        <w:rPr>
          <w:rStyle w:val="Fuentedeprrafopredeter1"/>
          <w:rFonts w:ascii="Open Sans" w:hAnsi="Open Sans"/>
          <w:sz w:val="20"/>
        </w:rPr>
        <w:t xml:space="preserve"> atxikitako espazio eszenikoen arduradunak, hain zuzen lurralde-batzordeetan aukeratu dituztenak.</w:t>
      </w:r>
    </w:p>
    <w:p w14:paraId="7A11AC5E" w14:textId="77777777" w:rsidR="00EC2FBD" w:rsidRPr="00EC2FBD" w:rsidRDefault="00EC2FBD" w:rsidP="00A1370D">
      <w:pPr>
        <w:pStyle w:val="Prrafodelista1"/>
        <w:numPr>
          <w:ilvl w:val="0"/>
          <w:numId w:val="19"/>
        </w:numPr>
        <w:tabs>
          <w:tab w:val="left" w:pos="284"/>
        </w:tabs>
        <w:autoSpaceDE w:val="0"/>
        <w:spacing w:after="0" w:line="240" w:lineRule="auto"/>
        <w:ind w:left="709" w:hanging="425"/>
        <w:jc w:val="both"/>
        <w:rPr>
          <w:rStyle w:val="Fuentedeprrafopredeter1"/>
          <w:rFonts w:ascii="Open Sans" w:hAnsi="Open Sans" w:cs="Open Sans"/>
          <w:sz w:val="20"/>
          <w:szCs w:val="20"/>
        </w:rPr>
      </w:pP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Idazkaritza; bera arituko da idazkari Zuzendaritza Batzordearen bileretan, eta hitza izango du, baina botorik ez.</w:t>
      </w:r>
    </w:p>
    <w:p w14:paraId="130E8697" w14:textId="77777777" w:rsidR="00EC2FBD" w:rsidRPr="00EC2FBD" w:rsidRDefault="00EC2FBD" w:rsidP="00EC2FBD">
      <w:pPr>
        <w:pStyle w:val="Prrafodelista1"/>
        <w:tabs>
          <w:tab w:val="left" w:pos="284"/>
        </w:tabs>
        <w:autoSpaceDE w:val="0"/>
        <w:spacing w:after="0" w:line="240" w:lineRule="auto"/>
        <w:ind w:left="0"/>
        <w:jc w:val="both"/>
        <w:rPr>
          <w:rFonts w:ascii="Open Sans" w:hAnsi="Open Sans" w:cs="Open Sans"/>
          <w:sz w:val="20"/>
          <w:szCs w:val="20"/>
          <w:lang w:val="es-ES"/>
        </w:rPr>
      </w:pPr>
    </w:p>
    <w:p w14:paraId="2F4E0CD3" w14:textId="77777777" w:rsidR="00EC2FBD" w:rsidRPr="004C47C6" w:rsidRDefault="00EC2FBD" w:rsidP="00A1370D">
      <w:pPr>
        <w:pStyle w:val="Prrafodelista1"/>
        <w:numPr>
          <w:ilvl w:val="0"/>
          <w:numId w:val="18"/>
        </w:numPr>
        <w:tabs>
          <w:tab w:val="left" w:pos="284"/>
        </w:tabs>
        <w:autoSpaceDE w:val="0"/>
        <w:spacing w:after="0" w:line="240" w:lineRule="auto"/>
        <w:ind w:left="0" w:firstLine="0"/>
        <w:jc w:val="both"/>
        <w:rPr>
          <w:rFonts w:ascii="Open Sans" w:hAnsi="Open Sans" w:cs="Open Sans"/>
          <w:sz w:val="20"/>
          <w:szCs w:val="20"/>
        </w:rPr>
      </w:pPr>
      <w:r>
        <w:rPr>
          <w:rFonts w:ascii="Open Sans" w:hAnsi="Open Sans"/>
          <w:sz w:val="20"/>
        </w:rPr>
        <w:t>Lurralde bakoitzeko ordezkarien kopurua baremo honen arabera zehaztuko da:</w:t>
      </w:r>
    </w:p>
    <w:p w14:paraId="1F82EE6A" w14:textId="3B81CA02" w:rsidR="003C271A" w:rsidRPr="004C47C6" w:rsidRDefault="003C271A" w:rsidP="007D11D7">
      <w:pPr>
        <w:autoSpaceDE w:val="0"/>
        <w:spacing w:after="0" w:line="240" w:lineRule="auto"/>
        <w:ind w:firstLine="284"/>
        <w:jc w:val="both"/>
        <w:rPr>
          <w:rFonts w:ascii="Open Sans" w:hAnsi="Open Sans" w:cs="Open Sans"/>
          <w:sz w:val="20"/>
          <w:szCs w:val="20"/>
        </w:rPr>
      </w:pPr>
      <w:r>
        <w:rPr>
          <w:rFonts w:ascii="Open Sans" w:hAnsi="Open Sans"/>
          <w:sz w:val="20"/>
        </w:rPr>
        <w:t>- Lurraldean 5 –15 espazio eszeniko badaude: 1 ordezkari.</w:t>
      </w:r>
    </w:p>
    <w:p w14:paraId="7A20E405" w14:textId="7D2F8BB6" w:rsidR="003C271A" w:rsidRPr="004C47C6" w:rsidRDefault="003C271A" w:rsidP="007D11D7">
      <w:pPr>
        <w:autoSpaceDE w:val="0"/>
        <w:spacing w:after="0" w:line="240" w:lineRule="auto"/>
        <w:ind w:firstLine="284"/>
        <w:jc w:val="both"/>
        <w:rPr>
          <w:rFonts w:ascii="Open Sans" w:hAnsi="Open Sans" w:cs="Open Sans"/>
          <w:sz w:val="20"/>
          <w:szCs w:val="20"/>
        </w:rPr>
      </w:pPr>
      <w:r>
        <w:rPr>
          <w:rFonts w:ascii="Open Sans" w:hAnsi="Open Sans"/>
          <w:sz w:val="20"/>
        </w:rPr>
        <w:t>- Lurraldean 15 –25 espazio eszeniko badaude: 2 ordezkari.</w:t>
      </w:r>
    </w:p>
    <w:p w14:paraId="2F0A30C1" w14:textId="240FAEEB" w:rsidR="00EC2FBD" w:rsidRPr="004C47C6" w:rsidRDefault="003C271A" w:rsidP="007D11D7">
      <w:pPr>
        <w:autoSpaceDE w:val="0"/>
        <w:spacing w:after="0" w:line="240" w:lineRule="auto"/>
        <w:ind w:firstLine="284"/>
        <w:jc w:val="both"/>
        <w:rPr>
          <w:rFonts w:ascii="Open Sans" w:hAnsi="Open Sans" w:cs="Open Sans"/>
          <w:sz w:val="20"/>
          <w:szCs w:val="20"/>
        </w:rPr>
      </w:pPr>
      <w:r>
        <w:rPr>
          <w:rFonts w:ascii="Open Sans" w:hAnsi="Open Sans"/>
          <w:sz w:val="20"/>
        </w:rPr>
        <w:t>- Lurraldean 25 espazio eszeniko baino gehiago badaude: 3 ordezkari.</w:t>
      </w:r>
    </w:p>
    <w:p w14:paraId="34FD2099" w14:textId="77777777" w:rsidR="00EC2FBD" w:rsidRPr="00EC2FBD" w:rsidRDefault="00EC2FBD" w:rsidP="00EC2FBD">
      <w:pPr>
        <w:pStyle w:val="Prrafodelista"/>
        <w:autoSpaceDE w:val="0"/>
        <w:spacing w:after="0" w:line="240" w:lineRule="auto"/>
        <w:ind w:left="502"/>
        <w:jc w:val="both"/>
        <w:rPr>
          <w:rFonts w:ascii="Open Sans" w:hAnsi="Open Sans" w:cs="Open Sans"/>
          <w:sz w:val="20"/>
          <w:szCs w:val="20"/>
          <w:lang w:val="es-ES"/>
        </w:rPr>
      </w:pPr>
    </w:p>
    <w:p w14:paraId="6DD8682B" w14:textId="2F030B47" w:rsidR="00EC2FBD" w:rsidRPr="006E2BED" w:rsidRDefault="00EC2FBD" w:rsidP="003C271A">
      <w:pPr>
        <w:autoSpaceDE w:val="0"/>
        <w:spacing w:after="0" w:line="240" w:lineRule="auto"/>
        <w:jc w:val="both"/>
        <w:rPr>
          <w:rFonts w:ascii="Open Sans" w:hAnsi="Open Sans" w:cs="Open Sans"/>
          <w:sz w:val="20"/>
          <w:szCs w:val="20"/>
        </w:rPr>
      </w:pPr>
      <w:r>
        <w:rPr>
          <w:rFonts w:ascii="Open Sans" w:hAnsi="Open Sans"/>
          <w:sz w:val="20"/>
        </w:rPr>
        <w:t>Hasiera batean, espazio eszenikoetako arduradunen kargua betetzeko gehieneko epea 4 urtekoa izango da, eta lurralde-batzordeek berariaz eta arrazoituta eskatzen badute bakarrik luzatu ahal izango da.</w:t>
      </w:r>
    </w:p>
    <w:p w14:paraId="1A6F0087" w14:textId="77777777" w:rsidR="00126030" w:rsidRDefault="00126030" w:rsidP="00126030">
      <w:pPr>
        <w:pStyle w:val="Prrafodelista1"/>
        <w:tabs>
          <w:tab w:val="left" w:pos="284"/>
        </w:tabs>
        <w:autoSpaceDE w:val="0"/>
        <w:spacing w:after="0" w:line="240" w:lineRule="auto"/>
        <w:ind w:left="0"/>
        <w:jc w:val="both"/>
        <w:rPr>
          <w:rFonts w:cs="Calibri"/>
          <w:sz w:val="20"/>
          <w:szCs w:val="20"/>
          <w:lang w:val="es-ES"/>
        </w:rPr>
      </w:pPr>
    </w:p>
    <w:p w14:paraId="3221F93B" w14:textId="2EF113E9" w:rsidR="00246346" w:rsidRPr="00476226" w:rsidRDefault="00246346" w:rsidP="00A1370D">
      <w:pPr>
        <w:pStyle w:val="Prrafodelista"/>
        <w:numPr>
          <w:ilvl w:val="0"/>
          <w:numId w:val="18"/>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proofErr w:type="spellStart"/>
      <w:r>
        <w:rPr>
          <w:rFonts w:ascii="Open Sans" w:hAnsi="Open Sans"/>
          <w:sz w:val="20"/>
        </w:rPr>
        <w:t>SAREAren</w:t>
      </w:r>
      <w:proofErr w:type="spellEnd"/>
      <w:r>
        <w:rPr>
          <w:rFonts w:ascii="Open Sans" w:hAnsi="Open Sans"/>
          <w:sz w:val="20"/>
        </w:rPr>
        <w:t xml:space="preserve"> Zuzendaritza Batzordeak honela funtzionatzen du:</w:t>
      </w:r>
    </w:p>
    <w:p w14:paraId="2B6C0368" w14:textId="77777777" w:rsidR="00246346" w:rsidRPr="00246346" w:rsidRDefault="00246346" w:rsidP="00246346">
      <w:pPr>
        <w:pStyle w:val="Prrafodelista"/>
        <w:tabs>
          <w:tab w:val="left" w:pos="142"/>
        </w:tabs>
        <w:suppressAutoHyphens/>
        <w:autoSpaceDE w:val="0"/>
        <w:autoSpaceDN w:val="0"/>
        <w:spacing w:after="0" w:line="240" w:lineRule="auto"/>
        <w:ind w:left="284"/>
        <w:jc w:val="both"/>
        <w:textAlignment w:val="baseline"/>
        <w:rPr>
          <w:rFonts w:ascii="Open Sans" w:hAnsi="Open Sans" w:cs="Open Sans"/>
          <w:iCs/>
          <w:sz w:val="20"/>
          <w:szCs w:val="20"/>
          <w:lang w:val="es-ES"/>
        </w:rPr>
      </w:pPr>
    </w:p>
    <w:p w14:paraId="6D6C9F93" w14:textId="438A50C6" w:rsidR="00EC2FBD"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rPr>
      </w:pPr>
      <w:r>
        <w:rPr>
          <w:rFonts w:ascii="Open Sans" w:hAnsi="Open Sans"/>
          <w:sz w:val="20"/>
        </w:rPr>
        <w:t>Zuzendaritza Batzorderako deialdiak Lehendakaritzaren aginduz egingo dira, gutxienez zazpi egun natural lehenago. Deialdian, hauek zehaztu beharko dira: gai-zerrenda, eta bilkura egiteko eguna, tokia eta ordua. Deialdiok aurrez aurrekoak edo telematikoak izan daitezke.</w:t>
      </w:r>
    </w:p>
    <w:p w14:paraId="5C01EA20" w14:textId="7A605F79" w:rsidR="00246346" w:rsidRPr="00246346" w:rsidRDefault="00EC2FBD" w:rsidP="00246346">
      <w:pPr>
        <w:pStyle w:val="Prrafodelista1"/>
        <w:tabs>
          <w:tab w:val="left" w:pos="284"/>
        </w:tabs>
        <w:autoSpaceDE w:val="0"/>
        <w:spacing w:after="0" w:line="240" w:lineRule="auto"/>
        <w:ind w:left="708"/>
        <w:jc w:val="both"/>
        <w:rPr>
          <w:rFonts w:ascii="Open Sans" w:hAnsi="Open Sans" w:cs="Open Sans"/>
          <w:sz w:val="20"/>
          <w:szCs w:val="20"/>
        </w:rPr>
      </w:pPr>
      <w:r>
        <w:rPr>
          <w:rFonts w:ascii="Open Sans" w:hAnsi="Open Sans"/>
          <w:sz w:val="20"/>
        </w:rPr>
        <w:t>Batzordeburuaren iritziz premiazkoak diren bilkuretarako deialdiak egiteko, ez da nahitaez bete beteko aurretiazko epe hori, baldin presa behar bezala justifikatu bada. Edonola ere, bertaratu den Zuzendaritza Batzordeko edozein kidek eskatu ahal izango du presa zilegi den ala ez bozkatzeko, eta gehiengo osoa beharko da hura ezesteko.</w:t>
      </w:r>
    </w:p>
    <w:p w14:paraId="4EAF763A" w14:textId="77777777" w:rsidR="00246346" w:rsidRPr="00246346" w:rsidRDefault="00246346" w:rsidP="00246346">
      <w:pPr>
        <w:pStyle w:val="Prrafodelista1"/>
        <w:tabs>
          <w:tab w:val="left" w:pos="284"/>
        </w:tabs>
        <w:autoSpaceDE w:val="0"/>
        <w:spacing w:after="0" w:line="240" w:lineRule="auto"/>
        <w:ind w:left="708"/>
        <w:jc w:val="both"/>
        <w:rPr>
          <w:rFonts w:ascii="Open Sans" w:hAnsi="Open Sans" w:cs="Open Sans"/>
          <w:sz w:val="20"/>
          <w:szCs w:val="20"/>
          <w:lang w:val="es-ES"/>
        </w:rPr>
      </w:pPr>
    </w:p>
    <w:p w14:paraId="12F51C0D" w14:textId="2F44DE33" w:rsidR="00246346" w:rsidRPr="00246346" w:rsidRDefault="00EC2FBD" w:rsidP="00A1370D">
      <w:pPr>
        <w:pStyle w:val="Prrafodelista1"/>
        <w:numPr>
          <w:ilvl w:val="0"/>
          <w:numId w:val="21"/>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Zuzendaritza Batzordeko kide orok proposatu ahal izango dio Lehendakaritzari gai-zerrendan gai bat sartzeko, baldin eta gutxienez 48 ordu lehenago proposatzen badu eta hori justifikatzeko txosten labur bat aurkezten badu proposamenarekin batera.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Lehendakaritzari eta Idazkaritzari igorri beharko die eskabidea, posta elektronikoz, adierazitako epearen barruan.</w:t>
      </w:r>
    </w:p>
    <w:p w14:paraId="58E777AA" w14:textId="77777777" w:rsidR="00246346" w:rsidRPr="00246346" w:rsidRDefault="00246346" w:rsidP="00246346">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3E44BF22" w14:textId="77777777" w:rsidR="00246346"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rPr>
      </w:pPr>
      <w:r>
        <w:rPr>
          <w:rFonts w:ascii="Open Sans" w:hAnsi="Open Sans"/>
          <w:sz w:val="20"/>
        </w:rPr>
        <w:t>Zuzendaritza Batzordea balio osoz eratuko da, lehenengo deialdian gutxienez kideen erdiak gehi bat bertaratzen direnean. Quorum nahikorik ez badago, bigarren deialdian eratu ahal izango da, lehenengo deialdia baino hogeita hamar minutu geroago. Kasu horretan, nahikoa izango da kideen herenak bertan egotea.</w:t>
      </w:r>
    </w:p>
    <w:p w14:paraId="6E654CB9" w14:textId="77777777" w:rsidR="00246346" w:rsidRPr="00246346" w:rsidRDefault="00246346" w:rsidP="00246346">
      <w:pPr>
        <w:pStyle w:val="Prrafodelista"/>
        <w:spacing w:after="0"/>
        <w:rPr>
          <w:rFonts w:ascii="Open Sans" w:hAnsi="Open Sans" w:cs="Open Sans"/>
          <w:sz w:val="20"/>
          <w:szCs w:val="20"/>
          <w:lang w:val="es-ES"/>
        </w:rPr>
      </w:pPr>
    </w:p>
    <w:p w14:paraId="3ADB5B0A" w14:textId="77777777" w:rsidR="00246346"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rPr>
      </w:pPr>
      <w:r>
        <w:rPr>
          <w:rFonts w:ascii="Open Sans" w:hAnsi="Open Sans"/>
          <w:sz w:val="20"/>
        </w:rPr>
        <w:t>Zuzendaritza Batzordeak boto-eskubidea duten bertaratutako kideen gehiengo soilez hartuko ditu erabakiak. Berdinketa gertatuz gero, Lehendakaritzaren botoak erabakiko du.</w:t>
      </w:r>
    </w:p>
    <w:p w14:paraId="0C405E0F" w14:textId="77777777" w:rsidR="00246346" w:rsidRPr="00246346" w:rsidRDefault="00246346" w:rsidP="00246346">
      <w:pPr>
        <w:pStyle w:val="Prrafodelista"/>
        <w:spacing w:after="0"/>
        <w:rPr>
          <w:rFonts w:ascii="Open Sans" w:hAnsi="Open Sans" w:cs="Open Sans"/>
          <w:sz w:val="20"/>
          <w:szCs w:val="20"/>
          <w:lang w:val="es-ES"/>
        </w:rPr>
      </w:pPr>
    </w:p>
    <w:p w14:paraId="750563F1" w14:textId="2A7A706E" w:rsidR="00246346" w:rsidRPr="00246346" w:rsidRDefault="00297DA3" w:rsidP="00A1370D">
      <w:pPr>
        <w:pStyle w:val="Prrafodelista1"/>
        <w:numPr>
          <w:ilvl w:val="0"/>
          <w:numId w:val="21"/>
        </w:numPr>
        <w:tabs>
          <w:tab w:val="left" w:pos="284"/>
        </w:tabs>
        <w:autoSpaceDE w:val="0"/>
        <w:spacing w:after="0" w:line="240" w:lineRule="auto"/>
        <w:jc w:val="both"/>
        <w:rPr>
          <w:rFonts w:ascii="Open Sans" w:hAnsi="Open Sans" w:cs="Open Sans"/>
          <w:sz w:val="20"/>
          <w:szCs w:val="20"/>
        </w:rPr>
      </w:pPr>
      <w:r>
        <w:rPr>
          <w:rFonts w:ascii="Open Sans" w:hAnsi="Open Sans"/>
          <w:sz w:val="20"/>
        </w:rPr>
        <w:t>Lehendakaritzak eskatuta, Idazkaritzak bilkura bakoitzaren akta egingo du. Akta horretan, honako hauek adieraziko dira: nork parte hartu duen, bilkura non eta noiz egin den, zein izan diren eztabaidagai nagusiak, bozketa egiteko modua eta bozketen emaitzak, eta erabakien edukia. Ez da hitzez hitz kopiatuko ezein esku-hartze.</w:t>
      </w:r>
    </w:p>
    <w:p w14:paraId="6AD7F847" w14:textId="77777777" w:rsidR="00246346" w:rsidRPr="00246346" w:rsidRDefault="00246346" w:rsidP="00246346">
      <w:pPr>
        <w:pStyle w:val="Prrafodelista"/>
        <w:spacing w:after="0"/>
        <w:rPr>
          <w:rFonts w:ascii="Open Sans" w:hAnsi="Open Sans" w:cs="Open Sans"/>
          <w:sz w:val="20"/>
          <w:szCs w:val="20"/>
          <w:lang w:val="es-ES"/>
        </w:rPr>
      </w:pPr>
    </w:p>
    <w:p w14:paraId="1A834DE1" w14:textId="70407CEC" w:rsidR="00EC2FBD" w:rsidRPr="00246346" w:rsidRDefault="00EC2FBD" w:rsidP="00A1370D">
      <w:pPr>
        <w:pStyle w:val="Prrafodelista1"/>
        <w:numPr>
          <w:ilvl w:val="0"/>
          <w:numId w:val="21"/>
        </w:numPr>
        <w:tabs>
          <w:tab w:val="left" w:pos="284"/>
        </w:tabs>
        <w:autoSpaceDE w:val="0"/>
        <w:spacing w:after="0" w:line="240" w:lineRule="auto"/>
        <w:jc w:val="both"/>
        <w:rPr>
          <w:rFonts w:ascii="Open Sans" w:hAnsi="Open Sans" w:cs="Open Sans"/>
          <w:sz w:val="20"/>
          <w:szCs w:val="20"/>
        </w:rPr>
      </w:pPr>
      <w:r>
        <w:rPr>
          <w:rFonts w:ascii="Open Sans" w:hAnsi="Open Sans"/>
          <w:sz w:val="20"/>
        </w:rPr>
        <w:t>Aktak bilkura berean edo hurrengoan onartuko dira, eta, ondoren, Idazkaritzak sinatuko ditu, Lehendakaritzaren oniritziarekin.</w:t>
      </w:r>
    </w:p>
    <w:p w14:paraId="7171C783" w14:textId="77777777" w:rsidR="00476226" w:rsidRDefault="00476226" w:rsidP="00476226">
      <w:pPr>
        <w:autoSpaceDE w:val="0"/>
        <w:spacing w:after="0" w:line="240" w:lineRule="auto"/>
        <w:jc w:val="both"/>
        <w:rPr>
          <w:rFonts w:ascii="Open Sans" w:hAnsi="Open Sans" w:cs="Open Sans"/>
          <w:sz w:val="20"/>
          <w:szCs w:val="20"/>
        </w:rPr>
      </w:pPr>
    </w:p>
    <w:p w14:paraId="34FFF08A" w14:textId="73183866" w:rsidR="00476226" w:rsidRDefault="00297DA3" w:rsidP="00A1370D">
      <w:pPr>
        <w:pStyle w:val="Prrafodelista1"/>
        <w:numPr>
          <w:ilvl w:val="0"/>
          <w:numId w:val="18"/>
        </w:numPr>
        <w:tabs>
          <w:tab w:val="left" w:pos="284"/>
        </w:tabs>
        <w:autoSpaceDE w:val="0"/>
        <w:spacing w:after="0" w:line="240" w:lineRule="auto"/>
        <w:ind w:left="0" w:firstLine="0"/>
        <w:jc w:val="both"/>
        <w:rPr>
          <w:rFonts w:ascii="Open Sans" w:hAnsi="Open Sans" w:cs="Open Sans"/>
          <w:sz w:val="20"/>
          <w:szCs w:val="20"/>
        </w:rPr>
      </w:pPr>
      <w:r>
        <w:rPr>
          <w:rFonts w:ascii="Open Sans" w:hAnsi="Open Sans"/>
          <w:sz w:val="20"/>
        </w:rPr>
        <w:lastRenderedPageBreak/>
        <w:t>Hauek dira Zuzendaritza Batzordearen eginkizunak:</w:t>
      </w:r>
    </w:p>
    <w:p w14:paraId="59BBB306" w14:textId="77777777" w:rsidR="00476226" w:rsidRDefault="00476226" w:rsidP="00476226">
      <w:pPr>
        <w:pStyle w:val="Prrafodelista1"/>
        <w:tabs>
          <w:tab w:val="left" w:pos="284"/>
        </w:tabs>
        <w:autoSpaceDE w:val="0"/>
        <w:spacing w:after="0" w:line="240" w:lineRule="auto"/>
        <w:ind w:left="0"/>
        <w:jc w:val="both"/>
        <w:rPr>
          <w:rFonts w:ascii="Open Sans" w:hAnsi="Open Sans" w:cs="Open Sans"/>
          <w:sz w:val="20"/>
          <w:szCs w:val="20"/>
          <w:lang w:val="es-ES"/>
        </w:rPr>
      </w:pPr>
    </w:p>
    <w:p w14:paraId="10CFE5AB" w14:textId="77777777" w:rsidR="00476226" w:rsidRPr="0024634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plangintza estrategikoa: helburuak eta horiek lortzeko garatu beharreko jarduerak.</w:t>
      </w:r>
    </w:p>
    <w:p w14:paraId="477B09D6" w14:textId="77777777" w:rsidR="00A56447" w:rsidRDefault="00A56447" w:rsidP="00A56447">
      <w:pPr>
        <w:pStyle w:val="Prrafodelista1"/>
        <w:tabs>
          <w:tab w:val="left" w:pos="284"/>
        </w:tabs>
        <w:autoSpaceDE w:val="0"/>
        <w:spacing w:after="0" w:line="240" w:lineRule="auto"/>
        <w:ind w:left="709"/>
        <w:jc w:val="both"/>
        <w:rPr>
          <w:rFonts w:ascii="Open Sans" w:hAnsi="Open Sans" w:cs="Open Sans"/>
          <w:sz w:val="20"/>
          <w:szCs w:val="20"/>
          <w:lang w:val="es-ES"/>
        </w:rPr>
      </w:pPr>
    </w:p>
    <w:p w14:paraId="3320AE15" w14:textId="368B86C6"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proofErr w:type="spellStart"/>
      <w:r>
        <w:rPr>
          <w:rFonts w:ascii="Open Sans" w:hAnsi="Open Sans"/>
          <w:sz w:val="20"/>
        </w:rPr>
        <w:t>SAREAko</w:t>
      </w:r>
      <w:proofErr w:type="spellEnd"/>
      <w:r>
        <w:rPr>
          <w:rFonts w:ascii="Open Sans" w:hAnsi="Open Sans"/>
          <w:sz w:val="20"/>
        </w:rPr>
        <w:t xml:space="preserve"> partaide diren espazio eszenikoen kudeatzaile eta programatzaileentzako prestakuntzaren urteko plangintza: Batzarrak proposatuta, prestakuntza-plan bat diseinatuko du. Plan hori urteko lehen Batzarrean jakinaraziko da, eta gutxienez urtean behin garatuko da, baina beharrezkotzat jotzen diren bilkura guztiak egin ahal izango dira, hala </w:t>
      </w:r>
      <w:proofErr w:type="spellStart"/>
      <w:r>
        <w:rPr>
          <w:rFonts w:ascii="Open Sans" w:hAnsi="Open Sans"/>
          <w:sz w:val="20"/>
        </w:rPr>
        <w:t>SAREAren</w:t>
      </w:r>
      <w:proofErr w:type="spellEnd"/>
      <w:r>
        <w:rPr>
          <w:rFonts w:ascii="Open Sans" w:hAnsi="Open Sans"/>
          <w:sz w:val="20"/>
        </w:rPr>
        <w:t xml:space="preserve"> batzarren barruan, nola haien esparrutik kanpo.</w:t>
      </w:r>
    </w:p>
    <w:p w14:paraId="07C329A2" w14:textId="77777777" w:rsidR="0047622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6520E2B2" w14:textId="77777777"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jardueren egutegia finkatzea.</w:t>
      </w:r>
    </w:p>
    <w:p w14:paraId="39A5C55E" w14:textId="77777777" w:rsidR="00476226" w:rsidRPr="0024634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279186E9" w14:textId="09840D28" w:rsidR="00476226" w:rsidRPr="00246346" w:rsidRDefault="00297DA3"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r>
        <w:rPr>
          <w:rFonts w:ascii="Open Sans" w:hAnsi="Open Sans"/>
          <w:sz w:val="20"/>
        </w:rPr>
        <w:t>Ikuskizun gomendatuen katalogoa osatzeko irizpideak gehitzea.</w:t>
      </w:r>
    </w:p>
    <w:p w14:paraId="14F1515E" w14:textId="77777777" w:rsidR="0047622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08CB49E2" w14:textId="77777777" w:rsidR="00476226" w:rsidRPr="0024634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gaien izapidetze arrunta, Batzarra bilduta ez dagoenean.</w:t>
      </w:r>
    </w:p>
    <w:p w14:paraId="79DE288F" w14:textId="77777777" w:rsidR="00476226" w:rsidRPr="00246346" w:rsidRDefault="00476226" w:rsidP="007D11D7">
      <w:pPr>
        <w:pStyle w:val="Prrafodelista1"/>
        <w:tabs>
          <w:tab w:val="left" w:pos="284"/>
        </w:tabs>
        <w:autoSpaceDE w:val="0"/>
        <w:spacing w:after="0" w:line="240" w:lineRule="auto"/>
        <w:ind w:left="709" w:hanging="283"/>
        <w:jc w:val="both"/>
        <w:rPr>
          <w:rFonts w:ascii="Open Sans" w:hAnsi="Open Sans" w:cs="Open Sans"/>
          <w:sz w:val="20"/>
          <w:szCs w:val="20"/>
          <w:lang w:val="es-ES"/>
        </w:rPr>
      </w:pPr>
    </w:p>
    <w:p w14:paraId="5AC6DE66" w14:textId="61515479"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r>
        <w:rPr>
          <w:rFonts w:ascii="Open Sans" w:hAnsi="Open Sans"/>
          <w:sz w:val="20"/>
        </w:rPr>
        <w:t>Batzorde berezietan abiarazitako ekintzen jarraipena egitea.</w:t>
      </w:r>
    </w:p>
    <w:p w14:paraId="1A4ED0FD" w14:textId="77777777" w:rsidR="00476226" w:rsidRDefault="00476226" w:rsidP="007D11D7">
      <w:pPr>
        <w:pStyle w:val="Prrafodelista"/>
        <w:spacing w:after="0"/>
        <w:ind w:left="709" w:hanging="283"/>
        <w:rPr>
          <w:rFonts w:ascii="Open Sans" w:hAnsi="Open Sans" w:cs="Open Sans"/>
          <w:sz w:val="20"/>
          <w:szCs w:val="20"/>
          <w:lang w:val="es-ES"/>
        </w:rPr>
      </w:pPr>
    </w:p>
    <w:p w14:paraId="730B762E" w14:textId="2362A4ED" w:rsidR="00AB7C21" w:rsidRPr="00AB7C21"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r>
        <w:rPr>
          <w:rFonts w:ascii="Open Sans" w:hAnsi="Open Sans"/>
          <w:sz w:val="20"/>
        </w:rPr>
        <w:t xml:space="preserve">Lurralde-batzordeekin koordinatzea, bai Zuzendaritza Batzordeko eta Batzorde Artistikoko kide izateko ordezkariak proposatzeari dagokionez, bai dekretu honetatik eratortzen diren gaietan. </w:t>
      </w:r>
    </w:p>
    <w:p w14:paraId="099105DF" w14:textId="77777777" w:rsidR="00476226" w:rsidRDefault="00476226" w:rsidP="007D11D7">
      <w:pPr>
        <w:pStyle w:val="Prrafodelista"/>
        <w:spacing w:after="0"/>
        <w:ind w:left="709" w:hanging="283"/>
        <w:rPr>
          <w:rFonts w:ascii="Open Sans" w:hAnsi="Open Sans" w:cs="Open Sans"/>
          <w:sz w:val="20"/>
          <w:szCs w:val="20"/>
          <w:lang w:val="es-ES"/>
        </w:rPr>
      </w:pPr>
    </w:p>
    <w:p w14:paraId="1B9AE5F9" w14:textId="1F654964" w:rsidR="00476226" w:rsidRDefault="00476226" w:rsidP="00A1370D">
      <w:pPr>
        <w:pStyle w:val="Prrafodelista1"/>
        <w:numPr>
          <w:ilvl w:val="0"/>
          <w:numId w:val="20"/>
        </w:numPr>
        <w:tabs>
          <w:tab w:val="left" w:pos="284"/>
        </w:tabs>
        <w:autoSpaceDE w:val="0"/>
        <w:spacing w:after="0" w:line="240" w:lineRule="auto"/>
        <w:ind w:left="709" w:hanging="283"/>
        <w:jc w:val="both"/>
        <w:rPr>
          <w:rFonts w:ascii="Open Sans" w:hAnsi="Open Sans" w:cs="Open Sans"/>
          <w:sz w:val="20"/>
          <w:szCs w:val="20"/>
        </w:rPr>
      </w:pPr>
      <w:r>
        <w:rPr>
          <w:rFonts w:ascii="Open Sans" w:hAnsi="Open Sans"/>
          <w:sz w:val="20"/>
        </w:rPr>
        <w:t>Dekretu honetatik eratortzen diren bestelako funtzioak.</w:t>
      </w:r>
    </w:p>
    <w:p w14:paraId="7FB5830F" w14:textId="77777777" w:rsidR="00476226" w:rsidRPr="00E035FA" w:rsidRDefault="00476226" w:rsidP="00EC2FBD">
      <w:pPr>
        <w:pStyle w:val="Prrafodelista1"/>
        <w:tabs>
          <w:tab w:val="left" w:pos="284"/>
        </w:tabs>
        <w:autoSpaceDE w:val="0"/>
        <w:spacing w:after="0" w:line="240" w:lineRule="auto"/>
        <w:ind w:left="0"/>
        <w:jc w:val="both"/>
        <w:rPr>
          <w:lang w:val="es-ES"/>
        </w:rPr>
      </w:pPr>
    </w:p>
    <w:p w14:paraId="443A230D" w14:textId="77777777" w:rsidR="005B078D" w:rsidRDefault="005B078D" w:rsidP="006A75D6">
      <w:pPr>
        <w:pStyle w:val="Prrafodelista1"/>
        <w:tabs>
          <w:tab w:val="left" w:pos="284"/>
        </w:tabs>
        <w:autoSpaceDE w:val="0"/>
        <w:spacing w:after="0" w:line="240" w:lineRule="auto"/>
        <w:ind w:left="0"/>
        <w:jc w:val="both"/>
        <w:rPr>
          <w:rFonts w:ascii="Open Sans" w:eastAsiaTheme="minorHAnsi" w:hAnsi="Open Sans" w:cs="Open Sans"/>
          <w:iCs/>
          <w:kern w:val="2"/>
          <w:sz w:val="20"/>
          <w:szCs w:val="20"/>
          <w:lang w:val="es-ES"/>
          <w14:ligatures w14:val="standardContextual"/>
        </w:rPr>
      </w:pPr>
    </w:p>
    <w:p w14:paraId="681E1009" w14:textId="01563A98" w:rsidR="00B836E8" w:rsidRPr="00C87318" w:rsidRDefault="00C87318" w:rsidP="00C87318">
      <w:pPr>
        <w:jc w:val="both"/>
        <w:rPr>
          <w:rFonts w:ascii="Open Sans" w:hAnsi="Open Sans" w:cs="Open Sans"/>
          <w:b/>
          <w:bCs/>
          <w:iCs/>
          <w:caps/>
          <w:sz w:val="20"/>
          <w:szCs w:val="20"/>
        </w:rPr>
      </w:pPr>
      <w:r>
        <w:rPr>
          <w:rFonts w:ascii="Open Sans" w:hAnsi="Open Sans"/>
          <w:b/>
          <w:sz w:val="20"/>
        </w:rPr>
        <w:t xml:space="preserve">14. artikulua. </w:t>
      </w:r>
      <w:r>
        <w:rPr>
          <w:rFonts w:ascii="Open Sans" w:hAnsi="Open Sans"/>
          <w:b/>
          <w:caps/>
          <w:sz w:val="20"/>
        </w:rPr>
        <w:t>B</w:t>
      </w:r>
      <w:r>
        <w:rPr>
          <w:rFonts w:ascii="Open Sans" w:hAnsi="Open Sans"/>
          <w:b/>
          <w:sz w:val="20"/>
        </w:rPr>
        <w:t>atzorde Artistikoaren osaera, eginkizunak eta funtzionamendua</w:t>
      </w:r>
    </w:p>
    <w:p w14:paraId="10D8B790" w14:textId="43A38259" w:rsidR="00B836E8" w:rsidRDefault="00C8731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r>
        <w:rPr>
          <w:rFonts w:ascii="Open Sans" w:hAnsi="Open Sans"/>
          <w:sz w:val="20"/>
        </w:rPr>
        <w:t xml:space="preserve">Batzorde Artistikoa gutxienez 4 kidek eta gehienez 9 kidek osatuko dute; espazio eszenikoen arduradunak izango dira guztiak, lurralde-batzordeek aldez aurretik zuzendaritza-batzordeari proposatu eta </w:t>
      </w:r>
      <w:proofErr w:type="spellStart"/>
      <w:r>
        <w:rPr>
          <w:rFonts w:ascii="Open Sans" w:hAnsi="Open Sans"/>
          <w:sz w:val="20"/>
        </w:rPr>
        <w:t>SAREAren</w:t>
      </w:r>
      <w:proofErr w:type="spellEnd"/>
      <w:r>
        <w:rPr>
          <w:rFonts w:ascii="Open Sans" w:hAnsi="Open Sans"/>
          <w:sz w:val="20"/>
        </w:rPr>
        <w:t xml:space="preserve"> Lehendakaritzak izendatuak. </w:t>
      </w:r>
      <w:proofErr w:type="spellStart"/>
      <w:r>
        <w:rPr>
          <w:rFonts w:ascii="Open Sans" w:hAnsi="Open Sans"/>
          <w:sz w:val="20"/>
        </w:rPr>
        <w:t>SAREAren</w:t>
      </w:r>
      <w:proofErr w:type="spellEnd"/>
      <w:r>
        <w:rPr>
          <w:rFonts w:ascii="Open Sans" w:hAnsi="Open Sans"/>
          <w:sz w:val="20"/>
        </w:rPr>
        <w:t xml:space="preserve"> Idazkaritzak ere parte hartuko du, eta hitz egiteko eskubidea izango du, baina ez du botoa ematerik izango.</w:t>
      </w:r>
    </w:p>
    <w:p w14:paraId="52A48BF0" w14:textId="77777777" w:rsidR="00B836E8" w:rsidRDefault="00B836E8" w:rsidP="00B836E8">
      <w:pPr>
        <w:pStyle w:val="Prrafodelista"/>
        <w:tabs>
          <w:tab w:val="left" w:pos="142"/>
        </w:tabs>
        <w:suppressAutoHyphens/>
        <w:autoSpaceDE w:val="0"/>
        <w:autoSpaceDN w:val="0"/>
        <w:spacing w:after="0" w:line="240" w:lineRule="auto"/>
        <w:ind w:left="284"/>
        <w:jc w:val="both"/>
        <w:textAlignment w:val="baseline"/>
        <w:rPr>
          <w:rFonts w:ascii="Open Sans" w:hAnsi="Open Sans" w:cs="Open Sans"/>
          <w:iCs/>
          <w:sz w:val="20"/>
          <w:szCs w:val="20"/>
          <w:lang w:val="es-ES"/>
        </w:rPr>
      </w:pPr>
    </w:p>
    <w:p w14:paraId="7EFD8581" w14:textId="48ECB0BB" w:rsidR="00B836E8" w:rsidRPr="00476E53" w:rsidRDefault="00BF7A13"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r>
        <w:rPr>
          <w:rFonts w:ascii="Open Sans" w:hAnsi="Open Sans"/>
          <w:sz w:val="20"/>
        </w:rPr>
        <w:t>Hasiera batean, espazio eszenikoetako programazioaren arduradunek Batzorde Artistikoan kargua betetzeko gehieneko epea 4 urtekoa izango da, eta lurralde-batzordeek berariaz eta arrazoituta eskatzen badute bakarrik luzatu ahal izango da.</w:t>
      </w:r>
    </w:p>
    <w:p w14:paraId="5EF7AC5C" w14:textId="77777777" w:rsidR="00B836E8" w:rsidRPr="00243CEA" w:rsidRDefault="00B836E8" w:rsidP="00B836E8">
      <w:pPr>
        <w:pStyle w:val="Prrafodelista"/>
        <w:rPr>
          <w:rFonts w:ascii="Open Sans" w:hAnsi="Open Sans" w:cs="Open Sans"/>
          <w:sz w:val="20"/>
          <w:szCs w:val="20"/>
          <w:lang w:val="es-ES"/>
        </w:rPr>
      </w:pPr>
    </w:p>
    <w:p w14:paraId="57799167" w14:textId="3C20F024" w:rsidR="00C87318" w:rsidRPr="00B836E8" w:rsidRDefault="00C8731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r>
        <w:rPr>
          <w:rFonts w:ascii="Open Sans" w:hAnsi="Open Sans"/>
          <w:sz w:val="20"/>
        </w:rPr>
        <w:t>Batzorde Artistikoa urtero berrituko da, batzordeko kideek kargualdiko 4 urteak betetzen dituztenean gutxienez batzordekide bat txandakatu dadin urtero. Horretarako, lurralde-batzorde bakoitzak gutxienez pertsona bat eta gehienez hiru proposatu beharko dizkio Zuzendaritza Batzordeari.</w:t>
      </w:r>
    </w:p>
    <w:p w14:paraId="0C2C5C26" w14:textId="28888852" w:rsidR="007D11D7" w:rsidRPr="007D11D7" w:rsidRDefault="00B836E8" w:rsidP="007D11D7">
      <w:pPr>
        <w:pStyle w:val="Prrafodelista"/>
        <w:tabs>
          <w:tab w:val="left" w:pos="3672"/>
        </w:tabs>
        <w:rPr>
          <w:rFonts w:cs="Calibri"/>
          <w:sz w:val="20"/>
          <w:szCs w:val="20"/>
        </w:rPr>
      </w:pPr>
      <w:r>
        <w:rPr>
          <w:sz w:val="20"/>
        </w:rPr>
        <w:tab/>
      </w:r>
    </w:p>
    <w:p w14:paraId="467770CA" w14:textId="7045C2A0" w:rsidR="00B836E8" w:rsidRPr="007D11D7" w:rsidRDefault="00B836E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proofErr w:type="spellStart"/>
      <w:r>
        <w:rPr>
          <w:rFonts w:ascii="Open Sans" w:hAnsi="Open Sans"/>
          <w:sz w:val="20"/>
        </w:rPr>
        <w:t>SAREAren</w:t>
      </w:r>
      <w:proofErr w:type="spellEnd"/>
      <w:r>
        <w:rPr>
          <w:rFonts w:ascii="Open Sans" w:hAnsi="Open Sans"/>
          <w:sz w:val="20"/>
        </w:rPr>
        <w:t xml:space="preserve"> Batzorde Artistikoak honela funtzionatzen du:</w:t>
      </w:r>
    </w:p>
    <w:p w14:paraId="44B5F385" w14:textId="77777777" w:rsidR="00C87318" w:rsidRPr="007D11D7" w:rsidRDefault="00C87318" w:rsidP="00C87318">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7C4E561E" w14:textId="67B174B4" w:rsidR="00476226" w:rsidRPr="007D11D7" w:rsidRDefault="00C87318" w:rsidP="00A1370D">
      <w:pPr>
        <w:pStyle w:val="Prrafodelista1"/>
        <w:numPr>
          <w:ilvl w:val="0"/>
          <w:numId w:val="24"/>
        </w:numPr>
        <w:tabs>
          <w:tab w:val="left" w:pos="284"/>
        </w:tabs>
        <w:autoSpaceDE w:val="0"/>
        <w:spacing w:after="0" w:line="240" w:lineRule="auto"/>
        <w:jc w:val="both"/>
        <w:rPr>
          <w:rFonts w:ascii="Open Sans" w:hAnsi="Open Sans" w:cs="Open Sans"/>
          <w:sz w:val="20"/>
          <w:szCs w:val="20"/>
        </w:rPr>
      </w:pPr>
      <w:r>
        <w:rPr>
          <w:rFonts w:ascii="Open Sans" w:hAnsi="Open Sans"/>
          <w:sz w:val="20"/>
        </w:rPr>
        <w:t xml:space="preserve">Batzorde Artistikorako deialdiak gutxienez zazpi egun natural lehenago egingo ditu </w:t>
      </w:r>
      <w:proofErr w:type="spellStart"/>
      <w:r>
        <w:rPr>
          <w:rFonts w:ascii="Open Sans" w:hAnsi="Open Sans"/>
          <w:sz w:val="20"/>
        </w:rPr>
        <w:t>SAREAren</w:t>
      </w:r>
      <w:proofErr w:type="spellEnd"/>
      <w:r>
        <w:rPr>
          <w:rFonts w:ascii="Open Sans" w:hAnsi="Open Sans"/>
          <w:sz w:val="20"/>
        </w:rPr>
        <w:t xml:space="preserve"> Lehendakaritzak, betiere batzar bakoitza baino hilabete lehenago. Deialdian, hauek zehaztu beharko dira: gai-zerrenda, eta bilkura egiteko eguna, tokia eta ordua. Deialdiok aurrez aurrekoak edo telematikoak izan daitezke.</w:t>
      </w:r>
    </w:p>
    <w:p w14:paraId="1F236434" w14:textId="77777777" w:rsidR="00476226" w:rsidRPr="007D11D7" w:rsidRDefault="00476226" w:rsidP="00476226">
      <w:pPr>
        <w:pStyle w:val="Prrafodelista1"/>
        <w:tabs>
          <w:tab w:val="left" w:pos="284"/>
        </w:tabs>
        <w:autoSpaceDE w:val="0"/>
        <w:spacing w:after="0" w:line="240" w:lineRule="auto"/>
        <w:jc w:val="both"/>
        <w:rPr>
          <w:rFonts w:ascii="Open Sans" w:hAnsi="Open Sans" w:cs="Open Sans"/>
          <w:sz w:val="20"/>
          <w:szCs w:val="20"/>
          <w:lang w:val="es-ES"/>
        </w:rPr>
      </w:pPr>
    </w:p>
    <w:p w14:paraId="11121633" w14:textId="3EAADB68" w:rsidR="00476226" w:rsidRPr="007D11D7" w:rsidRDefault="00C87318" w:rsidP="00A1370D">
      <w:pPr>
        <w:pStyle w:val="Prrafodelista1"/>
        <w:numPr>
          <w:ilvl w:val="0"/>
          <w:numId w:val="24"/>
        </w:numPr>
        <w:tabs>
          <w:tab w:val="left" w:pos="284"/>
        </w:tabs>
        <w:autoSpaceDE w:val="0"/>
        <w:spacing w:after="0" w:line="240" w:lineRule="auto"/>
        <w:jc w:val="both"/>
        <w:rPr>
          <w:rFonts w:ascii="Open Sans" w:hAnsi="Open Sans" w:cs="Open Sans"/>
          <w:sz w:val="20"/>
          <w:szCs w:val="20"/>
        </w:rPr>
      </w:pPr>
      <w:r>
        <w:rPr>
          <w:rFonts w:ascii="Open Sans" w:hAnsi="Open Sans"/>
          <w:sz w:val="20"/>
        </w:rPr>
        <w:lastRenderedPageBreak/>
        <w:t>Batzorde Artistikoa balio osoz eratuko da gutxienez kideen erdiak gehi bat bertaratzen direnean.</w:t>
      </w:r>
    </w:p>
    <w:p w14:paraId="6A4665BE" w14:textId="77777777" w:rsidR="00476226" w:rsidRPr="007D11D7" w:rsidRDefault="00476226" w:rsidP="00476226">
      <w:pPr>
        <w:pStyle w:val="Prrafodelista1"/>
        <w:tabs>
          <w:tab w:val="left" w:pos="284"/>
        </w:tabs>
        <w:autoSpaceDE w:val="0"/>
        <w:spacing w:after="0" w:line="240" w:lineRule="auto"/>
        <w:ind w:left="0"/>
        <w:jc w:val="both"/>
        <w:rPr>
          <w:rFonts w:ascii="Open Sans" w:hAnsi="Open Sans" w:cs="Open Sans"/>
          <w:sz w:val="20"/>
          <w:szCs w:val="20"/>
          <w:lang w:val="es-ES"/>
        </w:rPr>
      </w:pPr>
    </w:p>
    <w:p w14:paraId="15AB69F5" w14:textId="51880B6A" w:rsidR="00476226" w:rsidRDefault="00476226" w:rsidP="00A1370D">
      <w:pPr>
        <w:pStyle w:val="Prrafodelista1"/>
        <w:numPr>
          <w:ilvl w:val="0"/>
          <w:numId w:val="24"/>
        </w:numPr>
        <w:tabs>
          <w:tab w:val="left" w:pos="284"/>
        </w:tabs>
        <w:autoSpaceDE w:val="0"/>
        <w:spacing w:after="0" w:line="240" w:lineRule="auto"/>
        <w:jc w:val="both"/>
        <w:rPr>
          <w:rFonts w:ascii="Open Sans" w:hAnsi="Open Sans" w:cs="Open Sans"/>
          <w:sz w:val="20"/>
          <w:szCs w:val="20"/>
        </w:rPr>
      </w:pPr>
      <w:r>
        <w:rPr>
          <w:rFonts w:ascii="Open Sans" w:hAnsi="Open Sans"/>
          <w:sz w:val="20"/>
        </w:rPr>
        <w:t xml:space="preserve">Batzorde Artistikoak bertaratutako kideen gehiengo soilez hartuko ditu erabakiak. </w:t>
      </w:r>
    </w:p>
    <w:p w14:paraId="6145584C" w14:textId="77777777" w:rsidR="00A56447" w:rsidRPr="00A56447" w:rsidRDefault="00A56447" w:rsidP="00A56447">
      <w:pPr>
        <w:pStyle w:val="Prrafodelista1"/>
        <w:tabs>
          <w:tab w:val="left" w:pos="284"/>
        </w:tabs>
        <w:autoSpaceDE w:val="0"/>
        <w:spacing w:after="0" w:line="240" w:lineRule="auto"/>
        <w:ind w:left="0"/>
        <w:jc w:val="both"/>
        <w:rPr>
          <w:rFonts w:ascii="Open Sans" w:hAnsi="Open Sans" w:cs="Open Sans"/>
          <w:sz w:val="20"/>
          <w:szCs w:val="20"/>
          <w:lang w:val="es-ES"/>
        </w:rPr>
      </w:pPr>
    </w:p>
    <w:p w14:paraId="5D7A4203" w14:textId="4DFEF392" w:rsidR="00476226" w:rsidRPr="00A56447" w:rsidRDefault="00297DA3" w:rsidP="00A1370D">
      <w:pPr>
        <w:pStyle w:val="Prrafodelista1"/>
        <w:numPr>
          <w:ilvl w:val="0"/>
          <w:numId w:val="24"/>
        </w:numPr>
        <w:tabs>
          <w:tab w:val="left" w:pos="284"/>
        </w:tabs>
        <w:autoSpaceDE w:val="0"/>
        <w:spacing w:after="0" w:line="240" w:lineRule="auto"/>
        <w:jc w:val="both"/>
        <w:rPr>
          <w:rFonts w:ascii="Open Sans" w:hAnsi="Open Sans" w:cs="Open Sans"/>
          <w:sz w:val="20"/>
          <w:szCs w:val="20"/>
        </w:rPr>
      </w:pPr>
      <w:r>
        <w:rPr>
          <w:rFonts w:ascii="Open Sans" w:hAnsi="Open Sans"/>
          <w:sz w:val="20"/>
        </w:rPr>
        <w:t xml:space="preserve">Lehendakaritzak eskatuta, Idazkaritzak bilera bakoitzaren akta egingo du. Akta horretan, honako hauek adieraziko dira: nork parte hartu duen, bilkura non eta noiz egin den, zein izan diren eztabaidagai nagusiak, bozketa egiteko modua eta bozketen emaitzak, eta erabakien edukia. Ez da hitzez hitz kopiatuko ezein esku-hartze. </w:t>
      </w:r>
      <w:proofErr w:type="spellStart"/>
      <w:r>
        <w:rPr>
          <w:rFonts w:ascii="Open Sans" w:hAnsi="Open Sans"/>
          <w:sz w:val="20"/>
        </w:rPr>
        <w:t>SAREAko</w:t>
      </w:r>
      <w:proofErr w:type="spellEnd"/>
      <w:r>
        <w:rPr>
          <w:rFonts w:ascii="Open Sans" w:hAnsi="Open Sans"/>
          <w:sz w:val="20"/>
        </w:rPr>
        <w:t xml:space="preserve"> edozein kidek kontsultatu ahal izango ditu akta horiek, baina horretarako aurretiaz Lehendakaritzari idatziz eskatu beharko zaio.</w:t>
      </w:r>
    </w:p>
    <w:p w14:paraId="559E7275" w14:textId="77777777" w:rsidR="00E539DC" w:rsidRPr="00A56447" w:rsidRDefault="00E539DC" w:rsidP="00E539DC">
      <w:pPr>
        <w:pStyle w:val="Prrafodelista1"/>
        <w:tabs>
          <w:tab w:val="left" w:pos="284"/>
        </w:tabs>
        <w:autoSpaceDE w:val="0"/>
        <w:spacing w:after="0" w:line="240" w:lineRule="auto"/>
        <w:ind w:left="0"/>
        <w:jc w:val="both"/>
        <w:rPr>
          <w:rFonts w:ascii="Open Sans" w:hAnsi="Open Sans" w:cs="Open Sans"/>
          <w:sz w:val="20"/>
          <w:szCs w:val="20"/>
          <w:lang w:val="es-ES"/>
        </w:rPr>
      </w:pPr>
    </w:p>
    <w:p w14:paraId="60EF9DDF" w14:textId="7494CEF1" w:rsidR="00C87318" w:rsidRPr="00A56447" w:rsidRDefault="00C87318" w:rsidP="00A1370D">
      <w:pPr>
        <w:pStyle w:val="Prrafodelista1"/>
        <w:numPr>
          <w:ilvl w:val="0"/>
          <w:numId w:val="24"/>
        </w:numPr>
        <w:tabs>
          <w:tab w:val="left" w:pos="284"/>
        </w:tabs>
        <w:autoSpaceDE w:val="0"/>
        <w:spacing w:after="0" w:line="240" w:lineRule="auto"/>
        <w:jc w:val="both"/>
        <w:rPr>
          <w:rFonts w:ascii="Open Sans" w:hAnsi="Open Sans" w:cs="Open Sans"/>
          <w:sz w:val="20"/>
          <w:szCs w:val="20"/>
        </w:rPr>
      </w:pPr>
      <w:r>
        <w:rPr>
          <w:rFonts w:ascii="Open Sans" w:hAnsi="Open Sans"/>
          <w:sz w:val="20"/>
        </w:rPr>
        <w:t>Aktak bilkura berean edo hurrengoan onartuko dira, eta, ondoren, Idazkaritzak sinatuko ditu, Lehendakaritzaren oniritziarekin.</w:t>
      </w:r>
    </w:p>
    <w:p w14:paraId="7CEFA7AA" w14:textId="77777777" w:rsidR="00A56447" w:rsidRPr="00E035FA" w:rsidRDefault="00A56447" w:rsidP="00C87318">
      <w:pPr>
        <w:pStyle w:val="Prrafodelista1"/>
        <w:tabs>
          <w:tab w:val="left" w:pos="284"/>
        </w:tabs>
        <w:autoSpaceDE w:val="0"/>
        <w:spacing w:after="0" w:line="240" w:lineRule="auto"/>
        <w:ind w:left="0"/>
        <w:jc w:val="both"/>
        <w:rPr>
          <w:rFonts w:cs="Calibri"/>
          <w:sz w:val="20"/>
          <w:szCs w:val="20"/>
          <w:lang w:val="es-ES"/>
        </w:rPr>
      </w:pPr>
    </w:p>
    <w:p w14:paraId="03CE1FF1" w14:textId="4EB9BC66" w:rsidR="00C87318" w:rsidRPr="007D11D7" w:rsidRDefault="00C87318" w:rsidP="00A1370D">
      <w:pPr>
        <w:pStyle w:val="Prrafodelista"/>
        <w:numPr>
          <w:ilvl w:val="0"/>
          <w:numId w:val="22"/>
        </w:numPr>
        <w:tabs>
          <w:tab w:val="left" w:pos="142"/>
        </w:tabs>
        <w:suppressAutoHyphens/>
        <w:autoSpaceDE w:val="0"/>
        <w:autoSpaceDN w:val="0"/>
        <w:spacing w:after="0" w:line="240" w:lineRule="auto"/>
        <w:ind w:left="284" w:hanging="284"/>
        <w:jc w:val="both"/>
        <w:textAlignment w:val="baseline"/>
        <w:rPr>
          <w:rFonts w:ascii="Open Sans" w:hAnsi="Open Sans" w:cs="Open Sans"/>
          <w:iCs/>
          <w:sz w:val="20"/>
          <w:szCs w:val="20"/>
        </w:rPr>
      </w:pPr>
      <w:r>
        <w:rPr>
          <w:rFonts w:ascii="Open Sans" w:hAnsi="Open Sans"/>
          <w:sz w:val="20"/>
        </w:rPr>
        <w:t>Hauek dira Batzorde Artistikoaren eginkizunak:</w:t>
      </w:r>
    </w:p>
    <w:p w14:paraId="15AC1B73" w14:textId="77777777" w:rsidR="00C87318" w:rsidRPr="00E035FA" w:rsidRDefault="00C87318" w:rsidP="00C87318">
      <w:pPr>
        <w:pStyle w:val="Prrafodelista1"/>
        <w:tabs>
          <w:tab w:val="left" w:pos="284"/>
        </w:tabs>
        <w:autoSpaceDE w:val="0"/>
        <w:spacing w:after="0" w:line="240" w:lineRule="auto"/>
        <w:ind w:left="0"/>
        <w:jc w:val="both"/>
        <w:rPr>
          <w:rFonts w:cs="Calibri"/>
          <w:sz w:val="20"/>
          <w:szCs w:val="20"/>
          <w:lang w:val="es-ES"/>
        </w:rPr>
      </w:pPr>
    </w:p>
    <w:p w14:paraId="06A5B56A" w14:textId="2386837E" w:rsidR="00C87318"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rPr>
      </w:pPr>
      <w:r>
        <w:rPr>
          <w:rFonts w:ascii="Open Sans" w:hAnsi="Open Sans"/>
          <w:sz w:val="20"/>
        </w:rPr>
        <w:t xml:space="preserve">Ikuskizun gomendatuen katalogoaren proposamena lantzea eta </w:t>
      </w:r>
      <w:proofErr w:type="spellStart"/>
      <w:r>
        <w:rPr>
          <w:rFonts w:ascii="Open Sans" w:hAnsi="Open Sans"/>
          <w:sz w:val="20"/>
        </w:rPr>
        <w:t>SAREAren</w:t>
      </w:r>
      <w:proofErr w:type="spellEnd"/>
      <w:r>
        <w:rPr>
          <w:rFonts w:ascii="Open Sans" w:hAnsi="Open Sans"/>
          <w:sz w:val="20"/>
        </w:rPr>
        <w:t xml:space="preserve"> Lehendakaritzari helaraztea, onar dezan. </w:t>
      </w:r>
    </w:p>
    <w:p w14:paraId="454FA864"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1E2D648C" w14:textId="6A4A73F7"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rPr>
      </w:pPr>
      <w:r>
        <w:rPr>
          <w:rFonts w:ascii="Open Sans" w:hAnsi="Open Sans"/>
          <w:sz w:val="20"/>
        </w:rPr>
        <w:t xml:space="preserve">Kudeaketaren eta kontratazioaren inguruko gomendioak egitea </w:t>
      </w:r>
      <w:proofErr w:type="spellStart"/>
      <w:r>
        <w:rPr>
          <w:rFonts w:ascii="Open Sans" w:hAnsi="Open Sans"/>
          <w:sz w:val="20"/>
        </w:rPr>
        <w:t>SAREAko</w:t>
      </w:r>
      <w:proofErr w:type="spellEnd"/>
      <w:r>
        <w:rPr>
          <w:rFonts w:ascii="Open Sans" w:hAnsi="Open Sans"/>
          <w:sz w:val="20"/>
        </w:rPr>
        <w:t xml:space="preserve"> espazio eszenikoen programatzaileei.</w:t>
      </w:r>
    </w:p>
    <w:p w14:paraId="034D0262"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4E771BCF" w14:textId="5E8DDC65"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rPr>
      </w:pPr>
      <w:r>
        <w:rPr>
          <w:rFonts w:ascii="Open Sans" w:hAnsi="Open Sans"/>
          <w:sz w:val="20"/>
        </w:rPr>
        <w:t>Zuzendaritza Batzordeari eta lurralde-batzordeei hobekuntzak eta estrategiak proposatzea.</w:t>
      </w:r>
    </w:p>
    <w:p w14:paraId="77403BEF"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4A72C2F1" w14:textId="3C612E76"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rPr>
      </w:pPr>
      <w:r>
        <w:rPr>
          <w:rFonts w:ascii="Open Sans" w:hAnsi="Open Sans"/>
          <w:sz w:val="20"/>
        </w:rPr>
        <w:t>Batzarretan aztertu beharreko gaiak proposatzea.</w:t>
      </w:r>
    </w:p>
    <w:p w14:paraId="4AE19454" w14:textId="77777777" w:rsidR="00A56447"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2FAD8339" w14:textId="541D949D" w:rsidR="00C87318" w:rsidRPr="00E539DC" w:rsidRDefault="00C87318" w:rsidP="00A1370D">
      <w:pPr>
        <w:pStyle w:val="Prrafodelista1"/>
        <w:numPr>
          <w:ilvl w:val="0"/>
          <w:numId w:val="23"/>
        </w:numPr>
        <w:tabs>
          <w:tab w:val="left" w:pos="284"/>
        </w:tabs>
        <w:autoSpaceDE w:val="0"/>
        <w:spacing w:after="0" w:line="240" w:lineRule="auto"/>
        <w:jc w:val="both"/>
        <w:rPr>
          <w:rFonts w:ascii="Open Sans" w:hAnsi="Open Sans" w:cs="Open Sans"/>
          <w:sz w:val="20"/>
          <w:szCs w:val="20"/>
        </w:rPr>
      </w:pPr>
      <w:r>
        <w:rPr>
          <w:rFonts w:ascii="Open Sans" w:hAnsi="Open Sans"/>
          <w:sz w:val="20"/>
        </w:rPr>
        <w:t>Dekretu honetatik eratortzen diren bestelako funtzioak.</w:t>
      </w:r>
    </w:p>
    <w:p w14:paraId="7D6A40EE" w14:textId="77777777" w:rsidR="00A56447" w:rsidRPr="00E035FA" w:rsidRDefault="00A56447" w:rsidP="00C87318">
      <w:pPr>
        <w:pStyle w:val="Prrafodelista1"/>
        <w:tabs>
          <w:tab w:val="left" w:pos="284"/>
        </w:tabs>
        <w:autoSpaceDE w:val="0"/>
        <w:spacing w:after="0" w:line="240" w:lineRule="auto"/>
        <w:ind w:left="0"/>
        <w:jc w:val="both"/>
        <w:rPr>
          <w:rFonts w:cs="Calibri"/>
          <w:sz w:val="20"/>
          <w:szCs w:val="20"/>
          <w:lang w:val="es-ES"/>
        </w:rPr>
      </w:pPr>
    </w:p>
    <w:p w14:paraId="64CBDA5E" w14:textId="75D326AB" w:rsidR="00C87318" w:rsidRPr="00262616" w:rsidRDefault="00C87318"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Batzorde artistikoari dagokio baloratzea programatzaileek iradokitako ikuskizunak; konpainia, ekoizle eta banatzaileek bidalitakoak; eta batzordeko kide bakoitzak egokitzat jotzen dituenak. Batzorde Artistikoak </w:t>
      </w:r>
      <w:proofErr w:type="spellStart"/>
      <w:r>
        <w:rPr>
          <w:rFonts w:ascii="Open Sans" w:hAnsi="Open Sans"/>
          <w:sz w:val="20"/>
        </w:rPr>
        <w:t>SAREAren</w:t>
      </w:r>
      <w:proofErr w:type="spellEnd"/>
      <w:r>
        <w:rPr>
          <w:rFonts w:ascii="Open Sans" w:hAnsi="Open Sans"/>
          <w:sz w:val="20"/>
        </w:rPr>
        <w:t xml:space="preserve"> hautaketa-irizpideen arabera aukeratuko ditu ikuskizunak. Dekretu honen 14.4 artikulua daude zehaztuta irizpide horiek.</w:t>
      </w:r>
    </w:p>
    <w:p w14:paraId="7B8522CF" w14:textId="77777777" w:rsidR="00C87318" w:rsidRPr="0098011A" w:rsidRDefault="00C87318" w:rsidP="00A56447">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3D955729" w14:textId="154A629E" w:rsidR="00C87318" w:rsidRDefault="00A56447" w:rsidP="00A56447">
      <w:pPr>
        <w:pStyle w:val="Prrafodelista1"/>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ab/>
        <w:t>Batzorde Artistikoko kideek interes artistiko eta independentea baino ez dute izango; hots, ez dute inolako lurralde-loturarik edo bestelako loturarik izango katalogoa egitean.</w:t>
      </w:r>
    </w:p>
    <w:p w14:paraId="2698EB08" w14:textId="77777777" w:rsidR="0064472B" w:rsidRDefault="0064472B" w:rsidP="00BA080E">
      <w:pPr>
        <w:pStyle w:val="Prrafodelista1"/>
        <w:tabs>
          <w:tab w:val="left" w:pos="284"/>
        </w:tabs>
        <w:autoSpaceDE w:val="0"/>
        <w:spacing w:after="0" w:line="240" w:lineRule="auto"/>
        <w:ind w:left="0"/>
        <w:jc w:val="both"/>
        <w:rPr>
          <w:rFonts w:ascii="Open Sans" w:hAnsi="Open Sans" w:cs="Open Sans"/>
          <w:sz w:val="20"/>
          <w:szCs w:val="20"/>
          <w:lang w:val="es-ES"/>
        </w:rPr>
      </w:pPr>
    </w:p>
    <w:p w14:paraId="11B9441F" w14:textId="6C17C173" w:rsidR="00C87318" w:rsidRPr="0098011A" w:rsidRDefault="00C87318"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Estatuko arte eszenikoen merkatuaren jarraipena egiteko, azoketara bertaratu, eta lehentasunezko jarraipeneko ikuskizun katalogatuak ikusi beharko dira, batez ere. </w:t>
      </w:r>
    </w:p>
    <w:p w14:paraId="73022B61" w14:textId="77777777" w:rsidR="00C87318" w:rsidRPr="0098011A" w:rsidRDefault="00C87318" w:rsidP="00590E0C">
      <w:pPr>
        <w:pStyle w:val="Prrafodelista1"/>
        <w:tabs>
          <w:tab w:val="left" w:pos="284"/>
        </w:tabs>
        <w:autoSpaceDE w:val="0"/>
        <w:spacing w:after="0" w:line="240" w:lineRule="auto"/>
        <w:ind w:left="284"/>
        <w:jc w:val="both"/>
        <w:rPr>
          <w:rFonts w:ascii="Open Sans" w:hAnsi="Open Sans" w:cs="Open Sans"/>
          <w:sz w:val="20"/>
          <w:szCs w:val="20"/>
          <w:lang w:val="es-ES"/>
        </w:rPr>
      </w:pPr>
    </w:p>
    <w:p w14:paraId="799C3BC2" w14:textId="2BD8DBB2" w:rsidR="00590E0C" w:rsidRDefault="00590E0C" w:rsidP="00590E0C">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Eusko Jaurlaritzak, arlo horretan eskumena duen sailaren bitartez eta dekretu honen II. ERANSKINEAN ezarritako moduan, ekonomikoki konpentsatuko du Batzorde Artistikoko kideek ikuskizunen balorazio-txostenak idazteko egindako lana. </w:t>
      </w:r>
    </w:p>
    <w:p w14:paraId="0385E438" w14:textId="77777777" w:rsidR="00590E0C" w:rsidRDefault="00590E0C" w:rsidP="00590E0C">
      <w:pPr>
        <w:pStyle w:val="Prrafodelista1"/>
        <w:tabs>
          <w:tab w:val="left" w:pos="284"/>
        </w:tabs>
        <w:autoSpaceDE w:val="0"/>
        <w:spacing w:after="0" w:line="240" w:lineRule="auto"/>
        <w:ind w:left="284"/>
        <w:jc w:val="both"/>
        <w:rPr>
          <w:rFonts w:ascii="Open Sans" w:hAnsi="Open Sans" w:cs="Open Sans"/>
          <w:sz w:val="20"/>
          <w:szCs w:val="20"/>
          <w:lang w:val="es-ES"/>
        </w:rPr>
      </w:pPr>
    </w:p>
    <w:p w14:paraId="56A0183E" w14:textId="64755C86" w:rsidR="001D500F" w:rsidRPr="00D902F9" w:rsidRDefault="001D500F" w:rsidP="001D500F">
      <w:pPr>
        <w:pStyle w:val="Prrafodelista1"/>
        <w:tabs>
          <w:tab w:val="left" w:pos="284"/>
        </w:tabs>
        <w:autoSpaceDE w:val="0"/>
        <w:spacing w:after="0" w:line="240" w:lineRule="auto"/>
        <w:ind w:left="284"/>
        <w:jc w:val="both"/>
        <w:rPr>
          <w:rFonts w:ascii="Open Sans" w:hAnsi="Open Sans" w:cs="Open Sans"/>
          <w:sz w:val="20"/>
          <w:szCs w:val="20"/>
        </w:rPr>
      </w:pPr>
      <w:r>
        <w:rPr>
          <w:rFonts w:ascii="Open Sans" w:hAnsi="Open Sans"/>
          <w:sz w:val="20"/>
        </w:rPr>
        <w:t xml:space="preserve">Lan horrek, nagusiki, zeregin hauek hartzen ditu barne: ikuskizunetara joatea, euskal ekoizpen eszeniko profesionalaren jarraipena egiteko; eta azoketan parte hartzea, gaur-gaurko produkzioaren jarraipena egiteko. Zeregin horiek beharrezkoa da ikuskizun gomendatuen katalogoa taxutzeko. </w:t>
      </w:r>
    </w:p>
    <w:p w14:paraId="57CC1A42" w14:textId="77777777" w:rsidR="001D500F" w:rsidRDefault="001D500F" w:rsidP="001D500F">
      <w:pPr>
        <w:pStyle w:val="Prrafodelista1"/>
        <w:tabs>
          <w:tab w:val="left" w:pos="284"/>
        </w:tabs>
        <w:autoSpaceDE w:val="0"/>
        <w:spacing w:after="0" w:line="240" w:lineRule="auto"/>
        <w:ind w:left="284"/>
        <w:jc w:val="both"/>
        <w:rPr>
          <w:rFonts w:ascii="Open Sans" w:hAnsi="Open Sans" w:cs="Open Sans"/>
          <w:sz w:val="20"/>
          <w:szCs w:val="20"/>
          <w:lang w:val="es-ES"/>
        </w:rPr>
      </w:pPr>
    </w:p>
    <w:p w14:paraId="0C780AAC" w14:textId="7B7B44D1" w:rsidR="0098011A" w:rsidRDefault="001D500F" w:rsidP="001D500F">
      <w:pPr>
        <w:pStyle w:val="Prrafodelista1"/>
        <w:tabs>
          <w:tab w:val="left" w:pos="284"/>
        </w:tabs>
        <w:autoSpaceDE w:val="0"/>
        <w:spacing w:after="0" w:line="240" w:lineRule="auto"/>
        <w:ind w:left="284"/>
        <w:jc w:val="both"/>
        <w:rPr>
          <w:rFonts w:ascii="Open Sans" w:hAnsi="Open Sans" w:cs="Open Sans"/>
          <w:sz w:val="20"/>
          <w:szCs w:val="20"/>
        </w:rPr>
      </w:pPr>
      <w:r>
        <w:rPr>
          <w:rFonts w:ascii="Open Sans" w:hAnsi="Open Sans"/>
          <w:sz w:val="20"/>
        </w:rPr>
        <w:lastRenderedPageBreak/>
        <w:t>Hartara, konpentsazio horri aurre egiteko behar den aurrekontu-zuzkidura egongo da, kudeaketa publikorik efizienteena egiteko eta administrazio-bikoiztasunak ekidin edo ezabatzeko.</w:t>
      </w:r>
    </w:p>
    <w:p w14:paraId="14D50E3E" w14:textId="77777777" w:rsidR="00A56447" w:rsidRPr="00A56447" w:rsidRDefault="00A56447" w:rsidP="00A56447">
      <w:pPr>
        <w:pStyle w:val="Prrafodelista1"/>
        <w:tabs>
          <w:tab w:val="left" w:pos="284"/>
        </w:tabs>
        <w:autoSpaceDE w:val="0"/>
        <w:spacing w:after="0" w:line="240" w:lineRule="auto"/>
        <w:ind w:left="0"/>
        <w:jc w:val="both"/>
        <w:rPr>
          <w:rFonts w:ascii="Open Sans" w:hAnsi="Open Sans" w:cs="Open Sans"/>
          <w:sz w:val="20"/>
          <w:szCs w:val="20"/>
          <w:lang w:val="es-ES"/>
        </w:rPr>
      </w:pPr>
    </w:p>
    <w:p w14:paraId="16EBBB4C" w14:textId="79AD6B59" w:rsidR="00C87318" w:rsidRPr="0098011A" w:rsidRDefault="00B96F4E"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Mantenuak, ostatu-hartzeak eta joan-etorriek eragindako gastuak Zerbitzuen ondoriozko kalte-ordainei buruzko otsailaren 2ko 16/1993 Dekretuan aurreikusitakoaren arabera ordainduko dira. Dekretu horretan zehazten ez denari dagokionez, II. ERANSKINEAN xedatutakoari jarraituko zaio. </w:t>
      </w:r>
    </w:p>
    <w:p w14:paraId="6C7D1C69" w14:textId="77777777" w:rsidR="00C87318" w:rsidRPr="0098011A" w:rsidRDefault="00C87318" w:rsidP="00A56447">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16B7E521" w14:textId="2C02ACF6" w:rsidR="00C87318" w:rsidRPr="0098011A" w:rsidRDefault="0098011A" w:rsidP="00A1370D">
      <w:pPr>
        <w:pStyle w:val="Prrafodelista1"/>
        <w:numPr>
          <w:ilvl w:val="0"/>
          <w:numId w:val="22"/>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 Nolanahi ere, Batzorde Artistikoko kide bakoitzak gehienez 8.000 euro jaso ahal izango ditu urtean (zergak barne), kontzeptu guztietan egindako lanaren truke (zergak barne).</w:t>
      </w:r>
    </w:p>
    <w:p w14:paraId="3959CF17" w14:textId="77777777" w:rsidR="00D02BED" w:rsidRDefault="00D02BED" w:rsidP="00A56447">
      <w:pPr>
        <w:autoSpaceDE w:val="0"/>
        <w:spacing w:after="0" w:line="240" w:lineRule="auto"/>
        <w:jc w:val="both"/>
        <w:rPr>
          <w:rFonts w:ascii="Open Sans" w:hAnsi="Open Sans" w:cs="Open Sans"/>
          <w:b/>
          <w:bCs/>
          <w:iCs/>
          <w:sz w:val="20"/>
          <w:szCs w:val="20"/>
          <w:lang w:val="es-ES"/>
        </w:rPr>
      </w:pPr>
    </w:p>
    <w:p w14:paraId="1E5FCF37" w14:textId="77777777" w:rsidR="00D02BED" w:rsidRDefault="00D02BED" w:rsidP="00A56447">
      <w:pPr>
        <w:autoSpaceDE w:val="0"/>
        <w:spacing w:after="0" w:line="240" w:lineRule="auto"/>
        <w:jc w:val="both"/>
        <w:rPr>
          <w:rFonts w:ascii="Open Sans" w:hAnsi="Open Sans" w:cs="Open Sans"/>
          <w:b/>
          <w:bCs/>
          <w:iCs/>
          <w:sz w:val="20"/>
          <w:szCs w:val="20"/>
          <w:lang w:val="es-ES"/>
        </w:rPr>
      </w:pPr>
    </w:p>
    <w:p w14:paraId="0606BE5C" w14:textId="351FAC2F" w:rsidR="00A56447" w:rsidRPr="00A56447" w:rsidRDefault="00A56447" w:rsidP="00A56447">
      <w:pPr>
        <w:autoSpaceDE w:val="0"/>
        <w:spacing w:after="0" w:line="240" w:lineRule="auto"/>
        <w:jc w:val="both"/>
        <w:rPr>
          <w:rFonts w:ascii="Open Sans" w:hAnsi="Open Sans" w:cs="Open Sans"/>
          <w:b/>
          <w:bCs/>
          <w:iCs/>
          <w:sz w:val="20"/>
          <w:szCs w:val="20"/>
        </w:rPr>
      </w:pPr>
      <w:r>
        <w:rPr>
          <w:rFonts w:ascii="Open Sans" w:hAnsi="Open Sans"/>
          <w:b/>
          <w:sz w:val="20"/>
        </w:rPr>
        <w:t xml:space="preserve">15. artikulua. </w:t>
      </w:r>
      <w:r>
        <w:rPr>
          <w:rFonts w:ascii="Open Sans" w:hAnsi="Open Sans"/>
          <w:b/>
          <w:caps/>
          <w:sz w:val="20"/>
        </w:rPr>
        <w:t>L</w:t>
      </w:r>
      <w:r>
        <w:rPr>
          <w:rFonts w:ascii="Open Sans" w:hAnsi="Open Sans"/>
          <w:b/>
          <w:sz w:val="20"/>
        </w:rPr>
        <w:t>urralde-batzordeen osaera, eginkizunak eta funtzionamendua</w:t>
      </w:r>
    </w:p>
    <w:p w14:paraId="4BC17C61" w14:textId="77777777" w:rsidR="00A56447" w:rsidRPr="00E035FA" w:rsidRDefault="00A56447" w:rsidP="00A56447">
      <w:pPr>
        <w:pStyle w:val="Prrafodelista1"/>
        <w:tabs>
          <w:tab w:val="left" w:pos="284"/>
        </w:tabs>
        <w:autoSpaceDE w:val="0"/>
        <w:spacing w:after="0" w:line="240" w:lineRule="auto"/>
        <w:ind w:left="0"/>
        <w:jc w:val="both"/>
        <w:rPr>
          <w:rFonts w:cs="Calibri"/>
          <w:sz w:val="20"/>
          <w:szCs w:val="20"/>
          <w:lang w:val="es-ES"/>
        </w:rPr>
      </w:pPr>
    </w:p>
    <w:p w14:paraId="58CD6E7A" w14:textId="7C949B3A" w:rsidR="00A56447" w:rsidRPr="00A56447" w:rsidRDefault="00A56447" w:rsidP="00A1370D">
      <w:pPr>
        <w:pStyle w:val="Prrafodelista1"/>
        <w:numPr>
          <w:ilvl w:val="0"/>
          <w:numId w:val="25"/>
        </w:numPr>
        <w:tabs>
          <w:tab w:val="left" w:pos="284"/>
        </w:tabs>
        <w:autoSpaceDE w:val="0"/>
        <w:spacing w:after="0" w:line="240" w:lineRule="auto"/>
        <w:ind w:left="284" w:hanging="284"/>
        <w:jc w:val="both"/>
        <w:rPr>
          <w:rStyle w:val="Fuentedeprrafopredeter1"/>
          <w:rFonts w:ascii="Open Sans" w:hAnsi="Open Sans" w:cs="Open Sans"/>
        </w:rPr>
      </w:pPr>
      <w:r>
        <w:rPr>
          <w:rStyle w:val="Fuentedeprrafopredeter1"/>
          <w:rFonts w:ascii="Open Sans" w:hAnsi="Open Sans"/>
          <w:sz w:val="20"/>
        </w:rPr>
        <w:t xml:space="preserve">Euskal Autonomia Erkidegoko lurralde historiko bakoitzean (Araba, Bizkaia eta Gipuzkoa)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lurralde-batzorde bat egongo da. Batzorde horiek kide hauek osatuko dituzte:</w:t>
      </w:r>
    </w:p>
    <w:p w14:paraId="5C1424F8" w14:textId="77777777" w:rsidR="00A56447" w:rsidRPr="00E035FA" w:rsidRDefault="00A56447" w:rsidP="00A56447">
      <w:pPr>
        <w:pStyle w:val="Prrafodelista1"/>
        <w:tabs>
          <w:tab w:val="left" w:pos="284"/>
        </w:tabs>
        <w:autoSpaceDE w:val="0"/>
        <w:spacing w:after="0" w:line="240" w:lineRule="auto"/>
        <w:ind w:left="0"/>
        <w:jc w:val="both"/>
        <w:rPr>
          <w:rStyle w:val="Fuentedeprrafopredeter1"/>
          <w:lang w:val="es-ES"/>
        </w:rPr>
      </w:pPr>
    </w:p>
    <w:p w14:paraId="0BDB3875" w14:textId="68A87AF3" w:rsidR="00A56447" w:rsidRDefault="00A56447" w:rsidP="00A1370D">
      <w:pPr>
        <w:pStyle w:val="Prrafodelista1"/>
        <w:numPr>
          <w:ilvl w:val="0"/>
          <w:numId w:val="26"/>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Batzordeburua: dagokion foru-aldundian arte eszenikoen arloko eskumena duen zuzendaritzaren ordezkaria.  </w:t>
      </w:r>
    </w:p>
    <w:p w14:paraId="4CB7DF83" w14:textId="77777777" w:rsidR="00A56447" w:rsidRPr="00A56447" w:rsidRDefault="00A56447" w:rsidP="00A56447">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7411855E" w14:textId="5748C87D" w:rsidR="00A56447" w:rsidRDefault="00A56447" w:rsidP="00A1370D">
      <w:pPr>
        <w:pStyle w:val="Prrafodelista1"/>
        <w:numPr>
          <w:ilvl w:val="0"/>
          <w:numId w:val="26"/>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Lurraldean dauden </w:t>
      </w:r>
      <w:proofErr w:type="spellStart"/>
      <w:r>
        <w:rPr>
          <w:rStyle w:val="Fuentedeprrafopredeter1"/>
          <w:rFonts w:ascii="Open Sans" w:hAnsi="Open Sans"/>
          <w:sz w:val="20"/>
        </w:rPr>
        <w:t>SAREAri</w:t>
      </w:r>
      <w:proofErr w:type="spellEnd"/>
      <w:r>
        <w:rPr>
          <w:rStyle w:val="Fuentedeprrafopredeter1"/>
          <w:rFonts w:ascii="Open Sans" w:hAnsi="Open Sans"/>
          <w:sz w:val="20"/>
        </w:rPr>
        <w:t xml:space="preserve"> atxikita dauden espazio eszenikoetako programazioaren ardura duten kudeatzaileak.</w:t>
      </w:r>
    </w:p>
    <w:p w14:paraId="231F2B1B" w14:textId="77777777" w:rsidR="00A56447" w:rsidRPr="00A56447" w:rsidRDefault="00A56447" w:rsidP="00A5644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5F364F13" w14:textId="63A2BEC8" w:rsidR="00A56447" w:rsidRPr="00A56447" w:rsidRDefault="00141FBF" w:rsidP="00A1370D">
      <w:pPr>
        <w:pStyle w:val="Prrafodelista1"/>
        <w:numPr>
          <w:ilvl w:val="0"/>
          <w:numId w:val="26"/>
        </w:numPr>
        <w:tabs>
          <w:tab w:val="left" w:pos="284"/>
        </w:tabs>
        <w:autoSpaceDE w:val="0"/>
        <w:spacing w:after="0" w:line="240" w:lineRule="auto"/>
        <w:jc w:val="both"/>
        <w:rPr>
          <w:rStyle w:val="Fuentedeprrafopredeter1"/>
          <w:rFonts w:ascii="Open Sans" w:hAnsi="Open Sans" w:cs="Open Sans"/>
          <w:sz w:val="20"/>
          <w:szCs w:val="20"/>
        </w:rPr>
      </w:pP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Idazkaritza. Hitz egiteko eskubidea izango du, baina ez du botoa ematerik izango.</w:t>
      </w:r>
    </w:p>
    <w:p w14:paraId="41846358" w14:textId="77777777" w:rsidR="00A56447" w:rsidRDefault="00A56447" w:rsidP="00A56447">
      <w:pPr>
        <w:pStyle w:val="Prrafodelista1"/>
        <w:tabs>
          <w:tab w:val="left" w:pos="284"/>
        </w:tabs>
        <w:autoSpaceDE w:val="0"/>
        <w:spacing w:after="0" w:line="240" w:lineRule="auto"/>
        <w:ind w:left="0"/>
        <w:jc w:val="both"/>
        <w:rPr>
          <w:rStyle w:val="Fuentedeprrafopredeter1"/>
          <w:lang w:val="es-ES"/>
        </w:rPr>
      </w:pPr>
    </w:p>
    <w:p w14:paraId="22175315" w14:textId="406655C7" w:rsidR="00A56447" w:rsidRDefault="00A56447" w:rsidP="00A56447">
      <w:pPr>
        <w:tabs>
          <w:tab w:val="left" w:pos="142"/>
        </w:tabs>
        <w:suppressAutoHyphens/>
        <w:autoSpaceDE w:val="0"/>
        <w:autoSpaceDN w:val="0"/>
        <w:spacing w:after="0" w:line="240" w:lineRule="auto"/>
        <w:ind w:left="426" w:hanging="426"/>
        <w:jc w:val="both"/>
        <w:textAlignment w:val="baseline"/>
        <w:rPr>
          <w:rFonts w:ascii="Open Sans" w:hAnsi="Open Sans" w:cs="Open Sans"/>
          <w:iCs/>
          <w:sz w:val="20"/>
          <w:szCs w:val="20"/>
        </w:rPr>
      </w:pPr>
      <w:r>
        <w:rPr>
          <w:rFonts w:ascii="Open Sans" w:hAnsi="Open Sans"/>
          <w:sz w:val="20"/>
        </w:rPr>
        <w:t>2. Lurralde-batzordeek honela funtzionatuko dute:</w:t>
      </w:r>
    </w:p>
    <w:p w14:paraId="25D9C592" w14:textId="77777777" w:rsidR="00A56447" w:rsidRPr="00A56447" w:rsidRDefault="00A56447" w:rsidP="00A56447">
      <w:pPr>
        <w:tabs>
          <w:tab w:val="left" w:pos="142"/>
        </w:tabs>
        <w:suppressAutoHyphens/>
        <w:autoSpaceDE w:val="0"/>
        <w:autoSpaceDN w:val="0"/>
        <w:spacing w:after="0" w:line="240" w:lineRule="auto"/>
        <w:ind w:left="426" w:hanging="426"/>
        <w:jc w:val="both"/>
        <w:textAlignment w:val="baseline"/>
        <w:rPr>
          <w:rFonts w:ascii="Open Sans" w:hAnsi="Open Sans" w:cs="Open Sans"/>
          <w:iCs/>
          <w:sz w:val="20"/>
          <w:szCs w:val="20"/>
          <w:lang w:val="es-ES"/>
        </w:rPr>
      </w:pPr>
    </w:p>
    <w:p w14:paraId="6B83F1EA" w14:textId="77777777" w:rsidR="00A56447" w:rsidRPr="00BF7575" w:rsidRDefault="00A56447" w:rsidP="00A1370D">
      <w:pPr>
        <w:pStyle w:val="Prrafodelista1"/>
        <w:numPr>
          <w:ilvl w:val="0"/>
          <w:numId w:val="28"/>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Lurralde-batzordeen deialdiak foru-aldundiek egingo dituzte, zeinek bere lurralde historikoan. Lurralde-batzordeetako buruak ohiko bilera baterako deia egingo du urtean, gutxienez.</w:t>
      </w:r>
    </w:p>
    <w:p w14:paraId="3C0FE368" w14:textId="77777777" w:rsidR="00A56447" w:rsidRPr="00BF7575" w:rsidRDefault="00A56447" w:rsidP="00A56447">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200C86EA" w14:textId="0B647CE4" w:rsidR="00A56447" w:rsidRPr="00BF7575" w:rsidRDefault="00A56447" w:rsidP="00A1370D">
      <w:pPr>
        <w:pStyle w:val="Prrafodelista1"/>
        <w:numPr>
          <w:ilvl w:val="0"/>
          <w:numId w:val="28"/>
        </w:numPr>
        <w:tabs>
          <w:tab w:val="left" w:pos="284"/>
        </w:tabs>
        <w:autoSpaceDE w:val="0"/>
        <w:spacing w:after="0" w:line="240" w:lineRule="auto"/>
        <w:jc w:val="both"/>
        <w:rPr>
          <w:rFonts w:ascii="Open Sans" w:hAnsi="Open Sans" w:cs="Open Sans"/>
          <w:sz w:val="20"/>
          <w:szCs w:val="20"/>
        </w:rPr>
      </w:pPr>
      <w:r>
        <w:rPr>
          <w:rFonts w:ascii="Open Sans" w:hAnsi="Open Sans"/>
          <w:sz w:val="20"/>
        </w:rPr>
        <w:t>Lurralde-batzordeetarako deialdiak gutxienez zazpi egun natural lehenago egingo dira, betiere ohiko batzarretakoren bat baino lehenago. Deialdian, hauek zehaztu beharko dira: gai-zerrenda, eta bilkura egiteko eguna, tokia eta ordua. Deialdiok aurrez aurrekoak edo telematikoak izan daitezke.</w:t>
      </w:r>
    </w:p>
    <w:p w14:paraId="18E89CF4" w14:textId="77777777" w:rsidR="00BF7575" w:rsidRPr="00BF7575" w:rsidRDefault="00BF7575" w:rsidP="00BF7575">
      <w:pPr>
        <w:pStyle w:val="Prrafodelista1"/>
        <w:tabs>
          <w:tab w:val="left" w:pos="284"/>
        </w:tabs>
        <w:autoSpaceDE w:val="0"/>
        <w:spacing w:after="0" w:line="240" w:lineRule="auto"/>
        <w:ind w:left="0"/>
        <w:jc w:val="both"/>
        <w:rPr>
          <w:rFonts w:ascii="Open Sans" w:hAnsi="Open Sans" w:cs="Open Sans"/>
          <w:sz w:val="20"/>
          <w:szCs w:val="20"/>
          <w:lang w:val="es-ES"/>
        </w:rPr>
      </w:pPr>
    </w:p>
    <w:p w14:paraId="5B3C4F74" w14:textId="77777777" w:rsidR="00A56447" w:rsidRPr="00BF7575" w:rsidRDefault="00A56447" w:rsidP="00A1370D">
      <w:pPr>
        <w:pStyle w:val="Prrafodelista1"/>
        <w:numPr>
          <w:ilvl w:val="0"/>
          <w:numId w:val="28"/>
        </w:numPr>
        <w:tabs>
          <w:tab w:val="left" w:pos="284"/>
        </w:tabs>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Idazkaritza bertaratzea eskatzen bada, berak bilkuraren akta egingo du, lurralde-batzordeko buruak eskatuta. Akta horretan, honako hauek adieraziko dira: nork parte hartu duen, bilkura non eta noiz egin den, zein izan diren eztabaidagai nagusiak, bozketa egiteko modua eta bozketen emaitzak, eta erabakien edukia. Ez da hitzez hitzeko oharrik hartuko.</w:t>
      </w:r>
    </w:p>
    <w:p w14:paraId="07CCE162" w14:textId="77777777" w:rsidR="00A56447" w:rsidRPr="00BF7575" w:rsidRDefault="00A56447" w:rsidP="00A56447">
      <w:pPr>
        <w:pStyle w:val="Prrafodelista1"/>
        <w:tabs>
          <w:tab w:val="left" w:pos="284"/>
        </w:tabs>
        <w:autoSpaceDE w:val="0"/>
        <w:spacing w:after="0" w:line="240" w:lineRule="auto"/>
        <w:jc w:val="both"/>
        <w:rPr>
          <w:rFonts w:ascii="Open Sans" w:hAnsi="Open Sans" w:cs="Open Sans"/>
          <w:sz w:val="20"/>
          <w:szCs w:val="20"/>
        </w:rPr>
      </w:pPr>
      <w:r>
        <w:rPr>
          <w:rFonts w:ascii="Open Sans" w:hAnsi="Open Sans"/>
          <w:sz w:val="20"/>
        </w:rPr>
        <w:t>Idazkaritzak sinatuko ditu aktak, lurralde-batzordeko buruaren oniritziarekin, lurralde-batzordeko kideek onartu ondoren.</w:t>
      </w:r>
    </w:p>
    <w:p w14:paraId="44C87B49" w14:textId="77777777" w:rsidR="00A56447" w:rsidRPr="00BF7575" w:rsidRDefault="00A56447" w:rsidP="00A56447">
      <w:pPr>
        <w:pStyle w:val="Prrafodelista1"/>
        <w:tabs>
          <w:tab w:val="left" w:pos="284"/>
        </w:tabs>
        <w:autoSpaceDE w:val="0"/>
        <w:spacing w:after="0" w:line="240" w:lineRule="auto"/>
        <w:jc w:val="both"/>
        <w:rPr>
          <w:rFonts w:ascii="Open Sans" w:hAnsi="Open Sans" w:cs="Open Sans"/>
          <w:sz w:val="20"/>
          <w:szCs w:val="20"/>
          <w:lang w:val="es-ES"/>
        </w:rPr>
      </w:pPr>
    </w:p>
    <w:p w14:paraId="6E2CA8A0" w14:textId="0007C622" w:rsidR="00A56447" w:rsidRPr="00BF7575" w:rsidRDefault="00A56447" w:rsidP="00A1370D">
      <w:pPr>
        <w:pStyle w:val="Prrafodelista1"/>
        <w:numPr>
          <w:ilvl w:val="0"/>
          <w:numId w:val="28"/>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Lurralde-batzordeko edozein kidek lurralde-batzordeko buruari eskatu ahal izango dio bilkura-deialdian lurralde-intereseko gairen txertatzeko edo ezohiko bilkuretara deia egiteko, behar bezala justifikatuta.</w:t>
      </w:r>
    </w:p>
    <w:p w14:paraId="13ECC783" w14:textId="77777777" w:rsidR="00A56447" w:rsidRPr="00BF7575" w:rsidRDefault="00A56447" w:rsidP="00A5644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4679D9BA" w14:textId="451AA2EE" w:rsidR="00A56447" w:rsidRPr="0099471A" w:rsidRDefault="00A56447" w:rsidP="00A56447">
      <w:pPr>
        <w:pStyle w:val="Prrafodelista1"/>
        <w:tabs>
          <w:tab w:val="left" w:pos="284"/>
        </w:tabs>
        <w:autoSpaceDE w:val="0"/>
        <w:spacing w:after="0" w:line="240" w:lineRule="auto"/>
        <w:ind w:left="0"/>
        <w:jc w:val="both"/>
        <w:rPr>
          <w:rFonts w:ascii="Open Sans" w:hAnsi="Open Sans" w:cs="Open Sans"/>
          <w:iCs/>
          <w:sz w:val="20"/>
          <w:szCs w:val="20"/>
        </w:rPr>
      </w:pPr>
      <w:r>
        <w:rPr>
          <w:rStyle w:val="Fuentedeprrafopredeter1"/>
          <w:rFonts w:ascii="Open Sans" w:hAnsi="Open Sans"/>
          <w:sz w:val="20"/>
        </w:rPr>
        <w:t xml:space="preserve">3. </w:t>
      </w:r>
      <w:r>
        <w:rPr>
          <w:rFonts w:ascii="Open Sans" w:hAnsi="Open Sans"/>
          <w:sz w:val="20"/>
        </w:rPr>
        <w:t>Hauek dira lurralde-batzordeen eginkizunak:</w:t>
      </w:r>
    </w:p>
    <w:p w14:paraId="4BA2917B" w14:textId="77777777" w:rsidR="00A56447" w:rsidRPr="0099471A" w:rsidRDefault="00A56447" w:rsidP="00A5644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36B3FE84" w14:textId="5AAE51A7" w:rsidR="00A56447" w:rsidRPr="0099471A" w:rsidRDefault="00A56447" w:rsidP="00A1370D">
      <w:pPr>
        <w:pStyle w:val="Prrafodelista1"/>
        <w:numPr>
          <w:ilvl w:val="0"/>
          <w:numId w:val="27"/>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 xml:space="preserve">Lurraldeko espazio eszenikoen uneko egoeraren berri ematea, informazioa ematea </w:t>
      </w:r>
      <w:proofErr w:type="spellStart"/>
      <w:r>
        <w:rPr>
          <w:rStyle w:val="Fuentedeprrafopredeter1"/>
          <w:rFonts w:ascii="Open Sans" w:hAnsi="Open Sans"/>
          <w:sz w:val="20"/>
        </w:rPr>
        <w:t>SAREAko</w:t>
      </w:r>
      <w:proofErr w:type="spellEnd"/>
      <w:r>
        <w:rPr>
          <w:rStyle w:val="Fuentedeprrafopredeter1"/>
          <w:rFonts w:ascii="Open Sans" w:hAnsi="Open Sans"/>
          <w:sz w:val="20"/>
        </w:rPr>
        <w:t xml:space="preserve"> partaide izateko eskatu duten espazioei buruz, eta jakinaren gainean ipintzea </w:t>
      </w:r>
      <w:proofErr w:type="spellStart"/>
      <w:r>
        <w:rPr>
          <w:rStyle w:val="Fuentedeprrafopredeter1"/>
          <w:rFonts w:ascii="Open Sans" w:hAnsi="Open Sans"/>
          <w:sz w:val="20"/>
        </w:rPr>
        <w:t>SAREAn</w:t>
      </w:r>
      <w:proofErr w:type="spellEnd"/>
      <w:r>
        <w:rPr>
          <w:rStyle w:val="Fuentedeprrafopredeter1"/>
          <w:rFonts w:ascii="Open Sans" w:hAnsi="Open Sans"/>
          <w:sz w:val="20"/>
        </w:rPr>
        <w:t xml:space="preserve"> jarraituko duten edo ez eztabaidagai duten espazioen inguruan. </w:t>
      </w:r>
    </w:p>
    <w:p w14:paraId="138ACADC" w14:textId="77777777" w:rsidR="00BF7575" w:rsidRPr="0099471A" w:rsidRDefault="00BF7575" w:rsidP="00BF7575">
      <w:pPr>
        <w:pStyle w:val="Prrafodelista1"/>
        <w:tabs>
          <w:tab w:val="left" w:pos="284"/>
        </w:tabs>
        <w:autoSpaceDE w:val="0"/>
        <w:spacing w:after="0" w:line="240" w:lineRule="auto"/>
        <w:jc w:val="both"/>
        <w:rPr>
          <w:rStyle w:val="Fuentedeprrafopredeter1"/>
          <w:rFonts w:ascii="Open Sans" w:hAnsi="Open Sans" w:cs="Open Sans"/>
          <w:sz w:val="20"/>
          <w:szCs w:val="20"/>
          <w:lang w:val="es-ES"/>
        </w:rPr>
      </w:pPr>
    </w:p>
    <w:p w14:paraId="1AFB17BA" w14:textId="77777777" w:rsidR="006D38A5" w:rsidRPr="0099471A" w:rsidRDefault="00A56447" w:rsidP="00A1370D">
      <w:pPr>
        <w:pStyle w:val="Prrafodelista1"/>
        <w:numPr>
          <w:ilvl w:val="0"/>
          <w:numId w:val="27"/>
        </w:numPr>
        <w:tabs>
          <w:tab w:val="left" w:pos="284"/>
        </w:tabs>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Zuzendaritza Batzordean lurraldea ordezkatzen duten espazio eszenikoen arduradunak berritzea.</w:t>
      </w:r>
    </w:p>
    <w:p w14:paraId="2DCA0A12" w14:textId="77777777" w:rsidR="006D38A5" w:rsidRPr="0099471A" w:rsidRDefault="006D38A5" w:rsidP="006D38A5">
      <w:pPr>
        <w:pStyle w:val="Prrafodelista"/>
        <w:spacing w:after="0" w:line="240" w:lineRule="auto"/>
        <w:rPr>
          <w:rStyle w:val="Fuentedeprrafopredeter1"/>
          <w:rFonts w:ascii="Open Sans" w:hAnsi="Open Sans" w:cs="Open Sans"/>
          <w:sz w:val="20"/>
          <w:szCs w:val="20"/>
          <w:lang w:val="es-ES"/>
        </w:rPr>
      </w:pPr>
    </w:p>
    <w:p w14:paraId="3237D7D5" w14:textId="1C30E62D" w:rsidR="00A56447" w:rsidRPr="0099471A" w:rsidRDefault="006D38A5" w:rsidP="00A1370D">
      <w:pPr>
        <w:pStyle w:val="Prrafodelista1"/>
        <w:numPr>
          <w:ilvl w:val="0"/>
          <w:numId w:val="27"/>
        </w:numPr>
        <w:tabs>
          <w:tab w:val="left" w:pos="284"/>
        </w:tabs>
        <w:autoSpaceDE w:val="0"/>
        <w:spacing w:after="0" w:line="240" w:lineRule="auto"/>
        <w:jc w:val="both"/>
        <w:rPr>
          <w:rStyle w:val="Fuentedeprrafopredeter1"/>
          <w:rFonts w:ascii="Open Sans" w:hAnsi="Open Sans" w:cs="Open Sans"/>
          <w:sz w:val="20"/>
          <w:szCs w:val="20"/>
        </w:rPr>
      </w:pP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Batzorde Artistikoan programazio eszenikoaren ardura duten kudeatzaileak berritzea.</w:t>
      </w:r>
    </w:p>
    <w:p w14:paraId="7643E441" w14:textId="77777777" w:rsidR="00BF7575" w:rsidRPr="0099471A" w:rsidRDefault="00BF7575" w:rsidP="00BF7575">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02E87732" w14:textId="798B795D" w:rsidR="006465AC" w:rsidRPr="0099471A" w:rsidRDefault="00A56447" w:rsidP="00A1370D">
      <w:pPr>
        <w:pStyle w:val="Prrafodelista1"/>
        <w:numPr>
          <w:ilvl w:val="0"/>
          <w:numId w:val="27"/>
        </w:numPr>
        <w:tabs>
          <w:tab w:val="left" w:pos="284"/>
        </w:tabs>
        <w:autoSpaceDE w:val="0"/>
        <w:spacing w:after="0" w:line="240" w:lineRule="auto"/>
        <w:jc w:val="both"/>
        <w:rPr>
          <w:rFonts w:ascii="Open Sans" w:hAnsi="Open Sans" w:cs="Open Sans"/>
          <w:sz w:val="20"/>
          <w:szCs w:val="20"/>
        </w:rPr>
      </w:pPr>
      <w:r>
        <w:rPr>
          <w:rStyle w:val="Fuentedeprrafopredeter1"/>
          <w:rFonts w:ascii="Open Sans" w:hAnsi="Open Sans"/>
          <w:sz w:val="20"/>
        </w:rPr>
        <w:t>Jarduerarako aurreikusitako dirulaguntza-lerroak azaltzea, lerro horietan egindako aldaketen berri ematea, eta</w:t>
      </w:r>
      <w:r>
        <w:rPr>
          <w:rFonts w:ascii="Open Sans" w:hAnsi="Open Sans"/>
          <w:sz w:val="20"/>
        </w:rPr>
        <w:t xml:space="preserve"> lurraldean esanguratsuak diren eta </w:t>
      </w:r>
      <w:proofErr w:type="spellStart"/>
      <w:r>
        <w:rPr>
          <w:rFonts w:ascii="Open Sans" w:hAnsi="Open Sans"/>
          <w:sz w:val="20"/>
        </w:rPr>
        <w:t>SAREArentzat</w:t>
      </w:r>
      <w:proofErr w:type="spellEnd"/>
      <w:r>
        <w:rPr>
          <w:rFonts w:ascii="Open Sans" w:hAnsi="Open Sans"/>
          <w:sz w:val="20"/>
        </w:rPr>
        <w:t xml:space="preserve"> interesgarriak izan daitezkeen beste informazio batzuk ematea.</w:t>
      </w:r>
    </w:p>
    <w:p w14:paraId="36F7427F" w14:textId="77777777" w:rsidR="00BF7575" w:rsidRPr="00BF7575" w:rsidRDefault="00BF7575" w:rsidP="00BF7575">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1E68FB6A" w14:textId="63667F18" w:rsidR="00BF7575" w:rsidRPr="00BF7575" w:rsidRDefault="00A56447" w:rsidP="00A1370D">
      <w:pPr>
        <w:pStyle w:val="Prrafodelista"/>
        <w:numPr>
          <w:ilvl w:val="0"/>
          <w:numId w:val="27"/>
        </w:numPr>
        <w:suppressAutoHyphens/>
        <w:autoSpaceDN w:val="0"/>
        <w:spacing w:line="242" w:lineRule="auto"/>
        <w:jc w:val="both"/>
        <w:textAlignment w:val="baseline"/>
        <w:rPr>
          <w:rStyle w:val="Fuentedeprrafopredeter1"/>
          <w:rFonts w:ascii="Open Sans" w:hAnsi="Open Sans" w:cs="Open Sans"/>
          <w:sz w:val="20"/>
          <w:szCs w:val="20"/>
        </w:rPr>
      </w:pPr>
      <w:r>
        <w:rPr>
          <w:rStyle w:val="Fuentedeprrafopredeter1"/>
          <w:rFonts w:ascii="Open Sans" w:hAnsi="Open Sans"/>
          <w:sz w:val="20"/>
        </w:rPr>
        <w:t>Hobekuntzak proposatzea kasuan kasuko foru-aldundiak lurraldeko espazio eszenikoei laguntzeko dituen formuletarako.</w:t>
      </w:r>
    </w:p>
    <w:p w14:paraId="6C0CFED5" w14:textId="77777777" w:rsidR="00BF7575" w:rsidRPr="00BF7575" w:rsidRDefault="00BF7575" w:rsidP="00BF7575">
      <w:pPr>
        <w:pStyle w:val="Prrafodelista"/>
        <w:suppressAutoHyphens/>
        <w:autoSpaceDN w:val="0"/>
        <w:spacing w:line="242" w:lineRule="auto"/>
        <w:textAlignment w:val="baseline"/>
        <w:rPr>
          <w:rStyle w:val="Fuentedeprrafopredeter1"/>
          <w:rFonts w:ascii="Open Sans" w:hAnsi="Open Sans" w:cs="Open Sans"/>
          <w:sz w:val="20"/>
          <w:szCs w:val="20"/>
          <w:lang w:val="es-ES"/>
        </w:rPr>
      </w:pPr>
    </w:p>
    <w:p w14:paraId="502D9F60" w14:textId="70FF91BE" w:rsidR="00A56447" w:rsidRPr="00BF7575" w:rsidRDefault="00A56447" w:rsidP="00A1370D">
      <w:pPr>
        <w:pStyle w:val="Prrafodelista"/>
        <w:numPr>
          <w:ilvl w:val="0"/>
          <w:numId w:val="27"/>
        </w:numPr>
        <w:suppressAutoHyphens/>
        <w:autoSpaceDN w:val="0"/>
        <w:spacing w:line="242" w:lineRule="auto"/>
        <w:textAlignment w:val="baseline"/>
        <w:rPr>
          <w:rStyle w:val="Fuentedeprrafopredeter1"/>
          <w:rFonts w:ascii="Open Sans" w:hAnsi="Open Sans" w:cs="Open Sans"/>
          <w:sz w:val="20"/>
          <w:szCs w:val="20"/>
        </w:rPr>
      </w:pPr>
      <w:r>
        <w:rPr>
          <w:rStyle w:val="Fuentedeprrafopredeter1"/>
          <w:rFonts w:ascii="Open Sans" w:hAnsi="Open Sans"/>
          <w:sz w:val="20"/>
        </w:rPr>
        <w:t>Dekretu honetatik eratortzen diren bestelako funtzioak.</w:t>
      </w:r>
    </w:p>
    <w:p w14:paraId="1821396A" w14:textId="77777777" w:rsidR="00D02BED" w:rsidRDefault="00D02BED" w:rsidP="006465AC">
      <w:pPr>
        <w:autoSpaceDE w:val="0"/>
        <w:spacing w:after="0" w:line="240" w:lineRule="auto"/>
        <w:jc w:val="both"/>
        <w:rPr>
          <w:rFonts w:ascii="Open Sans" w:hAnsi="Open Sans" w:cs="Open Sans"/>
          <w:b/>
          <w:bCs/>
          <w:iCs/>
          <w:sz w:val="20"/>
          <w:szCs w:val="20"/>
          <w:lang w:val="es-ES"/>
        </w:rPr>
      </w:pPr>
    </w:p>
    <w:p w14:paraId="33C92C9D" w14:textId="77777777" w:rsidR="00D02BED" w:rsidRDefault="00D02BED" w:rsidP="006465AC">
      <w:pPr>
        <w:autoSpaceDE w:val="0"/>
        <w:spacing w:after="0" w:line="240" w:lineRule="auto"/>
        <w:jc w:val="both"/>
        <w:rPr>
          <w:rFonts w:ascii="Open Sans" w:hAnsi="Open Sans" w:cs="Open Sans"/>
          <w:b/>
          <w:bCs/>
          <w:iCs/>
          <w:sz w:val="20"/>
          <w:szCs w:val="20"/>
          <w:lang w:val="es-ES"/>
        </w:rPr>
      </w:pPr>
    </w:p>
    <w:p w14:paraId="7C1953ED" w14:textId="51BF9B4F" w:rsidR="006465AC" w:rsidRPr="006465AC" w:rsidRDefault="006465AC" w:rsidP="006465AC">
      <w:pPr>
        <w:autoSpaceDE w:val="0"/>
        <w:spacing w:after="0" w:line="240" w:lineRule="auto"/>
        <w:jc w:val="both"/>
        <w:rPr>
          <w:rFonts w:ascii="Open Sans" w:hAnsi="Open Sans" w:cs="Open Sans"/>
          <w:b/>
          <w:bCs/>
          <w:iCs/>
          <w:sz w:val="20"/>
          <w:szCs w:val="20"/>
        </w:rPr>
      </w:pPr>
      <w:r>
        <w:rPr>
          <w:rFonts w:ascii="Open Sans" w:hAnsi="Open Sans"/>
          <w:b/>
          <w:sz w:val="20"/>
        </w:rPr>
        <w:t xml:space="preserve">16. artikulua. </w:t>
      </w:r>
      <w:r>
        <w:rPr>
          <w:rFonts w:ascii="Open Sans" w:hAnsi="Open Sans"/>
          <w:b/>
          <w:caps/>
          <w:sz w:val="20"/>
        </w:rPr>
        <w:t>B</w:t>
      </w:r>
      <w:r>
        <w:rPr>
          <w:rFonts w:ascii="Open Sans" w:hAnsi="Open Sans"/>
          <w:b/>
          <w:sz w:val="20"/>
        </w:rPr>
        <w:t>atzorde berezien osaera, funtzionamendua eta eginkizunak</w:t>
      </w:r>
    </w:p>
    <w:p w14:paraId="72B5A7ED" w14:textId="77777777" w:rsidR="006465AC" w:rsidRPr="00E035FA" w:rsidRDefault="006465AC" w:rsidP="006465AC">
      <w:pPr>
        <w:autoSpaceDE w:val="0"/>
        <w:spacing w:after="0" w:line="240" w:lineRule="auto"/>
        <w:rPr>
          <w:rFonts w:cs="Calibri"/>
          <w:sz w:val="20"/>
          <w:szCs w:val="20"/>
          <w:lang w:val="es-ES"/>
        </w:rPr>
      </w:pPr>
    </w:p>
    <w:p w14:paraId="4FFF5DD8" w14:textId="077142D1" w:rsidR="000C1ACF" w:rsidRDefault="006465AC" w:rsidP="00A1370D">
      <w:pPr>
        <w:pStyle w:val="Prrafodelista1"/>
        <w:numPr>
          <w:ilvl w:val="0"/>
          <w:numId w:val="29"/>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Zuzendaritza Batzordeak batzorde bereziak eratzea proposatu ahal izango dio Lehendakaritzari. Batzorde teknikoak edo aholku-emaileak izan ahal izango dira. Batzorde Berezi horien xedea Batzarrari edo Zuzendaritza Batzordeari laguntzea izango da, bai eta arte eszenikoen alderdi espezifikoei heltzea ere, gai jakin batzuen inguruko lanak, azterlanak, txostenak eta proposamenak eginez. Horiek guztiak oinarri gisa balioko dute, gai horiek Batzarrean eta Zuzendaritza Batzordean eztabaidatu eta onartu ditzaten. </w:t>
      </w:r>
      <w:proofErr w:type="spellStart"/>
      <w:r>
        <w:rPr>
          <w:rFonts w:ascii="Open Sans" w:hAnsi="Open Sans"/>
          <w:sz w:val="20"/>
        </w:rPr>
        <w:t>SAREAren</w:t>
      </w:r>
      <w:proofErr w:type="spellEnd"/>
      <w:r>
        <w:rPr>
          <w:rFonts w:ascii="Open Sans" w:hAnsi="Open Sans"/>
          <w:sz w:val="20"/>
        </w:rPr>
        <w:t xml:space="preserve"> Lehendakaritzari dagokio batzordeok sortzea eta kideak izendatzea, eta egintza hori dagokion erabakian agertuko da.</w:t>
      </w:r>
    </w:p>
    <w:p w14:paraId="6BEABAC4" w14:textId="77777777" w:rsidR="000C1ACF" w:rsidRDefault="000C1ACF" w:rsidP="000C1ACF">
      <w:pPr>
        <w:pStyle w:val="Prrafodelista1"/>
        <w:tabs>
          <w:tab w:val="left" w:pos="284"/>
        </w:tabs>
        <w:autoSpaceDE w:val="0"/>
        <w:spacing w:after="0" w:line="240" w:lineRule="auto"/>
        <w:ind w:left="284"/>
        <w:jc w:val="both"/>
        <w:rPr>
          <w:rFonts w:ascii="Open Sans" w:hAnsi="Open Sans" w:cs="Open Sans"/>
          <w:sz w:val="20"/>
          <w:szCs w:val="20"/>
          <w:lang w:val="es-ES"/>
        </w:rPr>
      </w:pPr>
    </w:p>
    <w:p w14:paraId="380CCC64" w14:textId="77777777" w:rsidR="000C1ACF" w:rsidRDefault="006465AC" w:rsidP="00A1370D">
      <w:pPr>
        <w:pStyle w:val="Prrafodelista1"/>
        <w:numPr>
          <w:ilvl w:val="0"/>
          <w:numId w:val="29"/>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Batzorde berezien funtzionamendu-araubidea </w:t>
      </w:r>
      <w:proofErr w:type="spellStart"/>
      <w:r>
        <w:rPr>
          <w:rFonts w:ascii="Open Sans" w:hAnsi="Open Sans"/>
          <w:sz w:val="20"/>
        </w:rPr>
        <w:t>SAREAren</w:t>
      </w:r>
      <w:proofErr w:type="spellEnd"/>
      <w:r>
        <w:rPr>
          <w:rFonts w:ascii="Open Sans" w:hAnsi="Open Sans"/>
          <w:sz w:val="20"/>
        </w:rPr>
        <w:t xml:space="preserve"> Lehendakaritzak zehaztu ahal izango du oro har; bestela, batzorde berezi bakoitza sortzeko erabakiaren bidez emandako jarraibide orokorrek zehaztuko dute.</w:t>
      </w:r>
    </w:p>
    <w:p w14:paraId="3DEDDA2D" w14:textId="77777777" w:rsidR="000C1ACF" w:rsidRPr="000C1ACF" w:rsidRDefault="000C1ACF" w:rsidP="00311E1A">
      <w:pPr>
        <w:pStyle w:val="Prrafodelista1"/>
        <w:tabs>
          <w:tab w:val="left" w:pos="284"/>
        </w:tabs>
        <w:autoSpaceDE w:val="0"/>
        <w:spacing w:after="0" w:line="240" w:lineRule="auto"/>
        <w:ind w:left="0"/>
        <w:jc w:val="both"/>
        <w:rPr>
          <w:rFonts w:ascii="Open Sans" w:hAnsi="Open Sans" w:cs="Open Sans"/>
          <w:sz w:val="20"/>
          <w:szCs w:val="20"/>
          <w:lang w:val="es-ES"/>
        </w:rPr>
      </w:pPr>
    </w:p>
    <w:p w14:paraId="4B48132F" w14:textId="5FA4EFC5" w:rsidR="006465AC" w:rsidRPr="00703C68" w:rsidRDefault="000C1ACF" w:rsidP="00A1370D">
      <w:pPr>
        <w:pStyle w:val="Prrafodelista1"/>
        <w:numPr>
          <w:ilvl w:val="0"/>
          <w:numId w:val="29"/>
        </w:numPr>
        <w:tabs>
          <w:tab w:val="left" w:pos="284"/>
        </w:tabs>
        <w:autoSpaceDE w:val="0"/>
        <w:spacing w:after="0" w:line="240" w:lineRule="auto"/>
        <w:ind w:left="284" w:hanging="284"/>
        <w:jc w:val="both"/>
        <w:rPr>
          <w:rFonts w:ascii="Open Sans" w:hAnsi="Open Sans" w:cs="Open Sans"/>
          <w:sz w:val="20"/>
          <w:szCs w:val="20"/>
        </w:rPr>
      </w:pPr>
      <w:proofErr w:type="spellStart"/>
      <w:r>
        <w:rPr>
          <w:rFonts w:ascii="Open Sans" w:hAnsi="Open Sans"/>
          <w:sz w:val="20"/>
        </w:rPr>
        <w:t>SAREAko</w:t>
      </w:r>
      <w:proofErr w:type="spellEnd"/>
      <w:r>
        <w:rPr>
          <w:rFonts w:ascii="Open Sans" w:hAnsi="Open Sans"/>
          <w:sz w:val="20"/>
        </w:rPr>
        <w:t xml:space="preserve"> kideek eta, Zuzendaritza Batzordearen proposamenez, aurreikusitako helbururako egoki irizten zaizkien profesionalek osatu ahal izango dituzte batzorde bereziak.</w:t>
      </w:r>
    </w:p>
    <w:p w14:paraId="2714BCEE" w14:textId="77777777" w:rsidR="006465AC" w:rsidRPr="00703C68" w:rsidRDefault="006465AC" w:rsidP="006465AC">
      <w:pPr>
        <w:pStyle w:val="Prrafodelista1"/>
        <w:tabs>
          <w:tab w:val="left" w:pos="284"/>
        </w:tabs>
        <w:autoSpaceDE w:val="0"/>
        <w:spacing w:after="0" w:line="240" w:lineRule="auto"/>
        <w:ind w:left="0"/>
        <w:jc w:val="both"/>
        <w:rPr>
          <w:rFonts w:ascii="Open Sans" w:hAnsi="Open Sans" w:cs="Open Sans"/>
          <w:sz w:val="20"/>
          <w:szCs w:val="20"/>
          <w:lang w:val="es-ES"/>
        </w:rPr>
      </w:pPr>
    </w:p>
    <w:p w14:paraId="61A0BB8B" w14:textId="77777777" w:rsidR="006465AC" w:rsidRPr="00703C68" w:rsidRDefault="006465AC" w:rsidP="00A1370D">
      <w:pPr>
        <w:pStyle w:val="Prrafodelista1"/>
        <w:numPr>
          <w:ilvl w:val="0"/>
          <w:numId w:val="29"/>
        </w:numPr>
        <w:tabs>
          <w:tab w:val="left" w:pos="284"/>
        </w:tabs>
        <w:autoSpaceDE w:val="0"/>
        <w:spacing w:after="0" w:line="240" w:lineRule="auto"/>
        <w:ind w:left="0" w:firstLine="0"/>
        <w:jc w:val="both"/>
        <w:rPr>
          <w:rFonts w:ascii="Open Sans" w:hAnsi="Open Sans" w:cs="Open Sans"/>
          <w:sz w:val="20"/>
          <w:szCs w:val="20"/>
        </w:rPr>
      </w:pPr>
      <w:r>
        <w:rPr>
          <w:rFonts w:ascii="Open Sans" w:hAnsi="Open Sans"/>
          <w:sz w:val="20"/>
        </w:rPr>
        <w:t xml:space="preserve">Batzorde bereziek </w:t>
      </w:r>
      <w:proofErr w:type="spellStart"/>
      <w:r>
        <w:rPr>
          <w:rFonts w:ascii="Open Sans" w:hAnsi="Open Sans"/>
          <w:sz w:val="20"/>
        </w:rPr>
        <w:t>SAREAren</w:t>
      </w:r>
      <w:proofErr w:type="spellEnd"/>
      <w:r>
        <w:rPr>
          <w:rFonts w:ascii="Open Sans" w:hAnsi="Open Sans"/>
          <w:sz w:val="20"/>
        </w:rPr>
        <w:t xml:space="preserve"> Idazkaritzaren laguntza izango dute.</w:t>
      </w:r>
    </w:p>
    <w:p w14:paraId="6E47AF77" w14:textId="77777777" w:rsidR="006465AC" w:rsidRPr="000C1ACF" w:rsidRDefault="006465AC" w:rsidP="006465AC">
      <w:pPr>
        <w:autoSpaceDE w:val="0"/>
        <w:spacing w:after="0" w:line="240" w:lineRule="auto"/>
        <w:jc w:val="both"/>
        <w:rPr>
          <w:rFonts w:ascii="Open Sans" w:eastAsia="Calibri" w:hAnsi="Open Sans" w:cs="Open Sans"/>
          <w:kern w:val="0"/>
          <w:sz w:val="20"/>
          <w:szCs w:val="20"/>
          <w:lang w:val="es-ES"/>
          <w14:ligatures w14:val="none"/>
        </w:rPr>
      </w:pPr>
    </w:p>
    <w:p w14:paraId="768CD102" w14:textId="77777777" w:rsidR="00246346" w:rsidRDefault="00246346" w:rsidP="002E1F33">
      <w:pPr>
        <w:pStyle w:val="Prrafodelista1"/>
        <w:tabs>
          <w:tab w:val="left" w:pos="284"/>
        </w:tabs>
        <w:ind w:left="0"/>
        <w:rPr>
          <w:rFonts w:cs="Calibri"/>
          <w:sz w:val="20"/>
          <w:szCs w:val="20"/>
          <w:lang w:val="es-ES"/>
        </w:rPr>
      </w:pPr>
    </w:p>
    <w:p w14:paraId="7E3D8EAB" w14:textId="6652CBBA" w:rsidR="002E1F33" w:rsidRPr="002E1F33" w:rsidRDefault="002E1F33" w:rsidP="002E1F33">
      <w:pPr>
        <w:pStyle w:val="Prrafodelista1"/>
        <w:tabs>
          <w:tab w:val="left" w:pos="284"/>
        </w:tabs>
        <w:ind w:left="0"/>
        <w:rPr>
          <w:rFonts w:ascii="Open Sans" w:hAnsi="Open Sans" w:cs="Open Sans"/>
          <w:b/>
          <w:bCs/>
          <w:iCs/>
          <w:caps/>
        </w:rPr>
      </w:pPr>
      <w:r>
        <w:rPr>
          <w:rStyle w:val="Fuentedeprrafopredeter1"/>
          <w:rFonts w:ascii="Open Sans" w:hAnsi="Open Sans"/>
          <w:b/>
          <w:sz w:val="20"/>
        </w:rPr>
        <w:t xml:space="preserve">17. artikulua. </w:t>
      </w:r>
      <w:r>
        <w:rPr>
          <w:rStyle w:val="Fuentedeprrafopredeter1"/>
          <w:rFonts w:ascii="Open Sans" w:hAnsi="Open Sans"/>
          <w:b/>
          <w:caps/>
          <w:sz w:val="20"/>
        </w:rPr>
        <w:t>I</w:t>
      </w:r>
      <w:r>
        <w:rPr>
          <w:rStyle w:val="Fuentedeprrafopredeter1"/>
          <w:rFonts w:ascii="Open Sans" w:hAnsi="Open Sans"/>
          <w:b/>
          <w:sz w:val="20"/>
        </w:rPr>
        <w:t xml:space="preserve">dazkaritzaren funtzionamendua eta eginkizunak </w:t>
      </w:r>
    </w:p>
    <w:p w14:paraId="3974C843" w14:textId="77777777" w:rsidR="002E1F33" w:rsidRDefault="002E1F33" w:rsidP="009A4090">
      <w:pPr>
        <w:pStyle w:val="Prrafodelista1"/>
        <w:autoSpaceDE w:val="0"/>
        <w:spacing w:after="0" w:line="240" w:lineRule="auto"/>
        <w:ind w:left="284" w:hanging="284"/>
        <w:jc w:val="both"/>
        <w:rPr>
          <w:rFonts w:ascii="Open Sans" w:hAnsi="Open Sans" w:cs="Open Sans"/>
          <w:sz w:val="20"/>
          <w:szCs w:val="20"/>
          <w:lang w:val="es-ES"/>
        </w:rPr>
      </w:pPr>
    </w:p>
    <w:p w14:paraId="50338848" w14:textId="2186A809" w:rsidR="002E1F33" w:rsidRPr="002E1F33" w:rsidRDefault="002E1F33" w:rsidP="00A1370D">
      <w:pPr>
        <w:pStyle w:val="Prrafodelista1"/>
        <w:numPr>
          <w:ilvl w:val="0"/>
          <w:numId w:val="13"/>
        </w:numPr>
        <w:autoSpaceDE w:val="0"/>
        <w:spacing w:after="0" w:line="240" w:lineRule="auto"/>
        <w:ind w:left="284" w:hanging="284"/>
        <w:jc w:val="both"/>
        <w:rPr>
          <w:rFonts w:ascii="Open Sans" w:hAnsi="Open Sans" w:cs="Open Sans"/>
          <w:sz w:val="20"/>
          <w:szCs w:val="20"/>
        </w:rPr>
      </w:pPr>
      <w:r>
        <w:rPr>
          <w:rFonts w:ascii="Open Sans" w:hAnsi="Open Sans"/>
          <w:sz w:val="20"/>
        </w:rPr>
        <w:t>Besteak beste, Idazkaritzak eginkizun hauek beteko ditu:</w:t>
      </w:r>
    </w:p>
    <w:p w14:paraId="6400191B" w14:textId="77777777" w:rsidR="002E1F33" w:rsidRPr="002E1F33" w:rsidRDefault="002E1F33" w:rsidP="009A4090">
      <w:pPr>
        <w:autoSpaceDE w:val="0"/>
        <w:spacing w:after="0" w:line="240" w:lineRule="auto"/>
        <w:jc w:val="both"/>
        <w:rPr>
          <w:rFonts w:ascii="Open Sans" w:hAnsi="Open Sans" w:cs="Open Sans"/>
          <w:sz w:val="20"/>
          <w:szCs w:val="20"/>
          <w:lang w:val="es-ES"/>
        </w:rPr>
      </w:pPr>
    </w:p>
    <w:p w14:paraId="72D010AC" w14:textId="77777777"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Batzarraren eta batzordeen bilkuretan parte hartzea, hitz egiteko eskubidearekin baina botorik gabe.</w:t>
      </w:r>
    </w:p>
    <w:p w14:paraId="10E46440" w14:textId="77777777" w:rsidR="002E1F33" w:rsidRPr="002E1F33" w:rsidRDefault="002E1F33" w:rsidP="009A4090">
      <w:pPr>
        <w:pStyle w:val="Prrafodelista1"/>
        <w:autoSpaceDE w:val="0"/>
        <w:spacing w:after="0" w:line="240" w:lineRule="auto"/>
        <w:jc w:val="both"/>
        <w:rPr>
          <w:rFonts w:ascii="Open Sans" w:hAnsi="Open Sans" w:cs="Open Sans"/>
          <w:sz w:val="20"/>
          <w:szCs w:val="20"/>
          <w:lang w:val="es-ES"/>
        </w:rPr>
      </w:pPr>
    </w:p>
    <w:p w14:paraId="331C9DF5" w14:textId="64E11392" w:rsidR="002E1F33" w:rsidRPr="00141FBF" w:rsidRDefault="002E1F33"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Batzarraren, Zuzendaritza Batzordearen, Batzorde Artistikoaren edo beste batzorde berezi batzuen bilkuretako gai-zerrenda prestatu eta igortzea; era berean, bilera horietan aztertu beharreko gaiak prestatzeko beharrezkoak diren agiriak prestatzea ere.</w:t>
      </w:r>
    </w:p>
    <w:p w14:paraId="4115F834" w14:textId="77777777" w:rsidR="002E1F33" w:rsidRPr="0071362F" w:rsidRDefault="002E1F33" w:rsidP="009A4090">
      <w:pPr>
        <w:pStyle w:val="Prrafodelista1"/>
        <w:autoSpaceDE w:val="0"/>
        <w:spacing w:after="0" w:line="240" w:lineRule="auto"/>
        <w:ind w:left="0"/>
        <w:jc w:val="both"/>
        <w:rPr>
          <w:rFonts w:ascii="Open Sans" w:hAnsi="Open Sans" w:cs="Open Sans"/>
          <w:sz w:val="20"/>
          <w:szCs w:val="20"/>
          <w:highlight w:val="yellow"/>
          <w:lang w:val="es-ES"/>
        </w:rPr>
      </w:pPr>
    </w:p>
    <w:p w14:paraId="6BE48310" w14:textId="7F13F89D" w:rsidR="002E1F33" w:rsidRPr="002C528B" w:rsidRDefault="006425E1"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Batzarraren, Zuzendaritza Batzordearen, Batzorde Artistikoaren edo beste batzorde berezi batzuen bilkuretarako deialdia egitea, Lehendakaritzak aginduta.</w:t>
      </w:r>
    </w:p>
    <w:p w14:paraId="6582A31C"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3884EC75" w14:textId="2E8C60AF"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Batzarreko kideek egindako komunikazioak eta, beraz, jakinarazpenak, datu-eskaerak, zuzenketak, edo bere ardurapean egon behar duten bestelako idazkiak jasotzea.</w:t>
      </w:r>
    </w:p>
    <w:p w14:paraId="13FB9DE6"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5E7010DB" w14:textId="77777777" w:rsidR="002E1F33" w:rsidRPr="002E1F33" w:rsidRDefault="002E1F33" w:rsidP="00A1370D">
      <w:pPr>
        <w:pStyle w:val="Prrafodelista1"/>
        <w:numPr>
          <w:ilvl w:val="0"/>
          <w:numId w:val="14"/>
        </w:numPr>
        <w:autoSpaceDE w:val="0"/>
        <w:spacing w:after="0" w:line="240" w:lineRule="auto"/>
        <w:jc w:val="both"/>
        <w:rPr>
          <w:rStyle w:val="Fuentedeprrafopredeter1"/>
          <w:rFonts w:ascii="Open Sans" w:hAnsi="Open Sans" w:cs="Open Sans"/>
        </w:rPr>
      </w:pPr>
      <w:r>
        <w:rPr>
          <w:rStyle w:val="Fuentedeprrafopredeter1"/>
          <w:rFonts w:ascii="Open Sans" w:hAnsi="Open Sans"/>
          <w:sz w:val="20"/>
        </w:rPr>
        <w:t xml:space="preserve">Bilkuren aktak idaztea eta baimentzea. </w:t>
      </w:r>
    </w:p>
    <w:p w14:paraId="798E037C" w14:textId="77777777" w:rsidR="002E1F33" w:rsidRPr="002E1F33" w:rsidRDefault="002E1F33" w:rsidP="009A4090">
      <w:pPr>
        <w:pStyle w:val="Prrafodelista1"/>
        <w:autoSpaceDE w:val="0"/>
        <w:spacing w:after="0" w:line="240" w:lineRule="auto"/>
        <w:ind w:left="0"/>
        <w:jc w:val="both"/>
        <w:rPr>
          <w:rFonts w:ascii="Open Sans" w:hAnsi="Open Sans" w:cs="Open Sans"/>
          <w:lang w:val="es-ES"/>
        </w:rPr>
      </w:pPr>
    </w:p>
    <w:p w14:paraId="0C437EEC" w14:textId="77777777"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Onartutako akta, irizpen eta erabakien ziurtagiriak egitea, Lehendakaritzak hala aginduta eta oniritzia emanda.</w:t>
      </w:r>
    </w:p>
    <w:p w14:paraId="41248B96"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1468E3A7" w14:textId="77777777" w:rsidR="002E1F33" w:rsidRDefault="002E1F33"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Batzordeen koordinazio- eta idazkaritza-lanak.</w:t>
      </w:r>
    </w:p>
    <w:p w14:paraId="52DC498D" w14:textId="77777777" w:rsidR="002E1F33" w:rsidRPr="002E1F33" w:rsidRDefault="002E1F33" w:rsidP="009A4090">
      <w:pPr>
        <w:pStyle w:val="Prrafodelista1"/>
        <w:autoSpaceDE w:val="0"/>
        <w:spacing w:after="0" w:line="240" w:lineRule="auto"/>
        <w:ind w:left="0"/>
        <w:jc w:val="both"/>
        <w:rPr>
          <w:rFonts w:ascii="Open Sans" w:hAnsi="Open Sans" w:cs="Open Sans"/>
          <w:sz w:val="20"/>
          <w:szCs w:val="20"/>
          <w:lang w:val="es-ES"/>
        </w:rPr>
      </w:pPr>
    </w:p>
    <w:p w14:paraId="40D3B933" w14:textId="77777777" w:rsidR="00262616" w:rsidRPr="00262616" w:rsidRDefault="002E1F33"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 xml:space="preserve">Lehendakaritzari jakinaraztea </w:t>
      </w:r>
      <w:proofErr w:type="spellStart"/>
      <w:r>
        <w:rPr>
          <w:rFonts w:ascii="Open Sans" w:hAnsi="Open Sans"/>
          <w:sz w:val="20"/>
        </w:rPr>
        <w:t>SAREAri</w:t>
      </w:r>
      <w:proofErr w:type="spellEnd"/>
      <w:r>
        <w:rPr>
          <w:rFonts w:ascii="Open Sans" w:hAnsi="Open Sans"/>
          <w:sz w:val="20"/>
        </w:rPr>
        <w:t xml:space="preserve"> egindako eskabide guztiak, baldin eta bere ordezkaritza behar badute, eta eskabide horiek kudeatzea.</w:t>
      </w:r>
    </w:p>
    <w:p w14:paraId="1574C341" w14:textId="77777777" w:rsidR="00262616" w:rsidRPr="00262616" w:rsidRDefault="00262616" w:rsidP="00262616">
      <w:pPr>
        <w:pStyle w:val="Prrafodelista1"/>
        <w:autoSpaceDE w:val="0"/>
        <w:spacing w:after="0" w:line="240" w:lineRule="auto"/>
        <w:jc w:val="both"/>
        <w:rPr>
          <w:rFonts w:ascii="Open Sans" w:hAnsi="Open Sans" w:cs="Open Sans"/>
          <w:sz w:val="20"/>
          <w:szCs w:val="20"/>
          <w:lang w:val="es-ES"/>
        </w:rPr>
      </w:pPr>
    </w:p>
    <w:p w14:paraId="372FCDC5" w14:textId="6CE588D3" w:rsidR="00262616" w:rsidRPr="00262616" w:rsidRDefault="00262616" w:rsidP="00A1370D">
      <w:pPr>
        <w:pStyle w:val="Prrafodelista1"/>
        <w:numPr>
          <w:ilvl w:val="0"/>
          <w:numId w:val="14"/>
        </w:numPr>
        <w:autoSpaceDE w:val="0"/>
        <w:spacing w:after="0" w:line="240" w:lineRule="auto"/>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espazio eszenikoen jardueraren jarraipena egitea. Kide diren espazioen programazioari buruzko datuak biltzeaz arduratuko da, baita espazio horietan garatutako funtzioen inguruko daturik esanguratsuenak biltzeaz ere.</w:t>
      </w:r>
    </w:p>
    <w:p w14:paraId="27C1862A" w14:textId="77777777" w:rsidR="00311E1A" w:rsidRPr="00262616" w:rsidRDefault="00311E1A" w:rsidP="00262616">
      <w:pPr>
        <w:pStyle w:val="Prrafodelista1"/>
        <w:autoSpaceDE w:val="0"/>
        <w:spacing w:after="0" w:line="240" w:lineRule="auto"/>
        <w:jc w:val="both"/>
        <w:rPr>
          <w:rFonts w:ascii="Open Sans" w:hAnsi="Open Sans" w:cs="Open Sans"/>
          <w:sz w:val="20"/>
          <w:szCs w:val="20"/>
          <w:lang w:val="es-ES"/>
        </w:rPr>
      </w:pPr>
    </w:p>
    <w:p w14:paraId="6CAC7B18" w14:textId="775C58CB" w:rsidR="00311E1A" w:rsidRDefault="00311E1A" w:rsidP="00A1370D">
      <w:pPr>
        <w:pStyle w:val="Prrafodelista1"/>
        <w:numPr>
          <w:ilvl w:val="0"/>
          <w:numId w:val="14"/>
        </w:numPr>
        <w:autoSpaceDE w:val="0"/>
        <w:spacing w:after="0" w:line="240" w:lineRule="auto"/>
        <w:jc w:val="both"/>
        <w:rPr>
          <w:rFonts w:ascii="Open Sans" w:hAnsi="Open Sans" w:cs="Open Sans"/>
          <w:sz w:val="20"/>
          <w:szCs w:val="20"/>
        </w:rPr>
      </w:pPr>
      <w:r>
        <w:rPr>
          <w:rFonts w:ascii="Open Sans" w:hAnsi="Open Sans"/>
          <w:sz w:val="20"/>
        </w:rPr>
        <w:t xml:space="preserve">Idazkaritza teknikoaren berezko lanak egitea </w:t>
      </w:r>
      <w:proofErr w:type="spellStart"/>
      <w:r>
        <w:rPr>
          <w:rFonts w:ascii="Open Sans" w:hAnsi="Open Sans"/>
          <w:sz w:val="20"/>
        </w:rPr>
        <w:t>SAREAk</w:t>
      </w:r>
      <w:proofErr w:type="spellEnd"/>
      <w:r>
        <w:rPr>
          <w:rFonts w:ascii="Open Sans" w:hAnsi="Open Sans"/>
          <w:sz w:val="20"/>
        </w:rPr>
        <w:t xml:space="preserve"> sustatzen dituen deialdi, programa edo proiektuetan.</w:t>
      </w:r>
    </w:p>
    <w:p w14:paraId="6B4D49EF" w14:textId="77777777" w:rsidR="00311E1A" w:rsidRDefault="00311E1A" w:rsidP="00311E1A">
      <w:pPr>
        <w:pStyle w:val="Prrafodelista"/>
        <w:rPr>
          <w:rFonts w:ascii="Open Sans" w:hAnsi="Open Sans" w:cs="Open Sans"/>
          <w:sz w:val="20"/>
          <w:szCs w:val="20"/>
          <w:lang w:val="es-ES"/>
        </w:rPr>
      </w:pPr>
    </w:p>
    <w:p w14:paraId="0F1A5774" w14:textId="41D0483E" w:rsidR="00311E1A" w:rsidRPr="00311E1A" w:rsidRDefault="00311E1A" w:rsidP="00A1370D">
      <w:pPr>
        <w:pStyle w:val="Prrafodelista"/>
        <w:numPr>
          <w:ilvl w:val="0"/>
          <w:numId w:val="14"/>
        </w:numPr>
        <w:autoSpaceDE w:val="0"/>
        <w:spacing w:after="0" w:line="240" w:lineRule="auto"/>
        <w:jc w:val="both"/>
        <w:rPr>
          <w:rFonts w:cs="Calibri"/>
          <w:sz w:val="20"/>
          <w:szCs w:val="20"/>
        </w:rPr>
      </w:pPr>
      <w:r>
        <w:rPr>
          <w:rFonts w:ascii="Open Sans" w:hAnsi="Open Sans"/>
          <w:sz w:val="20"/>
        </w:rPr>
        <w:t>Kide anitzeko organoetako Idazkaritzari berez dagozkion eginkizunak eta dekretu honetatik eratortzen diren bestelako funtzioak.</w:t>
      </w:r>
    </w:p>
    <w:p w14:paraId="3C956D53" w14:textId="77777777" w:rsidR="00BE2B43" w:rsidRDefault="00BE2B43" w:rsidP="00BE2B43">
      <w:pPr>
        <w:pStyle w:val="Prrafodelista1"/>
        <w:autoSpaceDE w:val="0"/>
        <w:spacing w:after="0" w:line="240" w:lineRule="auto"/>
        <w:ind w:left="0"/>
        <w:jc w:val="both"/>
        <w:rPr>
          <w:rFonts w:cs="Calibri"/>
          <w:strike/>
          <w:color w:val="FF0000"/>
          <w:sz w:val="20"/>
          <w:szCs w:val="20"/>
          <w:highlight w:val="red"/>
          <w:lang w:val="es-ES"/>
        </w:rPr>
      </w:pPr>
    </w:p>
    <w:p w14:paraId="4112E57C" w14:textId="77777777" w:rsidR="00311E1A" w:rsidRDefault="00311E1A" w:rsidP="00311E1A">
      <w:pPr>
        <w:autoSpaceDE w:val="0"/>
        <w:spacing w:after="0" w:line="240" w:lineRule="auto"/>
        <w:jc w:val="both"/>
        <w:rPr>
          <w:rFonts w:cs="Calibri"/>
          <w:b/>
          <w:bCs/>
          <w:iCs/>
          <w:sz w:val="20"/>
          <w:szCs w:val="20"/>
          <w:lang w:val="es-ES"/>
        </w:rPr>
      </w:pPr>
    </w:p>
    <w:p w14:paraId="3AA5E6B1" w14:textId="100B0BA7" w:rsidR="00D02BED" w:rsidRDefault="0078745B" w:rsidP="0078745B">
      <w:pPr>
        <w:pStyle w:val="Prrafodelista1"/>
        <w:tabs>
          <w:tab w:val="left" w:pos="284"/>
        </w:tabs>
        <w:autoSpaceDE w:val="0"/>
        <w:spacing w:after="0" w:line="240" w:lineRule="auto"/>
        <w:ind w:left="0"/>
        <w:jc w:val="center"/>
        <w:rPr>
          <w:rFonts w:ascii="Open Sans" w:hAnsi="Open Sans" w:cs="Open Sans"/>
          <w:b/>
          <w:bCs/>
          <w:sz w:val="20"/>
          <w:szCs w:val="20"/>
        </w:rPr>
      </w:pPr>
      <w:r>
        <w:rPr>
          <w:rFonts w:ascii="Open Sans" w:hAnsi="Open Sans"/>
          <w:b/>
          <w:sz w:val="20"/>
        </w:rPr>
        <w:t>III. kapitulua. Ikuskizun gomendatuen katalogoa</w:t>
      </w:r>
    </w:p>
    <w:p w14:paraId="12CAB0FB" w14:textId="77777777" w:rsidR="0078745B" w:rsidRPr="0078745B" w:rsidRDefault="0078745B" w:rsidP="0078745B">
      <w:pPr>
        <w:pStyle w:val="Prrafodelista1"/>
        <w:tabs>
          <w:tab w:val="left" w:pos="284"/>
        </w:tabs>
        <w:autoSpaceDE w:val="0"/>
        <w:spacing w:after="0" w:line="240" w:lineRule="auto"/>
        <w:ind w:left="0"/>
        <w:jc w:val="center"/>
        <w:rPr>
          <w:rFonts w:ascii="Open Sans" w:hAnsi="Open Sans" w:cs="Open Sans"/>
          <w:b/>
          <w:bCs/>
          <w:sz w:val="20"/>
          <w:szCs w:val="20"/>
          <w:lang w:val="es-ES"/>
        </w:rPr>
      </w:pPr>
    </w:p>
    <w:p w14:paraId="430A6820" w14:textId="77777777" w:rsidR="0078745B" w:rsidRDefault="0078745B" w:rsidP="00311E1A">
      <w:pPr>
        <w:autoSpaceDE w:val="0"/>
        <w:spacing w:after="0" w:line="240" w:lineRule="auto"/>
        <w:jc w:val="both"/>
        <w:rPr>
          <w:rFonts w:cs="Calibri"/>
          <w:b/>
          <w:bCs/>
          <w:iCs/>
          <w:sz w:val="20"/>
          <w:szCs w:val="20"/>
          <w:lang w:val="es-ES"/>
        </w:rPr>
      </w:pPr>
    </w:p>
    <w:p w14:paraId="4EAD55CB" w14:textId="728B6B4D" w:rsidR="00311E1A" w:rsidRPr="00311E1A" w:rsidRDefault="00311E1A" w:rsidP="00311E1A">
      <w:pPr>
        <w:autoSpaceDE w:val="0"/>
        <w:spacing w:after="0" w:line="240" w:lineRule="auto"/>
        <w:jc w:val="both"/>
        <w:rPr>
          <w:rFonts w:ascii="Open Sans" w:hAnsi="Open Sans" w:cs="Open Sans"/>
          <w:b/>
          <w:bCs/>
          <w:iCs/>
          <w:sz w:val="20"/>
          <w:szCs w:val="20"/>
        </w:rPr>
      </w:pPr>
      <w:r>
        <w:rPr>
          <w:rFonts w:ascii="Open Sans" w:hAnsi="Open Sans"/>
          <w:b/>
          <w:sz w:val="20"/>
        </w:rPr>
        <w:t xml:space="preserve">18. artikulua. </w:t>
      </w:r>
      <w:r>
        <w:rPr>
          <w:rFonts w:ascii="Open Sans" w:hAnsi="Open Sans"/>
          <w:b/>
          <w:caps/>
          <w:sz w:val="20"/>
        </w:rPr>
        <w:t>I</w:t>
      </w:r>
      <w:r>
        <w:rPr>
          <w:rFonts w:ascii="Open Sans" w:hAnsi="Open Sans"/>
          <w:b/>
          <w:sz w:val="20"/>
        </w:rPr>
        <w:t xml:space="preserve">kuskizun gomendatuen katalogoa </w:t>
      </w:r>
    </w:p>
    <w:p w14:paraId="6AC1259C" w14:textId="77777777" w:rsidR="00311E1A" w:rsidRPr="00E035FA" w:rsidRDefault="00311E1A" w:rsidP="00311E1A">
      <w:pPr>
        <w:autoSpaceDE w:val="0"/>
        <w:spacing w:after="0" w:line="240" w:lineRule="auto"/>
        <w:jc w:val="both"/>
        <w:rPr>
          <w:rFonts w:cs="Calibri"/>
          <w:sz w:val="20"/>
          <w:szCs w:val="20"/>
          <w:lang w:val="es-ES"/>
        </w:rPr>
      </w:pPr>
    </w:p>
    <w:p w14:paraId="6D066D88" w14:textId="39AC5AE5" w:rsidR="00262616" w:rsidRPr="00262616" w:rsidRDefault="00311E1A"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Ikuskizun gomendatuen katalogoa zera da, artikulu honen laugarren apartatuan ezarritako hautaketa-irizpideen arabera garrantzi berezikotzat jotzen diren egungo obra eszenikoen bilduma. </w:t>
      </w:r>
      <w:proofErr w:type="spellStart"/>
      <w:r>
        <w:rPr>
          <w:rFonts w:ascii="Open Sans" w:hAnsi="Open Sans"/>
          <w:sz w:val="20"/>
        </w:rPr>
        <w:t>SAREAko</w:t>
      </w:r>
      <w:proofErr w:type="spellEnd"/>
      <w:r>
        <w:rPr>
          <w:rFonts w:ascii="Open Sans" w:hAnsi="Open Sans"/>
          <w:sz w:val="20"/>
        </w:rPr>
        <w:t xml:space="preserve"> gainerako kideei ikuskizun eszenikoen egungo merkatuaren berri ematea eta hari buruzko aholkuak ematea da katalogo honen helburua. Hortaz, Euskadiko espazio eszeniko publikoentzako informazio-, lan- eta lankidetza-tresna bat da.</w:t>
      </w:r>
    </w:p>
    <w:p w14:paraId="5F4F3611" w14:textId="77777777" w:rsidR="00311E1A" w:rsidRPr="00262616" w:rsidRDefault="00311E1A" w:rsidP="00262616">
      <w:pPr>
        <w:pStyle w:val="Prrafodelista1"/>
        <w:tabs>
          <w:tab w:val="left" w:pos="284"/>
        </w:tabs>
        <w:autoSpaceDE w:val="0"/>
        <w:spacing w:after="0" w:line="240" w:lineRule="auto"/>
        <w:ind w:left="284" w:hanging="284"/>
        <w:jc w:val="both"/>
        <w:rPr>
          <w:rFonts w:ascii="Open Sans" w:hAnsi="Open Sans" w:cs="Open Sans"/>
          <w:sz w:val="20"/>
          <w:szCs w:val="20"/>
          <w:lang w:val="es-ES"/>
        </w:rPr>
      </w:pPr>
    </w:p>
    <w:p w14:paraId="7CDA19E4" w14:textId="14896C13" w:rsidR="00311E1A" w:rsidRPr="00262616" w:rsidRDefault="00311E1A"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Batzorde Artistikoari dagokio ikuskizun gomendatuen katalogoa egitea, ikuskatutako ikuskizunak oinarri hartuta, Estatuko edo nazioarteko antzerki-merkatuaren jarraipenetik abiatuta, eta bereziki Euskal Autonomia Erkidegoan eta euskararen lurraldeetan ekoitzitako ikuskizunetan arreta jarrita.</w:t>
      </w:r>
    </w:p>
    <w:p w14:paraId="2D45703D" w14:textId="77777777" w:rsidR="00311E1A" w:rsidRPr="00262616" w:rsidRDefault="00311E1A" w:rsidP="00262616">
      <w:pPr>
        <w:pStyle w:val="Prrafodelista1"/>
        <w:autoSpaceDE w:val="0"/>
        <w:spacing w:after="0" w:line="240" w:lineRule="auto"/>
        <w:ind w:left="0"/>
        <w:jc w:val="both"/>
        <w:rPr>
          <w:rFonts w:ascii="Open Sans" w:hAnsi="Open Sans" w:cs="Open Sans"/>
          <w:sz w:val="20"/>
          <w:szCs w:val="20"/>
          <w:lang w:val="es-ES"/>
        </w:rPr>
      </w:pPr>
    </w:p>
    <w:p w14:paraId="5BEFAAA0" w14:textId="4D331992" w:rsidR="00311E1A" w:rsidRPr="002C528B" w:rsidRDefault="00311E1A"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Ikuskizun gomendatuen katalogoan sartu beharreko ikuskizunak irizpide hauen arabera hautatuko dira —Zuzendaritza Batzordeak beste irizpide batzuk gehitu litzake—:</w:t>
      </w:r>
    </w:p>
    <w:p w14:paraId="1471AD7F" w14:textId="77777777" w:rsidR="00311E1A" w:rsidRPr="00262616" w:rsidRDefault="00311E1A" w:rsidP="00311E1A">
      <w:pPr>
        <w:pStyle w:val="Prrafodelista1"/>
        <w:autoSpaceDE w:val="0"/>
        <w:spacing w:after="0" w:line="240" w:lineRule="auto"/>
        <w:jc w:val="both"/>
        <w:rPr>
          <w:rFonts w:ascii="Open Sans" w:hAnsi="Open Sans" w:cs="Open Sans"/>
          <w:sz w:val="20"/>
          <w:szCs w:val="20"/>
          <w:lang w:val="es-ES"/>
        </w:rPr>
      </w:pPr>
    </w:p>
    <w:p w14:paraId="68198DCB" w14:textId="65BA24CB" w:rsidR="00311E1A" w:rsidRPr="00262616" w:rsidRDefault="00311E1A" w:rsidP="00A1370D">
      <w:pPr>
        <w:pStyle w:val="Prrafodelista1"/>
        <w:numPr>
          <w:ilvl w:val="0"/>
          <w:numId w:val="31"/>
        </w:numPr>
        <w:autoSpaceDE w:val="0"/>
        <w:spacing w:after="0" w:line="240" w:lineRule="auto"/>
        <w:jc w:val="both"/>
        <w:rPr>
          <w:rFonts w:ascii="Open Sans" w:hAnsi="Open Sans" w:cs="Open Sans"/>
          <w:sz w:val="20"/>
          <w:szCs w:val="20"/>
        </w:rPr>
      </w:pPr>
      <w:r>
        <w:rPr>
          <w:rFonts w:ascii="Open Sans" w:hAnsi="Open Sans"/>
          <w:sz w:val="20"/>
        </w:rPr>
        <w:t xml:space="preserve">Kalitatea eta interesa: arte eszenikoen estilo eta formatu bakoitzean gailentzen diren ikuskizunak hautatuko dira; irizpide kualitatiboa eta kalitatekoa lehenetsiko da, irizpide kuantitatiboaren aldean. </w:t>
      </w:r>
    </w:p>
    <w:p w14:paraId="3761887A" w14:textId="77777777" w:rsidR="00311E1A" w:rsidRPr="00262616" w:rsidRDefault="00311E1A" w:rsidP="00311E1A">
      <w:pPr>
        <w:autoSpaceDE w:val="0"/>
        <w:spacing w:after="0" w:line="240" w:lineRule="auto"/>
        <w:ind w:left="709"/>
        <w:jc w:val="both"/>
        <w:rPr>
          <w:rFonts w:ascii="Open Sans" w:hAnsi="Open Sans" w:cs="Open Sans"/>
          <w:sz w:val="20"/>
          <w:szCs w:val="20"/>
          <w:lang w:val="es-ES"/>
        </w:rPr>
      </w:pPr>
    </w:p>
    <w:p w14:paraId="080E4838" w14:textId="1A0C408E" w:rsidR="00311E1A" w:rsidRDefault="00311E1A" w:rsidP="00A1370D">
      <w:pPr>
        <w:pStyle w:val="Prrafodelista1"/>
        <w:numPr>
          <w:ilvl w:val="0"/>
          <w:numId w:val="31"/>
        </w:numPr>
        <w:autoSpaceDE w:val="0"/>
        <w:spacing w:after="0" w:line="240" w:lineRule="auto"/>
        <w:jc w:val="both"/>
        <w:rPr>
          <w:rFonts w:ascii="Open Sans" w:hAnsi="Open Sans" w:cs="Open Sans"/>
        </w:rPr>
      </w:pPr>
      <w:r>
        <w:rPr>
          <w:rStyle w:val="Fuentedeprrafopredeter1"/>
          <w:rFonts w:ascii="Open Sans" w:hAnsi="Open Sans"/>
          <w:sz w:val="20"/>
        </w:rPr>
        <w:t xml:space="preserve">Aniztasuna eta oreka: ikuskizun-sortak askotariko proposamenak izango ditu, eta ikusle guztientzat eta estilo eszeniko, formatu eta hizkuntza guztietakoak izan daitezen ahaleginduko da. Katalogoak, gainera, </w:t>
      </w:r>
      <w:proofErr w:type="spellStart"/>
      <w:r>
        <w:rPr>
          <w:rStyle w:val="Fuentedeprrafopredeter1"/>
          <w:rFonts w:ascii="Open Sans" w:hAnsi="Open Sans"/>
          <w:sz w:val="20"/>
        </w:rPr>
        <w:t>SAREAren</w:t>
      </w:r>
      <w:proofErr w:type="spellEnd"/>
      <w:r>
        <w:rPr>
          <w:rStyle w:val="Fuentedeprrafopredeter1"/>
          <w:rFonts w:ascii="Open Sans" w:hAnsi="Open Sans"/>
          <w:sz w:val="20"/>
        </w:rPr>
        <w:t xml:space="preserve"> espazio eszenikoen askotariko errealitate, dimentsio eta beharrak hartu behar ditu aintzat.</w:t>
      </w:r>
    </w:p>
    <w:p w14:paraId="41176005" w14:textId="77777777" w:rsidR="00262616" w:rsidRPr="00262616" w:rsidRDefault="00262616" w:rsidP="00262616">
      <w:pPr>
        <w:pStyle w:val="Prrafodelista1"/>
        <w:autoSpaceDE w:val="0"/>
        <w:spacing w:after="0" w:line="240" w:lineRule="auto"/>
        <w:ind w:left="0"/>
        <w:jc w:val="both"/>
        <w:rPr>
          <w:rFonts w:ascii="Open Sans" w:hAnsi="Open Sans" w:cs="Open Sans"/>
          <w:lang w:val="es-ES"/>
        </w:rPr>
      </w:pPr>
    </w:p>
    <w:p w14:paraId="298A0DDE" w14:textId="12E553DA" w:rsidR="00311E1A" w:rsidRPr="006425E1" w:rsidRDefault="00311E1A" w:rsidP="00A1370D">
      <w:pPr>
        <w:pStyle w:val="Prrafodelista1"/>
        <w:numPr>
          <w:ilvl w:val="0"/>
          <w:numId w:val="31"/>
        </w:numPr>
        <w:autoSpaceDE w:val="0"/>
        <w:spacing w:after="0" w:line="240" w:lineRule="auto"/>
        <w:jc w:val="both"/>
        <w:rPr>
          <w:rFonts w:ascii="Open Sans" w:hAnsi="Open Sans" w:cs="Open Sans"/>
          <w:sz w:val="20"/>
          <w:szCs w:val="20"/>
        </w:rPr>
      </w:pPr>
      <w:r>
        <w:rPr>
          <w:rFonts w:ascii="Open Sans" w:hAnsi="Open Sans"/>
          <w:sz w:val="20"/>
        </w:rPr>
        <w:t xml:space="preserve">Gaurkotasuna: ikuskizun gomendatuen katalogoa unean uneko antzerki-eskaintza jasoko duen lan-tresna bat da; 12 hilabetetik 24 hilabetera bitarteko indarraldia izango duela kalkulatzen da. Horrexegatik, berritasunak dakartzaten ikuskizunak eta arte eszenikoen gaur egungo korronteen parte direnak txertatuko dira bertan. </w:t>
      </w:r>
    </w:p>
    <w:p w14:paraId="6F865082" w14:textId="77777777" w:rsidR="00262616" w:rsidRPr="00262616" w:rsidRDefault="00262616" w:rsidP="00262616">
      <w:pPr>
        <w:pStyle w:val="Prrafodelista1"/>
        <w:autoSpaceDE w:val="0"/>
        <w:spacing w:after="0" w:line="240" w:lineRule="auto"/>
        <w:ind w:left="0"/>
        <w:jc w:val="both"/>
        <w:rPr>
          <w:rFonts w:ascii="Open Sans" w:hAnsi="Open Sans" w:cs="Open Sans"/>
          <w:sz w:val="20"/>
          <w:szCs w:val="20"/>
          <w:lang w:val="es-ES"/>
        </w:rPr>
      </w:pPr>
    </w:p>
    <w:p w14:paraId="6334A198" w14:textId="1D341BCF" w:rsidR="003F42CD" w:rsidRDefault="00262616" w:rsidP="00D96DA0">
      <w:pPr>
        <w:pStyle w:val="Prrafodelista1"/>
        <w:numPr>
          <w:ilvl w:val="0"/>
          <w:numId w:val="31"/>
        </w:numPr>
        <w:autoSpaceDE w:val="0"/>
        <w:spacing w:after="0" w:line="240" w:lineRule="auto"/>
        <w:jc w:val="both"/>
        <w:rPr>
          <w:rFonts w:ascii="Open Sans" w:hAnsi="Open Sans" w:cs="Open Sans"/>
          <w:sz w:val="20"/>
          <w:szCs w:val="20"/>
        </w:rPr>
      </w:pPr>
      <w:r>
        <w:rPr>
          <w:rFonts w:ascii="Open Sans" w:hAnsi="Open Sans"/>
          <w:sz w:val="20"/>
        </w:rPr>
        <w:t xml:space="preserve">Ikuskizunaren baldintza ekonomikoak eta teknikoak: aintzat hartuko dira </w:t>
      </w:r>
      <w:proofErr w:type="spellStart"/>
      <w:r>
        <w:rPr>
          <w:rFonts w:ascii="Open Sans" w:hAnsi="Open Sans"/>
          <w:sz w:val="20"/>
        </w:rPr>
        <w:t>SAREAren</w:t>
      </w:r>
      <w:proofErr w:type="spellEnd"/>
      <w:r>
        <w:rPr>
          <w:rFonts w:ascii="Open Sans" w:hAnsi="Open Sans"/>
          <w:sz w:val="20"/>
        </w:rPr>
        <w:t xml:space="preserve"> kontratazio-ahalmenari ondoen egokitzen zaizkion eta rappeleko proposamenak dakartzaten proposamen ekonomikoak, bai eta SAREA osatzen duten espazioetarako teknikoki bideragarriak direnak ere.</w:t>
      </w:r>
    </w:p>
    <w:p w14:paraId="0638BB18" w14:textId="77777777" w:rsidR="00D96DA0" w:rsidRPr="00D96DA0" w:rsidRDefault="00D96DA0" w:rsidP="00D96DA0">
      <w:pPr>
        <w:pStyle w:val="Prrafodelista1"/>
        <w:autoSpaceDE w:val="0"/>
        <w:spacing w:after="0" w:line="240" w:lineRule="auto"/>
        <w:jc w:val="both"/>
        <w:rPr>
          <w:rFonts w:ascii="Open Sans" w:hAnsi="Open Sans" w:cs="Open Sans"/>
          <w:sz w:val="20"/>
          <w:szCs w:val="20"/>
          <w:lang w:val="es-ES"/>
        </w:rPr>
      </w:pPr>
    </w:p>
    <w:p w14:paraId="458DCBCE" w14:textId="77777777" w:rsidR="003F42CD" w:rsidRPr="003F42CD" w:rsidRDefault="003F42CD" w:rsidP="00A1370D">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Ikuskizunak onartzekotan, ikuskaria ikusi duten Batzorde Artistikoko bi kideren aldeko iritzia izan beharko dute, gutxienez. Ikuskizuna Batzorde Artistikoko kide gehiagok ikusi badute eta haietakoren bat arrazoiz ikuskizuna katalogoan sartzearen aurka badago, Batzordeak bozkatu egingo du, eta erabakia gehiengo soilaren bidez hartuko du.</w:t>
      </w:r>
    </w:p>
    <w:p w14:paraId="38FAA6A4" w14:textId="77777777" w:rsidR="00311E1A" w:rsidRPr="00E035FA" w:rsidRDefault="00311E1A" w:rsidP="00311E1A">
      <w:pPr>
        <w:pStyle w:val="Prrafodelista1"/>
        <w:autoSpaceDE w:val="0"/>
        <w:spacing w:after="0" w:line="240" w:lineRule="auto"/>
        <w:ind w:left="0"/>
        <w:jc w:val="both"/>
        <w:rPr>
          <w:rFonts w:cs="Calibri"/>
          <w:sz w:val="20"/>
          <w:szCs w:val="20"/>
          <w:lang w:val="es-ES"/>
        </w:rPr>
      </w:pPr>
    </w:p>
    <w:p w14:paraId="69B26B48" w14:textId="12966F6C" w:rsidR="003F42CD" w:rsidRDefault="00D96DA0" w:rsidP="00A1370D">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rPr>
      </w:pPr>
      <w:r>
        <w:rPr>
          <w:rFonts w:ascii="Open Sans" w:hAnsi="Open Sans"/>
          <w:sz w:val="20"/>
        </w:rPr>
        <w:t xml:space="preserve">Batzorde Artistikoak aurreikusten badu zailtasunak izango dituela lehentasunezko jarraipeneko estreinaldi edo ikuskizunen batera edo azokaren batera joateko, </w:t>
      </w:r>
      <w:proofErr w:type="spellStart"/>
      <w:r>
        <w:rPr>
          <w:rFonts w:ascii="Open Sans" w:hAnsi="Open Sans"/>
          <w:sz w:val="20"/>
        </w:rPr>
        <w:t>SAREAri</w:t>
      </w:r>
      <w:proofErr w:type="spellEnd"/>
      <w:r>
        <w:rPr>
          <w:rFonts w:ascii="Open Sans" w:hAnsi="Open Sans"/>
          <w:sz w:val="20"/>
        </w:rPr>
        <w:t xml:space="preserve"> atxikitako espazio eszenikoen beste programatzaile batzuei proposatu ahal izango die jarraipen-lana egitea. Horrelakoetan, ikuskizunera edo azokara joaten denak dekretu honetan Batzorde Artistikoko kideentzat zehazturiko eskubideak eta betebeharrak izango ditu.</w:t>
      </w:r>
    </w:p>
    <w:p w14:paraId="1B08DDEE" w14:textId="77777777" w:rsidR="003F42CD" w:rsidRPr="003F42CD" w:rsidRDefault="003F42CD" w:rsidP="003F42CD">
      <w:pPr>
        <w:pStyle w:val="Prrafodelista1"/>
        <w:tabs>
          <w:tab w:val="left" w:pos="284"/>
        </w:tabs>
        <w:autoSpaceDE w:val="0"/>
        <w:spacing w:after="0" w:line="276" w:lineRule="auto"/>
        <w:ind w:left="0"/>
        <w:jc w:val="both"/>
        <w:rPr>
          <w:rFonts w:ascii="Open Sans" w:hAnsi="Open Sans" w:cs="Open Sans"/>
          <w:sz w:val="20"/>
          <w:szCs w:val="20"/>
          <w:lang w:val="es-ES"/>
        </w:rPr>
      </w:pPr>
    </w:p>
    <w:p w14:paraId="366B2800" w14:textId="12CF0A92" w:rsidR="00915E4B" w:rsidRDefault="003F42CD" w:rsidP="00915E4B">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rPr>
      </w:pPr>
      <w:proofErr w:type="spellStart"/>
      <w:r>
        <w:rPr>
          <w:rFonts w:ascii="Open Sans" w:hAnsi="Open Sans"/>
          <w:sz w:val="20"/>
        </w:rPr>
        <w:t>SAREAren</w:t>
      </w:r>
      <w:proofErr w:type="spellEnd"/>
      <w:r>
        <w:rPr>
          <w:rFonts w:ascii="Open Sans" w:hAnsi="Open Sans"/>
          <w:sz w:val="20"/>
        </w:rPr>
        <w:t xml:space="preserve"> Batzarrak katalogo horretan ikuskizun berriak sartzeko proposatu ahal izango dio Batzorde Artistikoari. Batzorde horrek ikuskizun berriak sartzeko proposamena aurkeztuko dio </w:t>
      </w:r>
      <w:proofErr w:type="spellStart"/>
      <w:r>
        <w:rPr>
          <w:rFonts w:ascii="Open Sans" w:hAnsi="Open Sans"/>
          <w:sz w:val="20"/>
        </w:rPr>
        <w:t>SAREAren</w:t>
      </w:r>
      <w:proofErr w:type="spellEnd"/>
      <w:r>
        <w:rPr>
          <w:rFonts w:ascii="Open Sans" w:hAnsi="Open Sans"/>
          <w:sz w:val="20"/>
        </w:rPr>
        <w:t xml:space="preserve"> Lehendakaritzari, baldin eta </w:t>
      </w:r>
      <w:proofErr w:type="spellStart"/>
      <w:r>
        <w:rPr>
          <w:rFonts w:ascii="Open Sans" w:hAnsi="Open Sans"/>
          <w:sz w:val="20"/>
        </w:rPr>
        <w:t>SAREAko</w:t>
      </w:r>
      <w:proofErr w:type="spellEnd"/>
      <w:r>
        <w:rPr>
          <w:rFonts w:ascii="Open Sans" w:hAnsi="Open Sans"/>
          <w:sz w:val="20"/>
        </w:rPr>
        <w:t xml:space="preserve"> kide diren espazio eszenikoen programazioaz arduratzen diren 4 kudeatzailek gutxienez ikusi badituzte, ezarritako irizpideak betetzen badituzte eta aurretiaz Batzorde Artistikoari helarazi bazaizkio azken horrek azter ditzan.</w:t>
      </w:r>
    </w:p>
    <w:p w14:paraId="06C0BAE2" w14:textId="77777777" w:rsidR="00915E4B" w:rsidRDefault="00915E4B" w:rsidP="00915E4B">
      <w:pPr>
        <w:pStyle w:val="Prrafodelista1"/>
        <w:tabs>
          <w:tab w:val="left" w:pos="284"/>
        </w:tabs>
        <w:autoSpaceDE w:val="0"/>
        <w:spacing w:after="0" w:line="276" w:lineRule="auto"/>
        <w:ind w:left="284"/>
        <w:jc w:val="both"/>
        <w:rPr>
          <w:rFonts w:ascii="Open Sans" w:hAnsi="Open Sans" w:cs="Open Sans"/>
          <w:sz w:val="20"/>
          <w:szCs w:val="20"/>
          <w:lang w:val="es-ES"/>
        </w:rPr>
      </w:pPr>
    </w:p>
    <w:p w14:paraId="16836D17" w14:textId="77777777" w:rsidR="00915E4B" w:rsidRDefault="00311E1A" w:rsidP="00915E4B">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rPr>
      </w:pPr>
      <w:r>
        <w:rPr>
          <w:rFonts w:ascii="Open Sans" w:hAnsi="Open Sans"/>
          <w:sz w:val="20"/>
        </w:rPr>
        <w:t xml:space="preserve">Ikuskizunak hautatuta, ikuskizun gomendatuen katalogoan txertatuko dira, diziplinen arabera sailkatuta, eta, proposamen bakoitzaren datu artistiko, tekniko eta ekonomikoekin batera, balorazio-iruzkin bat idatziko da erantsiko da, Batzorde Artistikoak sinatua. </w:t>
      </w:r>
    </w:p>
    <w:p w14:paraId="5CF845A3" w14:textId="77777777" w:rsidR="00915E4B" w:rsidRDefault="00915E4B" w:rsidP="00915E4B">
      <w:pPr>
        <w:pStyle w:val="Prrafodelista1"/>
        <w:tabs>
          <w:tab w:val="left" w:pos="284"/>
        </w:tabs>
        <w:autoSpaceDE w:val="0"/>
        <w:spacing w:after="0" w:line="276" w:lineRule="auto"/>
        <w:ind w:left="284"/>
        <w:jc w:val="both"/>
        <w:rPr>
          <w:rFonts w:ascii="Open Sans" w:hAnsi="Open Sans" w:cs="Open Sans"/>
          <w:sz w:val="20"/>
          <w:szCs w:val="20"/>
          <w:lang w:val="es-ES"/>
        </w:rPr>
      </w:pPr>
    </w:p>
    <w:p w14:paraId="7CCD5F75" w14:textId="168C1161" w:rsidR="00311E1A" w:rsidRPr="00915E4B" w:rsidRDefault="00311E1A" w:rsidP="00915E4B">
      <w:pPr>
        <w:pStyle w:val="Prrafodelista1"/>
        <w:numPr>
          <w:ilvl w:val="0"/>
          <w:numId w:val="30"/>
        </w:numPr>
        <w:tabs>
          <w:tab w:val="left" w:pos="284"/>
        </w:tabs>
        <w:autoSpaceDE w:val="0"/>
        <w:spacing w:after="0" w:line="276" w:lineRule="auto"/>
        <w:ind w:left="284" w:hanging="284"/>
        <w:jc w:val="both"/>
        <w:rPr>
          <w:rFonts w:ascii="Open Sans" w:hAnsi="Open Sans" w:cs="Open Sans"/>
          <w:sz w:val="20"/>
          <w:szCs w:val="20"/>
        </w:rPr>
      </w:pPr>
      <w:r>
        <w:rPr>
          <w:rFonts w:ascii="Open Sans" w:hAnsi="Open Sans"/>
          <w:sz w:val="20"/>
        </w:rPr>
        <w:t xml:space="preserve">Katalogoa aldian-aldian berrituko da, bi urtean behin gutxienez, eta </w:t>
      </w:r>
      <w:proofErr w:type="spellStart"/>
      <w:r>
        <w:rPr>
          <w:rFonts w:ascii="Open Sans" w:hAnsi="Open Sans"/>
          <w:sz w:val="20"/>
        </w:rPr>
        <w:t>SAREAko</w:t>
      </w:r>
      <w:proofErr w:type="spellEnd"/>
      <w:r>
        <w:rPr>
          <w:rFonts w:ascii="Open Sans" w:hAnsi="Open Sans"/>
          <w:sz w:val="20"/>
        </w:rPr>
        <w:t xml:space="preserve"> kideek eskuragarri izango dute katalogo historikoa. </w:t>
      </w:r>
    </w:p>
    <w:p w14:paraId="29817F7B" w14:textId="77777777" w:rsidR="00D96DA0" w:rsidRDefault="00D96DA0" w:rsidP="00A71355">
      <w:pPr>
        <w:tabs>
          <w:tab w:val="left" w:pos="284"/>
        </w:tabs>
        <w:autoSpaceDE w:val="0"/>
        <w:spacing w:after="0" w:line="240" w:lineRule="auto"/>
        <w:ind w:left="284" w:hanging="284"/>
        <w:jc w:val="both"/>
        <w:rPr>
          <w:rFonts w:ascii="Open Sans" w:eastAsia="Calibri" w:hAnsi="Open Sans" w:cs="Open Sans"/>
          <w:kern w:val="0"/>
          <w:sz w:val="20"/>
          <w:szCs w:val="20"/>
          <w:lang w:val="es-ES"/>
          <w14:ligatures w14:val="none"/>
        </w:rPr>
      </w:pPr>
    </w:p>
    <w:p w14:paraId="510034DC" w14:textId="77777777" w:rsidR="00D96DA0" w:rsidRPr="007E72DC" w:rsidRDefault="00D96DA0" w:rsidP="00D96DA0">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Ohiz kanpo, katalogoan sartuko dira interesen handikotzat jotzen direlako Batzorde Artistikoak lehentasunezko irizten dien ikuskizunak, nahiz eta ikuskizunok berez hautagarriak ez izan </w:t>
      </w:r>
      <w:r>
        <w:rPr>
          <w:rFonts w:ascii="Open Sans" w:hAnsi="Open Sans"/>
          <w:sz w:val="20"/>
        </w:rPr>
        <w:lastRenderedPageBreak/>
        <w:t>irizpideak ez betetzeagatik. Ikuskizun horiek bereiz tratatuko dira katalogoan, hots, gainerakoak ez bezala.</w:t>
      </w:r>
    </w:p>
    <w:p w14:paraId="0FF8BD1B" w14:textId="77777777" w:rsidR="00D96DA0" w:rsidRPr="007E72DC" w:rsidRDefault="00D96DA0" w:rsidP="00D96DA0">
      <w:pPr>
        <w:pStyle w:val="Prrafodelista1"/>
        <w:tabs>
          <w:tab w:val="left" w:pos="284"/>
        </w:tabs>
        <w:autoSpaceDE w:val="0"/>
        <w:spacing w:after="0" w:line="240" w:lineRule="auto"/>
        <w:ind w:left="284"/>
        <w:jc w:val="both"/>
        <w:rPr>
          <w:rFonts w:ascii="Open Sans" w:hAnsi="Open Sans" w:cs="Open Sans"/>
          <w:sz w:val="20"/>
          <w:szCs w:val="20"/>
          <w:lang w:val="es-ES"/>
        </w:rPr>
      </w:pPr>
    </w:p>
    <w:p w14:paraId="547B7ED6" w14:textId="77777777" w:rsidR="00D96DA0" w:rsidRPr="007E72DC" w:rsidRDefault="00D96DA0" w:rsidP="00D96DA0">
      <w:pPr>
        <w:pStyle w:val="Prrafodelista1"/>
        <w:tabs>
          <w:tab w:val="left" w:pos="284"/>
        </w:tabs>
        <w:autoSpaceDE w:val="0"/>
        <w:spacing w:after="0" w:line="240" w:lineRule="auto"/>
        <w:ind w:left="284"/>
        <w:jc w:val="both"/>
        <w:rPr>
          <w:rFonts w:ascii="Open Sans" w:hAnsi="Open Sans" w:cs="Open Sans"/>
          <w:sz w:val="20"/>
          <w:szCs w:val="20"/>
        </w:rPr>
      </w:pPr>
      <w:r>
        <w:rPr>
          <w:rFonts w:ascii="Open Sans" w:hAnsi="Open Sans"/>
          <w:sz w:val="20"/>
        </w:rPr>
        <w:t xml:space="preserve">Ildo horretan, interes handikotzat joko dira Kultura eta Hizkuntza Politika Sailaren helburu estrategikoekin bat datozen ikuskizunak, zehazki, indarrean dagoen plan estrategikoan ezartzen direnak.  </w:t>
      </w:r>
    </w:p>
    <w:p w14:paraId="20BDC344" w14:textId="77777777" w:rsidR="00D96DA0" w:rsidRPr="007E72DC" w:rsidRDefault="00D96DA0" w:rsidP="00D96DA0">
      <w:pPr>
        <w:autoSpaceDE w:val="0"/>
        <w:spacing w:after="0" w:line="240" w:lineRule="auto"/>
        <w:jc w:val="both"/>
        <w:rPr>
          <w:rFonts w:ascii="Open Sans" w:eastAsia="Calibri" w:hAnsi="Open Sans" w:cs="Open Sans"/>
          <w:kern w:val="0"/>
          <w:sz w:val="20"/>
          <w:szCs w:val="20"/>
          <w:lang w:val="es-ES"/>
          <w14:ligatures w14:val="none"/>
        </w:rPr>
      </w:pPr>
    </w:p>
    <w:p w14:paraId="2AF8D448" w14:textId="77777777" w:rsidR="00D96DA0" w:rsidRPr="007E72DC" w:rsidRDefault="00D96DA0" w:rsidP="00D96DA0">
      <w:pPr>
        <w:pStyle w:val="Prrafodelista1"/>
        <w:numPr>
          <w:ilvl w:val="0"/>
          <w:numId w:val="30"/>
        </w:numPr>
        <w:tabs>
          <w:tab w:val="left" w:pos="284"/>
        </w:tabs>
        <w:autoSpaceDE w:val="0"/>
        <w:spacing w:after="0" w:line="240" w:lineRule="auto"/>
        <w:ind w:left="284" w:hanging="284"/>
        <w:jc w:val="both"/>
        <w:rPr>
          <w:rFonts w:ascii="Open Sans" w:hAnsi="Open Sans" w:cs="Open Sans"/>
          <w:sz w:val="20"/>
          <w:szCs w:val="20"/>
        </w:rPr>
      </w:pPr>
      <w:r>
        <w:rPr>
          <w:rFonts w:ascii="Open Sans" w:hAnsi="Open Sans"/>
          <w:sz w:val="20"/>
        </w:rPr>
        <w:t xml:space="preserve">Eusko Jaurlaritzako Kultura eta Hizkuntza Politika Sailak diruz lagundutako ikuskizunak </w:t>
      </w:r>
      <w:proofErr w:type="spellStart"/>
      <w:r>
        <w:rPr>
          <w:rFonts w:ascii="Open Sans" w:hAnsi="Open Sans"/>
          <w:sz w:val="20"/>
        </w:rPr>
        <w:t>SAREAren</w:t>
      </w:r>
      <w:proofErr w:type="spellEnd"/>
      <w:r>
        <w:rPr>
          <w:rFonts w:ascii="Open Sans" w:hAnsi="Open Sans"/>
          <w:sz w:val="20"/>
        </w:rPr>
        <w:t xml:space="preserve"> katalogoko berariazko atal batean sartuko dira, ekoizpenari eta erakusteari laguntzeko politikei koherentzia emate aldera. Ikuskizun horiek bereiz tratatuko dira katalogoan, hots, gainerakoak ez bezala.</w:t>
      </w:r>
    </w:p>
    <w:p w14:paraId="44C83E06" w14:textId="77777777" w:rsidR="00D96DA0" w:rsidRPr="00A71355" w:rsidRDefault="00D96DA0" w:rsidP="00A71355">
      <w:pPr>
        <w:tabs>
          <w:tab w:val="left" w:pos="284"/>
        </w:tabs>
        <w:autoSpaceDE w:val="0"/>
        <w:spacing w:after="0" w:line="240" w:lineRule="auto"/>
        <w:ind w:left="284" w:hanging="284"/>
        <w:jc w:val="both"/>
        <w:rPr>
          <w:rFonts w:ascii="Open Sans" w:eastAsia="Calibri" w:hAnsi="Open Sans" w:cs="Open Sans"/>
          <w:kern w:val="0"/>
          <w:sz w:val="20"/>
          <w:szCs w:val="20"/>
          <w:lang w:val="es-ES"/>
          <w14:ligatures w14:val="none"/>
        </w:rPr>
      </w:pPr>
    </w:p>
    <w:p w14:paraId="78930A5D" w14:textId="77777777" w:rsidR="00311E1A" w:rsidRPr="00E035FA" w:rsidRDefault="00311E1A" w:rsidP="00311E1A">
      <w:pPr>
        <w:autoSpaceDE w:val="0"/>
        <w:spacing w:after="0" w:line="240" w:lineRule="auto"/>
        <w:rPr>
          <w:rFonts w:cs="Calibri"/>
          <w:sz w:val="20"/>
          <w:szCs w:val="20"/>
          <w:lang w:val="es-ES"/>
        </w:rPr>
      </w:pPr>
    </w:p>
    <w:p w14:paraId="3C0184CD" w14:textId="77777777" w:rsidR="00311E1A" w:rsidRPr="00E035FA" w:rsidRDefault="00311E1A" w:rsidP="00311E1A">
      <w:pPr>
        <w:autoSpaceDE w:val="0"/>
        <w:spacing w:after="0" w:line="240" w:lineRule="auto"/>
        <w:rPr>
          <w:rFonts w:cs="Calibri"/>
          <w:sz w:val="20"/>
          <w:szCs w:val="20"/>
          <w:lang w:val="es-ES"/>
        </w:rPr>
      </w:pPr>
    </w:p>
    <w:p w14:paraId="1AF845AE" w14:textId="4BB5A2D3" w:rsidR="00D02BED" w:rsidRPr="00AB7C21" w:rsidRDefault="00311E1A" w:rsidP="00AB7C21">
      <w:pPr>
        <w:autoSpaceDE w:val="0"/>
        <w:spacing w:after="0" w:line="240" w:lineRule="auto"/>
        <w:jc w:val="both"/>
        <w:rPr>
          <w:rStyle w:val="Fuentedeprrafopredeter1"/>
          <w:rFonts w:ascii="Open Sans" w:hAnsi="Open Sans" w:cs="Open Sans"/>
          <w:b/>
          <w:bCs/>
          <w:caps/>
          <w:sz w:val="20"/>
          <w:szCs w:val="20"/>
        </w:rPr>
      </w:pPr>
      <w:r>
        <w:rPr>
          <w:rFonts w:ascii="Open Sans" w:hAnsi="Open Sans"/>
          <w:b/>
          <w:caps/>
          <w:sz w:val="20"/>
        </w:rPr>
        <w:t>Xedapen iragankor bakarra</w:t>
      </w:r>
    </w:p>
    <w:p w14:paraId="03D6ABA0" w14:textId="77777777" w:rsidR="00AB7C21" w:rsidRDefault="00AB7C21" w:rsidP="00A71355">
      <w:pPr>
        <w:jc w:val="both"/>
        <w:rPr>
          <w:rStyle w:val="Fuentedeprrafopredeter1"/>
          <w:rFonts w:ascii="Open Sans" w:hAnsi="Open Sans" w:cs="Open Sans"/>
          <w:sz w:val="20"/>
          <w:szCs w:val="20"/>
          <w:lang w:val="es-ES"/>
        </w:rPr>
      </w:pPr>
    </w:p>
    <w:p w14:paraId="283508A2" w14:textId="76F72F18" w:rsidR="00311E1A" w:rsidRPr="00A71355" w:rsidRDefault="00311E1A" w:rsidP="00A71355">
      <w:pPr>
        <w:jc w:val="both"/>
        <w:rPr>
          <w:rStyle w:val="Fuentedeprrafopredeter1"/>
          <w:rFonts w:ascii="Open Sans" w:hAnsi="Open Sans" w:cs="Open Sans"/>
          <w:b/>
          <w:bCs/>
          <w:iCs/>
          <w:sz w:val="20"/>
          <w:szCs w:val="20"/>
        </w:rPr>
      </w:pPr>
      <w:r>
        <w:rPr>
          <w:rStyle w:val="Fuentedeprrafopredeter1"/>
          <w:rFonts w:ascii="Open Sans" w:hAnsi="Open Sans"/>
          <w:sz w:val="20"/>
        </w:rPr>
        <w:t xml:space="preserve">Dekretu hau indarrean jartzen den egunean Euskadiko Titulartasun Publikoko Espazio Eszenikoen SAREA / SAREA Red de </w:t>
      </w:r>
      <w:proofErr w:type="spellStart"/>
      <w:r>
        <w:rPr>
          <w:rStyle w:val="Fuentedeprrafopredeter1"/>
          <w:rFonts w:ascii="Open Sans" w:hAnsi="Open Sans"/>
          <w:sz w:val="20"/>
        </w:rPr>
        <w:t>Espacios</w:t>
      </w:r>
      <w:proofErr w:type="spellEnd"/>
      <w:r>
        <w:rPr>
          <w:rStyle w:val="Fuentedeprrafopredeter1"/>
          <w:rFonts w:ascii="Open Sans" w:hAnsi="Open Sans"/>
          <w:sz w:val="20"/>
        </w:rPr>
        <w:t xml:space="preserve"> </w:t>
      </w:r>
      <w:proofErr w:type="spellStart"/>
      <w:r>
        <w:rPr>
          <w:rStyle w:val="Fuentedeprrafopredeter1"/>
          <w:rFonts w:ascii="Open Sans" w:hAnsi="Open Sans"/>
          <w:sz w:val="20"/>
        </w:rPr>
        <w:t>Escénicos</w:t>
      </w:r>
      <w:proofErr w:type="spellEnd"/>
      <w:r>
        <w:rPr>
          <w:rStyle w:val="Fuentedeprrafopredeter1"/>
          <w:rFonts w:ascii="Open Sans" w:hAnsi="Open Sans"/>
          <w:sz w:val="20"/>
        </w:rPr>
        <w:t xml:space="preserve"> de </w:t>
      </w:r>
      <w:proofErr w:type="spellStart"/>
      <w:r>
        <w:rPr>
          <w:rStyle w:val="Fuentedeprrafopredeter1"/>
          <w:rFonts w:ascii="Open Sans" w:hAnsi="Open Sans"/>
          <w:sz w:val="20"/>
        </w:rPr>
        <w:t>Titularidad</w:t>
      </w:r>
      <w:proofErr w:type="spellEnd"/>
      <w:r>
        <w:rPr>
          <w:rStyle w:val="Fuentedeprrafopredeter1"/>
          <w:rFonts w:ascii="Open Sans" w:hAnsi="Open Sans"/>
          <w:sz w:val="20"/>
        </w:rPr>
        <w:t xml:space="preserve"> </w:t>
      </w:r>
      <w:proofErr w:type="spellStart"/>
      <w:r>
        <w:rPr>
          <w:rStyle w:val="Fuentedeprrafopredeter1"/>
          <w:rFonts w:ascii="Open Sans" w:hAnsi="Open Sans"/>
          <w:sz w:val="20"/>
        </w:rPr>
        <w:t>Pública</w:t>
      </w:r>
      <w:proofErr w:type="spellEnd"/>
      <w:r>
        <w:rPr>
          <w:rStyle w:val="Fuentedeprrafopredeter1"/>
          <w:rFonts w:ascii="Open Sans" w:hAnsi="Open Sans"/>
          <w:sz w:val="20"/>
        </w:rPr>
        <w:t xml:space="preserve"> de Euskadi sareko kide diren espazio eszenikoak III. ERANSKINEAN daude zehaztuta, eta erabat betetzen dituzte dekretu honetan ezarritako baldintzak.</w:t>
      </w:r>
    </w:p>
    <w:p w14:paraId="7E4BFD7A" w14:textId="77777777" w:rsidR="00AB7C21" w:rsidRDefault="00AB7C21" w:rsidP="00311E1A">
      <w:pPr>
        <w:autoSpaceDE w:val="0"/>
        <w:spacing w:after="0" w:line="240" w:lineRule="auto"/>
        <w:jc w:val="both"/>
        <w:rPr>
          <w:rStyle w:val="Fuentedeprrafopredeter1"/>
          <w:rFonts w:ascii="Open Sans" w:hAnsi="Open Sans" w:cs="Open Sans"/>
          <w:b/>
          <w:bCs/>
          <w:caps/>
          <w:sz w:val="20"/>
          <w:szCs w:val="20"/>
          <w:lang w:val="es-ES"/>
        </w:rPr>
      </w:pPr>
    </w:p>
    <w:p w14:paraId="1E0B912C" w14:textId="77777777" w:rsidR="00AB7C21" w:rsidRDefault="00AB7C21" w:rsidP="00311E1A">
      <w:pPr>
        <w:autoSpaceDE w:val="0"/>
        <w:spacing w:after="0" w:line="240" w:lineRule="auto"/>
        <w:jc w:val="both"/>
        <w:rPr>
          <w:rStyle w:val="Fuentedeprrafopredeter1"/>
          <w:rFonts w:ascii="Open Sans" w:hAnsi="Open Sans" w:cs="Open Sans"/>
          <w:b/>
          <w:bCs/>
          <w:caps/>
          <w:sz w:val="20"/>
          <w:szCs w:val="20"/>
          <w:lang w:val="es-ES"/>
        </w:rPr>
      </w:pPr>
    </w:p>
    <w:p w14:paraId="55FA6BEB" w14:textId="4448204A" w:rsidR="00AB7C21" w:rsidRDefault="00311E1A" w:rsidP="00311E1A">
      <w:pPr>
        <w:autoSpaceDE w:val="0"/>
        <w:spacing w:after="0" w:line="240" w:lineRule="auto"/>
        <w:jc w:val="both"/>
        <w:rPr>
          <w:rStyle w:val="Fuentedeprrafopredeter1"/>
          <w:rFonts w:ascii="Open Sans" w:hAnsi="Open Sans" w:cs="Open Sans"/>
          <w:b/>
          <w:bCs/>
          <w:caps/>
          <w:sz w:val="20"/>
          <w:szCs w:val="20"/>
        </w:rPr>
      </w:pPr>
      <w:r>
        <w:rPr>
          <w:rStyle w:val="Fuentedeprrafopredeter1"/>
          <w:rFonts w:ascii="Open Sans" w:hAnsi="Open Sans"/>
          <w:b/>
          <w:caps/>
          <w:sz w:val="20"/>
        </w:rPr>
        <w:t>Azken xedapenetako lehenengoa</w:t>
      </w:r>
    </w:p>
    <w:p w14:paraId="236F3E79" w14:textId="77777777" w:rsidR="00AB7C21" w:rsidRDefault="00AB7C21" w:rsidP="00311E1A">
      <w:pPr>
        <w:autoSpaceDE w:val="0"/>
        <w:spacing w:after="0" w:line="240" w:lineRule="auto"/>
        <w:jc w:val="both"/>
        <w:rPr>
          <w:rStyle w:val="Fuentedeprrafopredeter1"/>
          <w:rFonts w:ascii="Open Sans" w:hAnsi="Open Sans" w:cs="Open Sans"/>
          <w:sz w:val="20"/>
          <w:szCs w:val="20"/>
          <w:lang w:val="es-ES"/>
        </w:rPr>
      </w:pPr>
    </w:p>
    <w:p w14:paraId="6D2B01AC" w14:textId="5F2D4636" w:rsidR="00311E1A" w:rsidRPr="00AB7C21" w:rsidRDefault="00311E1A" w:rsidP="00311E1A">
      <w:pPr>
        <w:autoSpaceDE w:val="0"/>
        <w:spacing w:after="0" w:line="240" w:lineRule="auto"/>
        <w:jc w:val="both"/>
        <w:rPr>
          <w:rStyle w:val="Fuentedeprrafopredeter1"/>
          <w:rFonts w:ascii="Open Sans" w:hAnsi="Open Sans" w:cs="Open Sans"/>
          <w:b/>
          <w:bCs/>
          <w:caps/>
          <w:sz w:val="20"/>
          <w:szCs w:val="20"/>
        </w:rPr>
      </w:pPr>
      <w:r>
        <w:rPr>
          <w:rStyle w:val="Fuentedeprrafopredeter1"/>
          <w:rFonts w:ascii="Open Sans" w:hAnsi="Open Sans"/>
          <w:sz w:val="20"/>
        </w:rPr>
        <w:t>Eusko Jaurlaritzan arte eszenikoen arloko eskumena duen saileko titularrari ahalmena ematen zaio, bere eskumenen esparruan, dekretu honetako arauak betetzeko eta garatzeko behar adina xedapen eman ditzan.</w:t>
      </w:r>
    </w:p>
    <w:p w14:paraId="58C77598" w14:textId="77777777" w:rsidR="00AB7C21" w:rsidRDefault="00AB7C21" w:rsidP="00311E1A">
      <w:pPr>
        <w:autoSpaceDE w:val="0"/>
        <w:spacing w:after="0" w:line="240" w:lineRule="auto"/>
        <w:jc w:val="both"/>
        <w:rPr>
          <w:rStyle w:val="Fuentedeprrafopredeter1"/>
          <w:rFonts w:ascii="Open Sans" w:hAnsi="Open Sans" w:cs="Open Sans"/>
          <w:b/>
          <w:bCs/>
          <w:caps/>
          <w:sz w:val="20"/>
          <w:szCs w:val="20"/>
          <w:lang w:val="es-ES"/>
        </w:rPr>
      </w:pPr>
    </w:p>
    <w:p w14:paraId="73730734" w14:textId="030B04E5" w:rsidR="00311E1A" w:rsidRPr="00A71355" w:rsidRDefault="00311E1A" w:rsidP="00311E1A">
      <w:pPr>
        <w:autoSpaceDE w:val="0"/>
        <w:spacing w:after="0" w:line="240" w:lineRule="auto"/>
        <w:jc w:val="both"/>
        <w:rPr>
          <w:rStyle w:val="Fuentedeprrafopredeter1"/>
          <w:rFonts w:ascii="Open Sans" w:hAnsi="Open Sans" w:cs="Open Sans"/>
          <w:b/>
          <w:bCs/>
          <w:caps/>
          <w:sz w:val="20"/>
          <w:szCs w:val="20"/>
        </w:rPr>
      </w:pPr>
      <w:r>
        <w:rPr>
          <w:rStyle w:val="Fuentedeprrafopredeter1"/>
          <w:rFonts w:ascii="Open Sans" w:hAnsi="Open Sans"/>
          <w:b/>
          <w:caps/>
          <w:sz w:val="20"/>
        </w:rPr>
        <w:t xml:space="preserve">Azken xedapenetako bigarrena </w:t>
      </w:r>
    </w:p>
    <w:p w14:paraId="4264F0F2" w14:textId="77777777" w:rsidR="00AB7C21" w:rsidRDefault="00AB7C21" w:rsidP="00311E1A">
      <w:pPr>
        <w:autoSpaceDE w:val="0"/>
        <w:spacing w:after="0" w:line="240" w:lineRule="auto"/>
        <w:jc w:val="both"/>
        <w:rPr>
          <w:rStyle w:val="Fuentedeprrafopredeter1"/>
          <w:rFonts w:ascii="Open Sans" w:hAnsi="Open Sans" w:cs="Open Sans"/>
          <w:sz w:val="20"/>
          <w:szCs w:val="20"/>
          <w:lang w:val="es-ES"/>
        </w:rPr>
      </w:pPr>
    </w:p>
    <w:p w14:paraId="1EE857E5" w14:textId="70CFB951" w:rsidR="00311E1A" w:rsidRPr="00A71355" w:rsidRDefault="00311E1A" w:rsidP="00311E1A">
      <w:pPr>
        <w:autoSpaceDE w:val="0"/>
        <w:spacing w:after="0" w:line="240" w:lineRule="auto"/>
        <w:jc w:val="both"/>
        <w:rPr>
          <w:rStyle w:val="Fuentedeprrafopredeter1"/>
          <w:rFonts w:ascii="Open Sans" w:hAnsi="Open Sans" w:cs="Open Sans"/>
          <w:sz w:val="20"/>
          <w:szCs w:val="20"/>
        </w:rPr>
      </w:pPr>
      <w:r>
        <w:rPr>
          <w:rStyle w:val="Fuentedeprrafopredeter1"/>
          <w:rFonts w:ascii="Open Sans" w:hAnsi="Open Sans"/>
          <w:sz w:val="20"/>
        </w:rPr>
        <w:t>Dekretu hau Euskal Herriko Agintaritzaren Aldizkarian argitaratu eta hurrengo egunean jarriko da indarrean.</w:t>
      </w:r>
    </w:p>
    <w:p w14:paraId="5280A55C" w14:textId="77777777" w:rsidR="00311E1A" w:rsidRPr="00E035FA" w:rsidRDefault="00311E1A" w:rsidP="00311E1A">
      <w:pPr>
        <w:autoSpaceDE w:val="0"/>
        <w:spacing w:after="0" w:line="240" w:lineRule="auto"/>
        <w:jc w:val="both"/>
        <w:rPr>
          <w:rFonts w:cs="GaramondThree"/>
          <w:sz w:val="20"/>
          <w:szCs w:val="20"/>
          <w:lang w:val="es-ES"/>
        </w:rPr>
      </w:pPr>
    </w:p>
    <w:p w14:paraId="2C54AAF7" w14:textId="77777777" w:rsidR="00311E1A" w:rsidRPr="00E035FA" w:rsidRDefault="00311E1A" w:rsidP="00311E1A">
      <w:pPr>
        <w:autoSpaceDE w:val="0"/>
        <w:spacing w:after="0" w:line="240" w:lineRule="auto"/>
        <w:jc w:val="both"/>
        <w:rPr>
          <w:rFonts w:cs="GaramondThree"/>
          <w:sz w:val="20"/>
          <w:szCs w:val="20"/>
          <w:lang w:val="es-ES"/>
        </w:rPr>
      </w:pPr>
    </w:p>
    <w:p w14:paraId="5522915F" w14:textId="77777777" w:rsidR="00A71355" w:rsidRDefault="00A71355" w:rsidP="00311E1A">
      <w:pPr>
        <w:autoSpaceDE w:val="0"/>
        <w:spacing w:after="0" w:line="240" w:lineRule="auto"/>
        <w:jc w:val="right"/>
        <w:rPr>
          <w:rFonts w:ascii="Open Sans" w:hAnsi="Open Sans" w:cs="Open Sans"/>
          <w:sz w:val="20"/>
          <w:szCs w:val="20"/>
          <w:lang w:val="es-ES"/>
        </w:rPr>
      </w:pPr>
    </w:p>
    <w:p w14:paraId="472F98D3" w14:textId="0584DD18" w:rsidR="00311E1A" w:rsidRPr="00A71355" w:rsidRDefault="00311E1A" w:rsidP="00311E1A">
      <w:pPr>
        <w:autoSpaceDE w:val="0"/>
        <w:spacing w:after="0" w:line="240" w:lineRule="auto"/>
        <w:jc w:val="right"/>
        <w:rPr>
          <w:rFonts w:ascii="Open Sans" w:hAnsi="Open Sans" w:cs="Open Sans"/>
          <w:sz w:val="20"/>
          <w:szCs w:val="20"/>
        </w:rPr>
      </w:pPr>
      <w:r>
        <w:rPr>
          <w:rFonts w:ascii="Open Sans" w:hAnsi="Open Sans"/>
          <w:sz w:val="20"/>
        </w:rPr>
        <w:t xml:space="preserve"> Lehendakaria, </w:t>
      </w:r>
    </w:p>
    <w:p w14:paraId="0806C15B" w14:textId="77777777" w:rsidR="00311E1A" w:rsidRPr="00A71355" w:rsidRDefault="00311E1A" w:rsidP="00311E1A">
      <w:pPr>
        <w:autoSpaceDE w:val="0"/>
        <w:spacing w:after="0" w:line="240" w:lineRule="auto"/>
        <w:jc w:val="right"/>
        <w:rPr>
          <w:rFonts w:ascii="Open Sans" w:hAnsi="Open Sans" w:cs="Open Sans"/>
          <w:sz w:val="20"/>
          <w:szCs w:val="20"/>
        </w:rPr>
      </w:pPr>
      <w:r>
        <w:rPr>
          <w:rFonts w:ascii="Open Sans" w:hAnsi="Open Sans"/>
          <w:sz w:val="20"/>
        </w:rPr>
        <w:t>IMANOL PRADALES GIL.</w:t>
      </w:r>
    </w:p>
    <w:p w14:paraId="0634665A" w14:textId="77777777" w:rsidR="00311E1A" w:rsidRPr="00A71355" w:rsidRDefault="00311E1A" w:rsidP="00311E1A">
      <w:pPr>
        <w:autoSpaceDE w:val="0"/>
        <w:spacing w:after="0" w:line="240" w:lineRule="auto"/>
        <w:jc w:val="right"/>
        <w:rPr>
          <w:rStyle w:val="Fuentedeprrafopredeter1"/>
          <w:rFonts w:ascii="Open Sans" w:hAnsi="Open Sans" w:cs="Open Sans"/>
          <w:sz w:val="20"/>
          <w:szCs w:val="20"/>
          <w:lang w:val="es-ES"/>
        </w:rPr>
      </w:pPr>
    </w:p>
    <w:p w14:paraId="1269F266" w14:textId="77777777" w:rsidR="00A71355" w:rsidRDefault="00A71355" w:rsidP="00311E1A">
      <w:pPr>
        <w:pStyle w:val="BOPVFirmaPuesto"/>
        <w:jc w:val="both"/>
        <w:rPr>
          <w:rFonts w:ascii="Open Sans" w:hAnsi="Open Sans" w:cs="Open Sans"/>
          <w:sz w:val="20"/>
          <w:szCs w:val="20"/>
        </w:rPr>
      </w:pPr>
    </w:p>
    <w:p w14:paraId="23473734" w14:textId="63501607" w:rsidR="00311E1A" w:rsidRPr="00A71355" w:rsidRDefault="00311E1A" w:rsidP="00311E1A">
      <w:pPr>
        <w:pStyle w:val="BOPVFirmaPuesto"/>
        <w:jc w:val="both"/>
        <w:rPr>
          <w:rFonts w:ascii="Open Sans" w:hAnsi="Open Sans" w:cs="Open Sans"/>
          <w:sz w:val="20"/>
          <w:szCs w:val="20"/>
        </w:rPr>
      </w:pPr>
      <w:r>
        <w:rPr>
          <w:rFonts w:ascii="Open Sans" w:hAnsi="Open Sans"/>
          <w:sz w:val="20"/>
        </w:rPr>
        <w:t>Jaurlaritzako lehenengo lehendakariorde eta Kultura eta Hizkuntza Politikako sailburua,</w:t>
      </w:r>
    </w:p>
    <w:p w14:paraId="7E1D9BAE" w14:textId="77777777" w:rsidR="00311E1A" w:rsidRDefault="00311E1A" w:rsidP="00311E1A">
      <w:pPr>
        <w:pStyle w:val="BOPVFirmaNombre"/>
        <w:jc w:val="both"/>
        <w:rPr>
          <w:rFonts w:ascii="Open Sans" w:hAnsi="Open Sans" w:cs="Open Sans"/>
          <w:sz w:val="20"/>
          <w:szCs w:val="20"/>
        </w:rPr>
      </w:pPr>
      <w:r>
        <w:rPr>
          <w:rFonts w:ascii="Open Sans" w:hAnsi="Open Sans"/>
          <w:sz w:val="20"/>
        </w:rPr>
        <w:t>Ibone Bengoetxea Otaolea.</w:t>
      </w:r>
    </w:p>
    <w:p w14:paraId="3CBFA625" w14:textId="77777777" w:rsidR="005271AD" w:rsidRDefault="005271AD" w:rsidP="00311E1A">
      <w:pPr>
        <w:pStyle w:val="BOPVFirmaNombre"/>
        <w:jc w:val="both"/>
        <w:rPr>
          <w:rFonts w:ascii="Open Sans" w:hAnsi="Open Sans" w:cs="Open Sans"/>
          <w:sz w:val="20"/>
          <w:szCs w:val="20"/>
        </w:rPr>
      </w:pPr>
    </w:p>
    <w:p w14:paraId="352D89F1" w14:textId="77777777" w:rsidR="005271AD" w:rsidRDefault="005271AD" w:rsidP="00311E1A">
      <w:pPr>
        <w:pStyle w:val="BOPVFirmaNombre"/>
        <w:jc w:val="both"/>
        <w:rPr>
          <w:rFonts w:ascii="Open Sans" w:hAnsi="Open Sans" w:cs="Open Sans"/>
          <w:sz w:val="20"/>
          <w:szCs w:val="20"/>
        </w:rPr>
      </w:pPr>
    </w:p>
    <w:p w14:paraId="695B91E6" w14:textId="77777777" w:rsidR="00D90861" w:rsidRDefault="00D90861">
      <w:pPr>
        <w:rPr>
          <w:rFonts w:ascii="Open Sans" w:hAnsi="Open Sans" w:cs="Open Sans"/>
          <w:b/>
          <w:bCs/>
          <w:sz w:val="20"/>
          <w:szCs w:val="20"/>
          <w:lang w:val="es-ES"/>
        </w:rPr>
      </w:pPr>
    </w:p>
    <w:p w14:paraId="3C62BBF4" w14:textId="77777777" w:rsidR="00454668" w:rsidRDefault="00454668">
      <w:pPr>
        <w:rPr>
          <w:rFonts w:ascii="Open Sans" w:hAnsi="Open Sans" w:cs="Open Sans"/>
          <w:b/>
          <w:bCs/>
          <w:sz w:val="20"/>
          <w:szCs w:val="20"/>
          <w:lang w:val="es-ES"/>
        </w:rPr>
      </w:pPr>
    </w:p>
    <w:p w14:paraId="2EFE859C" w14:textId="60771790" w:rsidR="00523964" w:rsidRDefault="005271AD" w:rsidP="00523964">
      <w:pPr>
        <w:autoSpaceDE w:val="0"/>
        <w:spacing w:after="0" w:line="240" w:lineRule="auto"/>
        <w:jc w:val="center"/>
        <w:rPr>
          <w:rFonts w:ascii="Open Sans" w:hAnsi="Open Sans" w:cs="Open Sans"/>
          <w:b/>
          <w:bCs/>
          <w:sz w:val="20"/>
          <w:szCs w:val="20"/>
        </w:rPr>
      </w:pPr>
      <w:r>
        <w:rPr>
          <w:rFonts w:ascii="Open Sans" w:hAnsi="Open Sans"/>
          <w:b/>
          <w:sz w:val="20"/>
        </w:rPr>
        <w:lastRenderedPageBreak/>
        <w:t>I. ERANSKINA</w:t>
      </w:r>
    </w:p>
    <w:p w14:paraId="23712039" w14:textId="77777777" w:rsidR="00454668" w:rsidRDefault="00454668" w:rsidP="00523964">
      <w:pPr>
        <w:autoSpaceDE w:val="0"/>
        <w:spacing w:after="0" w:line="240" w:lineRule="auto"/>
        <w:jc w:val="center"/>
        <w:rPr>
          <w:rFonts w:ascii="Open Sans" w:hAnsi="Open Sans" w:cs="Open Sans"/>
          <w:b/>
          <w:bCs/>
          <w:sz w:val="20"/>
          <w:szCs w:val="20"/>
          <w:lang w:val="es-ES"/>
        </w:rPr>
      </w:pPr>
    </w:p>
    <w:p w14:paraId="74561540" w14:textId="1BA143A4" w:rsidR="001A5E4C" w:rsidRDefault="00E160AB" w:rsidP="00947E59">
      <w:pPr>
        <w:autoSpaceDE w:val="0"/>
        <w:spacing w:after="0" w:line="240" w:lineRule="auto"/>
        <w:jc w:val="center"/>
        <w:rPr>
          <w:rStyle w:val="Fuentedeprrafopredeter1"/>
          <w:rFonts w:ascii="Open Sans" w:hAnsi="Open Sans" w:cs="Open Sans"/>
          <w:b/>
          <w:bCs/>
          <w:iCs/>
          <w:sz w:val="20"/>
          <w:szCs w:val="20"/>
        </w:rPr>
      </w:pPr>
      <w:r>
        <w:rPr>
          <w:rFonts w:ascii="Open Sans" w:hAnsi="Open Sans"/>
          <w:b/>
          <w:sz w:val="20"/>
        </w:rPr>
        <w:t xml:space="preserve">Euskadiko Titulartasun Publikoko </w:t>
      </w:r>
      <w:r>
        <w:rPr>
          <w:rStyle w:val="Fuentedeprrafopredeter1"/>
          <w:rFonts w:ascii="Open Sans" w:hAnsi="Open Sans"/>
          <w:b/>
          <w:sz w:val="20"/>
        </w:rPr>
        <w:t>Espazio Eszenikoen SAREARI</w:t>
      </w:r>
      <w:r>
        <w:rPr>
          <w:rFonts w:ascii="Open Sans" w:hAnsi="Open Sans"/>
          <w:b/>
          <w:sz w:val="20"/>
        </w:rPr>
        <w:t xml:space="preserve"> ATXIKITZEKO ESKAERA</w:t>
      </w:r>
      <w:r>
        <w:rPr>
          <w:rStyle w:val="Fuentedeprrafopredeter1"/>
          <w:rFonts w:ascii="Open Sans" w:hAnsi="Open Sans"/>
          <w:b/>
          <w:sz w:val="20"/>
        </w:rPr>
        <w:t xml:space="preserve"> </w:t>
      </w:r>
    </w:p>
    <w:p w14:paraId="07BEEA53" w14:textId="77777777" w:rsidR="00523964" w:rsidRDefault="00523964" w:rsidP="00523964">
      <w:pPr>
        <w:autoSpaceDE w:val="0"/>
        <w:spacing w:after="0" w:line="240" w:lineRule="auto"/>
        <w:jc w:val="center"/>
        <w:rPr>
          <w:rStyle w:val="Fuentedeprrafopredeter1"/>
          <w:rFonts w:ascii="Open Sans" w:hAnsi="Open Sans" w:cs="Open Sans"/>
          <w:b/>
          <w:bCs/>
          <w:iCs/>
          <w:sz w:val="20"/>
          <w:szCs w:val="20"/>
          <w:lang w:val="es-ES"/>
        </w:rPr>
      </w:pPr>
    </w:p>
    <w:p w14:paraId="5EAA6004" w14:textId="43F3FFC1" w:rsidR="00E160AB" w:rsidRPr="00523964" w:rsidRDefault="00E855CE" w:rsidP="005271AD">
      <w:pPr>
        <w:autoSpaceDE w:val="0"/>
        <w:spacing w:after="0" w:line="240" w:lineRule="auto"/>
        <w:jc w:val="center"/>
        <w:rPr>
          <w:rFonts w:ascii="Open Sans" w:hAnsi="Open Sans" w:cs="Open Sans"/>
          <w:b/>
          <w:bCs/>
          <w:sz w:val="18"/>
          <w:szCs w:val="18"/>
        </w:rPr>
      </w:pPr>
      <w:r>
        <w:rPr>
          <w:rFonts w:ascii="Open Sans" w:hAnsi="Open Sans"/>
          <w:b/>
          <w:sz w:val="18"/>
        </w:rPr>
        <w:t>EUSKADIKO TITULARTASUN PUBLIKOKO ESPAZIO ESZENIKOEN SAREAREN LEHENDAKARITZARI</w:t>
      </w:r>
    </w:p>
    <w:p w14:paraId="110C0907" w14:textId="77777777" w:rsidR="00E855CE" w:rsidRPr="00013E91" w:rsidRDefault="00E855CE" w:rsidP="00E855CE">
      <w:pPr>
        <w:autoSpaceDE w:val="0"/>
        <w:spacing w:after="0" w:line="240" w:lineRule="auto"/>
        <w:jc w:val="both"/>
        <w:rPr>
          <w:rFonts w:ascii="Open Sans" w:hAnsi="Open Sans" w:cs="Open Sans"/>
          <w:sz w:val="18"/>
          <w:szCs w:val="18"/>
          <w:lang w:val="es-ES"/>
        </w:rPr>
      </w:pPr>
    </w:p>
    <w:p w14:paraId="1210A385" w14:textId="08DE9D53" w:rsidR="00AC3ABC"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 jauna/andrea (izena eta bi abizen) NAN zenbakia:</w:t>
      </w:r>
      <w:r>
        <w:rPr>
          <w:rFonts w:ascii="Open Sans" w:hAnsi="Open Sans"/>
          <w:sz w:val="18"/>
        </w:rPr>
        <w:tab/>
        <w:t>.................honen ordezkari gisa:</w:t>
      </w:r>
    </w:p>
    <w:p w14:paraId="2059431D"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2191605D" w14:textId="77777777" w:rsidR="00AC3ABC" w:rsidRPr="00013E91" w:rsidRDefault="00AC3ABC" w:rsidP="00E855CE">
      <w:pPr>
        <w:autoSpaceDE w:val="0"/>
        <w:spacing w:after="0" w:line="240" w:lineRule="auto"/>
        <w:jc w:val="both"/>
        <w:rPr>
          <w:rFonts w:ascii="Open Sans" w:hAnsi="Open Sans" w:cs="Open Sans"/>
          <w:sz w:val="18"/>
          <w:szCs w:val="18"/>
        </w:rPr>
      </w:pPr>
      <w:r>
        <w:rPr>
          <w:rFonts w:ascii="Open Sans" w:hAnsi="Open Sans"/>
          <w:sz w:val="18"/>
        </w:rPr>
        <w:t>Kargu hau dudanez:</w:t>
      </w:r>
    </w:p>
    <w:p w14:paraId="40501BEB" w14:textId="6F9B5628"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Helbidea</w:t>
      </w:r>
      <w:r>
        <w:rPr>
          <w:rFonts w:ascii="Open Sans" w:hAnsi="Open Sans"/>
          <w:sz w:val="18"/>
          <w:vertAlign w:val="superscript"/>
        </w:rPr>
        <w:t>(1)</w:t>
      </w:r>
      <w:r>
        <w:rPr>
          <w:rFonts w:ascii="Open Sans" w:hAnsi="Open Sans"/>
          <w:sz w:val="18"/>
        </w:rPr>
        <w:t>:</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p>
    <w:p w14:paraId="4E335E5E" w14:textId="1341B366"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PK:</w:t>
      </w:r>
      <w:r>
        <w:rPr>
          <w:rFonts w:ascii="Open Sans" w:hAnsi="Open Sans"/>
          <w:sz w:val="18"/>
        </w:rPr>
        <w:tab/>
      </w:r>
      <w:r>
        <w:rPr>
          <w:rFonts w:ascii="Open Sans" w:hAnsi="Open Sans"/>
          <w:sz w:val="18"/>
        </w:rPr>
        <w:tab/>
        <w:t>Herria:</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t>Lurralde Historikoa:</w:t>
      </w:r>
      <w:r>
        <w:rPr>
          <w:rFonts w:ascii="Open Sans" w:hAnsi="Open Sans"/>
          <w:sz w:val="18"/>
        </w:rPr>
        <w:tab/>
      </w:r>
      <w:r>
        <w:rPr>
          <w:rFonts w:ascii="Open Sans" w:hAnsi="Open Sans"/>
          <w:sz w:val="18"/>
        </w:rPr>
        <w:tab/>
      </w:r>
    </w:p>
    <w:p w14:paraId="37A87B13" w14:textId="11358B72"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IFK:</w:t>
      </w:r>
    </w:p>
    <w:p w14:paraId="522C509F" w14:textId="7BDEDDFB"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Tel.:</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t>E-posta:</w:t>
      </w:r>
    </w:p>
    <w:p w14:paraId="16C2FD64" w14:textId="77777777" w:rsidR="00E855CE" w:rsidRPr="00013E91" w:rsidRDefault="00E855CE" w:rsidP="00E855CE">
      <w:pPr>
        <w:autoSpaceDE w:val="0"/>
        <w:spacing w:after="0" w:line="240" w:lineRule="auto"/>
        <w:jc w:val="both"/>
        <w:rPr>
          <w:rFonts w:ascii="Open Sans" w:hAnsi="Open Sans" w:cs="Open Sans"/>
          <w:sz w:val="18"/>
          <w:szCs w:val="18"/>
          <w:lang w:val="es-ES"/>
        </w:rPr>
      </w:pPr>
    </w:p>
    <w:p w14:paraId="43D221E6" w14:textId="10A02048" w:rsidR="00AC3ABC"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Espazio eszeniko honen ordezkaria:</w:t>
      </w:r>
    </w:p>
    <w:p w14:paraId="12AE233B" w14:textId="41B8DCDD" w:rsidR="00AC3ABC" w:rsidRPr="00013E91" w:rsidRDefault="00AC3ABC" w:rsidP="00E855CE">
      <w:pPr>
        <w:autoSpaceDE w:val="0"/>
        <w:spacing w:after="0" w:line="240" w:lineRule="auto"/>
        <w:jc w:val="both"/>
        <w:rPr>
          <w:rFonts w:ascii="Open Sans" w:hAnsi="Open Sans" w:cs="Open Sans"/>
          <w:sz w:val="18"/>
          <w:szCs w:val="18"/>
        </w:rPr>
      </w:pPr>
      <w:r>
        <w:rPr>
          <w:rFonts w:ascii="Open Sans" w:hAnsi="Open Sans"/>
          <w:sz w:val="18"/>
        </w:rPr>
        <w:t>Izen ofiziala:</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p>
    <w:p w14:paraId="0814A62B" w14:textId="309B6320"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Helbidea</w:t>
      </w:r>
      <w:r>
        <w:rPr>
          <w:rFonts w:ascii="Open Sans" w:hAnsi="Open Sans"/>
          <w:sz w:val="18"/>
          <w:vertAlign w:val="superscript"/>
        </w:rPr>
        <w:t xml:space="preserve"> (2)</w:t>
      </w:r>
      <w:r>
        <w:rPr>
          <w:rFonts w:ascii="Open Sans" w:hAnsi="Open Sans"/>
          <w:sz w:val="18"/>
        </w:rPr>
        <w:t>:</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p>
    <w:p w14:paraId="1CC9A110" w14:textId="77777777"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PK:</w:t>
      </w:r>
      <w:r>
        <w:rPr>
          <w:rFonts w:ascii="Open Sans" w:hAnsi="Open Sans"/>
          <w:sz w:val="18"/>
        </w:rPr>
        <w:tab/>
      </w:r>
      <w:r>
        <w:rPr>
          <w:rFonts w:ascii="Open Sans" w:hAnsi="Open Sans"/>
          <w:sz w:val="18"/>
        </w:rPr>
        <w:tab/>
        <w:t>Herria:</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t>Lurralde Historikoa:</w:t>
      </w:r>
      <w:r>
        <w:rPr>
          <w:rFonts w:ascii="Open Sans" w:hAnsi="Open Sans"/>
          <w:sz w:val="18"/>
        </w:rPr>
        <w:tab/>
      </w:r>
    </w:p>
    <w:p w14:paraId="7E34A8CB" w14:textId="77777777"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Tel.:</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t>E-posta:</w:t>
      </w:r>
    </w:p>
    <w:p w14:paraId="0538E477" w14:textId="7C7784DD" w:rsidR="00E855CE" w:rsidRPr="00013E91" w:rsidRDefault="00E855CE" w:rsidP="00E855CE">
      <w:pPr>
        <w:autoSpaceDE w:val="0"/>
        <w:spacing w:after="0" w:line="240" w:lineRule="auto"/>
        <w:jc w:val="both"/>
        <w:rPr>
          <w:rFonts w:ascii="Open Sans" w:hAnsi="Open Sans" w:cs="Open Sans"/>
          <w:sz w:val="18"/>
          <w:szCs w:val="18"/>
        </w:rPr>
      </w:pPr>
      <w:r>
        <w:rPr>
          <w:rFonts w:ascii="Open Sans" w:hAnsi="Open Sans"/>
          <w:sz w:val="18"/>
        </w:rPr>
        <w:t>Webgunea:</w:t>
      </w:r>
    </w:p>
    <w:p w14:paraId="73C54386"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7C7FF2E8" w14:textId="6A03377B" w:rsidR="00E855CE" w:rsidRPr="00013E91" w:rsidRDefault="00E855CE" w:rsidP="00013E91">
      <w:pPr>
        <w:jc w:val="both"/>
        <w:rPr>
          <w:rFonts w:ascii="Open Sans" w:hAnsi="Open Sans" w:cs="Open Sans"/>
          <w:iCs/>
          <w:sz w:val="18"/>
          <w:szCs w:val="18"/>
        </w:rPr>
      </w:pPr>
      <w:r>
        <w:rPr>
          <w:rFonts w:ascii="Open Sans" w:hAnsi="Open Sans"/>
          <w:sz w:val="18"/>
        </w:rPr>
        <w:t xml:space="preserve">Bat etorriz </w:t>
      </w:r>
      <w:r>
        <w:rPr>
          <w:rStyle w:val="Fuentedeprrafopredeter1"/>
          <w:rFonts w:ascii="Open Sans" w:hAnsi="Open Sans"/>
          <w:sz w:val="18"/>
        </w:rPr>
        <w:t xml:space="preserve">Euskadiko Titulartasun Publikoko Espazio Eszenikoen SAREA / SAREA Red de </w:t>
      </w:r>
      <w:proofErr w:type="spellStart"/>
      <w:r>
        <w:rPr>
          <w:rStyle w:val="Fuentedeprrafopredeter1"/>
          <w:rFonts w:ascii="Open Sans" w:hAnsi="Open Sans"/>
          <w:sz w:val="18"/>
        </w:rPr>
        <w:t>Espacios</w:t>
      </w:r>
      <w:proofErr w:type="spellEnd"/>
      <w:r>
        <w:rPr>
          <w:rStyle w:val="Fuentedeprrafopredeter1"/>
          <w:rFonts w:ascii="Open Sans" w:hAnsi="Open Sans"/>
          <w:sz w:val="18"/>
        </w:rPr>
        <w:t xml:space="preserve"> </w:t>
      </w:r>
      <w:proofErr w:type="spellStart"/>
      <w:r>
        <w:rPr>
          <w:rStyle w:val="Fuentedeprrafopredeter1"/>
          <w:rFonts w:ascii="Open Sans" w:hAnsi="Open Sans"/>
          <w:sz w:val="18"/>
        </w:rPr>
        <w:t>Escénicos</w:t>
      </w:r>
      <w:proofErr w:type="spellEnd"/>
      <w:r>
        <w:rPr>
          <w:rStyle w:val="Fuentedeprrafopredeter1"/>
          <w:rFonts w:ascii="Open Sans" w:hAnsi="Open Sans"/>
          <w:sz w:val="18"/>
        </w:rPr>
        <w:t xml:space="preserve"> de </w:t>
      </w:r>
      <w:proofErr w:type="spellStart"/>
      <w:r>
        <w:rPr>
          <w:rStyle w:val="Fuentedeprrafopredeter1"/>
          <w:rFonts w:ascii="Open Sans" w:hAnsi="Open Sans"/>
          <w:sz w:val="18"/>
        </w:rPr>
        <w:t>Titularidad</w:t>
      </w:r>
      <w:proofErr w:type="spellEnd"/>
      <w:r>
        <w:rPr>
          <w:rStyle w:val="Fuentedeprrafopredeter1"/>
          <w:rFonts w:ascii="Open Sans" w:hAnsi="Open Sans"/>
          <w:sz w:val="18"/>
        </w:rPr>
        <w:t xml:space="preserve"> </w:t>
      </w:r>
      <w:proofErr w:type="spellStart"/>
      <w:r>
        <w:rPr>
          <w:rStyle w:val="Fuentedeprrafopredeter1"/>
          <w:rFonts w:ascii="Open Sans" w:hAnsi="Open Sans"/>
          <w:sz w:val="18"/>
        </w:rPr>
        <w:t>Pública</w:t>
      </w:r>
      <w:proofErr w:type="spellEnd"/>
      <w:r>
        <w:rPr>
          <w:rStyle w:val="Fuentedeprrafopredeter1"/>
          <w:rFonts w:ascii="Open Sans" w:hAnsi="Open Sans"/>
          <w:sz w:val="18"/>
        </w:rPr>
        <w:t xml:space="preserve"> de Euskadi arautzekoa den </w:t>
      </w:r>
      <w:proofErr w:type="spellStart"/>
      <w:r>
        <w:rPr>
          <w:rStyle w:val="Fuentedeprrafopredeter1"/>
          <w:rFonts w:ascii="Open Sans" w:hAnsi="Open Sans"/>
          <w:sz w:val="18"/>
        </w:rPr>
        <w:t>XXXXXXaren</w:t>
      </w:r>
      <w:proofErr w:type="spellEnd"/>
      <w:r>
        <w:rPr>
          <w:rStyle w:val="Fuentedeprrafopredeter1"/>
          <w:rFonts w:ascii="Open Sans" w:hAnsi="Open Sans"/>
          <w:sz w:val="18"/>
        </w:rPr>
        <w:t xml:space="preserve"> XX(e)ko XX/2025</w:t>
      </w:r>
      <w:r>
        <w:rPr>
          <w:rFonts w:ascii="Open Sans" w:hAnsi="Open Sans"/>
          <w:sz w:val="18"/>
        </w:rPr>
        <w:t xml:space="preserve"> Dekretuarekin,</w:t>
      </w:r>
    </w:p>
    <w:p w14:paraId="57461611" w14:textId="420A613E" w:rsidR="00E855CE" w:rsidRPr="00013E91" w:rsidRDefault="00E855CE" w:rsidP="00E855CE">
      <w:pPr>
        <w:autoSpaceDE w:val="0"/>
        <w:spacing w:after="0" w:line="240" w:lineRule="auto"/>
        <w:jc w:val="both"/>
        <w:rPr>
          <w:rFonts w:ascii="Open Sans" w:hAnsi="Open Sans" w:cs="Open Sans"/>
          <w:b/>
          <w:bCs/>
          <w:sz w:val="18"/>
          <w:szCs w:val="18"/>
        </w:rPr>
      </w:pPr>
      <w:r>
        <w:rPr>
          <w:rFonts w:ascii="Open Sans" w:hAnsi="Open Sans"/>
          <w:b/>
          <w:sz w:val="18"/>
        </w:rPr>
        <w:t>Euskadiko Titulartasun Publikoko Espazio Eszenikoen SAREARI ATXIKITZEKO ESKATZEN DUT.</w:t>
      </w:r>
    </w:p>
    <w:p w14:paraId="25A18895"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719BC287" w14:textId="5DBCA51D" w:rsidR="00AC3ABC" w:rsidRPr="00013E91" w:rsidRDefault="00AC3ABC" w:rsidP="00E855CE">
      <w:pPr>
        <w:autoSpaceDE w:val="0"/>
        <w:spacing w:after="0" w:line="240" w:lineRule="auto"/>
        <w:jc w:val="both"/>
        <w:rPr>
          <w:rFonts w:ascii="Open Sans" w:hAnsi="Open Sans" w:cs="Open Sans"/>
          <w:sz w:val="18"/>
          <w:szCs w:val="18"/>
        </w:rPr>
      </w:pPr>
      <w:r>
        <w:rPr>
          <w:rFonts w:ascii="Open Sans" w:hAnsi="Open Sans"/>
          <w:sz w:val="18"/>
        </w:rPr>
        <w:t>Horretarako, hau</w:t>
      </w:r>
    </w:p>
    <w:p w14:paraId="7BFC1A45"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25DDDC5C" w14:textId="227B22B8" w:rsidR="00AC3ABC" w:rsidRPr="00013E91" w:rsidRDefault="00AC3ABC" w:rsidP="00A1370D">
      <w:pPr>
        <w:pStyle w:val="Prrafodelista"/>
        <w:numPr>
          <w:ilvl w:val="0"/>
          <w:numId w:val="44"/>
        </w:numPr>
        <w:autoSpaceDE w:val="0"/>
        <w:spacing w:after="0" w:line="240" w:lineRule="auto"/>
        <w:jc w:val="both"/>
        <w:rPr>
          <w:rFonts w:ascii="Open Sans" w:hAnsi="Open Sans" w:cs="Open Sans"/>
          <w:sz w:val="18"/>
          <w:szCs w:val="18"/>
        </w:rPr>
      </w:pPr>
      <w:r>
        <w:rPr>
          <w:rFonts w:ascii="Open Sans" w:hAnsi="Open Sans"/>
          <w:sz w:val="18"/>
        </w:rPr>
        <w:t>ADIERAZTEN DUT:</w:t>
      </w:r>
    </w:p>
    <w:p w14:paraId="5FD3F0AB" w14:textId="5B6BE83F" w:rsidR="00AC3ABC" w:rsidRPr="00013E91" w:rsidRDefault="00AC3ABC" w:rsidP="00AC3ABC">
      <w:pPr>
        <w:autoSpaceDE w:val="0"/>
        <w:spacing w:after="0" w:line="240" w:lineRule="auto"/>
        <w:ind w:firstLine="708"/>
        <w:jc w:val="both"/>
        <w:rPr>
          <w:rFonts w:ascii="Open Sans" w:hAnsi="Open Sans" w:cs="Open Sans"/>
          <w:sz w:val="18"/>
          <w:szCs w:val="18"/>
        </w:rPr>
      </w:pPr>
      <w:r>
        <w:rPr>
          <w:rFonts w:ascii="Open Sans" w:hAnsi="Open Sans"/>
          <w:sz w:val="18"/>
        </w:rPr>
        <w:t>a. Dekretu horretan zehaztutako eskakizunak betetzen ditut.</w:t>
      </w:r>
    </w:p>
    <w:p w14:paraId="034ABD23" w14:textId="262338A6" w:rsidR="00AC3ABC" w:rsidRPr="00013E91" w:rsidRDefault="00AC3ABC" w:rsidP="00AC3ABC">
      <w:pPr>
        <w:autoSpaceDE w:val="0"/>
        <w:spacing w:after="0" w:line="240" w:lineRule="auto"/>
        <w:ind w:firstLine="708"/>
        <w:jc w:val="both"/>
        <w:rPr>
          <w:rFonts w:ascii="Open Sans" w:hAnsi="Open Sans" w:cs="Open Sans"/>
          <w:sz w:val="18"/>
          <w:szCs w:val="18"/>
        </w:rPr>
      </w:pPr>
      <w:r>
        <w:rPr>
          <w:rFonts w:ascii="Open Sans" w:hAnsi="Open Sans"/>
          <w:sz w:val="18"/>
        </w:rPr>
        <w:t>b. Konpromisoa hartzen dut bertan ezarritako betebeharrak betetzeko.</w:t>
      </w:r>
    </w:p>
    <w:p w14:paraId="0A45D950"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47F749E1" w14:textId="0A79CF8D" w:rsidR="00AC3ABC" w:rsidRPr="00013E91" w:rsidRDefault="00AC3ABC" w:rsidP="00A1370D">
      <w:pPr>
        <w:pStyle w:val="Prrafodelista"/>
        <w:numPr>
          <w:ilvl w:val="0"/>
          <w:numId w:val="44"/>
        </w:numPr>
        <w:autoSpaceDE w:val="0"/>
        <w:spacing w:after="0" w:line="240" w:lineRule="auto"/>
        <w:jc w:val="both"/>
        <w:rPr>
          <w:rFonts w:ascii="Open Sans" w:hAnsi="Open Sans" w:cs="Open Sans"/>
          <w:sz w:val="18"/>
          <w:szCs w:val="18"/>
        </w:rPr>
      </w:pPr>
      <w:proofErr w:type="spellStart"/>
      <w:r>
        <w:rPr>
          <w:rFonts w:ascii="Open Sans" w:hAnsi="Open Sans"/>
          <w:sz w:val="18"/>
        </w:rPr>
        <w:t>SAREAn</w:t>
      </w:r>
      <w:proofErr w:type="spellEnd"/>
      <w:r>
        <w:rPr>
          <w:rFonts w:ascii="Open Sans" w:hAnsi="Open Sans"/>
          <w:sz w:val="18"/>
        </w:rPr>
        <w:t xml:space="preserve"> ordezkari jardun dezan, honi EMATEN DIOT BAIMENA: </w:t>
      </w:r>
    </w:p>
    <w:p w14:paraId="3ED154EA" w14:textId="17EA94D2" w:rsidR="00AC3ABC" w:rsidRPr="00013E91" w:rsidRDefault="00AC3ABC" w:rsidP="00AC3ABC">
      <w:pPr>
        <w:pStyle w:val="Prrafodelista"/>
        <w:autoSpaceDE w:val="0"/>
        <w:spacing w:after="0" w:line="240" w:lineRule="auto"/>
        <w:jc w:val="both"/>
        <w:rPr>
          <w:rFonts w:ascii="Open Sans" w:hAnsi="Open Sans" w:cs="Open Sans"/>
          <w:sz w:val="18"/>
          <w:szCs w:val="18"/>
        </w:rPr>
      </w:pPr>
      <w:r>
        <w:rPr>
          <w:rFonts w:ascii="Open Sans" w:hAnsi="Open Sans"/>
          <w:sz w:val="18"/>
        </w:rPr>
        <w:t>................................................................ jauna/andrea (Izana eta bi abizen)</w:t>
      </w:r>
      <w:r>
        <w:rPr>
          <w:rFonts w:ascii="Open Sans" w:hAnsi="Open Sans"/>
          <w:sz w:val="18"/>
        </w:rPr>
        <w:tab/>
      </w:r>
      <w:r>
        <w:rPr>
          <w:rFonts w:ascii="Open Sans" w:hAnsi="Open Sans"/>
          <w:sz w:val="18"/>
        </w:rPr>
        <w:tab/>
      </w:r>
      <w:r>
        <w:rPr>
          <w:rFonts w:ascii="Open Sans" w:hAnsi="Open Sans"/>
          <w:sz w:val="18"/>
        </w:rPr>
        <w:tab/>
        <w:t xml:space="preserve">                           </w:t>
      </w:r>
      <w:r>
        <w:rPr>
          <w:rFonts w:ascii="Open Sans" w:hAnsi="Open Sans"/>
          <w:sz w:val="18"/>
        </w:rPr>
        <w:tab/>
      </w:r>
      <w:r>
        <w:rPr>
          <w:rFonts w:ascii="Open Sans" w:hAnsi="Open Sans"/>
          <w:sz w:val="18"/>
        </w:rPr>
        <w:tab/>
        <w:t>, NAN:</w:t>
      </w:r>
    </w:p>
    <w:p w14:paraId="21C46B9A" w14:textId="1E74B30F" w:rsidR="00AC3ABC" w:rsidRPr="00013E91" w:rsidRDefault="00AC3ABC" w:rsidP="00AC3ABC">
      <w:pPr>
        <w:pStyle w:val="Prrafodelista"/>
        <w:autoSpaceDE w:val="0"/>
        <w:spacing w:after="0" w:line="240" w:lineRule="auto"/>
        <w:jc w:val="both"/>
        <w:rPr>
          <w:rFonts w:ascii="Open Sans" w:hAnsi="Open Sans" w:cs="Open Sans"/>
          <w:sz w:val="18"/>
          <w:szCs w:val="18"/>
        </w:rPr>
      </w:pPr>
      <w:r>
        <w:rPr>
          <w:rFonts w:ascii="Open Sans" w:hAnsi="Open Sans"/>
          <w:sz w:val="18"/>
        </w:rPr>
        <w:t>Kargua</w:t>
      </w:r>
    </w:p>
    <w:p w14:paraId="0760AF91" w14:textId="48EF8CA3" w:rsidR="00AC3ABC" w:rsidRPr="00013E91" w:rsidRDefault="00AC3ABC" w:rsidP="00AC3ABC">
      <w:pPr>
        <w:pStyle w:val="Prrafodelista"/>
        <w:autoSpaceDE w:val="0"/>
        <w:spacing w:after="0" w:line="240" w:lineRule="auto"/>
        <w:jc w:val="both"/>
        <w:rPr>
          <w:rFonts w:ascii="Open Sans" w:hAnsi="Open Sans" w:cs="Open Sans"/>
          <w:sz w:val="18"/>
          <w:szCs w:val="18"/>
        </w:rPr>
      </w:pPr>
      <w:r>
        <w:rPr>
          <w:rFonts w:ascii="Open Sans" w:hAnsi="Open Sans"/>
          <w:sz w:val="18"/>
        </w:rPr>
        <w:t>Helbidea</w:t>
      </w:r>
      <w:r>
        <w:rPr>
          <w:rFonts w:ascii="Open Sans" w:hAnsi="Open Sans"/>
          <w:sz w:val="18"/>
          <w:vertAlign w:val="superscript"/>
        </w:rPr>
        <w:t>(3)</w:t>
      </w:r>
      <w:r>
        <w:rPr>
          <w:rFonts w:ascii="Open Sans" w:hAnsi="Open Sans"/>
          <w:sz w:val="18"/>
        </w:rPr>
        <w:t>:</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p>
    <w:p w14:paraId="58CEDF80" w14:textId="60CC8EE8" w:rsidR="00013E91" w:rsidRPr="00013E91" w:rsidRDefault="00AC3ABC" w:rsidP="00AC3ABC">
      <w:pPr>
        <w:pStyle w:val="Prrafodelista"/>
        <w:autoSpaceDE w:val="0"/>
        <w:spacing w:after="0" w:line="240" w:lineRule="auto"/>
        <w:jc w:val="both"/>
        <w:rPr>
          <w:rFonts w:ascii="Open Sans" w:hAnsi="Open Sans" w:cs="Open Sans"/>
          <w:sz w:val="18"/>
          <w:szCs w:val="18"/>
        </w:rPr>
      </w:pPr>
      <w:r>
        <w:rPr>
          <w:rFonts w:ascii="Open Sans" w:hAnsi="Open Sans"/>
          <w:sz w:val="18"/>
        </w:rPr>
        <w:t>PK:</w:t>
      </w:r>
      <w:r>
        <w:rPr>
          <w:rFonts w:ascii="Open Sans" w:hAnsi="Open Sans"/>
          <w:sz w:val="18"/>
        </w:rPr>
        <w:tab/>
      </w:r>
      <w:r>
        <w:rPr>
          <w:rFonts w:ascii="Open Sans" w:hAnsi="Open Sans"/>
          <w:sz w:val="18"/>
        </w:rPr>
        <w:tab/>
        <w:t>Herria:</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t>Lurralde Historikoa:</w:t>
      </w:r>
      <w:r>
        <w:rPr>
          <w:rFonts w:ascii="Open Sans" w:hAnsi="Open Sans"/>
          <w:sz w:val="18"/>
        </w:rPr>
        <w:tab/>
      </w:r>
    </w:p>
    <w:p w14:paraId="4FB76A55" w14:textId="0C1D3D8C" w:rsidR="00AC3ABC" w:rsidRPr="00013E91" w:rsidRDefault="00AC3ABC" w:rsidP="00AC3ABC">
      <w:pPr>
        <w:pStyle w:val="Prrafodelista"/>
        <w:autoSpaceDE w:val="0"/>
        <w:spacing w:after="0" w:line="240" w:lineRule="auto"/>
        <w:jc w:val="both"/>
        <w:rPr>
          <w:rFonts w:ascii="Open Sans" w:hAnsi="Open Sans" w:cs="Open Sans"/>
          <w:sz w:val="18"/>
          <w:szCs w:val="18"/>
        </w:rPr>
      </w:pPr>
      <w:r>
        <w:rPr>
          <w:rFonts w:ascii="Open Sans" w:hAnsi="Open Sans"/>
          <w:sz w:val="18"/>
        </w:rPr>
        <w:t>IFK:</w:t>
      </w:r>
    </w:p>
    <w:p w14:paraId="4A771472" w14:textId="77777777" w:rsidR="00AC3ABC" w:rsidRPr="00013E91" w:rsidRDefault="00AC3ABC" w:rsidP="00AC3ABC">
      <w:pPr>
        <w:pStyle w:val="Prrafodelista"/>
        <w:autoSpaceDE w:val="0"/>
        <w:spacing w:after="0" w:line="240" w:lineRule="auto"/>
        <w:jc w:val="both"/>
        <w:rPr>
          <w:rFonts w:ascii="Open Sans" w:hAnsi="Open Sans" w:cs="Open Sans"/>
          <w:sz w:val="18"/>
          <w:szCs w:val="18"/>
        </w:rPr>
      </w:pPr>
      <w:r>
        <w:rPr>
          <w:rFonts w:ascii="Open Sans" w:hAnsi="Open Sans"/>
          <w:sz w:val="18"/>
        </w:rPr>
        <w:t>Tel.:</w:t>
      </w:r>
      <w:r>
        <w:rPr>
          <w:rFonts w:ascii="Open Sans" w:hAnsi="Open Sans"/>
          <w:sz w:val="18"/>
        </w:rPr>
        <w:tab/>
      </w:r>
      <w:r>
        <w:rPr>
          <w:rFonts w:ascii="Open Sans" w:hAnsi="Open Sans"/>
          <w:sz w:val="18"/>
        </w:rPr>
        <w:tab/>
      </w:r>
      <w:r>
        <w:rPr>
          <w:rFonts w:ascii="Open Sans" w:hAnsi="Open Sans"/>
          <w:sz w:val="18"/>
        </w:rPr>
        <w:tab/>
      </w:r>
      <w:r>
        <w:rPr>
          <w:rFonts w:ascii="Open Sans" w:hAnsi="Open Sans"/>
          <w:sz w:val="18"/>
        </w:rPr>
        <w:tab/>
        <w:t>E-posta:</w:t>
      </w:r>
    </w:p>
    <w:p w14:paraId="6941C173"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1E50066A" w14:textId="77777777" w:rsidR="00AC3ABC" w:rsidRPr="00013E91" w:rsidRDefault="00AC3ABC" w:rsidP="00E855CE">
      <w:pPr>
        <w:autoSpaceDE w:val="0"/>
        <w:spacing w:after="0" w:line="240" w:lineRule="auto"/>
        <w:jc w:val="both"/>
        <w:rPr>
          <w:rFonts w:ascii="Open Sans" w:hAnsi="Open Sans" w:cs="Open Sans"/>
          <w:sz w:val="18"/>
          <w:szCs w:val="18"/>
          <w:lang w:val="es-ES"/>
        </w:rPr>
      </w:pPr>
    </w:p>
    <w:p w14:paraId="2568740D" w14:textId="77777777" w:rsidR="007839D0" w:rsidRDefault="007839D0" w:rsidP="00E855CE">
      <w:pPr>
        <w:autoSpaceDE w:val="0"/>
        <w:spacing w:after="0" w:line="240" w:lineRule="auto"/>
        <w:jc w:val="both"/>
        <w:rPr>
          <w:rFonts w:ascii="Open Sans" w:hAnsi="Open Sans" w:cs="Open Sans"/>
          <w:sz w:val="18"/>
          <w:szCs w:val="18"/>
          <w:lang w:val="es-ES"/>
        </w:rPr>
      </w:pPr>
    </w:p>
    <w:p w14:paraId="306A7EE0" w14:textId="77777777" w:rsidR="00684095" w:rsidRDefault="00684095" w:rsidP="00E855CE">
      <w:pPr>
        <w:autoSpaceDE w:val="0"/>
        <w:spacing w:after="0" w:line="240" w:lineRule="auto"/>
        <w:jc w:val="both"/>
        <w:rPr>
          <w:rFonts w:ascii="Open Sans" w:hAnsi="Open Sans" w:cs="Open Sans"/>
          <w:sz w:val="18"/>
          <w:szCs w:val="18"/>
          <w:lang w:val="es-ES"/>
        </w:rPr>
      </w:pPr>
    </w:p>
    <w:p w14:paraId="680CC574" w14:textId="1ACA67F8" w:rsidR="00013E91" w:rsidRPr="00013E91" w:rsidRDefault="00AC3ABC" w:rsidP="00013E91">
      <w:pPr>
        <w:autoSpaceDE w:val="0"/>
        <w:spacing w:after="0" w:line="240" w:lineRule="auto"/>
        <w:jc w:val="both"/>
        <w:rPr>
          <w:rFonts w:ascii="Open Sans" w:hAnsi="Open Sans" w:cs="Open Sans"/>
          <w:sz w:val="16"/>
          <w:szCs w:val="16"/>
        </w:rPr>
      </w:pPr>
      <w:r>
        <w:rPr>
          <w:rFonts w:ascii="Open Sans" w:hAnsi="Open Sans"/>
          <w:sz w:val="16"/>
        </w:rPr>
        <w:t>Izen-abizenak</w:t>
      </w:r>
      <w:r>
        <w:rPr>
          <w:rFonts w:ascii="Open Sans" w:hAnsi="Open Sans"/>
          <w:sz w:val="16"/>
        </w:rPr>
        <w:tab/>
      </w:r>
      <w:r>
        <w:rPr>
          <w:rFonts w:ascii="Open Sans" w:hAnsi="Open Sans"/>
          <w:sz w:val="16"/>
        </w:rPr>
        <w:tab/>
      </w:r>
      <w:r>
        <w:rPr>
          <w:rFonts w:ascii="Open Sans" w:hAnsi="Open Sans"/>
          <w:sz w:val="16"/>
        </w:rPr>
        <w:tab/>
      </w:r>
      <w:r>
        <w:rPr>
          <w:rFonts w:ascii="Open Sans" w:hAnsi="Open Sans"/>
          <w:sz w:val="16"/>
        </w:rPr>
        <w:tab/>
      </w:r>
      <w:r>
        <w:rPr>
          <w:rFonts w:ascii="Open Sans" w:hAnsi="Open Sans"/>
          <w:sz w:val="16"/>
        </w:rPr>
        <w:tab/>
      </w:r>
      <w:proofErr w:type="spellStart"/>
      <w:r>
        <w:rPr>
          <w:rFonts w:ascii="Open Sans" w:hAnsi="Open Sans"/>
          <w:sz w:val="16"/>
        </w:rPr>
        <w:t>Izen-abizenak</w:t>
      </w:r>
      <w:proofErr w:type="spellEnd"/>
    </w:p>
    <w:p w14:paraId="369501A2" w14:textId="269EAE58" w:rsidR="00013E91" w:rsidRPr="00013E91" w:rsidRDefault="00AC3ABC" w:rsidP="00013E91">
      <w:pPr>
        <w:autoSpaceDE w:val="0"/>
        <w:spacing w:after="0" w:line="240" w:lineRule="auto"/>
        <w:jc w:val="both"/>
        <w:rPr>
          <w:rFonts w:ascii="Open Sans" w:hAnsi="Open Sans" w:cs="Open Sans"/>
          <w:sz w:val="16"/>
          <w:szCs w:val="16"/>
        </w:rPr>
      </w:pPr>
      <w:r>
        <w:rPr>
          <w:rFonts w:ascii="Open Sans" w:hAnsi="Open Sans"/>
          <w:sz w:val="16"/>
        </w:rPr>
        <w:t>Erakundearen ordezkariaren sinadura</w:t>
      </w:r>
      <w:r>
        <w:rPr>
          <w:rFonts w:ascii="Open Sans" w:hAnsi="Open Sans"/>
          <w:sz w:val="16"/>
        </w:rPr>
        <w:tab/>
      </w:r>
      <w:r>
        <w:rPr>
          <w:rFonts w:ascii="Open Sans" w:hAnsi="Open Sans"/>
          <w:sz w:val="16"/>
        </w:rPr>
        <w:tab/>
        <w:t xml:space="preserve"> Espazio eszenikoaren ordezkariaren sinadura</w:t>
      </w:r>
    </w:p>
    <w:p w14:paraId="2694C901" w14:textId="0D6C8004" w:rsidR="00AC3ABC" w:rsidRPr="00013E91" w:rsidRDefault="00AC3ABC" w:rsidP="00E855CE">
      <w:pPr>
        <w:autoSpaceDE w:val="0"/>
        <w:spacing w:after="0" w:line="240" w:lineRule="auto"/>
        <w:jc w:val="both"/>
        <w:rPr>
          <w:rFonts w:ascii="Open Sans" w:hAnsi="Open Sans" w:cs="Open Sans"/>
          <w:sz w:val="18"/>
          <w:szCs w:val="18"/>
          <w:lang w:val="es-ES"/>
        </w:rPr>
      </w:pPr>
    </w:p>
    <w:p w14:paraId="0F49AF37" w14:textId="77777777" w:rsidR="00AC3ABC" w:rsidRDefault="00AC3ABC" w:rsidP="00E855CE">
      <w:pPr>
        <w:autoSpaceDE w:val="0"/>
        <w:spacing w:after="0" w:line="240" w:lineRule="auto"/>
        <w:jc w:val="both"/>
        <w:rPr>
          <w:rFonts w:ascii="Open Sans" w:hAnsi="Open Sans" w:cs="Open Sans"/>
          <w:sz w:val="18"/>
          <w:szCs w:val="18"/>
          <w:lang w:val="es-ES"/>
        </w:rPr>
      </w:pPr>
    </w:p>
    <w:p w14:paraId="6D3106AF" w14:textId="77777777" w:rsidR="00684095" w:rsidRPr="00013E91" w:rsidRDefault="00684095" w:rsidP="00E855CE">
      <w:pPr>
        <w:autoSpaceDE w:val="0"/>
        <w:spacing w:after="0" w:line="240" w:lineRule="auto"/>
        <w:jc w:val="both"/>
        <w:rPr>
          <w:rFonts w:ascii="Open Sans" w:hAnsi="Open Sans" w:cs="Open Sans"/>
          <w:sz w:val="18"/>
          <w:szCs w:val="18"/>
          <w:lang w:val="es-ES"/>
        </w:rPr>
      </w:pPr>
    </w:p>
    <w:p w14:paraId="4D02EE80" w14:textId="77777777" w:rsidR="00AC3ABC" w:rsidRPr="00013E91" w:rsidRDefault="00AC3ABC" w:rsidP="00E855CE">
      <w:pPr>
        <w:autoSpaceDE w:val="0"/>
        <w:spacing w:after="0" w:line="240" w:lineRule="auto"/>
        <w:jc w:val="both"/>
        <w:rPr>
          <w:rFonts w:ascii="Open Sans" w:hAnsi="Open Sans" w:cs="Open Sans"/>
          <w:sz w:val="16"/>
          <w:szCs w:val="16"/>
        </w:rPr>
      </w:pPr>
      <w:r>
        <w:rPr>
          <w:rFonts w:ascii="Open Sans" w:hAnsi="Open Sans"/>
          <w:sz w:val="16"/>
        </w:rPr>
        <w:t>Dagokion foru-aldundiak ontzat emana</w:t>
      </w:r>
    </w:p>
    <w:p w14:paraId="07A95491" w14:textId="3752A767" w:rsidR="00AC3ABC" w:rsidRPr="00013E91" w:rsidRDefault="00AC3ABC" w:rsidP="00E855CE">
      <w:pPr>
        <w:autoSpaceDE w:val="0"/>
        <w:spacing w:after="0" w:line="240" w:lineRule="auto"/>
        <w:jc w:val="both"/>
        <w:rPr>
          <w:rFonts w:ascii="Open Sans" w:hAnsi="Open Sans" w:cs="Open Sans"/>
          <w:sz w:val="16"/>
          <w:szCs w:val="16"/>
        </w:rPr>
      </w:pPr>
      <w:r>
        <w:rPr>
          <w:rFonts w:ascii="Open Sans" w:hAnsi="Open Sans"/>
          <w:sz w:val="16"/>
        </w:rPr>
        <w:t xml:space="preserve">Ordezkariaren izen-abizenak eta sinadura </w:t>
      </w:r>
    </w:p>
    <w:p w14:paraId="460ECB91" w14:textId="77777777" w:rsidR="00AC3ABC" w:rsidRPr="00013E91" w:rsidRDefault="00AC3ABC" w:rsidP="00E855CE">
      <w:pPr>
        <w:autoSpaceDE w:val="0"/>
        <w:spacing w:after="0" w:line="240" w:lineRule="auto"/>
        <w:jc w:val="both"/>
        <w:rPr>
          <w:rFonts w:ascii="Open Sans" w:hAnsi="Open Sans" w:cs="Open Sans"/>
          <w:sz w:val="12"/>
          <w:szCs w:val="12"/>
          <w:lang w:val="es-ES"/>
        </w:rPr>
      </w:pPr>
    </w:p>
    <w:p w14:paraId="6EE510B4" w14:textId="746FF97C" w:rsidR="00E855CE" w:rsidRPr="007839D0" w:rsidRDefault="00E855CE" w:rsidP="00A1370D">
      <w:pPr>
        <w:pStyle w:val="Prrafodelista"/>
        <w:numPr>
          <w:ilvl w:val="0"/>
          <w:numId w:val="43"/>
        </w:numPr>
        <w:autoSpaceDE w:val="0"/>
        <w:spacing w:after="0" w:line="240" w:lineRule="auto"/>
        <w:jc w:val="both"/>
        <w:rPr>
          <w:rFonts w:ascii="Open Sans" w:hAnsi="Open Sans" w:cs="Open Sans"/>
          <w:sz w:val="10"/>
          <w:szCs w:val="10"/>
        </w:rPr>
      </w:pPr>
      <w:r>
        <w:rPr>
          <w:rFonts w:ascii="Open Sans" w:hAnsi="Open Sans"/>
          <w:sz w:val="10"/>
        </w:rPr>
        <w:t>Espazioaren titularra den erakundearen izena.</w:t>
      </w:r>
    </w:p>
    <w:p w14:paraId="4D8D995E" w14:textId="68F58F4F" w:rsidR="00AC3ABC" w:rsidRPr="007839D0" w:rsidRDefault="00AC3ABC" w:rsidP="00A1370D">
      <w:pPr>
        <w:pStyle w:val="Prrafodelista"/>
        <w:numPr>
          <w:ilvl w:val="0"/>
          <w:numId w:val="43"/>
        </w:numPr>
        <w:autoSpaceDE w:val="0"/>
        <w:spacing w:after="0" w:line="240" w:lineRule="auto"/>
        <w:jc w:val="both"/>
        <w:rPr>
          <w:rFonts w:ascii="Open Sans" w:hAnsi="Open Sans" w:cs="Open Sans"/>
          <w:sz w:val="10"/>
          <w:szCs w:val="10"/>
        </w:rPr>
      </w:pPr>
      <w:r>
        <w:rPr>
          <w:rFonts w:ascii="Open Sans" w:hAnsi="Open Sans"/>
          <w:sz w:val="10"/>
        </w:rPr>
        <w:t>Espazio eszenikoaren helbidea, telefonoa eta abar.</w:t>
      </w:r>
    </w:p>
    <w:p w14:paraId="05F7E480" w14:textId="5F825F42" w:rsidR="00AC3ABC" w:rsidRDefault="00AC3ABC" w:rsidP="00A1370D">
      <w:pPr>
        <w:pStyle w:val="Prrafodelista"/>
        <w:numPr>
          <w:ilvl w:val="0"/>
          <w:numId w:val="43"/>
        </w:numPr>
        <w:autoSpaceDE w:val="0"/>
        <w:spacing w:after="0" w:line="240" w:lineRule="auto"/>
        <w:jc w:val="both"/>
        <w:rPr>
          <w:rFonts w:ascii="Open Sans" w:hAnsi="Open Sans" w:cs="Open Sans"/>
          <w:sz w:val="10"/>
          <w:szCs w:val="10"/>
        </w:rPr>
      </w:pPr>
      <w:proofErr w:type="spellStart"/>
      <w:r>
        <w:rPr>
          <w:rFonts w:ascii="Open Sans" w:hAnsi="Open Sans"/>
          <w:sz w:val="10"/>
        </w:rPr>
        <w:t>SAREAren</w:t>
      </w:r>
      <w:proofErr w:type="spellEnd"/>
      <w:r>
        <w:rPr>
          <w:rFonts w:ascii="Open Sans" w:hAnsi="Open Sans"/>
          <w:sz w:val="10"/>
        </w:rPr>
        <w:t xml:space="preserve"> informazioa eta jakinarazpenak jasotzeko helbidea, telefonoa eta abar.</w:t>
      </w:r>
    </w:p>
    <w:p w14:paraId="11A5662B" w14:textId="77777777" w:rsidR="0006793F" w:rsidRPr="007839D0" w:rsidRDefault="0006793F" w:rsidP="00A1370D">
      <w:pPr>
        <w:pStyle w:val="Prrafodelista"/>
        <w:numPr>
          <w:ilvl w:val="0"/>
          <w:numId w:val="43"/>
        </w:numPr>
        <w:autoSpaceDE w:val="0"/>
        <w:spacing w:after="0" w:line="240" w:lineRule="auto"/>
        <w:jc w:val="both"/>
        <w:rPr>
          <w:rFonts w:ascii="Open Sans" w:hAnsi="Open Sans" w:cs="Open Sans"/>
          <w:sz w:val="10"/>
          <w:szCs w:val="10"/>
          <w:lang w:val="es-ES"/>
        </w:rPr>
      </w:pPr>
    </w:p>
    <w:p w14:paraId="338DC508" w14:textId="77777777" w:rsidR="007839D0" w:rsidRDefault="007839D0" w:rsidP="00684095">
      <w:pPr>
        <w:autoSpaceDE w:val="0"/>
        <w:spacing w:after="0" w:line="240" w:lineRule="auto"/>
        <w:jc w:val="both"/>
        <w:rPr>
          <w:rFonts w:ascii="Open Sans" w:hAnsi="Open Sans" w:cs="Open Sans"/>
          <w:sz w:val="6"/>
          <w:szCs w:val="6"/>
          <w:lang w:val="es-ES"/>
        </w:rPr>
      </w:pPr>
    </w:p>
    <w:p w14:paraId="2BA2C676" w14:textId="3D55192D" w:rsidR="008F664B" w:rsidRPr="00AC1508" w:rsidRDefault="00684095" w:rsidP="00AC1508">
      <w:pPr>
        <w:autoSpaceDE w:val="0"/>
        <w:spacing w:after="0" w:line="240" w:lineRule="auto"/>
        <w:jc w:val="both"/>
        <w:rPr>
          <w:rFonts w:ascii="Open Sans" w:hAnsi="Open Sans" w:cs="Open Sans"/>
          <w:sz w:val="10"/>
          <w:szCs w:val="10"/>
        </w:rPr>
      </w:pPr>
      <w:r>
        <w:rPr>
          <w:rFonts w:ascii="Open Sans" w:hAnsi="Open Sans"/>
          <w:sz w:val="10"/>
        </w:rPr>
        <w:t>ERANTSI SINATZAILEEN NAN-AREN KOPIA</w:t>
      </w:r>
    </w:p>
    <w:p w14:paraId="1DEA3414" w14:textId="059120C5" w:rsidR="00E160AB" w:rsidRPr="008E23ED" w:rsidRDefault="00E160AB" w:rsidP="00E160AB">
      <w:pPr>
        <w:autoSpaceDE w:val="0"/>
        <w:spacing w:after="0" w:line="240" w:lineRule="auto"/>
        <w:jc w:val="center"/>
        <w:rPr>
          <w:rFonts w:ascii="Open Sans" w:hAnsi="Open Sans" w:cs="Open Sans"/>
          <w:b/>
          <w:bCs/>
          <w:sz w:val="20"/>
          <w:szCs w:val="20"/>
        </w:rPr>
      </w:pPr>
      <w:r>
        <w:rPr>
          <w:rFonts w:ascii="Open Sans" w:hAnsi="Open Sans"/>
          <w:b/>
          <w:sz w:val="20"/>
        </w:rPr>
        <w:lastRenderedPageBreak/>
        <w:t>II. ERANSKINA</w:t>
      </w:r>
    </w:p>
    <w:p w14:paraId="3168775E" w14:textId="77777777" w:rsidR="005271AD" w:rsidRPr="008E23ED" w:rsidRDefault="005271AD" w:rsidP="005271AD">
      <w:pPr>
        <w:autoSpaceDE w:val="0"/>
        <w:spacing w:after="0" w:line="240" w:lineRule="auto"/>
        <w:jc w:val="center"/>
        <w:rPr>
          <w:rFonts w:ascii="Open Sans" w:hAnsi="Open Sans" w:cs="Open Sans"/>
          <w:b/>
          <w:bCs/>
          <w:sz w:val="20"/>
          <w:szCs w:val="20"/>
        </w:rPr>
      </w:pPr>
      <w:r>
        <w:rPr>
          <w:rFonts w:ascii="Open Sans" w:hAnsi="Open Sans"/>
          <w:b/>
          <w:sz w:val="20"/>
        </w:rPr>
        <w:t>BATZORDE ARTISTIKOARI EMAN BEHARREKO KALTE-ORDAINAK, IKUSKIZUNETARA JOATEAK ETA HAIEN JARRAIPENA EGITEAK ERAGINDAKO GASTUEN ETA IKUSKIZUN GOMENDATUEN KATALOGOA EGITEKO HAIEK BALORATZEAREN ONDORIOZKOAK</w:t>
      </w:r>
    </w:p>
    <w:p w14:paraId="27DFF760" w14:textId="77777777" w:rsidR="005271AD" w:rsidRDefault="005271AD" w:rsidP="005271AD">
      <w:pPr>
        <w:autoSpaceDE w:val="0"/>
        <w:spacing w:after="0" w:line="240" w:lineRule="auto"/>
        <w:rPr>
          <w:rFonts w:ascii="Open Sans" w:hAnsi="Open Sans" w:cs="Open Sans"/>
          <w:b/>
          <w:bCs/>
          <w:sz w:val="20"/>
          <w:szCs w:val="20"/>
          <w:lang w:val="es-ES"/>
        </w:rPr>
      </w:pPr>
    </w:p>
    <w:p w14:paraId="5621F145" w14:textId="77777777" w:rsidR="005271AD" w:rsidRPr="008E23ED" w:rsidRDefault="005271AD" w:rsidP="005271AD">
      <w:pPr>
        <w:autoSpaceDE w:val="0"/>
        <w:spacing w:after="0" w:line="240" w:lineRule="auto"/>
        <w:rPr>
          <w:rFonts w:ascii="Open Sans" w:hAnsi="Open Sans" w:cs="Open Sans"/>
          <w:b/>
          <w:bCs/>
          <w:sz w:val="20"/>
          <w:szCs w:val="20"/>
        </w:rPr>
      </w:pPr>
      <w:r>
        <w:rPr>
          <w:rFonts w:ascii="Open Sans" w:hAnsi="Open Sans"/>
          <w:b/>
          <w:sz w:val="20"/>
        </w:rPr>
        <w:t>Gogoeta orokorrak:</w:t>
      </w:r>
    </w:p>
    <w:p w14:paraId="6F31C446" w14:textId="77777777" w:rsidR="005271AD" w:rsidRPr="008E23ED" w:rsidRDefault="005271AD" w:rsidP="005271AD">
      <w:pPr>
        <w:autoSpaceDE w:val="0"/>
        <w:spacing w:after="0" w:line="240" w:lineRule="auto"/>
        <w:rPr>
          <w:rFonts w:ascii="Open Sans" w:hAnsi="Open Sans" w:cs="Open Sans"/>
          <w:sz w:val="20"/>
          <w:szCs w:val="20"/>
          <w:lang w:val="es-ES"/>
        </w:rPr>
      </w:pPr>
    </w:p>
    <w:p w14:paraId="634393F5" w14:textId="6B8A681F" w:rsidR="005271AD" w:rsidRDefault="005271AD" w:rsidP="00A1370D">
      <w:pPr>
        <w:pStyle w:val="Prrafodelista1"/>
        <w:numPr>
          <w:ilvl w:val="0"/>
          <w:numId w:val="32"/>
        </w:numPr>
        <w:autoSpaceDE w:val="0"/>
        <w:spacing w:after="0" w:line="240" w:lineRule="auto"/>
        <w:jc w:val="both"/>
        <w:rPr>
          <w:rFonts w:ascii="Open Sans" w:hAnsi="Open Sans" w:cs="Open Sans"/>
          <w:sz w:val="20"/>
          <w:szCs w:val="20"/>
        </w:rPr>
      </w:pPr>
      <w:r>
        <w:rPr>
          <w:rFonts w:ascii="Open Sans" w:hAnsi="Open Sans"/>
          <w:sz w:val="20"/>
        </w:rPr>
        <w:t>Arte eszenikoen arloan eskumena duen Eusko Jaurlaritzako zuzendaritzak bere gain hartuko ditu, gehienez ere, Batzorde Artistikoko bi kideren kalte-ordainak ikuskizun bakoitzeko, eta hiru kiderenak arte eszenikoen azoka bakoitzeko, ikuskizun gomendatuen katalogoa egitearekin zerikusia duten lanengatik.</w:t>
      </w:r>
    </w:p>
    <w:p w14:paraId="7D42E896" w14:textId="77777777" w:rsidR="006073A1" w:rsidRDefault="006073A1" w:rsidP="006073A1">
      <w:pPr>
        <w:pStyle w:val="Prrafodelista1"/>
        <w:autoSpaceDE w:val="0"/>
        <w:spacing w:after="0" w:line="240" w:lineRule="auto"/>
        <w:jc w:val="both"/>
        <w:rPr>
          <w:rFonts w:ascii="Open Sans" w:hAnsi="Open Sans" w:cs="Open Sans"/>
          <w:sz w:val="20"/>
          <w:szCs w:val="20"/>
          <w:lang w:val="es-ES"/>
        </w:rPr>
      </w:pPr>
    </w:p>
    <w:p w14:paraId="1224F658" w14:textId="6FB15C38" w:rsidR="006073A1" w:rsidRPr="006F1D5D" w:rsidRDefault="006073A1" w:rsidP="006073A1">
      <w:pPr>
        <w:pStyle w:val="Prrafodelista1"/>
        <w:autoSpaceDE w:val="0"/>
        <w:spacing w:after="0" w:line="240" w:lineRule="auto"/>
        <w:jc w:val="both"/>
        <w:rPr>
          <w:rFonts w:ascii="Open Sans" w:hAnsi="Open Sans" w:cs="Open Sans"/>
          <w:sz w:val="20"/>
          <w:szCs w:val="20"/>
        </w:rPr>
      </w:pPr>
      <w:r>
        <w:rPr>
          <w:rFonts w:ascii="Open Sans" w:hAnsi="Open Sans"/>
          <w:sz w:val="20"/>
        </w:rPr>
        <w:t xml:space="preserve">Kasu batean zein bestean batzordekide gehiago bertaratu badira, bertaratzeko asmoa aldez aurretik baieztatu duten kideei bakarrik ordainduko zaie, hots, ikuskizunetara eta azoketara joateko </w:t>
      </w:r>
      <w:proofErr w:type="spellStart"/>
      <w:r>
        <w:rPr>
          <w:rFonts w:ascii="Open Sans" w:hAnsi="Open Sans"/>
          <w:sz w:val="20"/>
        </w:rPr>
        <w:t>plangintzaldiaren</w:t>
      </w:r>
      <w:proofErr w:type="spellEnd"/>
      <w:r>
        <w:rPr>
          <w:rFonts w:ascii="Open Sans" w:hAnsi="Open Sans"/>
          <w:sz w:val="20"/>
        </w:rPr>
        <w:t xml:space="preserve"> barruan.</w:t>
      </w:r>
    </w:p>
    <w:p w14:paraId="329018D0" w14:textId="77777777" w:rsidR="005271AD" w:rsidRDefault="005271AD" w:rsidP="005271AD">
      <w:pPr>
        <w:pStyle w:val="Prrafodelista1"/>
        <w:autoSpaceDE w:val="0"/>
        <w:spacing w:after="0" w:line="240" w:lineRule="auto"/>
        <w:jc w:val="both"/>
        <w:rPr>
          <w:rFonts w:cs="Calibri"/>
          <w:sz w:val="20"/>
          <w:szCs w:val="20"/>
          <w:lang w:val="es-ES"/>
        </w:rPr>
      </w:pPr>
    </w:p>
    <w:p w14:paraId="5D14B23C" w14:textId="5F03DC83" w:rsidR="005271AD" w:rsidRPr="008E23ED" w:rsidRDefault="005271AD" w:rsidP="00A1370D">
      <w:pPr>
        <w:pStyle w:val="Prrafodelista"/>
        <w:numPr>
          <w:ilvl w:val="0"/>
          <w:numId w:val="32"/>
        </w:numPr>
        <w:suppressAutoHyphens/>
        <w:autoSpaceDE w:val="0"/>
        <w:autoSpaceDN w:val="0"/>
        <w:spacing w:after="0" w:line="240" w:lineRule="auto"/>
        <w:jc w:val="both"/>
        <w:textAlignment w:val="baseline"/>
        <w:rPr>
          <w:rFonts w:ascii="Open Sans" w:hAnsi="Open Sans" w:cs="Open Sans"/>
          <w:sz w:val="20"/>
          <w:szCs w:val="20"/>
        </w:rPr>
      </w:pPr>
      <w:r>
        <w:rPr>
          <w:rFonts w:ascii="Open Sans" w:hAnsi="Open Sans"/>
          <w:sz w:val="20"/>
        </w:rPr>
        <w:t xml:space="preserve">Batzorde Artistikoko kideek hala direla </w:t>
      </w:r>
      <w:proofErr w:type="spellStart"/>
      <w:r>
        <w:rPr>
          <w:rFonts w:ascii="Open Sans" w:hAnsi="Open Sans"/>
          <w:sz w:val="20"/>
        </w:rPr>
        <w:t>akreditatu</w:t>
      </w:r>
      <w:proofErr w:type="spellEnd"/>
      <w:r>
        <w:rPr>
          <w:rFonts w:ascii="Open Sans" w:hAnsi="Open Sans"/>
          <w:sz w:val="20"/>
        </w:rPr>
        <w:t xml:space="preserve"> beharko dute bertaratzen diren ekitaldietan; entitate antolatzailearen arduradunari jakinarazi beharko diote. </w:t>
      </w:r>
    </w:p>
    <w:p w14:paraId="6007B866" w14:textId="77777777" w:rsidR="005271AD" w:rsidRPr="008E23ED" w:rsidRDefault="005271AD" w:rsidP="005271AD">
      <w:pPr>
        <w:autoSpaceDE w:val="0"/>
        <w:spacing w:after="0" w:line="240" w:lineRule="auto"/>
        <w:jc w:val="both"/>
        <w:rPr>
          <w:rFonts w:ascii="Open Sans" w:hAnsi="Open Sans" w:cs="Open Sans"/>
          <w:sz w:val="20"/>
          <w:szCs w:val="20"/>
          <w:lang w:val="es-ES"/>
        </w:rPr>
      </w:pPr>
    </w:p>
    <w:p w14:paraId="233A06CF" w14:textId="77777777" w:rsidR="005271AD" w:rsidRPr="008E23ED" w:rsidRDefault="005271AD" w:rsidP="00A1370D">
      <w:pPr>
        <w:pStyle w:val="Prrafodelista1"/>
        <w:numPr>
          <w:ilvl w:val="0"/>
          <w:numId w:val="32"/>
        </w:numPr>
        <w:autoSpaceDE w:val="0"/>
        <w:spacing w:after="0" w:line="240" w:lineRule="auto"/>
        <w:jc w:val="both"/>
        <w:rPr>
          <w:rFonts w:ascii="Open Sans" w:hAnsi="Open Sans" w:cs="Open Sans"/>
          <w:sz w:val="20"/>
          <w:szCs w:val="20"/>
        </w:rPr>
      </w:pPr>
      <w:r>
        <w:rPr>
          <w:rFonts w:ascii="Open Sans" w:hAnsi="Open Sans"/>
          <w:sz w:val="20"/>
        </w:rPr>
        <w:t>Batzorde Artistikoko kide bakoitzaren espazioetan ikusitako ikuskizunengatik ez da kalte-ordainik emango, baina haiek jakinarazi ahal izango dira, informatzeko helburuarekin.</w:t>
      </w:r>
    </w:p>
    <w:p w14:paraId="0424004E" w14:textId="77777777" w:rsidR="005271AD" w:rsidRPr="008E23ED" w:rsidRDefault="005271AD" w:rsidP="005271AD">
      <w:pPr>
        <w:pStyle w:val="Prrafodelista1"/>
        <w:autoSpaceDE w:val="0"/>
        <w:spacing w:after="0" w:line="240" w:lineRule="auto"/>
        <w:jc w:val="both"/>
        <w:rPr>
          <w:rFonts w:ascii="Open Sans" w:hAnsi="Open Sans" w:cs="Open Sans"/>
          <w:sz w:val="20"/>
          <w:szCs w:val="20"/>
          <w:lang w:val="es-ES"/>
        </w:rPr>
      </w:pPr>
    </w:p>
    <w:p w14:paraId="6576DA50" w14:textId="77777777" w:rsidR="005271AD" w:rsidRDefault="005271AD" w:rsidP="005271AD">
      <w:pPr>
        <w:autoSpaceDE w:val="0"/>
        <w:spacing w:after="0" w:line="240" w:lineRule="auto"/>
        <w:rPr>
          <w:rFonts w:cs="Calibri"/>
          <w:sz w:val="20"/>
          <w:szCs w:val="20"/>
          <w:lang w:val="es-ES"/>
        </w:rPr>
      </w:pPr>
    </w:p>
    <w:p w14:paraId="1BA20A67" w14:textId="77777777" w:rsidR="005271AD" w:rsidRPr="00E035FA" w:rsidRDefault="005271AD" w:rsidP="005271AD">
      <w:pPr>
        <w:autoSpaceDE w:val="0"/>
        <w:spacing w:after="0" w:line="240" w:lineRule="auto"/>
        <w:rPr>
          <w:rFonts w:cs="Calibri"/>
          <w:sz w:val="20"/>
          <w:szCs w:val="20"/>
          <w:lang w:val="es-ES"/>
        </w:rPr>
      </w:pPr>
    </w:p>
    <w:p w14:paraId="3275D501" w14:textId="77777777" w:rsidR="005271AD" w:rsidRPr="000D1C4A" w:rsidRDefault="005271AD" w:rsidP="005271AD">
      <w:pPr>
        <w:autoSpaceDE w:val="0"/>
        <w:spacing w:after="0" w:line="240" w:lineRule="auto"/>
        <w:rPr>
          <w:rFonts w:ascii="Open Sans" w:hAnsi="Open Sans" w:cs="Open Sans"/>
          <w:b/>
          <w:bCs/>
          <w:sz w:val="20"/>
          <w:szCs w:val="20"/>
        </w:rPr>
      </w:pPr>
      <w:r>
        <w:rPr>
          <w:rFonts w:ascii="Open Sans" w:hAnsi="Open Sans"/>
          <w:b/>
          <w:sz w:val="20"/>
        </w:rPr>
        <w:t>Baldintza espezifikoak:</w:t>
      </w:r>
    </w:p>
    <w:p w14:paraId="6D795B0E" w14:textId="77777777" w:rsidR="005271AD" w:rsidRPr="000D1C4A" w:rsidRDefault="005271AD" w:rsidP="005271AD">
      <w:pPr>
        <w:autoSpaceDE w:val="0"/>
        <w:spacing w:after="0" w:line="240" w:lineRule="auto"/>
        <w:rPr>
          <w:rFonts w:ascii="Open Sans" w:hAnsi="Open Sans" w:cs="Open Sans"/>
          <w:sz w:val="20"/>
          <w:szCs w:val="20"/>
          <w:u w:val="single"/>
          <w:lang w:val="es-ES"/>
        </w:rPr>
      </w:pPr>
    </w:p>
    <w:p w14:paraId="63A7242A" w14:textId="240F7300" w:rsidR="005271AD" w:rsidRPr="005271AD" w:rsidRDefault="005271AD" w:rsidP="00A1370D">
      <w:pPr>
        <w:pStyle w:val="Prrafodelista"/>
        <w:numPr>
          <w:ilvl w:val="0"/>
          <w:numId w:val="33"/>
        </w:numPr>
        <w:autoSpaceDE w:val="0"/>
        <w:spacing w:after="0" w:line="240" w:lineRule="auto"/>
        <w:jc w:val="both"/>
        <w:rPr>
          <w:rFonts w:ascii="Open Sans" w:hAnsi="Open Sans" w:cs="Open Sans"/>
          <w:b/>
          <w:bCs/>
          <w:i/>
          <w:iCs/>
          <w:sz w:val="20"/>
          <w:szCs w:val="20"/>
        </w:rPr>
      </w:pPr>
      <w:r>
        <w:rPr>
          <w:rFonts w:ascii="Open Sans" w:hAnsi="Open Sans"/>
          <w:b/>
          <w:i/>
          <w:sz w:val="20"/>
        </w:rPr>
        <w:t>Batzorde Artistikoa ikuskizunetara joateak eta haien jarraipena egiteak eragindako gastuen kalte-ordaina:</w:t>
      </w:r>
    </w:p>
    <w:p w14:paraId="1E2357AC" w14:textId="77777777" w:rsidR="005271AD" w:rsidRPr="000D1C4A" w:rsidRDefault="005271AD" w:rsidP="005271AD">
      <w:pPr>
        <w:autoSpaceDE w:val="0"/>
        <w:spacing w:after="0" w:line="240" w:lineRule="auto"/>
        <w:jc w:val="both"/>
        <w:rPr>
          <w:rFonts w:ascii="Open Sans" w:hAnsi="Open Sans" w:cs="Open Sans"/>
          <w:sz w:val="20"/>
          <w:szCs w:val="20"/>
          <w:lang w:val="es-ES"/>
        </w:rPr>
      </w:pPr>
    </w:p>
    <w:p w14:paraId="4CE710FD" w14:textId="057F0A6A" w:rsidR="005271AD" w:rsidRPr="000D1C4A" w:rsidRDefault="005271AD" w:rsidP="00A1370D">
      <w:pPr>
        <w:pStyle w:val="Prrafodelista1"/>
        <w:numPr>
          <w:ilvl w:val="0"/>
          <w:numId w:val="38"/>
        </w:numPr>
        <w:autoSpaceDE w:val="0"/>
        <w:spacing w:after="0" w:line="240" w:lineRule="auto"/>
        <w:jc w:val="both"/>
        <w:rPr>
          <w:rFonts w:ascii="Open Sans" w:hAnsi="Open Sans" w:cs="Open Sans"/>
          <w:sz w:val="20"/>
          <w:szCs w:val="20"/>
        </w:rPr>
      </w:pPr>
      <w:r>
        <w:rPr>
          <w:rFonts w:ascii="Open Sans" w:hAnsi="Open Sans"/>
          <w:b/>
          <w:sz w:val="20"/>
        </w:rPr>
        <w:t>Euskal Autonomia Erkidegoaren barruan egindako joan-etorriak</w:t>
      </w:r>
      <w:r>
        <w:rPr>
          <w:rFonts w:ascii="Open Sans" w:hAnsi="Open Sans"/>
          <w:sz w:val="20"/>
        </w:rPr>
        <w:t>.</w:t>
      </w:r>
    </w:p>
    <w:p w14:paraId="6EB3B3D1" w14:textId="77777777"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rPr>
      </w:pPr>
      <w:r>
        <w:rPr>
          <w:rFonts w:ascii="Open Sans" w:hAnsi="Open Sans"/>
          <w:sz w:val="20"/>
        </w:rPr>
        <w:t>Ostatu-hartzea: ez da inolako gasturik ordainduko.</w:t>
      </w:r>
    </w:p>
    <w:p w14:paraId="7F0639A8" w14:textId="6F853F65"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rPr>
      </w:pPr>
      <w:r>
        <w:rPr>
          <w:rFonts w:ascii="Open Sans" w:hAnsi="Open Sans"/>
          <w:sz w:val="20"/>
        </w:rPr>
        <w:t>Joan-etorriak: norberaren ibilgailua erabiliz gero, gehienez 0,29 euro ordainduko da kilometro bakoitzeko. Garraiobide kolektiboa erabili bada, faktura bidez justifikatutako zenbatekoa ordainduko da.</w:t>
      </w:r>
    </w:p>
    <w:p w14:paraId="2CDECF0E" w14:textId="77777777"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rPr>
      </w:pPr>
      <w:r>
        <w:rPr>
          <w:rStyle w:val="Fuentedeprrafopredeter1"/>
          <w:rFonts w:ascii="Open Sans" w:hAnsi="Open Sans"/>
          <w:sz w:val="20"/>
        </w:rPr>
        <w:t>Aparkatze-gastuak: txartel edo faktura bidez justifikatutako zenbatekoa ordainduko da (bidaiaren helmugan soilik).</w:t>
      </w:r>
    </w:p>
    <w:p w14:paraId="7ABA0AA6" w14:textId="77777777" w:rsidR="005271AD" w:rsidRPr="00D120CE" w:rsidRDefault="005271AD" w:rsidP="00A1370D">
      <w:pPr>
        <w:pStyle w:val="Prrafodelista"/>
        <w:numPr>
          <w:ilvl w:val="0"/>
          <w:numId w:val="37"/>
        </w:numPr>
        <w:suppressAutoHyphens/>
        <w:autoSpaceDE w:val="0"/>
        <w:autoSpaceDN w:val="0"/>
        <w:spacing w:after="0" w:line="240" w:lineRule="auto"/>
        <w:ind w:left="1418" w:hanging="284"/>
        <w:jc w:val="both"/>
        <w:textAlignment w:val="baseline"/>
        <w:rPr>
          <w:rFonts w:ascii="Open Sans" w:hAnsi="Open Sans" w:cs="Open Sans"/>
          <w:sz w:val="20"/>
          <w:szCs w:val="20"/>
        </w:rPr>
      </w:pPr>
      <w:r>
        <w:rPr>
          <w:rFonts w:ascii="Open Sans" w:hAnsi="Open Sans"/>
          <w:sz w:val="20"/>
        </w:rPr>
        <w:t>Ikuskizunetarako sarreren gastua, ezin izan bada gonbidapenik jaso. Ordaindu beharreko zenbatekoa ageri duen sarrera aurkeztu beharko da.</w:t>
      </w:r>
    </w:p>
    <w:p w14:paraId="4E3775D8" w14:textId="77777777" w:rsidR="005271AD" w:rsidRPr="000D1C4A" w:rsidRDefault="005271AD" w:rsidP="005271AD">
      <w:pPr>
        <w:autoSpaceDE w:val="0"/>
        <w:spacing w:after="0" w:line="240" w:lineRule="auto"/>
        <w:jc w:val="both"/>
        <w:rPr>
          <w:rFonts w:ascii="Open Sans" w:hAnsi="Open Sans" w:cs="Open Sans"/>
          <w:sz w:val="20"/>
          <w:szCs w:val="20"/>
          <w:lang w:val="es-ES"/>
        </w:rPr>
      </w:pPr>
    </w:p>
    <w:p w14:paraId="40B0BCE8" w14:textId="43034D92" w:rsidR="005271AD" w:rsidRPr="000D1C4A" w:rsidRDefault="005271AD" w:rsidP="00A1370D">
      <w:pPr>
        <w:pStyle w:val="Prrafodelista1"/>
        <w:numPr>
          <w:ilvl w:val="0"/>
          <w:numId w:val="38"/>
        </w:numPr>
        <w:autoSpaceDE w:val="0"/>
        <w:spacing w:after="0" w:line="240" w:lineRule="auto"/>
        <w:jc w:val="both"/>
        <w:rPr>
          <w:rFonts w:ascii="Open Sans" w:hAnsi="Open Sans" w:cs="Open Sans"/>
          <w:sz w:val="20"/>
          <w:szCs w:val="20"/>
        </w:rPr>
      </w:pPr>
      <w:r>
        <w:rPr>
          <w:rFonts w:ascii="Open Sans" w:hAnsi="Open Sans"/>
          <w:b/>
          <w:sz w:val="20"/>
        </w:rPr>
        <w:t>Euskal Autonomia Erkidegotik kanpo egindako joan-etorriak, gaua ostatuan ematea eskatzen badute</w:t>
      </w:r>
      <w:r>
        <w:rPr>
          <w:rFonts w:ascii="Open Sans" w:hAnsi="Open Sans"/>
          <w:sz w:val="20"/>
        </w:rPr>
        <w:t>: kalte-ordain hauek hartuko dira kontuan:</w:t>
      </w:r>
    </w:p>
    <w:p w14:paraId="138A39A8" w14:textId="196C9366" w:rsidR="005271AD" w:rsidRPr="00D120CE"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rPr>
      </w:pPr>
      <w:r>
        <w:rPr>
          <w:rFonts w:ascii="Open Sans" w:hAnsi="Open Sans"/>
          <w:sz w:val="20"/>
        </w:rPr>
        <w:t>Ostatu-hartzea: faktura bidez justifikatutako zenbatekoa ordainduko da. Gehienez ere 4 izarreko hotelak edo maila baliokidekoak lehenetsiko dira, goragoko kategoria baten beharra justifikatu ezean.</w:t>
      </w:r>
    </w:p>
    <w:p w14:paraId="38D29BE0" w14:textId="3AEB4A11" w:rsidR="005271AD" w:rsidRPr="00D120CE"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rPr>
      </w:pPr>
      <w:r>
        <w:rPr>
          <w:rFonts w:ascii="Open Sans" w:hAnsi="Open Sans"/>
          <w:sz w:val="20"/>
        </w:rPr>
        <w:t>Joan-etorriak: norberaren ibilgailua erabiliz gero, gehienez 0,29 euro ordainduko da kilometro bakoitzeko. Garraiobide kolektiboa erabili bada, faktura bidez justifikatutako zenbatekoa ordainduko da.</w:t>
      </w:r>
    </w:p>
    <w:p w14:paraId="02B2C2E9" w14:textId="30BCD63E" w:rsidR="005271AD" w:rsidRPr="00C81CCE"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rPr>
      </w:pPr>
      <w:r>
        <w:rPr>
          <w:rFonts w:ascii="Open Sans" w:hAnsi="Open Sans"/>
          <w:sz w:val="20"/>
        </w:rPr>
        <w:t>Mantenua: faktura bidez justifikatutako zenbatekoa ordainduko da, gehienez ere 48,30 euro eguneko.</w:t>
      </w:r>
    </w:p>
    <w:p w14:paraId="1EEC12A7" w14:textId="77777777" w:rsidR="005271AD" w:rsidRPr="000D1C4A"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rPr>
      </w:pPr>
      <w:r>
        <w:rPr>
          <w:rFonts w:ascii="Open Sans" w:hAnsi="Open Sans"/>
          <w:sz w:val="20"/>
        </w:rPr>
        <w:lastRenderedPageBreak/>
        <w:t>Aparkatze-gastuak. Txartel edo faktura bidez justifikatutako zenbatekoa ordainduko da (bidaiaren helmugan soilik).</w:t>
      </w:r>
    </w:p>
    <w:p w14:paraId="61945860" w14:textId="77777777" w:rsidR="005271AD" w:rsidRPr="000D1C4A" w:rsidRDefault="005271AD" w:rsidP="00A1370D">
      <w:pPr>
        <w:pStyle w:val="Prrafodelista1"/>
        <w:numPr>
          <w:ilvl w:val="0"/>
          <w:numId w:val="36"/>
        </w:numPr>
        <w:autoSpaceDE w:val="0"/>
        <w:spacing w:after="0" w:line="240" w:lineRule="auto"/>
        <w:ind w:left="1418" w:hanging="284"/>
        <w:jc w:val="both"/>
        <w:rPr>
          <w:rFonts w:ascii="Open Sans" w:hAnsi="Open Sans" w:cs="Open Sans"/>
          <w:sz w:val="20"/>
          <w:szCs w:val="20"/>
        </w:rPr>
      </w:pPr>
      <w:r>
        <w:rPr>
          <w:rFonts w:ascii="Open Sans" w:hAnsi="Open Sans"/>
          <w:sz w:val="20"/>
        </w:rPr>
        <w:t>Ikuskizunetarako sarreren gastua, ezin izan bada gonbidapenik jaso. Ordaindu beharreko zenbatekoa ageri duen sarrera aurkeztu beharko da.</w:t>
      </w:r>
    </w:p>
    <w:p w14:paraId="130F4534" w14:textId="77777777" w:rsidR="005271AD" w:rsidRPr="000D1C4A" w:rsidRDefault="005271AD" w:rsidP="005271AD">
      <w:pPr>
        <w:pStyle w:val="Prrafodelista1"/>
        <w:autoSpaceDE w:val="0"/>
        <w:spacing w:after="0" w:line="240" w:lineRule="auto"/>
        <w:jc w:val="both"/>
        <w:rPr>
          <w:rFonts w:ascii="Open Sans" w:hAnsi="Open Sans" w:cs="Open Sans"/>
          <w:lang w:val="es-ES"/>
        </w:rPr>
      </w:pPr>
    </w:p>
    <w:p w14:paraId="4BDE85B3" w14:textId="36BA9781" w:rsidR="005271AD" w:rsidRPr="000D1C4A" w:rsidRDefault="001A52F4" w:rsidP="00A1370D">
      <w:pPr>
        <w:pStyle w:val="Prrafodelista1"/>
        <w:numPr>
          <w:ilvl w:val="0"/>
          <w:numId w:val="38"/>
        </w:numPr>
        <w:autoSpaceDE w:val="0"/>
        <w:spacing w:after="0" w:line="240" w:lineRule="auto"/>
        <w:jc w:val="both"/>
        <w:rPr>
          <w:rFonts w:ascii="Open Sans" w:hAnsi="Open Sans" w:cs="Open Sans"/>
          <w:sz w:val="20"/>
          <w:szCs w:val="20"/>
        </w:rPr>
      </w:pPr>
      <w:r>
        <w:rPr>
          <w:rFonts w:ascii="Open Sans" w:hAnsi="Open Sans"/>
          <w:sz w:val="20"/>
        </w:rPr>
        <w:t>Urtean 4.000 euro ordainduko dira gehienez pertsona bakoitzeko, zergak barne direla, ikuskizunen jarraipena egiteak egindako gastuen kalte-ordain gisa.</w:t>
      </w:r>
    </w:p>
    <w:p w14:paraId="32BC0B81" w14:textId="77777777" w:rsidR="005271AD" w:rsidRPr="000D1C4A" w:rsidRDefault="005271AD" w:rsidP="005271AD">
      <w:pPr>
        <w:autoSpaceDE w:val="0"/>
        <w:spacing w:after="0" w:line="240" w:lineRule="auto"/>
        <w:jc w:val="both"/>
        <w:rPr>
          <w:rFonts w:ascii="Open Sans" w:hAnsi="Open Sans" w:cs="Open Sans"/>
          <w:sz w:val="20"/>
          <w:szCs w:val="20"/>
          <w:u w:val="single"/>
          <w:lang w:val="es-ES"/>
        </w:rPr>
      </w:pPr>
    </w:p>
    <w:p w14:paraId="731227C8" w14:textId="77777777" w:rsidR="005271AD" w:rsidRPr="00E035FA" w:rsidRDefault="005271AD" w:rsidP="005271AD">
      <w:pPr>
        <w:autoSpaceDE w:val="0"/>
        <w:spacing w:after="0" w:line="240" w:lineRule="auto"/>
        <w:jc w:val="both"/>
        <w:rPr>
          <w:rFonts w:cs="Calibri"/>
          <w:sz w:val="20"/>
          <w:szCs w:val="20"/>
          <w:u w:val="single"/>
          <w:lang w:val="es-ES"/>
        </w:rPr>
      </w:pPr>
    </w:p>
    <w:p w14:paraId="1A8D0E48" w14:textId="765D527A" w:rsidR="005271AD" w:rsidRPr="005271AD" w:rsidRDefault="0071329E" w:rsidP="00A1370D">
      <w:pPr>
        <w:pStyle w:val="Prrafodelista"/>
        <w:numPr>
          <w:ilvl w:val="0"/>
          <w:numId w:val="33"/>
        </w:numPr>
        <w:autoSpaceDE w:val="0"/>
        <w:spacing w:after="0" w:line="240" w:lineRule="auto"/>
        <w:jc w:val="both"/>
        <w:rPr>
          <w:rFonts w:ascii="Open Sans" w:hAnsi="Open Sans" w:cs="Open Sans"/>
          <w:b/>
          <w:bCs/>
          <w:i/>
          <w:iCs/>
          <w:sz w:val="20"/>
          <w:szCs w:val="20"/>
        </w:rPr>
      </w:pPr>
      <w:r>
        <w:rPr>
          <w:rFonts w:ascii="Open Sans" w:hAnsi="Open Sans"/>
          <w:b/>
          <w:i/>
          <w:sz w:val="20"/>
        </w:rPr>
        <w:t>Batzorde Artistikoak ikuskizunak baloratzeko txostenak egitearen ondoriozko konpentsazioa:</w:t>
      </w:r>
    </w:p>
    <w:p w14:paraId="5860A955" w14:textId="77777777" w:rsidR="009D7746" w:rsidRDefault="009D7746" w:rsidP="001A52F4">
      <w:pPr>
        <w:pStyle w:val="Prrafodelista1"/>
        <w:autoSpaceDE w:val="0"/>
        <w:spacing w:after="0" w:line="240" w:lineRule="auto"/>
        <w:ind w:left="0"/>
        <w:jc w:val="both"/>
        <w:rPr>
          <w:rFonts w:ascii="Open Sans" w:hAnsi="Open Sans" w:cs="Open Sans"/>
          <w:sz w:val="20"/>
          <w:szCs w:val="20"/>
          <w:lang w:val="es-ES"/>
        </w:rPr>
      </w:pPr>
    </w:p>
    <w:p w14:paraId="6DD3E85F" w14:textId="21967A29" w:rsidR="009D7746" w:rsidRPr="00C81CCE" w:rsidRDefault="009D7746" w:rsidP="00A1370D">
      <w:pPr>
        <w:pStyle w:val="Prrafodelista1"/>
        <w:numPr>
          <w:ilvl w:val="0"/>
          <w:numId w:val="34"/>
        </w:numPr>
        <w:autoSpaceDE w:val="0"/>
        <w:spacing w:after="0" w:line="240" w:lineRule="auto"/>
        <w:ind w:left="1418" w:hanging="284"/>
        <w:jc w:val="both"/>
        <w:rPr>
          <w:rFonts w:ascii="Open Sans" w:hAnsi="Open Sans" w:cs="Open Sans"/>
          <w:sz w:val="20"/>
          <w:szCs w:val="20"/>
        </w:rPr>
      </w:pPr>
      <w:bookmarkStart w:id="1" w:name="_Hlk193716498"/>
      <w:r>
        <w:rPr>
          <w:rFonts w:ascii="Open Sans" w:hAnsi="Open Sans"/>
          <w:sz w:val="20"/>
        </w:rPr>
        <w:t xml:space="preserve">EAEko konpainien eta euskararen lurraldeetako konpainien 25 ikuskizun ikusteagatik: 2.000 euro gehienez. </w:t>
      </w:r>
    </w:p>
    <w:p w14:paraId="684F32C3" w14:textId="77777777" w:rsidR="009D7746" w:rsidRPr="00C81CCE" w:rsidRDefault="009D7746" w:rsidP="009D7746">
      <w:pPr>
        <w:pStyle w:val="Prrafodelista1"/>
        <w:autoSpaceDE w:val="0"/>
        <w:spacing w:after="0" w:line="240" w:lineRule="auto"/>
        <w:ind w:left="1418"/>
        <w:jc w:val="both"/>
        <w:rPr>
          <w:rFonts w:ascii="Open Sans" w:hAnsi="Open Sans" w:cs="Open Sans"/>
          <w:sz w:val="20"/>
          <w:szCs w:val="20"/>
          <w:lang w:val="es-ES"/>
        </w:rPr>
      </w:pPr>
    </w:p>
    <w:p w14:paraId="758676C6" w14:textId="21F33FE4" w:rsidR="009D7746" w:rsidRPr="00C81CCE" w:rsidRDefault="009D7746" w:rsidP="00A1370D">
      <w:pPr>
        <w:pStyle w:val="Prrafodelista1"/>
        <w:numPr>
          <w:ilvl w:val="0"/>
          <w:numId w:val="34"/>
        </w:numPr>
        <w:autoSpaceDE w:val="0"/>
        <w:spacing w:after="0" w:line="240" w:lineRule="auto"/>
        <w:ind w:left="1418" w:hanging="284"/>
        <w:jc w:val="both"/>
        <w:rPr>
          <w:rFonts w:ascii="Open Sans" w:hAnsi="Open Sans" w:cs="Open Sans"/>
          <w:sz w:val="20"/>
          <w:szCs w:val="20"/>
        </w:rPr>
      </w:pPr>
      <w:r>
        <w:rPr>
          <w:rFonts w:ascii="Open Sans" w:hAnsi="Open Sans"/>
          <w:sz w:val="20"/>
        </w:rPr>
        <w:t xml:space="preserve">EAEtik kanpoko 100 ikuskizun ikusteagatik: 2.500 euro gehienez. </w:t>
      </w:r>
    </w:p>
    <w:p w14:paraId="42878A48" w14:textId="77777777" w:rsidR="009D7746" w:rsidRPr="00C81CCE" w:rsidRDefault="009D7746" w:rsidP="009D7746">
      <w:pPr>
        <w:pStyle w:val="Prrafodelista1"/>
        <w:autoSpaceDE w:val="0"/>
        <w:spacing w:after="0" w:line="240" w:lineRule="auto"/>
        <w:ind w:left="1418" w:hanging="284"/>
        <w:jc w:val="both"/>
        <w:rPr>
          <w:rFonts w:ascii="Open Sans" w:hAnsi="Open Sans" w:cs="Open Sans"/>
          <w:sz w:val="20"/>
          <w:szCs w:val="20"/>
          <w:lang w:val="es-ES"/>
        </w:rPr>
      </w:pPr>
    </w:p>
    <w:p w14:paraId="64D0CBD6" w14:textId="32A8EFEF" w:rsidR="009D7746" w:rsidRPr="00C81CCE" w:rsidRDefault="009D7746" w:rsidP="00A1370D">
      <w:pPr>
        <w:pStyle w:val="Prrafodelista1"/>
        <w:numPr>
          <w:ilvl w:val="0"/>
          <w:numId w:val="34"/>
        </w:numPr>
        <w:autoSpaceDE w:val="0"/>
        <w:spacing w:after="0" w:line="240" w:lineRule="auto"/>
        <w:ind w:left="1418" w:hanging="284"/>
        <w:jc w:val="both"/>
        <w:rPr>
          <w:rFonts w:ascii="Open Sans" w:hAnsi="Open Sans" w:cs="Open Sans"/>
          <w:sz w:val="20"/>
          <w:szCs w:val="20"/>
        </w:rPr>
      </w:pPr>
      <w:r>
        <w:rPr>
          <w:rFonts w:ascii="Open Sans" w:hAnsi="Open Sans"/>
          <w:sz w:val="20"/>
        </w:rPr>
        <w:t xml:space="preserve">12 ikuskizunen gainean 200 hitzeko banakako txosten bat egiteagatik: 1.000 euro gehienez. </w:t>
      </w:r>
    </w:p>
    <w:bookmarkEnd w:id="1"/>
    <w:p w14:paraId="2D384D32" w14:textId="77777777" w:rsidR="009D7746" w:rsidRDefault="009D7746" w:rsidP="001A52F4">
      <w:pPr>
        <w:pStyle w:val="Prrafodelista1"/>
        <w:autoSpaceDE w:val="0"/>
        <w:spacing w:after="0" w:line="240" w:lineRule="auto"/>
        <w:ind w:left="0"/>
        <w:jc w:val="both"/>
        <w:rPr>
          <w:rFonts w:ascii="Open Sans" w:hAnsi="Open Sans" w:cs="Open Sans"/>
          <w:sz w:val="20"/>
          <w:szCs w:val="20"/>
          <w:lang w:val="es-ES"/>
        </w:rPr>
      </w:pPr>
    </w:p>
    <w:p w14:paraId="170BB65F" w14:textId="77777777" w:rsidR="00420016" w:rsidRDefault="009D7746" w:rsidP="009D7746">
      <w:pPr>
        <w:pStyle w:val="Prrafodelista1"/>
        <w:autoSpaceDE w:val="0"/>
        <w:spacing w:after="0" w:line="240" w:lineRule="auto"/>
        <w:jc w:val="both"/>
        <w:rPr>
          <w:rFonts w:ascii="Open Sans" w:hAnsi="Open Sans" w:cs="Open Sans"/>
          <w:sz w:val="20"/>
          <w:szCs w:val="20"/>
        </w:rPr>
      </w:pPr>
      <w:r>
        <w:rPr>
          <w:rFonts w:ascii="Open Sans" w:hAnsi="Open Sans"/>
          <w:sz w:val="20"/>
        </w:rPr>
        <w:t xml:space="preserve">Deskribatutako zeregin guztiak egin ezean, proportzioan dagokion zatia kenduko zaio guztizko zenbaketari. </w:t>
      </w:r>
    </w:p>
    <w:p w14:paraId="351918EF" w14:textId="3AC418AF" w:rsidR="005271AD" w:rsidRPr="000D1C4A" w:rsidRDefault="005271AD" w:rsidP="009D7746">
      <w:pPr>
        <w:pStyle w:val="Prrafodelista1"/>
        <w:autoSpaceDE w:val="0"/>
        <w:spacing w:after="0" w:line="240" w:lineRule="auto"/>
        <w:jc w:val="both"/>
        <w:rPr>
          <w:rFonts w:ascii="Open Sans" w:hAnsi="Open Sans" w:cs="Open Sans"/>
          <w:sz w:val="20"/>
          <w:szCs w:val="20"/>
        </w:rPr>
      </w:pPr>
      <w:r>
        <w:rPr>
          <w:rFonts w:ascii="Open Sans" w:hAnsi="Open Sans"/>
          <w:sz w:val="20"/>
        </w:rPr>
        <w:t>Ikuskizun gehiago ikusten badira ere, ez da handituko kalte-ordainaren zenbatekoa.</w:t>
      </w:r>
    </w:p>
    <w:p w14:paraId="1EDE53FB" w14:textId="77777777" w:rsidR="005271AD" w:rsidRPr="000D1C4A" w:rsidRDefault="005271AD" w:rsidP="005271AD">
      <w:pPr>
        <w:pStyle w:val="Prrafodelista1"/>
        <w:autoSpaceDE w:val="0"/>
        <w:spacing w:after="0" w:line="240" w:lineRule="auto"/>
        <w:jc w:val="both"/>
        <w:rPr>
          <w:rFonts w:ascii="Open Sans" w:hAnsi="Open Sans" w:cs="Open Sans"/>
          <w:sz w:val="20"/>
          <w:szCs w:val="20"/>
          <w:lang w:val="es-ES"/>
        </w:rPr>
      </w:pPr>
    </w:p>
    <w:p w14:paraId="52487EC7" w14:textId="7C59BB88" w:rsidR="005271AD" w:rsidRPr="000D1C4A" w:rsidRDefault="005271AD" w:rsidP="00292D46">
      <w:pPr>
        <w:pStyle w:val="Prrafodelista1"/>
        <w:autoSpaceDE w:val="0"/>
        <w:spacing w:after="0" w:line="240" w:lineRule="auto"/>
        <w:jc w:val="both"/>
        <w:rPr>
          <w:rFonts w:ascii="Open Sans" w:hAnsi="Open Sans" w:cs="Open Sans"/>
          <w:i/>
          <w:iCs/>
          <w:sz w:val="20"/>
          <w:szCs w:val="20"/>
        </w:rPr>
      </w:pPr>
      <w:r>
        <w:rPr>
          <w:rFonts w:ascii="Open Sans" w:hAnsi="Open Sans"/>
          <w:i/>
          <w:sz w:val="20"/>
        </w:rPr>
        <w:t>Konpentsaziorik gabeko ikuskizunak:</w:t>
      </w:r>
    </w:p>
    <w:p w14:paraId="423473C8" w14:textId="77777777" w:rsidR="005271AD" w:rsidRPr="000D1C4A" w:rsidRDefault="005271AD" w:rsidP="00A1370D">
      <w:pPr>
        <w:pStyle w:val="Prrafodelista1"/>
        <w:numPr>
          <w:ilvl w:val="0"/>
          <w:numId w:val="35"/>
        </w:numPr>
        <w:autoSpaceDE w:val="0"/>
        <w:spacing w:after="0" w:line="240" w:lineRule="auto"/>
        <w:ind w:left="1418" w:hanging="284"/>
        <w:rPr>
          <w:rFonts w:ascii="Open Sans" w:hAnsi="Open Sans" w:cs="Open Sans"/>
          <w:sz w:val="20"/>
          <w:szCs w:val="20"/>
        </w:rPr>
      </w:pPr>
      <w:r>
        <w:rPr>
          <w:rFonts w:ascii="Open Sans" w:hAnsi="Open Sans"/>
          <w:sz w:val="20"/>
        </w:rPr>
        <w:t>Soilik musikalak diren ikuskizunak edo kaleko ikuskizun eszenikoak.</w:t>
      </w:r>
    </w:p>
    <w:p w14:paraId="714A912D" w14:textId="77777777" w:rsidR="005271AD" w:rsidRPr="000D1C4A" w:rsidRDefault="005271AD" w:rsidP="00A1370D">
      <w:pPr>
        <w:pStyle w:val="Prrafodelista1"/>
        <w:numPr>
          <w:ilvl w:val="0"/>
          <w:numId w:val="35"/>
        </w:numPr>
        <w:autoSpaceDE w:val="0"/>
        <w:spacing w:after="0" w:line="240" w:lineRule="auto"/>
        <w:ind w:left="1418" w:hanging="284"/>
        <w:rPr>
          <w:rFonts w:ascii="Open Sans" w:hAnsi="Open Sans" w:cs="Open Sans"/>
          <w:sz w:val="20"/>
          <w:szCs w:val="20"/>
        </w:rPr>
      </w:pPr>
      <w:r>
        <w:rPr>
          <w:rFonts w:ascii="Open Sans" w:hAnsi="Open Sans"/>
          <w:sz w:val="20"/>
        </w:rPr>
        <w:t>Batzorde Artistikoak katalogoan sartzeko erabakia hartu ondoren ikusten diren ikuskizunak.</w:t>
      </w:r>
    </w:p>
    <w:p w14:paraId="54B05D2A" w14:textId="77777777" w:rsidR="005271AD" w:rsidRPr="000D1C4A" w:rsidRDefault="005271AD" w:rsidP="00A1370D">
      <w:pPr>
        <w:pStyle w:val="Prrafodelista1"/>
        <w:numPr>
          <w:ilvl w:val="0"/>
          <w:numId w:val="35"/>
        </w:numPr>
        <w:autoSpaceDE w:val="0"/>
        <w:spacing w:after="0" w:line="240" w:lineRule="auto"/>
        <w:ind w:left="1418" w:hanging="284"/>
        <w:jc w:val="both"/>
        <w:rPr>
          <w:rFonts w:ascii="Open Sans" w:hAnsi="Open Sans" w:cs="Open Sans"/>
          <w:sz w:val="20"/>
          <w:szCs w:val="20"/>
        </w:rPr>
      </w:pPr>
      <w:r>
        <w:rPr>
          <w:rFonts w:ascii="Open Sans" w:hAnsi="Open Sans"/>
          <w:sz w:val="20"/>
        </w:rPr>
        <w:t xml:space="preserve">Batzorde Artistikoko kide izan arren, pertsona batek ezin izango du ikuskizun jakin baten balorazioa egin, baldin eta ikuskizun hori sortzen edo ekoizten parte hartu badu, lehiaketarik gabeko dirulaguntzak emanez, espazioak lagaz edo edozein motatako kontratazioen bitartez. Horrelako kasuetan, batzordekide horrek egoera horren berri emango dio </w:t>
      </w:r>
      <w:proofErr w:type="spellStart"/>
      <w:r>
        <w:rPr>
          <w:rFonts w:ascii="Open Sans" w:hAnsi="Open Sans"/>
          <w:sz w:val="20"/>
        </w:rPr>
        <w:t>SAREAren</w:t>
      </w:r>
      <w:proofErr w:type="spellEnd"/>
      <w:r>
        <w:rPr>
          <w:rFonts w:ascii="Open Sans" w:hAnsi="Open Sans"/>
          <w:sz w:val="20"/>
        </w:rPr>
        <w:t xml:space="preserve"> Idazkaritzari, Batzorde Artistikoko kide guztiei jakinaraz diezaien, eta inolako interes-gatazkarik gabeko pertsonek ikusi eta baloratuko dute ikuskizuna.</w:t>
      </w:r>
    </w:p>
    <w:p w14:paraId="0CF2EACE" w14:textId="77777777" w:rsidR="005271AD" w:rsidRDefault="005271AD" w:rsidP="005271AD">
      <w:pPr>
        <w:autoSpaceDE w:val="0"/>
        <w:spacing w:after="0" w:line="240" w:lineRule="auto"/>
        <w:rPr>
          <w:rFonts w:ascii="Open Sans" w:hAnsi="Open Sans" w:cs="Open Sans"/>
          <w:sz w:val="20"/>
          <w:szCs w:val="20"/>
          <w:lang w:val="es-ES"/>
        </w:rPr>
      </w:pPr>
    </w:p>
    <w:p w14:paraId="4A26BC57" w14:textId="018A263A" w:rsidR="001A52F4" w:rsidRPr="001A52F4" w:rsidRDefault="001A52F4" w:rsidP="001A52F4">
      <w:pPr>
        <w:autoSpaceDE w:val="0"/>
        <w:spacing w:after="0" w:line="240" w:lineRule="auto"/>
        <w:ind w:left="708"/>
        <w:jc w:val="both"/>
        <w:rPr>
          <w:rFonts w:ascii="Open Sans" w:hAnsi="Open Sans" w:cs="Open Sans"/>
          <w:sz w:val="20"/>
          <w:szCs w:val="20"/>
        </w:rPr>
      </w:pPr>
      <w:r>
        <w:rPr>
          <w:rFonts w:ascii="Open Sans" w:hAnsi="Open Sans"/>
          <w:sz w:val="20"/>
        </w:rPr>
        <w:t>Urtean 4.000 euro ordainduko dira gehienez pertsona bakoitzeko, zergak barne direla, ikuskizunak baloratzeko txostenak egiteak dakarren lanagatiko konpentsazio gisa.</w:t>
      </w:r>
    </w:p>
    <w:p w14:paraId="778C07CB" w14:textId="77777777" w:rsidR="005271AD" w:rsidRDefault="005271AD" w:rsidP="005271AD">
      <w:pPr>
        <w:autoSpaceDE w:val="0"/>
        <w:spacing w:after="0" w:line="240" w:lineRule="auto"/>
        <w:jc w:val="both"/>
        <w:rPr>
          <w:rFonts w:ascii="Open Sans" w:hAnsi="Open Sans" w:cs="Open Sans"/>
          <w:b/>
          <w:bCs/>
          <w:i/>
          <w:iCs/>
          <w:sz w:val="20"/>
          <w:szCs w:val="20"/>
          <w:lang w:val="es-ES"/>
        </w:rPr>
      </w:pPr>
    </w:p>
    <w:p w14:paraId="3A6CA12B" w14:textId="04CE4079" w:rsidR="005271AD" w:rsidRPr="000D1C4A" w:rsidRDefault="005271AD" w:rsidP="008F1CE6">
      <w:pPr>
        <w:autoSpaceDE w:val="0"/>
        <w:spacing w:after="0" w:line="240" w:lineRule="auto"/>
        <w:rPr>
          <w:rFonts w:ascii="Open Sans" w:hAnsi="Open Sans" w:cs="Open Sans"/>
          <w:b/>
          <w:bCs/>
          <w:i/>
          <w:iCs/>
          <w:sz w:val="20"/>
          <w:szCs w:val="20"/>
        </w:rPr>
      </w:pPr>
      <w:r>
        <w:rPr>
          <w:rFonts w:ascii="Open Sans" w:hAnsi="Open Sans"/>
          <w:b/>
          <w:i/>
          <w:sz w:val="20"/>
        </w:rPr>
        <w:t>Kalte-ordainak ordaintzea</w:t>
      </w:r>
    </w:p>
    <w:p w14:paraId="746FBBDF" w14:textId="77777777" w:rsidR="005271AD" w:rsidRPr="00A5294A" w:rsidRDefault="005271AD" w:rsidP="005271AD">
      <w:pPr>
        <w:autoSpaceDE w:val="0"/>
        <w:spacing w:after="0" w:line="240" w:lineRule="auto"/>
        <w:rPr>
          <w:rFonts w:ascii="Open Sans" w:hAnsi="Open Sans" w:cs="Open Sans"/>
          <w:sz w:val="20"/>
          <w:szCs w:val="20"/>
          <w:lang w:val="es-ES"/>
        </w:rPr>
      </w:pPr>
    </w:p>
    <w:p w14:paraId="7D873E43" w14:textId="043F3611" w:rsidR="005271AD" w:rsidRPr="00A5294A" w:rsidRDefault="005271AD" w:rsidP="00A1370D">
      <w:pPr>
        <w:pStyle w:val="Prrafodelista1"/>
        <w:numPr>
          <w:ilvl w:val="0"/>
          <w:numId w:val="39"/>
        </w:numPr>
        <w:autoSpaceDE w:val="0"/>
        <w:spacing w:after="0" w:line="240" w:lineRule="auto"/>
        <w:jc w:val="both"/>
        <w:rPr>
          <w:rFonts w:ascii="Open Sans" w:hAnsi="Open Sans" w:cs="Open Sans"/>
          <w:sz w:val="20"/>
          <w:szCs w:val="20"/>
        </w:rPr>
      </w:pPr>
      <w:r>
        <w:rPr>
          <w:rFonts w:ascii="Open Sans" w:hAnsi="Open Sans"/>
          <w:sz w:val="20"/>
        </w:rPr>
        <w:t xml:space="preserve">Batzorde Artistikoko kide bakoitzak agiri hauek igorriko ditu </w:t>
      </w:r>
      <w:proofErr w:type="spellStart"/>
      <w:r>
        <w:rPr>
          <w:rFonts w:ascii="Open Sans" w:hAnsi="Open Sans"/>
          <w:sz w:val="20"/>
        </w:rPr>
        <w:t>SAREAren</w:t>
      </w:r>
      <w:proofErr w:type="spellEnd"/>
      <w:r>
        <w:rPr>
          <w:rFonts w:ascii="Open Sans" w:hAnsi="Open Sans"/>
          <w:sz w:val="20"/>
        </w:rPr>
        <w:t xml:space="preserve"> Idazkaritzara:</w:t>
      </w:r>
    </w:p>
    <w:p w14:paraId="486C920A" w14:textId="77777777" w:rsidR="005271AD" w:rsidRPr="00E035FA" w:rsidRDefault="005271AD" w:rsidP="005271AD">
      <w:pPr>
        <w:pStyle w:val="Prrafodelista1"/>
        <w:autoSpaceDE w:val="0"/>
        <w:spacing w:after="0" w:line="240" w:lineRule="auto"/>
        <w:jc w:val="both"/>
        <w:rPr>
          <w:rFonts w:cs="Calibri"/>
          <w:sz w:val="20"/>
          <w:szCs w:val="20"/>
          <w:lang w:val="es-ES"/>
        </w:rPr>
      </w:pPr>
    </w:p>
    <w:p w14:paraId="0323DBC0" w14:textId="77777777" w:rsidR="00F214F6" w:rsidRDefault="005271AD" w:rsidP="00A1370D">
      <w:pPr>
        <w:pStyle w:val="Prrafodelista"/>
        <w:numPr>
          <w:ilvl w:val="0"/>
          <w:numId w:val="40"/>
        </w:numPr>
        <w:autoSpaceDE w:val="0"/>
        <w:spacing w:after="0" w:line="240" w:lineRule="auto"/>
        <w:jc w:val="both"/>
        <w:rPr>
          <w:rFonts w:ascii="Open Sans" w:hAnsi="Open Sans" w:cs="Open Sans"/>
          <w:sz w:val="20"/>
          <w:szCs w:val="20"/>
        </w:rPr>
      </w:pPr>
      <w:r>
        <w:rPr>
          <w:rFonts w:ascii="Open Sans" w:hAnsi="Open Sans"/>
          <w:sz w:val="20"/>
        </w:rPr>
        <w:t>Formulario normalizatua, beteta; datu hauek zehaztuko dira:</w:t>
      </w:r>
    </w:p>
    <w:p w14:paraId="0E47A0E5" w14:textId="5015309B" w:rsidR="00F214F6" w:rsidRDefault="00F214F6" w:rsidP="00F214F6">
      <w:pPr>
        <w:pStyle w:val="Prrafodelista"/>
        <w:autoSpaceDE w:val="0"/>
        <w:spacing w:after="0" w:line="240" w:lineRule="auto"/>
        <w:ind w:left="1429"/>
        <w:jc w:val="both"/>
        <w:rPr>
          <w:rFonts w:ascii="Open Sans" w:hAnsi="Open Sans" w:cs="Open Sans"/>
          <w:sz w:val="20"/>
          <w:szCs w:val="20"/>
        </w:rPr>
      </w:pPr>
      <w:r>
        <w:rPr>
          <w:rFonts w:ascii="Open Sans" w:hAnsi="Open Sans"/>
          <w:sz w:val="20"/>
        </w:rPr>
        <w:t>- Euskal Autonomia Erkidegoan ikusitako ikuskizunak eta egindako gastuak (dagozkien jatorrizko egiaztagiriak aurkeztuko dira).</w:t>
      </w:r>
    </w:p>
    <w:p w14:paraId="0600CEB3" w14:textId="2DC2207F" w:rsidR="005271AD" w:rsidRPr="00F214F6" w:rsidRDefault="00F214F6" w:rsidP="00F214F6">
      <w:pPr>
        <w:pStyle w:val="Prrafodelista"/>
        <w:autoSpaceDE w:val="0"/>
        <w:spacing w:after="0" w:line="240" w:lineRule="auto"/>
        <w:ind w:left="1429"/>
        <w:jc w:val="both"/>
        <w:rPr>
          <w:rFonts w:ascii="Open Sans" w:hAnsi="Open Sans" w:cs="Open Sans"/>
          <w:sz w:val="20"/>
          <w:szCs w:val="20"/>
        </w:rPr>
      </w:pPr>
      <w:r>
        <w:rPr>
          <w:rFonts w:ascii="Open Sans" w:hAnsi="Open Sans"/>
          <w:sz w:val="20"/>
        </w:rPr>
        <w:t>- Euskal Autonomia Erkidegotik kanpo ikusitako ikuskizunak eta egindako gastuak (dagozkien jatorrizko egiaztagiriak aurkeztuko dira).</w:t>
      </w:r>
    </w:p>
    <w:p w14:paraId="0FE6497F" w14:textId="77777777" w:rsidR="00F214F6" w:rsidRPr="00F214F6" w:rsidRDefault="00F214F6" w:rsidP="00F214F6">
      <w:pPr>
        <w:pStyle w:val="Prrafodelista"/>
        <w:rPr>
          <w:rFonts w:ascii="Open Sans" w:hAnsi="Open Sans" w:cs="Open Sans"/>
          <w:sz w:val="20"/>
          <w:szCs w:val="20"/>
          <w:lang w:val="es-ES"/>
        </w:rPr>
      </w:pPr>
    </w:p>
    <w:p w14:paraId="3568C8A6" w14:textId="27807DBD" w:rsidR="00F214F6" w:rsidRPr="006C7213" w:rsidRDefault="00F214F6" w:rsidP="00A1370D">
      <w:pPr>
        <w:pStyle w:val="Prrafodelista"/>
        <w:numPr>
          <w:ilvl w:val="0"/>
          <w:numId w:val="40"/>
        </w:numPr>
        <w:autoSpaceDE w:val="0"/>
        <w:spacing w:after="0" w:line="240" w:lineRule="auto"/>
        <w:jc w:val="both"/>
        <w:rPr>
          <w:rFonts w:ascii="Open Sans" w:hAnsi="Open Sans" w:cs="Open Sans"/>
          <w:sz w:val="20"/>
          <w:szCs w:val="20"/>
        </w:rPr>
      </w:pPr>
      <w:r>
        <w:rPr>
          <w:rFonts w:ascii="Open Sans" w:hAnsi="Open Sans"/>
          <w:sz w:val="20"/>
        </w:rPr>
        <w:t>Ikuskatze-txostenak.</w:t>
      </w:r>
    </w:p>
    <w:p w14:paraId="5DD7B522" w14:textId="77777777" w:rsidR="008176F7" w:rsidRPr="006C7213" w:rsidRDefault="008176F7" w:rsidP="005271AD">
      <w:pPr>
        <w:autoSpaceDE w:val="0"/>
        <w:spacing w:after="0" w:line="240" w:lineRule="auto"/>
        <w:jc w:val="both"/>
        <w:rPr>
          <w:rFonts w:cs="Calibri"/>
          <w:sz w:val="20"/>
          <w:szCs w:val="20"/>
          <w:lang w:val="es-ES"/>
        </w:rPr>
      </w:pPr>
    </w:p>
    <w:p w14:paraId="3E91F995" w14:textId="71ACD931" w:rsidR="00A5294A" w:rsidRDefault="005271AD" w:rsidP="00A1370D">
      <w:pPr>
        <w:pStyle w:val="Prrafodelista1"/>
        <w:numPr>
          <w:ilvl w:val="0"/>
          <w:numId w:val="39"/>
        </w:numPr>
        <w:autoSpaceDE w:val="0"/>
        <w:spacing w:after="0" w:line="240" w:lineRule="auto"/>
        <w:jc w:val="both"/>
        <w:rPr>
          <w:rFonts w:ascii="Open Sans" w:hAnsi="Open Sans" w:cs="Open Sans"/>
          <w:sz w:val="20"/>
          <w:szCs w:val="20"/>
        </w:rPr>
      </w:pPr>
      <w:r>
        <w:rPr>
          <w:rFonts w:ascii="Open Sans" w:hAnsi="Open Sans"/>
          <w:sz w:val="20"/>
        </w:rPr>
        <w:t xml:space="preserve">Inprimakiak eta egiaztagirien kopia posta elektronikoz bidaliko dira. Jatorrizko egiaztagiriak posta arruntez helaraziko dira </w:t>
      </w:r>
      <w:proofErr w:type="spellStart"/>
      <w:r>
        <w:rPr>
          <w:rFonts w:ascii="Open Sans" w:hAnsi="Open Sans"/>
          <w:sz w:val="20"/>
        </w:rPr>
        <w:t>SAREAren</w:t>
      </w:r>
      <w:proofErr w:type="spellEnd"/>
      <w:r>
        <w:rPr>
          <w:rFonts w:ascii="Open Sans" w:hAnsi="Open Sans"/>
          <w:sz w:val="20"/>
        </w:rPr>
        <w:t xml:space="preserve"> Idazkaritzara. </w:t>
      </w:r>
    </w:p>
    <w:p w14:paraId="75795667" w14:textId="77777777" w:rsidR="00F214F6" w:rsidRDefault="00F214F6" w:rsidP="00F214F6">
      <w:pPr>
        <w:pStyle w:val="Prrafodelista1"/>
        <w:autoSpaceDE w:val="0"/>
        <w:spacing w:after="0" w:line="240" w:lineRule="auto"/>
        <w:jc w:val="both"/>
        <w:rPr>
          <w:rFonts w:ascii="Open Sans" w:hAnsi="Open Sans" w:cs="Open Sans"/>
          <w:sz w:val="20"/>
          <w:szCs w:val="20"/>
          <w:lang w:val="es-ES"/>
        </w:rPr>
      </w:pPr>
    </w:p>
    <w:p w14:paraId="38B764C5" w14:textId="589A1757" w:rsidR="00F214F6" w:rsidRPr="00F214F6" w:rsidRDefault="00F214F6" w:rsidP="00A1370D">
      <w:pPr>
        <w:pStyle w:val="Prrafodelista1"/>
        <w:numPr>
          <w:ilvl w:val="0"/>
          <w:numId w:val="39"/>
        </w:numPr>
        <w:autoSpaceDE w:val="0"/>
        <w:spacing w:after="0" w:line="240" w:lineRule="auto"/>
        <w:jc w:val="both"/>
        <w:rPr>
          <w:rFonts w:ascii="Open Sans" w:hAnsi="Open Sans" w:cs="Open Sans"/>
          <w:sz w:val="20"/>
          <w:szCs w:val="20"/>
        </w:rPr>
      </w:pPr>
      <w:r>
        <w:rPr>
          <w:rFonts w:ascii="Open Sans" w:hAnsi="Open Sans"/>
          <w:sz w:val="20"/>
        </w:rPr>
        <w:t xml:space="preserve">Ikuskatze-txostenak posta elektronikoz bidaliko dira </w:t>
      </w:r>
      <w:proofErr w:type="spellStart"/>
      <w:r>
        <w:rPr>
          <w:rFonts w:ascii="Open Sans" w:hAnsi="Open Sans"/>
          <w:sz w:val="20"/>
        </w:rPr>
        <w:t>SAREAren</w:t>
      </w:r>
      <w:proofErr w:type="spellEnd"/>
      <w:r>
        <w:rPr>
          <w:rFonts w:ascii="Open Sans" w:hAnsi="Open Sans"/>
          <w:sz w:val="20"/>
        </w:rPr>
        <w:t xml:space="preserve"> Idazkaritzara.</w:t>
      </w:r>
    </w:p>
    <w:p w14:paraId="5A164CEA" w14:textId="77777777" w:rsidR="00A5294A" w:rsidRDefault="00A5294A" w:rsidP="00A5294A">
      <w:pPr>
        <w:pStyle w:val="Prrafodelista1"/>
        <w:autoSpaceDE w:val="0"/>
        <w:spacing w:after="0" w:line="240" w:lineRule="auto"/>
        <w:jc w:val="both"/>
        <w:rPr>
          <w:rFonts w:cs="Calibri"/>
          <w:sz w:val="20"/>
          <w:szCs w:val="20"/>
          <w:lang w:val="es-ES"/>
        </w:rPr>
      </w:pPr>
    </w:p>
    <w:p w14:paraId="20671A2C" w14:textId="77777777" w:rsidR="008176F7" w:rsidRPr="008176F7" w:rsidRDefault="008176F7" w:rsidP="00A1370D">
      <w:pPr>
        <w:pStyle w:val="Prrafodelista1"/>
        <w:numPr>
          <w:ilvl w:val="0"/>
          <w:numId w:val="39"/>
        </w:numPr>
        <w:autoSpaceDE w:val="0"/>
        <w:spacing w:after="0" w:line="240" w:lineRule="auto"/>
        <w:jc w:val="both"/>
        <w:rPr>
          <w:rFonts w:cs="Calibri"/>
          <w:sz w:val="20"/>
          <w:szCs w:val="20"/>
        </w:rPr>
      </w:pPr>
      <w:r>
        <w:rPr>
          <w:rFonts w:ascii="Open Sans" w:hAnsi="Open Sans"/>
          <w:sz w:val="20"/>
        </w:rPr>
        <w:t>Dokumentu horiek epe hauetan bidali beharko dira:</w:t>
      </w:r>
    </w:p>
    <w:p w14:paraId="18C49F76" w14:textId="364AADC6"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rPr>
      </w:pPr>
      <w:r>
        <w:rPr>
          <w:rFonts w:ascii="Open Sans" w:hAnsi="Open Sans"/>
          <w:sz w:val="20"/>
        </w:rPr>
        <w:t>Martxoko lehenengo astean, aurreko ekitaldiko abenduko eta uneko ekitaldiko urtarrileko ikuskatzeak eta balorazioak.</w:t>
      </w:r>
    </w:p>
    <w:p w14:paraId="1749CB2A" w14:textId="287498CC"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rPr>
      </w:pPr>
      <w:r>
        <w:rPr>
          <w:rFonts w:ascii="Open Sans" w:hAnsi="Open Sans"/>
          <w:sz w:val="20"/>
        </w:rPr>
        <w:t>Maiatzeko lehenengo astean, martxoko eta apirileko ikuskatzeak eta balorazioak.</w:t>
      </w:r>
    </w:p>
    <w:p w14:paraId="148B04CB" w14:textId="34397E87"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rPr>
      </w:pPr>
      <w:r>
        <w:rPr>
          <w:rFonts w:ascii="Open Sans" w:hAnsi="Open Sans"/>
          <w:sz w:val="20"/>
        </w:rPr>
        <w:t>Iraileko lehenengo astean, maiatzetik abuztura bitarteko ikuskatzeak eta balorazioak.</w:t>
      </w:r>
    </w:p>
    <w:p w14:paraId="445A5EAC" w14:textId="76987BEE" w:rsidR="008176F7" w:rsidRPr="00E92BC6" w:rsidRDefault="008176F7" w:rsidP="00A1370D">
      <w:pPr>
        <w:pStyle w:val="Prrafodelista1"/>
        <w:numPr>
          <w:ilvl w:val="0"/>
          <w:numId w:val="41"/>
        </w:numPr>
        <w:autoSpaceDE w:val="0"/>
        <w:spacing w:after="0" w:line="240" w:lineRule="auto"/>
        <w:jc w:val="both"/>
        <w:rPr>
          <w:rFonts w:ascii="Open Sans" w:hAnsi="Open Sans" w:cs="Open Sans"/>
          <w:sz w:val="20"/>
          <w:szCs w:val="20"/>
        </w:rPr>
      </w:pPr>
      <w:r>
        <w:rPr>
          <w:rFonts w:ascii="Open Sans" w:hAnsi="Open Sans"/>
          <w:sz w:val="20"/>
        </w:rPr>
        <w:t xml:space="preserve">Abenduko lehenengo astean, irailetik azarora bitarteko ikuskatzeak eta balorazioak. </w:t>
      </w:r>
    </w:p>
    <w:p w14:paraId="640EA57A" w14:textId="77777777" w:rsidR="00F214F6" w:rsidRPr="00E92BC6" w:rsidRDefault="00F214F6" w:rsidP="00F214F6">
      <w:pPr>
        <w:pStyle w:val="Prrafodelista1"/>
        <w:autoSpaceDE w:val="0"/>
        <w:spacing w:after="0" w:line="240" w:lineRule="auto"/>
        <w:ind w:left="360"/>
        <w:jc w:val="both"/>
        <w:rPr>
          <w:rFonts w:ascii="Open Sans" w:hAnsi="Open Sans" w:cs="Open Sans"/>
          <w:sz w:val="20"/>
          <w:szCs w:val="20"/>
          <w:lang w:val="es-ES"/>
        </w:rPr>
      </w:pPr>
    </w:p>
    <w:p w14:paraId="46BDE321" w14:textId="65751C19" w:rsidR="008176F7" w:rsidRPr="0048103D" w:rsidRDefault="00F214F6" w:rsidP="00F214F6">
      <w:pPr>
        <w:pStyle w:val="Prrafodelista1"/>
        <w:autoSpaceDE w:val="0"/>
        <w:spacing w:after="0" w:line="240" w:lineRule="auto"/>
        <w:ind w:left="708"/>
        <w:jc w:val="both"/>
        <w:rPr>
          <w:rFonts w:ascii="Open Sans" w:hAnsi="Open Sans" w:cs="Open Sans"/>
          <w:sz w:val="20"/>
          <w:szCs w:val="20"/>
        </w:rPr>
      </w:pPr>
      <w:r>
        <w:rPr>
          <w:rFonts w:ascii="Open Sans" w:hAnsi="Open Sans"/>
          <w:sz w:val="20"/>
        </w:rPr>
        <w:t xml:space="preserve">Idazkaritza Teknikoak dagozkien inprimakiak eta txostenak bidaltzeko eskatu ahal izango die Batzorde Artistikoko kideei; izan ere, horrela bermatuko da ikuskizun gomendatuen katalogoak egoki taxutzen direla, batzarretan epe barruan aurkezteko. </w:t>
      </w:r>
    </w:p>
    <w:p w14:paraId="0B04BA6D" w14:textId="77777777" w:rsidR="00F214F6" w:rsidRPr="0048103D" w:rsidRDefault="00F214F6" w:rsidP="00F214F6">
      <w:pPr>
        <w:pStyle w:val="Prrafodelista1"/>
        <w:autoSpaceDE w:val="0"/>
        <w:spacing w:after="0" w:line="240" w:lineRule="auto"/>
        <w:ind w:left="360"/>
        <w:jc w:val="both"/>
        <w:rPr>
          <w:rFonts w:cs="Calibri"/>
          <w:sz w:val="20"/>
          <w:szCs w:val="20"/>
          <w:lang w:val="es-ES"/>
        </w:rPr>
      </w:pPr>
    </w:p>
    <w:p w14:paraId="71391803" w14:textId="77777777" w:rsidR="00F01C0D" w:rsidRPr="0048103D" w:rsidRDefault="00A5294A" w:rsidP="00A1370D">
      <w:pPr>
        <w:pStyle w:val="Prrafodelista1"/>
        <w:numPr>
          <w:ilvl w:val="0"/>
          <w:numId w:val="39"/>
        </w:numPr>
        <w:autoSpaceDE w:val="0"/>
        <w:spacing w:after="0" w:line="240" w:lineRule="auto"/>
        <w:jc w:val="both"/>
        <w:rPr>
          <w:rFonts w:ascii="Open Sans" w:hAnsi="Open Sans" w:cs="Open Sans"/>
          <w:sz w:val="20"/>
          <w:szCs w:val="20"/>
        </w:rPr>
      </w:pPr>
      <w:r>
        <w:rPr>
          <w:rFonts w:ascii="Open Sans" w:hAnsi="Open Sans"/>
          <w:sz w:val="20"/>
        </w:rPr>
        <w:t>Ordainketak egiteko, ezinbestekoa da eskatutako dokumentuak zehaztutako epean bidaltzea.</w:t>
      </w:r>
    </w:p>
    <w:p w14:paraId="609EC4C1" w14:textId="77777777" w:rsidR="00F01C0D" w:rsidRPr="0048103D" w:rsidRDefault="00F01C0D" w:rsidP="00F01C0D">
      <w:pPr>
        <w:pStyle w:val="Prrafodelista1"/>
        <w:autoSpaceDE w:val="0"/>
        <w:spacing w:after="0" w:line="240" w:lineRule="auto"/>
        <w:jc w:val="both"/>
        <w:rPr>
          <w:rFonts w:ascii="Open Sans" w:hAnsi="Open Sans" w:cs="Open Sans"/>
          <w:sz w:val="20"/>
          <w:szCs w:val="20"/>
          <w:lang w:val="es-ES"/>
        </w:rPr>
      </w:pPr>
    </w:p>
    <w:p w14:paraId="4BF7FE81" w14:textId="15C2DFDF" w:rsidR="00420016" w:rsidRPr="0048103D" w:rsidRDefault="00F01C0D" w:rsidP="00A1370D">
      <w:pPr>
        <w:pStyle w:val="Prrafodelista1"/>
        <w:numPr>
          <w:ilvl w:val="0"/>
          <w:numId w:val="39"/>
        </w:numPr>
        <w:autoSpaceDE w:val="0"/>
        <w:spacing w:after="0" w:line="240" w:lineRule="auto"/>
        <w:ind w:left="714" w:hanging="357"/>
        <w:jc w:val="both"/>
        <w:rPr>
          <w:rFonts w:ascii="Open Sans" w:hAnsi="Open Sans" w:cs="Open Sans"/>
          <w:sz w:val="20"/>
          <w:szCs w:val="20"/>
        </w:rPr>
      </w:pPr>
      <w:r>
        <w:rPr>
          <w:rFonts w:ascii="Open Sans" w:hAnsi="Open Sans"/>
          <w:sz w:val="20"/>
        </w:rPr>
        <w:t>Batzorde artistikoko kide bakoitzak gehienez 8.000 euro jasoko ditu urtean, zergak barne direla, kontzeptu hauengatik: 1) ikuskizunetara joateak eta haien jarraipena egiteak eragindako gastuen kalte-ordaina, eta 2) ikuskizunak baloratzeagatiko konpentsazioa.</w:t>
      </w:r>
    </w:p>
    <w:p w14:paraId="76730CFE" w14:textId="77777777" w:rsidR="00420016" w:rsidRPr="0048103D" w:rsidRDefault="00420016" w:rsidP="00420016">
      <w:pPr>
        <w:pStyle w:val="Prrafodelista1"/>
        <w:autoSpaceDE w:val="0"/>
        <w:spacing w:after="0" w:line="240" w:lineRule="auto"/>
        <w:ind w:left="714"/>
        <w:jc w:val="both"/>
        <w:rPr>
          <w:rFonts w:ascii="Open Sans" w:hAnsi="Open Sans" w:cs="Open Sans"/>
          <w:sz w:val="20"/>
          <w:szCs w:val="20"/>
          <w:lang w:val="es-ES"/>
        </w:rPr>
      </w:pPr>
    </w:p>
    <w:p w14:paraId="2C41306D" w14:textId="73ED6CC7" w:rsidR="005271AD" w:rsidRPr="0048103D" w:rsidRDefault="005271AD" w:rsidP="00A1370D">
      <w:pPr>
        <w:pStyle w:val="Prrafodelista1"/>
        <w:numPr>
          <w:ilvl w:val="0"/>
          <w:numId w:val="39"/>
        </w:numPr>
        <w:autoSpaceDE w:val="0"/>
        <w:spacing w:after="0" w:line="240" w:lineRule="auto"/>
        <w:ind w:left="714" w:hanging="357"/>
        <w:jc w:val="both"/>
        <w:rPr>
          <w:rFonts w:ascii="Open Sans" w:hAnsi="Open Sans" w:cs="Open Sans"/>
          <w:sz w:val="20"/>
          <w:szCs w:val="20"/>
        </w:rPr>
      </w:pPr>
      <w:r>
        <w:rPr>
          <w:rFonts w:ascii="Open Sans" w:hAnsi="Open Sans"/>
          <w:sz w:val="20"/>
        </w:rPr>
        <w:t>Honela ordainduko da:</w:t>
      </w:r>
    </w:p>
    <w:p w14:paraId="33693B9D" w14:textId="471F49D8" w:rsidR="005C3E8D" w:rsidRPr="0048103D" w:rsidRDefault="005C3E8D" w:rsidP="00A1370D">
      <w:pPr>
        <w:pStyle w:val="Prrafodelista"/>
        <w:numPr>
          <w:ilvl w:val="0"/>
          <w:numId w:val="42"/>
        </w:numPr>
        <w:autoSpaceDE w:val="0"/>
        <w:spacing w:after="0" w:line="240" w:lineRule="auto"/>
        <w:jc w:val="both"/>
        <w:rPr>
          <w:rFonts w:ascii="Open Sans" w:hAnsi="Open Sans" w:cs="Open Sans"/>
          <w:sz w:val="20"/>
          <w:szCs w:val="20"/>
        </w:rPr>
      </w:pPr>
      <w:r>
        <w:rPr>
          <w:rFonts w:ascii="Open Sans" w:hAnsi="Open Sans"/>
          <w:sz w:val="20"/>
        </w:rPr>
        <w:t>Ikuskizunetara joateak eta haien jarraipena egiteak eragindako gastuen kalte-ordaina: hiru hilean behin.</w:t>
      </w:r>
    </w:p>
    <w:p w14:paraId="545D8E18" w14:textId="77777777" w:rsidR="0048103D" w:rsidRDefault="005C3E8D" w:rsidP="00A1370D">
      <w:pPr>
        <w:pStyle w:val="Prrafodelista"/>
        <w:numPr>
          <w:ilvl w:val="0"/>
          <w:numId w:val="42"/>
        </w:numPr>
        <w:autoSpaceDE w:val="0"/>
        <w:spacing w:after="0" w:line="240" w:lineRule="auto"/>
        <w:jc w:val="both"/>
        <w:rPr>
          <w:rFonts w:ascii="Open Sans" w:hAnsi="Open Sans" w:cs="Open Sans"/>
          <w:sz w:val="20"/>
          <w:szCs w:val="20"/>
        </w:rPr>
      </w:pPr>
      <w:r>
        <w:rPr>
          <w:rFonts w:ascii="Open Sans" w:hAnsi="Open Sans"/>
          <w:sz w:val="20"/>
        </w:rPr>
        <w:t xml:space="preserve">Batzorde Artistikoak ikuskizunak baloratzeko txostenak egitearen ondoriozko kalte-ordaina: urtean bi aldiz. </w:t>
      </w:r>
    </w:p>
    <w:p w14:paraId="4A0DAEE1" w14:textId="77777777" w:rsidR="0048103D" w:rsidRDefault="0048103D" w:rsidP="0048103D">
      <w:pPr>
        <w:pStyle w:val="Prrafodelista"/>
        <w:autoSpaceDE w:val="0"/>
        <w:spacing w:after="0" w:line="240" w:lineRule="auto"/>
        <w:ind w:left="1440"/>
        <w:jc w:val="both"/>
        <w:rPr>
          <w:rFonts w:ascii="Open Sans" w:hAnsi="Open Sans" w:cs="Open Sans"/>
          <w:sz w:val="20"/>
          <w:szCs w:val="20"/>
        </w:rPr>
      </w:pPr>
      <w:r>
        <w:rPr>
          <w:rFonts w:ascii="Open Sans" w:hAnsi="Open Sans"/>
          <w:sz w:val="20"/>
        </w:rPr>
        <w:t xml:space="preserve">- Ekainean, aurreko ekitaldiko abenduaren 1etik uneko ekitaldiko maiatzaren 31ra bitarteko aldiari dagokion kalte-ordaina emango da. </w:t>
      </w:r>
    </w:p>
    <w:p w14:paraId="2FF4F3C2" w14:textId="757C6249" w:rsidR="005C3E8D" w:rsidRPr="0048103D" w:rsidRDefault="0048103D" w:rsidP="0048103D">
      <w:pPr>
        <w:pStyle w:val="Prrafodelista"/>
        <w:autoSpaceDE w:val="0"/>
        <w:spacing w:after="0" w:line="240" w:lineRule="auto"/>
        <w:ind w:left="1440"/>
        <w:jc w:val="both"/>
        <w:rPr>
          <w:rFonts w:ascii="Open Sans" w:hAnsi="Open Sans" w:cs="Open Sans"/>
          <w:sz w:val="20"/>
          <w:szCs w:val="20"/>
        </w:rPr>
      </w:pPr>
      <w:r>
        <w:rPr>
          <w:rFonts w:ascii="Open Sans" w:hAnsi="Open Sans"/>
          <w:sz w:val="20"/>
        </w:rPr>
        <w:t xml:space="preserve">- Abenduan, uneko ekitaldiko ekainaren 1etik azaroaren 30era bitarteko aldiari dagokion kalte-ordaina emango da. </w:t>
      </w:r>
    </w:p>
    <w:p w14:paraId="6112C070" w14:textId="77777777" w:rsidR="008F664B" w:rsidRDefault="008F664B" w:rsidP="005C3E8D">
      <w:pPr>
        <w:autoSpaceDE w:val="0"/>
        <w:spacing w:after="0" w:line="240" w:lineRule="auto"/>
        <w:jc w:val="both"/>
        <w:rPr>
          <w:rFonts w:ascii="Open Sans" w:hAnsi="Open Sans" w:cs="Open Sans"/>
          <w:sz w:val="20"/>
          <w:szCs w:val="20"/>
          <w:lang w:val="es-ES"/>
        </w:rPr>
      </w:pPr>
    </w:p>
    <w:p w14:paraId="2D091B44" w14:textId="77777777" w:rsidR="00195AF8" w:rsidRDefault="00195AF8" w:rsidP="005C3E8D">
      <w:pPr>
        <w:autoSpaceDE w:val="0"/>
        <w:spacing w:after="0" w:line="240" w:lineRule="auto"/>
        <w:jc w:val="both"/>
        <w:rPr>
          <w:rFonts w:ascii="Open Sans" w:hAnsi="Open Sans" w:cs="Open Sans"/>
          <w:sz w:val="20"/>
          <w:szCs w:val="20"/>
          <w:lang w:val="es-ES"/>
        </w:rPr>
      </w:pPr>
    </w:p>
    <w:p w14:paraId="18A6F472" w14:textId="77777777" w:rsidR="00195AF8" w:rsidRDefault="00195AF8" w:rsidP="005C3E8D">
      <w:pPr>
        <w:autoSpaceDE w:val="0"/>
        <w:spacing w:after="0" w:line="240" w:lineRule="auto"/>
        <w:jc w:val="both"/>
        <w:rPr>
          <w:rFonts w:ascii="Open Sans" w:hAnsi="Open Sans" w:cs="Open Sans"/>
          <w:sz w:val="20"/>
          <w:szCs w:val="20"/>
          <w:lang w:val="es-ES"/>
        </w:rPr>
      </w:pPr>
    </w:p>
    <w:p w14:paraId="0C3A5DDD" w14:textId="77777777" w:rsidR="00195AF8" w:rsidRPr="0048103D" w:rsidRDefault="00195AF8" w:rsidP="005C3E8D">
      <w:pPr>
        <w:autoSpaceDE w:val="0"/>
        <w:spacing w:after="0" w:line="240" w:lineRule="auto"/>
        <w:jc w:val="both"/>
        <w:rPr>
          <w:rFonts w:ascii="Open Sans" w:hAnsi="Open Sans" w:cs="Open Sans"/>
          <w:sz w:val="20"/>
          <w:szCs w:val="20"/>
          <w:lang w:val="es-ES"/>
        </w:rPr>
      </w:pPr>
    </w:p>
    <w:p w14:paraId="1CDE1E2C" w14:textId="33CC967D" w:rsidR="00016A9D" w:rsidRPr="00BF7575" w:rsidRDefault="00016A9D" w:rsidP="00C310B7">
      <w:pPr>
        <w:pStyle w:val="Prrafodelista1"/>
        <w:tabs>
          <w:tab w:val="left" w:pos="284"/>
        </w:tabs>
        <w:autoSpaceDE w:val="0"/>
        <w:spacing w:after="0" w:line="240" w:lineRule="auto"/>
        <w:ind w:left="0"/>
        <w:jc w:val="both"/>
        <w:rPr>
          <w:rStyle w:val="Fuentedeprrafopredeter1"/>
          <w:rFonts w:ascii="Open Sans" w:hAnsi="Open Sans" w:cs="Open Sans"/>
          <w:sz w:val="20"/>
          <w:szCs w:val="20"/>
          <w:lang w:val="es-ES"/>
        </w:rPr>
      </w:pPr>
    </w:p>
    <w:p w14:paraId="10382D31" w14:textId="77777777" w:rsidR="00016A9D" w:rsidRPr="009503D5" w:rsidRDefault="00016A9D" w:rsidP="00016A9D">
      <w:pPr>
        <w:jc w:val="center"/>
        <w:rPr>
          <w:rFonts w:ascii="Open Sans" w:hAnsi="Open Sans" w:cs="Open Sans"/>
          <w:b/>
          <w:bCs/>
          <w:sz w:val="20"/>
          <w:szCs w:val="20"/>
        </w:rPr>
      </w:pPr>
      <w:r>
        <w:rPr>
          <w:rFonts w:ascii="Open Sans" w:hAnsi="Open Sans"/>
          <w:b/>
          <w:sz w:val="20"/>
        </w:rPr>
        <w:t>III. ERANSKINA</w:t>
      </w:r>
    </w:p>
    <w:p w14:paraId="562A74E9" w14:textId="77777777" w:rsidR="00016A9D" w:rsidRPr="009503D5" w:rsidRDefault="00016A9D" w:rsidP="00016A9D">
      <w:pPr>
        <w:jc w:val="center"/>
        <w:rPr>
          <w:rFonts w:ascii="Open Sans" w:hAnsi="Open Sans" w:cs="Open Sans"/>
          <w:b/>
          <w:bCs/>
          <w:iCs/>
          <w:sz w:val="20"/>
          <w:szCs w:val="20"/>
        </w:rPr>
      </w:pPr>
      <w:r>
        <w:rPr>
          <w:rStyle w:val="Fuentedeprrafopredeter1"/>
          <w:rFonts w:ascii="Open Sans" w:hAnsi="Open Sans"/>
          <w:b/>
          <w:sz w:val="20"/>
        </w:rPr>
        <w:t>III. 1. Euskadiko Titulartasun Publikoko Espazio Eszenikoen SAREAREN PARTAIDE DIREN TITULARTASUN PUBLIKOKO ESPAZIO ESZENIKOEN ZERRENDA.</w:t>
      </w:r>
    </w:p>
    <w:p w14:paraId="35D3ECC1" w14:textId="3635BDC0" w:rsidR="00016A9D" w:rsidRPr="00D02BED" w:rsidRDefault="00D078AB" w:rsidP="00016A9D">
      <w:pPr>
        <w:autoSpaceDE w:val="0"/>
        <w:spacing w:after="0" w:line="240" w:lineRule="auto"/>
        <w:jc w:val="center"/>
        <w:rPr>
          <w:rFonts w:ascii="Open Sans" w:hAnsi="Open Sans" w:cs="Open Sans"/>
          <w:sz w:val="20"/>
          <w:szCs w:val="20"/>
        </w:rPr>
      </w:pPr>
      <w:r>
        <w:rPr>
          <w:rFonts w:ascii="Open Sans" w:hAnsi="Open Sans"/>
          <w:sz w:val="20"/>
          <w:highlight w:val="yellow"/>
        </w:rPr>
        <w:t>Azken eguneratzea: 2025/04/15</w:t>
      </w:r>
    </w:p>
    <w:p w14:paraId="1E2E8759" w14:textId="77777777" w:rsidR="00016A9D" w:rsidRPr="00E035FA" w:rsidRDefault="00016A9D" w:rsidP="00016A9D">
      <w:pPr>
        <w:tabs>
          <w:tab w:val="right" w:pos="9071"/>
        </w:tabs>
        <w:jc w:val="center"/>
        <w:outlineLvl w:val="0"/>
        <w:rPr>
          <w:lang w:val="es-ES"/>
        </w:rPr>
      </w:pPr>
    </w:p>
    <w:tbl>
      <w:tblPr>
        <w:tblW w:w="9084" w:type="dxa"/>
        <w:tblLook w:val="04A0" w:firstRow="1" w:lastRow="0" w:firstColumn="1" w:lastColumn="0" w:noHBand="0" w:noVBand="1"/>
      </w:tblPr>
      <w:tblGrid>
        <w:gridCol w:w="3828"/>
        <w:gridCol w:w="708"/>
        <w:gridCol w:w="2835"/>
        <w:gridCol w:w="236"/>
        <w:gridCol w:w="1477"/>
      </w:tblGrid>
      <w:tr w:rsidR="00016A9D" w:rsidRPr="00FE0D21" w14:paraId="7CDA5478" w14:textId="77777777" w:rsidTr="00E31F9E">
        <w:trPr>
          <w:trHeight w:val="600"/>
        </w:trPr>
        <w:tc>
          <w:tcPr>
            <w:tcW w:w="3828" w:type="dxa"/>
            <w:shd w:val="clear" w:color="auto" w:fill="F2F2F2" w:themeFill="background1" w:themeFillShade="F2"/>
            <w:vAlign w:val="center"/>
            <w:hideMark/>
          </w:tcPr>
          <w:p w14:paraId="7A0B35FF" w14:textId="77777777" w:rsidR="00016A9D" w:rsidRPr="00FE0D21" w:rsidRDefault="00016A9D" w:rsidP="00E31F9E">
            <w:pPr>
              <w:rPr>
                <w:rFonts w:ascii="Open Sans" w:hAnsi="Open Sans" w:cs="Open Sans"/>
                <w:b/>
                <w:bCs/>
                <w:sz w:val="16"/>
                <w:szCs w:val="16"/>
              </w:rPr>
            </w:pPr>
            <w:r>
              <w:rPr>
                <w:rFonts w:ascii="Open Sans" w:hAnsi="Open Sans"/>
                <w:b/>
                <w:sz w:val="16"/>
              </w:rPr>
              <w:t>ESPAZIO ESZENIKOA / ESPACIO ESCÉNICO</w:t>
            </w:r>
          </w:p>
        </w:tc>
        <w:tc>
          <w:tcPr>
            <w:tcW w:w="708" w:type="dxa"/>
          </w:tcPr>
          <w:p w14:paraId="1B238195" w14:textId="77777777" w:rsidR="00016A9D" w:rsidRPr="00FE0D21" w:rsidRDefault="00016A9D" w:rsidP="00E31F9E">
            <w:pPr>
              <w:rPr>
                <w:rFonts w:ascii="Open Sans" w:hAnsi="Open Sans" w:cs="Open Sans"/>
                <w:b/>
                <w:bCs/>
                <w:sz w:val="16"/>
                <w:szCs w:val="16"/>
                <w:lang w:val="es-ES"/>
              </w:rPr>
            </w:pPr>
          </w:p>
        </w:tc>
        <w:tc>
          <w:tcPr>
            <w:tcW w:w="2835" w:type="dxa"/>
            <w:shd w:val="clear" w:color="auto" w:fill="auto"/>
            <w:vAlign w:val="center"/>
          </w:tcPr>
          <w:p w14:paraId="3C2EF40A" w14:textId="77777777" w:rsidR="00016A9D" w:rsidRPr="00FE0D21" w:rsidRDefault="00016A9D" w:rsidP="00E31F9E">
            <w:pPr>
              <w:rPr>
                <w:rFonts w:ascii="Open Sans" w:hAnsi="Open Sans" w:cs="Open Sans"/>
                <w:sz w:val="16"/>
                <w:szCs w:val="16"/>
              </w:rPr>
            </w:pPr>
            <w:r>
              <w:rPr>
                <w:rFonts w:ascii="Open Sans" w:hAnsi="Open Sans"/>
                <w:b/>
                <w:sz w:val="16"/>
              </w:rPr>
              <w:t>UDALERRIA/MUNICIPIO</w:t>
            </w:r>
          </w:p>
        </w:tc>
        <w:tc>
          <w:tcPr>
            <w:tcW w:w="236" w:type="dxa"/>
          </w:tcPr>
          <w:p w14:paraId="70550556" w14:textId="77777777" w:rsidR="00016A9D" w:rsidRPr="00FE0D21" w:rsidRDefault="00016A9D" w:rsidP="00E31F9E">
            <w:pPr>
              <w:rPr>
                <w:rFonts w:ascii="Open Sans" w:hAnsi="Open Sans" w:cs="Open Sans"/>
                <w:b/>
                <w:bCs/>
                <w:color w:val="000000"/>
                <w:sz w:val="16"/>
                <w:szCs w:val="16"/>
                <w:lang w:val="es-ES"/>
              </w:rPr>
            </w:pPr>
          </w:p>
        </w:tc>
        <w:tc>
          <w:tcPr>
            <w:tcW w:w="1477" w:type="dxa"/>
            <w:vAlign w:val="center"/>
          </w:tcPr>
          <w:p w14:paraId="08BAAF0E" w14:textId="77777777" w:rsidR="00016A9D" w:rsidRPr="00FE0D21" w:rsidRDefault="00016A9D" w:rsidP="00E31F9E">
            <w:pPr>
              <w:rPr>
                <w:rFonts w:ascii="Open Sans" w:hAnsi="Open Sans" w:cs="Open Sans"/>
                <w:sz w:val="16"/>
                <w:szCs w:val="16"/>
              </w:rPr>
            </w:pPr>
            <w:r>
              <w:rPr>
                <w:rFonts w:ascii="Open Sans" w:hAnsi="Open Sans"/>
                <w:b/>
                <w:color w:val="000000"/>
                <w:sz w:val="16"/>
              </w:rPr>
              <w:t>LURRALDEA / TERRITORIO</w:t>
            </w:r>
          </w:p>
        </w:tc>
      </w:tr>
      <w:tr w:rsidR="00016A9D" w:rsidRPr="00FE0D21" w14:paraId="726DA8D6" w14:textId="77777777" w:rsidTr="00E31F9E">
        <w:trPr>
          <w:trHeight w:val="510"/>
        </w:trPr>
        <w:tc>
          <w:tcPr>
            <w:tcW w:w="3828" w:type="dxa"/>
            <w:shd w:val="clear" w:color="auto" w:fill="F2F2F2" w:themeFill="background1" w:themeFillShade="F2"/>
            <w:vAlign w:val="center"/>
            <w:hideMark/>
          </w:tcPr>
          <w:p w14:paraId="5EE77C1F" w14:textId="77777777" w:rsidR="00016A9D" w:rsidRPr="00FE0D21" w:rsidRDefault="00016A9D" w:rsidP="00E31F9E">
            <w:pPr>
              <w:rPr>
                <w:rFonts w:ascii="Open Sans" w:hAnsi="Open Sans" w:cs="Open Sans"/>
                <w:sz w:val="16"/>
                <w:szCs w:val="16"/>
              </w:rPr>
            </w:pPr>
            <w:r>
              <w:rPr>
                <w:rFonts w:ascii="Open Sans" w:hAnsi="Open Sans"/>
                <w:sz w:val="16"/>
              </w:rPr>
              <w:lastRenderedPageBreak/>
              <w:t>HARRESI ARETOA</w:t>
            </w:r>
          </w:p>
        </w:tc>
        <w:tc>
          <w:tcPr>
            <w:tcW w:w="708" w:type="dxa"/>
          </w:tcPr>
          <w:p w14:paraId="7191AD4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CB0FB24" w14:textId="77777777" w:rsidR="00016A9D" w:rsidRPr="00FE0D21" w:rsidRDefault="00016A9D" w:rsidP="00E31F9E">
            <w:pPr>
              <w:rPr>
                <w:rFonts w:ascii="Open Sans" w:hAnsi="Open Sans" w:cs="Open Sans"/>
                <w:sz w:val="16"/>
                <w:szCs w:val="16"/>
              </w:rPr>
            </w:pPr>
            <w:r>
              <w:rPr>
                <w:rFonts w:ascii="Open Sans" w:hAnsi="Open Sans"/>
                <w:sz w:val="16"/>
              </w:rPr>
              <w:t>AGURAIN</w:t>
            </w:r>
          </w:p>
        </w:tc>
        <w:tc>
          <w:tcPr>
            <w:tcW w:w="236" w:type="dxa"/>
          </w:tcPr>
          <w:p w14:paraId="2C9F949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113DF64" w14:textId="77777777" w:rsidR="00016A9D" w:rsidRPr="00FE0D21" w:rsidRDefault="00016A9D" w:rsidP="00E31F9E">
            <w:pPr>
              <w:rPr>
                <w:rFonts w:ascii="Open Sans" w:hAnsi="Open Sans" w:cs="Open Sans"/>
                <w:b/>
                <w:bCs/>
                <w:sz w:val="16"/>
                <w:szCs w:val="16"/>
              </w:rPr>
            </w:pPr>
            <w:r>
              <w:rPr>
                <w:rFonts w:ascii="Open Sans" w:hAnsi="Open Sans"/>
                <w:b/>
                <w:color w:val="000000"/>
                <w:sz w:val="16"/>
              </w:rPr>
              <w:t>ARABA</w:t>
            </w:r>
          </w:p>
        </w:tc>
      </w:tr>
      <w:tr w:rsidR="00016A9D" w:rsidRPr="00FE0D21" w14:paraId="1BBDC038" w14:textId="77777777" w:rsidTr="00E31F9E">
        <w:trPr>
          <w:trHeight w:val="300"/>
        </w:trPr>
        <w:tc>
          <w:tcPr>
            <w:tcW w:w="3828" w:type="dxa"/>
            <w:shd w:val="clear" w:color="auto" w:fill="F2F2F2" w:themeFill="background1" w:themeFillShade="F2"/>
            <w:vAlign w:val="center"/>
            <w:hideMark/>
          </w:tcPr>
          <w:p w14:paraId="73F30BB5" w14:textId="77777777" w:rsidR="00016A9D" w:rsidRPr="00FE0D21" w:rsidRDefault="00016A9D" w:rsidP="00E31F9E">
            <w:pPr>
              <w:rPr>
                <w:rFonts w:ascii="Open Sans" w:hAnsi="Open Sans" w:cs="Open Sans"/>
                <w:sz w:val="16"/>
                <w:szCs w:val="16"/>
              </w:rPr>
            </w:pPr>
            <w:r>
              <w:rPr>
                <w:rFonts w:ascii="Open Sans" w:hAnsi="Open Sans"/>
                <w:sz w:val="16"/>
              </w:rPr>
              <w:t xml:space="preserve">TXEMA BLASCO AUDITORIUMA </w:t>
            </w:r>
          </w:p>
        </w:tc>
        <w:tc>
          <w:tcPr>
            <w:tcW w:w="708" w:type="dxa"/>
          </w:tcPr>
          <w:p w14:paraId="4E150EC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8E48AB0" w14:textId="77777777" w:rsidR="00016A9D" w:rsidRPr="00FE0D21" w:rsidRDefault="00016A9D" w:rsidP="00E31F9E">
            <w:pPr>
              <w:rPr>
                <w:rFonts w:ascii="Open Sans" w:hAnsi="Open Sans" w:cs="Open Sans"/>
                <w:sz w:val="16"/>
                <w:szCs w:val="16"/>
              </w:rPr>
            </w:pPr>
            <w:r>
              <w:rPr>
                <w:rFonts w:ascii="Open Sans" w:hAnsi="Open Sans"/>
                <w:sz w:val="16"/>
              </w:rPr>
              <w:t>ALEGRIA-DULANTZI</w:t>
            </w:r>
          </w:p>
        </w:tc>
        <w:tc>
          <w:tcPr>
            <w:tcW w:w="236" w:type="dxa"/>
          </w:tcPr>
          <w:p w14:paraId="12A943B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297FC7C"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779285C1" w14:textId="77777777" w:rsidTr="00E31F9E">
        <w:trPr>
          <w:trHeight w:val="300"/>
        </w:trPr>
        <w:tc>
          <w:tcPr>
            <w:tcW w:w="3828" w:type="dxa"/>
            <w:shd w:val="clear" w:color="auto" w:fill="F2F2F2" w:themeFill="background1" w:themeFillShade="F2"/>
            <w:vAlign w:val="center"/>
            <w:hideMark/>
          </w:tcPr>
          <w:p w14:paraId="5983ED66" w14:textId="77777777" w:rsidR="00016A9D" w:rsidRPr="00FE0D21" w:rsidRDefault="00016A9D" w:rsidP="00E31F9E">
            <w:pPr>
              <w:rPr>
                <w:rFonts w:ascii="Open Sans" w:hAnsi="Open Sans" w:cs="Open Sans"/>
                <w:sz w:val="16"/>
                <w:szCs w:val="16"/>
              </w:rPr>
            </w:pPr>
            <w:r>
              <w:rPr>
                <w:rFonts w:ascii="Open Sans" w:hAnsi="Open Sans"/>
                <w:sz w:val="16"/>
              </w:rPr>
              <w:t>AMURRIO ANTZOKIA</w:t>
            </w:r>
          </w:p>
        </w:tc>
        <w:tc>
          <w:tcPr>
            <w:tcW w:w="708" w:type="dxa"/>
          </w:tcPr>
          <w:p w14:paraId="353756B8"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706A391" w14:textId="77777777" w:rsidR="00016A9D" w:rsidRPr="00FE0D21" w:rsidRDefault="00016A9D" w:rsidP="00E31F9E">
            <w:pPr>
              <w:rPr>
                <w:rFonts w:ascii="Open Sans" w:hAnsi="Open Sans" w:cs="Open Sans"/>
                <w:sz w:val="16"/>
                <w:szCs w:val="16"/>
              </w:rPr>
            </w:pPr>
            <w:r>
              <w:rPr>
                <w:rFonts w:ascii="Open Sans" w:hAnsi="Open Sans"/>
                <w:sz w:val="16"/>
              </w:rPr>
              <w:t>AMURRIO</w:t>
            </w:r>
          </w:p>
        </w:tc>
        <w:tc>
          <w:tcPr>
            <w:tcW w:w="236" w:type="dxa"/>
          </w:tcPr>
          <w:p w14:paraId="44BDB98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D8377AA"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0F7886BF" w14:textId="77777777" w:rsidTr="00E31F9E">
        <w:trPr>
          <w:trHeight w:val="300"/>
        </w:trPr>
        <w:tc>
          <w:tcPr>
            <w:tcW w:w="3828" w:type="dxa"/>
            <w:shd w:val="clear" w:color="auto" w:fill="F2F2F2" w:themeFill="background1" w:themeFillShade="F2"/>
            <w:vAlign w:val="center"/>
            <w:hideMark/>
          </w:tcPr>
          <w:p w14:paraId="4B222484" w14:textId="77777777" w:rsidR="00016A9D" w:rsidRPr="00FE0D21" w:rsidRDefault="00016A9D" w:rsidP="00E31F9E">
            <w:pPr>
              <w:rPr>
                <w:rFonts w:ascii="Open Sans" w:hAnsi="Open Sans" w:cs="Open Sans"/>
                <w:sz w:val="16"/>
                <w:szCs w:val="16"/>
              </w:rPr>
            </w:pPr>
            <w:r>
              <w:rPr>
                <w:rFonts w:ascii="Open Sans" w:hAnsi="Open Sans"/>
                <w:sz w:val="16"/>
              </w:rPr>
              <w:t>BEÑAT ETXEPARE ANTZOKIA</w:t>
            </w:r>
          </w:p>
        </w:tc>
        <w:tc>
          <w:tcPr>
            <w:tcW w:w="708" w:type="dxa"/>
          </w:tcPr>
          <w:p w14:paraId="77DFA8E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A5F94A9" w14:textId="77777777" w:rsidR="00016A9D" w:rsidRPr="00FE0D21" w:rsidRDefault="00016A9D" w:rsidP="00E31F9E">
            <w:pPr>
              <w:rPr>
                <w:rFonts w:ascii="Open Sans" w:hAnsi="Open Sans" w:cs="Open Sans"/>
                <w:sz w:val="16"/>
                <w:szCs w:val="16"/>
              </w:rPr>
            </w:pPr>
            <w:r>
              <w:rPr>
                <w:rFonts w:ascii="Open Sans" w:hAnsi="Open Sans"/>
                <w:sz w:val="16"/>
              </w:rPr>
              <w:t>VITORIA-GASTEIZ</w:t>
            </w:r>
          </w:p>
        </w:tc>
        <w:tc>
          <w:tcPr>
            <w:tcW w:w="236" w:type="dxa"/>
          </w:tcPr>
          <w:p w14:paraId="1FD7033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6A33D6F"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48B68AA3" w14:textId="77777777" w:rsidTr="00E31F9E">
        <w:trPr>
          <w:trHeight w:val="300"/>
        </w:trPr>
        <w:tc>
          <w:tcPr>
            <w:tcW w:w="3828" w:type="dxa"/>
            <w:shd w:val="clear" w:color="auto" w:fill="F2F2F2" w:themeFill="background1" w:themeFillShade="F2"/>
            <w:vAlign w:val="center"/>
            <w:hideMark/>
          </w:tcPr>
          <w:p w14:paraId="1DD60270" w14:textId="77777777" w:rsidR="00016A9D" w:rsidRPr="00FE0D21" w:rsidRDefault="00016A9D" w:rsidP="00E31F9E">
            <w:pPr>
              <w:rPr>
                <w:rFonts w:ascii="Open Sans" w:hAnsi="Open Sans" w:cs="Open Sans"/>
                <w:sz w:val="16"/>
                <w:szCs w:val="16"/>
              </w:rPr>
            </w:pPr>
            <w:r>
              <w:rPr>
                <w:rFonts w:ascii="Open Sans" w:hAnsi="Open Sans"/>
                <w:sz w:val="16"/>
              </w:rPr>
              <w:t>FEDERICO GARCÍA LORCA ANTZOKIA</w:t>
            </w:r>
          </w:p>
        </w:tc>
        <w:tc>
          <w:tcPr>
            <w:tcW w:w="708" w:type="dxa"/>
          </w:tcPr>
          <w:p w14:paraId="36284D3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3281319" w14:textId="77777777" w:rsidR="00016A9D" w:rsidRPr="00FE0D21" w:rsidRDefault="00016A9D" w:rsidP="00E31F9E">
            <w:pPr>
              <w:rPr>
                <w:rFonts w:ascii="Open Sans" w:hAnsi="Open Sans" w:cs="Open Sans"/>
                <w:sz w:val="16"/>
                <w:szCs w:val="16"/>
              </w:rPr>
            </w:pPr>
            <w:r>
              <w:rPr>
                <w:rFonts w:ascii="Open Sans" w:hAnsi="Open Sans"/>
                <w:sz w:val="16"/>
              </w:rPr>
              <w:t>VITORIA-GASTEIZ</w:t>
            </w:r>
          </w:p>
        </w:tc>
        <w:tc>
          <w:tcPr>
            <w:tcW w:w="236" w:type="dxa"/>
          </w:tcPr>
          <w:p w14:paraId="73717C2C"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3B598DF"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174275F5" w14:textId="77777777" w:rsidTr="00E31F9E">
        <w:trPr>
          <w:trHeight w:val="300"/>
        </w:trPr>
        <w:tc>
          <w:tcPr>
            <w:tcW w:w="3828" w:type="dxa"/>
            <w:shd w:val="clear" w:color="auto" w:fill="F2F2F2" w:themeFill="background1" w:themeFillShade="F2"/>
            <w:vAlign w:val="center"/>
            <w:hideMark/>
          </w:tcPr>
          <w:p w14:paraId="1DF17113" w14:textId="77777777" w:rsidR="00016A9D" w:rsidRPr="00FE0D21" w:rsidRDefault="00016A9D" w:rsidP="00E31F9E">
            <w:pPr>
              <w:rPr>
                <w:rFonts w:ascii="Open Sans" w:hAnsi="Open Sans" w:cs="Open Sans"/>
                <w:sz w:val="16"/>
                <w:szCs w:val="16"/>
              </w:rPr>
            </w:pPr>
            <w:r>
              <w:rPr>
                <w:rFonts w:ascii="Open Sans" w:hAnsi="Open Sans"/>
                <w:sz w:val="16"/>
              </w:rPr>
              <w:t>FÉLIX PETITE ANTZOKIA</w:t>
            </w:r>
          </w:p>
        </w:tc>
        <w:tc>
          <w:tcPr>
            <w:tcW w:w="708" w:type="dxa"/>
          </w:tcPr>
          <w:p w14:paraId="528BA1EB"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1CFA12B" w14:textId="77777777" w:rsidR="00016A9D" w:rsidRPr="00FE0D21" w:rsidRDefault="00016A9D" w:rsidP="00E31F9E">
            <w:pPr>
              <w:rPr>
                <w:rFonts w:ascii="Open Sans" w:hAnsi="Open Sans" w:cs="Open Sans"/>
                <w:sz w:val="16"/>
                <w:szCs w:val="16"/>
              </w:rPr>
            </w:pPr>
            <w:r>
              <w:rPr>
                <w:rFonts w:ascii="Open Sans" w:hAnsi="Open Sans"/>
                <w:sz w:val="16"/>
              </w:rPr>
              <w:t>VITORIA-GASTEIZ</w:t>
            </w:r>
          </w:p>
        </w:tc>
        <w:tc>
          <w:tcPr>
            <w:tcW w:w="236" w:type="dxa"/>
          </w:tcPr>
          <w:p w14:paraId="2566BE9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1A9B99B"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4E9E961E" w14:textId="77777777" w:rsidTr="00E31F9E">
        <w:trPr>
          <w:trHeight w:val="300"/>
        </w:trPr>
        <w:tc>
          <w:tcPr>
            <w:tcW w:w="3828" w:type="dxa"/>
            <w:shd w:val="clear" w:color="auto" w:fill="F2F2F2" w:themeFill="background1" w:themeFillShade="F2"/>
            <w:vAlign w:val="center"/>
            <w:hideMark/>
          </w:tcPr>
          <w:p w14:paraId="6BB3FB36" w14:textId="77777777" w:rsidR="00016A9D" w:rsidRPr="00FE0D21" w:rsidRDefault="00016A9D" w:rsidP="00E31F9E">
            <w:pPr>
              <w:rPr>
                <w:rFonts w:ascii="Open Sans" w:hAnsi="Open Sans" w:cs="Open Sans"/>
                <w:sz w:val="16"/>
                <w:szCs w:val="16"/>
              </w:rPr>
            </w:pPr>
            <w:r>
              <w:rPr>
                <w:rFonts w:ascii="Open Sans" w:hAnsi="Open Sans"/>
                <w:sz w:val="16"/>
              </w:rPr>
              <w:t>JESÚS IBÁÑEZ DE MATAUCO ANTZOKIA</w:t>
            </w:r>
          </w:p>
        </w:tc>
        <w:tc>
          <w:tcPr>
            <w:tcW w:w="708" w:type="dxa"/>
          </w:tcPr>
          <w:p w14:paraId="72B9443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87A1C7D" w14:textId="77777777" w:rsidR="00016A9D" w:rsidRPr="00FE0D21" w:rsidRDefault="00016A9D" w:rsidP="00E31F9E">
            <w:pPr>
              <w:rPr>
                <w:rFonts w:ascii="Open Sans" w:hAnsi="Open Sans" w:cs="Open Sans"/>
                <w:sz w:val="16"/>
                <w:szCs w:val="16"/>
              </w:rPr>
            </w:pPr>
            <w:r>
              <w:rPr>
                <w:rFonts w:ascii="Open Sans" w:hAnsi="Open Sans"/>
                <w:sz w:val="16"/>
              </w:rPr>
              <w:t>VITORIA-GASTEIZ</w:t>
            </w:r>
          </w:p>
        </w:tc>
        <w:tc>
          <w:tcPr>
            <w:tcW w:w="236" w:type="dxa"/>
          </w:tcPr>
          <w:p w14:paraId="0FA3B7A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6C9967A"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2FE275F1" w14:textId="77777777" w:rsidTr="00E31F9E">
        <w:trPr>
          <w:trHeight w:val="300"/>
        </w:trPr>
        <w:tc>
          <w:tcPr>
            <w:tcW w:w="3828" w:type="dxa"/>
            <w:shd w:val="clear" w:color="auto" w:fill="F2F2F2" w:themeFill="background1" w:themeFillShade="F2"/>
            <w:vAlign w:val="center"/>
            <w:hideMark/>
          </w:tcPr>
          <w:p w14:paraId="34F1E7E6" w14:textId="77777777" w:rsidR="00016A9D" w:rsidRPr="00FE0D21" w:rsidRDefault="00016A9D" w:rsidP="00E31F9E">
            <w:pPr>
              <w:rPr>
                <w:rFonts w:ascii="Open Sans" w:hAnsi="Open Sans" w:cs="Open Sans"/>
                <w:sz w:val="16"/>
                <w:szCs w:val="16"/>
              </w:rPr>
            </w:pPr>
            <w:r>
              <w:rPr>
                <w:rFonts w:ascii="Open Sans" w:hAnsi="Open Sans"/>
                <w:sz w:val="16"/>
              </w:rPr>
              <w:t>PRINCIPAL ANTZOKIA</w:t>
            </w:r>
          </w:p>
        </w:tc>
        <w:tc>
          <w:tcPr>
            <w:tcW w:w="708" w:type="dxa"/>
          </w:tcPr>
          <w:p w14:paraId="3F5A24B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03F693C" w14:textId="77777777" w:rsidR="00016A9D" w:rsidRPr="00FE0D21" w:rsidRDefault="00016A9D" w:rsidP="00E31F9E">
            <w:pPr>
              <w:rPr>
                <w:rFonts w:ascii="Open Sans" w:hAnsi="Open Sans" w:cs="Open Sans"/>
                <w:sz w:val="16"/>
                <w:szCs w:val="16"/>
              </w:rPr>
            </w:pPr>
            <w:r>
              <w:rPr>
                <w:rFonts w:ascii="Open Sans" w:hAnsi="Open Sans"/>
                <w:sz w:val="16"/>
              </w:rPr>
              <w:t>VITORIA-GASTEIZ</w:t>
            </w:r>
          </w:p>
        </w:tc>
        <w:tc>
          <w:tcPr>
            <w:tcW w:w="236" w:type="dxa"/>
          </w:tcPr>
          <w:p w14:paraId="1BB4D3B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32B5181"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6E027542" w14:textId="77777777" w:rsidTr="00E31F9E">
        <w:trPr>
          <w:trHeight w:val="510"/>
        </w:trPr>
        <w:tc>
          <w:tcPr>
            <w:tcW w:w="3828" w:type="dxa"/>
            <w:shd w:val="clear" w:color="auto" w:fill="F2F2F2" w:themeFill="background1" w:themeFillShade="F2"/>
            <w:vAlign w:val="center"/>
            <w:hideMark/>
          </w:tcPr>
          <w:p w14:paraId="1DD35B3F" w14:textId="77777777" w:rsidR="00016A9D" w:rsidRPr="00FE0D21" w:rsidRDefault="00016A9D" w:rsidP="00E31F9E">
            <w:pPr>
              <w:rPr>
                <w:rFonts w:ascii="Open Sans" w:hAnsi="Open Sans" w:cs="Open Sans"/>
                <w:sz w:val="16"/>
                <w:szCs w:val="16"/>
              </w:rPr>
            </w:pPr>
            <w:r>
              <w:rPr>
                <w:rFonts w:ascii="Open Sans" w:hAnsi="Open Sans"/>
                <w:sz w:val="16"/>
              </w:rPr>
              <w:t>URKABUSTAIZ ANTZERKI ARETOA</w:t>
            </w:r>
          </w:p>
        </w:tc>
        <w:tc>
          <w:tcPr>
            <w:tcW w:w="708" w:type="dxa"/>
          </w:tcPr>
          <w:p w14:paraId="50604F4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9CF7839" w14:textId="77777777" w:rsidR="00016A9D" w:rsidRPr="00FE0D21" w:rsidRDefault="00016A9D" w:rsidP="00E31F9E">
            <w:pPr>
              <w:rPr>
                <w:rFonts w:ascii="Open Sans" w:hAnsi="Open Sans" w:cs="Open Sans"/>
                <w:sz w:val="16"/>
                <w:szCs w:val="16"/>
              </w:rPr>
            </w:pPr>
            <w:r>
              <w:rPr>
                <w:rFonts w:ascii="Open Sans" w:hAnsi="Open Sans"/>
                <w:sz w:val="16"/>
              </w:rPr>
              <w:t>IZARRA</w:t>
            </w:r>
          </w:p>
        </w:tc>
        <w:tc>
          <w:tcPr>
            <w:tcW w:w="236" w:type="dxa"/>
          </w:tcPr>
          <w:p w14:paraId="4743D31C"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006C00D"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46CF79D8" w14:textId="77777777" w:rsidTr="00E31F9E">
        <w:trPr>
          <w:trHeight w:val="300"/>
        </w:trPr>
        <w:tc>
          <w:tcPr>
            <w:tcW w:w="3828" w:type="dxa"/>
            <w:shd w:val="clear" w:color="auto" w:fill="F2F2F2" w:themeFill="background1" w:themeFillShade="F2"/>
            <w:vAlign w:val="center"/>
            <w:hideMark/>
          </w:tcPr>
          <w:p w14:paraId="6F594A34" w14:textId="77777777" w:rsidR="00016A9D" w:rsidRPr="00FE0D21" w:rsidRDefault="00016A9D" w:rsidP="00E31F9E">
            <w:pPr>
              <w:rPr>
                <w:rFonts w:ascii="Open Sans" w:hAnsi="Open Sans" w:cs="Open Sans"/>
                <w:sz w:val="16"/>
                <w:szCs w:val="16"/>
              </w:rPr>
            </w:pPr>
            <w:r>
              <w:rPr>
                <w:rFonts w:ascii="Open Sans" w:hAnsi="Open Sans"/>
                <w:sz w:val="16"/>
              </w:rPr>
              <w:t>ZIGOITIKO KULTURA ETXEA</w:t>
            </w:r>
          </w:p>
        </w:tc>
        <w:tc>
          <w:tcPr>
            <w:tcW w:w="708" w:type="dxa"/>
          </w:tcPr>
          <w:p w14:paraId="4F80960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307EB4D" w14:textId="77777777" w:rsidR="00016A9D" w:rsidRPr="00FE0D21" w:rsidRDefault="00016A9D" w:rsidP="00E31F9E">
            <w:pPr>
              <w:rPr>
                <w:rFonts w:ascii="Open Sans" w:hAnsi="Open Sans" w:cs="Open Sans"/>
                <w:sz w:val="16"/>
                <w:szCs w:val="16"/>
              </w:rPr>
            </w:pPr>
            <w:r>
              <w:rPr>
                <w:rFonts w:ascii="Open Sans" w:hAnsi="Open Sans"/>
                <w:sz w:val="16"/>
              </w:rPr>
              <w:t>ONDATEGI-ZIGOITIA</w:t>
            </w:r>
          </w:p>
        </w:tc>
        <w:tc>
          <w:tcPr>
            <w:tcW w:w="236" w:type="dxa"/>
          </w:tcPr>
          <w:p w14:paraId="31DAA64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C294882" w14:textId="77777777" w:rsidR="00016A9D" w:rsidRPr="00FE0D21" w:rsidRDefault="00016A9D" w:rsidP="00E31F9E">
            <w:pPr>
              <w:rPr>
                <w:rFonts w:ascii="Open Sans" w:hAnsi="Open Sans" w:cs="Open Sans"/>
                <w:sz w:val="16"/>
                <w:szCs w:val="16"/>
              </w:rPr>
            </w:pPr>
            <w:r>
              <w:rPr>
                <w:rFonts w:ascii="Open Sans" w:hAnsi="Open Sans"/>
                <w:color w:val="000000"/>
                <w:sz w:val="16"/>
              </w:rPr>
              <w:t>ARABA</w:t>
            </w:r>
          </w:p>
        </w:tc>
      </w:tr>
      <w:tr w:rsidR="00016A9D" w:rsidRPr="00FE0D21" w14:paraId="050CC845" w14:textId="77777777" w:rsidTr="00E31F9E">
        <w:trPr>
          <w:trHeight w:val="300"/>
        </w:trPr>
        <w:tc>
          <w:tcPr>
            <w:tcW w:w="3828" w:type="dxa"/>
            <w:shd w:val="clear" w:color="auto" w:fill="F2F2F2" w:themeFill="background1" w:themeFillShade="F2"/>
            <w:vAlign w:val="center"/>
            <w:hideMark/>
          </w:tcPr>
          <w:p w14:paraId="20822C69" w14:textId="77777777" w:rsidR="00016A9D" w:rsidRPr="00FE0D21" w:rsidRDefault="00016A9D" w:rsidP="00E31F9E">
            <w:pPr>
              <w:rPr>
                <w:rFonts w:ascii="Open Sans" w:hAnsi="Open Sans" w:cs="Open Sans"/>
                <w:sz w:val="16"/>
                <w:szCs w:val="16"/>
              </w:rPr>
            </w:pPr>
            <w:r>
              <w:rPr>
                <w:rFonts w:ascii="Open Sans" w:hAnsi="Open Sans"/>
                <w:sz w:val="16"/>
              </w:rPr>
              <w:t>ZORNOTZA ARETOA</w:t>
            </w:r>
          </w:p>
        </w:tc>
        <w:tc>
          <w:tcPr>
            <w:tcW w:w="708" w:type="dxa"/>
          </w:tcPr>
          <w:p w14:paraId="3CEE82E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5217C37" w14:textId="77777777" w:rsidR="00016A9D" w:rsidRPr="00FE0D21" w:rsidRDefault="00016A9D" w:rsidP="00E31F9E">
            <w:pPr>
              <w:rPr>
                <w:rFonts w:ascii="Open Sans" w:hAnsi="Open Sans" w:cs="Open Sans"/>
                <w:sz w:val="16"/>
                <w:szCs w:val="16"/>
              </w:rPr>
            </w:pPr>
            <w:r>
              <w:rPr>
                <w:rFonts w:ascii="Open Sans" w:hAnsi="Open Sans"/>
                <w:sz w:val="16"/>
              </w:rPr>
              <w:t>AMOREBIETA-ETXANO</w:t>
            </w:r>
          </w:p>
        </w:tc>
        <w:tc>
          <w:tcPr>
            <w:tcW w:w="236" w:type="dxa"/>
          </w:tcPr>
          <w:p w14:paraId="10A713B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4ABFCC3" w14:textId="77777777" w:rsidR="00016A9D" w:rsidRPr="00FE0D21" w:rsidRDefault="00016A9D" w:rsidP="00E31F9E">
            <w:pPr>
              <w:rPr>
                <w:rFonts w:ascii="Open Sans" w:hAnsi="Open Sans" w:cs="Open Sans"/>
                <w:b/>
                <w:bCs/>
                <w:sz w:val="16"/>
                <w:szCs w:val="16"/>
              </w:rPr>
            </w:pPr>
            <w:r>
              <w:rPr>
                <w:rFonts w:ascii="Open Sans" w:hAnsi="Open Sans"/>
                <w:b/>
                <w:color w:val="000000"/>
                <w:sz w:val="16"/>
              </w:rPr>
              <w:t>BIZKAIA</w:t>
            </w:r>
          </w:p>
        </w:tc>
      </w:tr>
      <w:tr w:rsidR="00016A9D" w:rsidRPr="00FE0D21" w14:paraId="58716CAA" w14:textId="77777777" w:rsidTr="00E31F9E">
        <w:trPr>
          <w:trHeight w:val="300"/>
        </w:trPr>
        <w:tc>
          <w:tcPr>
            <w:tcW w:w="3828" w:type="dxa"/>
            <w:shd w:val="clear" w:color="auto" w:fill="F2F2F2" w:themeFill="background1" w:themeFillShade="F2"/>
            <w:vAlign w:val="center"/>
            <w:hideMark/>
          </w:tcPr>
          <w:p w14:paraId="566BA341" w14:textId="77777777" w:rsidR="00016A9D" w:rsidRPr="00FE0D21" w:rsidRDefault="00016A9D" w:rsidP="00E31F9E">
            <w:pPr>
              <w:rPr>
                <w:rFonts w:ascii="Open Sans" w:hAnsi="Open Sans" w:cs="Open Sans"/>
                <w:sz w:val="16"/>
                <w:szCs w:val="16"/>
              </w:rPr>
            </w:pPr>
            <w:r>
              <w:rPr>
                <w:rFonts w:ascii="Open Sans" w:hAnsi="Open Sans"/>
                <w:sz w:val="16"/>
              </w:rPr>
              <w:t>LONBO ARETOA</w:t>
            </w:r>
          </w:p>
        </w:tc>
        <w:tc>
          <w:tcPr>
            <w:tcW w:w="708" w:type="dxa"/>
          </w:tcPr>
          <w:p w14:paraId="7A62EA8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FCCF951" w14:textId="77777777" w:rsidR="00016A9D" w:rsidRPr="00FE0D21" w:rsidRDefault="00016A9D" w:rsidP="00E31F9E">
            <w:pPr>
              <w:rPr>
                <w:rFonts w:ascii="Open Sans" w:hAnsi="Open Sans" w:cs="Open Sans"/>
                <w:sz w:val="16"/>
                <w:szCs w:val="16"/>
              </w:rPr>
            </w:pPr>
            <w:r>
              <w:rPr>
                <w:rFonts w:ascii="Open Sans" w:hAnsi="Open Sans"/>
                <w:sz w:val="16"/>
              </w:rPr>
              <w:t>ARRIGORRIAGA</w:t>
            </w:r>
          </w:p>
        </w:tc>
        <w:tc>
          <w:tcPr>
            <w:tcW w:w="236" w:type="dxa"/>
          </w:tcPr>
          <w:p w14:paraId="3585670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9CE3FC6"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E993B62" w14:textId="77777777" w:rsidTr="00E31F9E">
        <w:trPr>
          <w:trHeight w:val="255"/>
        </w:trPr>
        <w:tc>
          <w:tcPr>
            <w:tcW w:w="3828" w:type="dxa"/>
            <w:shd w:val="clear" w:color="auto" w:fill="F2F2F2" w:themeFill="background1" w:themeFillShade="F2"/>
            <w:vAlign w:val="center"/>
            <w:hideMark/>
          </w:tcPr>
          <w:p w14:paraId="12629884" w14:textId="77777777" w:rsidR="00016A9D" w:rsidRPr="00FE0D21" w:rsidRDefault="00016A9D" w:rsidP="00E31F9E">
            <w:pPr>
              <w:rPr>
                <w:rFonts w:ascii="Open Sans" w:hAnsi="Open Sans" w:cs="Open Sans"/>
                <w:sz w:val="16"/>
                <w:szCs w:val="16"/>
              </w:rPr>
            </w:pPr>
            <w:r>
              <w:rPr>
                <w:rFonts w:ascii="Open Sans" w:hAnsi="Open Sans"/>
                <w:sz w:val="16"/>
              </w:rPr>
              <w:t>KLARET ANTZOKIA</w:t>
            </w:r>
          </w:p>
        </w:tc>
        <w:tc>
          <w:tcPr>
            <w:tcW w:w="708" w:type="dxa"/>
          </w:tcPr>
          <w:p w14:paraId="6B81C2D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C1D79FD" w14:textId="77777777" w:rsidR="00016A9D" w:rsidRPr="00FE0D21" w:rsidRDefault="00016A9D" w:rsidP="00E31F9E">
            <w:pPr>
              <w:rPr>
                <w:rFonts w:ascii="Open Sans" w:hAnsi="Open Sans" w:cs="Open Sans"/>
                <w:sz w:val="16"/>
                <w:szCs w:val="16"/>
              </w:rPr>
            </w:pPr>
            <w:r>
              <w:rPr>
                <w:rFonts w:ascii="Open Sans" w:hAnsi="Open Sans"/>
                <w:sz w:val="16"/>
              </w:rPr>
              <w:t>BALMASEDA</w:t>
            </w:r>
          </w:p>
        </w:tc>
        <w:tc>
          <w:tcPr>
            <w:tcW w:w="236" w:type="dxa"/>
          </w:tcPr>
          <w:p w14:paraId="41DDD9B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6F63697"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12EB88D9" w14:textId="77777777" w:rsidTr="00E31F9E">
        <w:trPr>
          <w:trHeight w:val="510"/>
        </w:trPr>
        <w:tc>
          <w:tcPr>
            <w:tcW w:w="3828" w:type="dxa"/>
            <w:shd w:val="clear" w:color="auto" w:fill="F2F2F2" w:themeFill="background1" w:themeFillShade="F2"/>
            <w:vAlign w:val="center"/>
            <w:hideMark/>
          </w:tcPr>
          <w:p w14:paraId="37881A9C" w14:textId="77777777" w:rsidR="00016A9D" w:rsidRPr="00FE0D21" w:rsidRDefault="00016A9D" w:rsidP="00E31F9E">
            <w:pPr>
              <w:rPr>
                <w:rFonts w:ascii="Open Sans" w:hAnsi="Open Sans" w:cs="Open Sans"/>
                <w:sz w:val="16"/>
                <w:szCs w:val="16"/>
              </w:rPr>
            </w:pPr>
            <w:r>
              <w:rPr>
                <w:rFonts w:ascii="Open Sans" w:hAnsi="Open Sans"/>
                <w:sz w:val="16"/>
              </w:rPr>
              <w:t>BARAKALDO ANTZOKIA</w:t>
            </w:r>
          </w:p>
        </w:tc>
        <w:tc>
          <w:tcPr>
            <w:tcW w:w="708" w:type="dxa"/>
          </w:tcPr>
          <w:p w14:paraId="7B719DB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0BDA8BD" w14:textId="77777777" w:rsidR="00016A9D" w:rsidRPr="00FE0D21" w:rsidRDefault="00016A9D" w:rsidP="00E31F9E">
            <w:pPr>
              <w:rPr>
                <w:rFonts w:ascii="Open Sans" w:hAnsi="Open Sans" w:cs="Open Sans"/>
                <w:sz w:val="16"/>
                <w:szCs w:val="16"/>
              </w:rPr>
            </w:pPr>
            <w:r>
              <w:rPr>
                <w:rFonts w:ascii="Open Sans" w:hAnsi="Open Sans"/>
                <w:sz w:val="16"/>
              </w:rPr>
              <w:t>BARAKALDO</w:t>
            </w:r>
          </w:p>
        </w:tc>
        <w:tc>
          <w:tcPr>
            <w:tcW w:w="236" w:type="dxa"/>
          </w:tcPr>
          <w:p w14:paraId="16FF3A5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86E1A15"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68F11D5B" w14:textId="77777777" w:rsidTr="00E31F9E">
        <w:trPr>
          <w:trHeight w:val="300"/>
        </w:trPr>
        <w:tc>
          <w:tcPr>
            <w:tcW w:w="3828" w:type="dxa"/>
            <w:shd w:val="clear" w:color="auto" w:fill="F2F2F2" w:themeFill="background1" w:themeFillShade="F2"/>
            <w:vAlign w:val="center"/>
            <w:hideMark/>
          </w:tcPr>
          <w:p w14:paraId="70EDB1EA" w14:textId="77777777" w:rsidR="00016A9D" w:rsidRPr="00FE0D21" w:rsidRDefault="00016A9D" w:rsidP="00E31F9E">
            <w:pPr>
              <w:rPr>
                <w:rFonts w:ascii="Open Sans" w:hAnsi="Open Sans" w:cs="Open Sans"/>
                <w:sz w:val="16"/>
                <w:szCs w:val="16"/>
              </w:rPr>
            </w:pPr>
            <w:r>
              <w:rPr>
                <w:rFonts w:ascii="Open Sans" w:hAnsi="Open Sans"/>
                <w:sz w:val="16"/>
              </w:rPr>
              <w:t>SOCIAL ANTZOKIA</w:t>
            </w:r>
          </w:p>
        </w:tc>
        <w:tc>
          <w:tcPr>
            <w:tcW w:w="708" w:type="dxa"/>
          </w:tcPr>
          <w:p w14:paraId="69CF49FA"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055F248" w14:textId="77777777" w:rsidR="00016A9D" w:rsidRPr="00FE0D21" w:rsidRDefault="00016A9D" w:rsidP="00E31F9E">
            <w:pPr>
              <w:rPr>
                <w:rFonts w:ascii="Open Sans" w:hAnsi="Open Sans" w:cs="Open Sans"/>
                <w:sz w:val="16"/>
                <w:szCs w:val="16"/>
              </w:rPr>
            </w:pPr>
            <w:r>
              <w:rPr>
                <w:rFonts w:ascii="Open Sans" w:hAnsi="Open Sans"/>
                <w:sz w:val="16"/>
              </w:rPr>
              <w:t>BASAURI</w:t>
            </w:r>
          </w:p>
        </w:tc>
        <w:tc>
          <w:tcPr>
            <w:tcW w:w="236" w:type="dxa"/>
          </w:tcPr>
          <w:p w14:paraId="0C3C94A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B2015CD"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D2887B1" w14:textId="77777777" w:rsidTr="00E31F9E">
        <w:trPr>
          <w:trHeight w:val="300"/>
        </w:trPr>
        <w:tc>
          <w:tcPr>
            <w:tcW w:w="3828" w:type="dxa"/>
            <w:shd w:val="clear" w:color="auto" w:fill="F2F2F2" w:themeFill="background1" w:themeFillShade="F2"/>
            <w:vAlign w:val="center"/>
            <w:hideMark/>
          </w:tcPr>
          <w:p w14:paraId="05001BA1" w14:textId="77777777" w:rsidR="00016A9D" w:rsidRPr="00D078AB" w:rsidRDefault="00016A9D" w:rsidP="00E31F9E">
            <w:pPr>
              <w:rPr>
                <w:rFonts w:ascii="Open Sans" w:hAnsi="Open Sans" w:cs="Open Sans"/>
                <w:sz w:val="16"/>
                <w:szCs w:val="16"/>
              </w:rPr>
            </w:pPr>
            <w:r>
              <w:rPr>
                <w:rFonts w:ascii="Open Sans" w:hAnsi="Open Sans"/>
                <w:sz w:val="16"/>
              </w:rPr>
              <w:t>FERNANDO ANSOLEAGA ANTZOKIA</w:t>
            </w:r>
          </w:p>
        </w:tc>
        <w:tc>
          <w:tcPr>
            <w:tcW w:w="708" w:type="dxa"/>
          </w:tcPr>
          <w:p w14:paraId="7030B4B8" w14:textId="77777777" w:rsidR="00016A9D" w:rsidRPr="00D078AB" w:rsidRDefault="00016A9D" w:rsidP="00E31F9E">
            <w:pPr>
              <w:rPr>
                <w:rFonts w:ascii="Open Sans" w:hAnsi="Open Sans" w:cs="Open Sans"/>
                <w:sz w:val="16"/>
                <w:szCs w:val="16"/>
                <w:lang w:val="es-ES"/>
              </w:rPr>
            </w:pPr>
          </w:p>
        </w:tc>
        <w:tc>
          <w:tcPr>
            <w:tcW w:w="2835" w:type="dxa"/>
            <w:shd w:val="clear" w:color="auto" w:fill="auto"/>
            <w:vAlign w:val="center"/>
          </w:tcPr>
          <w:p w14:paraId="1791F0C1" w14:textId="77777777" w:rsidR="00016A9D" w:rsidRPr="00D078AB" w:rsidRDefault="00016A9D" w:rsidP="00E31F9E">
            <w:pPr>
              <w:rPr>
                <w:rFonts w:ascii="Open Sans" w:hAnsi="Open Sans" w:cs="Open Sans"/>
                <w:sz w:val="16"/>
                <w:szCs w:val="16"/>
              </w:rPr>
            </w:pPr>
            <w:r>
              <w:rPr>
                <w:rFonts w:ascii="Open Sans" w:hAnsi="Open Sans"/>
                <w:sz w:val="16"/>
              </w:rPr>
              <w:t>BERANGO</w:t>
            </w:r>
          </w:p>
        </w:tc>
        <w:tc>
          <w:tcPr>
            <w:tcW w:w="236" w:type="dxa"/>
          </w:tcPr>
          <w:p w14:paraId="54CDE3F8" w14:textId="77777777" w:rsidR="00016A9D" w:rsidRPr="00D078AB" w:rsidRDefault="00016A9D" w:rsidP="00E31F9E">
            <w:pPr>
              <w:rPr>
                <w:rFonts w:ascii="Open Sans" w:hAnsi="Open Sans" w:cs="Open Sans"/>
                <w:color w:val="000000"/>
                <w:sz w:val="16"/>
                <w:szCs w:val="16"/>
                <w:lang w:val="es-ES"/>
              </w:rPr>
            </w:pPr>
          </w:p>
        </w:tc>
        <w:tc>
          <w:tcPr>
            <w:tcW w:w="1477" w:type="dxa"/>
            <w:vAlign w:val="center"/>
          </w:tcPr>
          <w:p w14:paraId="79AF8259"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0A3B264F" w14:textId="77777777" w:rsidTr="00E31F9E">
        <w:trPr>
          <w:trHeight w:val="300"/>
        </w:trPr>
        <w:tc>
          <w:tcPr>
            <w:tcW w:w="3828" w:type="dxa"/>
            <w:shd w:val="clear" w:color="auto" w:fill="F2F2F2" w:themeFill="background1" w:themeFillShade="F2"/>
            <w:vAlign w:val="center"/>
            <w:hideMark/>
          </w:tcPr>
          <w:p w14:paraId="76EA78C6" w14:textId="77777777" w:rsidR="00016A9D" w:rsidRPr="00FE0D21" w:rsidRDefault="00016A9D" w:rsidP="00E31F9E">
            <w:pPr>
              <w:rPr>
                <w:rFonts w:ascii="Open Sans" w:hAnsi="Open Sans" w:cs="Open Sans"/>
                <w:sz w:val="16"/>
                <w:szCs w:val="16"/>
              </w:rPr>
            </w:pPr>
            <w:r>
              <w:rPr>
                <w:rFonts w:ascii="Open Sans" w:hAnsi="Open Sans"/>
                <w:sz w:val="16"/>
              </w:rPr>
              <w:t>NESTOR BASTERRETXEA ARETOA</w:t>
            </w:r>
          </w:p>
        </w:tc>
        <w:tc>
          <w:tcPr>
            <w:tcW w:w="708" w:type="dxa"/>
          </w:tcPr>
          <w:p w14:paraId="1C283E3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EE7883D" w14:textId="77777777" w:rsidR="00016A9D" w:rsidRPr="00FE0D21" w:rsidRDefault="00016A9D" w:rsidP="00E31F9E">
            <w:pPr>
              <w:rPr>
                <w:rFonts w:ascii="Open Sans" w:hAnsi="Open Sans" w:cs="Open Sans"/>
                <w:sz w:val="16"/>
                <w:szCs w:val="16"/>
              </w:rPr>
            </w:pPr>
            <w:r>
              <w:rPr>
                <w:rFonts w:ascii="Open Sans" w:hAnsi="Open Sans"/>
                <w:sz w:val="16"/>
              </w:rPr>
              <w:t>BERMEO</w:t>
            </w:r>
          </w:p>
        </w:tc>
        <w:tc>
          <w:tcPr>
            <w:tcW w:w="236" w:type="dxa"/>
          </w:tcPr>
          <w:p w14:paraId="2362783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3AA6040"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4B2B0B4C" w14:textId="77777777" w:rsidTr="00E31F9E">
        <w:trPr>
          <w:trHeight w:val="300"/>
        </w:trPr>
        <w:tc>
          <w:tcPr>
            <w:tcW w:w="3828" w:type="dxa"/>
            <w:shd w:val="clear" w:color="auto" w:fill="F2F2F2" w:themeFill="background1" w:themeFillShade="F2"/>
            <w:vAlign w:val="center"/>
            <w:hideMark/>
          </w:tcPr>
          <w:p w14:paraId="1A395AE0" w14:textId="77777777" w:rsidR="00016A9D" w:rsidRPr="00FE0D21" w:rsidRDefault="00016A9D" w:rsidP="00E31F9E">
            <w:pPr>
              <w:rPr>
                <w:rFonts w:ascii="Open Sans" w:hAnsi="Open Sans" w:cs="Open Sans"/>
                <w:sz w:val="16"/>
                <w:szCs w:val="16"/>
              </w:rPr>
            </w:pPr>
            <w:r>
              <w:rPr>
                <w:rFonts w:ascii="Open Sans" w:hAnsi="Open Sans"/>
                <w:sz w:val="16"/>
              </w:rPr>
              <w:t>BERRIZEKO KULTURA ETXEA</w:t>
            </w:r>
          </w:p>
        </w:tc>
        <w:tc>
          <w:tcPr>
            <w:tcW w:w="708" w:type="dxa"/>
          </w:tcPr>
          <w:p w14:paraId="2560035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F6DE544" w14:textId="77777777" w:rsidR="00016A9D" w:rsidRPr="00FE0D21" w:rsidRDefault="00016A9D" w:rsidP="00E31F9E">
            <w:pPr>
              <w:rPr>
                <w:rFonts w:ascii="Open Sans" w:hAnsi="Open Sans" w:cs="Open Sans"/>
                <w:sz w:val="16"/>
                <w:szCs w:val="16"/>
              </w:rPr>
            </w:pPr>
            <w:r>
              <w:rPr>
                <w:rFonts w:ascii="Open Sans" w:hAnsi="Open Sans"/>
                <w:sz w:val="16"/>
              </w:rPr>
              <w:t>BERRIZ</w:t>
            </w:r>
          </w:p>
        </w:tc>
        <w:tc>
          <w:tcPr>
            <w:tcW w:w="236" w:type="dxa"/>
          </w:tcPr>
          <w:p w14:paraId="660163C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E5DAFB8"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423F8847" w14:textId="77777777" w:rsidTr="00E31F9E">
        <w:trPr>
          <w:trHeight w:val="300"/>
        </w:trPr>
        <w:tc>
          <w:tcPr>
            <w:tcW w:w="3828" w:type="dxa"/>
            <w:shd w:val="clear" w:color="auto" w:fill="F2F2F2" w:themeFill="background1" w:themeFillShade="F2"/>
            <w:vAlign w:val="center"/>
            <w:hideMark/>
          </w:tcPr>
          <w:p w14:paraId="4D5D3A33" w14:textId="77777777" w:rsidR="00016A9D" w:rsidRPr="00FE0D21" w:rsidRDefault="00016A9D" w:rsidP="00E31F9E">
            <w:pPr>
              <w:rPr>
                <w:rFonts w:ascii="Open Sans" w:hAnsi="Open Sans" w:cs="Open Sans"/>
                <w:sz w:val="16"/>
                <w:szCs w:val="16"/>
              </w:rPr>
            </w:pPr>
            <w:r>
              <w:rPr>
                <w:rFonts w:ascii="Open Sans" w:hAnsi="Open Sans"/>
                <w:sz w:val="16"/>
              </w:rPr>
              <w:t>ARRIAGA ANTZOKIA</w:t>
            </w:r>
          </w:p>
        </w:tc>
        <w:tc>
          <w:tcPr>
            <w:tcW w:w="708" w:type="dxa"/>
          </w:tcPr>
          <w:p w14:paraId="0C8E9D5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6368172" w14:textId="77777777" w:rsidR="00016A9D" w:rsidRPr="00FE0D21" w:rsidRDefault="00016A9D" w:rsidP="00E31F9E">
            <w:pPr>
              <w:rPr>
                <w:rFonts w:ascii="Open Sans" w:hAnsi="Open Sans" w:cs="Open Sans"/>
                <w:sz w:val="16"/>
                <w:szCs w:val="16"/>
              </w:rPr>
            </w:pPr>
            <w:r>
              <w:rPr>
                <w:rFonts w:ascii="Open Sans" w:hAnsi="Open Sans"/>
                <w:sz w:val="16"/>
              </w:rPr>
              <w:t>BILBO</w:t>
            </w:r>
          </w:p>
        </w:tc>
        <w:tc>
          <w:tcPr>
            <w:tcW w:w="236" w:type="dxa"/>
          </w:tcPr>
          <w:p w14:paraId="0410DBC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5CBB084"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3DA8E174" w14:textId="77777777" w:rsidTr="00E31F9E">
        <w:trPr>
          <w:trHeight w:val="300"/>
        </w:trPr>
        <w:tc>
          <w:tcPr>
            <w:tcW w:w="3828" w:type="dxa"/>
            <w:shd w:val="clear" w:color="auto" w:fill="F2F2F2" w:themeFill="background1" w:themeFillShade="F2"/>
            <w:vAlign w:val="center"/>
            <w:hideMark/>
          </w:tcPr>
          <w:p w14:paraId="1A5BDAD8" w14:textId="77777777" w:rsidR="00016A9D" w:rsidRPr="00FE0D21" w:rsidRDefault="00016A9D" w:rsidP="00E31F9E">
            <w:pPr>
              <w:rPr>
                <w:rFonts w:ascii="Open Sans" w:hAnsi="Open Sans" w:cs="Open Sans"/>
                <w:sz w:val="16"/>
                <w:szCs w:val="16"/>
              </w:rPr>
            </w:pPr>
            <w:r>
              <w:rPr>
                <w:rFonts w:ascii="Open Sans" w:hAnsi="Open Sans"/>
                <w:sz w:val="16"/>
              </w:rPr>
              <w:t>AZKUNA ZENTROA</w:t>
            </w:r>
          </w:p>
        </w:tc>
        <w:tc>
          <w:tcPr>
            <w:tcW w:w="708" w:type="dxa"/>
          </w:tcPr>
          <w:p w14:paraId="50E75C2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6C6E2D0" w14:textId="77777777" w:rsidR="00016A9D" w:rsidRPr="00FE0D21" w:rsidRDefault="00016A9D" w:rsidP="00E31F9E">
            <w:pPr>
              <w:rPr>
                <w:rFonts w:ascii="Open Sans" w:hAnsi="Open Sans" w:cs="Open Sans"/>
                <w:sz w:val="16"/>
                <w:szCs w:val="16"/>
              </w:rPr>
            </w:pPr>
            <w:r>
              <w:rPr>
                <w:rFonts w:ascii="Open Sans" w:hAnsi="Open Sans"/>
                <w:sz w:val="16"/>
              </w:rPr>
              <w:t>BILBO</w:t>
            </w:r>
          </w:p>
        </w:tc>
        <w:tc>
          <w:tcPr>
            <w:tcW w:w="236" w:type="dxa"/>
          </w:tcPr>
          <w:p w14:paraId="26F82A9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985D0D3"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C762C14" w14:textId="77777777" w:rsidTr="00E31F9E">
        <w:trPr>
          <w:trHeight w:val="300"/>
        </w:trPr>
        <w:tc>
          <w:tcPr>
            <w:tcW w:w="3828" w:type="dxa"/>
            <w:shd w:val="clear" w:color="auto" w:fill="F2F2F2" w:themeFill="background1" w:themeFillShade="F2"/>
            <w:vAlign w:val="center"/>
            <w:hideMark/>
          </w:tcPr>
          <w:p w14:paraId="12DDFED4" w14:textId="77777777" w:rsidR="00016A9D" w:rsidRPr="00FE0D21" w:rsidRDefault="00016A9D" w:rsidP="00E31F9E">
            <w:pPr>
              <w:rPr>
                <w:rFonts w:ascii="Open Sans" w:hAnsi="Open Sans" w:cs="Open Sans"/>
                <w:sz w:val="16"/>
                <w:szCs w:val="16"/>
              </w:rPr>
            </w:pPr>
            <w:r>
              <w:rPr>
                <w:rFonts w:ascii="Open Sans" w:hAnsi="Open Sans"/>
                <w:sz w:val="16"/>
              </w:rPr>
              <w:t>SAN AGUSTIN KULTURGUNEA</w:t>
            </w:r>
          </w:p>
        </w:tc>
        <w:tc>
          <w:tcPr>
            <w:tcW w:w="708" w:type="dxa"/>
          </w:tcPr>
          <w:p w14:paraId="6985BCC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AA79C6B" w14:textId="77777777" w:rsidR="00016A9D" w:rsidRPr="00FE0D21" w:rsidRDefault="00016A9D" w:rsidP="00E31F9E">
            <w:pPr>
              <w:rPr>
                <w:rFonts w:ascii="Open Sans" w:hAnsi="Open Sans" w:cs="Open Sans"/>
                <w:sz w:val="16"/>
                <w:szCs w:val="16"/>
              </w:rPr>
            </w:pPr>
            <w:r>
              <w:rPr>
                <w:rFonts w:ascii="Open Sans" w:hAnsi="Open Sans"/>
                <w:sz w:val="16"/>
              </w:rPr>
              <w:t>DURANGO</w:t>
            </w:r>
          </w:p>
        </w:tc>
        <w:tc>
          <w:tcPr>
            <w:tcW w:w="236" w:type="dxa"/>
          </w:tcPr>
          <w:p w14:paraId="1B28A05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09B2F67"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1233727D" w14:textId="77777777" w:rsidTr="00E31F9E">
        <w:trPr>
          <w:trHeight w:val="300"/>
        </w:trPr>
        <w:tc>
          <w:tcPr>
            <w:tcW w:w="3828" w:type="dxa"/>
            <w:shd w:val="clear" w:color="auto" w:fill="F2F2F2" w:themeFill="background1" w:themeFillShade="F2"/>
            <w:vAlign w:val="center"/>
            <w:hideMark/>
          </w:tcPr>
          <w:p w14:paraId="3C85D4CE" w14:textId="77777777" w:rsidR="00016A9D" w:rsidRPr="00FE0D21" w:rsidRDefault="00016A9D" w:rsidP="00E31F9E">
            <w:pPr>
              <w:rPr>
                <w:rFonts w:ascii="Open Sans" w:hAnsi="Open Sans" w:cs="Open Sans"/>
                <w:sz w:val="16"/>
                <w:szCs w:val="16"/>
              </w:rPr>
            </w:pPr>
            <w:r>
              <w:rPr>
                <w:rFonts w:ascii="Open Sans" w:hAnsi="Open Sans"/>
                <w:sz w:val="16"/>
              </w:rPr>
              <w:t xml:space="preserve">ARRIOLA ANTZOKIA </w:t>
            </w:r>
          </w:p>
        </w:tc>
        <w:tc>
          <w:tcPr>
            <w:tcW w:w="708" w:type="dxa"/>
          </w:tcPr>
          <w:p w14:paraId="7541CA7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800F2B8" w14:textId="77777777" w:rsidR="00016A9D" w:rsidRPr="00FE0D21" w:rsidRDefault="00016A9D" w:rsidP="00E31F9E">
            <w:pPr>
              <w:rPr>
                <w:rFonts w:ascii="Open Sans" w:hAnsi="Open Sans" w:cs="Open Sans"/>
                <w:sz w:val="16"/>
                <w:szCs w:val="16"/>
              </w:rPr>
            </w:pPr>
            <w:r>
              <w:rPr>
                <w:rFonts w:ascii="Open Sans" w:hAnsi="Open Sans"/>
                <w:sz w:val="16"/>
              </w:rPr>
              <w:t>ELORRIO</w:t>
            </w:r>
          </w:p>
        </w:tc>
        <w:tc>
          <w:tcPr>
            <w:tcW w:w="236" w:type="dxa"/>
          </w:tcPr>
          <w:p w14:paraId="576C85B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953781A"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342E4626" w14:textId="77777777" w:rsidTr="00E31F9E">
        <w:trPr>
          <w:trHeight w:val="300"/>
        </w:trPr>
        <w:tc>
          <w:tcPr>
            <w:tcW w:w="3828" w:type="dxa"/>
            <w:shd w:val="clear" w:color="auto" w:fill="F2F2F2" w:themeFill="background1" w:themeFillShade="F2"/>
            <w:vAlign w:val="center"/>
            <w:hideMark/>
          </w:tcPr>
          <w:p w14:paraId="5ABBCE65" w14:textId="77777777" w:rsidR="00016A9D" w:rsidRPr="00FE0D21" w:rsidRDefault="00016A9D" w:rsidP="00E31F9E">
            <w:pPr>
              <w:rPr>
                <w:rFonts w:ascii="Open Sans" w:hAnsi="Open Sans" w:cs="Open Sans"/>
                <w:sz w:val="16"/>
                <w:szCs w:val="16"/>
              </w:rPr>
            </w:pPr>
            <w:r>
              <w:rPr>
                <w:rFonts w:ascii="Open Sans" w:hAnsi="Open Sans"/>
                <w:sz w:val="16"/>
              </w:rPr>
              <w:t>JOSU MURUETA KULTUR ETXEA</w:t>
            </w:r>
          </w:p>
        </w:tc>
        <w:tc>
          <w:tcPr>
            <w:tcW w:w="708" w:type="dxa"/>
          </w:tcPr>
          <w:p w14:paraId="71E9E03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44C856A" w14:textId="77777777" w:rsidR="00016A9D" w:rsidRPr="00FE0D21" w:rsidRDefault="00016A9D" w:rsidP="00E31F9E">
            <w:pPr>
              <w:rPr>
                <w:rFonts w:ascii="Open Sans" w:hAnsi="Open Sans" w:cs="Open Sans"/>
                <w:sz w:val="16"/>
                <w:szCs w:val="16"/>
              </w:rPr>
            </w:pPr>
            <w:r>
              <w:rPr>
                <w:rFonts w:ascii="Open Sans" w:hAnsi="Open Sans"/>
                <w:sz w:val="16"/>
              </w:rPr>
              <w:t>ERANDIO</w:t>
            </w:r>
          </w:p>
        </w:tc>
        <w:tc>
          <w:tcPr>
            <w:tcW w:w="236" w:type="dxa"/>
          </w:tcPr>
          <w:p w14:paraId="76A6F3B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DE0CD3B"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2E3225EE" w14:textId="77777777" w:rsidTr="00E31F9E">
        <w:trPr>
          <w:trHeight w:val="300"/>
        </w:trPr>
        <w:tc>
          <w:tcPr>
            <w:tcW w:w="3828" w:type="dxa"/>
            <w:shd w:val="clear" w:color="auto" w:fill="F2F2F2" w:themeFill="background1" w:themeFillShade="F2"/>
            <w:vAlign w:val="center"/>
            <w:hideMark/>
          </w:tcPr>
          <w:p w14:paraId="6E45E111" w14:textId="77777777" w:rsidR="00016A9D" w:rsidRPr="00FE0D21" w:rsidRDefault="00016A9D" w:rsidP="00E31F9E">
            <w:pPr>
              <w:rPr>
                <w:rFonts w:ascii="Open Sans" w:hAnsi="Open Sans" w:cs="Open Sans"/>
                <w:sz w:val="16"/>
                <w:szCs w:val="16"/>
              </w:rPr>
            </w:pPr>
            <w:r>
              <w:rPr>
                <w:rFonts w:ascii="Open Sans" w:hAnsi="Open Sans"/>
                <w:sz w:val="16"/>
              </w:rPr>
              <w:t>ERMUA ANTZOKIA</w:t>
            </w:r>
          </w:p>
        </w:tc>
        <w:tc>
          <w:tcPr>
            <w:tcW w:w="708" w:type="dxa"/>
          </w:tcPr>
          <w:p w14:paraId="09D82B0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4F7B470" w14:textId="77777777" w:rsidR="00016A9D" w:rsidRPr="00FE0D21" w:rsidRDefault="00016A9D" w:rsidP="00E31F9E">
            <w:pPr>
              <w:rPr>
                <w:rFonts w:ascii="Open Sans" w:hAnsi="Open Sans" w:cs="Open Sans"/>
                <w:sz w:val="16"/>
                <w:szCs w:val="16"/>
              </w:rPr>
            </w:pPr>
            <w:r>
              <w:rPr>
                <w:rFonts w:ascii="Open Sans" w:hAnsi="Open Sans"/>
                <w:sz w:val="16"/>
              </w:rPr>
              <w:t>ERMUA</w:t>
            </w:r>
          </w:p>
        </w:tc>
        <w:tc>
          <w:tcPr>
            <w:tcW w:w="236" w:type="dxa"/>
          </w:tcPr>
          <w:p w14:paraId="6DD2010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C7F6428"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B29003D" w14:textId="77777777" w:rsidTr="00E31F9E">
        <w:trPr>
          <w:trHeight w:val="300"/>
        </w:trPr>
        <w:tc>
          <w:tcPr>
            <w:tcW w:w="3828" w:type="dxa"/>
            <w:shd w:val="clear" w:color="auto" w:fill="F2F2F2" w:themeFill="background1" w:themeFillShade="F2"/>
            <w:vAlign w:val="center"/>
            <w:hideMark/>
          </w:tcPr>
          <w:p w14:paraId="54E5D54E" w14:textId="77777777" w:rsidR="00016A9D" w:rsidRPr="00FE0D21" w:rsidRDefault="00016A9D" w:rsidP="00E31F9E">
            <w:pPr>
              <w:rPr>
                <w:rFonts w:ascii="Open Sans" w:hAnsi="Open Sans" w:cs="Open Sans"/>
                <w:sz w:val="16"/>
                <w:szCs w:val="16"/>
              </w:rPr>
            </w:pPr>
            <w:r>
              <w:rPr>
                <w:rFonts w:ascii="Open Sans" w:hAnsi="Open Sans"/>
                <w:sz w:val="16"/>
              </w:rPr>
              <w:t>TORREZABAL KULTUR ETXEA</w:t>
            </w:r>
          </w:p>
        </w:tc>
        <w:tc>
          <w:tcPr>
            <w:tcW w:w="708" w:type="dxa"/>
          </w:tcPr>
          <w:p w14:paraId="1034F3D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A7C6004" w14:textId="77777777" w:rsidR="00016A9D" w:rsidRPr="00FE0D21" w:rsidRDefault="00016A9D" w:rsidP="00E31F9E">
            <w:pPr>
              <w:rPr>
                <w:rFonts w:ascii="Open Sans" w:hAnsi="Open Sans" w:cs="Open Sans"/>
                <w:sz w:val="16"/>
                <w:szCs w:val="16"/>
              </w:rPr>
            </w:pPr>
            <w:r>
              <w:rPr>
                <w:rFonts w:ascii="Open Sans" w:hAnsi="Open Sans"/>
                <w:sz w:val="16"/>
              </w:rPr>
              <w:t>GALDAKAO</w:t>
            </w:r>
          </w:p>
        </w:tc>
        <w:tc>
          <w:tcPr>
            <w:tcW w:w="236" w:type="dxa"/>
          </w:tcPr>
          <w:p w14:paraId="707C678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F9C52FF"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16F60EEA" w14:textId="77777777" w:rsidTr="00E31F9E">
        <w:trPr>
          <w:trHeight w:val="255"/>
        </w:trPr>
        <w:tc>
          <w:tcPr>
            <w:tcW w:w="3828" w:type="dxa"/>
            <w:shd w:val="clear" w:color="auto" w:fill="F2F2F2" w:themeFill="background1" w:themeFillShade="F2"/>
            <w:vAlign w:val="center"/>
            <w:hideMark/>
          </w:tcPr>
          <w:p w14:paraId="4EFB0AE3" w14:textId="77777777" w:rsidR="00016A9D" w:rsidRPr="00FE0D21" w:rsidRDefault="00016A9D" w:rsidP="00E31F9E">
            <w:pPr>
              <w:rPr>
                <w:rFonts w:ascii="Open Sans" w:hAnsi="Open Sans" w:cs="Open Sans"/>
                <w:sz w:val="16"/>
                <w:szCs w:val="16"/>
              </w:rPr>
            </w:pPr>
            <w:r>
              <w:rPr>
                <w:rFonts w:ascii="Open Sans" w:hAnsi="Open Sans"/>
                <w:sz w:val="16"/>
              </w:rPr>
              <w:t>LIZEO ANTZOKIA</w:t>
            </w:r>
          </w:p>
        </w:tc>
        <w:tc>
          <w:tcPr>
            <w:tcW w:w="708" w:type="dxa"/>
          </w:tcPr>
          <w:p w14:paraId="0FDD816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FBB2011" w14:textId="77777777" w:rsidR="00016A9D" w:rsidRPr="00FE0D21" w:rsidRDefault="00016A9D" w:rsidP="00E31F9E">
            <w:pPr>
              <w:rPr>
                <w:rFonts w:ascii="Open Sans" w:hAnsi="Open Sans" w:cs="Open Sans"/>
                <w:sz w:val="16"/>
                <w:szCs w:val="16"/>
              </w:rPr>
            </w:pPr>
            <w:r>
              <w:rPr>
                <w:rFonts w:ascii="Open Sans" w:hAnsi="Open Sans"/>
                <w:sz w:val="16"/>
              </w:rPr>
              <w:t>GERNIKA</w:t>
            </w:r>
          </w:p>
        </w:tc>
        <w:tc>
          <w:tcPr>
            <w:tcW w:w="236" w:type="dxa"/>
          </w:tcPr>
          <w:p w14:paraId="08CA147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B80602A"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B992BEB" w14:textId="77777777" w:rsidTr="00E31F9E">
        <w:trPr>
          <w:trHeight w:val="300"/>
        </w:trPr>
        <w:tc>
          <w:tcPr>
            <w:tcW w:w="3828" w:type="dxa"/>
            <w:shd w:val="clear" w:color="auto" w:fill="F2F2F2" w:themeFill="background1" w:themeFillShade="F2"/>
            <w:vAlign w:val="center"/>
            <w:hideMark/>
          </w:tcPr>
          <w:p w14:paraId="78A6F0CF" w14:textId="77777777" w:rsidR="00016A9D" w:rsidRPr="00FE0D21" w:rsidRDefault="00016A9D" w:rsidP="00E31F9E">
            <w:pPr>
              <w:rPr>
                <w:rFonts w:ascii="Open Sans" w:hAnsi="Open Sans" w:cs="Open Sans"/>
                <w:sz w:val="16"/>
                <w:szCs w:val="16"/>
              </w:rPr>
            </w:pPr>
            <w:r>
              <w:rPr>
                <w:rFonts w:ascii="Open Sans" w:hAnsi="Open Sans"/>
                <w:sz w:val="16"/>
              </w:rPr>
              <w:t>MUXIKEBARRI</w:t>
            </w:r>
          </w:p>
        </w:tc>
        <w:tc>
          <w:tcPr>
            <w:tcW w:w="708" w:type="dxa"/>
          </w:tcPr>
          <w:p w14:paraId="3771322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C9EE7A7" w14:textId="77777777" w:rsidR="00016A9D" w:rsidRPr="00FE0D21" w:rsidRDefault="00016A9D" w:rsidP="00E31F9E">
            <w:pPr>
              <w:rPr>
                <w:rFonts w:ascii="Open Sans" w:hAnsi="Open Sans" w:cs="Open Sans"/>
                <w:sz w:val="16"/>
                <w:szCs w:val="16"/>
              </w:rPr>
            </w:pPr>
            <w:r>
              <w:rPr>
                <w:rFonts w:ascii="Open Sans" w:hAnsi="Open Sans"/>
                <w:sz w:val="16"/>
              </w:rPr>
              <w:t>GETXO</w:t>
            </w:r>
          </w:p>
        </w:tc>
        <w:tc>
          <w:tcPr>
            <w:tcW w:w="236" w:type="dxa"/>
          </w:tcPr>
          <w:p w14:paraId="4729BC7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72F45E5"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04B03D1" w14:textId="77777777" w:rsidTr="00E31F9E">
        <w:trPr>
          <w:trHeight w:val="300"/>
        </w:trPr>
        <w:tc>
          <w:tcPr>
            <w:tcW w:w="3828" w:type="dxa"/>
            <w:shd w:val="clear" w:color="auto" w:fill="F2F2F2" w:themeFill="background1" w:themeFillShade="F2"/>
            <w:vAlign w:val="center"/>
            <w:hideMark/>
          </w:tcPr>
          <w:p w14:paraId="1E36CC63" w14:textId="77777777" w:rsidR="00016A9D" w:rsidRPr="00FE0D21" w:rsidRDefault="00016A9D" w:rsidP="00E31F9E">
            <w:pPr>
              <w:rPr>
                <w:rFonts w:ascii="Open Sans" w:hAnsi="Open Sans" w:cs="Open Sans"/>
                <w:sz w:val="16"/>
                <w:szCs w:val="16"/>
              </w:rPr>
            </w:pPr>
            <w:r>
              <w:rPr>
                <w:rFonts w:ascii="Open Sans" w:hAnsi="Open Sans"/>
                <w:sz w:val="16"/>
              </w:rPr>
              <w:t>LASARTE ARETOA</w:t>
            </w:r>
          </w:p>
        </w:tc>
        <w:tc>
          <w:tcPr>
            <w:tcW w:w="708" w:type="dxa"/>
          </w:tcPr>
          <w:p w14:paraId="374BA8AA"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C924C29" w14:textId="77777777" w:rsidR="00016A9D" w:rsidRPr="00FE0D21" w:rsidRDefault="00016A9D" w:rsidP="00E31F9E">
            <w:pPr>
              <w:rPr>
                <w:rFonts w:ascii="Open Sans" w:hAnsi="Open Sans" w:cs="Open Sans"/>
                <w:sz w:val="16"/>
                <w:szCs w:val="16"/>
              </w:rPr>
            </w:pPr>
            <w:r>
              <w:rPr>
                <w:rFonts w:ascii="Open Sans" w:hAnsi="Open Sans"/>
                <w:sz w:val="16"/>
              </w:rPr>
              <w:t>IGORRE</w:t>
            </w:r>
          </w:p>
        </w:tc>
        <w:tc>
          <w:tcPr>
            <w:tcW w:w="236" w:type="dxa"/>
          </w:tcPr>
          <w:p w14:paraId="4380A8E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9DC3787"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706C5C72" w14:textId="77777777" w:rsidTr="00E31F9E">
        <w:trPr>
          <w:trHeight w:val="300"/>
        </w:trPr>
        <w:tc>
          <w:tcPr>
            <w:tcW w:w="3828" w:type="dxa"/>
            <w:shd w:val="clear" w:color="auto" w:fill="F2F2F2" w:themeFill="background1" w:themeFillShade="F2"/>
            <w:vAlign w:val="center"/>
            <w:hideMark/>
          </w:tcPr>
          <w:p w14:paraId="68DE5798" w14:textId="77777777" w:rsidR="00016A9D" w:rsidRPr="00FE0D21" w:rsidRDefault="00016A9D" w:rsidP="00E31F9E">
            <w:pPr>
              <w:rPr>
                <w:rFonts w:ascii="Open Sans" w:hAnsi="Open Sans" w:cs="Open Sans"/>
                <w:sz w:val="16"/>
                <w:szCs w:val="16"/>
              </w:rPr>
            </w:pPr>
            <w:r>
              <w:rPr>
                <w:rFonts w:ascii="Open Sans" w:hAnsi="Open Sans"/>
                <w:sz w:val="16"/>
              </w:rPr>
              <w:t>KULTUR LEIOA-AUDITORIUM</w:t>
            </w:r>
          </w:p>
        </w:tc>
        <w:tc>
          <w:tcPr>
            <w:tcW w:w="708" w:type="dxa"/>
          </w:tcPr>
          <w:p w14:paraId="34D346E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854AA5F" w14:textId="77777777" w:rsidR="00016A9D" w:rsidRPr="00FE0D21" w:rsidRDefault="00016A9D" w:rsidP="00E31F9E">
            <w:pPr>
              <w:rPr>
                <w:rFonts w:ascii="Open Sans" w:hAnsi="Open Sans" w:cs="Open Sans"/>
                <w:sz w:val="16"/>
                <w:szCs w:val="16"/>
              </w:rPr>
            </w:pPr>
            <w:r>
              <w:rPr>
                <w:rFonts w:ascii="Open Sans" w:hAnsi="Open Sans"/>
                <w:sz w:val="16"/>
              </w:rPr>
              <w:t>LEIOA</w:t>
            </w:r>
          </w:p>
        </w:tc>
        <w:tc>
          <w:tcPr>
            <w:tcW w:w="236" w:type="dxa"/>
          </w:tcPr>
          <w:p w14:paraId="5318C1CC"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7CF8D4B"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25E76B40" w14:textId="77777777" w:rsidTr="00E31F9E">
        <w:trPr>
          <w:trHeight w:val="300"/>
        </w:trPr>
        <w:tc>
          <w:tcPr>
            <w:tcW w:w="3828" w:type="dxa"/>
            <w:shd w:val="clear" w:color="auto" w:fill="F2F2F2" w:themeFill="background1" w:themeFillShade="F2"/>
            <w:vAlign w:val="center"/>
            <w:hideMark/>
          </w:tcPr>
          <w:p w14:paraId="08237854" w14:textId="77777777" w:rsidR="00016A9D" w:rsidRPr="00FE0D21" w:rsidRDefault="00016A9D" w:rsidP="00E31F9E">
            <w:pPr>
              <w:rPr>
                <w:rFonts w:ascii="Open Sans" w:hAnsi="Open Sans" w:cs="Open Sans"/>
                <w:sz w:val="16"/>
                <w:szCs w:val="16"/>
              </w:rPr>
            </w:pPr>
            <w:r>
              <w:rPr>
                <w:rFonts w:ascii="Open Sans" w:hAnsi="Open Sans"/>
                <w:sz w:val="16"/>
              </w:rPr>
              <w:t>KOTXEPIN KULTUR ETXEA</w:t>
            </w:r>
          </w:p>
        </w:tc>
        <w:tc>
          <w:tcPr>
            <w:tcW w:w="708" w:type="dxa"/>
          </w:tcPr>
          <w:p w14:paraId="53CBEC2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1308D5B" w14:textId="77777777" w:rsidR="00016A9D" w:rsidRPr="00FE0D21" w:rsidRDefault="00016A9D" w:rsidP="00E31F9E">
            <w:pPr>
              <w:rPr>
                <w:rFonts w:ascii="Open Sans" w:hAnsi="Open Sans" w:cs="Open Sans"/>
                <w:sz w:val="16"/>
                <w:szCs w:val="16"/>
              </w:rPr>
            </w:pPr>
            <w:r>
              <w:rPr>
                <w:rFonts w:ascii="Open Sans" w:hAnsi="Open Sans"/>
                <w:sz w:val="16"/>
              </w:rPr>
              <w:t>LEMOA</w:t>
            </w:r>
          </w:p>
        </w:tc>
        <w:tc>
          <w:tcPr>
            <w:tcW w:w="236" w:type="dxa"/>
          </w:tcPr>
          <w:p w14:paraId="4EABC46F"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E9BB124"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6DE5F00" w14:textId="77777777" w:rsidTr="00E31F9E">
        <w:trPr>
          <w:trHeight w:val="300"/>
        </w:trPr>
        <w:tc>
          <w:tcPr>
            <w:tcW w:w="3828" w:type="dxa"/>
            <w:shd w:val="clear" w:color="auto" w:fill="F2F2F2" w:themeFill="background1" w:themeFillShade="F2"/>
            <w:vAlign w:val="center"/>
            <w:hideMark/>
          </w:tcPr>
          <w:p w14:paraId="3A0A406E" w14:textId="77777777" w:rsidR="00016A9D" w:rsidRPr="00FE0D21" w:rsidRDefault="00016A9D" w:rsidP="00E31F9E">
            <w:pPr>
              <w:rPr>
                <w:rFonts w:ascii="Open Sans" w:hAnsi="Open Sans" w:cs="Open Sans"/>
                <w:sz w:val="16"/>
                <w:szCs w:val="16"/>
              </w:rPr>
            </w:pPr>
            <w:r>
              <w:rPr>
                <w:rFonts w:ascii="Open Sans" w:hAnsi="Open Sans"/>
                <w:sz w:val="16"/>
              </w:rPr>
              <w:t>OLALDE ARETOA</w:t>
            </w:r>
          </w:p>
        </w:tc>
        <w:tc>
          <w:tcPr>
            <w:tcW w:w="708" w:type="dxa"/>
          </w:tcPr>
          <w:p w14:paraId="36568F0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1BAF6C9" w14:textId="77777777" w:rsidR="00016A9D" w:rsidRPr="00FE0D21" w:rsidRDefault="00016A9D" w:rsidP="00E31F9E">
            <w:pPr>
              <w:rPr>
                <w:rFonts w:ascii="Open Sans" w:hAnsi="Open Sans" w:cs="Open Sans"/>
                <w:sz w:val="16"/>
                <w:szCs w:val="16"/>
              </w:rPr>
            </w:pPr>
            <w:r>
              <w:rPr>
                <w:rFonts w:ascii="Open Sans" w:hAnsi="Open Sans"/>
                <w:sz w:val="16"/>
              </w:rPr>
              <w:t>MUNGIA</w:t>
            </w:r>
          </w:p>
        </w:tc>
        <w:tc>
          <w:tcPr>
            <w:tcW w:w="236" w:type="dxa"/>
          </w:tcPr>
          <w:p w14:paraId="6C9A49A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6091E5A"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4992CB95" w14:textId="77777777" w:rsidTr="00E31F9E">
        <w:trPr>
          <w:trHeight w:val="300"/>
        </w:trPr>
        <w:tc>
          <w:tcPr>
            <w:tcW w:w="3828" w:type="dxa"/>
            <w:shd w:val="clear" w:color="auto" w:fill="F2F2F2" w:themeFill="background1" w:themeFillShade="F2"/>
            <w:vAlign w:val="center"/>
            <w:hideMark/>
          </w:tcPr>
          <w:p w14:paraId="2BEF6A07" w14:textId="77777777" w:rsidR="00016A9D" w:rsidRPr="00FE0D21" w:rsidRDefault="00016A9D" w:rsidP="00E31F9E">
            <w:pPr>
              <w:rPr>
                <w:rFonts w:ascii="Open Sans" w:hAnsi="Open Sans" w:cs="Open Sans"/>
                <w:sz w:val="16"/>
                <w:szCs w:val="16"/>
              </w:rPr>
            </w:pPr>
            <w:r>
              <w:rPr>
                <w:rFonts w:ascii="Open Sans" w:hAnsi="Open Sans"/>
                <w:sz w:val="16"/>
              </w:rPr>
              <w:t>MEATZARI ARETOA</w:t>
            </w:r>
          </w:p>
        </w:tc>
        <w:tc>
          <w:tcPr>
            <w:tcW w:w="708" w:type="dxa"/>
          </w:tcPr>
          <w:p w14:paraId="1AC35F05"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420F970" w14:textId="77777777" w:rsidR="00016A9D" w:rsidRPr="00FE0D21" w:rsidRDefault="00016A9D" w:rsidP="00E31F9E">
            <w:pPr>
              <w:rPr>
                <w:rFonts w:ascii="Open Sans" w:hAnsi="Open Sans" w:cs="Open Sans"/>
                <w:sz w:val="16"/>
                <w:szCs w:val="16"/>
              </w:rPr>
            </w:pPr>
            <w:r>
              <w:rPr>
                <w:rFonts w:ascii="Open Sans" w:hAnsi="Open Sans"/>
                <w:sz w:val="16"/>
              </w:rPr>
              <w:t>MUSKIZ</w:t>
            </w:r>
          </w:p>
        </w:tc>
        <w:tc>
          <w:tcPr>
            <w:tcW w:w="236" w:type="dxa"/>
          </w:tcPr>
          <w:p w14:paraId="100E277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A0DAC2C"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36FBAB44" w14:textId="77777777" w:rsidTr="00E31F9E">
        <w:trPr>
          <w:trHeight w:val="300"/>
        </w:trPr>
        <w:tc>
          <w:tcPr>
            <w:tcW w:w="3828" w:type="dxa"/>
            <w:shd w:val="clear" w:color="auto" w:fill="F2F2F2" w:themeFill="background1" w:themeFillShade="F2"/>
            <w:vAlign w:val="center"/>
            <w:hideMark/>
          </w:tcPr>
          <w:p w14:paraId="1F98E46E" w14:textId="77777777" w:rsidR="00016A9D" w:rsidRPr="00FE0D21" w:rsidRDefault="00016A9D" w:rsidP="00E31F9E">
            <w:pPr>
              <w:rPr>
                <w:rFonts w:ascii="Open Sans" w:hAnsi="Open Sans" w:cs="Open Sans"/>
                <w:sz w:val="16"/>
                <w:szCs w:val="16"/>
              </w:rPr>
            </w:pPr>
            <w:r>
              <w:rPr>
                <w:rFonts w:ascii="Open Sans" w:hAnsi="Open Sans"/>
                <w:sz w:val="16"/>
              </w:rPr>
              <w:lastRenderedPageBreak/>
              <w:t>SERANTES KULTUR ARETOA</w:t>
            </w:r>
          </w:p>
        </w:tc>
        <w:tc>
          <w:tcPr>
            <w:tcW w:w="708" w:type="dxa"/>
          </w:tcPr>
          <w:p w14:paraId="4780068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5868C0F" w14:textId="77777777" w:rsidR="00016A9D" w:rsidRPr="00FE0D21" w:rsidRDefault="00016A9D" w:rsidP="00E31F9E">
            <w:pPr>
              <w:rPr>
                <w:rFonts w:ascii="Open Sans" w:hAnsi="Open Sans" w:cs="Open Sans"/>
                <w:sz w:val="16"/>
                <w:szCs w:val="16"/>
              </w:rPr>
            </w:pPr>
            <w:r>
              <w:rPr>
                <w:rFonts w:ascii="Open Sans" w:hAnsi="Open Sans"/>
                <w:sz w:val="16"/>
              </w:rPr>
              <w:t>SANTURTZI</w:t>
            </w:r>
          </w:p>
        </w:tc>
        <w:tc>
          <w:tcPr>
            <w:tcW w:w="236" w:type="dxa"/>
          </w:tcPr>
          <w:p w14:paraId="65B7E55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AE5A51A"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1BB9E56F" w14:textId="77777777" w:rsidTr="00E31F9E">
        <w:trPr>
          <w:trHeight w:val="300"/>
        </w:trPr>
        <w:tc>
          <w:tcPr>
            <w:tcW w:w="3828" w:type="dxa"/>
            <w:shd w:val="clear" w:color="auto" w:fill="F2F2F2" w:themeFill="background1" w:themeFillShade="F2"/>
            <w:vAlign w:val="center"/>
            <w:hideMark/>
          </w:tcPr>
          <w:p w14:paraId="6FE61ADB" w14:textId="77777777" w:rsidR="00016A9D" w:rsidRPr="00FE0D21" w:rsidRDefault="00016A9D" w:rsidP="00E31F9E">
            <w:pPr>
              <w:rPr>
                <w:rFonts w:ascii="Open Sans" w:hAnsi="Open Sans" w:cs="Open Sans"/>
                <w:sz w:val="16"/>
                <w:szCs w:val="16"/>
              </w:rPr>
            </w:pPr>
            <w:r>
              <w:rPr>
                <w:rFonts w:ascii="Open Sans" w:hAnsi="Open Sans"/>
                <w:sz w:val="16"/>
              </w:rPr>
              <w:t>MUSIKA ESKOLAKO ARETO NAGUSIA</w:t>
            </w:r>
          </w:p>
        </w:tc>
        <w:tc>
          <w:tcPr>
            <w:tcW w:w="708" w:type="dxa"/>
          </w:tcPr>
          <w:p w14:paraId="69A1248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602B797" w14:textId="77777777" w:rsidR="00016A9D" w:rsidRPr="00FE0D21" w:rsidRDefault="00016A9D" w:rsidP="00E31F9E">
            <w:pPr>
              <w:rPr>
                <w:rFonts w:ascii="Open Sans" w:hAnsi="Open Sans" w:cs="Open Sans"/>
                <w:sz w:val="16"/>
                <w:szCs w:val="16"/>
              </w:rPr>
            </w:pPr>
            <w:r>
              <w:rPr>
                <w:rFonts w:ascii="Open Sans" w:hAnsi="Open Sans"/>
                <w:sz w:val="16"/>
              </w:rPr>
              <w:t>SESTAO</w:t>
            </w:r>
          </w:p>
        </w:tc>
        <w:tc>
          <w:tcPr>
            <w:tcW w:w="236" w:type="dxa"/>
          </w:tcPr>
          <w:p w14:paraId="1149FB5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E3B15A3"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50F5CC35" w14:textId="77777777" w:rsidTr="00E31F9E">
        <w:trPr>
          <w:trHeight w:val="300"/>
        </w:trPr>
        <w:tc>
          <w:tcPr>
            <w:tcW w:w="3828" w:type="dxa"/>
            <w:shd w:val="clear" w:color="auto" w:fill="F2F2F2" w:themeFill="background1" w:themeFillShade="F2"/>
            <w:vAlign w:val="center"/>
            <w:hideMark/>
          </w:tcPr>
          <w:p w14:paraId="45A39749" w14:textId="77777777" w:rsidR="00016A9D" w:rsidRPr="00FE0D21" w:rsidRDefault="00016A9D" w:rsidP="00E31F9E">
            <w:pPr>
              <w:rPr>
                <w:rFonts w:ascii="Open Sans" w:hAnsi="Open Sans" w:cs="Open Sans"/>
                <w:sz w:val="16"/>
                <w:szCs w:val="16"/>
              </w:rPr>
            </w:pPr>
            <w:r>
              <w:rPr>
                <w:rFonts w:ascii="Open Sans" w:hAnsi="Open Sans"/>
                <w:sz w:val="16"/>
              </w:rPr>
              <w:t>SONDIKAKO KULTUR ETXEA</w:t>
            </w:r>
          </w:p>
        </w:tc>
        <w:tc>
          <w:tcPr>
            <w:tcW w:w="708" w:type="dxa"/>
          </w:tcPr>
          <w:p w14:paraId="2FEF9BB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634BCC8" w14:textId="77777777" w:rsidR="00016A9D" w:rsidRPr="00FE0D21" w:rsidRDefault="00016A9D" w:rsidP="00E31F9E">
            <w:pPr>
              <w:rPr>
                <w:rFonts w:ascii="Open Sans" w:hAnsi="Open Sans" w:cs="Open Sans"/>
                <w:sz w:val="16"/>
                <w:szCs w:val="16"/>
              </w:rPr>
            </w:pPr>
            <w:r>
              <w:rPr>
                <w:rFonts w:ascii="Open Sans" w:hAnsi="Open Sans"/>
                <w:sz w:val="16"/>
              </w:rPr>
              <w:t>SONDIKA</w:t>
            </w:r>
          </w:p>
        </w:tc>
        <w:tc>
          <w:tcPr>
            <w:tcW w:w="236" w:type="dxa"/>
          </w:tcPr>
          <w:p w14:paraId="003AF23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06AEC3D"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666C0F16" w14:textId="77777777" w:rsidTr="00E31F9E">
        <w:trPr>
          <w:trHeight w:val="300"/>
        </w:trPr>
        <w:tc>
          <w:tcPr>
            <w:tcW w:w="3828" w:type="dxa"/>
            <w:shd w:val="clear" w:color="auto" w:fill="F2F2F2" w:themeFill="background1" w:themeFillShade="F2"/>
            <w:vAlign w:val="center"/>
            <w:hideMark/>
          </w:tcPr>
          <w:p w14:paraId="00A7F2A3" w14:textId="77777777" w:rsidR="00016A9D" w:rsidRPr="00FE0D21" w:rsidRDefault="00016A9D" w:rsidP="00E31F9E">
            <w:pPr>
              <w:rPr>
                <w:rFonts w:ascii="Open Sans" w:hAnsi="Open Sans" w:cs="Open Sans"/>
                <w:sz w:val="16"/>
                <w:szCs w:val="16"/>
              </w:rPr>
            </w:pPr>
            <w:r>
              <w:rPr>
                <w:rFonts w:ascii="Open Sans" w:hAnsi="Open Sans"/>
                <w:sz w:val="16"/>
              </w:rPr>
              <w:t>KURTZIO KULTUR ETXEA-AUDITORIUM</w:t>
            </w:r>
          </w:p>
        </w:tc>
        <w:tc>
          <w:tcPr>
            <w:tcW w:w="708" w:type="dxa"/>
          </w:tcPr>
          <w:p w14:paraId="4614017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88969E2" w14:textId="77777777" w:rsidR="00016A9D" w:rsidRPr="00FE0D21" w:rsidRDefault="00016A9D" w:rsidP="00E31F9E">
            <w:pPr>
              <w:rPr>
                <w:rFonts w:ascii="Open Sans" w:hAnsi="Open Sans" w:cs="Open Sans"/>
                <w:sz w:val="16"/>
                <w:szCs w:val="16"/>
              </w:rPr>
            </w:pPr>
            <w:r>
              <w:rPr>
                <w:rFonts w:ascii="Open Sans" w:hAnsi="Open Sans"/>
                <w:sz w:val="16"/>
              </w:rPr>
              <w:t>SOPELA</w:t>
            </w:r>
          </w:p>
        </w:tc>
        <w:tc>
          <w:tcPr>
            <w:tcW w:w="236" w:type="dxa"/>
          </w:tcPr>
          <w:p w14:paraId="1AAFC9C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4DBFC54"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3AF343BF" w14:textId="77777777" w:rsidTr="00E31F9E">
        <w:trPr>
          <w:trHeight w:val="255"/>
        </w:trPr>
        <w:tc>
          <w:tcPr>
            <w:tcW w:w="3828" w:type="dxa"/>
            <w:shd w:val="clear" w:color="auto" w:fill="F2F2F2" w:themeFill="background1" w:themeFillShade="F2"/>
            <w:vAlign w:val="center"/>
            <w:hideMark/>
          </w:tcPr>
          <w:p w14:paraId="5A8BA066" w14:textId="77777777" w:rsidR="00016A9D" w:rsidRPr="00FE0D21" w:rsidRDefault="00016A9D" w:rsidP="00E31F9E">
            <w:pPr>
              <w:rPr>
                <w:rFonts w:ascii="Open Sans" w:hAnsi="Open Sans" w:cs="Open Sans"/>
                <w:sz w:val="16"/>
                <w:szCs w:val="16"/>
              </w:rPr>
            </w:pPr>
            <w:r>
              <w:rPr>
                <w:rFonts w:ascii="Open Sans" w:hAnsi="Open Sans"/>
                <w:sz w:val="16"/>
              </w:rPr>
              <w:t>ZALLA ZINE - ANTZOKIA</w:t>
            </w:r>
          </w:p>
        </w:tc>
        <w:tc>
          <w:tcPr>
            <w:tcW w:w="708" w:type="dxa"/>
          </w:tcPr>
          <w:p w14:paraId="399547F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EF79412" w14:textId="77777777" w:rsidR="00016A9D" w:rsidRPr="00FE0D21" w:rsidRDefault="00016A9D" w:rsidP="00E31F9E">
            <w:pPr>
              <w:rPr>
                <w:rFonts w:ascii="Open Sans" w:hAnsi="Open Sans" w:cs="Open Sans"/>
                <w:sz w:val="16"/>
                <w:szCs w:val="16"/>
              </w:rPr>
            </w:pPr>
            <w:r>
              <w:rPr>
                <w:rFonts w:ascii="Open Sans" w:hAnsi="Open Sans"/>
                <w:sz w:val="16"/>
              </w:rPr>
              <w:t>ZALLA</w:t>
            </w:r>
          </w:p>
        </w:tc>
        <w:tc>
          <w:tcPr>
            <w:tcW w:w="236" w:type="dxa"/>
          </w:tcPr>
          <w:p w14:paraId="6AF8443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15EBFDC" w14:textId="77777777" w:rsidR="00016A9D" w:rsidRPr="00FE0D21" w:rsidRDefault="00016A9D" w:rsidP="00E31F9E">
            <w:pPr>
              <w:rPr>
                <w:rFonts w:ascii="Open Sans" w:hAnsi="Open Sans" w:cs="Open Sans"/>
                <w:sz w:val="16"/>
                <w:szCs w:val="16"/>
              </w:rPr>
            </w:pPr>
            <w:r>
              <w:rPr>
                <w:rFonts w:ascii="Open Sans" w:hAnsi="Open Sans"/>
                <w:color w:val="000000"/>
                <w:sz w:val="16"/>
              </w:rPr>
              <w:t>BIZKAIA</w:t>
            </w:r>
          </w:p>
        </w:tc>
      </w:tr>
      <w:tr w:rsidR="00016A9D" w:rsidRPr="00FE0D21" w14:paraId="001EA55B" w14:textId="77777777" w:rsidTr="00E31F9E">
        <w:trPr>
          <w:trHeight w:val="255"/>
        </w:trPr>
        <w:tc>
          <w:tcPr>
            <w:tcW w:w="3828" w:type="dxa"/>
            <w:shd w:val="clear" w:color="auto" w:fill="F2F2F2" w:themeFill="background1" w:themeFillShade="F2"/>
            <w:vAlign w:val="center"/>
            <w:hideMark/>
          </w:tcPr>
          <w:p w14:paraId="217AD4A6" w14:textId="77777777" w:rsidR="00016A9D" w:rsidRPr="00FE0D21" w:rsidRDefault="00016A9D" w:rsidP="00E31F9E">
            <w:pPr>
              <w:rPr>
                <w:rFonts w:ascii="Open Sans" w:hAnsi="Open Sans" w:cs="Open Sans"/>
                <w:sz w:val="16"/>
                <w:szCs w:val="16"/>
              </w:rPr>
            </w:pPr>
            <w:r>
              <w:rPr>
                <w:rFonts w:ascii="Open Sans" w:hAnsi="Open Sans"/>
                <w:sz w:val="16"/>
              </w:rPr>
              <w:t>BASTERO KULTURGUNEA</w:t>
            </w:r>
          </w:p>
        </w:tc>
        <w:tc>
          <w:tcPr>
            <w:tcW w:w="708" w:type="dxa"/>
          </w:tcPr>
          <w:p w14:paraId="003CAB1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27D43F7" w14:textId="77777777" w:rsidR="00016A9D" w:rsidRPr="00FE0D21" w:rsidRDefault="00016A9D" w:rsidP="00E31F9E">
            <w:pPr>
              <w:rPr>
                <w:rFonts w:ascii="Open Sans" w:hAnsi="Open Sans" w:cs="Open Sans"/>
                <w:sz w:val="16"/>
                <w:szCs w:val="16"/>
              </w:rPr>
            </w:pPr>
            <w:r>
              <w:rPr>
                <w:rFonts w:ascii="Open Sans" w:hAnsi="Open Sans"/>
                <w:sz w:val="16"/>
              </w:rPr>
              <w:t>ANDOAIN</w:t>
            </w:r>
          </w:p>
        </w:tc>
        <w:tc>
          <w:tcPr>
            <w:tcW w:w="236" w:type="dxa"/>
          </w:tcPr>
          <w:p w14:paraId="0AA518B4"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AB15534" w14:textId="77777777" w:rsidR="00016A9D" w:rsidRPr="00FE0D21" w:rsidRDefault="00016A9D" w:rsidP="00E31F9E">
            <w:pPr>
              <w:rPr>
                <w:rFonts w:ascii="Open Sans" w:hAnsi="Open Sans" w:cs="Open Sans"/>
                <w:b/>
                <w:bCs/>
                <w:sz w:val="16"/>
                <w:szCs w:val="16"/>
              </w:rPr>
            </w:pPr>
            <w:r>
              <w:rPr>
                <w:rFonts w:ascii="Open Sans" w:hAnsi="Open Sans"/>
                <w:b/>
                <w:color w:val="000000"/>
                <w:sz w:val="16"/>
              </w:rPr>
              <w:t>GIPUZKOA</w:t>
            </w:r>
          </w:p>
        </w:tc>
      </w:tr>
      <w:tr w:rsidR="00016A9D" w:rsidRPr="00FE0D21" w14:paraId="1F743287" w14:textId="77777777" w:rsidTr="00E31F9E">
        <w:trPr>
          <w:trHeight w:val="300"/>
        </w:trPr>
        <w:tc>
          <w:tcPr>
            <w:tcW w:w="3828" w:type="dxa"/>
            <w:shd w:val="clear" w:color="auto" w:fill="F2F2F2" w:themeFill="background1" w:themeFillShade="F2"/>
            <w:vAlign w:val="center"/>
            <w:hideMark/>
          </w:tcPr>
          <w:p w14:paraId="32BA321B" w14:textId="77777777" w:rsidR="00016A9D" w:rsidRPr="00FE0D21" w:rsidRDefault="00016A9D" w:rsidP="00E31F9E">
            <w:pPr>
              <w:rPr>
                <w:rFonts w:ascii="Open Sans" w:hAnsi="Open Sans" w:cs="Open Sans"/>
                <w:sz w:val="16"/>
                <w:szCs w:val="16"/>
              </w:rPr>
            </w:pPr>
            <w:r>
              <w:rPr>
                <w:rFonts w:ascii="Open Sans" w:hAnsi="Open Sans"/>
                <w:sz w:val="16"/>
              </w:rPr>
              <w:t>ZARAIA ARETOA</w:t>
            </w:r>
          </w:p>
        </w:tc>
        <w:tc>
          <w:tcPr>
            <w:tcW w:w="708" w:type="dxa"/>
          </w:tcPr>
          <w:p w14:paraId="2C21096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A739E1A" w14:textId="77777777" w:rsidR="00016A9D" w:rsidRPr="00FE0D21" w:rsidRDefault="00016A9D" w:rsidP="00E31F9E">
            <w:pPr>
              <w:rPr>
                <w:rFonts w:ascii="Open Sans" w:hAnsi="Open Sans" w:cs="Open Sans"/>
                <w:sz w:val="16"/>
                <w:szCs w:val="16"/>
              </w:rPr>
            </w:pPr>
            <w:r>
              <w:rPr>
                <w:rFonts w:ascii="Open Sans" w:hAnsi="Open Sans"/>
                <w:sz w:val="16"/>
              </w:rPr>
              <w:t>ARETXABALETA</w:t>
            </w:r>
          </w:p>
        </w:tc>
        <w:tc>
          <w:tcPr>
            <w:tcW w:w="236" w:type="dxa"/>
          </w:tcPr>
          <w:p w14:paraId="1084F67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7EFA405"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7BD0C7B0" w14:textId="77777777" w:rsidTr="00E31F9E">
        <w:trPr>
          <w:trHeight w:val="300"/>
        </w:trPr>
        <w:tc>
          <w:tcPr>
            <w:tcW w:w="3828" w:type="dxa"/>
            <w:shd w:val="clear" w:color="auto" w:fill="F2F2F2" w:themeFill="background1" w:themeFillShade="F2"/>
            <w:vAlign w:val="center"/>
            <w:hideMark/>
          </w:tcPr>
          <w:p w14:paraId="47C32F4C" w14:textId="77777777" w:rsidR="00016A9D" w:rsidRPr="00FE0D21" w:rsidRDefault="00016A9D" w:rsidP="00E31F9E">
            <w:pPr>
              <w:rPr>
                <w:rFonts w:ascii="Open Sans" w:hAnsi="Open Sans" w:cs="Open Sans"/>
                <w:sz w:val="16"/>
                <w:szCs w:val="16"/>
              </w:rPr>
            </w:pPr>
            <w:r>
              <w:rPr>
                <w:rFonts w:ascii="Open Sans" w:hAnsi="Open Sans"/>
                <w:sz w:val="16"/>
              </w:rPr>
              <w:t>AMAIA UDAL ANTZOKIA</w:t>
            </w:r>
          </w:p>
        </w:tc>
        <w:tc>
          <w:tcPr>
            <w:tcW w:w="708" w:type="dxa"/>
          </w:tcPr>
          <w:p w14:paraId="25FA50A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EF5BD11" w14:textId="77777777" w:rsidR="00016A9D" w:rsidRPr="00FE0D21" w:rsidRDefault="00016A9D" w:rsidP="00E31F9E">
            <w:pPr>
              <w:rPr>
                <w:rFonts w:ascii="Open Sans" w:hAnsi="Open Sans" w:cs="Open Sans"/>
                <w:sz w:val="16"/>
                <w:szCs w:val="16"/>
              </w:rPr>
            </w:pPr>
            <w:r>
              <w:rPr>
                <w:rFonts w:ascii="Open Sans" w:hAnsi="Open Sans"/>
                <w:sz w:val="16"/>
              </w:rPr>
              <w:t>ARRASATE</w:t>
            </w:r>
          </w:p>
        </w:tc>
        <w:tc>
          <w:tcPr>
            <w:tcW w:w="236" w:type="dxa"/>
          </w:tcPr>
          <w:p w14:paraId="0462DBD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F989674"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002E5565" w14:textId="77777777" w:rsidTr="00E31F9E">
        <w:trPr>
          <w:trHeight w:val="300"/>
        </w:trPr>
        <w:tc>
          <w:tcPr>
            <w:tcW w:w="3828" w:type="dxa"/>
            <w:shd w:val="clear" w:color="auto" w:fill="F2F2F2" w:themeFill="background1" w:themeFillShade="F2"/>
            <w:vAlign w:val="center"/>
            <w:hideMark/>
          </w:tcPr>
          <w:p w14:paraId="1389AC31" w14:textId="77777777" w:rsidR="00016A9D" w:rsidRPr="00FE0D21" w:rsidRDefault="00016A9D" w:rsidP="00E31F9E">
            <w:pPr>
              <w:rPr>
                <w:rFonts w:ascii="Open Sans" w:hAnsi="Open Sans" w:cs="Open Sans"/>
                <w:sz w:val="16"/>
                <w:szCs w:val="16"/>
              </w:rPr>
            </w:pPr>
            <w:r>
              <w:rPr>
                <w:rFonts w:ascii="Open Sans" w:hAnsi="Open Sans"/>
                <w:sz w:val="16"/>
              </w:rPr>
              <w:t>ERRIBERA KULTURGUNEA</w:t>
            </w:r>
          </w:p>
        </w:tc>
        <w:tc>
          <w:tcPr>
            <w:tcW w:w="708" w:type="dxa"/>
          </w:tcPr>
          <w:p w14:paraId="239F940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BFE2A7B" w14:textId="77777777" w:rsidR="00016A9D" w:rsidRPr="00FE0D21" w:rsidRDefault="00016A9D" w:rsidP="00E31F9E">
            <w:pPr>
              <w:rPr>
                <w:rFonts w:ascii="Open Sans" w:hAnsi="Open Sans" w:cs="Open Sans"/>
                <w:sz w:val="16"/>
                <w:szCs w:val="16"/>
              </w:rPr>
            </w:pPr>
            <w:r>
              <w:rPr>
                <w:rFonts w:ascii="Open Sans" w:hAnsi="Open Sans"/>
                <w:sz w:val="16"/>
              </w:rPr>
              <w:t>ASTIGARRAGA</w:t>
            </w:r>
          </w:p>
        </w:tc>
        <w:tc>
          <w:tcPr>
            <w:tcW w:w="236" w:type="dxa"/>
          </w:tcPr>
          <w:p w14:paraId="20B0800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E2C9A75"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01337C34" w14:textId="77777777" w:rsidTr="00E31F9E">
        <w:trPr>
          <w:trHeight w:val="300"/>
        </w:trPr>
        <w:tc>
          <w:tcPr>
            <w:tcW w:w="3828" w:type="dxa"/>
            <w:shd w:val="clear" w:color="auto" w:fill="F2F2F2" w:themeFill="background1" w:themeFillShade="F2"/>
            <w:vAlign w:val="center"/>
            <w:hideMark/>
          </w:tcPr>
          <w:p w14:paraId="0C8EC3D5" w14:textId="77777777" w:rsidR="00016A9D" w:rsidRPr="00FE0D21" w:rsidRDefault="00016A9D" w:rsidP="00E31F9E">
            <w:pPr>
              <w:rPr>
                <w:rFonts w:ascii="Open Sans" w:hAnsi="Open Sans" w:cs="Open Sans"/>
                <w:sz w:val="16"/>
                <w:szCs w:val="16"/>
              </w:rPr>
            </w:pPr>
            <w:r>
              <w:rPr>
                <w:rFonts w:ascii="Open Sans" w:hAnsi="Open Sans"/>
                <w:sz w:val="16"/>
              </w:rPr>
              <w:t>BAZTARTXO UDAL ANTZOKIA</w:t>
            </w:r>
          </w:p>
        </w:tc>
        <w:tc>
          <w:tcPr>
            <w:tcW w:w="708" w:type="dxa"/>
          </w:tcPr>
          <w:p w14:paraId="5BFB887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BAE1288" w14:textId="77777777" w:rsidR="00016A9D" w:rsidRPr="00FE0D21" w:rsidRDefault="00016A9D" w:rsidP="00E31F9E">
            <w:pPr>
              <w:rPr>
                <w:rFonts w:ascii="Open Sans" w:hAnsi="Open Sans" w:cs="Open Sans"/>
                <w:sz w:val="16"/>
                <w:szCs w:val="16"/>
              </w:rPr>
            </w:pPr>
            <w:r>
              <w:rPr>
                <w:rFonts w:ascii="Open Sans" w:hAnsi="Open Sans"/>
                <w:sz w:val="16"/>
              </w:rPr>
              <w:t>AZKOITIA</w:t>
            </w:r>
          </w:p>
        </w:tc>
        <w:tc>
          <w:tcPr>
            <w:tcW w:w="236" w:type="dxa"/>
          </w:tcPr>
          <w:p w14:paraId="4009E4D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69DDCFB"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410C13F3" w14:textId="77777777" w:rsidTr="00E31F9E">
        <w:trPr>
          <w:trHeight w:val="300"/>
        </w:trPr>
        <w:tc>
          <w:tcPr>
            <w:tcW w:w="3828" w:type="dxa"/>
            <w:shd w:val="clear" w:color="auto" w:fill="F2F2F2" w:themeFill="background1" w:themeFillShade="F2"/>
            <w:vAlign w:val="center"/>
            <w:hideMark/>
          </w:tcPr>
          <w:p w14:paraId="2F308366" w14:textId="77777777" w:rsidR="00016A9D" w:rsidRPr="00FE0D21" w:rsidRDefault="00016A9D" w:rsidP="00E31F9E">
            <w:pPr>
              <w:rPr>
                <w:rFonts w:ascii="Open Sans" w:hAnsi="Open Sans" w:cs="Open Sans"/>
                <w:sz w:val="16"/>
                <w:szCs w:val="16"/>
              </w:rPr>
            </w:pPr>
            <w:r>
              <w:rPr>
                <w:rFonts w:ascii="Open Sans" w:hAnsi="Open Sans"/>
                <w:sz w:val="16"/>
              </w:rPr>
              <w:t>SANAGUSTIN KULTURGUNEA</w:t>
            </w:r>
          </w:p>
        </w:tc>
        <w:tc>
          <w:tcPr>
            <w:tcW w:w="708" w:type="dxa"/>
          </w:tcPr>
          <w:p w14:paraId="732DB5D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BA62A59" w14:textId="77777777" w:rsidR="00016A9D" w:rsidRPr="00FE0D21" w:rsidRDefault="00016A9D" w:rsidP="00E31F9E">
            <w:pPr>
              <w:rPr>
                <w:rFonts w:ascii="Open Sans" w:hAnsi="Open Sans" w:cs="Open Sans"/>
                <w:sz w:val="16"/>
                <w:szCs w:val="16"/>
              </w:rPr>
            </w:pPr>
            <w:r>
              <w:rPr>
                <w:rFonts w:ascii="Open Sans" w:hAnsi="Open Sans"/>
                <w:sz w:val="16"/>
              </w:rPr>
              <w:t>AZPEITIA</w:t>
            </w:r>
          </w:p>
        </w:tc>
        <w:tc>
          <w:tcPr>
            <w:tcW w:w="236" w:type="dxa"/>
          </w:tcPr>
          <w:p w14:paraId="70B378C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02CC847"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129F309E" w14:textId="77777777" w:rsidTr="00E31F9E">
        <w:trPr>
          <w:trHeight w:val="300"/>
        </w:trPr>
        <w:tc>
          <w:tcPr>
            <w:tcW w:w="3828" w:type="dxa"/>
            <w:shd w:val="clear" w:color="auto" w:fill="F2F2F2" w:themeFill="background1" w:themeFillShade="F2"/>
            <w:vAlign w:val="center"/>
            <w:hideMark/>
          </w:tcPr>
          <w:p w14:paraId="0766280C" w14:textId="77777777" w:rsidR="00016A9D" w:rsidRPr="00FE0D21" w:rsidRDefault="00016A9D" w:rsidP="00E31F9E">
            <w:pPr>
              <w:rPr>
                <w:rFonts w:ascii="Open Sans" w:hAnsi="Open Sans" w:cs="Open Sans"/>
                <w:sz w:val="16"/>
                <w:szCs w:val="16"/>
              </w:rPr>
            </w:pPr>
            <w:r>
              <w:rPr>
                <w:rFonts w:ascii="Open Sans" w:hAnsi="Open Sans"/>
                <w:sz w:val="16"/>
              </w:rPr>
              <w:t>SOREASU ANTZOKIA</w:t>
            </w:r>
          </w:p>
        </w:tc>
        <w:tc>
          <w:tcPr>
            <w:tcW w:w="708" w:type="dxa"/>
          </w:tcPr>
          <w:p w14:paraId="751B14D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AFC97EA" w14:textId="77777777" w:rsidR="00016A9D" w:rsidRPr="00FE0D21" w:rsidRDefault="00016A9D" w:rsidP="00E31F9E">
            <w:pPr>
              <w:rPr>
                <w:rFonts w:ascii="Open Sans" w:hAnsi="Open Sans" w:cs="Open Sans"/>
                <w:sz w:val="16"/>
                <w:szCs w:val="16"/>
              </w:rPr>
            </w:pPr>
            <w:r>
              <w:rPr>
                <w:rFonts w:ascii="Open Sans" w:hAnsi="Open Sans"/>
                <w:sz w:val="16"/>
              </w:rPr>
              <w:t>AZPEITIA</w:t>
            </w:r>
          </w:p>
        </w:tc>
        <w:tc>
          <w:tcPr>
            <w:tcW w:w="236" w:type="dxa"/>
          </w:tcPr>
          <w:p w14:paraId="375CAAE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914160F"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0195ADB1" w14:textId="77777777" w:rsidTr="00E31F9E">
        <w:trPr>
          <w:trHeight w:val="300"/>
        </w:trPr>
        <w:tc>
          <w:tcPr>
            <w:tcW w:w="3828" w:type="dxa"/>
            <w:shd w:val="clear" w:color="auto" w:fill="F2F2F2" w:themeFill="background1" w:themeFillShade="F2"/>
            <w:vAlign w:val="center"/>
            <w:hideMark/>
          </w:tcPr>
          <w:p w14:paraId="0018D7EC" w14:textId="77777777" w:rsidR="00016A9D" w:rsidRPr="00FE0D21" w:rsidRDefault="00016A9D" w:rsidP="00E31F9E">
            <w:pPr>
              <w:rPr>
                <w:rFonts w:ascii="Open Sans" w:hAnsi="Open Sans" w:cs="Open Sans"/>
                <w:sz w:val="16"/>
                <w:szCs w:val="16"/>
              </w:rPr>
            </w:pPr>
            <w:r>
              <w:rPr>
                <w:rFonts w:ascii="Open Sans" w:hAnsi="Open Sans"/>
                <w:sz w:val="16"/>
              </w:rPr>
              <w:t>USURBE UDAL ANTZOKIA</w:t>
            </w:r>
          </w:p>
        </w:tc>
        <w:tc>
          <w:tcPr>
            <w:tcW w:w="708" w:type="dxa"/>
          </w:tcPr>
          <w:p w14:paraId="542026E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080CE78" w14:textId="77777777" w:rsidR="00016A9D" w:rsidRPr="00FE0D21" w:rsidRDefault="00016A9D" w:rsidP="00E31F9E">
            <w:pPr>
              <w:rPr>
                <w:rFonts w:ascii="Open Sans" w:hAnsi="Open Sans" w:cs="Open Sans"/>
                <w:sz w:val="16"/>
                <w:szCs w:val="16"/>
              </w:rPr>
            </w:pPr>
            <w:r>
              <w:rPr>
                <w:rFonts w:ascii="Open Sans" w:hAnsi="Open Sans"/>
                <w:sz w:val="16"/>
              </w:rPr>
              <w:t>BEASAIN</w:t>
            </w:r>
          </w:p>
        </w:tc>
        <w:tc>
          <w:tcPr>
            <w:tcW w:w="236" w:type="dxa"/>
          </w:tcPr>
          <w:p w14:paraId="187DD0A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DBB32B9"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2D464DC7" w14:textId="77777777" w:rsidTr="00E31F9E">
        <w:trPr>
          <w:trHeight w:val="255"/>
        </w:trPr>
        <w:tc>
          <w:tcPr>
            <w:tcW w:w="3828" w:type="dxa"/>
            <w:shd w:val="clear" w:color="auto" w:fill="F2F2F2" w:themeFill="background1" w:themeFillShade="F2"/>
            <w:vAlign w:val="center"/>
            <w:hideMark/>
          </w:tcPr>
          <w:p w14:paraId="6635018A" w14:textId="77777777" w:rsidR="00016A9D" w:rsidRPr="00FE0D21" w:rsidRDefault="00016A9D" w:rsidP="00E31F9E">
            <w:pPr>
              <w:rPr>
                <w:rFonts w:ascii="Open Sans" w:hAnsi="Open Sans" w:cs="Open Sans"/>
                <w:sz w:val="16"/>
                <w:szCs w:val="16"/>
              </w:rPr>
            </w:pPr>
            <w:r>
              <w:rPr>
                <w:rFonts w:ascii="Open Sans" w:hAnsi="Open Sans"/>
                <w:sz w:val="16"/>
              </w:rPr>
              <w:t>SEMINARIXOA</w:t>
            </w:r>
          </w:p>
        </w:tc>
        <w:tc>
          <w:tcPr>
            <w:tcW w:w="708" w:type="dxa"/>
          </w:tcPr>
          <w:p w14:paraId="1A890BB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6931EBC" w14:textId="77777777" w:rsidR="00016A9D" w:rsidRPr="00FE0D21" w:rsidRDefault="00016A9D" w:rsidP="00E31F9E">
            <w:pPr>
              <w:rPr>
                <w:rFonts w:ascii="Open Sans" w:hAnsi="Open Sans" w:cs="Open Sans"/>
                <w:sz w:val="16"/>
                <w:szCs w:val="16"/>
              </w:rPr>
            </w:pPr>
            <w:r>
              <w:rPr>
                <w:rFonts w:ascii="Open Sans" w:hAnsi="Open Sans"/>
                <w:sz w:val="16"/>
              </w:rPr>
              <w:t>BERGARA</w:t>
            </w:r>
          </w:p>
        </w:tc>
        <w:tc>
          <w:tcPr>
            <w:tcW w:w="236" w:type="dxa"/>
          </w:tcPr>
          <w:p w14:paraId="250ECF1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42A7E91"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3F55D528" w14:textId="77777777" w:rsidTr="00E31F9E">
        <w:trPr>
          <w:trHeight w:val="300"/>
        </w:trPr>
        <w:tc>
          <w:tcPr>
            <w:tcW w:w="3828" w:type="dxa"/>
            <w:shd w:val="clear" w:color="auto" w:fill="F2F2F2" w:themeFill="background1" w:themeFillShade="F2"/>
            <w:vAlign w:val="center"/>
            <w:hideMark/>
          </w:tcPr>
          <w:p w14:paraId="7D22A19B" w14:textId="77777777" w:rsidR="00016A9D" w:rsidRPr="00FE0D21" w:rsidRDefault="00016A9D" w:rsidP="00E31F9E">
            <w:pPr>
              <w:rPr>
                <w:rFonts w:ascii="Open Sans" w:hAnsi="Open Sans" w:cs="Open Sans"/>
                <w:sz w:val="16"/>
                <w:szCs w:val="16"/>
              </w:rPr>
            </w:pPr>
            <w:r>
              <w:rPr>
                <w:rFonts w:ascii="Open Sans" w:hAnsi="Open Sans"/>
                <w:sz w:val="16"/>
              </w:rPr>
              <w:t>ANTZOKI ZAHARRA</w:t>
            </w:r>
          </w:p>
        </w:tc>
        <w:tc>
          <w:tcPr>
            <w:tcW w:w="708" w:type="dxa"/>
          </w:tcPr>
          <w:p w14:paraId="349EC11A"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962DDC8" w14:textId="77777777" w:rsidR="00016A9D" w:rsidRPr="00FE0D21" w:rsidRDefault="00016A9D" w:rsidP="00E31F9E">
            <w:pPr>
              <w:rPr>
                <w:rFonts w:ascii="Open Sans" w:hAnsi="Open Sans" w:cs="Open Sans"/>
                <w:sz w:val="16"/>
                <w:szCs w:val="16"/>
              </w:rPr>
            </w:pPr>
            <w:r>
              <w:rPr>
                <w:rFonts w:ascii="Open Sans" w:hAnsi="Open Sans"/>
                <w:sz w:val="16"/>
              </w:rPr>
              <w:t>DONOSTIA</w:t>
            </w:r>
          </w:p>
        </w:tc>
        <w:tc>
          <w:tcPr>
            <w:tcW w:w="236" w:type="dxa"/>
          </w:tcPr>
          <w:p w14:paraId="70E32B9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60CAD01"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6D52F5FB" w14:textId="77777777" w:rsidTr="00E31F9E">
        <w:trPr>
          <w:trHeight w:val="300"/>
        </w:trPr>
        <w:tc>
          <w:tcPr>
            <w:tcW w:w="3828" w:type="dxa"/>
            <w:shd w:val="clear" w:color="auto" w:fill="F2F2F2" w:themeFill="background1" w:themeFillShade="F2"/>
            <w:vAlign w:val="center"/>
            <w:hideMark/>
          </w:tcPr>
          <w:p w14:paraId="5ADF388B" w14:textId="77777777" w:rsidR="00016A9D" w:rsidRPr="00FE0D21" w:rsidRDefault="00016A9D" w:rsidP="00E31F9E">
            <w:pPr>
              <w:rPr>
                <w:rFonts w:ascii="Open Sans" w:hAnsi="Open Sans" w:cs="Open Sans"/>
                <w:sz w:val="16"/>
                <w:szCs w:val="16"/>
              </w:rPr>
            </w:pPr>
            <w:r>
              <w:rPr>
                <w:rFonts w:ascii="Open Sans" w:hAnsi="Open Sans"/>
                <w:sz w:val="16"/>
              </w:rPr>
              <w:t>GAZTESZENA</w:t>
            </w:r>
          </w:p>
        </w:tc>
        <w:tc>
          <w:tcPr>
            <w:tcW w:w="708" w:type="dxa"/>
          </w:tcPr>
          <w:p w14:paraId="4089249B"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84E2EAA" w14:textId="77777777" w:rsidR="00016A9D" w:rsidRPr="00FE0D21" w:rsidRDefault="00016A9D" w:rsidP="00E31F9E">
            <w:pPr>
              <w:rPr>
                <w:rFonts w:ascii="Open Sans" w:hAnsi="Open Sans" w:cs="Open Sans"/>
                <w:sz w:val="16"/>
                <w:szCs w:val="16"/>
              </w:rPr>
            </w:pPr>
            <w:r>
              <w:rPr>
                <w:rFonts w:ascii="Open Sans" w:hAnsi="Open Sans"/>
                <w:sz w:val="16"/>
              </w:rPr>
              <w:t>DONOSTIA</w:t>
            </w:r>
          </w:p>
        </w:tc>
        <w:tc>
          <w:tcPr>
            <w:tcW w:w="236" w:type="dxa"/>
          </w:tcPr>
          <w:p w14:paraId="1A61203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B1E1D33"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0D34AB55" w14:textId="77777777" w:rsidTr="00E31F9E">
        <w:trPr>
          <w:trHeight w:val="300"/>
        </w:trPr>
        <w:tc>
          <w:tcPr>
            <w:tcW w:w="3828" w:type="dxa"/>
            <w:shd w:val="clear" w:color="auto" w:fill="F2F2F2" w:themeFill="background1" w:themeFillShade="F2"/>
            <w:vAlign w:val="center"/>
            <w:hideMark/>
          </w:tcPr>
          <w:p w14:paraId="22B390D3" w14:textId="77777777" w:rsidR="00016A9D" w:rsidRPr="00FE0D21" w:rsidRDefault="00016A9D" w:rsidP="00E31F9E">
            <w:pPr>
              <w:rPr>
                <w:rFonts w:ascii="Open Sans" w:hAnsi="Open Sans" w:cs="Open Sans"/>
                <w:sz w:val="16"/>
                <w:szCs w:val="16"/>
              </w:rPr>
            </w:pPr>
            <w:r>
              <w:rPr>
                <w:rFonts w:ascii="Open Sans" w:hAnsi="Open Sans"/>
                <w:sz w:val="16"/>
              </w:rPr>
              <w:t>LUGARITZ KULTUR ETXEA</w:t>
            </w:r>
          </w:p>
        </w:tc>
        <w:tc>
          <w:tcPr>
            <w:tcW w:w="708" w:type="dxa"/>
          </w:tcPr>
          <w:p w14:paraId="5DC7C531"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3E4E122" w14:textId="77777777" w:rsidR="00016A9D" w:rsidRPr="00FE0D21" w:rsidRDefault="00016A9D" w:rsidP="00E31F9E">
            <w:pPr>
              <w:rPr>
                <w:rFonts w:ascii="Open Sans" w:hAnsi="Open Sans" w:cs="Open Sans"/>
                <w:sz w:val="16"/>
                <w:szCs w:val="16"/>
              </w:rPr>
            </w:pPr>
            <w:r>
              <w:rPr>
                <w:rFonts w:ascii="Open Sans" w:hAnsi="Open Sans"/>
                <w:sz w:val="16"/>
              </w:rPr>
              <w:t>DONOSTIA</w:t>
            </w:r>
          </w:p>
        </w:tc>
        <w:tc>
          <w:tcPr>
            <w:tcW w:w="236" w:type="dxa"/>
          </w:tcPr>
          <w:p w14:paraId="0E9DCA9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672CD23"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56E0D43F" w14:textId="77777777" w:rsidTr="00E31F9E">
        <w:trPr>
          <w:trHeight w:val="300"/>
        </w:trPr>
        <w:tc>
          <w:tcPr>
            <w:tcW w:w="3828" w:type="dxa"/>
            <w:shd w:val="clear" w:color="auto" w:fill="F2F2F2" w:themeFill="background1" w:themeFillShade="F2"/>
            <w:vAlign w:val="center"/>
            <w:hideMark/>
          </w:tcPr>
          <w:p w14:paraId="389D99C5" w14:textId="77777777" w:rsidR="00016A9D" w:rsidRPr="00FE0D21" w:rsidRDefault="00016A9D" w:rsidP="00E31F9E">
            <w:pPr>
              <w:rPr>
                <w:rFonts w:ascii="Open Sans" w:hAnsi="Open Sans" w:cs="Open Sans"/>
                <w:sz w:val="16"/>
                <w:szCs w:val="16"/>
              </w:rPr>
            </w:pPr>
            <w:r>
              <w:rPr>
                <w:rFonts w:ascii="Open Sans" w:hAnsi="Open Sans"/>
                <w:sz w:val="16"/>
              </w:rPr>
              <w:t>VICTORIA EUGENIA ANTZOKIA</w:t>
            </w:r>
          </w:p>
        </w:tc>
        <w:tc>
          <w:tcPr>
            <w:tcW w:w="708" w:type="dxa"/>
          </w:tcPr>
          <w:p w14:paraId="1120F5C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880C920" w14:textId="77777777" w:rsidR="00016A9D" w:rsidRPr="00FE0D21" w:rsidRDefault="00016A9D" w:rsidP="00E31F9E">
            <w:pPr>
              <w:rPr>
                <w:rFonts w:ascii="Open Sans" w:hAnsi="Open Sans" w:cs="Open Sans"/>
                <w:sz w:val="16"/>
                <w:szCs w:val="16"/>
              </w:rPr>
            </w:pPr>
            <w:r>
              <w:rPr>
                <w:rFonts w:ascii="Open Sans" w:hAnsi="Open Sans"/>
                <w:sz w:val="16"/>
              </w:rPr>
              <w:t>DONOSTIA</w:t>
            </w:r>
          </w:p>
        </w:tc>
        <w:tc>
          <w:tcPr>
            <w:tcW w:w="236" w:type="dxa"/>
          </w:tcPr>
          <w:p w14:paraId="3FB0AC9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7D8E547"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2AEE8641" w14:textId="77777777" w:rsidTr="00E31F9E">
        <w:trPr>
          <w:trHeight w:val="300"/>
        </w:trPr>
        <w:tc>
          <w:tcPr>
            <w:tcW w:w="3828" w:type="dxa"/>
            <w:shd w:val="clear" w:color="auto" w:fill="F2F2F2" w:themeFill="background1" w:themeFillShade="F2"/>
            <w:vAlign w:val="center"/>
            <w:hideMark/>
          </w:tcPr>
          <w:p w14:paraId="0A3B4DAE" w14:textId="77777777" w:rsidR="00016A9D" w:rsidRPr="00FE0D21" w:rsidRDefault="00016A9D" w:rsidP="00E31F9E">
            <w:pPr>
              <w:rPr>
                <w:rFonts w:ascii="Open Sans" w:hAnsi="Open Sans" w:cs="Open Sans"/>
                <w:sz w:val="16"/>
                <w:szCs w:val="16"/>
              </w:rPr>
            </w:pPr>
            <w:r>
              <w:rPr>
                <w:rFonts w:ascii="Open Sans" w:hAnsi="Open Sans"/>
                <w:sz w:val="16"/>
              </w:rPr>
              <w:t xml:space="preserve">COLISEOA </w:t>
            </w:r>
          </w:p>
        </w:tc>
        <w:tc>
          <w:tcPr>
            <w:tcW w:w="708" w:type="dxa"/>
          </w:tcPr>
          <w:p w14:paraId="201FC90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E70E471" w14:textId="77777777" w:rsidR="00016A9D" w:rsidRPr="00FE0D21" w:rsidRDefault="00016A9D" w:rsidP="00E31F9E">
            <w:pPr>
              <w:rPr>
                <w:rFonts w:ascii="Open Sans" w:hAnsi="Open Sans" w:cs="Open Sans"/>
                <w:sz w:val="16"/>
                <w:szCs w:val="16"/>
              </w:rPr>
            </w:pPr>
            <w:r>
              <w:rPr>
                <w:rFonts w:ascii="Open Sans" w:hAnsi="Open Sans"/>
                <w:sz w:val="16"/>
              </w:rPr>
              <w:t>EIBAR</w:t>
            </w:r>
          </w:p>
        </w:tc>
        <w:tc>
          <w:tcPr>
            <w:tcW w:w="236" w:type="dxa"/>
          </w:tcPr>
          <w:p w14:paraId="4BF8B26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EE0A389"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074EC9A4" w14:textId="77777777" w:rsidTr="00E31F9E">
        <w:trPr>
          <w:trHeight w:val="300"/>
        </w:trPr>
        <w:tc>
          <w:tcPr>
            <w:tcW w:w="3828" w:type="dxa"/>
            <w:shd w:val="clear" w:color="auto" w:fill="F2F2F2" w:themeFill="background1" w:themeFillShade="F2"/>
            <w:vAlign w:val="center"/>
            <w:hideMark/>
          </w:tcPr>
          <w:p w14:paraId="1BA12A08" w14:textId="77777777" w:rsidR="00016A9D" w:rsidRPr="00FE0D21" w:rsidRDefault="00016A9D" w:rsidP="00E31F9E">
            <w:pPr>
              <w:rPr>
                <w:rFonts w:ascii="Open Sans" w:hAnsi="Open Sans" w:cs="Open Sans"/>
                <w:sz w:val="16"/>
                <w:szCs w:val="16"/>
              </w:rPr>
            </w:pPr>
            <w:r>
              <w:rPr>
                <w:rFonts w:ascii="Open Sans" w:hAnsi="Open Sans"/>
                <w:sz w:val="16"/>
              </w:rPr>
              <w:t>HERRIKO ANTZOKIA</w:t>
            </w:r>
          </w:p>
        </w:tc>
        <w:tc>
          <w:tcPr>
            <w:tcW w:w="708" w:type="dxa"/>
          </w:tcPr>
          <w:p w14:paraId="10D63426"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49B54F9" w14:textId="77777777" w:rsidR="00016A9D" w:rsidRPr="00FE0D21" w:rsidRDefault="00016A9D" w:rsidP="00E31F9E">
            <w:pPr>
              <w:rPr>
                <w:rFonts w:ascii="Open Sans" w:hAnsi="Open Sans" w:cs="Open Sans"/>
                <w:sz w:val="16"/>
                <w:szCs w:val="16"/>
              </w:rPr>
            </w:pPr>
            <w:r>
              <w:rPr>
                <w:rFonts w:ascii="Open Sans" w:hAnsi="Open Sans"/>
                <w:sz w:val="16"/>
              </w:rPr>
              <w:t>ELGOIBAR</w:t>
            </w:r>
          </w:p>
        </w:tc>
        <w:tc>
          <w:tcPr>
            <w:tcW w:w="236" w:type="dxa"/>
          </w:tcPr>
          <w:p w14:paraId="56178CA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07BC559"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26151767" w14:textId="77777777" w:rsidTr="00E31F9E">
        <w:trPr>
          <w:trHeight w:val="300"/>
        </w:trPr>
        <w:tc>
          <w:tcPr>
            <w:tcW w:w="3828" w:type="dxa"/>
            <w:shd w:val="clear" w:color="auto" w:fill="F2F2F2" w:themeFill="background1" w:themeFillShade="F2"/>
            <w:vAlign w:val="center"/>
            <w:hideMark/>
          </w:tcPr>
          <w:p w14:paraId="749A580A" w14:textId="77777777" w:rsidR="00016A9D" w:rsidRPr="00FE0D21" w:rsidRDefault="00016A9D" w:rsidP="00E31F9E">
            <w:pPr>
              <w:rPr>
                <w:rFonts w:ascii="Open Sans" w:hAnsi="Open Sans" w:cs="Open Sans"/>
                <w:sz w:val="16"/>
                <w:szCs w:val="16"/>
              </w:rPr>
            </w:pPr>
            <w:r>
              <w:rPr>
                <w:rFonts w:ascii="Open Sans" w:hAnsi="Open Sans"/>
                <w:sz w:val="16"/>
              </w:rPr>
              <w:t>NIESSEN KULTURGUNEA</w:t>
            </w:r>
          </w:p>
        </w:tc>
        <w:tc>
          <w:tcPr>
            <w:tcW w:w="708" w:type="dxa"/>
          </w:tcPr>
          <w:p w14:paraId="6030721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D94C886" w14:textId="77777777" w:rsidR="00016A9D" w:rsidRPr="00FE0D21" w:rsidRDefault="00016A9D" w:rsidP="00E31F9E">
            <w:pPr>
              <w:rPr>
                <w:rFonts w:ascii="Open Sans" w:hAnsi="Open Sans" w:cs="Open Sans"/>
                <w:sz w:val="16"/>
                <w:szCs w:val="16"/>
              </w:rPr>
            </w:pPr>
            <w:r>
              <w:rPr>
                <w:rFonts w:ascii="Open Sans" w:hAnsi="Open Sans"/>
                <w:sz w:val="16"/>
              </w:rPr>
              <w:t>ERRENTERIA</w:t>
            </w:r>
          </w:p>
        </w:tc>
        <w:tc>
          <w:tcPr>
            <w:tcW w:w="236" w:type="dxa"/>
          </w:tcPr>
          <w:p w14:paraId="0FDD881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0B976F3"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709A6716" w14:textId="77777777" w:rsidTr="00E31F9E">
        <w:trPr>
          <w:trHeight w:val="300"/>
        </w:trPr>
        <w:tc>
          <w:tcPr>
            <w:tcW w:w="3828" w:type="dxa"/>
            <w:shd w:val="clear" w:color="auto" w:fill="F2F2F2" w:themeFill="background1" w:themeFillShade="F2"/>
            <w:vAlign w:val="center"/>
            <w:hideMark/>
          </w:tcPr>
          <w:p w14:paraId="122F9D11" w14:textId="77777777" w:rsidR="00016A9D" w:rsidRPr="00FE0D21" w:rsidRDefault="00016A9D" w:rsidP="00E31F9E">
            <w:pPr>
              <w:rPr>
                <w:rFonts w:ascii="Open Sans" w:hAnsi="Open Sans" w:cs="Open Sans"/>
                <w:sz w:val="16"/>
                <w:szCs w:val="16"/>
              </w:rPr>
            </w:pPr>
            <w:r>
              <w:rPr>
                <w:rFonts w:ascii="Open Sans" w:hAnsi="Open Sans"/>
                <w:sz w:val="16"/>
              </w:rPr>
              <w:t>BITERI KULTURA ETXEA</w:t>
            </w:r>
          </w:p>
        </w:tc>
        <w:tc>
          <w:tcPr>
            <w:tcW w:w="708" w:type="dxa"/>
          </w:tcPr>
          <w:p w14:paraId="47A9561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6578931" w14:textId="77777777" w:rsidR="00016A9D" w:rsidRPr="00FE0D21" w:rsidRDefault="00016A9D" w:rsidP="00E31F9E">
            <w:pPr>
              <w:rPr>
                <w:rFonts w:ascii="Open Sans" w:hAnsi="Open Sans" w:cs="Open Sans"/>
                <w:sz w:val="16"/>
                <w:szCs w:val="16"/>
              </w:rPr>
            </w:pPr>
            <w:r>
              <w:rPr>
                <w:rFonts w:ascii="Open Sans" w:hAnsi="Open Sans"/>
                <w:sz w:val="16"/>
              </w:rPr>
              <w:t>HERNANI</w:t>
            </w:r>
          </w:p>
        </w:tc>
        <w:tc>
          <w:tcPr>
            <w:tcW w:w="236" w:type="dxa"/>
          </w:tcPr>
          <w:p w14:paraId="2736ED6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13F3329"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64C68ED4" w14:textId="77777777" w:rsidTr="00E31F9E">
        <w:trPr>
          <w:trHeight w:val="300"/>
        </w:trPr>
        <w:tc>
          <w:tcPr>
            <w:tcW w:w="3828" w:type="dxa"/>
            <w:shd w:val="clear" w:color="auto" w:fill="F2F2F2" w:themeFill="background1" w:themeFillShade="F2"/>
            <w:vAlign w:val="center"/>
            <w:hideMark/>
          </w:tcPr>
          <w:p w14:paraId="6E71A3DD" w14:textId="77777777" w:rsidR="00016A9D" w:rsidRPr="00FE0D21" w:rsidRDefault="00016A9D" w:rsidP="00E31F9E">
            <w:pPr>
              <w:rPr>
                <w:rFonts w:ascii="Open Sans" w:hAnsi="Open Sans" w:cs="Open Sans"/>
                <w:sz w:val="16"/>
                <w:szCs w:val="16"/>
              </w:rPr>
            </w:pPr>
            <w:r>
              <w:rPr>
                <w:rFonts w:ascii="Open Sans" w:hAnsi="Open Sans"/>
                <w:sz w:val="16"/>
              </w:rPr>
              <w:t>ITSAS ETXEA AUDITORIUMA</w:t>
            </w:r>
          </w:p>
        </w:tc>
        <w:tc>
          <w:tcPr>
            <w:tcW w:w="708" w:type="dxa"/>
          </w:tcPr>
          <w:p w14:paraId="18A837D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8722160" w14:textId="77777777" w:rsidR="00016A9D" w:rsidRPr="00FE0D21" w:rsidRDefault="00016A9D" w:rsidP="00E31F9E">
            <w:pPr>
              <w:rPr>
                <w:rFonts w:ascii="Open Sans" w:hAnsi="Open Sans" w:cs="Open Sans"/>
                <w:sz w:val="16"/>
                <w:szCs w:val="16"/>
              </w:rPr>
            </w:pPr>
            <w:r>
              <w:rPr>
                <w:rFonts w:ascii="Open Sans" w:hAnsi="Open Sans"/>
                <w:sz w:val="16"/>
              </w:rPr>
              <w:t>HONDARRIBIA</w:t>
            </w:r>
          </w:p>
        </w:tc>
        <w:tc>
          <w:tcPr>
            <w:tcW w:w="236" w:type="dxa"/>
          </w:tcPr>
          <w:p w14:paraId="1D77083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A81E8A2"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607A2039" w14:textId="77777777" w:rsidTr="00E31F9E">
        <w:trPr>
          <w:trHeight w:val="300"/>
        </w:trPr>
        <w:tc>
          <w:tcPr>
            <w:tcW w:w="3828" w:type="dxa"/>
            <w:shd w:val="clear" w:color="auto" w:fill="F2F2F2" w:themeFill="background1" w:themeFillShade="F2"/>
            <w:vAlign w:val="center"/>
            <w:hideMark/>
          </w:tcPr>
          <w:p w14:paraId="30623E26" w14:textId="77777777" w:rsidR="00016A9D" w:rsidRPr="00FE0D21" w:rsidRDefault="00016A9D" w:rsidP="00E31F9E">
            <w:pPr>
              <w:rPr>
                <w:rFonts w:ascii="Open Sans" w:hAnsi="Open Sans" w:cs="Open Sans"/>
                <w:sz w:val="16"/>
                <w:szCs w:val="16"/>
              </w:rPr>
            </w:pPr>
            <w:r>
              <w:rPr>
                <w:rFonts w:ascii="Open Sans" w:hAnsi="Open Sans"/>
                <w:sz w:val="16"/>
              </w:rPr>
              <w:t>AMAIA KZ</w:t>
            </w:r>
          </w:p>
        </w:tc>
        <w:tc>
          <w:tcPr>
            <w:tcW w:w="708" w:type="dxa"/>
          </w:tcPr>
          <w:p w14:paraId="43F6F73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74760643" w14:textId="77777777" w:rsidR="00016A9D" w:rsidRPr="00FE0D21" w:rsidRDefault="00016A9D" w:rsidP="00E31F9E">
            <w:pPr>
              <w:rPr>
                <w:rFonts w:ascii="Open Sans" w:hAnsi="Open Sans" w:cs="Open Sans"/>
                <w:sz w:val="16"/>
                <w:szCs w:val="16"/>
              </w:rPr>
            </w:pPr>
            <w:r>
              <w:rPr>
                <w:rFonts w:ascii="Open Sans" w:hAnsi="Open Sans"/>
                <w:sz w:val="16"/>
              </w:rPr>
              <w:t>IRUN</w:t>
            </w:r>
          </w:p>
        </w:tc>
        <w:tc>
          <w:tcPr>
            <w:tcW w:w="236" w:type="dxa"/>
          </w:tcPr>
          <w:p w14:paraId="6EDB350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A8DE43E"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1CFB0B5F" w14:textId="77777777" w:rsidTr="00E31F9E">
        <w:trPr>
          <w:trHeight w:val="300"/>
        </w:trPr>
        <w:tc>
          <w:tcPr>
            <w:tcW w:w="3828" w:type="dxa"/>
            <w:shd w:val="clear" w:color="auto" w:fill="F2F2F2" w:themeFill="background1" w:themeFillShade="F2"/>
            <w:vAlign w:val="center"/>
            <w:hideMark/>
          </w:tcPr>
          <w:p w14:paraId="483314A8" w14:textId="77777777" w:rsidR="00016A9D" w:rsidRPr="00FE0D21" w:rsidRDefault="00016A9D" w:rsidP="00E31F9E">
            <w:pPr>
              <w:rPr>
                <w:rFonts w:ascii="Open Sans" w:hAnsi="Open Sans" w:cs="Open Sans"/>
                <w:sz w:val="16"/>
                <w:szCs w:val="16"/>
              </w:rPr>
            </w:pPr>
            <w:r>
              <w:rPr>
                <w:rFonts w:ascii="Open Sans" w:hAnsi="Open Sans"/>
                <w:sz w:val="16"/>
              </w:rPr>
              <w:t>MANUEL LEKUONA KULTURA ETXEA</w:t>
            </w:r>
          </w:p>
        </w:tc>
        <w:tc>
          <w:tcPr>
            <w:tcW w:w="708" w:type="dxa"/>
          </w:tcPr>
          <w:p w14:paraId="6AAC44B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DD56949" w14:textId="77777777" w:rsidR="00016A9D" w:rsidRPr="00FE0D21" w:rsidRDefault="00016A9D" w:rsidP="00E31F9E">
            <w:pPr>
              <w:rPr>
                <w:rFonts w:ascii="Open Sans" w:hAnsi="Open Sans" w:cs="Open Sans"/>
                <w:sz w:val="16"/>
                <w:szCs w:val="16"/>
              </w:rPr>
            </w:pPr>
            <w:r>
              <w:rPr>
                <w:rFonts w:ascii="Open Sans" w:hAnsi="Open Sans"/>
                <w:sz w:val="16"/>
              </w:rPr>
              <w:t>LASARTE</w:t>
            </w:r>
          </w:p>
        </w:tc>
        <w:tc>
          <w:tcPr>
            <w:tcW w:w="236" w:type="dxa"/>
          </w:tcPr>
          <w:p w14:paraId="2F350DE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1643968"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4264D7B9" w14:textId="77777777" w:rsidTr="00E31F9E">
        <w:trPr>
          <w:trHeight w:val="300"/>
        </w:trPr>
        <w:tc>
          <w:tcPr>
            <w:tcW w:w="3828" w:type="dxa"/>
            <w:shd w:val="clear" w:color="auto" w:fill="F2F2F2" w:themeFill="background1" w:themeFillShade="F2"/>
            <w:vAlign w:val="center"/>
            <w:hideMark/>
          </w:tcPr>
          <w:p w14:paraId="65F00504" w14:textId="77777777" w:rsidR="00016A9D" w:rsidRPr="00FE0D21" w:rsidRDefault="00016A9D" w:rsidP="00E31F9E">
            <w:pPr>
              <w:rPr>
                <w:rFonts w:ascii="Open Sans" w:hAnsi="Open Sans" w:cs="Open Sans"/>
                <w:sz w:val="16"/>
                <w:szCs w:val="16"/>
              </w:rPr>
            </w:pPr>
            <w:r>
              <w:rPr>
                <w:rFonts w:ascii="Open Sans" w:hAnsi="Open Sans"/>
                <w:sz w:val="16"/>
              </w:rPr>
              <w:t>GEZALA AUDITORIOA</w:t>
            </w:r>
          </w:p>
        </w:tc>
        <w:tc>
          <w:tcPr>
            <w:tcW w:w="708" w:type="dxa"/>
          </w:tcPr>
          <w:p w14:paraId="43FD4B8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748965F" w14:textId="77777777" w:rsidR="00016A9D" w:rsidRPr="00FE0D21" w:rsidRDefault="00016A9D" w:rsidP="00E31F9E">
            <w:pPr>
              <w:rPr>
                <w:rFonts w:ascii="Open Sans" w:hAnsi="Open Sans" w:cs="Open Sans"/>
                <w:sz w:val="16"/>
                <w:szCs w:val="16"/>
              </w:rPr>
            </w:pPr>
            <w:r>
              <w:rPr>
                <w:rFonts w:ascii="Open Sans" w:hAnsi="Open Sans"/>
                <w:sz w:val="16"/>
              </w:rPr>
              <w:t>LEZO</w:t>
            </w:r>
          </w:p>
        </w:tc>
        <w:tc>
          <w:tcPr>
            <w:tcW w:w="236" w:type="dxa"/>
          </w:tcPr>
          <w:p w14:paraId="66BDAA2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5358CBC"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199AA216" w14:textId="77777777" w:rsidTr="00E31F9E">
        <w:trPr>
          <w:trHeight w:val="300"/>
        </w:trPr>
        <w:tc>
          <w:tcPr>
            <w:tcW w:w="3828" w:type="dxa"/>
            <w:shd w:val="clear" w:color="auto" w:fill="F2F2F2" w:themeFill="background1" w:themeFillShade="F2"/>
            <w:vAlign w:val="center"/>
            <w:hideMark/>
          </w:tcPr>
          <w:p w14:paraId="31B49C5D" w14:textId="77777777" w:rsidR="00016A9D" w:rsidRPr="00FE0D21" w:rsidRDefault="00016A9D" w:rsidP="00E31F9E">
            <w:pPr>
              <w:rPr>
                <w:rFonts w:ascii="Open Sans" w:hAnsi="Open Sans" w:cs="Open Sans"/>
                <w:sz w:val="16"/>
                <w:szCs w:val="16"/>
              </w:rPr>
            </w:pPr>
            <w:r>
              <w:rPr>
                <w:rFonts w:ascii="Open Sans" w:hAnsi="Open Sans"/>
                <w:sz w:val="16"/>
              </w:rPr>
              <w:t>SANTA ANA UDAL ANTZOKIA</w:t>
            </w:r>
          </w:p>
        </w:tc>
        <w:tc>
          <w:tcPr>
            <w:tcW w:w="708" w:type="dxa"/>
          </w:tcPr>
          <w:p w14:paraId="78DF728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F3A721A" w14:textId="77777777" w:rsidR="00016A9D" w:rsidRPr="00FE0D21" w:rsidRDefault="00016A9D" w:rsidP="00E31F9E">
            <w:pPr>
              <w:rPr>
                <w:rFonts w:ascii="Open Sans" w:hAnsi="Open Sans" w:cs="Open Sans"/>
                <w:sz w:val="16"/>
                <w:szCs w:val="16"/>
              </w:rPr>
            </w:pPr>
            <w:r>
              <w:rPr>
                <w:rFonts w:ascii="Open Sans" w:hAnsi="Open Sans"/>
                <w:sz w:val="16"/>
              </w:rPr>
              <w:t>OÑATI</w:t>
            </w:r>
          </w:p>
        </w:tc>
        <w:tc>
          <w:tcPr>
            <w:tcW w:w="236" w:type="dxa"/>
          </w:tcPr>
          <w:p w14:paraId="7038120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32198F49"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1517EDE2" w14:textId="77777777" w:rsidTr="00E31F9E">
        <w:trPr>
          <w:trHeight w:val="300"/>
        </w:trPr>
        <w:tc>
          <w:tcPr>
            <w:tcW w:w="3828" w:type="dxa"/>
            <w:shd w:val="clear" w:color="auto" w:fill="F2F2F2" w:themeFill="background1" w:themeFillShade="F2"/>
            <w:vAlign w:val="center"/>
            <w:hideMark/>
          </w:tcPr>
          <w:p w14:paraId="5C48F32B" w14:textId="77777777" w:rsidR="00016A9D" w:rsidRPr="00FE0D21" w:rsidRDefault="00016A9D" w:rsidP="00E31F9E">
            <w:pPr>
              <w:rPr>
                <w:rFonts w:ascii="Open Sans" w:hAnsi="Open Sans" w:cs="Open Sans"/>
                <w:sz w:val="16"/>
                <w:szCs w:val="16"/>
              </w:rPr>
            </w:pPr>
            <w:r>
              <w:rPr>
                <w:rFonts w:ascii="Open Sans" w:hAnsi="Open Sans"/>
                <w:sz w:val="16"/>
              </w:rPr>
              <w:t>HERRI ANTZOKIA</w:t>
            </w:r>
          </w:p>
        </w:tc>
        <w:tc>
          <w:tcPr>
            <w:tcW w:w="708" w:type="dxa"/>
          </w:tcPr>
          <w:p w14:paraId="75A595E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C74C496" w14:textId="77777777" w:rsidR="00016A9D" w:rsidRPr="00FE0D21" w:rsidRDefault="00016A9D" w:rsidP="00E31F9E">
            <w:pPr>
              <w:rPr>
                <w:rFonts w:ascii="Open Sans" w:hAnsi="Open Sans" w:cs="Open Sans"/>
                <w:sz w:val="16"/>
                <w:szCs w:val="16"/>
              </w:rPr>
            </w:pPr>
            <w:r>
              <w:rPr>
                <w:rFonts w:ascii="Open Sans" w:hAnsi="Open Sans"/>
                <w:sz w:val="16"/>
              </w:rPr>
              <w:t>ORDIZIA</w:t>
            </w:r>
          </w:p>
        </w:tc>
        <w:tc>
          <w:tcPr>
            <w:tcW w:w="236" w:type="dxa"/>
          </w:tcPr>
          <w:p w14:paraId="56A6B07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3CDB14E"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5C32747B" w14:textId="77777777" w:rsidTr="00E31F9E">
        <w:trPr>
          <w:trHeight w:val="510"/>
        </w:trPr>
        <w:tc>
          <w:tcPr>
            <w:tcW w:w="3828" w:type="dxa"/>
            <w:shd w:val="clear" w:color="auto" w:fill="F2F2F2" w:themeFill="background1" w:themeFillShade="F2"/>
            <w:vAlign w:val="center"/>
            <w:hideMark/>
          </w:tcPr>
          <w:p w14:paraId="520DA3D5" w14:textId="77777777" w:rsidR="00016A9D" w:rsidRPr="00FE0D21" w:rsidRDefault="00016A9D" w:rsidP="00E31F9E">
            <w:pPr>
              <w:rPr>
                <w:rFonts w:ascii="Open Sans" w:hAnsi="Open Sans" w:cs="Open Sans"/>
                <w:sz w:val="16"/>
                <w:szCs w:val="16"/>
              </w:rPr>
            </w:pPr>
            <w:r>
              <w:rPr>
                <w:rFonts w:ascii="Open Sans" w:hAnsi="Open Sans"/>
                <w:sz w:val="16"/>
              </w:rPr>
              <w:t>JUANBA BERASATEGI ESPAZIO ESZENIKOA</w:t>
            </w:r>
          </w:p>
        </w:tc>
        <w:tc>
          <w:tcPr>
            <w:tcW w:w="708" w:type="dxa"/>
          </w:tcPr>
          <w:p w14:paraId="70530D1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3D2984EB" w14:textId="77777777" w:rsidR="00016A9D" w:rsidRPr="00FE0D21" w:rsidRDefault="00016A9D" w:rsidP="00E31F9E">
            <w:pPr>
              <w:rPr>
                <w:rFonts w:ascii="Open Sans" w:hAnsi="Open Sans" w:cs="Open Sans"/>
                <w:sz w:val="16"/>
                <w:szCs w:val="16"/>
              </w:rPr>
            </w:pPr>
            <w:r>
              <w:rPr>
                <w:rFonts w:ascii="Open Sans" w:hAnsi="Open Sans"/>
                <w:sz w:val="16"/>
              </w:rPr>
              <w:t>PASAIA</w:t>
            </w:r>
          </w:p>
        </w:tc>
        <w:tc>
          <w:tcPr>
            <w:tcW w:w="236" w:type="dxa"/>
          </w:tcPr>
          <w:p w14:paraId="7CDCFE50"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5154630"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7FFD864B" w14:textId="77777777" w:rsidTr="00E31F9E">
        <w:trPr>
          <w:trHeight w:val="255"/>
        </w:trPr>
        <w:tc>
          <w:tcPr>
            <w:tcW w:w="3828" w:type="dxa"/>
            <w:shd w:val="clear" w:color="auto" w:fill="F2F2F2" w:themeFill="background1" w:themeFillShade="F2"/>
            <w:vAlign w:val="center"/>
            <w:hideMark/>
          </w:tcPr>
          <w:p w14:paraId="16AB72BF" w14:textId="77777777" w:rsidR="00016A9D" w:rsidRPr="00FE0D21" w:rsidRDefault="00016A9D" w:rsidP="00E31F9E">
            <w:pPr>
              <w:rPr>
                <w:rFonts w:ascii="Open Sans" w:hAnsi="Open Sans" w:cs="Open Sans"/>
                <w:sz w:val="16"/>
                <w:szCs w:val="16"/>
              </w:rPr>
            </w:pPr>
            <w:r>
              <w:rPr>
                <w:rFonts w:ascii="Open Sans" w:hAnsi="Open Sans"/>
                <w:sz w:val="16"/>
              </w:rPr>
              <w:t>LEIDOR ANTZOKIA</w:t>
            </w:r>
          </w:p>
        </w:tc>
        <w:tc>
          <w:tcPr>
            <w:tcW w:w="708" w:type="dxa"/>
          </w:tcPr>
          <w:p w14:paraId="4A5DB79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85A0503" w14:textId="77777777" w:rsidR="00016A9D" w:rsidRPr="00FE0D21" w:rsidRDefault="00016A9D" w:rsidP="00E31F9E">
            <w:pPr>
              <w:rPr>
                <w:rFonts w:ascii="Open Sans" w:hAnsi="Open Sans" w:cs="Open Sans"/>
                <w:sz w:val="16"/>
                <w:szCs w:val="16"/>
              </w:rPr>
            </w:pPr>
            <w:r>
              <w:rPr>
                <w:rFonts w:ascii="Open Sans" w:hAnsi="Open Sans"/>
                <w:sz w:val="16"/>
              </w:rPr>
              <w:t>TOLOSA</w:t>
            </w:r>
          </w:p>
        </w:tc>
        <w:tc>
          <w:tcPr>
            <w:tcW w:w="236" w:type="dxa"/>
          </w:tcPr>
          <w:p w14:paraId="007F0B0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4D7A5BA"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2A2ABBE0" w14:textId="77777777" w:rsidTr="00E31F9E">
        <w:trPr>
          <w:trHeight w:val="255"/>
        </w:trPr>
        <w:tc>
          <w:tcPr>
            <w:tcW w:w="3828" w:type="dxa"/>
            <w:shd w:val="clear" w:color="auto" w:fill="F2F2F2" w:themeFill="background1" w:themeFillShade="F2"/>
            <w:vAlign w:val="center"/>
            <w:hideMark/>
          </w:tcPr>
          <w:p w14:paraId="3C15D9A7" w14:textId="77777777" w:rsidR="00016A9D" w:rsidRPr="00FE0D21" w:rsidRDefault="00016A9D" w:rsidP="00E31F9E">
            <w:pPr>
              <w:rPr>
                <w:rFonts w:ascii="Open Sans" w:hAnsi="Open Sans" w:cs="Open Sans"/>
                <w:sz w:val="16"/>
                <w:szCs w:val="16"/>
              </w:rPr>
            </w:pPr>
            <w:r>
              <w:rPr>
                <w:rFonts w:ascii="Open Sans" w:hAnsi="Open Sans"/>
                <w:sz w:val="16"/>
              </w:rPr>
              <w:t>SAROBE AEG</w:t>
            </w:r>
          </w:p>
        </w:tc>
        <w:tc>
          <w:tcPr>
            <w:tcW w:w="708" w:type="dxa"/>
          </w:tcPr>
          <w:p w14:paraId="2D4BBB3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D598412" w14:textId="77777777" w:rsidR="00016A9D" w:rsidRPr="00FE0D21" w:rsidRDefault="00016A9D" w:rsidP="00E31F9E">
            <w:pPr>
              <w:rPr>
                <w:rFonts w:ascii="Open Sans" w:hAnsi="Open Sans" w:cs="Open Sans"/>
                <w:sz w:val="16"/>
                <w:szCs w:val="16"/>
              </w:rPr>
            </w:pPr>
            <w:r>
              <w:rPr>
                <w:rFonts w:ascii="Open Sans" w:hAnsi="Open Sans"/>
                <w:sz w:val="16"/>
              </w:rPr>
              <w:t>URNIETA</w:t>
            </w:r>
          </w:p>
        </w:tc>
        <w:tc>
          <w:tcPr>
            <w:tcW w:w="236" w:type="dxa"/>
          </w:tcPr>
          <w:p w14:paraId="7E2C79A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B43268E"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24698FA0" w14:textId="77777777" w:rsidTr="00E31F9E">
        <w:trPr>
          <w:trHeight w:val="300"/>
        </w:trPr>
        <w:tc>
          <w:tcPr>
            <w:tcW w:w="3828" w:type="dxa"/>
            <w:shd w:val="clear" w:color="auto" w:fill="F2F2F2" w:themeFill="background1" w:themeFillShade="F2"/>
            <w:vAlign w:val="center"/>
            <w:hideMark/>
          </w:tcPr>
          <w:p w14:paraId="4476533F" w14:textId="77777777" w:rsidR="00016A9D" w:rsidRPr="00FE0D21" w:rsidRDefault="00016A9D" w:rsidP="00E31F9E">
            <w:pPr>
              <w:rPr>
                <w:rFonts w:ascii="Open Sans" w:hAnsi="Open Sans" w:cs="Open Sans"/>
                <w:sz w:val="16"/>
                <w:szCs w:val="16"/>
              </w:rPr>
            </w:pPr>
            <w:r>
              <w:rPr>
                <w:rFonts w:ascii="Open Sans" w:hAnsi="Open Sans"/>
                <w:sz w:val="16"/>
              </w:rPr>
              <w:t>LABEAGA ANTZOKIA</w:t>
            </w:r>
          </w:p>
        </w:tc>
        <w:tc>
          <w:tcPr>
            <w:tcW w:w="708" w:type="dxa"/>
          </w:tcPr>
          <w:p w14:paraId="0A646DA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9D0853A" w14:textId="77777777" w:rsidR="00016A9D" w:rsidRPr="00FE0D21" w:rsidRDefault="00016A9D" w:rsidP="00E31F9E">
            <w:pPr>
              <w:rPr>
                <w:rFonts w:ascii="Open Sans" w:hAnsi="Open Sans" w:cs="Open Sans"/>
                <w:sz w:val="16"/>
                <w:szCs w:val="16"/>
              </w:rPr>
            </w:pPr>
            <w:r>
              <w:rPr>
                <w:rFonts w:ascii="Open Sans" w:hAnsi="Open Sans"/>
                <w:sz w:val="16"/>
              </w:rPr>
              <w:t>URRETXU</w:t>
            </w:r>
          </w:p>
        </w:tc>
        <w:tc>
          <w:tcPr>
            <w:tcW w:w="236" w:type="dxa"/>
          </w:tcPr>
          <w:p w14:paraId="5F93D3D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531D949"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4E9D3603" w14:textId="77777777" w:rsidTr="00E31F9E">
        <w:trPr>
          <w:trHeight w:val="300"/>
        </w:trPr>
        <w:tc>
          <w:tcPr>
            <w:tcW w:w="3828" w:type="dxa"/>
            <w:shd w:val="clear" w:color="auto" w:fill="F2F2F2" w:themeFill="background1" w:themeFillShade="F2"/>
            <w:vAlign w:val="center"/>
            <w:hideMark/>
          </w:tcPr>
          <w:p w14:paraId="00B7B942" w14:textId="77777777" w:rsidR="00016A9D" w:rsidRPr="00FE0D21" w:rsidRDefault="00016A9D" w:rsidP="00E31F9E">
            <w:pPr>
              <w:rPr>
                <w:rFonts w:ascii="Open Sans" w:hAnsi="Open Sans" w:cs="Open Sans"/>
                <w:sz w:val="16"/>
                <w:szCs w:val="16"/>
              </w:rPr>
            </w:pPr>
            <w:r>
              <w:rPr>
                <w:rFonts w:ascii="Open Sans" w:hAnsi="Open Sans"/>
                <w:sz w:val="16"/>
              </w:rPr>
              <w:t>GUREA ANTZOKIA</w:t>
            </w:r>
          </w:p>
        </w:tc>
        <w:tc>
          <w:tcPr>
            <w:tcW w:w="708" w:type="dxa"/>
          </w:tcPr>
          <w:p w14:paraId="234ABB1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4F76DD2" w14:textId="77777777" w:rsidR="00016A9D" w:rsidRPr="00FE0D21" w:rsidRDefault="00016A9D" w:rsidP="00E31F9E">
            <w:pPr>
              <w:rPr>
                <w:rFonts w:ascii="Open Sans" w:hAnsi="Open Sans" w:cs="Open Sans"/>
                <w:sz w:val="16"/>
                <w:szCs w:val="16"/>
              </w:rPr>
            </w:pPr>
            <w:r>
              <w:rPr>
                <w:rFonts w:ascii="Open Sans" w:hAnsi="Open Sans"/>
                <w:sz w:val="16"/>
              </w:rPr>
              <w:t>VILLABONA</w:t>
            </w:r>
          </w:p>
        </w:tc>
        <w:tc>
          <w:tcPr>
            <w:tcW w:w="236" w:type="dxa"/>
          </w:tcPr>
          <w:p w14:paraId="233CCCD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E8A66F8"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4C1D9C37" w14:textId="77777777" w:rsidTr="00E31F9E">
        <w:trPr>
          <w:trHeight w:val="300"/>
        </w:trPr>
        <w:tc>
          <w:tcPr>
            <w:tcW w:w="3828" w:type="dxa"/>
            <w:shd w:val="clear" w:color="auto" w:fill="F2F2F2" w:themeFill="background1" w:themeFillShade="F2"/>
            <w:vAlign w:val="center"/>
            <w:hideMark/>
          </w:tcPr>
          <w:p w14:paraId="002DE158" w14:textId="77777777" w:rsidR="00016A9D" w:rsidRPr="00FE0D21" w:rsidRDefault="00016A9D" w:rsidP="00E31F9E">
            <w:pPr>
              <w:rPr>
                <w:rFonts w:ascii="Open Sans" w:hAnsi="Open Sans" w:cs="Open Sans"/>
                <w:sz w:val="16"/>
                <w:szCs w:val="16"/>
              </w:rPr>
            </w:pPr>
            <w:r>
              <w:rPr>
                <w:rFonts w:ascii="Open Sans" w:hAnsi="Open Sans"/>
                <w:sz w:val="16"/>
              </w:rPr>
              <w:lastRenderedPageBreak/>
              <w:t>MODELO ARETOA</w:t>
            </w:r>
          </w:p>
        </w:tc>
        <w:tc>
          <w:tcPr>
            <w:tcW w:w="708" w:type="dxa"/>
          </w:tcPr>
          <w:p w14:paraId="7B2A8EA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AB0C5BD" w14:textId="77777777" w:rsidR="00016A9D" w:rsidRPr="00FE0D21" w:rsidRDefault="00016A9D" w:rsidP="00E31F9E">
            <w:pPr>
              <w:rPr>
                <w:rFonts w:ascii="Open Sans" w:hAnsi="Open Sans" w:cs="Open Sans"/>
                <w:sz w:val="16"/>
                <w:szCs w:val="16"/>
              </w:rPr>
            </w:pPr>
            <w:r>
              <w:rPr>
                <w:rFonts w:ascii="Open Sans" w:hAnsi="Open Sans"/>
                <w:sz w:val="16"/>
              </w:rPr>
              <w:t>ZARAUTZ</w:t>
            </w:r>
          </w:p>
        </w:tc>
        <w:tc>
          <w:tcPr>
            <w:tcW w:w="236" w:type="dxa"/>
          </w:tcPr>
          <w:p w14:paraId="5A9EB6C1"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5D5F4D0"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2C9B281F" w14:textId="77777777" w:rsidTr="00E31F9E">
        <w:trPr>
          <w:trHeight w:val="300"/>
        </w:trPr>
        <w:tc>
          <w:tcPr>
            <w:tcW w:w="3828" w:type="dxa"/>
            <w:shd w:val="clear" w:color="auto" w:fill="F2F2F2" w:themeFill="background1" w:themeFillShade="F2"/>
            <w:vAlign w:val="center"/>
            <w:hideMark/>
          </w:tcPr>
          <w:p w14:paraId="26FEBCDA" w14:textId="77777777" w:rsidR="00016A9D" w:rsidRPr="00FE0D21" w:rsidRDefault="00016A9D" w:rsidP="00E31F9E">
            <w:pPr>
              <w:rPr>
                <w:rFonts w:ascii="Open Sans" w:hAnsi="Open Sans" w:cs="Open Sans"/>
                <w:sz w:val="16"/>
                <w:szCs w:val="16"/>
              </w:rPr>
            </w:pPr>
            <w:r>
              <w:rPr>
                <w:rFonts w:ascii="Open Sans" w:hAnsi="Open Sans"/>
                <w:sz w:val="16"/>
              </w:rPr>
              <w:t>AITA MARI ANTZOKIA</w:t>
            </w:r>
          </w:p>
        </w:tc>
        <w:tc>
          <w:tcPr>
            <w:tcW w:w="708" w:type="dxa"/>
          </w:tcPr>
          <w:p w14:paraId="159FCCFE"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E87DEED" w14:textId="77777777" w:rsidR="00016A9D" w:rsidRPr="00FE0D21" w:rsidRDefault="00016A9D" w:rsidP="00E31F9E">
            <w:pPr>
              <w:rPr>
                <w:rFonts w:ascii="Open Sans" w:hAnsi="Open Sans" w:cs="Open Sans"/>
                <w:sz w:val="16"/>
                <w:szCs w:val="16"/>
              </w:rPr>
            </w:pPr>
            <w:r>
              <w:rPr>
                <w:rFonts w:ascii="Open Sans" w:hAnsi="Open Sans"/>
                <w:sz w:val="16"/>
              </w:rPr>
              <w:t>ZUMAIA</w:t>
            </w:r>
          </w:p>
        </w:tc>
        <w:tc>
          <w:tcPr>
            <w:tcW w:w="236" w:type="dxa"/>
          </w:tcPr>
          <w:p w14:paraId="2D7FFBD9"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1ED6DD4"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12ABA021" w14:textId="77777777" w:rsidTr="00E31F9E">
        <w:trPr>
          <w:trHeight w:val="300"/>
        </w:trPr>
        <w:tc>
          <w:tcPr>
            <w:tcW w:w="3828" w:type="dxa"/>
            <w:shd w:val="clear" w:color="auto" w:fill="F2F2F2" w:themeFill="background1" w:themeFillShade="F2"/>
            <w:vAlign w:val="center"/>
            <w:hideMark/>
          </w:tcPr>
          <w:p w14:paraId="575EF963" w14:textId="77777777" w:rsidR="00016A9D" w:rsidRPr="00FE0D21" w:rsidRDefault="00016A9D" w:rsidP="00E31F9E">
            <w:pPr>
              <w:rPr>
                <w:rFonts w:ascii="Open Sans" w:hAnsi="Open Sans" w:cs="Open Sans"/>
                <w:sz w:val="16"/>
                <w:szCs w:val="16"/>
              </w:rPr>
            </w:pPr>
            <w:r>
              <w:rPr>
                <w:rFonts w:ascii="Open Sans" w:hAnsi="Open Sans"/>
                <w:sz w:val="16"/>
              </w:rPr>
              <w:t>ZELAI-ARIZTI</w:t>
            </w:r>
          </w:p>
        </w:tc>
        <w:tc>
          <w:tcPr>
            <w:tcW w:w="708" w:type="dxa"/>
          </w:tcPr>
          <w:p w14:paraId="719239C8"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1BFA04D" w14:textId="77777777" w:rsidR="00016A9D" w:rsidRPr="00FE0D21" w:rsidRDefault="00016A9D" w:rsidP="00E31F9E">
            <w:pPr>
              <w:rPr>
                <w:rFonts w:ascii="Open Sans" w:hAnsi="Open Sans" w:cs="Open Sans"/>
                <w:sz w:val="16"/>
                <w:szCs w:val="16"/>
              </w:rPr>
            </w:pPr>
            <w:r>
              <w:rPr>
                <w:rFonts w:ascii="Open Sans" w:hAnsi="Open Sans"/>
                <w:sz w:val="16"/>
              </w:rPr>
              <w:t>ZUMARRAGA</w:t>
            </w:r>
          </w:p>
        </w:tc>
        <w:tc>
          <w:tcPr>
            <w:tcW w:w="236" w:type="dxa"/>
          </w:tcPr>
          <w:p w14:paraId="7F755A26"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4105C23"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bl>
    <w:p w14:paraId="5D2ADDAA" w14:textId="77777777" w:rsidR="00016A9D" w:rsidRPr="00E035FA" w:rsidRDefault="00016A9D" w:rsidP="00016A9D">
      <w:pPr>
        <w:tabs>
          <w:tab w:val="right" w:pos="9071"/>
        </w:tabs>
        <w:jc w:val="center"/>
        <w:outlineLvl w:val="0"/>
        <w:rPr>
          <w:lang w:val="es-ES"/>
        </w:rPr>
      </w:pPr>
    </w:p>
    <w:p w14:paraId="5086AE21" w14:textId="77777777" w:rsidR="00016A9D" w:rsidRPr="00E035FA" w:rsidRDefault="00016A9D" w:rsidP="00016A9D">
      <w:pPr>
        <w:autoSpaceDE w:val="0"/>
        <w:spacing w:after="0" w:line="240" w:lineRule="auto"/>
        <w:ind w:left="709"/>
        <w:rPr>
          <w:lang w:val="es-ES"/>
        </w:rPr>
      </w:pPr>
    </w:p>
    <w:p w14:paraId="59D30CFE" w14:textId="77777777" w:rsidR="00016A9D" w:rsidRPr="009503D5" w:rsidRDefault="00016A9D" w:rsidP="00016A9D">
      <w:pPr>
        <w:jc w:val="center"/>
        <w:rPr>
          <w:rFonts w:ascii="Open Sans" w:hAnsi="Open Sans" w:cs="Open Sans"/>
          <w:b/>
          <w:bCs/>
          <w:iCs/>
          <w:sz w:val="20"/>
          <w:szCs w:val="20"/>
        </w:rPr>
      </w:pPr>
      <w:r>
        <w:rPr>
          <w:rStyle w:val="Fuentedeprrafopredeter1"/>
          <w:rFonts w:ascii="Open Sans" w:hAnsi="Open Sans"/>
          <w:b/>
          <w:sz w:val="20"/>
        </w:rPr>
        <w:t xml:space="preserve">III. 2. SAREAREN PARTAIDE DIREN TITULARTASUN PUBLIKOKO ESPAZIO ESZENIKOEI LOTUTAKO BIGARREN MAILAKO ESPAZIOEN ZERRENDA </w:t>
      </w:r>
    </w:p>
    <w:p w14:paraId="2F8D72B7" w14:textId="77777777" w:rsidR="00D078AB" w:rsidRPr="00D02BED" w:rsidRDefault="00D078AB" w:rsidP="00D078AB">
      <w:pPr>
        <w:autoSpaceDE w:val="0"/>
        <w:spacing w:after="0" w:line="240" w:lineRule="auto"/>
        <w:jc w:val="center"/>
        <w:rPr>
          <w:rFonts w:ascii="Open Sans" w:hAnsi="Open Sans" w:cs="Open Sans"/>
          <w:sz w:val="20"/>
          <w:szCs w:val="20"/>
        </w:rPr>
      </w:pPr>
      <w:r>
        <w:rPr>
          <w:rFonts w:ascii="Open Sans" w:hAnsi="Open Sans"/>
          <w:sz w:val="20"/>
          <w:highlight w:val="yellow"/>
        </w:rPr>
        <w:t>Azken eguneratzea: 2025/04/15</w:t>
      </w:r>
    </w:p>
    <w:p w14:paraId="55022209" w14:textId="77777777" w:rsidR="00016A9D" w:rsidRPr="00E035FA" w:rsidRDefault="00016A9D" w:rsidP="00016A9D">
      <w:pPr>
        <w:tabs>
          <w:tab w:val="right" w:pos="9071"/>
        </w:tabs>
        <w:jc w:val="center"/>
        <w:outlineLvl w:val="0"/>
        <w:rPr>
          <w:lang w:val="es-ES"/>
        </w:rPr>
      </w:pPr>
    </w:p>
    <w:tbl>
      <w:tblPr>
        <w:tblW w:w="9084" w:type="dxa"/>
        <w:tblLook w:val="04A0" w:firstRow="1" w:lastRow="0" w:firstColumn="1" w:lastColumn="0" w:noHBand="0" w:noVBand="1"/>
      </w:tblPr>
      <w:tblGrid>
        <w:gridCol w:w="3360"/>
        <w:gridCol w:w="616"/>
        <w:gridCol w:w="2698"/>
        <w:gridCol w:w="233"/>
        <w:gridCol w:w="2177"/>
      </w:tblGrid>
      <w:tr w:rsidR="00016A9D" w:rsidRPr="00FE0D21" w14:paraId="720F8AA0" w14:textId="77777777" w:rsidTr="00E31F9E">
        <w:trPr>
          <w:trHeight w:val="600"/>
        </w:trPr>
        <w:tc>
          <w:tcPr>
            <w:tcW w:w="3828" w:type="dxa"/>
            <w:shd w:val="clear" w:color="auto" w:fill="F2F2F2" w:themeFill="background1" w:themeFillShade="F2"/>
            <w:vAlign w:val="center"/>
            <w:hideMark/>
          </w:tcPr>
          <w:p w14:paraId="4DE092F4" w14:textId="77777777" w:rsidR="00016A9D" w:rsidRPr="00FE0D21" w:rsidRDefault="00016A9D" w:rsidP="00E31F9E">
            <w:pPr>
              <w:rPr>
                <w:rFonts w:ascii="Open Sans" w:hAnsi="Open Sans" w:cs="Open Sans"/>
                <w:b/>
                <w:bCs/>
                <w:sz w:val="16"/>
                <w:szCs w:val="16"/>
              </w:rPr>
            </w:pPr>
            <w:r>
              <w:rPr>
                <w:rFonts w:ascii="Open Sans" w:hAnsi="Open Sans"/>
                <w:b/>
                <w:sz w:val="16"/>
              </w:rPr>
              <w:t>ESPAZIO ESZENIKOA / ESPACIO ESCÉNICO</w:t>
            </w:r>
          </w:p>
        </w:tc>
        <w:tc>
          <w:tcPr>
            <w:tcW w:w="708" w:type="dxa"/>
          </w:tcPr>
          <w:p w14:paraId="3B7272C2" w14:textId="77777777" w:rsidR="00016A9D" w:rsidRPr="00FE0D21" w:rsidRDefault="00016A9D" w:rsidP="00E31F9E">
            <w:pPr>
              <w:rPr>
                <w:rFonts w:ascii="Open Sans" w:hAnsi="Open Sans" w:cs="Open Sans"/>
                <w:b/>
                <w:bCs/>
                <w:sz w:val="16"/>
                <w:szCs w:val="16"/>
                <w:lang w:val="es-ES"/>
              </w:rPr>
            </w:pPr>
          </w:p>
        </w:tc>
        <w:tc>
          <w:tcPr>
            <w:tcW w:w="2835" w:type="dxa"/>
            <w:shd w:val="clear" w:color="auto" w:fill="auto"/>
            <w:vAlign w:val="center"/>
          </w:tcPr>
          <w:p w14:paraId="30A94755" w14:textId="77777777" w:rsidR="00016A9D" w:rsidRPr="00FE0D21" w:rsidRDefault="00016A9D" w:rsidP="00E31F9E">
            <w:pPr>
              <w:rPr>
                <w:rFonts w:ascii="Open Sans" w:hAnsi="Open Sans" w:cs="Open Sans"/>
                <w:sz w:val="16"/>
                <w:szCs w:val="16"/>
              </w:rPr>
            </w:pPr>
            <w:r>
              <w:rPr>
                <w:rFonts w:ascii="Open Sans" w:hAnsi="Open Sans"/>
                <w:b/>
                <w:sz w:val="16"/>
              </w:rPr>
              <w:t>UDALERRIA/MUNICIPIO</w:t>
            </w:r>
          </w:p>
        </w:tc>
        <w:tc>
          <w:tcPr>
            <w:tcW w:w="236" w:type="dxa"/>
          </w:tcPr>
          <w:p w14:paraId="69224CF6" w14:textId="77777777" w:rsidR="00016A9D" w:rsidRPr="00FE0D21" w:rsidRDefault="00016A9D" w:rsidP="00E31F9E">
            <w:pPr>
              <w:rPr>
                <w:rFonts w:ascii="Open Sans" w:hAnsi="Open Sans" w:cs="Open Sans"/>
                <w:b/>
                <w:bCs/>
                <w:color w:val="000000"/>
                <w:sz w:val="16"/>
                <w:szCs w:val="16"/>
                <w:lang w:val="es-ES"/>
              </w:rPr>
            </w:pPr>
          </w:p>
        </w:tc>
        <w:tc>
          <w:tcPr>
            <w:tcW w:w="1477" w:type="dxa"/>
            <w:vAlign w:val="center"/>
          </w:tcPr>
          <w:p w14:paraId="63EF6556" w14:textId="77777777" w:rsidR="00016A9D" w:rsidRPr="00FE0D21" w:rsidRDefault="00016A9D" w:rsidP="00E31F9E">
            <w:pPr>
              <w:rPr>
                <w:rFonts w:ascii="Open Sans" w:hAnsi="Open Sans" w:cs="Open Sans"/>
                <w:sz w:val="16"/>
                <w:szCs w:val="16"/>
              </w:rPr>
            </w:pPr>
            <w:r>
              <w:rPr>
                <w:rFonts w:ascii="Open Sans" w:hAnsi="Open Sans"/>
                <w:b/>
                <w:color w:val="000000"/>
                <w:sz w:val="16"/>
              </w:rPr>
              <w:t>LURRALDEA/TERRITORIO</w:t>
            </w:r>
          </w:p>
        </w:tc>
      </w:tr>
      <w:tr w:rsidR="00016A9D" w:rsidRPr="00FE0D21" w14:paraId="74D11D45" w14:textId="77777777" w:rsidTr="00E31F9E">
        <w:trPr>
          <w:trHeight w:val="300"/>
        </w:trPr>
        <w:tc>
          <w:tcPr>
            <w:tcW w:w="3828" w:type="dxa"/>
            <w:shd w:val="clear" w:color="auto" w:fill="F2F2F2" w:themeFill="background1" w:themeFillShade="F2"/>
            <w:vAlign w:val="center"/>
          </w:tcPr>
          <w:p w14:paraId="2F68649F" w14:textId="1906FB5D" w:rsidR="00016A9D" w:rsidRPr="00705E10" w:rsidRDefault="00016A9D" w:rsidP="00E31F9E">
            <w:pPr>
              <w:rPr>
                <w:rFonts w:ascii="Open Sans" w:hAnsi="Open Sans" w:cs="Open Sans"/>
                <w:sz w:val="16"/>
                <w:szCs w:val="16"/>
              </w:rPr>
            </w:pPr>
            <w:r>
              <w:rPr>
                <w:rFonts w:ascii="Open Sans" w:hAnsi="Open Sans"/>
                <w:sz w:val="16"/>
              </w:rPr>
              <w:t>ZELAIETA ZENTROKO KONTZERTU GELA</w:t>
            </w:r>
          </w:p>
        </w:tc>
        <w:tc>
          <w:tcPr>
            <w:tcW w:w="708" w:type="dxa"/>
          </w:tcPr>
          <w:p w14:paraId="52E8FBAE" w14:textId="77777777" w:rsidR="00016A9D" w:rsidRPr="00705E10" w:rsidRDefault="00016A9D" w:rsidP="00E31F9E">
            <w:pPr>
              <w:rPr>
                <w:rFonts w:ascii="Open Sans" w:hAnsi="Open Sans" w:cs="Open Sans"/>
                <w:sz w:val="16"/>
                <w:szCs w:val="16"/>
              </w:rPr>
            </w:pPr>
          </w:p>
        </w:tc>
        <w:tc>
          <w:tcPr>
            <w:tcW w:w="2835" w:type="dxa"/>
            <w:shd w:val="clear" w:color="auto" w:fill="auto"/>
            <w:vAlign w:val="center"/>
          </w:tcPr>
          <w:p w14:paraId="4F0C2CD5" w14:textId="77777777" w:rsidR="00016A9D" w:rsidRPr="00FE0D21" w:rsidRDefault="00016A9D" w:rsidP="00E31F9E">
            <w:pPr>
              <w:rPr>
                <w:rFonts w:ascii="Open Sans" w:hAnsi="Open Sans" w:cs="Open Sans"/>
                <w:sz w:val="16"/>
                <w:szCs w:val="16"/>
              </w:rPr>
            </w:pPr>
            <w:r>
              <w:rPr>
                <w:rFonts w:ascii="Open Sans" w:hAnsi="Open Sans"/>
                <w:sz w:val="16"/>
              </w:rPr>
              <w:t>AMOREBIETA-ETXANO</w:t>
            </w:r>
          </w:p>
        </w:tc>
        <w:tc>
          <w:tcPr>
            <w:tcW w:w="236" w:type="dxa"/>
          </w:tcPr>
          <w:p w14:paraId="2120D36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35BD398" w14:textId="77777777" w:rsidR="00016A9D" w:rsidRPr="00FE0D21" w:rsidRDefault="00016A9D" w:rsidP="00E31F9E">
            <w:pPr>
              <w:rPr>
                <w:rFonts w:ascii="Open Sans" w:hAnsi="Open Sans" w:cs="Open Sans"/>
                <w:b/>
                <w:bCs/>
                <w:sz w:val="16"/>
                <w:szCs w:val="16"/>
              </w:rPr>
            </w:pPr>
            <w:r>
              <w:rPr>
                <w:rFonts w:ascii="Open Sans" w:hAnsi="Open Sans"/>
                <w:b/>
                <w:sz w:val="16"/>
              </w:rPr>
              <w:t>BIZKAIA</w:t>
            </w:r>
          </w:p>
        </w:tc>
      </w:tr>
      <w:tr w:rsidR="00016A9D" w:rsidRPr="00FE0D21" w14:paraId="01F280E3" w14:textId="77777777" w:rsidTr="00E31F9E">
        <w:trPr>
          <w:trHeight w:val="300"/>
        </w:trPr>
        <w:tc>
          <w:tcPr>
            <w:tcW w:w="3828" w:type="dxa"/>
            <w:shd w:val="clear" w:color="auto" w:fill="F2F2F2" w:themeFill="background1" w:themeFillShade="F2"/>
            <w:vAlign w:val="center"/>
          </w:tcPr>
          <w:p w14:paraId="155CE2F8" w14:textId="3BE5D8EE" w:rsidR="00016A9D" w:rsidRDefault="00016A9D" w:rsidP="00E31F9E">
            <w:pPr>
              <w:rPr>
                <w:rFonts w:ascii="Open Sans" w:hAnsi="Open Sans" w:cs="Open Sans"/>
                <w:sz w:val="16"/>
                <w:szCs w:val="16"/>
              </w:rPr>
            </w:pPr>
            <w:r>
              <w:rPr>
                <w:rFonts w:ascii="Open Sans" w:hAnsi="Open Sans"/>
                <w:sz w:val="16"/>
              </w:rPr>
              <w:t>BERMEOKO KAFE ANTZOKIA</w:t>
            </w:r>
          </w:p>
        </w:tc>
        <w:tc>
          <w:tcPr>
            <w:tcW w:w="708" w:type="dxa"/>
          </w:tcPr>
          <w:p w14:paraId="277C042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5BB857FC" w14:textId="77777777" w:rsidR="00016A9D" w:rsidRDefault="00016A9D" w:rsidP="00E31F9E">
            <w:pPr>
              <w:rPr>
                <w:rFonts w:ascii="Open Sans" w:hAnsi="Open Sans" w:cs="Open Sans"/>
                <w:sz w:val="16"/>
                <w:szCs w:val="16"/>
              </w:rPr>
            </w:pPr>
            <w:r>
              <w:rPr>
                <w:rFonts w:ascii="Open Sans" w:hAnsi="Open Sans"/>
                <w:sz w:val="16"/>
              </w:rPr>
              <w:t>BERMEO</w:t>
            </w:r>
          </w:p>
        </w:tc>
        <w:tc>
          <w:tcPr>
            <w:tcW w:w="236" w:type="dxa"/>
          </w:tcPr>
          <w:p w14:paraId="4A14362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46DC385" w14:textId="77777777" w:rsidR="00016A9D" w:rsidRPr="003777B2" w:rsidRDefault="00016A9D" w:rsidP="00E31F9E">
            <w:pPr>
              <w:rPr>
                <w:rFonts w:ascii="Open Sans" w:hAnsi="Open Sans" w:cs="Open Sans"/>
                <w:sz w:val="16"/>
                <w:szCs w:val="16"/>
              </w:rPr>
            </w:pPr>
            <w:r>
              <w:rPr>
                <w:rFonts w:ascii="Open Sans" w:hAnsi="Open Sans"/>
                <w:sz w:val="16"/>
              </w:rPr>
              <w:t>BIZKAIA</w:t>
            </w:r>
          </w:p>
        </w:tc>
      </w:tr>
      <w:tr w:rsidR="00016A9D" w:rsidRPr="00FE0D21" w14:paraId="33A86CE4" w14:textId="77777777" w:rsidTr="00E31F9E">
        <w:trPr>
          <w:trHeight w:val="300"/>
        </w:trPr>
        <w:tc>
          <w:tcPr>
            <w:tcW w:w="3828" w:type="dxa"/>
            <w:shd w:val="clear" w:color="auto" w:fill="F2F2F2" w:themeFill="background1" w:themeFillShade="F2"/>
            <w:vAlign w:val="center"/>
          </w:tcPr>
          <w:p w14:paraId="4F474773" w14:textId="77777777" w:rsidR="00016A9D" w:rsidRPr="00FE0D21" w:rsidRDefault="00016A9D" w:rsidP="00E31F9E">
            <w:pPr>
              <w:rPr>
                <w:rFonts w:ascii="Open Sans" w:hAnsi="Open Sans" w:cs="Open Sans"/>
                <w:sz w:val="16"/>
                <w:szCs w:val="16"/>
              </w:rPr>
            </w:pPr>
            <w:r>
              <w:rPr>
                <w:rFonts w:ascii="Open Sans" w:hAnsi="Open Sans"/>
                <w:sz w:val="16"/>
              </w:rPr>
              <w:t>MERKATU ZAHARRA</w:t>
            </w:r>
          </w:p>
        </w:tc>
        <w:tc>
          <w:tcPr>
            <w:tcW w:w="708" w:type="dxa"/>
          </w:tcPr>
          <w:p w14:paraId="7C8CEF7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5CB1C77" w14:textId="77777777" w:rsidR="00016A9D" w:rsidRPr="00FE0D21" w:rsidRDefault="00016A9D" w:rsidP="00E31F9E">
            <w:pPr>
              <w:rPr>
                <w:rFonts w:ascii="Open Sans" w:hAnsi="Open Sans" w:cs="Open Sans"/>
                <w:sz w:val="16"/>
                <w:szCs w:val="16"/>
              </w:rPr>
            </w:pPr>
            <w:r>
              <w:rPr>
                <w:rFonts w:ascii="Open Sans" w:hAnsi="Open Sans"/>
                <w:sz w:val="16"/>
              </w:rPr>
              <w:t>ERANDIO</w:t>
            </w:r>
          </w:p>
        </w:tc>
        <w:tc>
          <w:tcPr>
            <w:tcW w:w="236" w:type="dxa"/>
          </w:tcPr>
          <w:p w14:paraId="1C0FEDA7"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A1CF324" w14:textId="77777777" w:rsidR="00016A9D" w:rsidRPr="003777B2" w:rsidRDefault="00016A9D" w:rsidP="00E31F9E">
            <w:pPr>
              <w:rPr>
                <w:rFonts w:ascii="Open Sans" w:hAnsi="Open Sans" w:cs="Open Sans"/>
                <w:sz w:val="16"/>
                <w:szCs w:val="16"/>
              </w:rPr>
            </w:pPr>
            <w:r>
              <w:rPr>
                <w:rFonts w:ascii="Open Sans" w:hAnsi="Open Sans"/>
                <w:sz w:val="16"/>
              </w:rPr>
              <w:t>BIZKAIA</w:t>
            </w:r>
          </w:p>
        </w:tc>
      </w:tr>
      <w:tr w:rsidR="00016A9D" w:rsidRPr="00FE0D21" w14:paraId="42A82C63" w14:textId="77777777" w:rsidTr="00E31F9E">
        <w:trPr>
          <w:trHeight w:val="300"/>
        </w:trPr>
        <w:tc>
          <w:tcPr>
            <w:tcW w:w="3828" w:type="dxa"/>
            <w:shd w:val="clear" w:color="auto" w:fill="F2F2F2" w:themeFill="background1" w:themeFillShade="F2"/>
            <w:vAlign w:val="center"/>
          </w:tcPr>
          <w:p w14:paraId="5F66453C" w14:textId="77777777" w:rsidR="00016A9D" w:rsidRDefault="00016A9D" w:rsidP="00E31F9E">
            <w:pPr>
              <w:rPr>
                <w:rFonts w:ascii="Open Sans" w:hAnsi="Open Sans" w:cs="Open Sans"/>
                <w:sz w:val="16"/>
                <w:szCs w:val="16"/>
              </w:rPr>
            </w:pPr>
            <w:r>
              <w:rPr>
                <w:rFonts w:ascii="Open Sans" w:hAnsi="Open Sans"/>
                <w:sz w:val="16"/>
              </w:rPr>
              <w:t>ELAI ALAI ARETOA</w:t>
            </w:r>
          </w:p>
        </w:tc>
        <w:tc>
          <w:tcPr>
            <w:tcW w:w="708" w:type="dxa"/>
          </w:tcPr>
          <w:p w14:paraId="717B09E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837CD78" w14:textId="77777777" w:rsidR="00016A9D" w:rsidRDefault="00016A9D" w:rsidP="00E31F9E">
            <w:pPr>
              <w:rPr>
                <w:rFonts w:ascii="Open Sans" w:hAnsi="Open Sans" w:cs="Open Sans"/>
                <w:sz w:val="16"/>
                <w:szCs w:val="16"/>
              </w:rPr>
            </w:pPr>
            <w:r>
              <w:rPr>
                <w:rFonts w:ascii="Open Sans" w:hAnsi="Open Sans"/>
                <w:sz w:val="16"/>
              </w:rPr>
              <w:t>GERNIKA</w:t>
            </w:r>
          </w:p>
        </w:tc>
        <w:tc>
          <w:tcPr>
            <w:tcW w:w="236" w:type="dxa"/>
          </w:tcPr>
          <w:p w14:paraId="2FD23376"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E0CF88E" w14:textId="77777777" w:rsidR="00016A9D" w:rsidRPr="00FE0D21" w:rsidRDefault="00016A9D" w:rsidP="00E31F9E">
            <w:pPr>
              <w:rPr>
                <w:rFonts w:ascii="Open Sans" w:hAnsi="Open Sans" w:cs="Open Sans"/>
                <w:sz w:val="16"/>
                <w:szCs w:val="16"/>
              </w:rPr>
            </w:pPr>
            <w:r>
              <w:rPr>
                <w:rFonts w:ascii="Open Sans" w:hAnsi="Open Sans"/>
                <w:sz w:val="16"/>
              </w:rPr>
              <w:t>BIZKAIA</w:t>
            </w:r>
          </w:p>
        </w:tc>
      </w:tr>
      <w:tr w:rsidR="00016A9D" w:rsidRPr="00FE0D21" w14:paraId="666F9903" w14:textId="77777777" w:rsidTr="00E31F9E">
        <w:trPr>
          <w:trHeight w:val="300"/>
        </w:trPr>
        <w:tc>
          <w:tcPr>
            <w:tcW w:w="3828" w:type="dxa"/>
            <w:shd w:val="clear" w:color="auto" w:fill="F2F2F2" w:themeFill="background1" w:themeFillShade="F2"/>
            <w:vAlign w:val="center"/>
          </w:tcPr>
          <w:p w14:paraId="48BBB2C6" w14:textId="77777777" w:rsidR="00016A9D" w:rsidRPr="00FE0D21" w:rsidRDefault="00016A9D" w:rsidP="00E31F9E">
            <w:pPr>
              <w:rPr>
                <w:rFonts w:ascii="Open Sans" w:hAnsi="Open Sans" w:cs="Open Sans"/>
                <w:sz w:val="16"/>
                <w:szCs w:val="16"/>
              </w:rPr>
            </w:pPr>
            <w:r>
              <w:rPr>
                <w:rFonts w:ascii="Open Sans" w:hAnsi="Open Sans"/>
                <w:sz w:val="16"/>
              </w:rPr>
              <w:t>ROMO K.E.</w:t>
            </w:r>
          </w:p>
        </w:tc>
        <w:tc>
          <w:tcPr>
            <w:tcW w:w="708" w:type="dxa"/>
          </w:tcPr>
          <w:p w14:paraId="63C6237B"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34BFF73" w14:textId="77777777" w:rsidR="00016A9D" w:rsidRPr="00FE0D21" w:rsidRDefault="00016A9D" w:rsidP="00E31F9E">
            <w:pPr>
              <w:rPr>
                <w:rFonts w:ascii="Open Sans" w:hAnsi="Open Sans" w:cs="Open Sans"/>
                <w:sz w:val="16"/>
                <w:szCs w:val="16"/>
              </w:rPr>
            </w:pPr>
            <w:r>
              <w:rPr>
                <w:rFonts w:ascii="Open Sans" w:hAnsi="Open Sans"/>
                <w:sz w:val="16"/>
              </w:rPr>
              <w:t>GETXO</w:t>
            </w:r>
          </w:p>
        </w:tc>
        <w:tc>
          <w:tcPr>
            <w:tcW w:w="236" w:type="dxa"/>
          </w:tcPr>
          <w:p w14:paraId="5593A97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CD9B132" w14:textId="77777777" w:rsidR="00016A9D" w:rsidRPr="00FE0D21" w:rsidRDefault="00016A9D" w:rsidP="00E31F9E">
            <w:pPr>
              <w:rPr>
                <w:rFonts w:ascii="Open Sans" w:hAnsi="Open Sans" w:cs="Open Sans"/>
                <w:sz w:val="16"/>
                <w:szCs w:val="16"/>
              </w:rPr>
            </w:pPr>
            <w:r>
              <w:rPr>
                <w:rFonts w:ascii="Open Sans" w:hAnsi="Open Sans"/>
                <w:sz w:val="16"/>
              </w:rPr>
              <w:t>BIZKAIA</w:t>
            </w:r>
          </w:p>
        </w:tc>
      </w:tr>
      <w:tr w:rsidR="00016A9D" w:rsidRPr="00FE0D21" w14:paraId="7B57DCA0" w14:textId="77777777" w:rsidTr="00E31F9E">
        <w:trPr>
          <w:trHeight w:val="300"/>
        </w:trPr>
        <w:tc>
          <w:tcPr>
            <w:tcW w:w="3828" w:type="dxa"/>
            <w:shd w:val="clear" w:color="auto" w:fill="F2F2F2" w:themeFill="background1" w:themeFillShade="F2"/>
            <w:vAlign w:val="center"/>
          </w:tcPr>
          <w:p w14:paraId="624DFDBA" w14:textId="77777777" w:rsidR="00016A9D" w:rsidRPr="00FE0D21" w:rsidRDefault="00016A9D" w:rsidP="00E31F9E">
            <w:pPr>
              <w:rPr>
                <w:rFonts w:ascii="Open Sans" w:hAnsi="Open Sans" w:cs="Open Sans"/>
                <w:sz w:val="16"/>
                <w:szCs w:val="16"/>
              </w:rPr>
            </w:pPr>
            <w:r>
              <w:rPr>
                <w:rFonts w:ascii="Open Sans" w:hAnsi="Open Sans"/>
                <w:sz w:val="16"/>
              </w:rPr>
              <w:t>ANDRÉS ISASI MUSIKA ESKOLA</w:t>
            </w:r>
          </w:p>
        </w:tc>
        <w:tc>
          <w:tcPr>
            <w:tcW w:w="708" w:type="dxa"/>
          </w:tcPr>
          <w:p w14:paraId="650BA927"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B651C2E" w14:textId="77777777" w:rsidR="00016A9D" w:rsidRPr="00FE0D21" w:rsidRDefault="00016A9D" w:rsidP="00E31F9E">
            <w:pPr>
              <w:rPr>
                <w:rFonts w:ascii="Open Sans" w:hAnsi="Open Sans" w:cs="Open Sans"/>
                <w:sz w:val="16"/>
                <w:szCs w:val="16"/>
              </w:rPr>
            </w:pPr>
            <w:r>
              <w:rPr>
                <w:rFonts w:ascii="Open Sans" w:hAnsi="Open Sans"/>
                <w:sz w:val="16"/>
              </w:rPr>
              <w:t>GETXO</w:t>
            </w:r>
          </w:p>
        </w:tc>
        <w:tc>
          <w:tcPr>
            <w:tcW w:w="236" w:type="dxa"/>
          </w:tcPr>
          <w:p w14:paraId="40F6D07A"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7A8A1E6" w14:textId="77777777" w:rsidR="00016A9D" w:rsidRPr="00FE0D21" w:rsidRDefault="00016A9D" w:rsidP="00E31F9E">
            <w:pPr>
              <w:rPr>
                <w:rFonts w:ascii="Open Sans" w:hAnsi="Open Sans" w:cs="Open Sans"/>
                <w:sz w:val="16"/>
                <w:szCs w:val="16"/>
              </w:rPr>
            </w:pPr>
            <w:r>
              <w:rPr>
                <w:rFonts w:ascii="Open Sans" w:hAnsi="Open Sans"/>
                <w:sz w:val="16"/>
              </w:rPr>
              <w:t>BIZKAIA</w:t>
            </w:r>
          </w:p>
        </w:tc>
      </w:tr>
      <w:tr w:rsidR="00016A9D" w:rsidRPr="00FE0D21" w14:paraId="22442DA9" w14:textId="77777777" w:rsidTr="00E31F9E">
        <w:trPr>
          <w:trHeight w:val="300"/>
        </w:trPr>
        <w:tc>
          <w:tcPr>
            <w:tcW w:w="3828" w:type="dxa"/>
            <w:shd w:val="clear" w:color="auto" w:fill="F2F2F2" w:themeFill="background1" w:themeFillShade="F2"/>
            <w:vAlign w:val="center"/>
          </w:tcPr>
          <w:p w14:paraId="74B7F1CA" w14:textId="77777777" w:rsidR="00016A9D" w:rsidRPr="000B7353" w:rsidRDefault="00016A9D" w:rsidP="00E31F9E">
            <w:pPr>
              <w:rPr>
                <w:rFonts w:ascii="Open Sans" w:hAnsi="Open Sans" w:cs="Open Sans"/>
                <w:sz w:val="16"/>
                <w:szCs w:val="16"/>
              </w:rPr>
            </w:pPr>
            <w:r>
              <w:rPr>
                <w:rFonts w:ascii="Open Sans" w:hAnsi="Open Sans"/>
                <w:sz w:val="16"/>
              </w:rPr>
              <w:t>KULTUR LEIOA AMBIGU</w:t>
            </w:r>
          </w:p>
        </w:tc>
        <w:tc>
          <w:tcPr>
            <w:tcW w:w="708" w:type="dxa"/>
          </w:tcPr>
          <w:p w14:paraId="4FC3C266"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405B22D" w14:textId="77777777" w:rsidR="00016A9D" w:rsidRDefault="00016A9D" w:rsidP="00E31F9E">
            <w:pPr>
              <w:rPr>
                <w:rFonts w:ascii="Open Sans" w:hAnsi="Open Sans" w:cs="Open Sans"/>
                <w:sz w:val="16"/>
                <w:szCs w:val="16"/>
              </w:rPr>
            </w:pPr>
            <w:r>
              <w:rPr>
                <w:rFonts w:ascii="Open Sans" w:hAnsi="Open Sans"/>
                <w:sz w:val="16"/>
              </w:rPr>
              <w:t>LEIOA</w:t>
            </w:r>
          </w:p>
        </w:tc>
        <w:tc>
          <w:tcPr>
            <w:tcW w:w="236" w:type="dxa"/>
          </w:tcPr>
          <w:p w14:paraId="09912A23"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210A46A0" w14:textId="77777777" w:rsidR="00016A9D" w:rsidRPr="00AA50B7" w:rsidRDefault="00016A9D" w:rsidP="00E31F9E">
            <w:pPr>
              <w:rPr>
                <w:rFonts w:ascii="Open Sans" w:hAnsi="Open Sans" w:cs="Open Sans"/>
                <w:sz w:val="16"/>
                <w:szCs w:val="16"/>
              </w:rPr>
            </w:pPr>
            <w:r>
              <w:rPr>
                <w:rFonts w:ascii="Open Sans" w:hAnsi="Open Sans"/>
                <w:sz w:val="16"/>
              </w:rPr>
              <w:t>BIZKAIA</w:t>
            </w:r>
          </w:p>
        </w:tc>
      </w:tr>
      <w:tr w:rsidR="00016A9D" w:rsidRPr="00FE0D21" w14:paraId="36B82966" w14:textId="77777777" w:rsidTr="00E31F9E">
        <w:trPr>
          <w:trHeight w:val="300"/>
        </w:trPr>
        <w:tc>
          <w:tcPr>
            <w:tcW w:w="3828" w:type="dxa"/>
            <w:shd w:val="clear" w:color="auto" w:fill="F2F2F2" w:themeFill="background1" w:themeFillShade="F2"/>
            <w:vAlign w:val="center"/>
            <w:hideMark/>
          </w:tcPr>
          <w:p w14:paraId="2C987573" w14:textId="24AF911B" w:rsidR="00016A9D" w:rsidRPr="00FE0D21" w:rsidRDefault="00016A9D" w:rsidP="00E31F9E">
            <w:pPr>
              <w:rPr>
                <w:rFonts w:ascii="Open Sans" w:hAnsi="Open Sans" w:cs="Open Sans"/>
                <w:sz w:val="16"/>
                <w:szCs w:val="16"/>
              </w:rPr>
            </w:pPr>
            <w:r>
              <w:rPr>
                <w:rFonts w:ascii="Open Sans" w:hAnsi="Open Sans"/>
                <w:sz w:val="16"/>
              </w:rPr>
              <w:t>JUAN ARZAMENDI MUSIKA ETXEKO AUDITORIUMA</w:t>
            </w:r>
          </w:p>
        </w:tc>
        <w:tc>
          <w:tcPr>
            <w:tcW w:w="708" w:type="dxa"/>
          </w:tcPr>
          <w:p w14:paraId="6FDE9A6F"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9D79679" w14:textId="77777777" w:rsidR="00016A9D" w:rsidRPr="00FE0D21" w:rsidRDefault="00016A9D" w:rsidP="00E31F9E">
            <w:pPr>
              <w:rPr>
                <w:rFonts w:ascii="Open Sans" w:hAnsi="Open Sans" w:cs="Open Sans"/>
                <w:sz w:val="16"/>
                <w:szCs w:val="16"/>
              </w:rPr>
            </w:pPr>
            <w:r>
              <w:rPr>
                <w:rFonts w:ascii="Open Sans" w:hAnsi="Open Sans"/>
                <w:sz w:val="16"/>
              </w:rPr>
              <w:t>ARRASATE/MONDRAGÓN</w:t>
            </w:r>
          </w:p>
        </w:tc>
        <w:tc>
          <w:tcPr>
            <w:tcW w:w="236" w:type="dxa"/>
          </w:tcPr>
          <w:p w14:paraId="6EB48D6D"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1FA276E6" w14:textId="77777777" w:rsidR="00016A9D" w:rsidRPr="000B7353" w:rsidRDefault="00016A9D" w:rsidP="00E31F9E">
            <w:pPr>
              <w:rPr>
                <w:rFonts w:ascii="Open Sans" w:hAnsi="Open Sans" w:cs="Open Sans"/>
                <w:b/>
                <w:bCs/>
                <w:sz w:val="16"/>
                <w:szCs w:val="16"/>
              </w:rPr>
            </w:pPr>
            <w:r>
              <w:rPr>
                <w:rFonts w:ascii="Open Sans" w:hAnsi="Open Sans"/>
                <w:b/>
                <w:sz w:val="16"/>
              </w:rPr>
              <w:t>GIPUZKOA</w:t>
            </w:r>
          </w:p>
        </w:tc>
      </w:tr>
      <w:tr w:rsidR="00016A9D" w:rsidRPr="00FE0D21" w14:paraId="4F4EACE7" w14:textId="77777777" w:rsidTr="00E31F9E">
        <w:trPr>
          <w:trHeight w:val="300"/>
        </w:trPr>
        <w:tc>
          <w:tcPr>
            <w:tcW w:w="3828" w:type="dxa"/>
            <w:shd w:val="clear" w:color="auto" w:fill="F2F2F2" w:themeFill="background1" w:themeFillShade="F2"/>
            <w:vAlign w:val="center"/>
          </w:tcPr>
          <w:p w14:paraId="521911B5" w14:textId="7BBFFA80" w:rsidR="00016A9D" w:rsidRPr="00FE0D21" w:rsidRDefault="00016A9D" w:rsidP="00E31F9E">
            <w:pPr>
              <w:rPr>
                <w:rFonts w:ascii="Open Sans" w:hAnsi="Open Sans" w:cs="Open Sans"/>
                <w:sz w:val="16"/>
                <w:szCs w:val="16"/>
              </w:rPr>
            </w:pPr>
            <w:r>
              <w:rPr>
                <w:rFonts w:ascii="Open Sans" w:hAnsi="Open Sans"/>
                <w:sz w:val="16"/>
              </w:rPr>
              <w:t>IGARTZAKO MONUMENTU MULTZOA</w:t>
            </w:r>
          </w:p>
        </w:tc>
        <w:tc>
          <w:tcPr>
            <w:tcW w:w="708" w:type="dxa"/>
          </w:tcPr>
          <w:p w14:paraId="26C93CE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133005B" w14:textId="77777777" w:rsidR="00016A9D" w:rsidRPr="00FE0D21" w:rsidRDefault="00016A9D" w:rsidP="00E31F9E">
            <w:pPr>
              <w:rPr>
                <w:rFonts w:ascii="Open Sans" w:hAnsi="Open Sans" w:cs="Open Sans"/>
                <w:sz w:val="16"/>
                <w:szCs w:val="16"/>
              </w:rPr>
            </w:pPr>
            <w:r>
              <w:rPr>
                <w:rFonts w:ascii="Open Sans" w:hAnsi="Open Sans"/>
                <w:sz w:val="16"/>
              </w:rPr>
              <w:t>BEASAIN</w:t>
            </w:r>
          </w:p>
        </w:tc>
        <w:tc>
          <w:tcPr>
            <w:tcW w:w="236" w:type="dxa"/>
          </w:tcPr>
          <w:p w14:paraId="6CA155A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45F18FF" w14:textId="77777777" w:rsidR="00016A9D" w:rsidRPr="000B7353" w:rsidRDefault="00016A9D" w:rsidP="00E31F9E">
            <w:pPr>
              <w:rPr>
                <w:rFonts w:ascii="Open Sans" w:hAnsi="Open Sans" w:cs="Open Sans"/>
                <w:sz w:val="16"/>
                <w:szCs w:val="16"/>
              </w:rPr>
            </w:pPr>
            <w:r>
              <w:rPr>
                <w:rFonts w:ascii="Open Sans" w:hAnsi="Open Sans"/>
                <w:sz w:val="16"/>
              </w:rPr>
              <w:t>GIPUZKOA</w:t>
            </w:r>
          </w:p>
        </w:tc>
      </w:tr>
      <w:tr w:rsidR="00016A9D" w:rsidRPr="00FE0D21" w14:paraId="5EF58351" w14:textId="77777777" w:rsidTr="00E31F9E">
        <w:trPr>
          <w:trHeight w:val="300"/>
        </w:trPr>
        <w:tc>
          <w:tcPr>
            <w:tcW w:w="3828" w:type="dxa"/>
            <w:shd w:val="clear" w:color="auto" w:fill="F2F2F2" w:themeFill="background1" w:themeFillShade="F2"/>
            <w:vAlign w:val="center"/>
            <w:hideMark/>
          </w:tcPr>
          <w:p w14:paraId="184BF196" w14:textId="77777777" w:rsidR="00016A9D" w:rsidRPr="00FE0D21" w:rsidRDefault="00016A9D" w:rsidP="00E31F9E">
            <w:pPr>
              <w:rPr>
                <w:rFonts w:ascii="Open Sans" w:hAnsi="Open Sans" w:cs="Open Sans"/>
                <w:sz w:val="16"/>
                <w:szCs w:val="16"/>
              </w:rPr>
            </w:pPr>
            <w:r>
              <w:rPr>
                <w:rFonts w:ascii="Open Sans" w:hAnsi="Open Sans"/>
                <w:sz w:val="16"/>
              </w:rPr>
              <w:t>LEKUONA FABRIKA</w:t>
            </w:r>
          </w:p>
        </w:tc>
        <w:tc>
          <w:tcPr>
            <w:tcW w:w="708" w:type="dxa"/>
          </w:tcPr>
          <w:p w14:paraId="347FCEE6"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6312B5E" w14:textId="77777777" w:rsidR="00016A9D" w:rsidRPr="00FE0D21" w:rsidRDefault="00016A9D" w:rsidP="00E31F9E">
            <w:pPr>
              <w:rPr>
                <w:rFonts w:ascii="Open Sans" w:hAnsi="Open Sans" w:cs="Open Sans"/>
                <w:sz w:val="16"/>
                <w:szCs w:val="16"/>
              </w:rPr>
            </w:pPr>
            <w:r>
              <w:rPr>
                <w:rFonts w:ascii="Open Sans" w:hAnsi="Open Sans"/>
                <w:sz w:val="16"/>
              </w:rPr>
              <w:t>ERRENTERIA</w:t>
            </w:r>
          </w:p>
        </w:tc>
        <w:tc>
          <w:tcPr>
            <w:tcW w:w="236" w:type="dxa"/>
          </w:tcPr>
          <w:p w14:paraId="47597882"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E70F861" w14:textId="77777777" w:rsidR="00016A9D" w:rsidRPr="000B7353" w:rsidRDefault="00016A9D" w:rsidP="00E31F9E">
            <w:pPr>
              <w:rPr>
                <w:rFonts w:ascii="Open Sans" w:hAnsi="Open Sans" w:cs="Open Sans"/>
                <w:sz w:val="16"/>
                <w:szCs w:val="16"/>
              </w:rPr>
            </w:pPr>
            <w:r>
              <w:rPr>
                <w:rFonts w:ascii="Open Sans" w:hAnsi="Open Sans"/>
                <w:sz w:val="16"/>
              </w:rPr>
              <w:t>GIPUZKOA</w:t>
            </w:r>
          </w:p>
        </w:tc>
      </w:tr>
      <w:tr w:rsidR="00016A9D" w:rsidRPr="00FE0D21" w14:paraId="2A1ADE31" w14:textId="77777777" w:rsidTr="00E31F9E">
        <w:trPr>
          <w:trHeight w:val="300"/>
        </w:trPr>
        <w:tc>
          <w:tcPr>
            <w:tcW w:w="3828" w:type="dxa"/>
            <w:shd w:val="clear" w:color="auto" w:fill="F2F2F2" w:themeFill="background1" w:themeFillShade="F2"/>
            <w:vAlign w:val="center"/>
          </w:tcPr>
          <w:p w14:paraId="0BBBB1B7" w14:textId="0EF9EAC0" w:rsidR="00016A9D" w:rsidRDefault="00016A9D" w:rsidP="00E31F9E">
            <w:pPr>
              <w:rPr>
                <w:rFonts w:ascii="Open Sans" w:hAnsi="Open Sans" w:cs="Open Sans"/>
                <w:sz w:val="16"/>
                <w:szCs w:val="16"/>
              </w:rPr>
            </w:pPr>
            <w:r>
              <w:rPr>
                <w:rFonts w:ascii="Open Sans" w:hAnsi="Open Sans"/>
                <w:sz w:val="16"/>
              </w:rPr>
              <w:t>IRUN ZUZENEAN</w:t>
            </w:r>
          </w:p>
        </w:tc>
        <w:tc>
          <w:tcPr>
            <w:tcW w:w="708" w:type="dxa"/>
          </w:tcPr>
          <w:p w14:paraId="3A9D738D"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566B94C" w14:textId="77777777" w:rsidR="00016A9D" w:rsidRDefault="00016A9D" w:rsidP="00E31F9E">
            <w:pPr>
              <w:rPr>
                <w:rFonts w:ascii="Open Sans" w:hAnsi="Open Sans" w:cs="Open Sans"/>
                <w:sz w:val="16"/>
                <w:szCs w:val="16"/>
              </w:rPr>
            </w:pPr>
            <w:r>
              <w:rPr>
                <w:rFonts w:ascii="Open Sans" w:hAnsi="Open Sans"/>
                <w:sz w:val="16"/>
              </w:rPr>
              <w:t>IRUN</w:t>
            </w:r>
          </w:p>
        </w:tc>
        <w:tc>
          <w:tcPr>
            <w:tcW w:w="236" w:type="dxa"/>
          </w:tcPr>
          <w:p w14:paraId="10DF609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648A563A" w14:textId="77777777" w:rsidR="00016A9D"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23C022DE" w14:textId="77777777" w:rsidTr="00E31F9E">
        <w:trPr>
          <w:trHeight w:val="300"/>
        </w:trPr>
        <w:tc>
          <w:tcPr>
            <w:tcW w:w="3828" w:type="dxa"/>
            <w:shd w:val="clear" w:color="auto" w:fill="F2F2F2" w:themeFill="background1" w:themeFillShade="F2"/>
            <w:vAlign w:val="center"/>
          </w:tcPr>
          <w:p w14:paraId="63CABF96" w14:textId="7E5E8BFA" w:rsidR="00016A9D" w:rsidRDefault="00016A9D" w:rsidP="00E31F9E">
            <w:pPr>
              <w:rPr>
                <w:rFonts w:ascii="Open Sans" w:hAnsi="Open Sans" w:cs="Open Sans"/>
                <w:sz w:val="16"/>
                <w:szCs w:val="16"/>
              </w:rPr>
            </w:pPr>
            <w:r>
              <w:rPr>
                <w:rFonts w:ascii="Open Sans" w:hAnsi="Open Sans"/>
                <w:sz w:val="16"/>
              </w:rPr>
              <w:t>KULTUR ETXEKO ZINEMA ARETOA</w:t>
            </w:r>
          </w:p>
        </w:tc>
        <w:tc>
          <w:tcPr>
            <w:tcW w:w="708" w:type="dxa"/>
          </w:tcPr>
          <w:p w14:paraId="7424C9C3"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425D29BD" w14:textId="77777777" w:rsidR="00016A9D" w:rsidRDefault="00016A9D" w:rsidP="00E31F9E">
            <w:pPr>
              <w:rPr>
                <w:rFonts w:ascii="Open Sans" w:hAnsi="Open Sans" w:cs="Open Sans"/>
                <w:sz w:val="16"/>
                <w:szCs w:val="16"/>
              </w:rPr>
            </w:pPr>
            <w:r>
              <w:rPr>
                <w:rFonts w:ascii="Open Sans" w:hAnsi="Open Sans"/>
                <w:sz w:val="16"/>
              </w:rPr>
              <w:t>OÑATI</w:t>
            </w:r>
          </w:p>
        </w:tc>
        <w:tc>
          <w:tcPr>
            <w:tcW w:w="236" w:type="dxa"/>
          </w:tcPr>
          <w:p w14:paraId="0B1700B8"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0C834A25" w14:textId="77777777" w:rsidR="00016A9D"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2287B336" w14:textId="77777777" w:rsidTr="00E31F9E">
        <w:trPr>
          <w:trHeight w:val="300"/>
        </w:trPr>
        <w:tc>
          <w:tcPr>
            <w:tcW w:w="3828" w:type="dxa"/>
            <w:shd w:val="clear" w:color="auto" w:fill="F2F2F2" w:themeFill="background1" w:themeFillShade="F2"/>
            <w:vAlign w:val="center"/>
          </w:tcPr>
          <w:p w14:paraId="1D0665AF" w14:textId="0C2CE77D" w:rsidR="00016A9D" w:rsidRDefault="00016A9D" w:rsidP="00E31F9E">
            <w:pPr>
              <w:rPr>
                <w:rFonts w:ascii="Open Sans" w:hAnsi="Open Sans" w:cs="Open Sans"/>
                <w:sz w:val="16"/>
                <w:szCs w:val="16"/>
              </w:rPr>
            </w:pPr>
            <w:r>
              <w:rPr>
                <w:rFonts w:ascii="Open Sans" w:hAnsi="Open Sans"/>
                <w:sz w:val="16"/>
              </w:rPr>
              <w:t>GAZTELEKUKO KONTZERTU ARETOA</w:t>
            </w:r>
          </w:p>
        </w:tc>
        <w:tc>
          <w:tcPr>
            <w:tcW w:w="708" w:type="dxa"/>
          </w:tcPr>
          <w:p w14:paraId="1977A58C"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1E169D77" w14:textId="77777777" w:rsidR="00016A9D" w:rsidRDefault="00016A9D" w:rsidP="00E31F9E">
            <w:pPr>
              <w:rPr>
                <w:rFonts w:ascii="Open Sans" w:hAnsi="Open Sans" w:cs="Open Sans"/>
                <w:sz w:val="16"/>
                <w:szCs w:val="16"/>
              </w:rPr>
            </w:pPr>
            <w:r>
              <w:rPr>
                <w:rFonts w:ascii="Open Sans" w:hAnsi="Open Sans"/>
                <w:sz w:val="16"/>
              </w:rPr>
              <w:t>OÑATI</w:t>
            </w:r>
          </w:p>
        </w:tc>
        <w:tc>
          <w:tcPr>
            <w:tcW w:w="236" w:type="dxa"/>
          </w:tcPr>
          <w:p w14:paraId="64A39B2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383CE21" w14:textId="77777777" w:rsidR="00016A9D"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14E67CC4" w14:textId="77777777" w:rsidTr="00E31F9E">
        <w:trPr>
          <w:trHeight w:val="300"/>
        </w:trPr>
        <w:tc>
          <w:tcPr>
            <w:tcW w:w="3828" w:type="dxa"/>
            <w:shd w:val="clear" w:color="auto" w:fill="F2F2F2" w:themeFill="background1" w:themeFillShade="F2"/>
            <w:vAlign w:val="center"/>
          </w:tcPr>
          <w:p w14:paraId="4AF2F5C2" w14:textId="77777777" w:rsidR="00016A9D" w:rsidRPr="00667F23" w:rsidRDefault="00016A9D" w:rsidP="00E31F9E">
            <w:pPr>
              <w:rPr>
                <w:rFonts w:ascii="Open Sans" w:hAnsi="Open Sans" w:cs="Open Sans"/>
                <w:sz w:val="16"/>
                <w:szCs w:val="16"/>
              </w:rPr>
            </w:pPr>
            <w:r>
              <w:rPr>
                <w:rFonts w:ascii="Open Sans" w:hAnsi="Open Sans"/>
                <w:sz w:val="16"/>
              </w:rPr>
              <w:t>TRINTXERPEKO ARETOA</w:t>
            </w:r>
          </w:p>
        </w:tc>
        <w:tc>
          <w:tcPr>
            <w:tcW w:w="708" w:type="dxa"/>
          </w:tcPr>
          <w:p w14:paraId="65CAF6D4" w14:textId="77777777" w:rsidR="00016A9D" w:rsidRPr="00667F23" w:rsidRDefault="00016A9D" w:rsidP="00E31F9E">
            <w:pPr>
              <w:rPr>
                <w:rFonts w:ascii="Open Sans" w:hAnsi="Open Sans" w:cs="Open Sans"/>
                <w:sz w:val="16"/>
                <w:szCs w:val="16"/>
              </w:rPr>
            </w:pPr>
          </w:p>
        </w:tc>
        <w:tc>
          <w:tcPr>
            <w:tcW w:w="2835" w:type="dxa"/>
            <w:shd w:val="clear" w:color="auto" w:fill="auto"/>
            <w:vAlign w:val="center"/>
          </w:tcPr>
          <w:p w14:paraId="366C1DAD" w14:textId="77777777" w:rsidR="00016A9D" w:rsidRPr="00667F23" w:rsidRDefault="00016A9D" w:rsidP="00E31F9E">
            <w:pPr>
              <w:rPr>
                <w:rFonts w:ascii="Open Sans" w:hAnsi="Open Sans" w:cs="Open Sans"/>
                <w:sz w:val="16"/>
                <w:szCs w:val="16"/>
              </w:rPr>
            </w:pPr>
            <w:r>
              <w:rPr>
                <w:rFonts w:ascii="Open Sans" w:hAnsi="Open Sans"/>
                <w:sz w:val="16"/>
              </w:rPr>
              <w:t>PASAIA</w:t>
            </w:r>
          </w:p>
        </w:tc>
        <w:tc>
          <w:tcPr>
            <w:tcW w:w="236" w:type="dxa"/>
          </w:tcPr>
          <w:p w14:paraId="6CBB3695" w14:textId="77777777" w:rsidR="00016A9D" w:rsidRPr="00667F23" w:rsidRDefault="00016A9D" w:rsidP="00E31F9E">
            <w:pPr>
              <w:rPr>
                <w:rFonts w:ascii="Open Sans" w:hAnsi="Open Sans" w:cs="Open Sans"/>
                <w:color w:val="000000"/>
                <w:sz w:val="16"/>
                <w:szCs w:val="16"/>
              </w:rPr>
            </w:pPr>
          </w:p>
        </w:tc>
        <w:tc>
          <w:tcPr>
            <w:tcW w:w="1477" w:type="dxa"/>
            <w:vAlign w:val="center"/>
          </w:tcPr>
          <w:p w14:paraId="6529EFEE" w14:textId="77777777" w:rsidR="00016A9D" w:rsidRPr="00667F23"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78C86BFE" w14:textId="77777777" w:rsidTr="00E31F9E">
        <w:trPr>
          <w:trHeight w:val="300"/>
        </w:trPr>
        <w:tc>
          <w:tcPr>
            <w:tcW w:w="3828" w:type="dxa"/>
            <w:shd w:val="clear" w:color="auto" w:fill="F2F2F2" w:themeFill="background1" w:themeFillShade="F2"/>
            <w:vAlign w:val="center"/>
          </w:tcPr>
          <w:p w14:paraId="694D35FB" w14:textId="77777777" w:rsidR="00016A9D" w:rsidRPr="00667F23" w:rsidRDefault="00016A9D" w:rsidP="00E31F9E">
            <w:pPr>
              <w:rPr>
                <w:rFonts w:ascii="Open Sans" w:hAnsi="Open Sans" w:cs="Open Sans"/>
                <w:sz w:val="16"/>
                <w:szCs w:val="16"/>
              </w:rPr>
            </w:pPr>
            <w:r>
              <w:rPr>
                <w:rFonts w:ascii="Open Sans" w:hAnsi="Open Sans"/>
                <w:sz w:val="16"/>
              </w:rPr>
              <w:t>PASAI SAN PEDROKO UDAL ARETOA</w:t>
            </w:r>
          </w:p>
        </w:tc>
        <w:tc>
          <w:tcPr>
            <w:tcW w:w="708" w:type="dxa"/>
          </w:tcPr>
          <w:p w14:paraId="521CC2A9" w14:textId="77777777" w:rsidR="00016A9D" w:rsidRPr="00667F23" w:rsidRDefault="00016A9D" w:rsidP="00E31F9E">
            <w:pPr>
              <w:rPr>
                <w:rFonts w:ascii="Open Sans" w:hAnsi="Open Sans" w:cs="Open Sans"/>
                <w:sz w:val="16"/>
                <w:szCs w:val="16"/>
              </w:rPr>
            </w:pPr>
          </w:p>
        </w:tc>
        <w:tc>
          <w:tcPr>
            <w:tcW w:w="2835" w:type="dxa"/>
            <w:shd w:val="clear" w:color="auto" w:fill="auto"/>
            <w:vAlign w:val="center"/>
          </w:tcPr>
          <w:p w14:paraId="3464BD7D" w14:textId="77777777" w:rsidR="00016A9D" w:rsidRPr="00667F23" w:rsidRDefault="00016A9D" w:rsidP="00E31F9E">
            <w:pPr>
              <w:rPr>
                <w:rFonts w:ascii="Open Sans" w:hAnsi="Open Sans" w:cs="Open Sans"/>
                <w:sz w:val="16"/>
                <w:szCs w:val="16"/>
              </w:rPr>
            </w:pPr>
            <w:r>
              <w:rPr>
                <w:rFonts w:ascii="Open Sans" w:hAnsi="Open Sans"/>
                <w:sz w:val="16"/>
              </w:rPr>
              <w:t>PASAIA</w:t>
            </w:r>
          </w:p>
        </w:tc>
        <w:tc>
          <w:tcPr>
            <w:tcW w:w="236" w:type="dxa"/>
          </w:tcPr>
          <w:p w14:paraId="17C63410" w14:textId="77777777" w:rsidR="00016A9D" w:rsidRPr="00667F23" w:rsidRDefault="00016A9D" w:rsidP="00E31F9E">
            <w:pPr>
              <w:rPr>
                <w:rFonts w:ascii="Open Sans" w:hAnsi="Open Sans" w:cs="Open Sans"/>
                <w:color w:val="000000"/>
                <w:sz w:val="16"/>
                <w:szCs w:val="16"/>
              </w:rPr>
            </w:pPr>
          </w:p>
        </w:tc>
        <w:tc>
          <w:tcPr>
            <w:tcW w:w="1477" w:type="dxa"/>
            <w:vAlign w:val="center"/>
          </w:tcPr>
          <w:p w14:paraId="29C80083" w14:textId="77777777" w:rsidR="00016A9D" w:rsidRPr="00667F23"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1923D62C" w14:textId="77777777" w:rsidTr="00E31F9E">
        <w:trPr>
          <w:trHeight w:val="300"/>
        </w:trPr>
        <w:tc>
          <w:tcPr>
            <w:tcW w:w="3828" w:type="dxa"/>
            <w:shd w:val="clear" w:color="auto" w:fill="F2F2F2" w:themeFill="background1" w:themeFillShade="F2"/>
            <w:vAlign w:val="center"/>
          </w:tcPr>
          <w:p w14:paraId="3BE3D746" w14:textId="77777777" w:rsidR="00016A9D" w:rsidRPr="00667F23" w:rsidRDefault="00016A9D" w:rsidP="00E31F9E">
            <w:pPr>
              <w:rPr>
                <w:rFonts w:ascii="Open Sans" w:hAnsi="Open Sans" w:cs="Open Sans"/>
                <w:sz w:val="16"/>
                <w:szCs w:val="16"/>
              </w:rPr>
            </w:pPr>
            <w:r>
              <w:rPr>
                <w:rFonts w:ascii="Open Sans" w:hAnsi="Open Sans"/>
                <w:sz w:val="16"/>
              </w:rPr>
              <w:t>PASAI ANTXOKO KULTUR ETXEA</w:t>
            </w:r>
          </w:p>
        </w:tc>
        <w:tc>
          <w:tcPr>
            <w:tcW w:w="708" w:type="dxa"/>
          </w:tcPr>
          <w:p w14:paraId="2EC676C4"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0EC70AFB" w14:textId="77777777" w:rsidR="00016A9D" w:rsidRPr="00FE0D21" w:rsidRDefault="00016A9D" w:rsidP="00E31F9E">
            <w:pPr>
              <w:rPr>
                <w:rFonts w:ascii="Open Sans" w:hAnsi="Open Sans" w:cs="Open Sans"/>
                <w:sz w:val="16"/>
                <w:szCs w:val="16"/>
              </w:rPr>
            </w:pPr>
            <w:r>
              <w:rPr>
                <w:rFonts w:ascii="Open Sans" w:hAnsi="Open Sans"/>
                <w:sz w:val="16"/>
              </w:rPr>
              <w:t>PASAIA</w:t>
            </w:r>
          </w:p>
        </w:tc>
        <w:tc>
          <w:tcPr>
            <w:tcW w:w="236" w:type="dxa"/>
          </w:tcPr>
          <w:p w14:paraId="04FD077E"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7A152B1C" w14:textId="77777777" w:rsidR="00016A9D" w:rsidRPr="00FE0D21"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0EE6C76A" w14:textId="77777777" w:rsidTr="00E31F9E">
        <w:trPr>
          <w:trHeight w:val="300"/>
        </w:trPr>
        <w:tc>
          <w:tcPr>
            <w:tcW w:w="3828" w:type="dxa"/>
            <w:shd w:val="clear" w:color="auto" w:fill="F2F2F2" w:themeFill="background1" w:themeFillShade="F2"/>
            <w:vAlign w:val="center"/>
          </w:tcPr>
          <w:p w14:paraId="0EDC1959" w14:textId="77777777" w:rsidR="00016A9D" w:rsidRPr="00FE0D21" w:rsidRDefault="00016A9D" w:rsidP="00E31F9E">
            <w:pPr>
              <w:rPr>
                <w:rFonts w:ascii="Open Sans" w:hAnsi="Open Sans" w:cs="Open Sans"/>
                <w:sz w:val="16"/>
                <w:szCs w:val="16"/>
              </w:rPr>
            </w:pPr>
            <w:r>
              <w:rPr>
                <w:rFonts w:ascii="Open Sans" w:hAnsi="Open Sans"/>
                <w:sz w:val="16"/>
              </w:rPr>
              <w:t>TOPIC</w:t>
            </w:r>
          </w:p>
        </w:tc>
        <w:tc>
          <w:tcPr>
            <w:tcW w:w="708" w:type="dxa"/>
          </w:tcPr>
          <w:p w14:paraId="2CC52A20"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2EDC958" w14:textId="77777777" w:rsidR="00016A9D" w:rsidRPr="00FE0D21" w:rsidRDefault="00016A9D" w:rsidP="00E31F9E">
            <w:pPr>
              <w:rPr>
                <w:rFonts w:ascii="Open Sans" w:hAnsi="Open Sans" w:cs="Open Sans"/>
                <w:sz w:val="16"/>
                <w:szCs w:val="16"/>
              </w:rPr>
            </w:pPr>
            <w:r>
              <w:rPr>
                <w:rFonts w:ascii="Open Sans" w:hAnsi="Open Sans"/>
                <w:sz w:val="16"/>
              </w:rPr>
              <w:t>TOLOSA</w:t>
            </w:r>
          </w:p>
        </w:tc>
        <w:tc>
          <w:tcPr>
            <w:tcW w:w="236" w:type="dxa"/>
          </w:tcPr>
          <w:p w14:paraId="175205E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0B8DC43" w14:textId="77777777" w:rsidR="00016A9D" w:rsidRPr="00FE0D21" w:rsidRDefault="00016A9D" w:rsidP="00E31F9E">
            <w:pPr>
              <w:rPr>
                <w:rFonts w:ascii="Open Sans" w:hAnsi="Open Sans" w:cs="Open Sans"/>
                <w:color w:val="000000"/>
                <w:sz w:val="16"/>
                <w:szCs w:val="16"/>
              </w:rPr>
            </w:pPr>
            <w:r>
              <w:rPr>
                <w:rFonts w:ascii="Open Sans" w:hAnsi="Open Sans"/>
                <w:color w:val="000000"/>
                <w:sz w:val="16"/>
              </w:rPr>
              <w:t>GIPUZKOA</w:t>
            </w:r>
          </w:p>
        </w:tc>
      </w:tr>
      <w:tr w:rsidR="00016A9D" w:rsidRPr="00FE0D21" w14:paraId="38ECEAAB" w14:textId="77777777" w:rsidTr="00E31F9E">
        <w:trPr>
          <w:trHeight w:val="300"/>
        </w:trPr>
        <w:tc>
          <w:tcPr>
            <w:tcW w:w="3828" w:type="dxa"/>
            <w:shd w:val="clear" w:color="auto" w:fill="F2F2F2" w:themeFill="background1" w:themeFillShade="F2"/>
            <w:vAlign w:val="center"/>
            <w:hideMark/>
          </w:tcPr>
          <w:p w14:paraId="467CF584" w14:textId="77777777" w:rsidR="00016A9D" w:rsidRPr="00FE0D21" w:rsidRDefault="00016A9D" w:rsidP="00E31F9E">
            <w:pPr>
              <w:rPr>
                <w:rFonts w:ascii="Open Sans" w:hAnsi="Open Sans" w:cs="Open Sans"/>
                <w:sz w:val="16"/>
                <w:szCs w:val="16"/>
              </w:rPr>
            </w:pPr>
            <w:r>
              <w:rPr>
                <w:rFonts w:ascii="Open Sans" w:hAnsi="Open Sans"/>
                <w:sz w:val="16"/>
              </w:rPr>
              <w:t>ALJIBE</w:t>
            </w:r>
          </w:p>
        </w:tc>
        <w:tc>
          <w:tcPr>
            <w:tcW w:w="708" w:type="dxa"/>
          </w:tcPr>
          <w:p w14:paraId="42E391C9"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2F5C94C7" w14:textId="77777777" w:rsidR="00016A9D" w:rsidRPr="00FE0D21" w:rsidRDefault="00016A9D" w:rsidP="00E31F9E">
            <w:pPr>
              <w:rPr>
                <w:rFonts w:ascii="Open Sans" w:hAnsi="Open Sans" w:cs="Open Sans"/>
                <w:sz w:val="16"/>
                <w:szCs w:val="16"/>
              </w:rPr>
            </w:pPr>
            <w:r>
              <w:rPr>
                <w:rFonts w:ascii="Open Sans" w:hAnsi="Open Sans"/>
                <w:sz w:val="16"/>
              </w:rPr>
              <w:t>VILLABONA</w:t>
            </w:r>
          </w:p>
        </w:tc>
        <w:tc>
          <w:tcPr>
            <w:tcW w:w="236" w:type="dxa"/>
          </w:tcPr>
          <w:p w14:paraId="0DC45815"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4073E38A"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r w:rsidR="00016A9D" w:rsidRPr="00FE0D21" w14:paraId="692634D9" w14:textId="77777777" w:rsidTr="00E31F9E">
        <w:trPr>
          <w:trHeight w:val="300"/>
        </w:trPr>
        <w:tc>
          <w:tcPr>
            <w:tcW w:w="3828" w:type="dxa"/>
            <w:shd w:val="clear" w:color="auto" w:fill="F2F2F2" w:themeFill="background1" w:themeFillShade="F2"/>
            <w:vAlign w:val="center"/>
            <w:hideMark/>
          </w:tcPr>
          <w:p w14:paraId="73F36B2C" w14:textId="77777777" w:rsidR="00016A9D" w:rsidRPr="00FE0D21" w:rsidRDefault="00016A9D" w:rsidP="00E31F9E">
            <w:pPr>
              <w:rPr>
                <w:rFonts w:ascii="Open Sans" w:hAnsi="Open Sans" w:cs="Open Sans"/>
                <w:sz w:val="16"/>
                <w:szCs w:val="16"/>
              </w:rPr>
            </w:pPr>
            <w:r>
              <w:rPr>
                <w:rFonts w:ascii="Open Sans" w:hAnsi="Open Sans"/>
                <w:sz w:val="16"/>
              </w:rPr>
              <w:t xml:space="preserve">OXFORD ARETOA </w:t>
            </w:r>
          </w:p>
        </w:tc>
        <w:tc>
          <w:tcPr>
            <w:tcW w:w="708" w:type="dxa"/>
          </w:tcPr>
          <w:p w14:paraId="5C637B02" w14:textId="77777777" w:rsidR="00016A9D" w:rsidRPr="00FE0D21" w:rsidRDefault="00016A9D" w:rsidP="00E31F9E">
            <w:pPr>
              <w:rPr>
                <w:rFonts w:ascii="Open Sans" w:hAnsi="Open Sans" w:cs="Open Sans"/>
                <w:sz w:val="16"/>
                <w:szCs w:val="16"/>
                <w:lang w:val="es-ES"/>
              </w:rPr>
            </w:pPr>
          </w:p>
        </w:tc>
        <w:tc>
          <w:tcPr>
            <w:tcW w:w="2835" w:type="dxa"/>
            <w:shd w:val="clear" w:color="auto" w:fill="auto"/>
            <w:vAlign w:val="center"/>
          </w:tcPr>
          <w:p w14:paraId="6F72D7A9" w14:textId="77777777" w:rsidR="00016A9D" w:rsidRPr="00FE0D21" w:rsidRDefault="00016A9D" w:rsidP="00E31F9E">
            <w:pPr>
              <w:rPr>
                <w:rFonts w:ascii="Open Sans" w:hAnsi="Open Sans" w:cs="Open Sans"/>
                <w:sz w:val="16"/>
                <w:szCs w:val="16"/>
              </w:rPr>
            </w:pPr>
            <w:r>
              <w:rPr>
                <w:rFonts w:ascii="Open Sans" w:hAnsi="Open Sans"/>
                <w:sz w:val="16"/>
              </w:rPr>
              <w:t>ZUMAIA</w:t>
            </w:r>
          </w:p>
        </w:tc>
        <w:tc>
          <w:tcPr>
            <w:tcW w:w="236" w:type="dxa"/>
          </w:tcPr>
          <w:p w14:paraId="23C869BB" w14:textId="77777777" w:rsidR="00016A9D" w:rsidRPr="00FE0D21" w:rsidRDefault="00016A9D" w:rsidP="00E31F9E">
            <w:pPr>
              <w:rPr>
                <w:rFonts w:ascii="Open Sans" w:hAnsi="Open Sans" w:cs="Open Sans"/>
                <w:color w:val="000000"/>
                <w:sz w:val="16"/>
                <w:szCs w:val="16"/>
                <w:lang w:val="es-ES"/>
              </w:rPr>
            </w:pPr>
          </w:p>
        </w:tc>
        <w:tc>
          <w:tcPr>
            <w:tcW w:w="1477" w:type="dxa"/>
            <w:vAlign w:val="center"/>
          </w:tcPr>
          <w:p w14:paraId="5A8CDDCF" w14:textId="77777777" w:rsidR="00016A9D" w:rsidRPr="00FE0D21" w:rsidRDefault="00016A9D" w:rsidP="00E31F9E">
            <w:pPr>
              <w:rPr>
                <w:rFonts w:ascii="Open Sans" w:hAnsi="Open Sans" w:cs="Open Sans"/>
                <w:sz w:val="16"/>
                <w:szCs w:val="16"/>
              </w:rPr>
            </w:pPr>
            <w:r>
              <w:rPr>
                <w:rFonts w:ascii="Open Sans" w:hAnsi="Open Sans"/>
                <w:color w:val="000000"/>
                <w:sz w:val="16"/>
              </w:rPr>
              <w:t>GIPUZKOA</w:t>
            </w:r>
          </w:p>
        </w:tc>
      </w:tr>
    </w:tbl>
    <w:p w14:paraId="79C66330" w14:textId="77777777" w:rsidR="00016A9D" w:rsidRDefault="00016A9D" w:rsidP="00016A9D">
      <w:pPr>
        <w:pStyle w:val="Prrafodelista1"/>
        <w:tabs>
          <w:tab w:val="left" w:pos="284"/>
        </w:tabs>
        <w:autoSpaceDE w:val="0"/>
        <w:spacing w:after="0" w:line="240" w:lineRule="auto"/>
        <w:ind w:left="0"/>
        <w:jc w:val="both"/>
        <w:rPr>
          <w:rFonts w:eastAsiaTheme="minorHAnsi"/>
          <w:kern w:val="2"/>
          <w:lang w:val="es-ES"/>
          <w14:ligatures w14:val="standardContextual"/>
        </w:rPr>
      </w:pPr>
    </w:p>
    <w:p w14:paraId="30C69E22" w14:textId="4AD81A07" w:rsidR="00311E1A" w:rsidRDefault="00311E1A" w:rsidP="00016A9D">
      <w:pPr>
        <w:jc w:val="center"/>
        <w:rPr>
          <w:lang w:val="es-ES"/>
        </w:rPr>
      </w:pPr>
    </w:p>
    <w:sectPr w:rsidR="00311E1A" w:rsidSect="00A45E21">
      <w:footerReference w:type="default" r:id="rId11"/>
      <w:pgSz w:w="11906" w:h="16838"/>
      <w:pgMar w:top="1418"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7CE5" w14:textId="77777777" w:rsidR="004E0B5C" w:rsidRDefault="004E0B5C" w:rsidP="00882031">
      <w:pPr>
        <w:spacing w:after="0" w:line="240" w:lineRule="auto"/>
      </w:pPr>
      <w:r>
        <w:separator/>
      </w:r>
    </w:p>
  </w:endnote>
  <w:endnote w:type="continuationSeparator" w:id="0">
    <w:p w14:paraId="08B32F5A" w14:textId="77777777" w:rsidR="004E0B5C" w:rsidRDefault="004E0B5C" w:rsidP="00882031">
      <w:pPr>
        <w:spacing w:after="0" w:line="240" w:lineRule="auto"/>
      </w:pPr>
      <w:r>
        <w:continuationSeparator/>
      </w:r>
    </w:p>
  </w:endnote>
  <w:endnote w:type="continuationNotice" w:id="1">
    <w:p w14:paraId="059E2639" w14:textId="77777777" w:rsidR="004E0B5C" w:rsidRDefault="004E0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Three">
    <w:altName w:val="Cambria"/>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9660"/>
      <w:docPartObj>
        <w:docPartGallery w:val="Page Numbers (Bottom of Page)"/>
        <w:docPartUnique/>
      </w:docPartObj>
    </w:sdtPr>
    <w:sdtEndPr>
      <w:rPr>
        <w:rFonts w:ascii="Open Sans" w:hAnsi="Open Sans" w:cs="Open Sans"/>
        <w:sz w:val="20"/>
        <w:szCs w:val="20"/>
      </w:rPr>
    </w:sdtEndPr>
    <w:sdtContent>
      <w:p w14:paraId="664965AE" w14:textId="2B7CAE41" w:rsidR="00882031" w:rsidRPr="00882031" w:rsidRDefault="00882031">
        <w:pPr>
          <w:pStyle w:val="Piedepgina"/>
          <w:jc w:val="center"/>
          <w:rPr>
            <w:rFonts w:ascii="Open Sans" w:hAnsi="Open Sans" w:cs="Open Sans"/>
            <w:sz w:val="20"/>
            <w:szCs w:val="20"/>
          </w:rPr>
        </w:pPr>
        <w:r w:rsidRPr="00882031">
          <w:rPr>
            <w:rFonts w:ascii="Open Sans" w:hAnsi="Open Sans" w:cs="Open Sans"/>
            <w:sz w:val="20"/>
          </w:rPr>
          <w:fldChar w:fldCharType="begin"/>
        </w:r>
        <w:r w:rsidRPr="00882031">
          <w:rPr>
            <w:rFonts w:ascii="Open Sans" w:hAnsi="Open Sans" w:cs="Open Sans"/>
            <w:sz w:val="20"/>
          </w:rPr>
          <w:instrText>PAGE   \* MERGEFORMAT</w:instrText>
        </w:r>
        <w:r w:rsidRPr="00882031">
          <w:rPr>
            <w:rFonts w:ascii="Open Sans" w:hAnsi="Open Sans" w:cs="Open Sans"/>
            <w:sz w:val="20"/>
          </w:rPr>
          <w:fldChar w:fldCharType="separate"/>
        </w:r>
        <w:r w:rsidRPr="00882031">
          <w:rPr>
            <w:rFonts w:ascii="Open Sans" w:hAnsi="Open Sans" w:cs="Open Sans"/>
            <w:sz w:val="20"/>
          </w:rPr>
          <w:t>2</w:t>
        </w:r>
        <w:r w:rsidRPr="00882031">
          <w:rPr>
            <w:rFonts w:ascii="Open Sans" w:hAnsi="Open Sans" w:cs="Open Sans"/>
            <w:sz w:val="20"/>
          </w:rPr>
          <w:fldChar w:fldCharType="end"/>
        </w:r>
      </w:p>
    </w:sdtContent>
  </w:sdt>
  <w:p w14:paraId="2D178B44" w14:textId="77777777" w:rsidR="00882031" w:rsidRDefault="008820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4DB4" w14:textId="77777777" w:rsidR="004E0B5C" w:rsidRDefault="004E0B5C" w:rsidP="00882031">
      <w:pPr>
        <w:spacing w:after="0" w:line="240" w:lineRule="auto"/>
      </w:pPr>
      <w:r>
        <w:separator/>
      </w:r>
    </w:p>
  </w:footnote>
  <w:footnote w:type="continuationSeparator" w:id="0">
    <w:p w14:paraId="74ADB4BD" w14:textId="77777777" w:rsidR="004E0B5C" w:rsidRDefault="004E0B5C" w:rsidP="00882031">
      <w:pPr>
        <w:spacing w:after="0" w:line="240" w:lineRule="auto"/>
      </w:pPr>
      <w:r>
        <w:continuationSeparator/>
      </w:r>
    </w:p>
  </w:footnote>
  <w:footnote w:type="continuationNotice" w:id="1">
    <w:p w14:paraId="3DEE78B6" w14:textId="77777777" w:rsidR="004E0B5C" w:rsidRDefault="004E0B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F1D"/>
    <w:multiLevelType w:val="hybridMultilevel"/>
    <w:tmpl w:val="0FDE23A8"/>
    <w:lvl w:ilvl="0" w:tplc="042D0001">
      <w:start w:val="1"/>
      <w:numFmt w:val="bullet"/>
      <w:lvlText w:val=""/>
      <w:lvlJc w:val="left"/>
      <w:pPr>
        <w:ind w:left="1429" w:hanging="360"/>
      </w:pPr>
      <w:rPr>
        <w:rFonts w:ascii="Symbol" w:hAnsi="Symbo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1" w15:restartNumberingAfterBreak="0">
    <w:nsid w:val="02BA4CB1"/>
    <w:multiLevelType w:val="hybridMultilevel"/>
    <w:tmpl w:val="A0961628"/>
    <w:lvl w:ilvl="0" w:tplc="F38E2EB0">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487577D"/>
    <w:multiLevelType w:val="hybridMultilevel"/>
    <w:tmpl w:val="C3F2B876"/>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05972162"/>
    <w:multiLevelType w:val="hybridMultilevel"/>
    <w:tmpl w:val="BE566D02"/>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05FF26D9"/>
    <w:multiLevelType w:val="hybridMultilevel"/>
    <w:tmpl w:val="353CB182"/>
    <w:lvl w:ilvl="0" w:tplc="042D0001">
      <w:start w:val="1"/>
      <w:numFmt w:val="bullet"/>
      <w:lvlText w:val=""/>
      <w:lvlJc w:val="left"/>
      <w:pPr>
        <w:ind w:left="1429" w:hanging="360"/>
      </w:pPr>
      <w:rPr>
        <w:rFonts w:ascii="Symbol" w:hAnsi="Symbo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5" w15:restartNumberingAfterBreak="0">
    <w:nsid w:val="0B625CCF"/>
    <w:multiLevelType w:val="multilevel"/>
    <w:tmpl w:val="6748CF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990E2F"/>
    <w:multiLevelType w:val="hybridMultilevel"/>
    <w:tmpl w:val="787809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22D061B"/>
    <w:multiLevelType w:val="hybridMultilevel"/>
    <w:tmpl w:val="48960F3A"/>
    <w:lvl w:ilvl="0" w:tplc="1932D30E">
      <w:start w:val="2"/>
      <w:numFmt w:val="lowerLetter"/>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8" w15:restartNumberingAfterBreak="0">
    <w:nsid w:val="12475E2D"/>
    <w:multiLevelType w:val="hybridMultilevel"/>
    <w:tmpl w:val="71DCA3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EE42E1"/>
    <w:multiLevelType w:val="hybridMultilevel"/>
    <w:tmpl w:val="EB0AA320"/>
    <w:lvl w:ilvl="0" w:tplc="042D0001">
      <w:start w:val="1"/>
      <w:numFmt w:val="bullet"/>
      <w:lvlText w:val=""/>
      <w:lvlJc w:val="left"/>
      <w:pPr>
        <w:ind w:left="1429" w:hanging="360"/>
      </w:pPr>
      <w:rPr>
        <w:rFonts w:ascii="Symbol" w:hAnsi="Symbo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10" w15:restartNumberingAfterBreak="0">
    <w:nsid w:val="15DE150D"/>
    <w:multiLevelType w:val="hybridMultilevel"/>
    <w:tmpl w:val="B6E047FC"/>
    <w:lvl w:ilvl="0" w:tplc="1738034A">
      <w:start w:val="1"/>
      <w:numFmt w:val="lowerLetter"/>
      <w:lvlText w:val="%1)"/>
      <w:lvlJc w:val="left"/>
      <w:pPr>
        <w:ind w:left="720" w:hanging="360"/>
      </w:pPr>
      <w:rPr>
        <w:rFonts w:ascii="Open Sans" w:hAnsi="Open Sans" w:cs="Open Sans" w:hint="default"/>
        <w:sz w:val="20"/>
        <w:szCs w:val="20"/>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1B595B8B"/>
    <w:multiLevelType w:val="hybridMultilevel"/>
    <w:tmpl w:val="36A6FA0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15:restartNumberingAfterBreak="0">
    <w:nsid w:val="1B5C5E42"/>
    <w:multiLevelType w:val="hybridMultilevel"/>
    <w:tmpl w:val="9530E6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58121B"/>
    <w:multiLevelType w:val="hybridMultilevel"/>
    <w:tmpl w:val="76D677EC"/>
    <w:lvl w:ilvl="0" w:tplc="CAD2500C">
      <w:start w:val="1"/>
      <w:numFmt w:val="lowerLetter"/>
      <w:lvlText w:val="%1)"/>
      <w:lvlJc w:val="left"/>
      <w:pPr>
        <w:ind w:left="1080" w:hanging="360"/>
      </w:pPr>
      <w:rPr>
        <w:rFonts w:cs="Calibri" w:hint="default"/>
        <w:sz w:val="2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4" w15:restartNumberingAfterBreak="0">
    <w:nsid w:val="1D091514"/>
    <w:multiLevelType w:val="hybridMultilevel"/>
    <w:tmpl w:val="D3F87B06"/>
    <w:lvl w:ilvl="0" w:tplc="92E84F4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0AA50DC"/>
    <w:multiLevelType w:val="hybridMultilevel"/>
    <w:tmpl w:val="FBF6CC30"/>
    <w:lvl w:ilvl="0" w:tplc="FFFFFFFF">
      <w:start w:val="1"/>
      <w:numFmt w:val="bullet"/>
      <w:lvlText w:val=""/>
      <w:lvlJc w:val="left"/>
      <w:pPr>
        <w:ind w:left="720" w:hanging="360"/>
      </w:pPr>
      <w:rPr>
        <w:rFonts w:ascii="Symbol" w:hAnsi="Symbol" w:hint="default"/>
      </w:rPr>
    </w:lvl>
    <w:lvl w:ilvl="1" w:tplc="1EE2193C">
      <w:start w:val="1"/>
      <w:numFmt w:val="ordin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D09EDF8C">
      <w:start w:val="1"/>
      <w:numFmt w:val="lowerLetter"/>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8D4BE0"/>
    <w:multiLevelType w:val="hybridMultilevel"/>
    <w:tmpl w:val="32D2062A"/>
    <w:lvl w:ilvl="0" w:tplc="C5B2FA4C">
      <w:start w:val="1"/>
      <w:numFmt w:val="decimal"/>
      <w:lvlText w:val="%1."/>
      <w:lvlJc w:val="left"/>
      <w:pPr>
        <w:ind w:left="1020" w:hanging="360"/>
      </w:pPr>
    </w:lvl>
    <w:lvl w:ilvl="1" w:tplc="F8EC3C94">
      <w:start w:val="1"/>
      <w:numFmt w:val="decimal"/>
      <w:lvlText w:val="%2."/>
      <w:lvlJc w:val="left"/>
      <w:pPr>
        <w:ind w:left="1020" w:hanging="360"/>
      </w:pPr>
    </w:lvl>
    <w:lvl w:ilvl="2" w:tplc="426A33A6">
      <w:start w:val="1"/>
      <w:numFmt w:val="decimal"/>
      <w:lvlText w:val="%3."/>
      <w:lvlJc w:val="left"/>
      <w:pPr>
        <w:ind w:left="1020" w:hanging="360"/>
      </w:pPr>
    </w:lvl>
    <w:lvl w:ilvl="3" w:tplc="CBF29596">
      <w:start w:val="1"/>
      <w:numFmt w:val="decimal"/>
      <w:lvlText w:val="%4."/>
      <w:lvlJc w:val="left"/>
      <w:pPr>
        <w:ind w:left="1020" w:hanging="360"/>
      </w:pPr>
    </w:lvl>
    <w:lvl w:ilvl="4" w:tplc="0D26CD5E">
      <w:start w:val="1"/>
      <w:numFmt w:val="decimal"/>
      <w:lvlText w:val="%5."/>
      <w:lvlJc w:val="left"/>
      <w:pPr>
        <w:ind w:left="1020" w:hanging="360"/>
      </w:pPr>
    </w:lvl>
    <w:lvl w:ilvl="5" w:tplc="19AAE758">
      <w:start w:val="1"/>
      <w:numFmt w:val="decimal"/>
      <w:lvlText w:val="%6."/>
      <w:lvlJc w:val="left"/>
      <w:pPr>
        <w:ind w:left="1020" w:hanging="360"/>
      </w:pPr>
    </w:lvl>
    <w:lvl w:ilvl="6" w:tplc="9A88FFCA">
      <w:start w:val="1"/>
      <w:numFmt w:val="decimal"/>
      <w:lvlText w:val="%7."/>
      <w:lvlJc w:val="left"/>
      <w:pPr>
        <w:ind w:left="1020" w:hanging="360"/>
      </w:pPr>
    </w:lvl>
    <w:lvl w:ilvl="7" w:tplc="9E78DDDC">
      <w:start w:val="1"/>
      <w:numFmt w:val="decimal"/>
      <w:lvlText w:val="%8."/>
      <w:lvlJc w:val="left"/>
      <w:pPr>
        <w:ind w:left="1020" w:hanging="360"/>
      </w:pPr>
    </w:lvl>
    <w:lvl w:ilvl="8" w:tplc="CF9046D8">
      <w:start w:val="1"/>
      <w:numFmt w:val="decimal"/>
      <w:lvlText w:val="%9."/>
      <w:lvlJc w:val="left"/>
      <w:pPr>
        <w:ind w:left="1020" w:hanging="360"/>
      </w:pPr>
    </w:lvl>
  </w:abstractNum>
  <w:abstractNum w:abstractNumId="17" w15:restartNumberingAfterBreak="0">
    <w:nsid w:val="287D0517"/>
    <w:multiLevelType w:val="hybridMultilevel"/>
    <w:tmpl w:val="F01262D4"/>
    <w:lvl w:ilvl="0" w:tplc="042D0001">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18" w15:restartNumberingAfterBreak="0">
    <w:nsid w:val="2BD41C11"/>
    <w:multiLevelType w:val="multilevel"/>
    <w:tmpl w:val="FB162384"/>
    <w:lvl w:ilvl="0">
      <w:start w:val="1"/>
      <w:numFmt w:val="lowerLetter"/>
      <w:lvlText w:val="%1)"/>
      <w:lvlJc w:val="left"/>
      <w:pPr>
        <w:ind w:left="720" w:hanging="360"/>
      </w:pPr>
      <w:rPr>
        <w:rFonts w:ascii="Open Sans" w:eastAsia="Calibri" w:hAnsi="Open Sans" w:cs="Open San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0E576F3"/>
    <w:multiLevelType w:val="hybridMultilevel"/>
    <w:tmpl w:val="6C00C130"/>
    <w:lvl w:ilvl="0" w:tplc="22685A02">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36A350D6"/>
    <w:multiLevelType w:val="hybridMultilevel"/>
    <w:tmpl w:val="DD440414"/>
    <w:lvl w:ilvl="0" w:tplc="042D0001">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21" w15:restartNumberingAfterBreak="0">
    <w:nsid w:val="39A24653"/>
    <w:multiLevelType w:val="hybridMultilevel"/>
    <w:tmpl w:val="71DA18F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40D86076"/>
    <w:multiLevelType w:val="multilevel"/>
    <w:tmpl w:val="76A03F64"/>
    <w:lvl w:ilvl="0">
      <w:start w:val="1"/>
      <w:numFmt w:val="decimal"/>
      <w:lvlText w:val="%1."/>
      <w:lvlJc w:val="left"/>
      <w:pPr>
        <w:ind w:left="720" w:hanging="360"/>
      </w:pPr>
      <w:rPr>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42DD5169"/>
    <w:multiLevelType w:val="multilevel"/>
    <w:tmpl w:val="D23CCBA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4" w15:restartNumberingAfterBreak="0">
    <w:nsid w:val="43041FFA"/>
    <w:multiLevelType w:val="hybridMultilevel"/>
    <w:tmpl w:val="C0483F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A00C46"/>
    <w:multiLevelType w:val="hybridMultilevel"/>
    <w:tmpl w:val="1200E18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6" w15:restartNumberingAfterBreak="0">
    <w:nsid w:val="43CA5401"/>
    <w:multiLevelType w:val="multilevel"/>
    <w:tmpl w:val="F9A859C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44EC65A1"/>
    <w:multiLevelType w:val="hybridMultilevel"/>
    <w:tmpl w:val="58CCE142"/>
    <w:lvl w:ilvl="0" w:tplc="6102F398">
      <w:start w:val="1"/>
      <w:numFmt w:val="decimal"/>
      <w:lvlText w:val="%1)"/>
      <w:lvlJc w:val="left"/>
      <w:pPr>
        <w:ind w:left="1020" w:hanging="360"/>
      </w:pPr>
    </w:lvl>
    <w:lvl w:ilvl="1" w:tplc="A450015A">
      <w:start w:val="1"/>
      <w:numFmt w:val="decimal"/>
      <w:lvlText w:val="%2)"/>
      <w:lvlJc w:val="left"/>
      <w:pPr>
        <w:ind w:left="1020" w:hanging="360"/>
      </w:pPr>
    </w:lvl>
    <w:lvl w:ilvl="2" w:tplc="2C865A3A">
      <w:start w:val="1"/>
      <w:numFmt w:val="decimal"/>
      <w:lvlText w:val="%3)"/>
      <w:lvlJc w:val="left"/>
      <w:pPr>
        <w:ind w:left="1020" w:hanging="360"/>
      </w:pPr>
    </w:lvl>
    <w:lvl w:ilvl="3" w:tplc="D7BCF050">
      <w:start w:val="1"/>
      <w:numFmt w:val="decimal"/>
      <w:lvlText w:val="%4)"/>
      <w:lvlJc w:val="left"/>
      <w:pPr>
        <w:ind w:left="1020" w:hanging="360"/>
      </w:pPr>
    </w:lvl>
    <w:lvl w:ilvl="4" w:tplc="D1FEA7CA">
      <w:start w:val="1"/>
      <w:numFmt w:val="decimal"/>
      <w:lvlText w:val="%5)"/>
      <w:lvlJc w:val="left"/>
      <w:pPr>
        <w:ind w:left="1020" w:hanging="360"/>
      </w:pPr>
    </w:lvl>
    <w:lvl w:ilvl="5" w:tplc="61ECF4DA">
      <w:start w:val="1"/>
      <w:numFmt w:val="decimal"/>
      <w:lvlText w:val="%6)"/>
      <w:lvlJc w:val="left"/>
      <w:pPr>
        <w:ind w:left="1020" w:hanging="360"/>
      </w:pPr>
    </w:lvl>
    <w:lvl w:ilvl="6" w:tplc="E96C7F18">
      <w:start w:val="1"/>
      <w:numFmt w:val="decimal"/>
      <w:lvlText w:val="%7)"/>
      <w:lvlJc w:val="left"/>
      <w:pPr>
        <w:ind w:left="1020" w:hanging="360"/>
      </w:pPr>
    </w:lvl>
    <w:lvl w:ilvl="7" w:tplc="522A93EA">
      <w:start w:val="1"/>
      <w:numFmt w:val="decimal"/>
      <w:lvlText w:val="%8)"/>
      <w:lvlJc w:val="left"/>
      <w:pPr>
        <w:ind w:left="1020" w:hanging="360"/>
      </w:pPr>
    </w:lvl>
    <w:lvl w:ilvl="8" w:tplc="FB50BCE2">
      <w:start w:val="1"/>
      <w:numFmt w:val="decimal"/>
      <w:lvlText w:val="%9)"/>
      <w:lvlJc w:val="left"/>
      <w:pPr>
        <w:ind w:left="1020" w:hanging="360"/>
      </w:pPr>
    </w:lvl>
  </w:abstractNum>
  <w:abstractNum w:abstractNumId="28" w15:restartNumberingAfterBreak="0">
    <w:nsid w:val="478D2EDC"/>
    <w:multiLevelType w:val="multilevel"/>
    <w:tmpl w:val="C2E8E95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4B234B1B"/>
    <w:multiLevelType w:val="hybridMultilevel"/>
    <w:tmpl w:val="4B78AE46"/>
    <w:lvl w:ilvl="0" w:tplc="28025A44">
      <w:start w:val="1"/>
      <w:numFmt w:val="decimal"/>
      <w:lvlText w:val="%1."/>
      <w:lvlJc w:val="left"/>
      <w:pPr>
        <w:ind w:left="720" w:hanging="360"/>
      </w:pPr>
      <w:rPr>
        <w:rFonts w:cs="Calibri" w:hint="default"/>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0" w15:restartNumberingAfterBreak="0">
    <w:nsid w:val="4CFB0F6C"/>
    <w:multiLevelType w:val="hybridMultilevel"/>
    <w:tmpl w:val="B7E6681C"/>
    <w:lvl w:ilvl="0" w:tplc="042D0017">
      <w:start w:val="1"/>
      <w:numFmt w:val="lowerLetter"/>
      <w:lvlText w:val="%1)"/>
      <w:lvlJc w:val="left"/>
      <w:pPr>
        <w:ind w:left="1429" w:hanging="360"/>
      </w:pPr>
    </w:lvl>
    <w:lvl w:ilvl="1" w:tplc="042D0019" w:tentative="1">
      <w:start w:val="1"/>
      <w:numFmt w:val="lowerLetter"/>
      <w:lvlText w:val="%2."/>
      <w:lvlJc w:val="left"/>
      <w:pPr>
        <w:ind w:left="2149" w:hanging="360"/>
      </w:pPr>
    </w:lvl>
    <w:lvl w:ilvl="2" w:tplc="042D001B" w:tentative="1">
      <w:start w:val="1"/>
      <w:numFmt w:val="lowerRoman"/>
      <w:lvlText w:val="%3."/>
      <w:lvlJc w:val="right"/>
      <w:pPr>
        <w:ind w:left="2869" w:hanging="180"/>
      </w:pPr>
    </w:lvl>
    <w:lvl w:ilvl="3" w:tplc="042D000F" w:tentative="1">
      <w:start w:val="1"/>
      <w:numFmt w:val="decimal"/>
      <w:lvlText w:val="%4."/>
      <w:lvlJc w:val="left"/>
      <w:pPr>
        <w:ind w:left="3589" w:hanging="360"/>
      </w:pPr>
    </w:lvl>
    <w:lvl w:ilvl="4" w:tplc="042D0019" w:tentative="1">
      <w:start w:val="1"/>
      <w:numFmt w:val="lowerLetter"/>
      <w:lvlText w:val="%5."/>
      <w:lvlJc w:val="left"/>
      <w:pPr>
        <w:ind w:left="4309" w:hanging="360"/>
      </w:pPr>
    </w:lvl>
    <w:lvl w:ilvl="5" w:tplc="042D001B" w:tentative="1">
      <w:start w:val="1"/>
      <w:numFmt w:val="lowerRoman"/>
      <w:lvlText w:val="%6."/>
      <w:lvlJc w:val="right"/>
      <w:pPr>
        <w:ind w:left="5029" w:hanging="180"/>
      </w:pPr>
    </w:lvl>
    <w:lvl w:ilvl="6" w:tplc="042D000F" w:tentative="1">
      <w:start w:val="1"/>
      <w:numFmt w:val="decimal"/>
      <w:lvlText w:val="%7."/>
      <w:lvlJc w:val="left"/>
      <w:pPr>
        <w:ind w:left="5749" w:hanging="360"/>
      </w:pPr>
    </w:lvl>
    <w:lvl w:ilvl="7" w:tplc="042D0019" w:tentative="1">
      <w:start w:val="1"/>
      <w:numFmt w:val="lowerLetter"/>
      <w:lvlText w:val="%8."/>
      <w:lvlJc w:val="left"/>
      <w:pPr>
        <w:ind w:left="6469" w:hanging="360"/>
      </w:pPr>
    </w:lvl>
    <w:lvl w:ilvl="8" w:tplc="042D001B" w:tentative="1">
      <w:start w:val="1"/>
      <w:numFmt w:val="lowerRoman"/>
      <w:lvlText w:val="%9."/>
      <w:lvlJc w:val="right"/>
      <w:pPr>
        <w:ind w:left="7189" w:hanging="180"/>
      </w:pPr>
    </w:lvl>
  </w:abstractNum>
  <w:abstractNum w:abstractNumId="31" w15:restartNumberingAfterBreak="0">
    <w:nsid w:val="4D05106E"/>
    <w:multiLevelType w:val="hybridMultilevel"/>
    <w:tmpl w:val="DB829E8A"/>
    <w:lvl w:ilvl="0" w:tplc="87A66A98">
      <w:start w:val="1"/>
      <w:numFmt w:val="lowerRoman"/>
      <w:lvlText w:val="%1)"/>
      <w:lvlJc w:val="right"/>
      <w:pPr>
        <w:ind w:left="1020" w:hanging="360"/>
      </w:pPr>
    </w:lvl>
    <w:lvl w:ilvl="1" w:tplc="C5AE4FC2">
      <w:start w:val="1"/>
      <w:numFmt w:val="lowerRoman"/>
      <w:lvlText w:val="%2)"/>
      <w:lvlJc w:val="right"/>
      <w:pPr>
        <w:ind w:left="1020" w:hanging="360"/>
      </w:pPr>
    </w:lvl>
    <w:lvl w:ilvl="2" w:tplc="1ACEA572">
      <w:start w:val="1"/>
      <w:numFmt w:val="lowerRoman"/>
      <w:lvlText w:val="%3)"/>
      <w:lvlJc w:val="right"/>
      <w:pPr>
        <w:ind w:left="1020" w:hanging="360"/>
      </w:pPr>
    </w:lvl>
    <w:lvl w:ilvl="3" w:tplc="B90A31B0">
      <w:start w:val="1"/>
      <w:numFmt w:val="lowerRoman"/>
      <w:lvlText w:val="%4)"/>
      <w:lvlJc w:val="right"/>
      <w:pPr>
        <w:ind w:left="1020" w:hanging="360"/>
      </w:pPr>
    </w:lvl>
    <w:lvl w:ilvl="4" w:tplc="932A2E9C">
      <w:start w:val="1"/>
      <w:numFmt w:val="lowerRoman"/>
      <w:lvlText w:val="%5)"/>
      <w:lvlJc w:val="right"/>
      <w:pPr>
        <w:ind w:left="1020" w:hanging="360"/>
      </w:pPr>
    </w:lvl>
    <w:lvl w:ilvl="5" w:tplc="91EA69AE">
      <w:start w:val="1"/>
      <w:numFmt w:val="lowerRoman"/>
      <w:lvlText w:val="%6)"/>
      <w:lvlJc w:val="right"/>
      <w:pPr>
        <w:ind w:left="1020" w:hanging="360"/>
      </w:pPr>
    </w:lvl>
    <w:lvl w:ilvl="6" w:tplc="A0E634F0">
      <w:start w:val="1"/>
      <w:numFmt w:val="lowerRoman"/>
      <w:lvlText w:val="%7)"/>
      <w:lvlJc w:val="right"/>
      <w:pPr>
        <w:ind w:left="1020" w:hanging="360"/>
      </w:pPr>
    </w:lvl>
    <w:lvl w:ilvl="7" w:tplc="5BB0C430">
      <w:start w:val="1"/>
      <w:numFmt w:val="lowerRoman"/>
      <w:lvlText w:val="%8)"/>
      <w:lvlJc w:val="right"/>
      <w:pPr>
        <w:ind w:left="1020" w:hanging="360"/>
      </w:pPr>
    </w:lvl>
    <w:lvl w:ilvl="8" w:tplc="0F488D66">
      <w:start w:val="1"/>
      <w:numFmt w:val="lowerRoman"/>
      <w:lvlText w:val="%9)"/>
      <w:lvlJc w:val="right"/>
      <w:pPr>
        <w:ind w:left="1020" w:hanging="360"/>
      </w:pPr>
    </w:lvl>
  </w:abstractNum>
  <w:abstractNum w:abstractNumId="32" w15:restartNumberingAfterBreak="0">
    <w:nsid w:val="4D1D1259"/>
    <w:multiLevelType w:val="hybridMultilevel"/>
    <w:tmpl w:val="62AE03B6"/>
    <w:lvl w:ilvl="0" w:tplc="B4E435B8">
      <w:start w:val="1"/>
      <w:numFmt w:val="lowerLetter"/>
      <w:lvlText w:val="%1)"/>
      <w:lvlJc w:val="left"/>
      <w:pPr>
        <w:ind w:left="1080" w:hanging="360"/>
      </w:pPr>
      <w:rPr>
        <w:rFonts w:hint="default"/>
      </w:rPr>
    </w:lvl>
    <w:lvl w:ilvl="1" w:tplc="042D0019">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33" w15:restartNumberingAfterBreak="0">
    <w:nsid w:val="4F9433D5"/>
    <w:multiLevelType w:val="hybridMultilevel"/>
    <w:tmpl w:val="85B27B9E"/>
    <w:lvl w:ilvl="0" w:tplc="E99C82AE">
      <w:start w:val="1"/>
      <w:numFmt w:val="lowerLetter"/>
      <w:lvlText w:val="%1)"/>
      <w:lvlJc w:val="left"/>
      <w:pPr>
        <w:ind w:left="720" w:hanging="360"/>
      </w:pPr>
    </w:lvl>
    <w:lvl w:ilvl="1" w:tplc="D378594E">
      <w:start w:val="1"/>
      <w:numFmt w:val="lowerLetter"/>
      <w:lvlText w:val="%2)"/>
      <w:lvlJc w:val="left"/>
      <w:pPr>
        <w:ind w:left="720" w:hanging="360"/>
      </w:pPr>
    </w:lvl>
    <w:lvl w:ilvl="2" w:tplc="6264F4D4">
      <w:start w:val="1"/>
      <w:numFmt w:val="lowerLetter"/>
      <w:lvlText w:val="%3)"/>
      <w:lvlJc w:val="left"/>
      <w:pPr>
        <w:ind w:left="720" w:hanging="360"/>
      </w:pPr>
    </w:lvl>
    <w:lvl w:ilvl="3" w:tplc="F6ACC5B6">
      <w:start w:val="1"/>
      <w:numFmt w:val="lowerLetter"/>
      <w:lvlText w:val="%4)"/>
      <w:lvlJc w:val="left"/>
      <w:pPr>
        <w:ind w:left="720" w:hanging="360"/>
      </w:pPr>
    </w:lvl>
    <w:lvl w:ilvl="4" w:tplc="57EC5BB4">
      <w:start w:val="1"/>
      <w:numFmt w:val="lowerLetter"/>
      <w:lvlText w:val="%5)"/>
      <w:lvlJc w:val="left"/>
      <w:pPr>
        <w:ind w:left="720" w:hanging="360"/>
      </w:pPr>
    </w:lvl>
    <w:lvl w:ilvl="5" w:tplc="6F4E72DE">
      <w:start w:val="1"/>
      <w:numFmt w:val="lowerLetter"/>
      <w:lvlText w:val="%6)"/>
      <w:lvlJc w:val="left"/>
      <w:pPr>
        <w:ind w:left="720" w:hanging="360"/>
      </w:pPr>
    </w:lvl>
    <w:lvl w:ilvl="6" w:tplc="35788FE0">
      <w:start w:val="1"/>
      <w:numFmt w:val="lowerLetter"/>
      <w:lvlText w:val="%7)"/>
      <w:lvlJc w:val="left"/>
      <w:pPr>
        <w:ind w:left="720" w:hanging="360"/>
      </w:pPr>
    </w:lvl>
    <w:lvl w:ilvl="7" w:tplc="2B76B246">
      <w:start w:val="1"/>
      <w:numFmt w:val="lowerLetter"/>
      <w:lvlText w:val="%8)"/>
      <w:lvlJc w:val="left"/>
      <w:pPr>
        <w:ind w:left="720" w:hanging="360"/>
      </w:pPr>
    </w:lvl>
    <w:lvl w:ilvl="8" w:tplc="CED41B24">
      <w:start w:val="1"/>
      <w:numFmt w:val="lowerLetter"/>
      <w:lvlText w:val="%9)"/>
      <w:lvlJc w:val="left"/>
      <w:pPr>
        <w:ind w:left="720" w:hanging="360"/>
      </w:pPr>
    </w:lvl>
  </w:abstractNum>
  <w:abstractNum w:abstractNumId="34" w15:restartNumberingAfterBreak="0">
    <w:nsid w:val="52072BB8"/>
    <w:multiLevelType w:val="hybridMultilevel"/>
    <w:tmpl w:val="4E0A47B4"/>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5" w15:restartNumberingAfterBreak="0">
    <w:nsid w:val="52B352DF"/>
    <w:multiLevelType w:val="hybridMultilevel"/>
    <w:tmpl w:val="D45EC9E4"/>
    <w:lvl w:ilvl="0" w:tplc="DA966830">
      <w:start w:val="1"/>
      <w:numFmt w:val="lowerLetter"/>
      <w:lvlText w:val="%1)"/>
      <w:lvlJc w:val="left"/>
      <w:pPr>
        <w:ind w:left="720" w:hanging="360"/>
      </w:pPr>
    </w:lvl>
    <w:lvl w:ilvl="1" w:tplc="8954F722">
      <w:start w:val="1"/>
      <w:numFmt w:val="lowerLetter"/>
      <w:lvlText w:val="%2)"/>
      <w:lvlJc w:val="left"/>
      <w:pPr>
        <w:ind w:left="720" w:hanging="360"/>
      </w:pPr>
    </w:lvl>
    <w:lvl w:ilvl="2" w:tplc="66A8D578">
      <w:start w:val="1"/>
      <w:numFmt w:val="lowerLetter"/>
      <w:lvlText w:val="%3)"/>
      <w:lvlJc w:val="left"/>
      <w:pPr>
        <w:ind w:left="720" w:hanging="360"/>
      </w:pPr>
    </w:lvl>
    <w:lvl w:ilvl="3" w:tplc="178E0BCC">
      <w:start w:val="1"/>
      <w:numFmt w:val="lowerLetter"/>
      <w:lvlText w:val="%4)"/>
      <w:lvlJc w:val="left"/>
      <w:pPr>
        <w:ind w:left="720" w:hanging="360"/>
      </w:pPr>
    </w:lvl>
    <w:lvl w:ilvl="4" w:tplc="057CC28C">
      <w:start w:val="1"/>
      <w:numFmt w:val="lowerLetter"/>
      <w:lvlText w:val="%5)"/>
      <w:lvlJc w:val="left"/>
      <w:pPr>
        <w:ind w:left="720" w:hanging="360"/>
      </w:pPr>
    </w:lvl>
    <w:lvl w:ilvl="5" w:tplc="0832D5AE">
      <w:start w:val="1"/>
      <w:numFmt w:val="lowerLetter"/>
      <w:lvlText w:val="%6)"/>
      <w:lvlJc w:val="left"/>
      <w:pPr>
        <w:ind w:left="720" w:hanging="360"/>
      </w:pPr>
    </w:lvl>
    <w:lvl w:ilvl="6" w:tplc="1E0045F8">
      <w:start w:val="1"/>
      <w:numFmt w:val="lowerLetter"/>
      <w:lvlText w:val="%7)"/>
      <w:lvlJc w:val="left"/>
      <w:pPr>
        <w:ind w:left="720" w:hanging="360"/>
      </w:pPr>
    </w:lvl>
    <w:lvl w:ilvl="7" w:tplc="C814543A">
      <w:start w:val="1"/>
      <w:numFmt w:val="lowerLetter"/>
      <w:lvlText w:val="%8)"/>
      <w:lvlJc w:val="left"/>
      <w:pPr>
        <w:ind w:left="720" w:hanging="360"/>
      </w:pPr>
    </w:lvl>
    <w:lvl w:ilvl="8" w:tplc="CC9ACFC8">
      <w:start w:val="1"/>
      <w:numFmt w:val="lowerLetter"/>
      <w:lvlText w:val="%9)"/>
      <w:lvlJc w:val="left"/>
      <w:pPr>
        <w:ind w:left="720" w:hanging="360"/>
      </w:pPr>
    </w:lvl>
  </w:abstractNum>
  <w:abstractNum w:abstractNumId="36" w15:restartNumberingAfterBreak="0">
    <w:nsid w:val="54632453"/>
    <w:multiLevelType w:val="hybridMultilevel"/>
    <w:tmpl w:val="6FBE4D1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7" w15:restartNumberingAfterBreak="0">
    <w:nsid w:val="551D6E62"/>
    <w:multiLevelType w:val="multilevel"/>
    <w:tmpl w:val="3AFA17E0"/>
    <w:lvl w:ilvl="0">
      <w:start w:val="1"/>
      <w:numFmt w:val="lowerLetter"/>
      <w:lvlText w:val="%1)"/>
      <w:lvlJc w:val="left"/>
      <w:pPr>
        <w:ind w:left="720" w:hanging="360"/>
      </w:pPr>
      <w:rPr>
        <w:rFonts w:ascii="Open Sans" w:hAnsi="Open Sans" w:cs="Open Sans" w:hint="default"/>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9172301"/>
    <w:multiLevelType w:val="hybridMultilevel"/>
    <w:tmpl w:val="3D9E623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9" w15:restartNumberingAfterBreak="0">
    <w:nsid w:val="5A69486F"/>
    <w:multiLevelType w:val="hybridMultilevel"/>
    <w:tmpl w:val="09B6C5B0"/>
    <w:lvl w:ilvl="0" w:tplc="8DEABBE4">
      <w:start w:val="1"/>
      <w:numFmt w:val="lowerLetter"/>
      <w:lvlText w:val="%1)"/>
      <w:lvlJc w:val="left"/>
      <w:pPr>
        <w:ind w:left="720" w:hanging="360"/>
      </w:pPr>
    </w:lvl>
    <w:lvl w:ilvl="1" w:tplc="8870DBD0">
      <w:start w:val="1"/>
      <w:numFmt w:val="lowerLetter"/>
      <w:lvlText w:val="%2)"/>
      <w:lvlJc w:val="left"/>
      <w:pPr>
        <w:ind w:left="720" w:hanging="360"/>
      </w:pPr>
    </w:lvl>
    <w:lvl w:ilvl="2" w:tplc="3BF0C18A">
      <w:start w:val="1"/>
      <w:numFmt w:val="lowerLetter"/>
      <w:lvlText w:val="%3)"/>
      <w:lvlJc w:val="left"/>
      <w:pPr>
        <w:ind w:left="720" w:hanging="360"/>
      </w:pPr>
    </w:lvl>
    <w:lvl w:ilvl="3" w:tplc="827EAAD0">
      <w:start w:val="1"/>
      <w:numFmt w:val="lowerLetter"/>
      <w:lvlText w:val="%4)"/>
      <w:lvlJc w:val="left"/>
      <w:pPr>
        <w:ind w:left="720" w:hanging="360"/>
      </w:pPr>
    </w:lvl>
    <w:lvl w:ilvl="4" w:tplc="A1D4B506">
      <w:start w:val="1"/>
      <w:numFmt w:val="lowerLetter"/>
      <w:lvlText w:val="%5)"/>
      <w:lvlJc w:val="left"/>
      <w:pPr>
        <w:ind w:left="720" w:hanging="360"/>
      </w:pPr>
    </w:lvl>
    <w:lvl w:ilvl="5" w:tplc="51D6E546">
      <w:start w:val="1"/>
      <w:numFmt w:val="lowerLetter"/>
      <w:lvlText w:val="%6)"/>
      <w:lvlJc w:val="left"/>
      <w:pPr>
        <w:ind w:left="720" w:hanging="360"/>
      </w:pPr>
    </w:lvl>
    <w:lvl w:ilvl="6" w:tplc="59767660">
      <w:start w:val="1"/>
      <w:numFmt w:val="lowerLetter"/>
      <w:lvlText w:val="%7)"/>
      <w:lvlJc w:val="left"/>
      <w:pPr>
        <w:ind w:left="720" w:hanging="360"/>
      </w:pPr>
    </w:lvl>
    <w:lvl w:ilvl="7" w:tplc="CFBCF304">
      <w:start w:val="1"/>
      <w:numFmt w:val="lowerLetter"/>
      <w:lvlText w:val="%8)"/>
      <w:lvlJc w:val="left"/>
      <w:pPr>
        <w:ind w:left="720" w:hanging="360"/>
      </w:pPr>
    </w:lvl>
    <w:lvl w:ilvl="8" w:tplc="6ADE3F0E">
      <w:start w:val="1"/>
      <w:numFmt w:val="lowerLetter"/>
      <w:lvlText w:val="%9)"/>
      <w:lvlJc w:val="left"/>
      <w:pPr>
        <w:ind w:left="720" w:hanging="360"/>
      </w:pPr>
    </w:lvl>
  </w:abstractNum>
  <w:abstractNum w:abstractNumId="40" w15:restartNumberingAfterBreak="0">
    <w:nsid w:val="5A860DC0"/>
    <w:multiLevelType w:val="hybridMultilevel"/>
    <w:tmpl w:val="2A5EBB24"/>
    <w:lvl w:ilvl="0" w:tplc="0C28C9C4">
      <w:start w:val="1"/>
      <w:numFmt w:val="lowerLetter"/>
      <w:lvlText w:val="%1)"/>
      <w:lvlJc w:val="left"/>
      <w:pPr>
        <w:ind w:left="720" w:hanging="360"/>
      </w:pPr>
      <w:rPr>
        <w:rFonts w:cs="Times New Roman" w:hint="default"/>
        <w:sz w:val="20"/>
        <w:szCs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1" w15:restartNumberingAfterBreak="0">
    <w:nsid w:val="5C5B5896"/>
    <w:multiLevelType w:val="multilevel"/>
    <w:tmpl w:val="D076D9CE"/>
    <w:lvl w:ilvl="0">
      <w:start w:val="1"/>
      <w:numFmt w:val="lowerLetter"/>
      <w:lvlText w:val="%1)"/>
      <w:lvlJc w:val="left"/>
      <w:pPr>
        <w:ind w:left="1080" w:hanging="360"/>
      </w:pPr>
      <w:rPr>
        <w:rFonts w:ascii="Open Sans" w:eastAsia="Calibri" w:hAnsi="Open Sans" w:cs="Open Sans"/>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2" w15:restartNumberingAfterBreak="0">
    <w:nsid w:val="5ED2611C"/>
    <w:multiLevelType w:val="hybridMultilevel"/>
    <w:tmpl w:val="682A8B4E"/>
    <w:lvl w:ilvl="0" w:tplc="FFFFFFFF">
      <w:start w:val="1"/>
      <w:numFmt w:val="bullet"/>
      <w:lvlText w:val=""/>
      <w:lvlJc w:val="left"/>
      <w:pPr>
        <w:ind w:left="720" w:hanging="360"/>
      </w:pPr>
      <w:rPr>
        <w:rFonts w:ascii="Symbol" w:hAnsi="Symbol" w:hint="default"/>
      </w:rPr>
    </w:lvl>
    <w:lvl w:ilvl="1" w:tplc="1EE2193C">
      <w:start w:val="1"/>
      <w:numFmt w:val="ordin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341CEB"/>
    <w:multiLevelType w:val="hybridMultilevel"/>
    <w:tmpl w:val="B180181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4" w15:restartNumberingAfterBreak="0">
    <w:nsid w:val="60126120"/>
    <w:multiLevelType w:val="hybridMultilevel"/>
    <w:tmpl w:val="8EE68C50"/>
    <w:lvl w:ilvl="0" w:tplc="572481EA">
      <w:start w:val="1"/>
      <w:numFmt w:val="decimal"/>
      <w:lvlText w:val="%1)"/>
      <w:lvlJc w:val="left"/>
      <w:pPr>
        <w:ind w:left="1020" w:hanging="360"/>
      </w:pPr>
    </w:lvl>
    <w:lvl w:ilvl="1" w:tplc="58FC47EE">
      <w:start w:val="1"/>
      <w:numFmt w:val="decimal"/>
      <w:lvlText w:val="%2)"/>
      <w:lvlJc w:val="left"/>
      <w:pPr>
        <w:ind w:left="1020" w:hanging="360"/>
      </w:pPr>
    </w:lvl>
    <w:lvl w:ilvl="2" w:tplc="0C44FFCC">
      <w:start w:val="1"/>
      <w:numFmt w:val="decimal"/>
      <w:lvlText w:val="%3)"/>
      <w:lvlJc w:val="left"/>
      <w:pPr>
        <w:ind w:left="1020" w:hanging="360"/>
      </w:pPr>
    </w:lvl>
    <w:lvl w:ilvl="3" w:tplc="F120155A">
      <w:start w:val="1"/>
      <w:numFmt w:val="decimal"/>
      <w:lvlText w:val="%4)"/>
      <w:lvlJc w:val="left"/>
      <w:pPr>
        <w:ind w:left="1020" w:hanging="360"/>
      </w:pPr>
    </w:lvl>
    <w:lvl w:ilvl="4" w:tplc="9AB22E4A">
      <w:start w:val="1"/>
      <w:numFmt w:val="decimal"/>
      <w:lvlText w:val="%5)"/>
      <w:lvlJc w:val="left"/>
      <w:pPr>
        <w:ind w:left="1020" w:hanging="360"/>
      </w:pPr>
    </w:lvl>
    <w:lvl w:ilvl="5" w:tplc="11AC615C">
      <w:start w:val="1"/>
      <w:numFmt w:val="decimal"/>
      <w:lvlText w:val="%6)"/>
      <w:lvlJc w:val="left"/>
      <w:pPr>
        <w:ind w:left="1020" w:hanging="360"/>
      </w:pPr>
    </w:lvl>
    <w:lvl w:ilvl="6" w:tplc="9B6AB238">
      <w:start w:val="1"/>
      <w:numFmt w:val="decimal"/>
      <w:lvlText w:val="%7)"/>
      <w:lvlJc w:val="left"/>
      <w:pPr>
        <w:ind w:left="1020" w:hanging="360"/>
      </w:pPr>
    </w:lvl>
    <w:lvl w:ilvl="7" w:tplc="B728F4D4">
      <w:start w:val="1"/>
      <w:numFmt w:val="decimal"/>
      <w:lvlText w:val="%8)"/>
      <w:lvlJc w:val="left"/>
      <w:pPr>
        <w:ind w:left="1020" w:hanging="360"/>
      </w:pPr>
    </w:lvl>
    <w:lvl w:ilvl="8" w:tplc="137E36D4">
      <w:start w:val="1"/>
      <w:numFmt w:val="decimal"/>
      <w:lvlText w:val="%9)"/>
      <w:lvlJc w:val="left"/>
      <w:pPr>
        <w:ind w:left="1020" w:hanging="360"/>
      </w:pPr>
    </w:lvl>
  </w:abstractNum>
  <w:abstractNum w:abstractNumId="45" w15:restartNumberingAfterBreak="0">
    <w:nsid w:val="622B506B"/>
    <w:multiLevelType w:val="hybridMultilevel"/>
    <w:tmpl w:val="BC6C0ED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6" w15:restartNumberingAfterBreak="0">
    <w:nsid w:val="62C034A4"/>
    <w:multiLevelType w:val="hybridMultilevel"/>
    <w:tmpl w:val="70C23B62"/>
    <w:lvl w:ilvl="0" w:tplc="936626B6">
      <w:start w:val="1"/>
      <w:numFmt w:val="lowerLetter"/>
      <w:lvlText w:val="%1)"/>
      <w:lvlJc w:val="left"/>
      <w:pPr>
        <w:ind w:left="720" w:hanging="360"/>
      </w:pPr>
      <w:rPr>
        <w:color w:val="auto"/>
        <w:sz w:val="20"/>
        <w:szCs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7" w15:restartNumberingAfterBreak="0">
    <w:nsid w:val="685B3F93"/>
    <w:multiLevelType w:val="multilevel"/>
    <w:tmpl w:val="3BA8F0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6A301492"/>
    <w:multiLevelType w:val="multilevel"/>
    <w:tmpl w:val="C85E436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6B817C84"/>
    <w:multiLevelType w:val="hybridMultilevel"/>
    <w:tmpl w:val="C2CA6AA8"/>
    <w:lvl w:ilvl="0" w:tplc="9ACA9C5C">
      <w:start w:val="1"/>
      <w:numFmt w:val="decimal"/>
      <w:lvlText w:val="%1."/>
      <w:lvlJc w:val="left"/>
      <w:pPr>
        <w:ind w:left="720" w:hanging="360"/>
      </w:pPr>
      <w:rPr>
        <w:rFonts w:cs="Calibri" w:hint="default"/>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0" w15:restartNumberingAfterBreak="0">
    <w:nsid w:val="6F474ABD"/>
    <w:multiLevelType w:val="hybridMultilevel"/>
    <w:tmpl w:val="998C1958"/>
    <w:lvl w:ilvl="0" w:tplc="B8FE7C5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1" w15:restartNumberingAfterBreak="0">
    <w:nsid w:val="6F7534F0"/>
    <w:multiLevelType w:val="hybridMultilevel"/>
    <w:tmpl w:val="3E349FF2"/>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2" w15:restartNumberingAfterBreak="0">
    <w:nsid w:val="6F8C0DAB"/>
    <w:multiLevelType w:val="multilevel"/>
    <w:tmpl w:val="FB80E564"/>
    <w:lvl w:ilvl="0">
      <w:start w:val="1"/>
      <w:numFmt w:val="decimal"/>
      <w:lvlText w:val="%1."/>
      <w:lvlJc w:val="left"/>
      <w:pPr>
        <w:ind w:left="3054" w:hanging="360"/>
      </w:pPr>
      <w:rPr>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6FE91E56"/>
    <w:multiLevelType w:val="hybridMultilevel"/>
    <w:tmpl w:val="2068A96C"/>
    <w:lvl w:ilvl="0" w:tplc="042D000F">
      <w:start w:val="1"/>
      <w:numFmt w:val="decimal"/>
      <w:lvlText w:val="%1."/>
      <w:lvlJc w:val="left"/>
      <w:pPr>
        <w:ind w:left="2345"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4" w15:restartNumberingAfterBreak="0">
    <w:nsid w:val="72772217"/>
    <w:multiLevelType w:val="multilevel"/>
    <w:tmpl w:val="23DC399E"/>
    <w:lvl w:ilvl="0">
      <w:start w:val="1"/>
      <w:numFmt w:val="lowerLetter"/>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55" w15:restartNumberingAfterBreak="0">
    <w:nsid w:val="7484385F"/>
    <w:multiLevelType w:val="multilevel"/>
    <w:tmpl w:val="BBC892C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773A458F"/>
    <w:multiLevelType w:val="hybridMultilevel"/>
    <w:tmpl w:val="A3BCCC6C"/>
    <w:lvl w:ilvl="0" w:tplc="E38638F8">
      <w:start w:val="1"/>
      <w:numFmt w:val="lowerLetter"/>
      <w:lvlText w:val="%1)"/>
      <w:lvlJc w:val="left"/>
      <w:pPr>
        <w:ind w:left="720" w:hanging="360"/>
      </w:pPr>
    </w:lvl>
    <w:lvl w:ilvl="1" w:tplc="D4C41106">
      <w:start w:val="1"/>
      <w:numFmt w:val="lowerLetter"/>
      <w:lvlText w:val="%2)"/>
      <w:lvlJc w:val="left"/>
      <w:pPr>
        <w:ind w:left="720" w:hanging="360"/>
      </w:pPr>
    </w:lvl>
    <w:lvl w:ilvl="2" w:tplc="6C2C4782">
      <w:start w:val="1"/>
      <w:numFmt w:val="lowerLetter"/>
      <w:lvlText w:val="%3)"/>
      <w:lvlJc w:val="left"/>
      <w:pPr>
        <w:ind w:left="720" w:hanging="360"/>
      </w:pPr>
    </w:lvl>
    <w:lvl w:ilvl="3" w:tplc="D74E8140">
      <w:start w:val="1"/>
      <w:numFmt w:val="lowerLetter"/>
      <w:lvlText w:val="%4)"/>
      <w:lvlJc w:val="left"/>
      <w:pPr>
        <w:ind w:left="720" w:hanging="360"/>
      </w:pPr>
    </w:lvl>
    <w:lvl w:ilvl="4" w:tplc="D26866BC">
      <w:start w:val="1"/>
      <w:numFmt w:val="lowerLetter"/>
      <w:lvlText w:val="%5)"/>
      <w:lvlJc w:val="left"/>
      <w:pPr>
        <w:ind w:left="720" w:hanging="360"/>
      </w:pPr>
    </w:lvl>
    <w:lvl w:ilvl="5" w:tplc="C602E2DA">
      <w:start w:val="1"/>
      <w:numFmt w:val="lowerLetter"/>
      <w:lvlText w:val="%6)"/>
      <w:lvlJc w:val="left"/>
      <w:pPr>
        <w:ind w:left="720" w:hanging="360"/>
      </w:pPr>
    </w:lvl>
    <w:lvl w:ilvl="6" w:tplc="88886B9A">
      <w:start w:val="1"/>
      <w:numFmt w:val="lowerLetter"/>
      <w:lvlText w:val="%7)"/>
      <w:lvlJc w:val="left"/>
      <w:pPr>
        <w:ind w:left="720" w:hanging="360"/>
      </w:pPr>
    </w:lvl>
    <w:lvl w:ilvl="7" w:tplc="5A003F96">
      <w:start w:val="1"/>
      <w:numFmt w:val="lowerLetter"/>
      <w:lvlText w:val="%8)"/>
      <w:lvlJc w:val="left"/>
      <w:pPr>
        <w:ind w:left="720" w:hanging="360"/>
      </w:pPr>
    </w:lvl>
    <w:lvl w:ilvl="8" w:tplc="C80029EC">
      <w:start w:val="1"/>
      <w:numFmt w:val="lowerLetter"/>
      <w:lvlText w:val="%9)"/>
      <w:lvlJc w:val="left"/>
      <w:pPr>
        <w:ind w:left="720" w:hanging="360"/>
      </w:pPr>
    </w:lvl>
  </w:abstractNum>
  <w:abstractNum w:abstractNumId="57" w15:restartNumberingAfterBreak="0">
    <w:nsid w:val="779E298D"/>
    <w:multiLevelType w:val="hybridMultilevel"/>
    <w:tmpl w:val="4C7494A8"/>
    <w:lvl w:ilvl="0" w:tplc="CFB4CF10">
      <w:start w:val="1"/>
      <w:numFmt w:val="lowerLetter"/>
      <w:lvlText w:val="%1)"/>
      <w:lvlJc w:val="left"/>
      <w:pPr>
        <w:ind w:left="1064" w:hanging="360"/>
      </w:pPr>
      <w:rPr>
        <w:rFonts w:hint="default"/>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58" w15:restartNumberingAfterBreak="0">
    <w:nsid w:val="7AC3659D"/>
    <w:multiLevelType w:val="hybridMultilevel"/>
    <w:tmpl w:val="B1EAEE24"/>
    <w:lvl w:ilvl="0" w:tplc="7CF2F4C0">
      <w:start w:val="1"/>
      <w:numFmt w:val="lowerLetter"/>
      <w:lvlText w:val="%1)"/>
      <w:lvlJc w:val="left"/>
      <w:pPr>
        <w:ind w:left="720" w:hanging="360"/>
      </w:pPr>
      <w:rPr>
        <w:strike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9" w15:restartNumberingAfterBreak="0">
    <w:nsid w:val="7B7D2F5B"/>
    <w:multiLevelType w:val="hybridMultilevel"/>
    <w:tmpl w:val="792C178C"/>
    <w:lvl w:ilvl="0" w:tplc="9554420E">
      <w:start w:val="1"/>
      <w:numFmt w:val="lowerLetter"/>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60" w15:restartNumberingAfterBreak="0">
    <w:nsid w:val="7E9154FF"/>
    <w:multiLevelType w:val="hybridMultilevel"/>
    <w:tmpl w:val="E00CE11C"/>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1" w15:restartNumberingAfterBreak="0">
    <w:nsid w:val="7F704037"/>
    <w:multiLevelType w:val="hybridMultilevel"/>
    <w:tmpl w:val="2E304F9A"/>
    <w:lvl w:ilvl="0" w:tplc="FFFFFFFF">
      <w:start w:val="1"/>
      <w:numFmt w:val="bullet"/>
      <w:lvlText w:val=""/>
      <w:lvlJc w:val="left"/>
      <w:pPr>
        <w:ind w:left="720" w:hanging="360"/>
      </w:pPr>
      <w:rPr>
        <w:rFonts w:ascii="Symbol" w:hAnsi="Symbol" w:hint="default"/>
      </w:rPr>
    </w:lvl>
    <w:lvl w:ilvl="1" w:tplc="1EE2193C">
      <w:start w:val="1"/>
      <w:numFmt w:val="ordinal"/>
      <w:lvlText w:val="%2."/>
      <w:lvlJc w:val="left"/>
      <w:pPr>
        <w:ind w:left="1440" w:hanging="360"/>
      </w:pPr>
      <w:rPr>
        <w:rFonts w:hint="default"/>
      </w:rPr>
    </w:lvl>
    <w:lvl w:ilvl="2" w:tplc="FFFFFFFF">
      <w:start w:val="1"/>
      <w:numFmt w:val="ordin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020387">
    <w:abstractNumId w:val="36"/>
  </w:num>
  <w:num w:numId="2" w16cid:durableId="1923756320">
    <w:abstractNumId w:val="13"/>
  </w:num>
  <w:num w:numId="3" w16cid:durableId="1924139762">
    <w:abstractNumId w:val="3"/>
  </w:num>
  <w:num w:numId="4" w16cid:durableId="1346862230">
    <w:abstractNumId w:val="18"/>
  </w:num>
  <w:num w:numId="5" w16cid:durableId="1533767080">
    <w:abstractNumId w:val="53"/>
  </w:num>
  <w:num w:numId="6" w16cid:durableId="1293906502">
    <w:abstractNumId w:val="41"/>
  </w:num>
  <w:num w:numId="7" w16cid:durableId="2096507646">
    <w:abstractNumId w:val="7"/>
  </w:num>
  <w:num w:numId="8" w16cid:durableId="1602487518">
    <w:abstractNumId w:val="32"/>
  </w:num>
  <w:num w:numId="9" w16cid:durableId="1380520355">
    <w:abstractNumId w:val="25"/>
  </w:num>
  <w:num w:numId="10" w16cid:durableId="1539514592">
    <w:abstractNumId w:val="45"/>
  </w:num>
  <w:num w:numId="11" w16cid:durableId="219833129">
    <w:abstractNumId w:val="28"/>
  </w:num>
  <w:num w:numId="12" w16cid:durableId="1185948790">
    <w:abstractNumId w:val="58"/>
  </w:num>
  <w:num w:numId="13" w16cid:durableId="900561099">
    <w:abstractNumId w:val="55"/>
  </w:num>
  <w:num w:numId="14" w16cid:durableId="1390613934">
    <w:abstractNumId w:val="46"/>
  </w:num>
  <w:num w:numId="15" w16cid:durableId="1484930559">
    <w:abstractNumId w:val="54"/>
  </w:num>
  <w:num w:numId="16" w16cid:durableId="669796056">
    <w:abstractNumId w:val="19"/>
  </w:num>
  <w:num w:numId="17" w16cid:durableId="652375338">
    <w:abstractNumId w:val="38"/>
  </w:num>
  <w:num w:numId="18" w16cid:durableId="1344283390">
    <w:abstractNumId w:val="29"/>
  </w:num>
  <w:num w:numId="19" w16cid:durableId="1679503281">
    <w:abstractNumId w:val="30"/>
  </w:num>
  <w:num w:numId="20" w16cid:durableId="1144128183">
    <w:abstractNumId w:val="43"/>
  </w:num>
  <w:num w:numId="21" w16cid:durableId="354306700">
    <w:abstractNumId w:val="51"/>
  </w:num>
  <w:num w:numId="22" w16cid:durableId="697315378">
    <w:abstractNumId w:val="52"/>
  </w:num>
  <w:num w:numId="23" w16cid:durableId="1926187278">
    <w:abstractNumId w:val="2"/>
  </w:num>
  <w:num w:numId="24" w16cid:durableId="418137467">
    <w:abstractNumId w:val="21"/>
  </w:num>
  <w:num w:numId="25" w16cid:durableId="1249844898">
    <w:abstractNumId w:val="49"/>
  </w:num>
  <w:num w:numId="26" w16cid:durableId="897940048">
    <w:abstractNumId w:val="11"/>
  </w:num>
  <w:num w:numId="27" w16cid:durableId="1132598624">
    <w:abstractNumId w:val="34"/>
  </w:num>
  <w:num w:numId="28" w16cid:durableId="1101070970">
    <w:abstractNumId w:val="40"/>
  </w:num>
  <w:num w:numId="29" w16cid:durableId="175659325">
    <w:abstractNumId w:val="22"/>
  </w:num>
  <w:num w:numId="30" w16cid:durableId="927420573">
    <w:abstractNumId w:val="47"/>
  </w:num>
  <w:num w:numId="31" w16cid:durableId="1858081940">
    <w:abstractNumId w:val="37"/>
  </w:num>
  <w:num w:numId="32" w16cid:durableId="771244809">
    <w:abstractNumId w:val="48"/>
  </w:num>
  <w:num w:numId="33" w16cid:durableId="239752812">
    <w:abstractNumId w:val="26"/>
  </w:num>
  <w:num w:numId="34" w16cid:durableId="232784128">
    <w:abstractNumId w:val="23"/>
  </w:num>
  <w:num w:numId="35" w16cid:durableId="1995795164">
    <w:abstractNumId w:val="5"/>
  </w:num>
  <w:num w:numId="36" w16cid:durableId="2007436738">
    <w:abstractNumId w:val="0"/>
  </w:num>
  <w:num w:numId="37" w16cid:durableId="2103452080">
    <w:abstractNumId w:val="9"/>
  </w:num>
  <w:num w:numId="38" w16cid:durableId="1842306953">
    <w:abstractNumId w:val="59"/>
  </w:num>
  <w:num w:numId="39" w16cid:durableId="1983995082">
    <w:abstractNumId w:val="10"/>
  </w:num>
  <w:num w:numId="40" w16cid:durableId="1593002008">
    <w:abstractNumId w:val="4"/>
  </w:num>
  <w:num w:numId="41" w16cid:durableId="1098209413">
    <w:abstractNumId w:val="20"/>
  </w:num>
  <w:num w:numId="42" w16cid:durableId="1593197723">
    <w:abstractNumId w:val="17"/>
  </w:num>
  <w:num w:numId="43" w16cid:durableId="1456370214">
    <w:abstractNumId w:val="1"/>
  </w:num>
  <w:num w:numId="44" w16cid:durableId="834733128">
    <w:abstractNumId w:val="60"/>
  </w:num>
  <w:num w:numId="45" w16cid:durableId="1114791337">
    <w:abstractNumId w:val="57"/>
  </w:num>
  <w:num w:numId="46" w16cid:durableId="500896527">
    <w:abstractNumId w:val="14"/>
  </w:num>
  <w:num w:numId="47" w16cid:durableId="1616331257">
    <w:abstractNumId w:val="6"/>
  </w:num>
  <w:num w:numId="48" w16cid:durableId="743796420">
    <w:abstractNumId w:val="61"/>
  </w:num>
  <w:num w:numId="49" w16cid:durableId="745764819">
    <w:abstractNumId w:val="42"/>
  </w:num>
  <w:num w:numId="50" w16cid:durableId="1112364766">
    <w:abstractNumId w:val="15"/>
  </w:num>
  <w:num w:numId="51" w16cid:durableId="1411728727">
    <w:abstractNumId w:val="50"/>
  </w:num>
  <w:num w:numId="52" w16cid:durableId="1263032797">
    <w:abstractNumId w:val="24"/>
  </w:num>
  <w:num w:numId="53" w16cid:durableId="778062901">
    <w:abstractNumId w:val="39"/>
  </w:num>
  <w:num w:numId="54" w16cid:durableId="1606226590">
    <w:abstractNumId w:val="35"/>
  </w:num>
  <w:num w:numId="55" w16cid:durableId="300963729">
    <w:abstractNumId w:val="31"/>
  </w:num>
  <w:num w:numId="56" w16cid:durableId="267198101">
    <w:abstractNumId w:val="16"/>
  </w:num>
  <w:num w:numId="57" w16cid:durableId="1176071188">
    <w:abstractNumId w:val="8"/>
  </w:num>
  <w:num w:numId="58" w16cid:durableId="1875463623">
    <w:abstractNumId w:val="12"/>
  </w:num>
  <w:num w:numId="59" w16cid:durableId="1532036260">
    <w:abstractNumId w:val="56"/>
  </w:num>
  <w:num w:numId="60" w16cid:durableId="1473906015">
    <w:abstractNumId w:val="27"/>
  </w:num>
  <w:num w:numId="61" w16cid:durableId="1881740216">
    <w:abstractNumId w:val="44"/>
  </w:num>
  <w:num w:numId="62" w16cid:durableId="1253322351">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B0"/>
    <w:rsid w:val="000062B5"/>
    <w:rsid w:val="00007C5B"/>
    <w:rsid w:val="00013E91"/>
    <w:rsid w:val="00016194"/>
    <w:rsid w:val="00016A9D"/>
    <w:rsid w:val="0002174C"/>
    <w:rsid w:val="00024D6C"/>
    <w:rsid w:val="00031AED"/>
    <w:rsid w:val="000360B4"/>
    <w:rsid w:val="00037B61"/>
    <w:rsid w:val="000400F3"/>
    <w:rsid w:val="00042924"/>
    <w:rsid w:val="000455B5"/>
    <w:rsid w:val="00051D96"/>
    <w:rsid w:val="000547E7"/>
    <w:rsid w:val="00056311"/>
    <w:rsid w:val="00061015"/>
    <w:rsid w:val="00061EA5"/>
    <w:rsid w:val="0006793F"/>
    <w:rsid w:val="00076AA2"/>
    <w:rsid w:val="00086A7D"/>
    <w:rsid w:val="00091F31"/>
    <w:rsid w:val="000A0A9E"/>
    <w:rsid w:val="000A1D3F"/>
    <w:rsid w:val="000C1ACF"/>
    <w:rsid w:val="000C226E"/>
    <w:rsid w:val="000C2E8D"/>
    <w:rsid w:val="000C3917"/>
    <w:rsid w:val="000C7F10"/>
    <w:rsid w:val="000D2049"/>
    <w:rsid w:val="000D259B"/>
    <w:rsid w:val="000D768C"/>
    <w:rsid w:val="000E6ADD"/>
    <w:rsid w:val="000F0931"/>
    <w:rsid w:val="000F0F9F"/>
    <w:rsid w:val="000F2A51"/>
    <w:rsid w:val="000F34BB"/>
    <w:rsid w:val="000F77EE"/>
    <w:rsid w:val="00101DCB"/>
    <w:rsid w:val="001028FA"/>
    <w:rsid w:val="00102A70"/>
    <w:rsid w:val="00104038"/>
    <w:rsid w:val="00104789"/>
    <w:rsid w:val="00105748"/>
    <w:rsid w:val="001246EA"/>
    <w:rsid w:val="00126030"/>
    <w:rsid w:val="001362E4"/>
    <w:rsid w:val="00141FBF"/>
    <w:rsid w:val="00145E67"/>
    <w:rsid w:val="00163083"/>
    <w:rsid w:val="00166F2E"/>
    <w:rsid w:val="001670C7"/>
    <w:rsid w:val="00173971"/>
    <w:rsid w:val="00176C0D"/>
    <w:rsid w:val="00195AF8"/>
    <w:rsid w:val="00195CCF"/>
    <w:rsid w:val="001A30E6"/>
    <w:rsid w:val="001A52F4"/>
    <w:rsid w:val="001A542D"/>
    <w:rsid w:val="001A5E4C"/>
    <w:rsid w:val="001A6C51"/>
    <w:rsid w:val="001B7901"/>
    <w:rsid w:val="001D3F59"/>
    <w:rsid w:val="001D500F"/>
    <w:rsid w:val="001D765C"/>
    <w:rsid w:val="001E074E"/>
    <w:rsid w:val="001E0BD3"/>
    <w:rsid w:val="001E3243"/>
    <w:rsid w:val="001E52CB"/>
    <w:rsid w:val="001E74D4"/>
    <w:rsid w:val="00211BC2"/>
    <w:rsid w:val="002163AF"/>
    <w:rsid w:val="002165FF"/>
    <w:rsid w:val="00221A32"/>
    <w:rsid w:val="00231954"/>
    <w:rsid w:val="00235EE0"/>
    <w:rsid w:val="00237349"/>
    <w:rsid w:val="002415B8"/>
    <w:rsid w:val="00243CEA"/>
    <w:rsid w:val="00244772"/>
    <w:rsid w:val="00246346"/>
    <w:rsid w:val="00247FC8"/>
    <w:rsid w:val="0025330C"/>
    <w:rsid w:val="00254ED8"/>
    <w:rsid w:val="00255B45"/>
    <w:rsid w:val="002606E6"/>
    <w:rsid w:val="0026122D"/>
    <w:rsid w:val="00262616"/>
    <w:rsid w:val="00267EF8"/>
    <w:rsid w:val="00276291"/>
    <w:rsid w:val="00292D46"/>
    <w:rsid w:val="00295E82"/>
    <w:rsid w:val="00297DA3"/>
    <w:rsid w:val="002A0315"/>
    <w:rsid w:val="002A21F0"/>
    <w:rsid w:val="002A39D6"/>
    <w:rsid w:val="002B0590"/>
    <w:rsid w:val="002B5B2F"/>
    <w:rsid w:val="002C002E"/>
    <w:rsid w:val="002C2A4F"/>
    <w:rsid w:val="002C2D46"/>
    <w:rsid w:val="002C528B"/>
    <w:rsid w:val="002C6CAA"/>
    <w:rsid w:val="002D292D"/>
    <w:rsid w:val="002D29B5"/>
    <w:rsid w:val="002E15F5"/>
    <w:rsid w:val="002E1F33"/>
    <w:rsid w:val="002E742E"/>
    <w:rsid w:val="003009AF"/>
    <w:rsid w:val="003105C2"/>
    <w:rsid w:val="00311E1A"/>
    <w:rsid w:val="00331B32"/>
    <w:rsid w:val="003418FD"/>
    <w:rsid w:val="003434AD"/>
    <w:rsid w:val="003460D4"/>
    <w:rsid w:val="00347C99"/>
    <w:rsid w:val="00350ED4"/>
    <w:rsid w:val="0035432B"/>
    <w:rsid w:val="003628D6"/>
    <w:rsid w:val="003777B2"/>
    <w:rsid w:val="003811EA"/>
    <w:rsid w:val="00383949"/>
    <w:rsid w:val="00386722"/>
    <w:rsid w:val="00386C94"/>
    <w:rsid w:val="003926BB"/>
    <w:rsid w:val="003A1CD4"/>
    <w:rsid w:val="003B221D"/>
    <w:rsid w:val="003C271A"/>
    <w:rsid w:val="003D22AD"/>
    <w:rsid w:val="003D5CF5"/>
    <w:rsid w:val="003E2123"/>
    <w:rsid w:val="003E58C7"/>
    <w:rsid w:val="003E6538"/>
    <w:rsid w:val="003F24D2"/>
    <w:rsid w:val="003F42CD"/>
    <w:rsid w:val="003F44FC"/>
    <w:rsid w:val="003F5BA3"/>
    <w:rsid w:val="00401FFF"/>
    <w:rsid w:val="004106E0"/>
    <w:rsid w:val="00412757"/>
    <w:rsid w:val="0041517C"/>
    <w:rsid w:val="00420016"/>
    <w:rsid w:val="00420F93"/>
    <w:rsid w:val="004273C0"/>
    <w:rsid w:val="0044224C"/>
    <w:rsid w:val="00454668"/>
    <w:rsid w:val="00465E67"/>
    <w:rsid w:val="004675B1"/>
    <w:rsid w:val="00470897"/>
    <w:rsid w:val="004742D1"/>
    <w:rsid w:val="00476226"/>
    <w:rsid w:val="00476E53"/>
    <w:rsid w:val="00477144"/>
    <w:rsid w:val="0048103D"/>
    <w:rsid w:val="00481053"/>
    <w:rsid w:val="004961A1"/>
    <w:rsid w:val="004A20D4"/>
    <w:rsid w:val="004B790B"/>
    <w:rsid w:val="004C0CD6"/>
    <w:rsid w:val="004C15A4"/>
    <w:rsid w:val="004C47C6"/>
    <w:rsid w:val="004C7119"/>
    <w:rsid w:val="004C7B39"/>
    <w:rsid w:val="004D2B8F"/>
    <w:rsid w:val="004D403E"/>
    <w:rsid w:val="004D4073"/>
    <w:rsid w:val="004D452D"/>
    <w:rsid w:val="004D6D3A"/>
    <w:rsid w:val="004E0B5C"/>
    <w:rsid w:val="004E261A"/>
    <w:rsid w:val="004E70F4"/>
    <w:rsid w:val="004F0FEE"/>
    <w:rsid w:val="004F224D"/>
    <w:rsid w:val="004F2838"/>
    <w:rsid w:val="004F46D7"/>
    <w:rsid w:val="004F6C60"/>
    <w:rsid w:val="00502B01"/>
    <w:rsid w:val="005032D5"/>
    <w:rsid w:val="00506325"/>
    <w:rsid w:val="00511B9E"/>
    <w:rsid w:val="00512BA7"/>
    <w:rsid w:val="005131B4"/>
    <w:rsid w:val="00520E6B"/>
    <w:rsid w:val="00523964"/>
    <w:rsid w:val="00525963"/>
    <w:rsid w:val="00526F99"/>
    <w:rsid w:val="005271AD"/>
    <w:rsid w:val="00532F58"/>
    <w:rsid w:val="005421D6"/>
    <w:rsid w:val="00547600"/>
    <w:rsid w:val="005507A7"/>
    <w:rsid w:val="00554394"/>
    <w:rsid w:val="005626FE"/>
    <w:rsid w:val="00566527"/>
    <w:rsid w:val="00573419"/>
    <w:rsid w:val="0057711D"/>
    <w:rsid w:val="005805B1"/>
    <w:rsid w:val="0058290C"/>
    <w:rsid w:val="00584CB6"/>
    <w:rsid w:val="00585FB7"/>
    <w:rsid w:val="00590E0C"/>
    <w:rsid w:val="0059200B"/>
    <w:rsid w:val="005A7386"/>
    <w:rsid w:val="005B078D"/>
    <w:rsid w:val="005B34AD"/>
    <w:rsid w:val="005B424F"/>
    <w:rsid w:val="005B4610"/>
    <w:rsid w:val="005B51F2"/>
    <w:rsid w:val="005C1127"/>
    <w:rsid w:val="005C3E8D"/>
    <w:rsid w:val="005D17A3"/>
    <w:rsid w:val="005E0F28"/>
    <w:rsid w:val="005E5A30"/>
    <w:rsid w:val="005E5B8A"/>
    <w:rsid w:val="006073A1"/>
    <w:rsid w:val="006137B7"/>
    <w:rsid w:val="006217F9"/>
    <w:rsid w:val="006233B8"/>
    <w:rsid w:val="006259C9"/>
    <w:rsid w:val="00632E00"/>
    <w:rsid w:val="006351F5"/>
    <w:rsid w:val="00636927"/>
    <w:rsid w:val="0064164D"/>
    <w:rsid w:val="006425E1"/>
    <w:rsid w:val="0064472B"/>
    <w:rsid w:val="00644FED"/>
    <w:rsid w:val="006465AC"/>
    <w:rsid w:val="0065116A"/>
    <w:rsid w:val="00657D95"/>
    <w:rsid w:val="0066287F"/>
    <w:rsid w:val="006628C7"/>
    <w:rsid w:val="00667992"/>
    <w:rsid w:val="00677392"/>
    <w:rsid w:val="00684095"/>
    <w:rsid w:val="00692B98"/>
    <w:rsid w:val="006A05A0"/>
    <w:rsid w:val="006A75D6"/>
    <w:rsid w:val="006B55E9"/>
    <w:rsid w:val="006C3626"/>
    <w:rsid w:val="006C7213"/>
    <w:rsid w:val="006D10DB"/>
    <w:rsid w:val="006D1609"/>
    <w:rsid w:val="006D1DBF"/>
    <w:rsid w:val="006D2617"/>
    <w:rsid w:val="006D38A5"/>
    <w:rsid w:val="006D7663"/>
    <w:rsid w:val="006E2BED"/>
    <w:rsid w:val="006E5E66"/>
    <w:rsid w:val="006E7319"/>
    <w:rsid w:val="006F0C3A"/>
    <w:rsid w:val="006F1D5D"/>
    <w:rsid w:val="006F5AB1"/>
    <w:rsid w:val="006F5FAF"/>
    <w:rsid w:val="00703C68"/>
    <w:rsid w:val="007103DD"/>
    <w:rsid w:val="007104F7"/>
    <w:rsid w:val="00710C64"/>
    <w:rsid w:val="0071329E"/>
    <w:rsid w:val="0071362F"/>
    <w:rsid w:val="00726AD5"/>
    <w:rsid w:val="0073203E"/>
    <w:rsid w:val="00734ABF"/>
    <w:rsid w:val="00735733"/>
    <w:rsid w:val="0074168F"/>
    <w:rsid w:val="00752A48"/>
    <w:rsid w:val="00763E39"/>
    <w:rsid w:val="00767B9B"/>
    <w:rsid w:val="00767D85"/>
    <w:rsid w:val="007815EE"/>
    <w:rsid w:val="00783173"/>
    <w:rsid w:val="007839D0"/>
    <w:rsid w:val="00783E97"/>
    <w:rsid w:val="00785A72"/>
    <w:rsid w:val="0078745B"/>
    <w:rsid w:val="007965AF"/>
    <w:rsid w:val="007B0346"/>
    <w:rsid w:val="007B4796"/>
    <w:rsid w:val="007B7030"/>
    <w:rsid w:val="007C1628"/>
    <w:rsid w:val="007C6EBC"/>
    <w:rsid w:val="007D11D7"/>
    <w:rsid w:val="007D3959"/>
    <w:rsid w:val="007D4558"/>
    <w:rsid w:val="007E3A5B"/>
    <w:rsid w:val="007E72DC"/>
    <w:rsid w:val="007F00B5"/>
    <w:rsid w:val="007F69B5"/>
    <w:rsid w:val="00800952"/>
    <w:rsid w:val="00800A2E"/>
    <w:rsid w:val="00811335"/>
    <w:rsid w:val="00811C10"/>
    <w:rsid w:val="00812BFA"/>
    <w:rsid w:val="00814FA9"/>
    <w:rsid w:val="00816D2E"/>
    <w:rsid w:val="008176F7"/>
    <w:rsid w:val="00817BEB"/>
    <w:rsid w:val="00817E7E"/>
    <w:rsid w:val="00831D37"/>
    <w:rsid w:val="00833C09"/>
    <w:rsid w:val="008501A9"/>
    <w:rsid w:val="0086149F"/>
    <w:rsid w:val="00862E97"/>
    <w:rsid w:val="00863B63"/>
    <w:rsid w:val="00864259"/>
    <w:rsid w:val="008677FD"/>
    <w:rsid w:val="00867BBD"/>
    <w:rsid w:val="00875333"/>
    <w:rsid w:val="0088023B"/>
    <w:rsid w:val="00880BD1"/>
    <w:rsid w:val="00882031"/>
    <w:rsid w:val="008834E7"/>
    <w:rsid w:val="00886337"/>
    <w:rsid w:val="00891BC3"/>
    <w:rsid w:val="00895628"/>
    <w:rsid w:val="008967AF"/>
    <w:rsid w:val="0089757E"/>
    <w:rsid w:val="00897A87"/>
    <w:rsid w:val="008A40EC"/>
    <w:rsid w:val="008A4CBA"/>
    <w:rsid w:val="008A6FB3"/>
    <w:rsid w:val="008C2745"/>
    <w:rsid w:val="008C3977"/>
    <w:rsid w:val="008C6E66"/>
    <w:rsid w:val="008C6ED5"/>
    <w:rsid w:val="008C752A"/>
    <w:rsid w:val="008D0720"/>
    <w:rsid w:val="008D3056"/>
    <w:rsid w:val="008D314F"/>
    <w:rsid w:val="008E291F"/>
    <w:rsid w:val="008E3236"/>
    <w:rsid w:val="008F1CE6"/>
    <w:rsid w:val="008F664B"/>
    <w:rsid w:val="0090262A"/>
    <w:rsid w:val="0090306F"/>
    <w:rsid w:val="00904ECA"/>
    <w:rsid w:val="009068AC"/>
    <w:rsid w:val="00914472"/>
    <w:rsid w:val="00915E4B"/>
    <w:rsid w:val="0092314C"/>
    <w:rsid w:val="00931474"/>
    <w:rsid w:val="0093486C"/>
    <w:rsid w:val="00943C14"/>
    <w:rsid w:val="00947E59"/>
    <w:rsid w:val="009503D5"/>
    <w:rsid w:val="0095137A"/>
    <w:rsid w:val="00951AC5"/>
    <w:rsid w:val="00951E35"/>
    <w:rsid w:val="00960772"/>
    <w:rsid w:val="00961F70"/>
    <w:rsid w:val="00970942"/>
    <w:rsid w:val="0097284A"/>
    <w:rsid w:val="0098011A"/>
    <w:rsid w:val="00982BDC"/>
    <w:rsid w:val="00982F61"/>
    <w:rsid w:val="00985CBE"/>
    <w:rsid w:val="0098631F"/>
    <w:rsid w:val="0099471A"/>
    <w:rsid w:val="009954F1"/>
    <w:rsid w:val="009A2CE4"/>
    <w:rsid w:val="009A4090"/>
    <w:rsid w:val="009A795A"/>
    <w:rsid w:val="009B2A5C"/>
    <w:rsid w:val="009B43E3"/>
    <w:rsid w:val="009B7C7C"/>
    <w:rsid w:val="009C06CF"/>
    <w:rsid w:val="009C4AC3"/>
    <w:rsid w:val="009D194C"/>
    <w:rsid w:val="009D311A"/>
    <w:rsid w:val="009D7746"/>
    <w:rsid w:val="009E19F0"/>
    <w:rsid w:val="009E3111"/>
    <w:rsid w:val="009E5A9A"/>
    <w:rsid w:val="009E617F"/>
    <w:rsid w:val="009F4DF7"/>
    <w:rsid w:val="00A00E43"/>
    <w:rsid w:val="00A02FB5"/>
    <w:rsid w:val="00A05E33"/>
    <w:rsid w:val="00A12B69"/>
    <w:rsid w:val="00A1370D"/>
    <w:rsid w:val="00A164F8"/>
    <w:rsid w:val="00A179C4"/>
    <w:rsid w:val="00A20B75"/>
    <w:rsid w:val="00A312A6"/>
    <w:rsid w:val="00A317FE"/>
    <w:rsid w:val="00A320F5"/>
    <w:rsid w:val="00A3500E"/>
    <w:rsid w:val="00A35E59"/>
    <w:rsid w:val="00A3699C"/>
    <w:rsid w:val="00A373F9"/>
    <w:rsid w:val="00A375B5"/>
    <w:rsid w:val="00A41762"/>
    <w:rsid w:val="00A45982"/>
    <w:rsid w:val="00A45E21"/>
    <w:rsid w:val="00A461B0"/>
    <w:rsid w:val="00A5294A"/>
    <w:rsid w:val="00A548A8"/>
    <w:rsid w:val="00A54DE5"/>
    <w:rsid w:val="00A56447"/>
    <w:rsid w:val="00A60A0D"/>
    <w:rsid w:val="00A65DFD"/>
    <w:rsid w:val="00A71355"/>
    <w:rsid w:val="00A71EAC"/>
    <w:rsid w:val="00A740D1"/>
    <w:rsid w:val="00A75AD6"/>
    <w:rsid w:val="00A82794"/>
    <w:rsid w:val="00A90D78"/>
    <w:rsid w:val="00AA61F8"/>
    <w:rsid w:val="00AB5AC0"/>
    <w:rsid w:val="00AB6A17"/>
    <w:rsid w:val="00AB7C21"/>
    <w:rsid w:val="00AC1508"/>
    <w:rsid w:val="00AC3ABC"/>
    <w:rsid w:val="00AC3FB3"/>
    <w:rsid w:val="00AC6D05"/>
    <w:rsid w:val="00AC71FF"/>
    <w:rsid w:val="00AD5E44"/>
    <w:rsid w:val="00AD7CC8"/>
    <w:rsid w:val="00AE0D38"/>
    <w:rsid w:val="00AF484E"/>
    <w:rsid w:val="00B01A35"/>
    <w:rsid w:val="00B047FC"/>
    <w:rsid w:val="00B13988"/>
    <w:rsid w:val="00B14777"/>
    <w:rsid w:val="00B15F48"/>
    <w:rsid w:val="00B16621"/>
    <w:rsid w:val="00B2152B"/>
    <w:rsid w:val="00B2544C"/>
    <w:rsid w:val="00B307D4"/>
    <w:rsid w:val="00B40E4E"/>
    <w:rsid w:val="00B45FEF"/>
    <w:rsid w:val="00B55195"/>
    <w:rsid w:val="00B61D8E"/>
    <w:rsid w:val="00B627A0"/>
    <w:rsid w:val="00B74EE0"/>
    <w:rsid w:val="00B752F3"/>
    <w:rsid w:val="00B7579B"/>
    <w:rsid w:val="00B82873"/>
    <w:rsid w:val="00B836E8"/>
    <w:rsid w:val="00B85234"/>
    <w:rsid w:val="00B960F0"/>
    <w:rsid w:val="00B96F4E"/>
    <w:rsid w:val="00BA080E"/>
    <w:rsid w:val="00BB6825"/>
    <w:rsid w:val="00BC5A2E"/>
    <w:rsid w:val="00BC6BD5"/>
    <w:rsid w:val="00BD6063"/>
    <w:rsid w:val="00BE2B43"/>
    <w:rsid w:val="00BE7E68"/>
    <w:rsid w:val="00BF24FE"/>
    <w:rsid w:val="00BF3382"/>
    <w:rsid w:val="00BF6521"/>
    <w:rsid w:val="00BF7575"/>
    <w:rsid w:val="00BF7A13"/>
    <w:rsid w:val="00C019DB"/>
    <w:rsid w:val="00C059B2"/>
    <w:rsid w:val="00C059F5"/>
    <w:rsid w:val="00C12414"/>
    <w:rsid w:val="00C227D4"/>
    <w:rsid w:val="00C256C1"/>
    <w:rsid w:val="00C310B7"/>
    <w:rsid w:val="00C31EAA"/>
    <w:rsid w:val="00C3474B"/>
    <w:rsid w:val="00C34EE7"/>
    <w:rsid w:val="00C404FD"/>
    <w:rsid w:val="00C46430"/>
    <w:rsid w:val="00C53F93"/>
    <w:rsid w:val="00C54FBB"/>
    <w:rsid w:val="00C55AB2"/>
    <w:rsid w:val="00C57EB6"/>
    <w:rsid w:val="00C6248D"/>
    <w:rsid w:val="00C677F5"/>
    <w:rsid w:val="00C81CCE"/>
    <w:rsid w:val="00C82272"/>
    <w:rsid w:val="00C83A27"/>
    <w:rsid w:val="00C85C6D"/>
    <w:rsid w:val="00C87318"/>
    <w:rsid w:val="00C9180F"/>
    <w:rsid w:val="00C9593B"/>
    <w:rsid w:val="00C972A0"/>
    <w:rsid w:val="00C97551"/>
    <w:rsid w:val="00CA214B"/>
    <w:rsid w:val="00CA4939"/>
    <w:rsid w:val="00CA5AAA"/>
    <w:rsid w:val="00CB05FC"/>
    <w:rsid w:val="00CB1B5B"/>
    <w:rsid w:val="00CB4F99"/>
    <w:rsid w:val="00CB51BE"/>
    <w:rsid w:val="00CB51ED"/>
    <w:rsid w:val="00CC2A1D"/>
    <w:rsid w:val="00CD3B2D"/>
    <w:rsid w:val="00CE3377"/>
    <w:rsid w:val="00CE4C8A"/>
    <w:rsid w:val="00CE6FFD"/>
    <w:rsid w:val="00CF5A3E"/>
    <w:rsid w:val="00D02BED"/>
    <w:rsid w:val="00D078AB"/>
    <w:rsid w:val="00D11A50"/>
    <w:rsid w:val="00D120CE"/>
    <w:rsid w:val="00D20183"/>
    <w:rsid w:val="00D20998"/>
    <w:rsid w:val="00D25815"/>
    <w:rsid w:val="00D268E0"/>
    <w:rsid w:val="00D301F8"/>
    <w:rsid w:val="00D41487"/>
    <w:rsid w:val="00D529ED"/>
    <w:rsid w:val="00D66495"/>
    <w:rsid w:val="00D676CC"/>
    <w:rsid w:val="00D75568"/>
    <w:rsid w:val="00D7563D"/>
    <w:rsid w:val="00D76C9C"/>
    <w:rsid w:val="00D816B0"/>
    <w:rsid w:val="00D82ABB"/>
    <w:rsid w:val="00D83EC0"/>
    <w:rsid w:val="00D86859"/>
    <w:rsid w:val="00D87704"/>
    <w:rsid w:val="00D8772E"/>
    <w:rsid w:val="00D902F9"/>
    <w:rsid w:val="00D90861"/>
    <w:rsid w:val="00D919FA"/>
    <w:rsid w:val="00D96746"/>
    <w:rsid w:val="00D96DA0"/>
    <w:rsid w:val="00DA1A5E"/>
    <w:rsid w:val="00DA294C"/>
    <w:rsid w:val="00DB1D36"/>
    <w:rsid w:val="00DB3D4F"/>
    <w:rsid w:val="00DB5A07"/>
    <w:rsid w:val="00DC4F96"/>
    <w:rsid w:val="00DC6E9B"/>
    <w:rsid w:val="00DD193E"/>
    <w:rsid w:val="00DD6357"/>
    <w:rsid w:val="00DE05A9"/>
    <w:rsid w:val="00DE34E3"/>
    <w:rsid w:val="00DE4747"/>
    <w:rsid w:val="00DE5AE5"/>
    <w:rsid w:val="00DE7898"/>
    <w:rsid w:val="00DF250B"/>
    <w:rsid w:val="00E058B4"/>
    <w:rsid w:val="00E069FA"/>
    <w:rsid w:val="00E1605D"/>
    <w:rsid w:val="00E160AB"/>
    <w:rsid w:val="00E24A2E"/>
    <w:rsid w:val="00E27C88"/>
    <w:rsid w:val="00E31F9E"/>
    <w:rsid w:val="00E32737"/>
    <w:rsid w:val="00E36E0D"/>
    <w:rsid w:val="00E402EC"/>
    <w:rsid w:val="00E42A07"/>
    <w:rsid w:val="00E43F99"/>
    <w:rsid w:val="00E51B78"/>
    <w:rsid w:val="00E539DC"/>
    <w:rsid w:val="00E541F3"/>
    <w:rsid w:val="00E5678B"/>
    <w:rsid w:val="00E57DF7"/>
    <w:rsid w:val="00E6258A"/>
    <w:rsid w:val="00E62F51"/>
    <w:rsid w:val="00E63E50"/>
    <w:rsid w:val="00E64F48"/>
    <w:rsid w:val="00E6754C"/>
    <w:rsid w:val="00E80E33"/>
    <w:rsid w:val="00E855CE"/>
    <w:rsid w:val="00E85F86"/>
    <w:rsid w:val="00E92BC6"/>
    <w:rsid w:val="00E97CC5"/>
    <w:rsid w:val="00EA0FD5"/>
    <w:rsid w:val="00EA3AB1"/>
    <w:rsid w:val="00EA5D8B"/>
    <w:rsid w:val="00EB24F5"/>
    <w:rsid w:val="00EC0022"/>
    <w:rsid w:val="00EC0DCC"/>
    <w:rsid w:val="00EC2FBD"/>
    <w:rsid w:val="00EC54DD"/>
    <w:rsid w:val="00ED12AC"/>
    <w:rsid w:val="00ED6DBD"/>
    <w:rsid w:val="00ED71CE"/>
    <w:rsid w:val="00EE0611"/>
    <w:rsid w:val="00EE7AAE"/>
    <w:rsid w:val="00EF203A"/>
    <w:rsid w:val="00EF443E"/>
    <w:rsid w:val="00EF5DA2"/>
    <w:rsid w:val="00F017FA"/>
    <w:rsid w:val="00F01C0D"/>
    <w:rsid w:val="00F071E5"/>
    <w:rsid w:val="00F10A45"/>
    <w:rsid w:val="00F16C86"/>
    <w:rsid w:val="00F214F6"/>
    <w:rsid w:val="00F310AD"/>
    <w:rsid w:val="00F414B5"/>
    <w:rsid w:val="00F51F45"/>
    <w:rsid w:val="00F52709"/>
    <w:rsid w:val="00F56D1C"/>
    <w:rsid w:val="00F574AE"/>
    <w:rsid w:val="00F623E6"/>
    <w:rsid w:val="00F66094"/>
    <w:rsid w:val="00F7476C"/>
    <w:rsid w:val="00F75C2D"/>
    <w:rsid w:val="00F80744"/>
    <w:rsid w:val="00F81278"/>
    <w:rsid w:val="00F81C87"/>
    <w:rsid w:val="00F82A24"/>
    <w:rsid w:val="00F82C91"/>
    <w:rsid w:val="00F831F0"/>
    <w:rsid w:val="00F905B5"/>
    <w:rsid w:val="00F9305F"/>
    <w:rsid w:val="00FB15A6"/>
    <w:rsid w:val="00FB4D81"/>
    <w:rsid w:val="00FB60A6"/>
    <w:rsid w:val="00FB6B2F"/>
    <w:rsid w:val="00FC0A38"/>
    <w:rsid w:val="00FC6D9F"/>
    <w:rsid w:val="00FC6F97"/>
    <w:rsid w:val="00FD6AD5"/>
    <w:rsid w:val="00FD7E0B"/>
    <w:rsid w:val="00FD7EB2"/>
    <w:rsid w:val="00FE0D21"/>
    <w:rsid w:val="00FF1215"/>
    <w:rsid w:val="00FF1D50"/>
    <w:rsid w:val="00FF44DB"/>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D2BC"/>
  <w15:chartTrackingRefBased/>
  <w15:docId w15:val="{4301CC82-D64E-4821-A550-6482C592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AB"/>
  </w:style>
  <w:style w:type="paragraph" w:styleId="Ttulo1">
    <w:name w:val="heading 1"/>
    <w:basedOn w:val="Normal"/>
    <w:next w:val="Normal"/>
    <w:link w:val="Ttulo1Car"/>
    <w:uiPriority w:val="9"/>
    <w:qFormat/>
    <w:rsid w:val="00D8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16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16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16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16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6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6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6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6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16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16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16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16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16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6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6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6B0"/>
    <w:rPr>
      <w:rFonts w:eastAsiaTheme="majorEastAsia" w:cstheme="majorBidi"/>
      <w:color w:val="272727" w:themeColor="text1" w:themeTint="D8"/>
    </w:rPr>
  </w:style>
  <w:style w:type="paragraph" w:styleId="Ttulo">
    <w:name w:val="Title"/>
    <w:basedOn w:val="Normal"/>
    <w:next w:val="Normal"/>
    <w:link w:val="TtuloCar"/>
    <w:uiPriority w:val="10"/>
    <w:qFormat/>
    <w:rsid w:val="00D8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6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6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6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6B0"/>
    <w:pPr>
      <w:spacing w:before="160"/>
      <w:jc w:val="center"/>
    </w:pPr>
    <w:rPr>
      <w:i/>
      <w:iCs/>
      <w:color w:val="404040" w:themeColor="text1" w:themeTint="BF"/>
    </w:rPr>
  </w:style>
  <w:style w:type="character" w:customStyle="1" w:styleId="CitaCar">
    <w:name w:val="Cita Car"/>
    <w:basedOn w:val="Fuentedeprrafopredeter"/>
    <w:link w:val="Cita"/>
    <w:uiPriority w:val="29"/>
    <w:rsid w:val="00D816B0"/>
    <w:rPr>
      <w:i/>
      <w:iCs/>
      <w:color w:val="404040" w:themeColor="text1" w:themeTint="BF"/>
    </w:rPr>
  </w:style>
  <w:style w:type="paragraph" w:styleId="Prrafodelista">
    <w:name w:val="List Paragraph"/>
    <w:basedOn w:val="Normal"/>
    <w:uiPriority w:val="34"/>
    <w:qFormat/>
    <w:rsid w:val="00D816B0"/>
    <w:pPr>
      <w:ind w:left="720"/>
      <w:contextualSpacing/>
    </w:pPr>
  </w:style>
  <w:style w:type="character" w:styleId="nfasisintenso">
    <w:name w:val="Intense Emphasis"/>
    <w:basedOn w:val="Fuentedeprrafopredeter"/>
    <w:uiPriority w:val="21"/>
    <w:qFormat/>
    <w:rsid w:val="00D816B0"/>
    <w:rPr>
      <w:i/>
      <w:iCs/>
      <w:color w:val="0F4761" w:themeColor="accent1" w:themeShade="BF"/>
    </w:rPr>
  </w:style>
  <w:style w:type="paragraph" w:styleId="Citadestacada">
    <w:name w:val="Intense Quote"/>
    <w:basedOn w:val="Normal"/>
    <w:next w:val="Normal"/>
    <w:link w:val="CitadestacadaCar"/>
    <w:uiPriority w:val="30"/>
    <w:qFormat/>
    <w:rsid w:val="00D8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16B0"/>
    <w:rPr>
      <w:i/>
      <w:iCs/>
      <w:color w:val="0F4761" w:themeColor="accent1" w:themeShade="BF"/>
    </w:rPr>
  </w:style>
  <w:style w:type="character" w:styleId="Referenciaintensa">
    <w:name w:val="Intense Reference"/>
    <w:basedOn w:val="Fuentedeprrafopredeter"/>
    <w:uiPriority w:val="32"/>
    <w:qFormat/>
    <w:rsid w:val="00D816B0"/>
    <w:rPr>
      <w:b/>
      <w:bCs/>
      <w:smallCaps/>
      <w:color w:val="0F4761" w:themeColor="accent1" w:themeShade="BF"/>
      <w:spacing w:val="5"/>
    </w:rPr>
  </w:style>
  <w:style w:type="character" w:customStyle="1" w:styleId="Fuentedeprrafopredeter1">
    <w:name w:val="Fuente de párrafo predeter.1"/>
    <w:rsid w:val="00221A32"/>
  </w:style>
  <w:style w:type="paragraph" w:styleId="Textocomentario">
    <w:name w:val="annotation text"/>
    <w:basedOn w:val="Normal"/>
    <w:link w:val="TextocomentarioCar"/>
    <w:rsid w:val="00221A32"/>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TextocomentarioCar">
    <w:name w:val="Texto comentario Car"/>
    <w:basedOn w:val="Fuentedeprrafopredeter"/>
    <w:link w:val="Textocomentario"/>
    <w:rsid w:val="00221A32"/>
    <w:rPr>
      <w:rFonts w:ascii="Calibri" w:eastAsia="Calibri" w:hAnsi="Calibri" w:cs="Times New Roman"/>
      <w:kern w:val="0"/>
      <w:sz w:val="20"/>
      <w:szCs w:val="20"/>
      <w14:ligatures w14:val="none"/>
    </w:rPr>
  </w:style>
  <w:style w:type="character" w:styleId="Refdecomentario">
    <w:name w:val="annotation reference"/>
    <w:basedOn w:val="Fuentedeprrafopredeter"/>
    <w:rsid w:val="00221A32"/>
    <w:rPr>
      <w:sz w:val="16"/>
      <w:szCs w:val="16"/>
    </w:rPr>
  </w:style>
  <w:style w:type="paragraph" w:styleId="NormalWeb">
    <w:name w:val="Normal (Web)"/>
    <w:basedOn w:val="Normal"/>
    <w:rsid w:val="0086149F"/>
    <w:pPr>
      <w:suppressAutoHyphens/>
      <w:autoSpaceDN w:val="0"/>
      <w:spacing w:before="100" w:after="100" w:line="240" w:lineRule="auto"/>
      <w:textAlignment w:val="baseline"/>
    </w:pPr>
    <w:rPr>
      <w:rFonts w:ascii="Times New Roman" w:eastAsia="Times New Roman" w:hAnsi="Times New Roman" w:cs="Times New Roman"/>
      <w:kern w:val="0"/>
      <w:lang w:eastAsia="eu-ES"/>
      <w14:ligatures w14:val="none"/>
    </w:rPr>
  </w:style>
  <w:style w:type="paragraph" w:customStyle="1" w:styleId="BOPVDetalle">
    <w:name w:val="BOPVDetalle"/>
    <w:rsid w:val="00811C10"/>
    <w:pPr>
      <w:widowControl w:val="0"/>
      <w:suppressAutoHyphens/>
      <w:autoSpaceDN w:val="0"/>
      <w:spacing w:after="220" w:line="240" w:lineRule="auto"/>
      <w:ind w:firstLine="425"/>
      <w:textAlignment w:val="baseline"/>
    </w:pPr>
    <w:rPr>
      <w:rFonts w:ascii="Arial" w:eastAsia="Times New Roman" w:hAnsi="Arial" w:cs="Times New Roman"/>
      <w:kern w:val="0"/>
      <w:sz w:val="22"/>
      <w:szCs w:val="22"/>
      <w:lang w:eastAsia="es-ES_tradnl"/>
      <w14:ligatures w14:val="none"/>
    </w:rPr>
  </w:style>
  <w:style w:type="paragraph" w:customStyle="1" w:styleId="Prrafodelista1">
    <w:name w:val="Párrafo de lista1"/>
    <w:basedOn w:val="Normal"/>
    <w:rsid w:val="00091F31"/>
    <w:pPr>
      <w:suppressAutoHyphens/>
      <w:autoSpaceDN w:val="0"/>
      <w:spacing w:line="242" w:lineRule="auto"/>
      <w:ind w:left="720"/>
      <w:textAlignment w:val="baseline"/>
    </w:pPr>
    <w:rPr>
      <w:rFonts w:ascii="Calibri" w:eastAsia="Calibri" w:hAnsi="Calibri" w:cs="Times New Roman"/>
      <w:kern w:val="0"/>
      <w:sz w:val="22"/>
      <w:szCs w:val="22"/>
      <w14:ligatures w14:val="none"/>
    </w:rPr>
  </w:style>
  <w:style w:type="character" w:styleId="Hipervnculo">
    <w:name w:val="Hyperlink"/>
    <w:basedOn w:val="Fuentedeprrafopredeter"/>
    <w:uiPriority w:val="99"/>
    <w:unhideWhenUsed/>
    <w:rsid w:val="003F44FC"/>
    <w:rPr>
      <w:color w:val="467886" w:themeColor="hyperlink"/>
      <w:u w:val="single"/>
    </w:rPr>
  </w:style>
  <w:style w:type="character" w:customStyle="1" w:styleId="cf01">
    <w:name w:val="cf01"/>
    <w:basedOn w:val="Fuentedeprrafopredeter"/>
    <w:rsid w:val="00C87318"/>
    <w:rPr>
      <w:rFonts w:ascii="Segoe UI" w:hAnsi="Segoe UI" w:cs="Segoe UI" w:hint="default"/>
      <w:sz w:val="18"/>
      <w:szCs w:val="18"/>
    </w:rPr>
  </w:style>
  <w:style w:type="paragraph" w:customStyle="1" w:styleId="BOPVFirmaNombre">
    <w:name w:val="BOPVFirmaNombre"/>
    <w:basedOn w:val="Normal"/>
    <w:rsid w:val="00311E1A"/>
    <w:pPr>
      <w:widowControl w:val="0"/>
      <w:spacing w:after="220" w:line="240" w:lineRule="auto"/>
    </w:pPr>
    <w:rPr>
      <w:rFonts w:ascii="Arial" w:eastAsia="Times New Roman" w:hAnsi="Arial" w:cs="Times New Roman"/>
      <w:caps/>
      <w:kern w:val="0"/>
      <w:sz w:val="22"/>
      <w:szCs w:val="22"/>
      <w:lang w:eastAsia="es-ES_tradnl"/>
      <w14:ligatures w14:val="none"/>
    </w:rPr>
  </w:style>
  <w:style w:type="paragraph" w:customStyle="1" w:styleId="BOPVFirmaPuesto">
    <w:name w:val="BOPVFirmaPuesto"/>
    <w:basedOn w:val="Normal"/>
    <w:rsid w:val="00311E1A"/>
    <w:pPr>
      <w:widowControl w:val="0"/>
      <w:spacing w:after="0" w:line="240" w:lineRule="auto"/>
    </w:pPr>
    <w:rPr>
      <w:rFonts w:ascii="Arial" w:eastAsia="Times New Roman" w:hAnsi="Arial" w:cs="Times New Roman"/>
      <w:kern w:val="0"/>
      <w:sz w:val="22"/>
      <w:szCs w:val="22"/>
      <w:lang w:eastAsia="es-ES_tradnl"/>
      <w14:ligatures w14:val="none"/>
    </w:rPr>
  </w:style>
  <w:style w:type="paragraph" w:styleId="Encabezado">
    <w:name w:val="header"/>
    <w:basedOn w:val="Normal"/>
    <w:link w:val="EncabezadoCar"/>
    <w:uiPriority w:val="99"/>
    <w:unhideWhenUsed/>
    <w:rsid w:val="0088203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882031"/>
  </w:style>
  <w:style w:type="paragraph" w:styleId="Piedepgina">
    <w:name w:val="footer"/>
    <w:basedOn w:val="Normal"/>
    <w:link w:val="PiedepginaCar"/>
    <w:uiPriority w:val="99"/>
    <w:unhideWhenUsed/>
    <w:rsid w:val="0088203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882031"/>
  </w:style>
  <w:style w:type="paragraph" w:styleId="Asuntodelcomentario">
    <w:name w:val="annotation subject"/>
    <w:basedOn w:val="Textocomentario"/>
    <w:next w:val="Textocomentario"/>
    <w:link w:val="AsuntodelcomentarioCar"/>
    <w:uiPriority w:val="99"/>
    <w:semiHidden/>
    <w:unhideWhenUsed/>
    <w:rsid w:val="00B85234"/>
    <w:pPr>
      <w:suppressAutoHyphens w:val="0"/>
      <w:autoSpaceDN/>
      <w:textAlignment w:val="auto"/>
    </w:pPr>
    <w:rPr>
      <w:rFonts w:asciiTheme="minorHAnsi" w:eastAsiaTheme="minorHAnsi" w:hAnsiTheme="minorHAnsi" w:cstheme="minorBidi"/>
      <w:b/>
      <w:bCs/>
      <w:kern w:val="2"/>
      <w14:ligatures w14:val="standardContextual"/>
    </w:rPr>
  </w:style>
  <w:style w:type="character" w:customStyle="1" w:styleId="AsuntodelcomentarioCar">
    <w:name w:val="Asunto del comentario Car"/>
    <w:basedOn w:val="TextocomentarioCar"/>
    <w:link w:val="Asuntodelcomentario"/>
    <w:uiPriority w:val="99"/>
    <w:semiHidden/>
    <w:rsid w:val="00B85234"/>
    <w:rPr>
      <w:rFonts w:ascii="Calibri" w:eastAsia="Calibri" w:hAnsi="Calibri" w:cs="Times New Roman"/>
      <w:b/>
      <w:bCs/>
      <w:kern w:val="0"/>
      <w:sz w:val="20"/>
      <w:szCs w:val="20"/>
      <w14:ligatures w14:val="none"/>
    </w:rPr>
  </w:style>
  <w:style w:type="paragraph" w:styleId="Textonotapie">
    <w:name w:val="footnote text"/>
    <w:basedOn w:val="Normal"/>
    <w:link w:val="TextonotapieCar"/>
    <w:uiPriority w:val="99"/>
    <w:semiHidden/>
    <w:unhideWhenUsed/>
    <w:rsid w:val="00016A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6A9D"/>
    <w:rPr>
      <w:sz w:val="20"/>
      <w:szCs w:val="20"/>
    </w:rPr>
  </w:style>
  <w:style w:type="character" w:styleId="Refdenotaalpie">
    <w:name w:val="footnote reference"/>
    <w:basedOn w:val="Fuentedeprrafopredeter"/>
    <w:uiPriority w:val="99"/>
    <w:semiHidden/>
    <w:unhideWhenUsed/>
    <w:rsid w:val="00016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3263">
      <w:bodyDiv w:val="1"/>
      <w:marLeft w:val="0"/>
      <w:marRight w:val="0"/>
      <w:marTop w:val="0"/>
      <w:marBottom w:val="0"/>
      <w:divBdr>
        <w:top w:val="none" w:sz="0" w:space="0" w:color="auto"/>
        <w:left w:val="none" w:sz="0" w:space="0" w:color="auto"/>
        <w:bottom w:val="none" w:sz="0" w:space="0" w:color="auto"/>
        <w:right w:val="none" w:sz="0" w:space="0" w:color="auto"/>
      </w:divBdr>
    </w:div>
    <w:div w:id="15900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4f9a7c4b8b83279525b1fde160e2484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fc0409e8ddf26dfcea1ed125b9fe3d7"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84121-B7C6-4E99-B5B3-E5370B29AF09}">
  <ds:schemaRefs>
    <ds:schemaRef ds:uri="http://schemas.openxmlformats.org/officeDocument/2006/bibliography"/>
  </ds:schemaRefs>
</ds:datastoreItem>
</file>

<file path=customXml/itemProps2.xml><?xml version="1.0" encoding="utf-8"?>
<ds:datastoreItem xmlns:ds="http://schemas.openxmlformats.org/officeDocument/2006/customXml" ds:itemID="{3C34A93F-5A69-483A-A0D5-6ED7578FDB7C}"/>
</file>

<file path=customXml/itemProps3.xml><?xml version="1.0" encoding="utf-8"?>
<ds:datastoreItem xmlns:ds="http://schemas.openxmlformats.org/officeDocument/2006/customXml" ds:itemID="{B617B7D1-AC95-479C-A56F-A1C225679912}">
  <ds:schemaRefs>
    <ds:schemaRef ds:uri="http://schemas.microsoft.com/office/2006/metadata/properties"/>
    <ds:schemaRef ds:uri="http://schemas.microsoft.com/office/infopath/2007/PartnerControls"/>
    <ds:schemaRef ds:uri="615b5638-17a8-4122-884b-593b22ed900d"/>
    <ds:schemaRef ds:uri="2181b18d-d5bb-4661-9cbe-9a09a103df1c"/>
    <ds:schemaRef ds:uri="8c35392d-4ec5-4c96-a9bc-d6c97c77fa09"/>
    <ds:schemaRef ds:uri="624f3b94-bbc5-4573-aeef-0eaada64f22b"/>
  </ds:schemaRefs>
</ds:datastoreItem>
</file>

<file path=customXml/itemProps4.xml><?xml version="1.0" encoding="utf-8"?>
<ds:datastoreItem xmlns:ds="http://schemas.openxmlformats.org/officeDocument/2006/customXml" ds:itemID="{C7EA28A6-0829-40B3-961A-F8D7FBB82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25</Pages>
  <Words>8547</Words>
  <Characters>47010</Characters>
  <Application>Microsoft Office Word</Application>
  <DocSecurity>0</DocSecurity>
  <Lines>391</Lines>
  <Paragraphs>110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Asensio, Ana</dc:creator>
  <cp:keywords/>
  <dc:description/>
  <cp:lastModifiedBy>Castro Elosegui, Marcos</cp:lastModifiedBy>
  <cp:revision>3</cp:revision>
  <cp:lastPrinted>2025-06-24T10:27:00Z</cp:lastPrinted>
  <dcterms:created xsi:type="dcterms:W3CDTF">2025-06-25T12:19:00Z</dcterms:created>
  <dcterms:modified xsi:type="dcterms:W3CDTF">2025-06-30T11:12:00Z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