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94A2A" w14:textId="511794B0" w:rsidR="00B072CE" w:rsidRPr="0054406A" w:rsidRDefault="006F6FD5" w:rsidP="00A648B9">
      <w:pPr>
        <w:spacing w:before="120" w:after="360" w:line="276" w:lineRule="auto"/>
        <w:jc w:val="both"/>
        <w:rPr>
          <w:b/>
          <w:szCs w:val="24"/>
        </w:rPr>
      </w:pPr>
      <w:r w:rsidRPr="006F6FD5">
        <w:rPr>
          <w:b/>
          <w:szCs w:val="24"/>
        </w:rPr>
        <w:t xml:space="preserve">XX/2025 DEKRETUA, xxxaren xx(e)koa, </w:t>
      </w:r>
      <w:bookmarkStart w:id="0" w:name="_Hlk206058924"/>
      <w:bookmarkStart w:id="1" w:name="_Hlk204589817"/>
      <w:bookmarkStart w:id="2" w:name="_Hlk204590375"/>
      <w:bookmarkStart w:id="3" w:name="_Hlk193285994"/>
      <w:bookmarkStart w:id="4" w:name="_Hlk195168524"/>
      <w:bookmarkStart w:id="5" w:name="_Hlk193292199"/>
      <w:r w:rsidRPr="00A648B9">
        <w:rPr>
          <w:b/>
          <w:i/>
          <w:iCs/>
          <w:szCs w:val="24"/>
        </w:rPr>
        <w:t xml:space="preserve">Kultura </w:t>
      </w:r>
      <w:r>
        <w:rPr>
          <w:b/>
          <w:i/>
          <w:iCs/>
          <w:szCs w:val="24"/>
        </w:rPr>
        <w:t>e</w:t>
      </w:r>
      <w:r w:rsidRPr="00A648B9">
        <w:rPr>
          <w:b/>
          <w:i/>
          <w:iCs/>
          <w:szCs w:val="24"/>
        </w:rPr>
        <w:t xml:space="preserve">ta Hizkuntza Politika </w:t>
      </w:r>
      <w:bookmarkEnd w:id="0"/>
      <w:r w:rsidRPr="00A648B9">
        <w:rPr>
          <w:b/>
          <w:i/>
          <w:iCs/>
          <w:szCs w:val="24"/>
        </w:rPr>
        <w:t>Sailaren</w:t>
      </w:r>
      <w:bookmarkEnd w:id="1"/>
      <w:r w:rsidR="00A648B9" w:rsidRPr="00A648B9">
        <w:rPr>
          <w:b/>
          <w:i/>
          <w:iCs/>
          <w:szCs w:val="24"/>
        </w:rPr>
        <w:t xml:space="preserve"> </w:t>
      </w:r>
      <w:r w:rsidRPr="00A648B9">
        <w:rPr>
          <w:b/>
          <w:i/>
          <w:iCs/>
          <w:szCs w:val="24"/>
        </w:rPr>
        <w:t>egitura organikoa</w:t>
      </w:r>
      <w:r>
        <w:rPr>
          <w:b/>
          <w:i/>
          <w:iCs/>
          <w:szCs w:val="24"/>
        </w:rPr>
        <w:t xml:space="preserve"> </w:t>
      </w:r>
      <w:r w:rsidRPr="00A648B9">
        <w:rPr>
          <w:b/>
          <w:i/>
          <w:iCs/>
          <w:szCs w:val="24"/>
        </w:rPr>
        <w:t>eta funtzionala ezartzen duen</w:t>
      </w:r>
      <w:r w:rsidR="00BC3666">
        <w:rPr>
          <w:b/>
          <w:i/>
          <w:iCs/>
          <w:szCs w:val="24"/>
        </w:rPr>
        <w:t xml:space="preserve"> azaroaren 26ko</w:t>
      </w:r>
      <w:r>
        <w:rPr>
          <w:b/>
          <w:i/>
          <w:iCs/>
          <w:szCs w:val="24"/>
        </w:rPr>
        <w:t xml:space="preserve"> </w:t>
      </w:r>
      <w:r w:rsidR="00A648B9" w:rsidRPr="00A648B9">
        <w:rPr>
          <w:b/>
          <w:i/>
          <w:iCs/>
          <w:szCs w:val="24"/>
        </w:rPr>
        <w:t xml:space="preserve">389/2024 </w:t>
      </w:r>
      <w:r>
        <w:rPr>
          <w:b/>
          <w:i/>
          <w:iCs/>
          <w:szCs w:val="24"/>
        </w:rPr>
        <w:t>D</w:t>
      </w:r>
      <w:r w:rsidRPr="00A648B9">
        <w:rPr>
          <w:b/>
          <w:i/>
          <w:iCs/>
          <w:szCs w:val="24"/>
        </w:rPr>
        <w:t xml:space="preserve">ekretua </w:t>
      </w:r>
      <w:r w:rsidRPr="00A648B9">
        <w:rPr>
          <w:b/>
          <w:szCs w:val="24"/>
        </w:rPr>
        <w:t>aldatzeko</w:t>
      </w:r>
      <w:r>
        <w:rPr>
          <w:b/>
          <w:szCs w:val="24"/>
        </w:rPr>
        <w:t>a.</w:t>
      </w:r>
      <w:r w:rsidRPr="00A648B9">
        <w:rPr>
          <w:b/>
          <w:szCs w:val="24"/>
        </w:rPr>
        <w:t xml:space="preserve"> </w:t>
      </w:r>
      <w:bookmarkEnd w:id="2"/>
      <w:bookmarkEnd w:id="3"/>
      <w:bookmarkEnd w:id="4"/>
      <w:bookmarkEnd w:id="5"/>
    </w:p>
    <w:p w14:paraId="17448574" w14:textId="77777777" w:rsidR="00846BFF" w:rsidRDefault="00A648B9" w:rsidP="00846BFF">
      <w:pPr>
        <w:spacing w:before="120" w:after="120" w:line="276" w:lineRule="auto"/>
        <w:jc w:val="both"/>
        <w:rPr>
          <w:szCs w:val="24"/>
        </w:rPr>
      </w:pPr>
      <w:bookmarkStart w:id="6" w:name="_Hlk64666241"/>
      <w:r w:rsidRPr="00E266AA">
        <w:rPr>
          <w:szCs w:val="24"/>
        </w:rPr>
        <w:t xml:space="preserve">XII. </w:t>
      </w:r>
      <w:r w:rsidR="004326DA">
        <w:rPr>
          <w:szCs w:val="24"/>
        </w:rPr>
        <w:t>L</w:t>
      </w:r>
      <w:r w:rsidRPr="00E266AA">
        <w:rPr>
          <w:szCs w:val="24"/>
        </w:rPr>
        <w:t>egealdi</w:t>
      </w:r>
      <w:r w:rsidR="00E266AA">
        <w:rPr>
          <w:szCs w:val="24"/>
        </w:rPr>
        <w:t>r</w:t>
      </w:r>
      <w:r w:rsidRPr="00E266AA">
        <w:rPr>
          <w:szCs w:val="24"/>
        </w:rPr>
        <w:t xml:space="preserve">a arte Euskalterm terminologia banku publikoaren kudeaketa </w:t>
      </w:r>
      <w:r w:rsidR="00E266AA" w:rsidRPr="00E266AA">
        <w:rPr>
          <w:szCs w:val="24"/>
        </w:rPr>
        <w:t>eta euskarazko terminologiaren inguruko egitekoak dituzten erakundeekiko lankidetza sustatzearen eskumena</w:t>
      </w:r>
      <w:r w:rsidR="004326DA">
        <w:rPr>
          <w:szCs w:val="24"/>
        </w:rPr>
        <w:t>k</w:t>
      </w:r>
      <w:r w:rsidR="00E266AA" w:rsidRPr="00E266AA">
        <w:rPr>
          <w:szCs w:val="24"/>
        </w:rPr>
        <w:t xml:space="preserve"> Kultura </w:t>
      </w:r>
      <w:r w:rsidR="00E266AA">
        <w:rPr>
          <w:szCs w:val="24"/>
        </w:rPr>
        <w:t>e</w:t>
      </w:r>
      <w:r w:rsidR="00E266AA" w:rsidRPr="00E266AA">
        <w:rPr>
          <w:szCs w:val="24"/>
        </w:rPr>
        <w:t>ta Hizkuntza Politika Saileko Euskara Sustatzeko Zuzendaritzak z</w:t>
      </w:r>
      <w:r w:rsidR="004326DA">
        <w:rPr>
          <w:szCs w:val="24"/>
        </w:rPr>
        <w:t>it</w:t>
      </w:r>
      <w:r w:rsidR="00E266AA" w:rsidRPr="00E266AA">
        <w:rPr>
          <w:szCs w:val="24"/>
        </w:rPr>
        <w:t>uen esleitua</w:t>
      </w:r>
      <w:r w:rsidR="004326DA">
        <w:rPr>
          <w:szCs w:val="24"/>
        </w:rPr>
        <w:t>k</w:t>
      </w:r>
      <w:r w:rsidR="00E266AA" w:rsidRPr="00E266AA">
        <w:rPr>
          <w:szCs w:val="24"/>
        </w:rPr>
        <w:t>.</w:t>
      </w:r>
      <w:r w:rsidR="00846BFF" w:rsidRPr="00846BFF">
        <w:rPr>
          <w:szCs w:val="24"/>
        </w:rPr>
        <w:t xml:space="preserve"> </w:t>
      </w:r>
    </w:p>
    <w:p w14:paraId="7CB24389" w14:textId="5DF09CDB" w:rsidR="00846BFF" w:rsidRDefault="00846BFF" w:rsidP="00846BFF">
      <w:pPr>
        <w:spacing w:before="120" w:after="120" w:line="276" w:lineRule="auto"/>
        <w:jc w:val="both"/>
        <w:rPr>
          <w:szCs w:val="24"/>
        </w:rPr>
      </w:pPr>
      <w:r w:rsidRPr="00846BFF">
        <w:rPr>
          <w:i/>
          <w:iCs/>
          <w:szCs w:val="24"/>
        </w:rPr>
        <w:t>Herri Arduralaritzaren Euskal Erakundearen egitura eta egitekoak arautzen duen maiatzaren 4ko 133/2021 Dekretuak</w:t>
      </w:r>
      <w:r>
        <w:rPr>
          <w:szCs w:val="24"/>
        </w:rPr>
        <w:t xml:space="preserve"> Administrazio Publikoaren Euskal Institutuari esleitu zizkion eskumen horiek. </w:t>
      </w:r>
    </w:p>
    <w:p w14:paraId="174FA715" w14:textId="6E35C3BD" w:rsidR="004326DA" w:rsidRDefault="004326DA" w:rsidP="00DC32E3">
      <w:pPr>
        <w:spacing w:before="120" w:after="120" w:line="276" w:lineRule="auto"/>
        <w:jc w:val="both"/>
        <w:rPr>
          <w:szCs w:val="24"/>
        </w:rPr>
      </w:pPr>
      <w:r w:rsidRPr="004326DA">
        <w:rPr>
          <w:szCs w:val="24"/>
        </w:rPr>
        <w:t xml:space="preserve">Euskarazko adimen artifizialen inguruko lanketa eta horietan oinarritutako itzultzaile neuronalen garapena Hizkuntza Politikarako Sailburuordetzaren </w:t>
      </w:r>
      <w:r w:rsidR="00856DDF">
        <w:rPr>
          <w:szCs w:val="24"/>
        </w:rPr>
        <w:t xml:space="preserve">Euskara </w:t>
      </w:r>
      <w:r w:rsidRPr="004326DA">
        <w:rPr>
          <w:szCs w:val="24"/>
        </w:rPr>
        <w:t>Susta</w:t>
      </w:r>
      <w:r w:rsidR="00856DDF">
        <w:rPr>
          <w:szCs w:val="24"/>
        </w:rPr>
        <w:t>tzeko</w:t>
      </w:r>
      <w:r w:rsidRPr="004326DA">
        <w:rPr>
          <w:szCs w:val="24"/>
        </w:rPr>
        <w:t xml:space="preserve"> Zuzendaritzatik kudeatzen d</w:t>
      </w:r>
      <w:r w:rsidR="00ED4A62">
        <w:rPr>
          <w:szCs w:val="24"/>
        </w:rPr>
        <w:t>ir</w:t>
      </w:r>
      <w:r w:rsidRPr="004326DA">
        <w:rPr>
          <w:szCs w:val="24"/>
        </w:rPr>
        <w:t xml:space="preserve">enez, aurreikusten diren balizko sinergiak direla eta, egokia ikusi da </w:t>
      </w:r>
      <w:r w:rsidR="001243DD" w:rsidRPr="004326DA">
        <w:rPr>
          <w:szCs w:val="24"/>
        </w:rPr>
        <w:t>terminologi</w:t>
      </w:r>
      <w:r w:rsidR="001243DD">
        <w:rPr>
          <w:szCs w:val="24"/>
        </w:rPr>
        <w:t>a</w:t>
      </w:r>
      <w:r w:rsidR="001243DD" w:rsidRPr="004326DA">
        <w:rPr>
          <w:szCs w:val="24"/>
        </w:rPr>
        <w:t xml:space="preserve"> </w:t>
      </w:r>
      <w:r w:rsidRPr="004326DA">
        <w:rPr>
          <w:szCs w:val="24"/>
        </w:rPr>
        <w:t xml:space="preserve">banku </w:t>
      </w:r>
      <w:r w:rsidR="001243DD">
        <w:rPr>
          <w:szCs w:val="24"/>
        </w:rPr>
        <w:t xml:space="preserve">publikoen eta euskarazko terminologiaren inguruko egitekoen </w:t>
      </w:r>
      <w:r w:rsidRPr="004326DA">
        <w:rPr>
          <w:szCs w:val="24"/>
        </w:rPr>
        <w:t xml:space="preserve">sustapena eta kudeaketa ere </w:t>
      </w:r>
      <w:r w:rsidR="00113BA0" w:rsidRPr="00113BA0">
        <w:rPr>
          <w:szCs w:val="24"/>
        </w:rPr>
        <w:t xml:space="preserve">Euskara Sustatzeko </w:t>
      </w:r>
      <w:r w:rsidRPr="004326DA">
        <w:rPr>
          <w:szCs w:val="24"/>
        </w:rPr>
        <w:t>Zuzendaritzako zerbitzu beretik kudeatzea</w:t>
      </w:r>
      <w:r>
        <w:rPr>
          <w:szCs w:val="24"/>
        </w:rPr>
        <w:t>, berriz ere.</w:t>
      </w:r>
    </w:p>
    <w:p w14:paraId="46688249" w14:textId="7F4B338B" w:rsidR="004326DA" w:rsidRPr="004326DA" w:rsidRDefault="004326DA" w:rsidP="00DC32E3">
      <w:pPr>
        <w:spacing w:before="120" w:after="120" w:line="276" w:lineRule="auto"/>
        <w:jc w:val="both"/>
        <w:rPr>
          <w:bCs/>
          <w:szCs w:val="24"/>
        </w:rPr>
      </w:pPr>
      <w:r>
        <w:rPr>
          <w:szCs w:val="24"/>
        </w:rPr>
        <w:t xml:space="preserve">Hori dela eta, eskumen berreskurapena egiteko </w:t>
      </w:r>
      <w:bookmarkStart w:id="7" w:name="_Hlk204590520"/>
      <w:r w:rsidRPr="004326DA">
        <w:rPr>
          <w:bCs/>
          <w:i/>
          <w:iCs/>
          <w:szCs w:val="24"/>
        </w:rPr>
        <w:t xml:space="preserve">Kultura </w:t>
      </w:r>
      <w:r>
        <w:rPr>
          <w:bCs/>
          <w:i/>
          <w:iCs/>
          <w:szCs w:val="24"/>
        </w:rPr>
        <w:t>e</w:t>
      </w:r>
      <w:r w:rsidRPr="004326DA">
        <w:rPr>
          <w:bCs/>
          <w:i/>
          <w:iCs/>
          <w:szCs w:val="24"/>
        </w:rPr>
        <w:t>ta Hizkuntza Politika sailaren egitura organikoa eta funtzionala ezartzen duen</w:t>
      </w:r>
      <w:r w:rsidR="00BC3666">
        <w:rPr>
          <w:bCs/>
          <w:i/>
          <w:iCs/>
          <w:szCs w:val="24"/>
        </w:rPr>
        <w:t xml:space="preserve"> azaroaren 26ko</w:t>
      </w:r>
      <w:r w:rsidRPr="004326DA">
        <w:rPr>
          <w:bCs/>
          <w:i/>
          <w:iCs/>
          <w:szCs w:val="24"/>
        </w:rPr>
        <w:t xml:space="preserve"> 389/2024 </w:t>
      </w:r>
      <w:r>
        <w:rPr>
          <w:bCs/>
          <w:i/>
          <w:iCs/>
          <w:szCs w:val="24"/>
        </w:rPr>
        <w:t>D</w:t>
      </w:r>
      <w:r w:rsidRPr="004326DA">
        <w:rPr>
          <w:bCs/>
          <w:i/>
          <w:iCs/>
          <w:szCs w:val="24"/>
        </w:rPr>
        <w:t xml:space="preserve">ekretua </w:t>
      </w:r>
      <w:r w:rsidRPr="004326DA">
        <w:rPr>
          <w:bCs/>
          <w:szCs w:val="24"/>
        </w:rPr>
        <w:t>aldatu</w:t>
      </w:r>
      <w:r>
        <w:rPr>
          <w:b/>
          <w:szCs w:val="24"/>
        </w:rPr>
        <w:t xml:space="preserve"> </w:t>
      </w:r>
      <w:bookmarkEnd w:id="7"/>
      <w:r w:rsidRPr="004326DA">
        <w:rPr>
          <w:bCs/>
          <w:szCs w:val="24"/>
        </w:rPr>
        <w:t>egin behar da.</w:t>
      </w:r>
    </w:p>
    <w:bookmarkEnd w:id="6"/>
    <w:p w14:paraId="3F52EFBA" w14:textId="3B359899" w:rsidR="007D1716" w:rsidRPr="007D1716" w:rsidRDefault="007D1716" w:rsidP="007D1716">
      <w:pPr>
        <w:spacing w:before="120" w:after="120" w:line="276" w:lineRule="auto"/>
        <w:jc w:val="both"/>
        <w:rPr>
          <w:szCs w:val="24"/>
        </w:rPr>
      </w:pPr>
      <w:r w:rsidRPr="007D1716">
        <w:rPr>
          <w:szCs w:val="24"/>
        </w:rPr>
        <w:t xml:space="preserve">Horren ondorioz, Jaurlaritzako </w:t>
      </w:r>
      <w:r>
        <w:rPr>
          <w:szCs w:val="24"/>
        </w:rPr>
        <w:t>lehenengo</w:t>
      </w:r>
      <w:r w:rsidRPr="007D1716">
        <w:rPr>
          <w:szCs w:val="24"/>
        </w:rPr>
        <w:t xml:space="preserve"> lehendakariorde eta Kultura eta Hizkuntza Politika</w:t>
      </w:r>
      <w:r>
        <w:rPr>
          <w:szCs w:val="24"/>
        </w:rPr>
        <w:t>ko</w:t>
      </w:r>
      <w:r w:rsidRPr="007D1716">
        <w:rPr>
          <w:szCs w:val="24"/>
        </w:rPr>
        <w:t xml:space="preserve"> sailburuak proposatuta, lehendakariak onetsi eta Gobernu Kontseiluak 2025eko XXaren XX(e)ko bilkuran aztertu eta onetsi ondoren, </w:t>
      </w:r>
    </w:p>
    <w:p w14:paraId="1F7E355B" w14:textId="77777777" w:rsidR="00946AB0" w:rsidRDefault="00946AB0" w:rsidP="007D1716">
      <w:pPr>
        <w:spacing w:before="120" w:after="120" w:line="276" w:lineRule="auto"/>
        <w:jc w:val="center"/>
        <w:rPr>
          <w:szCs w:val="24"/>
        </w:rPr>
      </w:pPr>
    </w:p>
    <w:p w14:paraId="6BC394CD" w14:textId="483B216D" w:rsidR="007D1716" w:rsidRPr="007D1716" w:rsidRDefault="007D1716" w:rsidP="007D1716">
      <w:pPr>
        <w:spacing w:before="120" w:after="120" w:line="276" w:lineRule="auto"/>
        <w:jc w:val="center"/>
        <w:rPr>
          <w:szCs w:val="24"/>
        </w:rPr>
      </w:pPr>
      <w:r w:rsidRPr="007D1716">
        <w:rPr>
          <w:szCs w:val="24"/>
        </w:rPr>
        <w:t>XEDATZEN DUT:</w:t>
      </w:r>
    </w:p>
    <w:p w14:paraId="50FF59CD" w14:textId="77777777" w:rsidR="00946AB0" w:rsidRDefault="00946AB0" w:rsidP="007D1716">
      <w:pPr>
        <w:spacing w:before="120" w:after="120" w:line="276" w:lineRule="auto"/>
        <w:jc w:val="both"/>
        <w:rPr>
          <w:b/>
          <w:bCs/>
          <w:szCs w:val="24"/>
        </w:rPr>
      </w:pPr>
    </w:p>
    <w:p w14:paraId="49305B55" w14:textId="6F02348D" w:rsidR="007D1716" w:rsidRPr="00ED4A62" w:rsidRDefault="001B580A" w:rsidP="007D1716">
      <w:pPr>
        <w:spacing w:before="120" w:after="120" w:line="276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A</w:t>
      </w:r>
      <w:r w:rsidR="007D1716" w:rsidRPr="00ED4A62">
        <w:rPr>
          <w:b/>
          <w:bCs/>
          <w:szCs w:val="24"/>
        </w:rPr>
        <w:t>rtikulu</w:t>
      </w:r>
      <w:r>
        <w:rPr>
          <w:b/>
          <w:bCs/>
          <w:szCs w:val="24"/>
        </w:rPr>
        <w:t xml:space="preserve"> bakarra</w:t>
      </w:r>
      <w:r w:rsidR="007D1716" w:rsidRPr="00ED4A62">
        <w:rPr>
          <w:b/>
          <w:bCs/>
          <w:szCs w:val="24"/>
        </w:rPr>
        <w:t xml:space="preserve">. </w:t>
      </w:r>
      <w:r w:rsidR="00ED4A62" w:rsidRPr="00ED4A62">
        <w:rPr>
          <w:b/>
          <w:bCs/>
          <w:szCs w:val="24"/>
        </w:rPr>
        <w:t>–</w:t>
      </w:r>
      <w:r w:rsidR="007D1716" w:rsidRPr="00ED4A62">
        <w:rPr>
          <w:b/>
          <w:bCs/>
          <w:szCs w:val="24"/>
        </w:rPr>
        <w:t xml:space="preserve"> </w:t>
      </w:r>
      <w:r w:rsidR="00ED4A62" w:rsidRPr="00ED4A62">
        <w:rPr>
          <w:b/>
          <w:bCs/>
          <w:szCs w:val="24"/>
        </w:rPr>
        <w:t xml:space="preserve">Eskumena </w:t>
      </w:r>
      <w:r w:rsidR="00ED4A62">
        <w:rPr>
          <w:b/>
          <w:bCs/>
          <w:szCs w:val="24"/>
        </w:rPr>
        <w:t>berr</w:t>
      </w:r>
      <w:r w:rsidR="00ED4A62" w:rsidRPr="00ED4A62">
        <w:rPr>
          <w:b/>
          <w:bCs/>
          <w:szCs w:val="24"/>
        </w:rPr>
        <w:t xml:space="preserve">esleitzea </w:t>
      </w:r>
      <w:r w:rsidR="007D1716" w:rsidRPr="00ED4A62">
        <w:rPr>
          <w:b/>
          <w:bCs/>
          <w:szCs w:val="24"/>
        </w:rPr>
        <w:t>Kultura eta Hizkuntza Politika Sail</w:t>
      </w:r>
      <w:r w:rsidR="00ED4A62" w:rsidRPr="00ED4A62">
        <w:rPr>
          <w:b/>
          <w:bCs/>
          <w:szCs w:val="24"/>
        </w:rPr>
        <w:t>eko Euskara Sustatzeko Zuzendaritzari</w:t>
      </w:r>
      <w:r w:rsidR="007D1716" w:rsidRPr="00ED4A62">
        <w:rPr>
          <w:b/>
          <w:bCs/>
          <w:szCs w:val="24"/>
        </w:rPr>
        <w:t>.</w:t>
      </w:r>
    </w:p>
    <w:p w14:paraId="4171D592" w14:textId="4B3DBFFA" w:rsidR="007D1716" w:rsidRDefault="007D1716" w:rsidP="007D1716">
      <w:pPr>
        <w:spacing w:before="120" w:after="120" w:line="276" w:lineRule="auto"/>
        <w:jc w:val="both"/>
        <w:rPr>
          <w:szCs w:val="24"/>
        </w:rPr>
      </w:pPr>
      <w:bookmarkStart w:id="8" w:name="_Hlk206061013"/>
      <w:r w:rsidRPr="009F542F">
        <w:rPr>
          <w:i/>
          <w:iCs/>
          <w:szCs w:val="24"/>
        </w:rPr>
        <w:t xml:space="preserve">Kultura eta Hizkuntza Politika Sailaren </w:t>
      </w:r>
      <w:bookmarkEnd w:id="8"/>
      <w:r w:rsidRPr="009F542F">
        <w:rPr>
          <w:i/>
          <w:iCs/>
          <w:szCs w:val="24"/>
        </w:rPr>
        <w:t xml:space="preserve">egitura organikoa eta funtzionala ezartzen duen azaroaren </w:t>
      </w:r>
      <w:r w:rsidR="00BC3666">
        <w:rPr>
          <w:i/>
          <w:iCs/>
          <w:szCs w:val="24"/>
        </w:rPr>
        <w:t>26</w:t>
      </w:r>
      <w:r w:rsidRPr="009F542F">
        <w:rPr>
          <w:i/>
          <w:iCs/>
          <w:szCs w:val="24"/>
        </w:rPr>
        <w:t>ko 389/2024 Dekretuaren</w:t>
      </w:r>
      <w:r w:rsidRPr="007D1716">
        <w:rPr>
          <w:szCs w:val="24"/>
        </w:rPr>
        <w:t xml:space="preserve"> 1</w:t>
      </w:r>
      <w:r>
        <w:rPr>
          <w:szCs w:val="24"/>
        </w:rPr>
        <w:t>5</w:t>
      </w:r>
      <w:r w:rsidRPr="007D1716">
        <w:rPr>
          <w:szCs w:val="24"/>
        </w:rPr>
        <w:t xml:space="preserve">. artikuluko 2. </w:t>
      </w:r>
      <w:r>
        <w:rPr>
          <w:szCs w:val="24"/>
        </w:rPr>
        <w:t>azpiatalari</w:t>
      </w:r>
      <w:r w:rsidRPr="007D1716">
        <w:rPr>
          <w:szCs w:val="24"/>
        </w:rPr>
        <w:t xml:space="preserve"> </w:t>
      </w:r>
      <w:r>
        <w:rPr>
          <w:szCs w:val="24"/>
        </w:rPr>
        <w:t>m), n),</w:t>
      </w:r>
      <w:r w:rsidR="000A1C6B">
        <w:rPr>
          <w:szCs w:val="24"/>
        </w:rPr>
        <w:t xml:space="preserve"> ñ),</w:t>
      </w:r>
      <w:r>
        <w:rPr>
          <w:szCs w:val="24"/>
        </w:rPr>
        <w:t xml:space="preserve"> o)</w:t>
      </w:r>
      <w:r w:rsidR="00CB29D7">
        <w:rPr>
          <w:szCs w:val="24"/>
        </w:rPr>
        <w:t>,</w:t>
      </w:r>
      <w:r>
        <w:rPr>
          <w:szCs w:val="24"/>
        </w:rPr>
        <w:t xml:space="preserve"> </w:t>
      </w:r>
      <w:r w:rsidR="00CB29D7">
        <w:rPr>
          <w:szCs w:val="24"/>
        </w:rPr>
        <w:t>p)</w:t>
      </w:r>
      <w:r w:rsidR="001243DD">
        <w:rPr>
          <w:szCs w:val="24"/>
        </w:rPr>
        <w:t xml:space="preserve"> eta</w:t>
      </w:r>
      <w:r w:rsidR="00CB29D7">
        <w:rPr>
          <w:szCs w:val="24"/>
        </w:rPr>
        <w:t xml:space="preserve"> q)</w:t>
      </w:r>
      <w:r>
        <w:rPr>
          <w:szCs w:val="24"/>
        </w:rPr>
        <w:t xml:space="preserve"> </w:t>
      </w:r>
      <w:r w:rsidRPr="007D1716">
        <w:rPr>
          <w:szCs w:val="24"/>
        </w:rPr>
        <w:t>letra</w:t>
      </w:r>
      <w:r>
        <w:rPr>
          <w:szCs w:val="24"/>
        </w:rPr>
        <w:t>k</w:t>
      </w:r>
      <w:r w:rsidRPr="007D1716">
        <w:rPr>
          <w:szCs w:val="24"/>
        </w:rPr>
        <w:t xml:space="preserve"> eran</w:t>
      </w:r>
      <w:r w:rsidR="000A1C6B">
        <w:rPr>
          <w:szCs w:val="24"/>
        </w:rPr>
        <w:t>s</w:t>
      </w:r>
      <w:r w:rsidRPr="007D1716">
        <w:rPr>
          <w:szCs w:val="24"/>
        </w:rPr>
        <w:t>t</w:t>
      </w:r>
      <w:r w:rsidR="000A1C6B">
        <w:rPr>
          <w:szCs w:val="24"/>
        </w:rPr>
        <w:t>en</w:t>
      </w:r>
      <w:r w:rsidRPr="007D1716">
        <w:rPr>
          <w:szCs w:val="24"/>
        </w:rPr>
        <w:t xml:space="preserve"> zai</w:t>
      </w:r>
      <w:r w:rsidR="000A1C6B">
        <w:rPr>
          <w:szCs w:val="24"/>
        </w:rPr>
        <w:t>zki</w:t>
      </w:r>
      <w:r w:rsidRPr="007D1716">
        <w:rPr>
          <w:szCs w:val="24"/>
        </w:rPr>
        <w:t>o</w:t>
      </w:r>
      <w:r w:rsidR="000A1C6B">
        <w:rPr>
          <w:szCs w:val="24"/>
        </w:rPr>
        <w:t>, h</w:t>
      </w:r>
      <w:r w:rsidRPr="007D1716">
        <w:rPr>
          <w:szCs w:val="24"/>
        </w:rPr>
        <w:t>onela idatzita:</w:t>
      </w:r>
    </w:p>
    <w:p w14:paraId="659BABE7" w14:textId="1DC90457" w:rsidR="000A1C6B" w:rsidRDefault="000A1C6B" w:rsidP="007D1716">
      <w:pPr>
        <w:spacing w:before="120" w:after="120" w:line="276" w:lineRule="auto"/>
        <w:jc w:val="both"/>
        <w:rPr>
          <w:szCs w:val="24"/>
        </w:rPr>
      </w:pPr>
      <w:r>
        <w:rPr>
          <w:szCs w:val="24"/>
        </w:rPr>
        <w:lastRenderedPageBreak/>
        <w:t>“m) Euskarazko terminologiaren estandarizazioa eta modernizazioa bultzatzea.</w:t>
      </w:r>
    </w:p>
    <w:p w14:paraId="0C17861D" w14:textId="7A2092DF" w:rsidR="000A1C6B" w:rsidRDefault="000A1C6B" w:rsidP="007D1716">
      <w:pPr>
        <w:spacing w:before="120" w:after="120" w:line="276" w:lineRule="auto"/>
        <w:jc w:val="both"/>
        <w:rPr>
          <w:szCs w:val="24"/>
        </w:rPr>
      </w:pPr>
      <w:r>
        <w:rPr>
          <w:szCs w:val="24"/>
        </w:rPr>
        <w:t xml:space="preserve">n) </w:t>
      </w:r>
      <w:r w:rsidR="001243DD">
        <w:rPr>
          <w:szCs w:val="24"/>
        </w:rPr>
        <w:t>Euskalterm terminologia-banku publikoa kudeatzea, bai eta gerora sor daitezkeen beste batzuk ere.</w:t>
      </w:r>
    </w:p>
    <w:p w14:paraId="6032D521" w14:textId="3F406BF2" w:rsidR="000A1C6B" w:rsidRDefault="000A1C6B" w:rsidP="007D1716">
      <w:pPr>
        <w:spacing w:before="120" w:after="120" w:line="276" w:lineRule="auto"/>
        <w:jc w:val="both"/>
        <w:rPr>
          <w:szCs w:val="24"/>
        </w:rPr>
      </w:pPr>
      <w:r>
        <w:rPr>
          <w:szCs w:val="24"/>
        </w:rPr>
        <w:t xml:space="preserve">ñ) </w:t>
      </w:r>
      <w:r w:rsidR="001243DD">
        <w:rPr>
          <w:szCs w:val="24"/>
        </w:rPr>
        <w:t>Terminologiaren arloan Euskararen Aholku Batzordearen lanak koordinatzea: lehentasunak finkatzea, lan-proposamenak egitea eta terminologia-lanerako irizpideak proposatzea.</w:t>
      </w:r>
    </w:p>
    <w:p w14:paraId="799BFBBF" w14:textId="02552A32" w:rsidR="000A1C6B" w:rsidRDefault="000A1C6B" w:rsidP="007D1716">
      <w:pPr>
        <w:spacing w:before="120" w:after="120" w:line="276" w:lineRule="auto"/>
        <w:jc w:val="both"/>
        <w:rPr>
          <w:szCs w:val="24"/>
        </w:rPr>
      </w:pPr>
      <w:r>
        <w:rPr>
          <w:szCs w:val="24"/>
        </w:rPr>
        <w:t xml:space="preserve">o) </w:t>
      </w:r>
      <w:r w:rsidR="001243DD">
        <w:rPr>
          <w:szCs w:val="24"/>
        </w:rPr>
        <w:t>Terminologiaren eremuko erakunde eta adituekiko elkarlana eta koordinazioa sustatzea, lankidetza-hitzarmenak eta akordioak sinatzea eta terminologia zabaltzea.</w:t>
      </w:r>
    </w:p>
    <w:p w14:paraId="395D1307" w14:textId="24932601" w:rsidR="000A1C6B" w:rsidRDefault="000A1C6B" w:rsidP="007D1716">
      <w:pPr>
        <w:spacing w:before="120" w:after="120" w:line="276" w:lineRule="auto"/>
        <w:jc w:val="both"/>
        <w:rPr>
          <w:szCs w:val="24"/>
        </w:rPr>
      </w:pPr>
      <w:r>
        <w:rPr>
          <w:szCs w:val="24"/>
        </w:rPr>
        <w:t xml:space="preserve">p) </w:t>
      </w:r>
      <w:r w:rsidR="001243DD">
        <w:rPr>
          <w:szCs w:val="24"/>
        </w:rPr>
        <w:t>Euskarazko terminologiaren arloan, prozedura orokorrak eta gidalerro teknikoak ezartzea, esleituta duen agintaritza funtzional zentralizatua egikarituta.</w:t>
      </w:r>
    </w:p>
    <w:p w14:paraId="5162DC3B" w14:textId="0BC2F1CD" w:rsidR="00B94831" w:rsidRDefault="00B94831" w:rsidP="007D1716">
      <w:pPr>
        <w:spacing w:before="120" w:after="120" w:line="276" w:lineRule="auto"/>
        <w:jc w:val="both"/>
        <w:rPr>
          <w:szCs w:val="24"/>
        </w:rPr>
      </w:pPr>
      <w:r>
        <w:rPr>
          <w:szCs w:val="24"/>
        </w:rPr>
        <w:t>q</w:t>
      </w:r>
      <w:r w:rsidR="001243DD">
        <w:rPr>
          <w:szCs w:val="24"/>
        </w:rPr>
        <w:t>)</w:t>
      </w:r>
      <w:r w:rsidR="001243DD" w:rsidRPr="001243DD">
        <w:rPr>
          <w:szCs w:val="24"/>
        </w:rPr>
        <w:t xml:space="preserve"> </w:t>
      </w:r>
      <w:r w:rsidR="001243DD">
        <w:rPr>
          <w:szCs w:val="24"/>
        </w:rPr>
        <w:t>Euskarazko terminologia erabiltzea errazteko programa informatikoak, datu-baseak eta bestelako tresna batzuk ezarri eta garatzea.</w:t>
      </w:r>
      <w:r w:rsidR="00CB29D7">
        <w:rPr>
          <w:szCs w:val="24"/>
        </w:rPr>
        <w:t>”.</w:t>
      </w:r>
    </w:p>
    <w:p w14:paraId="63AA0A61" w14:textId="77777777" w:rsidR="001243DD" w:rsidRDefault="001243DD" w:rsidP="00DC32E3">
      <w:pPr>
        <w:spacing w:before="120" w:after="120" w:line="276" w:lineRule="auto"/>
        <w:jc w:val="both"/>
        <w:rPr>
          <w:b/>
          <w:bCs/>
          <w:szCs w:val="24"/>
        </w:rPr>
      </w:pPr>
    </w:p>
    <w:p w14:paraId="741DCE86" w14:textId="5A79EF81" w:rsidR="007D1716" w:rsidRPr="00946AB0" w:rsidRDefault="001B580A" w:rsidP="00DC32E3">
      <w:pPr>
        <w:spacing w:before="120" w:after="120" w:line="276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Azken xedapena</w:t>
      </w:r>
      <w:r w:rsidR="007D1716" w:rsidRPr="00946AB0">
        <w:rPr>
          <w:b/>
          <w:bCs/>
          <w:szCs w:val="24"/>
        </w:rPr>
        <w:t xml:space="preserve">. – </w:t>
      </w:r>
      <w:r w:rsidR="008B2633" w:rsidRPr="00946AB0">
        <w:rPr>
          <w:b/>
          <w:bCs/>
          <w:szCs w:val="24"/>
        </w:rPr>
        <w:t>Eskumen lekualdaketa i</w:t>
      </w:r>
      <w:r w:rsidR="007D1716" w:rsidRPr="00946AB0">
        <w:rPr>
          <w:b/>
          <w:bCs/>
          <w:szCs w:val="24"/>
        </w:rPr>
        <w:t>ndarrean sartzea.</w:t>
      </w:r>
    </w:p>
    <w:p w14:paraId="35AA12B4" w14:textId="50A4BEA8" w:rsidR="00CB29D7" w:rsidRDefault="00CB29D7" w:rsidP="00DC32E3">
      <w:pPr>
        <w:spacing w:before="120" w:after="120" w:line="276" w:lineRule="auto"/>
        <w:jc w:val="both"/>
        <w:rPr>
          <w:szCs w:val="24"/>
        </w:rPr>
      </w:pPr>
      <w:r>
        <w:rPr>
          <w:szCs w:val="24"/>
        </w:rPr>
        <w:t>Eskumen lekualdaketa gauzatuko da</w:t>
      </w:r>
      <w:r w:rsidR="008B2633">
        <w:rPr>
          <w:szCs w:val="24"/>
        </w:rPr>
        <w:t>,</w:t>
      </w:r>
      <w:r>
        <w:rPr>
          <w:szCs w:val="24"/>
        </w:rPr>
        <w:t xml:space="preserve"> bai</w:t>
      </w:r>
      <w:r w:rsidR="008B2633" w:rsidRPr="008B2633">
        <w:t xml:space="preserve"> </w:t>
      </w:r>
      <w:r w:rsidR="008B2633" w:rsidRPr="009F542F">
        <w:rPr>
          <w:i/>
          <w:iCs/>
          <w:szCs w:val="24"/>
        </w:rPr>
        <w:t xml:space="preserve">Kultura eta Hizkuntza Politika Sailaren egitura organikoa eta funtzionala ezartzen duen </w:t>
      </w:r>
      <w:r w:rsidR="009F542F" w:rsidRPr="009F542F">
        <w:rPr>
          <w:i/>
          <w:iCs/>
          <w:szCs w:val="24"/>
        </w:rPr>
        <w:t xml:space="preserve">azaroaren </w:t>
      </w:r>
      <w:r w:rsidR="00BC3666">
        <w:rPr>
          <w:i/>
          <w:iCs/>
          <w:szCs w:val="24"/>
        </w:rPr>
        <w:t>26</w:t>
      </w:r>
      <w:r w:rsidR="009F542F" w:rsidRPr="009F542F">
        <w:rPr>
          <w:i/>
          <w:iCs/>
          <w:szCs w:val="24"/>
        </w:rPr>
        <w:t xml:space="preserve">ko </w:t>
      </w:r>
      <w:r w:rsidR="008B2633" w:rsidRPr="009F542F">
        <w:rPr>
          <w:i/>
          <w:iCs/>
          <w:szCs w:val="24"/>
        </w:rPr>
        <w:t>389/2024 Dekretua</w:t>
      </w:r>
      <w:r w:rsidR="008B2633" w:rsidRPr="008B2633">
        <w:rPr>
          <w:szCs w:val="24"/>
        </w:rPr>
        <w:t xml:space="preserve"> aldatzekoa</w:t>
      </w:r>
      <w:r w:rsidR="008B2633">
        <w:rPr>
          <w:szCs w:val="24"/>
        </w:rPr>
        <w:t xml:space="preserve"> den</w:t>
      </w:r>
      <w:r>
        <w:rPr>
          <w:szCs w:val="24"/>
        </w:rPr>
        <w:t xml:space="preserve"> </w:t>
      </w:r>
      <w:r w:rsidR="008B2633">
        <w:rPr>
          <w:szCs w:val="24"/>
        </w:rPr>
        <w:t>d</w:t>
      </w:r>
      <w:r>
        <w:rPr>
          <w:szCs w:val="24"/>
        </w:rPr>
        <w:t>ekretu hau</w:t>
      </w:r>
      <w:r w:rsidR="008B2633">
        <w:rPr>
          <w:szCs w:val="24"/>
        </w:rPr>
        <w:t xml:space="preserve">, zein </w:t>
      </w:r>
      <w:r w:rsidR="008B2633" w:rsidRPr="009F542F">
        <w:rPr>
          <w:i/>
          <w:iCs/>
          <w:szCs w:val="24"/>
        </w:rPr>
        <w:t>Herri Arduralaritzaren Euskal Erakundearen egitura eta egitekoak arautzen duen</w:t>
      </w:r>
      <w:r w:rsidR="009F542F">
        <w:rPr>
          <w:i/>
          <w:iCs/>
          <w:szCs w:val="24"/>
        </w:rPr>
        <w:t xml:space="preserve"> maiatzaren 4ko</w:t>
      </w:r>
      <w:r w:rsidR="008B2633" w:rsidRPr="009F542F">
        <w:rPr>
          <w:i/>
          <w:iCs/>
          <w:szCs w:val="24"/>
        </w:rPr>
        <w:t xml:space="preserve"> 133/2021 Dekretua</w:t>
      </w:r>
      <w:r w:rsidR="008B2633">
        <w:rPr>
          <w:szCs w:val="24"/>
        </w:rPr>
        <w:t xml:space="preserve"> bide beretik aldatuko duena, biak onartuak eta argitaratuak egoten diren egunetik aurrera.</w:t>
      </w:r>
    </w:p>
    <w:p w14:paraId="501B7161" w14:textId="77777777" w:rsidR="00946AB0" w:rsidRDefault="00946AB0" w:rsidP="0054406A">
      <w:pPr>
        <w:spacing w:after="160" w:line="259" w:lineRule="auto"/>
        <w:jc w:val="both"/>
        <w:rPr>
          <w:szCs w:val="24"/>
        </w:rPr>
      </w:pPr>
    </w:p>
    <w:p w14:paraId="4B691B32" w14:textId="797672B5" w:rsidR="0054406A" w:rsidRPr="0054406A" w:rsidRDefault="0054406A" w:rsidP="0054406A">
      <w:pPr>
        <w:spacing w:after="160" w:line="259" w:lineRule="auto"/>
        <w:jc w:val="both"/>
        <w:rPr>
          <w:szCs w:val="24"/>
        </w:rPr>
      </w:pPr>
      <w:r w:rsidRPr="0054406A">
        <w:rPr>
          <w:szCs w:val="24"/>
        </w:rPr>
        <w:t>Vitoria-Gasteiz, 2025eko ….(a)ren …a.</w:t>
      </w:r>
    </w:p>
    <w:p w14:paraId="1A453159" w14:textId="77777777" w:rsidR="0054406A" w:rsidRDefault="0054406A" w:rsidP="0054406A">
      <w:pPr>
        <w:jc w:val="both"/>
        <w:rPr>
          <w:b/>
          <w:bCs/>
          <w:szCs w:val="24"/>
        </w:rPr>
      </w:pPr>
    </w:p>
    <w:p w14:paraId="3C634807" w14:textId="77777777" w:rsidR="000B37B0" w:rsidRDefault="000B37B0" w:rsidP="0054406A">
      <w:pPr>
        <w:jc w:val="both"/>
        <w:rPr>
          <w:b/>
          <w:bCs/>
          <w:szCs w:val="24"/>
        </w:rPr>
      </w:pPr>
    </w:p>
    <w:p w14:paraId="69D2A087" w14:textId="77777777" w:rsidR="000B37B0" w:rsidRDefault="000B37B0" w:rsidP="0054406A">
      <w:pPr>
        <w:jc w:val="both"/>
        <w:rPr>
          <w:b/>
          <w:bCs/>
          <w:szCs w:val="24"/>
        </w:rPr>
      </w:pPr>
    </w:p>
    <w:p w14:paraId="385A302B" w14:textId="77777777" w:rsidR="008B2633" w:rsidRPr="008B2633" w:rsidRDefault="008B2633" w:rsidP="008B2633">
      <w:pPr>
        <w:ind w:left="4963"/>
        <w:jc w:val="both"/>
        <w:rPr>
          <w:b/>
          <w:bCs/>
          <w:szCs w:val="24"/>
        </w:rPr>
      </w:pPr>
      <w:r w:rsidRPr="008B2633">
        <w:rPr>
          <w:b/>
          <w:bCs/>
          <w:szCs w:val="24"/>
        </w:rPr>
        <w:t xml:space="preserve">Lehendakaria, </w:t>
      </w:r>
    </w:p>
    <w:p w14:paraId="6751CD59" w14:textId="76F6A833" w:rsidR="008B2633" w:rsidRDefault="008B2633" w:rsidP="008B2633">
      <w:pPr>
        <w:ind w:left="4963"/>
        <w:jc w:val="both"/>
        <w:rPr>
          <w:b/>
          <w:bCs/>
          <w:szCs w:val="24"/>
        </w:rPr>
      </w:pPr>
      <w:r w:rsidRPr="008B2633">
        <w:rPr>
          <w:b/>
          <w:bCs/>
          <w:szCs w:val="24"/>
        </w:rPr>
        <w:t>IMANOL PRADALES GIL.</w:t>
      </w:r>
    </w:p>
    <w:p w14:paraId="4E49A325" w14:textId="77777777" w:rsidR="008B2633" w:rsidRDefault="008B2633" w:rsidP="0054406A">
      <w:pPr>
        <w:jc w:val="both"/>
        <w:rPr>
          <w:b/>
          <w:bCs/>
          <w:szCs w:val="24"/>
        </w:rPr>
      </w:pPr>
    </w:p>
    <w:p w14:paraId="16190EE2" w14:textId="77777777" w:rsidR="003F1765" w:rsidRPr="0054406A" w:rsidRDefault="003F1765" w:rsidP="0054406A">
      <w:pPr>
        <w:jc w:val="both"/>
        <w:rPr>
          <w:b/>
          <w:bCs/>
          <w:szCs w:val="24"/>
        </w:rPr>
      </w:pPr>
    </w:p>
    <w:p w14:paraId="6B82D130" w14:textId="77777777" w:rsidR="0054406A" w:rsidRPr="0054406A" w:rsidRDefault="0054406A" w:rsidP="0054406A">
      <w:pPr>
        <w:jc w:val="both"/>
        <w:rPr>
          <w:b/>
          <w:bCs/>
          <w:szCs w:val="24"/>
        </w:rPr>
      </w:pPr>
    </w:p>
    <w:p w14:paraId="149FFE93" w14:textId="76A647AA" w:rsidR="0054406A" w:rsidRDefault="00C9658D" w:rsidP="0054406A">
      <w:pPr>
        <w:jc w:val="both"/>
        <w:rPr>
          <w:b/>
          <w:bCs/>
          <w:szCs w:val="24"/>
        </w:rPr>
      </w:pPr>
      <w:r w:rsidRPr="00C9658D">
        <w:rPr>
          <w:b/>
          <w:bCs/>
          <w:szCs w:val="24"/>
        </w:rPr>
        <w:t>Jaurlaritzako lehenengo</w:t>
      </w:r>
      <w:r w:rsidR="0054406A" w:rsidRPr="0054406A">
        <w:rPr>
          <w:b/>
          <w:bCs/>
          <w:szCs w:val="24"/>
        </w:rPr>
        <w:t xml:space="preserve"> lehendakariordea eta Kultura eta Hizkuntza Politikako sailburua,</w:t>
      </w:r>
    </w:p>
    <w:p w14:paraId="58F602AD" w14:textId="77777777" w:rsidR="0054406A" w:rsidRPr="008E556E" w:rsidRDefault="0054406A" w:rsidP="0054406A">
      <w:pPr>
        <w:spacing w:after="160" w:line="259" w:lineRule="auto"/>
        <w:jc w:val="both"/>
        <w:rPr>
          <w:b/>
          <w:bCs/>
          <w:szCs w:val="24"/>
        </w:rPr>
      </w:pPr>
      <w:r w:rsidRPr="008E556E">
        <w:rPr>
          <w:b/>
          <w:bCs/>
          <w:szCs w:val="24"/>
        </w:rPr>
        <w:t>IBONE BENGOETXEA OTAOLEA</w:t>
      </w:r>
    </w:p>
    <w:sectPr w:rsidR="0054406A" w:rsidRPr="008E556E" w:rsidSect="0054406A">
      <w:headerReference w:type="default" r:id="rId11"/>
      <w:footerReference w:type="default" r:id="rId12"/>
      <w:headerReference w:type="first" r:id="rId13"/>
      <w:footerReference w:type="first" r:id="rId14"/>
      <w:pgSz w:w="11907" w:h="16840"/>
      <w:pgMar w:top="1417" w:right="1701" w:bottom="1417" w:left="1701" w:header="720" w:footer="79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FF973" w14:textId="77777777" w:rsidR="00FC5AE3" w:rsidRDefault="00FC5AE3">
      <w:r>
        <w:separator/>
      </w:r>
    </w:p>
  </w:endnote>
  <w:endnote w:type="continuationSeparator" w:id="0">
    <w:p w14:paraId="6F360D19" w14:textId="77777777" w:rsidR="00FC5AE3" w:rsidRDefault="00FC5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804ED" w14:textId="57CF95C1" w:rsidR="006C6A00" w:rsidRDefault="006C6A00">
    <w:pPr>
      <w:pStyle w:val="Orri-oina"/>
      <w:jc w:val="right"/>
    </w:pPr>
    <w:r>
      <w:fldChar w:fldCharType="begin"/>
    </w:r>
    <w:r>
      <w:instrText>PAGE   \* MERGEFORMAT</w:instrText>
    </w:r>
    <w:r>
      <w:fldChar w:fldCharType="separate"/>
    </w:r>
    <w:r w:rsidR="00EE1F83">
      <w:rPr>
        <w:noProof/>
      </w:rPr>
      <w:t>5</w:t>
    </w:r>
    <w:r>
      <w:fldChar w:fldCharType="end"/>
    </w:r>
  </w:p>
  <w:p w14:paraId="5A21AF05" w14:textId="77777777" w:rsidR="00AC6B89" w:rsidRDefault="00AC6B89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F2057" w14:textId="77777777" w:rsidR="001C559C" w:rsidRDefault="001C559C">
    <w:pPr>
      <w:pStyle w:val="Orri-o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Donostia </w:t>
    </w:r>
    <w:r w:rsidR="004009F9">
      <w:rPr>
        <w:rFonts w:ascii="Arial" w:hAnsi="Arial"/>
        <w:sz w:val="13"/>
      </w:rPr>
      <w:t>kalea</w:t>
    </w:r>
    <w:r>
      <w:rPr>
        <w:rFonts w:ascii="Arial" w:hAnsi="Arial"/>
        <w:sz w:val="13"/>
      </w:rPr>
      <w:t>, 1 –  01010 VITORIA-GASTEIZ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24D0E" w14:textId="77777777" w:rsidR="00FC5AE3" w:rsidRDefault="00FC5AE3">
      <w:r>
        <w:separator/>
      </w:r>
    </w:p>
  </w:footnote>
  <w:footnote w:type="continuationSeparator" w:id="0">
    <w:p w14:paraId="393A2D33" w14:textId="77777777" w:rsidR="00FC5AE3" w:rsidRDefault="00FC5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D6762" w14:textId="77777777" w:rsidR="001C559C" w:rsidRDefault="001C559C">
    <w:pPr>
      <w:pStyle w:val="Goiburua"/>
      <w:jc w:val="center"/>
    </w:pPr>
    <w:r>
      <w:rPr>
        <w:noProof/>
      </w:rPr>
      <w:object w:dxaOrig="11549" w:dyaOrig="1410" w14:anchorId="2D695E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pt;height:24pt" fillcolor="window">
          <v:imagedata r:id="rId1" o:title=""/>
        </v:shape>
        <o:OLEObject Type="Embed" ProgID="MSPhotoEd.3" ShapeID="_x0000_i1025" DrawAspect="Content" ObjectID="_1817273989" r:id="rId2"/>
      </w:object>
    </w:r>
  </w:p>
  <w:p w14:paraId="5A53ECB9" w14:textId="77777777" w:rsidR="001C559C" w:rsidRDefault="001C559C">
    <w:pPr>
      <w:pStyle w:val="Goiburua"/>
    </w:pPr>
  </w:p>
  <w:p w14:paraId="60AD520B" w14:textId="77777777" w:rsidR="00A43EDF" w:rsidRDefault="00A43EDF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3D144" w14:textId="109A631C" w:rsidR="001C559C" w:rsidRDefault="00072958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lang w:eastAsia="eu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E5F3713" wp14:editId="17EA014C">
              <wp:simplePos x="0" y="0"/>
              <wp:positionH relativeFrom="page">
                <wp:posOffset>4089400</wp:posOffset>
              </wp:positionH>
              <wp:positionV relativeFrom="page">
                <wp:posOffset>850900</wp:posOffset>
              </wp:positionV>
              <wp:extent cx="1857375" cy="434975"/>
              <wp:effectExtent l="0" t="0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34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03608" w14:textId="77777777" w:rsidR="001C559C" w:rsidRDefault="001C559C">
                          <w:pPr>
                            <w:pStyle w:val="2izenburua"/>
                            <w:spacing w:after="35"/>
                          </w:pPr>
                          <w:r>
                            <w:t>DEPARTAMENTO D</w:t>
                          </w:r>
                          <w:r w:rsidR="00C10A4F">
                            <w:t xml:space="preserve">E CULTURA Y </w:t>
                          </w:r>
                          <w:r>
                            <w:t xml:space="preserve"> POLÍTICA LINGÜÍSTICA </w:t>
                          </w:r>
                        </w:p>
                        <w:p w14:paraId="34759398" w14:textId="77777777" w:rsidR="001C559C" w:rsidRDefault="001C559C">
                          <w:pPr>
                            <w:pStyle w:val="4izenburua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3E5F37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2pt;margin-top:67pt;width:146.25pt;height:3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" o:allowincell="f" filled="f" stroked="f">
              <v:textbox>
                <w:txbxContent>
                  <w:p w14:paraId="21903608" w14:textId="77777777" w:rsidR="001C559C" w:rsidRDefault="001C559C">
                    <w:pPr>
                      <w:pStyle w:val="2izenburua"/>
                      <w:spacing w:after="35"/>
                    </w:pPr>
                    <w:r>
                      <w:t>DEPARTAMENTO D</w:t>
                    </w:r>
                    <w:r w:rsidR="00C10A4F">
                      <w:t xml:space="preserve">E CULTURA Y </w:t>
                    </w:r>
                    <w:r>
                      <w:t xml:space="preserve"> POLÍTICA LINGÜÍSTICA </w:t>
                    </w:r>
                  </w:p>
                  <w:p w14:paraId="34759398" w14:textId="77777777" w:rsidR="001C559C" w:rsidRDefault="001C559C">
                    <w:pPr>
                      <w:pStyle w:val="4izenburua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6"/>
        <w:lang w:eastAsia="eu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5D0BAC7" wp14:editId="161A9308">
              <wp:simplePos x="0" y="0"/>
              <wp:positionH relativeFrom="page">
                <wp:posOffset>1981200</wp:posOffset>
              </wp:positionH>
              <wp:positionV relativeFrom="page">
                <wp:posOffset>850900</wp:posOffset>
              </wp:positionV>
              <wp:extent cx="1768475" cy="412115"/>
              <wp:effectExtent l="0" t="0" r="0" b="698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412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C9CF9F" w14:textId="77777777" w:rsidR="001C559C" w:rsidRDefault="00C10A4F">
                          <w:pPr>
                            <w:pStyle w:val="2izenburua"/>
                            <w:spacing w:after="35"/>
                          </w:pPr>
                          <w:r>
                            <w:t>KULTURA</w:t>
                          </w:r>
                          <w:r w:rsidR="001C559C">
                            <w:t xml:space="preserve"> </w:t>
                          </w:r>
                          <w:r>
                            <w:t xml:space="preserve">ETA HIZKUNTZA POLITIKA </w:t>
                          </w:r>
                          <w:r w:rsidR="001C559C">
                            <w:t xml:space="preserve"> SAILA</w:t>
                          </w:r>
                        </w:p>
                        <w:p w14:paraId="7E2EFAAC" w14:textId="77777777" w:rsidR="001C559C" w:rsidRDefault="001C559C">
                          <w:pPr>
                            <w:pStyle w:val="4izenburua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 w14:anchorId="65D0BAC7" id="Text Box 1" o:spid="_x0000_s1027" type="#_x0000_t202" style="position:absolute;left:0;text-align:left;margin-left:156pt;margin-top:67pt;width:139.25pt;height:32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" o:allowincell="f" filled="f" stroked="f">
              <v:textbox>
                <w:txbxContent>
                  <w:p w14:paraId="69C9CF9F" w14:textId="77777777" w:rsidR="001C559C" w:rsidRDefault="00C10A4F">
                    <w:pPr>
                      <w:pStyle w:val="2izenburua"/>
                      <w:spacing w:after="35"/>
                    </w:pPr>
                    <w:r>
                      <w:t>KULTURA</w:t>
                    </w:r>
                    <w:r w:rsidR="001C559C">
                      <w:t xml:space="preserve"> </w:t>
                    </w:r>
                    <w:r>
                      <w:t xml:space="preserve">ETA HIZKUNTZA POLITIKA </w:t>
                    </w:r>
                    <w:r w:rsidR="001C559C">
                      <w:t xml:space="preserve"> SAILA</w:t>
                    </w:r>
                  </w:p>
                  <w:p w14:paraId="7E2EFAAC" w14:textId="77777777" w:rsidR="001C559C" w:rsidRDefault="001C559C">
                    <w:pPr>
                      <w:pStyle w:val="4izenburua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C559C">
      <w:rPr>
        <w:rFonts w:ascii="Arial" w:hAnsi="Arial"/>
        <w:noProof/>
        <w:sz w:val="16"/>
      </w:rPr>
      <w:object w:dxaOrig="18028" w:dyaOrig="2235" w14:anchorId="139A4D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75pt;height:37.5pt" fillcolor="window">
          <v:imagedata r:id="rId1" o:title=""/>
        </v:shape>
        <o:OLEObject Type="Embed" ProgID="MSPhotoEd.3" ShapeID="_x0000_i1026" DrawAspect="Content" ObjectID="_1817273990" r:id="rId2"/>
      </w:object>
    </w:r>
  </w:p>
  <w:p w14:paraId="4CBFD6CC" w14:textId="77777777" w:rsidR="001C559C" w:rsidRDefault="001C559C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76A039AE" w14:textId="77777777" w:rsidR="001C559C" w:rsidRDefault="001C559C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7BD1C5CA" w14:textId="77777777" w:rsidR="001C559C" w:rsidRDefault="001C559C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399DC0B5" w14:textId="77777777" w:rsidR="001C559C" w:rsidRDefault="001C559C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73F6B000" w14:textId="77777777" w:rsidR="001C559C" w:rsidRDefault="001C559C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59CADE71" w14:textId="77777777" w:rsidR="001C559C" w:rsidRDefault="001C559C">
    <w:pPr>
      <w:pStyle w:val="Goiburua"/>
      <w:tabs>
        <w:tab w:val="right" w:pos="9923"/>
      </w:tabs>
      <w:ind w:right="-142"/>
      <w:rPr>
        <w:rFonts w:ascii="Arial" w:hAnsi="Arial"/>
        <w:sz w:val="16"/>
      </w:rPr>
    </w:pPr>
  </w:p>
  <w:p w14:paraId="56C48B5D" w14:textId="77777777" w:rsidR="001C559C" w:rsidRDefault="001C559C">
    <w:pPr>
      <w:pStyle w:val="Goiburua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52B48"/>
    <w:multiLevelType w:val="hybridMultilevel"/>
    <w:tmpl w:val="1F789D76"/>
    <w:lvl w:ilvl="0" w:tplc="EFFC35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42555"/>
    <w:multiLevelType w:val="hybridMultilevel"/>
    <w:tmpl w:val="59DEF624"/>
    <w:lvl w:ilvl="0" w:tplc="042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721A1"/>
    <w:multiLevelType w:val="hybridMultilevel"/>
    <w:tmpl w:val="C7602C8A"/>
    <w:lvl w:ilvl="0" w:tplc="042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B1874"/>
    <w:multiLevelType w:val="multilevel"/>
    <w:tmpl w:val="8544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26141F"/>
    <w:multiLevelType w:val="hybridMultilevel"/>
    <w:tmpl w:val="647C3DB6"/>
    <w:lvl w:ilvl="0" w:tplc="042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116989">
    <w:abstractNumId w:val="3"/>
  </w:num>
  <w:num w:numId="2" w16cid:durableId="162168479">
    <w:abstractNumId w:val="0"/>
  </w:num>
  <w:num w:numId="3" w16cid:durableId="767694405">
    <w:abstractNumId w:val="1"/>
  </w:num>
  <w:num w:numId="4" w16cid:durableId="994604471">
    <w:abstractNumId w:val="4"/>
  </w:num>
  <w:num w:numId="5" w16cid:durableId="1384327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49F"/>
    <w:rsid w:val="00000779"/>
    <w:rsid w:val="00001097"/>
    <w:rsid w:val="00005866"/>
    <w:rsid w:val="0001140C"/>
    <w:rsid w:val="000126E4"/>
    <w:rsid w:val="000139AC"/>
    <w:rsid w:val="00014002"/>
    <w:rsid w:val="0001432F"/>
    <w:rsid w:val="00025420"/>
    <w:rsid w:val="000424BF"/>
    <w:rsid w:val="0005079F"/>
    <w:rsid w:val="00050C38"/>
    <w:rsid w:val="0005353F"/>
    <w:rsid w:val="00053D04"/>
    <w:rsid w:val="00054D71"/>
    <w:rsid w:val="00060728"/>
    <w:rsid w:val="00061676"/>
    <w:rsid w:val="00065E9A"/>
    <w:rsid w:val="0007085C"/>
    <w:rsid w:val="00072958"/>
    <w:rsid w:val="000756E0"/>
    <w:rsid w:val="000776E0"/>
    <w:rsid w:val="0008430B"/>
    <w:rsid w:val="00094B84"/>
    <w:rsid w:val="0009561E"/>
    <w:rsid w:val="00097172"/>
    <w:rsid w:val="00097905"/>
    <w:rsid w:val="000A0333"/>
    <w:rsid w:val="000A1C6B"/>
    <w:rsid w:val="000A7F65"/>
    <w:rsid w:val="000B0586"/>
    <w:rsid w:val="000B343C"/>
    <w:rsid w:val="000B37B0"/>
    <w:rsid w:val="000C25C1"/>
    <w:rsid w:val="000C2F2D"/>
    <w:rsid w:val="000C3091"/>
    <w:rsid w:val="000D2980"/>
    <w:rsid w:val="000D5B96"/>
    <w:rsid w:val="000F1E2C"/>
    <w:rsid w:val="000F24F2"/>
    <w:rsid w:val="000F30D0"/>
    <w:rsid w:val="00101026"/>
    <w:rsid w:val="001108B7"/>
    <w:rsid w:val="00113BA0"/>
    <w:rsid w:val="00121CBF"/>
    <w:rsid w:val="00122EE7"/>
    <w:rsid w:val="001243DD"/>
    <w:rsid w:val="00124E12"/>
    <w:rsid w:val="00130566"/>
    <w:rsid w:val="0013109A"/>
    <w:rsid w:val="001318C4"/>
    <w:rsid w:val="00132D3E"/>
    <w:rsid w:val="00133C36"/>
    <w:rsid w:val="001370D9"/>
    <w:rsid w:val="00141E33"/>
    <w:rsid w:val="0014284C"/>
    <w:rsid w:val="00144A1B"/>
    <w:rsid w:val="00145223"/>
    <w:rsid w:val="00147029"/>
    <w:rsid w:val="00153DC8"/>
    <w:rsid w:val="0016715D"/>
    <w:rsid w:val="00167BD8"/>
    <w:rsid w:val="00172BCB"/>
    <w:rsid w:val="00177F22"/>
    <w:rsid w:val="001801A4"/>
    <w:rsid w:val="0018445A"/>
    <w:rsid w:val="00191DB7"/>
    <w:rsid w:val="00193B81"/>
    <w:rsid w:val="00195ACC"/>
    <w:rsid w:val="00195C5B"/>
    <w:rsid w:val="001A22B2"/>
    <w:rsid w:val="001A3D92"/>
    <w:rsid w:val="001A7CBB"/>
    <w:rsid w:val="001B580A"/>
    <w:rsid w:val="001B7FD1"/>
    <w:rsid w:val="001C1DA9"/>
    <w:rsid w:val="001C559C"/>
    <w:rsid w:val="001D1071"/>
    <w:rsid w:val="001E0AAB"/>
    <w:rsid w:val="001E29DC"/>
    <w:rsid w:val="001F107E"/>
    <w:rsid w:val="001F7F64"/>
    <w:rsid w:val="00200C2B"/>
    <w:rsid w:val="00203C69"/>
    <w:rsid w:val="002041D8"/>
    <w:rsid w:val="00206A68"/>
    <w:rsid w:val="00206FD1"/>
    <w:rsid w:val="00211D46"/>
    <w:rsid w:val="00215F30"/>
    <w:rsid w:val="0022390A"/>
    <w:rsid w:val="00225929"/>
    <w:rsid w:val="00234635"/>
    <w:rsid w:val="00240144"/>
    <w:rsid w:val="00243305"/>
    <w:rsid w:val="00250A78"/>
    <w:rsid w:val="00254118"/>
    <w:rsid w:val="002546D5"/>
    <w:rsid w:val="0025648A"/>
    <w:rsid w:val="002614BC"/>
    <w:rsid w:val="002628AE"/>
    <w:rsid w:val="002658D0"/>
    <w:rsid w:val="002673B8"/>
    <w:rsid w:val="00275DD3"/>
    <w:rsid w:val="00281782"/>
    <w:rsid w:val="00283C23"/>
    <w:rsid w:val="002930EE"/>
    <w:rsid w:val="00295249"/>
    <w:rsid w:val="002A1FC1"/>
    <w:rsid w:val="002A2D6F"/>
    <w:rsid w:val="002A627F"/>
    <w:rsid w:val="002B4AAF"/>
    <w:rsid w:val="002C0768"/>
    <w:rsid w:val="002C12F7"/>
    <w:rsid w:val="002C369A"/>
    <w:rsid w:val="002C3F05"/>
    <w:rsid w:val="002D2B05"/>
    <w:rsid w:val="002D3281"/>
    <w:rsid w:val="002E01AE"/>
    <w:rsid w:val="002E3BD6"/>
    <w:rsid w:val="002E6983"/>
    <w:rsid w:val="003038BA"/>
    <w:rsid w:val="00311BA8"/>
    <w:rsid w:val="00322700"/>
    <w:rsid w:val="00324E04"/>
    <w:rsid w:val="00326124"/>
    <w:rsid w:val="00327BDF"/>
    <w:rsid w:val="00336FA2"/>
    <w:rsid w:val="00340BD0"/>
    <w:rsid w:val="0034249F"/>
    <w:rsid w:val="0034614A"/>
    <w:rsid w:val="00350DE1"/>
    <w:rsid w:val="00352F34"/>
    <w:rsid w:val="003537F9"/>
    <w:rsid w:val="003552C7"/>
    <w:rsid w:val="00355772"/>
    <w:rsid w:val="003578A4"/>
    <w:rsid w:val="003618F0"/>
    <w:rsid w:val="003659A0"/>
    <w:rsid w:val="0036762B"/>
    <w:rsid w:val="003719C9"/>
    <w:rsid w:val="00380C35"/>
    <w:rsid w:val="00381BEB"/>
    <w:rsid w:val="00382067"/>
    <w:rsid w:val="00395A30"/>
    <w:rsid w:val="003A1802"/>
    <w:rsid w:val="003A2548"/>
    <w:rsid w:val="003A692D"/>
    <w:rsid w:val="003A72BC"/>
    <w:rsid w:val="003B0503"/>
    <w:rsid w:val="003B16FB"/>
    <w:rsid w:val="003B2538"/>
    <w:rsid w:val="003B2D35"/>
    <w:rsid w:val="003B3FDC"/>
    <w:rsid w:val="003B5A75"/>
    <w:rsid w:val="003C097C"/>
    <w:rsid w:val="003C14D1"/>
    <w:rsid w:val="003C28B2"/>
    <w:rsid w:val="003C619D"/>
    <w:rsid w:val="003C63B7"/>
    <w:rsid w:val="003D01EF"/>
    <w:rsid w:val="003D707A"/>
    <w:rsid w:val="003E22EB"/>
    <w:rsid w:val="003E249C"/>
    <w:rsid w:val="003E37AF"/>
    <w:rsid w:val="003E3C77"/>
    <w:rsid w:val="003E522D"/>
    <w:rsid w:val="003F1765"/>
    <w:rsid w:val="003F4A88"/>
    <w:rsid w:val="003F6B86"/>
    <w:rsid w:val="004009F9"/>
    <w:rsid w:val="004018B0"/>
    <w:rsid w:val="00402CF6"/>
    <w:rsid w:val="004161DA"/>
    <w:rsid w:val="00425D74"/>
    <w:rsid w:val="0042724B"/>
    <w:rsid w:val="00430BF0"/>
    <w:rsid w:val="0043252C"/>
    <w:rsid w:val="004326DA"/>
    <w:rsid w:val="00433AC9"/>
    <w:rsid w:val="0044032A"/>
    <w:rsid w:val="0044218E"/>
    <w:rsid w:val="0044432D"/>
    <w:rsid w:val="00446BBE"/>
    <w:rsid w:val="00447F96"/>
    <w:rsid w:val="00452F37"/>
    <w:rsid w:val="00461513"/>
    <w:rsid w:val="00464628"/>
    <w:rsid w:val="00473793"/>
    <w:rsid w:val="0048292A"/>
    <w:rsid w:val="004834D3"/>
    <w:rsid w:val="00485EA2"/>
    <w:rsid w:val="00487B6E"/>
    <w:rsid w:val="00491148"/>
    <w:rsid w:val="00493512"/>
    <w:rsid w:val="0049408E"/>
    <w:rsid w:val="004A2E93"/>
    <w:rsid w:val="004B26CA"/>
    <w:rsid w:val="004B576C"/>
    <w:rsid w:val="004B58FF"/>
    <w:rsid w:val="004C0E95"/>
    <w:rsid w:val="004C23AF"/>
    <w:rsid w:val="004C5451"/>
    <w:rsid w:val="004C73E4"/>
    <w:rsid w:val="004D0A6A"/>
    <w:rsid w:val="004D27AC"/>
    <w:rsid w:val="004D7A69"/>
    <w:rsid w:val="004E0D9E"/>
    <w:rsid w:val="004E22B4"/>
    <w:rsid w:val="004E3465"/>
    <w:rsid w:val="004E54A9"/>
    <w:rsid w:val="004F2882"/>
    <w:rsid w:val="004F4A0A"/>
    <w:rsid w:val="00504CB4"/>
    <w:rsid w:val="0050531F"/>
    <w:rsid w:val="005058FA"/>
    <w:rsid w:val="005100BC"/>
    <w:rsid w:val="00510730"/>
    <w:rsid w:val="00511639"/>
    <w:rsid w:val="0051251B"/>
    <w:rsid w:val="00512A2A"/>
    <w:rsid w:val="00514AAE"/>
    <w:rsid w:val="0051595E"/>
    <w:rsid w:val="0051653A"/>
    <w:rsid w:val="005212E4"/>
    <w:rsid w:val="0052552D"/>
    <w:rsid w:val="00534A5C"/>
    <w:rsid w:val="00537C71"/>
    <w:rsid w:val="00542800"/>
    <w:rsid w:val="0054406A"/>
    <w:rsid w:val="0054418C"/>
    <w:rsid w:val="00544FBD"/>
    <w:rsid w:val="00545C96"/>
    <w:rsid w:val="005533FB"/>
    <w:rsid w:val="00557BE7"/>
    <w:rsid w:val="00562A76"/>
    <w:rsid w:val="00563A7C"/>
    <w:rsid w:val="00567670"/>
    <w:rsid w:val="00567E78"/>
    <w:rsid w:val="0057090F"/>
    <w:rsid w:val="00572825"/>
    <w:rsid w:val="00576D1F"/>
    <w:rsid w:val="00577B8C"/>
    <w:rsid w:val="00580E58"/>
    <w:rsid w:val="005A12D6"/>
    <w:rsid w:val="005A645F"/>
    <w:rsid w:val="005B0526"/>
    <w:rsid w:val="005B378E"/>
    <w:rsid w:val="005B4647"/>
    <w:rsid w:val="005B7801"/>
    <w:rsid w:val="005C2224"/>
    <w:rsid w:val="005C25E3"/>
    <w:rsid w:val="005C5732"/>
    <w:rsid w:val="005C6AA1"/>
    <w:rsid w:val="005D1918"/>
    <w:rsid w:val="005D3B99"/>
    <w:rsid w:val="005D5627"/>
    <w:rsid w:val="005E4A4D"/>
    <w:rsid w:val="005E70DF"/>
    <w:rsid w:val="005F4316"/>
    <w:rsid w:val="005F5CFB"/>
    <w:rsid w:val="005F6EA8"/>
    <w:rsid w:val="0060466B"/>
    <w:rsid w:val="00604B39"/>
    <w:rsid w:val="006228BA"/>
    <w:rsid w:val="006235B1"/>
    <w:rsid w:val="006257F9"/>
    <w:rsid w:val="0062594E"/>
    <w:rsid w:val="00626D65"/>
    <w:rsid w:val="00627125"/>
    <w:rsid w:val="00634A7A"/>
    <w:rsid w:val="00646B5A"/>
    <w:rsid w:val="0065324B"/>
    <w:rsid w:val="00657A73"/>
    <w:rsid w:val="00662A7A"/>
    <w:rsid w:val="006636E5"/>
    <w:rsid w:val="00665BB1"/>
    <w:rsid w:val="0067008B"/>
    <w:rsid w:val="00674598"/>
    <w:rsid w:val="00675127"/>
    <w:rsid w:val="00685600"/>
    <w:rsid w:val="0069633B"/>
    <w:rsid w:val="006B13BA"/>
    <w:rsid w:val="006B30D4"/>
    <w:rsid w:val="006C0F4D"/>
    <w:rsid w:val="006C32F7"/>
    <w:rsid w:val="006C3CF2"/>
    <w:rsid w:val="006C5874"/>
    <w:rsid w:val="006C6A00"/>
    <w:rsid w:val="006D5B9E"/>
    <w:rsid w:val="006E13FB"/>
    <w:rsid w:val="006E5F40"/>
    <w:rsid w:val="006F3F7C"/>
    <w:rsid w:val="006F6FD5"/>
    <w:rsid w:val="00711D44"/>
    <w:rsid w:val="00712373"/>
    <w:rsid w:val="00714863"/>
    <w:rsid w:val="0071555D"/>
    <w:rsid w:val="007242BA"/>
    <w:rsid w:val="007271D5"/>
    <w:rsid w:val="00737B8A"/>
    <w:rsid w:val="00744866"/>
    <w:rsid w:val="00745C94"/>
    <w:rsid w:val="007505AC"/>
    <w:rsid w:val="007519F1"/>
    <w:rsid w:val="00753738"/>
    <w:rsid w:val="007547CE"/>
    <w:rsid w:val="007548D4"/>
    <w:rsid w:val="00754AD9"/>
    <w:rsid w:val="00755A2C"/>
    <w:rsid w:val="007562C8"/>
    <w:rsid w:val="00756AEE"/>
    <w:rsid w:val="0077061C"/>
    <w:rsid w:val="0077073D"/>
    <w:rsid w:val="00771B55"/>
    <w:rsid w:val="00773266"/>
    <w:rsid w:val="00773DB3"/>
    <w:rsid w:val="007740C1"/>
    <w:rsid w:val="00780BBE"/>
    <w:rsid w:val="00783F29"/>
    <w:rsid w:val="00790509"/>
    <w:rsid w:val="007908EA"/>
    <w:rsid w:val="00790F9C"/>
    <w:rsid w:val="007943FF"/>
    <w:rsid w:val="00796053"/>
    <w:rsid w:val="007A3269"/>
    <w:rsid w:val="007A357A"/>
    <w:rsid w:val="007A5435"/>
    <w:rsid w:val="007A5BEE"/>
    <w:rsid w:val="007A5E45"/>
    <w:rsid w:val="007B2075"/>
    <w:rsid w:val="007B5DA4"/>
    <w:rsid w:val="007B6F0E"/>
    <w:rsid w:val="007C04C2"/>
    <w:rsid w:val="007C1FBD"/>
    <w:rsid w:val="007C5A85"/>
    <w:rsid w:val="007C5BC6"/>
    <w:rsid w:val="007D1716"/>
    <w:rsid w:val="007D1F5E"/>
    <w:rsid w:val="007D52CF"/>
    <w:rsid w:val="007D73F5"/>
    <w:rsid w:val="007E1FC6"/>
    <w:rsid w:val="007E2989"/>
    <w:rsid w:val="007E37DB"/>
    <w:rsid w:val="007F7C70"/>
    <w:rsid w:val="00800014"/>
    <w:rsid w:val="00800DDE"/>
    <w:rsid w:val="00801905"/>
    <w:rsid w:val="00801FAC"/>
    <w:rsid w:val="008047DC"/>
    <w:rsid w:val="00811382"/>
    <w:rsid w:val="008154A1"/>
    <w:rsid w:val="0081601C"/>
    <w:rsid w:val="0082361A"/>
    <w:rsid w:val="00830808"/>
    <w:rsid w:val="008315D6"/>
    <w:rsid w:val="00834004"/>
    <w:rsid w:val="00834413"/>
    <w:rsid w:val="00835A49"/>
    <w:rsid w:val="008420D1"/>
    <w:rsid w:val="00844F2A"/>
    <w:rsid w:val="00846BFF"/>
    <w:rsid w:val="008507F8"/>
    <w:rsid w:val="00854AEE"/>
    <w:rsid w:val="00854E4D"/>
    <w:rsid w:val="00856DDF"/>
    <w:rsid w:val="00862B7A"/>
    <w:rsid w:val="00865814"/>
    <w:rsid w:val="00866111"/>
    <w:rsid w:val="00874A56"/>
    <w:rsid w:val="00881AF0"/>
    <w:rsid w:val="00884731"/>
    <w:rsid w:val="0088597F"/>
    <w:rsid w:val="00893798"/>
    <w:rsid w:val="0089423C"/>
    <w:rsid w:val="0089700D"/>
    <w:rsid w:val="008A0BEE"/>
    <w:rsid w:val="008A0C66"/>
    <w:rsid w:val="008A1C8D"/>
    <w:rsid w:val="008A2EBD"/>
    <w:rsid w:val="008A3925"/>
    <w:rsid w:val="008A515F"/>
    <w:rsid w:val="008A687C"/>
    <w:rsid w:val="008A7719"/>
    <w:rsid w:val="008A7B6E"/>
    <w:rsid w:val="008B2633"/>
    <w:rsid w:val="008B40A6"/>
    <w:rsid w:val="008B7CE9"/>
    <w:rsid w:val="008C259E"/>
    <w:rsid w:val="008D338A"/>
    <w:rsid w:val="008D695D"/>
    <w:rsid w:val="008E556E"/>
    <w:rsid w:val="008F3BF5"/>
    <w:rsid w:val="00912B7B"/>
    <w:rsid w:val="009138EA"/>
    <w:rsid w:val="009171E7"/>
    <w:rsid w:val="0092436D"/>
    <w:rsid w:val="009245B3"/>
    <w:rsid w:val="009249EE"/>
    <w:rsid w:val="00925944"/>
    <w:rsid w:val="00930720"/>
    <w:rsid w:val="009322B1"/>
    <w:rsid w:val="0093297C"/>
    <w:rsid w:val="00943960"/>
    <w:rsid w:val="009462A1"/>
    <w:rsid w:val="00946AB0"/>
    <w:rsid w:val="00957FB3"/>
    <w:rsid w:val="0096414D"/>
    <w:rsid w:val="00964392"/>
    <w:rsid w:val="00967EDC"/>
    <w:rsid w:val="00970B57"/>
    <w:rsid w:val="00971B04"/>
    <w:rsid w:val="00972621"/>
    <w:rsid w:val="00974B6C"/>
    <w:rsid w:val="0098269F"/>
    <w:rsid w:val="009851E9"/>
    <w:rsid w:val="00987F05"/>
    <w:rsid w:val="0099310C"/>
    <w:rsid w:val="009A7009"/>
    <w:rsid w:val="009A7161"/>
    <w:rsid w:val="009B0103"/>
    <w:rsid w:val="009B0867"/>
    <w:rsid w:val="009B1515"/>
    <w:rsid w:val="009C3F71"/>
    <w:rsid w:val="009C6C2C"/>
    <w:rsid w:val="009C75C4"/>
    <w:rsid w:val="009D0830"/>
    <w:rsid w:val="009E41EB"/>
    <w:rsid w:val="009E70E6"/>
    <w:rsid w:val="009F297F"/>
    <w:rsid w:val="009F2A4A"/>
    <w:rsid w:val="009F4472"/>
    <w:rsid w:val="009F542F"/>
    <w:rsid w:val="009F6081"/>
    <w:rsid w:val="00A012E5"/>
    <w:rsid w:val="00A02124"/>
    <w:rsid w:val="00A0445E"/>
    <w:rsid w:val="00A25255"/>
    <w:rsid w:val="00A31748"/>
    <w:rsid w:val="00A33AF9"/>
    <w:rsid w:val="00A35F40"/>
    <w:rsid w:val="00A43EDF"/>
    <w:rsid w:val="00A46B29"/>
    <w:rsid w:val="00A50D99"/>
    <w:rsid w:val="00A554D4"/>
    <w:rsid w:val="00A61806"/>
    <w:rsid w:val="00A6329A"/>
    <w:rsid w:val="00A63C8B"/>
    <w:rsid w:val="00A648B9"/>
    <w:rsid w:val="00A66C71"/>
    <w:rsid w:val="00A71230"/>
    <w:rsid w:val="00A7204E"/>
    <w:rsid w:val="00A7398D"/>
    <w:rsid w:val="00A73A52"/>
    <w:rsid w:val="00A85A5A"/>
    <w:rsid w:val="00A875E6"/>
    <w:rsid w:val="00A9220F"/>
    <w:rsid w:val="00A94453"/>
    <w:rsid w:val="00AA2361"/>
    <w:rsid w:val="00AA771C"/>
    <w:rsid w:val="00AB6E2A"/>
    <w:rsid w:val="00AB7688"/>
    <w:rsid w:val="00AC6B89"/>
    <w:rsid w:val="00AD6831"/>
    <w:rsid w:val="00AD692E"/>
    <w:rsid w:val="00AD6E07"/>
    <w:rsid w:val="00AD7C5F"/>
    <w:rsid w:val="00AE4E66"/>
    <w:rsid w:val="00AE61C6"/>
    <w:rsid w:val="00AE6439"/>
    <w:rsid w:val="00AF07A0"/>
    <w:rsid w:val="00AF0F36"/>
    <w:rsid w:val="00AF1B99"/>
    <w:rsid w:val="00AF40D1"/>
    <w:rsid w:val="00B01598"/>
    <w:rsid w:val="00B02352"/>
    <w:rsid w:val="00B03C9F"/>
    <w:rsid w:val="00B0694F"/>
    <w:rsid w:val="00B072CE"/>
    <w:rsid w:val="00B1205C"/>
    <w:rsid w:val="00B13E2F"/>
    <w:rsid w:val="00B152D7"/>
    <w:rsid w:val="00B161A3"/>
    <w:rsid w:val="00B27868"/>
    <w:rsid w:val="00B304B1"/>
    <w:rsid w:val="00B3058A"/>
    <w:rsid w:val="00B30B07"/>
    <w:rsid w:val="00B35251"/>
    <w:rsid w:val="00B3558B"/>
    <w:rsid w:val="00B35878"/>
    <w:rsid w:val="00B37163"/>
    <w:rsid w:val="00B4620F"/>
    <w:rsid w:val="00B53C6B"/>
    <w:rsid w:val="00B54E19"/>
    <w:rsid w:val="00B625DD"/>
    <w:rsid w:val="00B62835"/>
    <w:rsid w:val="00B63668"/>
    <w:rsid w:val="00B66443"/>
    <w:rsid w:val="00B70341"/>
    <w:rsid w:val="00B7107B"/>
    <w:rsid w:val="00B75D97"/>
    <w:rsid w:val="00B8350A"/>
    <w:rsid w:val="00B85A15"/>
    <w:rsid w:val="00B90D44"/>
    <w:rsid w:val="00B94831"/>
    <w:rsid w:val="00BA358D"/>
    <w:rsid w:val="00BB2502"/>
    <w:rsid w:val="00BB4372"/>
    <w:rsid w:val="00BB4B77"/>
    <w:rsid w:val="00BB75EB"/>
    <w:rsid w:val="00BC0D3C"/>
    <w:rsid w:val="00BC340A"/>
    <w:rsid w:val="00BC3666"/>
    <w:rsid w:val="00BC6CD0"/>
    <w:rsid w:val="00BC704A"/>
    <w:rsid w:val="00BC7382"/>
    <w:rsid w:val="00BD4BB4"/>
    <w:rsid w:val="00BD70F7"/>
    <w:rsid w:val="00BD7F4C"/>
    <w:rsid w:val="00BE0038"/>
    <w:rsid w:val="00BF526E"/>
    <w:rsid w:val="00C01E5D"/>
    <w:rsid w:val="00C07CF9"/>
    <w:rsid w:val="00C10A4F"/>
    <w:rsid w:val="00C10DA3"/>
    <w:rsid w:val="00C12F16"/>
    <w:rsid w:val="00C164A1"/>
    <w:rsid w:val="00C345EA"/>
    <w:rsid w:val="00C36CC8"/>
    <w:rsid w:val="00C45C37"/>
    <w:rsid w:val="00C4642E"/>
    <w:rsid w:val="00C57ADB"/>
    <w:rsid w:val="00C60247"/>
    <w:rsid w:val="00C6391E"/>
    <w:rsid w:val="00C642DD"/>
    <w:rsid w:val="00C65C2C"/>
    <w:rsid w:val="00C703F2"/>
    <w:rsid w:val="00C730A2"/>
    <w:rsid w:val="00C757E2"/>
    <w:rsid w:val="00C8227F"/>
    <w:rsid w:val="00C86D1E"/>
    <w:rsid w:val="00C86DA9"/>
    <w:rsid w:val="00C9658D"/>
    <w:rsid w:val="00CA2E94"/>
    <w:rsid w:val="00CB1884"/>
    <w:rsid w:val="00CB29D7"/>
    <w:rsid w:val="00CB4535"/>
    <w:rsid w:val="00CC4AAD"/>
    <w:rsid w:val="00CC6482"/>
    <w:rsid w:val="00CD1643"/>
    <w:rsid w:val="00CD17FC"/>
    <w:rsid w:val="00CD2B40"/>
    <w:rsid w:val="00CD76B3"/>
    <w:rsid w:val="00CD7C01"/>
    <w:rsid w:val="00CE36CD"/>
    <w:rsid w:val="00CF2487"/>
    <w:rsid w:val="00CF2B96"/>
    <w:rsid w:val="00CF52C2"/>
    <w:rsid w:val="00CF6002"/>
    <w:rsid w:val="00CF6577"/>
    <w:rsid w:val="00CF7CE0"/>
    <w:rsid w:val="00D075BD"/>
    <w:rsid w:val="00D07ABE"/>
    <w:rsid w:val="00D40956"/>
    <w:rsid w:val="00D44C72"/>
    <w:rsid w:val="00D5077A"/>
    <w:rsid w:val="00D53E09"/>
    <w:rsid w:val="00D56054"/>
    <w:rsid w:val="00D56126"/>
    <w:rsid w:val="00D56827"/>
    <w:rsid w:val="00D60FF6"/>
    <w:rsid w:val="00D70C41"/>
    <w:rsid w:val="00D71147"/>
    <w:rsid w:val="00D71799"/>
    <w:rsid w:val="00D725B2"/>
    <w:rsid w:val="00D8596A"/>
    <w:rsid w:val="00D90CB8"/>
    <w:rsid w:val="00D916F7"/>
    <w:rsid w:val="00D91AF6"/>
    <w:rsid w:val="00D92112"/>
    <w:rsid w:val="00D97BFE"/>
    <w:rsid w:val="00DA1579"/>
    <w:rsid w:val="00DA69E4"/>
    <w:rsid w:val="00DB3E67"/>
    <w:rsid w:val="00DB70DB"/>
    <w:rsid w:val="00DC1DEC"/>
    <w:rsid w:val="00DC32E3"/>
    <w:rsid w:val="00DC350F"/>
    <w:rsid w:val="00DC47C3"/>
    <w:rsid w:val="00DE2CAF"/>
    <w:rsid w:val="00DE358D"/>
    <w:rsid w:val="00DE4E1D"/>
    <w:rsid w:val="00DE4E3B"/>
    <w:rsid w:val="00DE6726"/>
    <w:rsid w:val="00DF21D3"/>
    <w:rsid w:val="00DF4E55"/>
    <w:rsid w:val="00DF5E0A"/>
    <w:rsid w:val="00E00EEE"/>
    <w:rsid w:val="00E047C7"/>
    <w:rsid w:val="00E05C5E"/>
    <w:rsid w:val="00E1157D"/>
    <w:rsid w:val="00E11B64"/>
    <w:rsid w:val="00E125C0"/>
    <w:rsid w:val="00E137C4"/>
    <w:rsid w:val="00E14489"/>
    <w:rsid w:val="00E175BB"/>
    <w:rsid w:val="00E266AA"/>
    <w:rsid w:val="00E330E8"/>
    <w:rsid w:val="00E40549"/>
    <w:rsid w:val="00E42C78"/>
    <w:rsid w:val="00E43F99"/>
    <w:rsid w:val="00E465FB"/>
    <w:rsid w:val="00E47C49"/>
    <w:rsid w:val="00E47CCA"/>
    <w:rsid w:val="00E505DD"/>
    <w:rsid w:val="00E52157"/>
    <w:rsid w:val="00E53F33"/>
    <w:rsid w:val="00E5521A"/>
    <w:rsid w:val="00E65826"/>
    <w:rsid w:val="00E826FE"/>
    <w:rsid w:val="00E828D9"/>
    <w:rsid w:val="00E87AE5"/>
    <w:rsid w:val="00E9115E"/>
    <w:rsid w:val="00E94250"/>
    <w:rsid w:val="00EA0086"/>
    <w:rsid w:val="00EA0F63"/>
    <w:rsid w:val="00EA2393"/>
    <w:rsid w:val="00EA3090"/>
    <w:rsid w:val="00EB68CB"/>
    <w:rsid w:val="00ED3B45"/>
    <w:rsid w:val="00ED4A62"/>
    <w:rsid w:val="00ED62F9"/>
    <w:rsid w:val="00ED75A2"/>
    <w:rsid w:val="00EE1F83"/>
    <w:rsid w:val="00EE44F4"/>
    <w:rsid w:val="00EF5576"/>
    <w:rsid w:val="00EF574E"/>
    <w:rsid w:val="00EF5838"/>
    <w:rsid w:val="00EF6ABF"/>
    <w:rsid w:val="00EF7461"/>
    <w:rsid w:val="00EF79D8"/>
    <w:rsid w:val="00F01743"/>
    <w:rsid w:val="00F10BC3"/>
    <w:rsid w:val="00F12AFE"/>
    <w:rsid w:val="00F17D64"/>
    <w:rsid w:val="00F21696"/>
    <w:rsid w:val="00F23E6E"/>
    <w:rsid w:val="00F25C49"/>
    <w:rsid w:val="00F269A8"/>
    <w:rsid w:val="00F30922"/>
    <w:rsid w:val="00F31042"/>
    <w:rsid w:val="00F32770"/>
    <w:rsid w:val="00F35A5D"/>
    <w:rsid w:val="00F36D63"/>
    <w:rsid w:val="00F47ABF"/>
    <w:rsid w:val="00F52B95"/>
    <w:rsid w:val="00F53FC4"/>
    <w:rsid w:val="00F6372E"/>
    <w:rsid w:val="00F67DEC"/>
    <w:rsid w:val="00F7090E"/>
    <w:rsid w:val="00F70B4F"/>
    <w:rsid w:val="00F80390"/>
    <w:rsid w:val="00F808F3"/>
    <w:rsid w:val="00F84429"/>
    <w:rsid w:val="00F970A3"/>
    <w:rsid w:val="00FA3A5C"/>
    <w:rsid w:val="00FB1AE5"/>
    <w:rsid w:val="00FB3515"/>
    <w:rsid w:val="00FB4D54"/>
    <w:rsid w:val="00FB7B44"/>
    <w:rsid w:val="00FC05C5"/>
    <w:rsid w:val="00FC3037"/>
    <w:rsid w:val="00FC311F"/>
    <w:rsid w:val="00FC5AE3"/>
    <w:rsid w:val="00FD3396"/>
    <w:rsid w:val="00FE03B3"/>
    <w:rsid w:val="00FE4620"/>
    <w:rsid w:val="00FE5F4D"/>
    <w:rsid w:val="00FE700D"/>
    <w:rsid w:val="00FF02AC"/>
    <w:rsid w:val="00FF0C5F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6C1A7D"/>
  <w15:chartTrackingRefBased/>
  <w15:docId w15:val="{0BBF2D89-E812-4C8B-8A78-58901767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a">
    <w:name w:val="Normal"/>
    <w:qFormat/>
    <w:rsid w:val="00CD7C01"/>
    <w:rPr>
      <w:sz w:val="24"/>
      <w:lang w:eastAsia="es-ES_tradnl"/>
    </w:rPr>
  </w:style>
  <w:style w:type="paragraph" w:styleId="1izenburua">
    <w:name w:val="heading 1"/>
    <w:basedOn w:val="Normala"/>
    <w:next w:val="Normala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14"/>
    </w:rPr>
  </w:style>
  <w:style w:type="paragraph" w:styleId="3izenburua">
    <w:name w:val="heading 3"/>
    <w:basedOn w:val="Normala"/>
    <w:next w:val="Normala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4izenburua">
    <w:name w:val="heading 4"/>
    <w:basedOn w:val="Normala"/>
    <w:next w:val="Normala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Iruzkinarenerreferentzia">
    <w:name w:val="annotation reference"/>
    <w:semiHidden/>
    <w:rPr>
      <w:sz w:val="16"/>
    </w:rPr>
  </w:style>
  <w:style w:type="paragraph" w:styleId="Iruzkinarentestua">
    <w:name w:val="annotation text"/>
    <w:basedOn w:val="Normala"/>
    <w:semiHidden/>
    <w:rPr>
      <w:sz w:val="20"/>
    </w:rPr>
  </w:style>
  <w:style w:type="paragraph" w:styleId="Orri-oina">
    <w:name w:val="footer"/>
    <w:basedOn w:val="Normala"/>
    <w:link w:val="Orri-oinaKar"/>
    <w:uiPriority w:val="99"/>
    <w:pPr>
      <w:tabs>
        <w:tab w:val="center" w:pos="4819"/>
        <w:tab w:val="right" w:pos="9071"/>
      </w:tabs>
    </w:pPr>
  </w:style>
  <w:style w:type="paragraph" w:styleId="Goiburua">
    <w:name w:val="header"/>
    <w:basedOn w:val="Normala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a"/>
    <w:pPr>
      <w:ind w:left="4253"/>
    </w:pPr>
  </w:style>
  <w:style w:type="paragraph" w:customStyle="1" w:styleId="Subparrafo1">
    <w:name w:val="Subparrafo1"/>
    <w:basedOn w:val="Normala"/>
    <w:pPr>
      <w:ind w:left="284" w:hanging="142"/>
    </w:pPr>
  </w:style>
  <w:style w:type="paragraph" w:customStyle="1" w:styleId="Titulo">
    <w:name w:val="Titulo"/>
    <w:basedOn w:val="Normala"/>
    <w:pPr>
      <w:jc w:val="center"/>
    </w:pPr>
    <w:rPr>
      <w:b/>
      <w:sz w:val="30"/>
    </w:rPr>
  </w:style>
  <w:style w:type="paragraph" w:styleId="Bunbuiloarentestua">
    <w:name w:val="Balloon Text"/>
    <w:basedOn w:val="Normala"/>
    <w:semiHidden/>
    <w:rsid w:val="00577B8C"/>
    <w:rPr>
      <w:rFonts w:ascii="Tahoma" w:hAnsi="Tahoma" w:cs="Tahoma"/>
      <w:sz w:val="16"/>
      <w:szCs w:val="16"/>
    </w:rPr>
  </w:style>
  <w:style w:type="table" w:styleId="Saretaduntaula">
    <w:name w:val="Table Grid"/>
    <w:basedOn w:val="Taulanormala"/>
    <w:rsid w:val="005C5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esteka">
    <w:name w:val="Hyperlink"/>
    <w:rsid w:val="0060466B"/>
    <w:rPr>
      <w:color w:val="0000FF"/>
      <w:u w:val="single"/>
    </w:rPr>
  </w:style>
  <w:style w:type="paragraph" w:styleId="HTMLhelbidea">
    <w:name w:val="HTML Address"/>
    <w:basedOn w:val="Normala"/>
    <w:rsid w:val="00A012E5"/>
    <w:rPr>
      <w:i/>
      <w:iCs/>
      <w:szCs w:val="24"/>
      <w:lang w:val="es-ES" w:eastAsia="es-ES"/>
    </w:rPr>
  </w:style>
  <w:style w:type="character" w:styleId="Lodia">
    <w:name w:val="Strong"/>
    <w:qFormat/>
    <w:rsid w:val="00A875E6"/>
    <w:rPr>
      <w:b/>
      <w:bCs/>
    </w:rPr>
  </w:style>
  <w:style w:type="paragraph" w:styleId="Oin-oharrarentestua">
    <w:name w:val="footnote text"/>
    <w:basedOn w:val="Normala"/>
    <w:link w:val="Oin-oharrarentestuaKar"/>
    <w:rsid w:val="00F52B95"/>
    <w:rPr>
      <w:sz w:val="20"/>
    </w:rPr>
  </w:style>
  <w:style w:type="character" w:customStyle="1" w:styleId="Oin-oharrarentestuaKar">
    <w:name w:val="Oin-oharraren testua Kar"/>
    <w:link w:val="Oin-oharrarentestua"/>
    <w:rsid w:val="00F52B95"/>
    <w:rPr>
      <w:lang w:eastAsia="es-ES_tradnl"/>
    </w:rPr>
  </w:style>
  <w:style w:type="character" w:styleId="Oin-oharrarenerreferentzia">
    <w:name w:val="footnote reference"/>
    <w:rsid w:val="00F52B95"/>
    <w:rPr>
      <w:vertAlign w:val="superscript"/>
    </w:rPr>
  </w:style>
  <w:style w:type="paragraph" w:customStyle="1" w:styleId="parrafo2">
    <w:name w:val="parrafo_2"/>
    <w:basedOn w:val="Normala"/>
    <w:rsid w:val="008315D6"/>
    <w:pPr>
      <w:spacing w:before="100" w:beforeAutospacing="1" w:after="100" w:afterAutospacing="1"/>
    </w:pPr>
    <w:rPr>
      <w:rFonts w:eastAsia="Calibri"/>
      <w:szCs w:val="24"/>
      <w:lang w:val="es-ES" w:eastAsia="es-ES"/>
    </w:rPr>
  </w:style>
  <w:style w:type="character" w:customStyle="1" w:styleId="Orri-oinaKar">
    <w:name w:val="Orri-oina Kar"/>
    <w:link w:val="Orri-oina"/>
    <w:uiPriority w:val="99"/>
    <w:rsid w:val="00AC6B89"/>
    <w:rPr>
      <w:sz w:val="24"/>
      <w:lang w:eastAsia="es-ES_tradnl"/>
    </w:rPr>
  </w:style>
  <w:style w:type="paragraph" w:styleId="Zerrenda-paragrafoa">
    <w:name w:val="List Paragraph"/>
    <w:basedOn w:val="Normala"/>
    <w:uiPriority w:val="34"/>
    <w:qFormat/>
    <w:rsid w:val="00B4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lantillas\planak.DOT" TargetMode="Externa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24f3b94-bbc5-4573-aeef-0eaada64f22b">
      <UserInfo>
        <DisplayName/>
        <AccountId xsi:nil="true"/>
        <AccountType/>
      </UserInfo>
    </SharedWithUsers>
    <MediaLengthInSeconds xmlns="8c35392d-4ec5-4c96-a9bc-d6c97c77fa09" xsi:nil="true"/>
    <lcf76f155ced4ddcb4097134ff3c332f xmlns="8c35392d-4ec5-4c96-a9bc-d6c97c77fa09">
      <Terms xmlns="http://schemas.microsoft.com/office/infopath/2007/PartnerControls"/>
    </lcf76f155ced4ddcb4097134ff3c332f>
    <TaxCatchAll xmlns="624f3b94-bbc5-4573-aeef-0eaada64f22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9C0FB781A6AFC342916CD1DEA0B987C0" ma:contentTypeVersion="18" ma:contentTypeDescription="Sortu dokumentu berri bat." ma:contentTypeScope="" ma:versionID="4636b9cd32b6dcd3ffe326fb13fde43b">
  <xsd:schema xmlns:xsd="http://www.w3.org/2001/XMLSchema" xmlns:xs="http://www.w3.org/2001/XMLSchema" xmlns:p="http://schemas.microsoft.com/office/2006/metadata/properties" xmlns:ns2="8c35392d-4ec5-4c96-a9bc-d6c97c77fa09" xmlns:ns3="624f3b94-bbc5-4573-aeef-0eaada64f22b" targetNamespace="http://schemas.microsoft.com/office/2006/metadata/properties" ma:root="true" ma:fieldsID="c3d909c94bf4844a8bdf67e1eb7d0921" ns2:_="" ns3:_="">
    <xsd:import namespace="8c35392d-4ec5-4c96-a9bc-d6c97c77fa09"/>
    <xsd:import namespace="624f3b94-bbc5-4573-aeef-0eaada64f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5392d-4ec5-4c96-a9bc-d6c97c77f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f3b94-bbc5-4573-aeef-0eaada64f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39dba37-24c0-41d6-8575-ceaee8194458}" ma:internalName="TaxCatchAll" ma:showField="CatchAllData" ma:web="624f3b94-bbc5-4573-aeef-0eaada64f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6515D0-352B-4A08-BC34-F4AF5CD26B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F13F97-B670-446A-AAA3-8FDB7BEE04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E460EA-219A-462A-8EB7-7D2292C6D3A7}">
  <ds:schemaRefs>
    <ds:schemaRef ds:uri="http://schemas.microsoft.com/office/2006/metadata/properties"/>
    <ds:schemaRef ds:uri="http://schemas.microsoft.com/office/infopath/2007/PartnerControls"/>
    <ds:schemaRef ds:uri="0ce70f5e-b6a1-4da4-af30-830e45e6a37d"/>
    <ds:schemaRef ds:uri="52c7aadc-d476-4e34-9c0b-1a5411246ccd"/>
    <ds:schemaRef ds:uri="624f3b94-bbc5-4573-aeef-0eaada64f22b"/>
    <ds:schemaRef ds:uri="8c35392d-4ec5-4c96-a9bc-d6c97c77fa09"/>
  </ds:schemaRefs>
</ds:datastoreItem>
</file>

<file path=customXml/itemProps4.xml><?xml version="1.0" encoding="utf-8"?>
<ds:datastoreItem xmlns:ds="http://schemas.openxmlformats.org/officeDocument/2006/customXml" ds:itemID="{A407236C-0242-4EC4-A040-ABB20512B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5392d-4ec5-4c96-a9bc-d6c97c77fa09"/>
    <ds:schemaRef ds:uri="624f3b94-bbc5-4573-aeef-0eaada64f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planak.DOT</Template>
  <TotalTime>1</TotalTime>
  <Pages>2</Pages>
  <Words>372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ej00138h</dc:creator>
  <cp:keywords/>
  <cp:lastModifiedBy>Lozano Diez, Jennifer</cp:lastModifiedBy>
  <cp:revision>3</cp:revision>
  <cp:lastPrinted>2025-08-14T10:17:00Z</cp:lastPrinted>
  <dcterms:created xsi:type="dcterms:W3CDTF">2025-08-20T12:31:00Z</dcterms:created>
  <dcterms:modified xsi:type="dcterms:W3CDTF">2025-08-21T07:33:00Z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0x0101009C0FB781A6AFC342916CD1DEA0B987C0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