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II.A</w:t>
      </w:r>
      <w:proofErr w:type="spellEnd"/>
      <w:r>
        <w:rPr>
          <w:rFonts w:ascii="Arial" w:hAnsi="Arial"/>
          <w:b/>
          <w:sz w:val="20"/>
          <w:szCs w:val="20"/>
        </w:rPr>
        <w:t xml:space="preserve"> ERANSKINA</w:t>
      </w: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MEMORIA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IMMIGRAZIO-TEKNIKARIAK KONTRATATZEN JARRAITZEKO LAGUNTZEN ESKAERA </w:t>
      </w:r>
    </w:p>
    <w:p w:rsidR="00C62078" w:rsidRPr="00A94AE5" w:rsidRDefault="00C62078" w:rsidP="00C6207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1.- ERAKUNDE ESKATZAILEAREN DATUAK</w:t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1.1.- Erakundearen izena: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1.2.- Erakundearen izaera juridikoa: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1.3.- Erakundearen erreferentziazko pertsonaren identifikazio-datuak, eskabideari buruzko elkarrizketetarako:</w:t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2835"/>
          <w:tab w:val="left" w:leader="underscore" w:pos="9923"/>
        </w:tabs>
        <w:spacing w:after="0" w:line="240" w:lineRule="auto"/>
        <w:ind w:left="360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Izena           Abizenak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left="360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Erakundean duen lanpostua edo kargua: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7088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Helbidea:</w:t>
      </w:r>
      <w:r>
        <w:rPr>
          <w:rFonts w:ascii="Arial" w:hAnsi="Arial"/>
          <w:sz w:val="20"/>
          <w:szCs w:val="20"/>
        </w:rPr>
        <w:tab/>
        <w:t xml:space="preserve"> Posta-kodea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5670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Udalerria</w:t>
      </w:r>
      <w:r>
        <w:rPr>
          <w:rFonts w:ascii="Arial" w:hAnsi="Arial"/>
          <w:sz w:val="20"/>
          <w:szCs w:val="20"/>
        </w:rPr>
        <w:tab/>
        <w:t xml:space="preserve">Lurralde Historikoa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3402"/>
          <w:tab w:val="left" w:leader="underscore" w:pos="680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Telefonoa 1</w:t>
      </w:r>
      <w:r>
        <w:rPr>
          <w:rFonts w:ascii="Arial" w:hAnsi="Arial"/>
          <w:sz w:val="20"/>
          <w:szCs w:val="20"/>
        </w:rPr>
        <w:tab/>
        <w:t>Telefonoa 2</w:t>
      </w:r>
      <w:r>
        <w:rPr>
          <w:rFonts w:ascii="Arial" w:hAnsi="Arial"/>
          <w:sz w:val="20"/>
          <w:szCs w:val="20"/>
        </w:rPr>
        <w:tab/>
        <w:t xml:space="preserve">Faxa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Posta elektronikoaren helbidea </w:t>
      </w:r>
      <w:r>
        <w:rPr>
          <w:rFonts w:ascii="Arial" w:hAnsi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  <w:gridCol w:w="2122"/>
      </w:tblGrid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Udalerriko edo udalerrien elkarteko biztanleen kopurua, 2017ko urtarrilaren 1ean indarrean dagoen erroldaren arabera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Udalerrian erroldaturik dauden eta Europar Batasunekoak edo europar espazio ekonomikoko kide ez diren pertsona kopurua, 2017ko urtarrilaren 1ean indarrean dagoen erroldaren arabera. 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Udalerrian erroldaturik dauden eta Europar Batasunekoak edo europar espazio ekonomikoko kide diren pertsona kopurua, 2017ko urtarrilaren 1ean indarrean dagoen erroldaren arabera.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Arriskuan edo babes gabe egon eta esku-hartze espezifikoaren beharrean den kolektiboa, baldin balego.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Eskatutako diru-laguntzaren xede diren lanpostuen kopurua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Eskatutako langileen kostua, guztira.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2.- LAGUNTZA ESKATU DENEKO LANGILEA </w:t>
      </w: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4767"/>
      </w:tblGrid>
      <w:tr w:rsidR="00C62078" w:rsidRPr="00C62078" w:rsidTr="004A14C9">
        <w:tc>
          <w:tcPr>
            <w:tcW w:w="10345" w:type="dxa"/>
            <w:gridSpan w:val="2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Eskatutako diru-laguntzaren xede den lanpostua 1</w:t>
            </w: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Titulazioa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Lanbide kategoria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Lanaldi mota (lanaldi partziala bada, orduak zehaztu)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Eskatutako diru-laguntzaren xede den esparruko dedikazioaren ehunekoa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Lanpostuari esleitutako eginkizunak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Kontratuaren hasiera-data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Kontratuaren bukaera-data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Kontratazio mota (azpikontratazioa bada, kontratatutako enpresa adierazi)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Lan-kostua, guztira (Gizarte Segurantza barne)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4769"/>
      </w:tblGrid>
      <w:tr w:rsidR="00C62078" w:rsidRPr="00C62078" w:rsidTr="004A14C9">
        <w:tc>
          <w:tcPr>
            <w:tcW w:w="10195" w:type="dxa"/>
            <w:gridSpan w:val="2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Eskatutako diru-laguntzaren xede den lanpostua 2</w:t>
            </w: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Titulazioa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Lanbide kategoria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Lanaldi mota (lanaldi partziala bada, orduak zehaztu)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Eskatutako diru-laguntzaren xede den esparruko dedikazioaren ehunekoa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Lanpostuari esleitutako eginkizunak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Kontratuaren hasiera-data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Kontratuaren bukaera-data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Kontratazio mota (azpikontratazioa bada, kontratatutako enpresa adierazi)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Lan-kostua, guztira (Gizarte Segurantza barne)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left="357"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4767"/>
      </w:tblGrid>
      <w:tr w:rsidR="00C62078" w:rsidRPr="00C62078" w:rsidTr="004A14C9">
        <w:tc>
          <w:tcPr>
            <w:tcW w:w="10345" w:type="dxa"/>
            <w:gridSpan w:val="2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Eskatutako diru-laguntzaren xede den lanpostua 3</w:t>
            </w: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Titulazioa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Lanbide kategoria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Lanaldi mota (lanaldi partziala bada, orduak zehaztu)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Eskatutako diru-laguntzaren xede den esparruko dedikazioaren ehunekoa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Lanpostuari esleitutako eginkizunak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Kontratuaren hasiera-data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Kontratuaren bukaera-data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Kontratazio mota (azpikontratazioa bada, kontratatutako enpresa adierazi)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Lan-kostua, guztira (Gizarte Segurantza barne)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left="357"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  <w:gridCol w:w="4764"/>
      </w:tblGrid>
      <w:tr w:rsidR="00C62078" w:rsidRPr="00C62078" w:rsidTr="004A14C9">
        <w:tc>
          <w:tcPr>
            <w:tcW w:w="5495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284"/>
              </w:tabs>
              <w:spacing w:after="0" w:line="480" w:lineRule="auto"/>
              <w:ind w:left="357" w:right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 KOSTUA GUZTIRA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2.1.- Erakundeak immigrazio-teknikariak izateko beharraren justifikazioa.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2.2.- Enpleguko eta Gizarte Politiketako Sailarekin koordinazioa (adierazi koordinazioa zer eratan pentsatzen den burutzea Sailarekin, zehazki Familia Politikako eta Aniztasunaren Zuzendaritzarekin edota horren mende dauden zerbitzuekin).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2.3.- Sareko lana (Familia Politikako eta Aniztasunaren Zuzendaritzak edota beste erakunde publiko edo pribatu batzuk sustatutako parte hartzea sareetan, foroetan...).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b/>
          <w:sz w:val="20"/>
          <w:szCs w:val="20"/>
          <w:lang w:eastAsia="es-ES_tradnl"/>
        </w:rPr>
      </w:pPr>
    </w:p>
    <w:sectPr w:rsidR="00C62078" w:rsidRPr="00C62078" w:rsidSect="00995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14" w:right="964" w:bottom="1247" w:left="964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75" w:rsidRDefault="00312E75" w:rsidP="00C62078">
      <w:pPr>
        <w:spacing w:after="0" w:line="240" w:lineRule="auto"/>
      </w:pPr>
      <w:r>
        <w:separator/>
      </w:r>
    </w:p>
  </w:endnote>
  <w:endnote w:type="continuationSeparator" w:id="0">
    <w:p w:rsidR="00312E75" w:rsidRDefault="00312E75" w:rsidP="00C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2D" w:rsidRDefault="00995A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2D" w:rsidRDefault="00995A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2D" w:rsidRDefault="00995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75" w:rsidRDefault="00312E75" w:rsidP="00C62078">
      <w:pPr>
        <w:spacing w:after="0" w:line="240" w:lineRule="auto"/>
      </w:pPr>
      <w:r>
        <w:separator/>
      </w:r>
    </w:p>
  </w:footnote>
  <w:footnote w:type="continuationSeparator" w:id="0">
    <w:p w:rsidR="00312E75" w:rsidRDefault="00312E75" w:rsidP="00C6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2D" w:rsidRDefault="00995A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2D" w:rsidRDefault="00995A2D" w:rsidP="00995A2D">
    <w:pPr>
      <w:pStyle w:val="Encabezado"/>
      <w:jc w:val="center"/>
    </w:pPr>
    <w:bookmarkStart w:id="0" w:name="_GoBack"/>
    <w:r>
      <w:rPr>
        <w:noProof/>
        <w:lang w:val="es-ES" w:eastAsia="es-ES"/>
      </w:rPr>
      <w:drawing>
        <wp:inline distT="0" distB="0" distL="0" distR="0" wp14:anchorId="4278D179" wp14:editId="62223CE8">
          <wp:extent cx="4391025" cy="10953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10449" b="3731"/>
                  <a:stretch/>
                </pic:blipFill>
                <pic:spPr bwMode="auto">
                  <a:xfrm>
                    <a:off x="0" y="0"/>
                    <a:ext cx="4391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:rsidR="00995A2D" w:rsidRDefault="00995A2D" w:rsidP="00995A2D">
    <w:pPr>
      <w:pStyle w:val="Encabezado"/>
      <w:jc w:val="center"/>
    </w:pPr>
  </w:p>
  <w:p w:rsidR="00995A2D" w:rsidRDefault="00995A2D" w:rsidP="00995A2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2D" w:rsidRDefault="00995A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F7"/>
    <w:multiLevelType w:val="hybridMultilevel"/>
    <w:tmpl w:val="31B8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7031C26"/>
    <w:multiLevelType w:val="hybridMultilevel"/>
    <w:tmpl w:val="F45ACA16"/>
    <w:lvl w:ilvl="0" w:tplc="E86407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7DB0151"/>
    <w:multiLevelType w:val="multilevel"/>
    <w:tmpl w:val="77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D4511"/>
    <w:multiLevelType w:val="hybridMultilevel"/>
    <w:tmpl w:val="A2EA5DB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C2B6514"/>
    <w:multiLevelType w:val="hybridMultilevel"/>
    <w:tmpl w:val="18CA4C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04DCA"/>
    <w:multiLevelType w:val="hybridMultilevel"/>
    <w:tmpl w:val="E23EF370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60771"/>
    <w:multiLevelType w:val="hybridMultilevel"/>
    <w:tmpl w:val="486CA4B2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E603455"/>
    <w:multiLevelType w:val="hybridMultilevel"/>
    <w:tmpl w:val="2D3A4F46"/>
    <w:lvl w:ilvl="0" w:tplc="401A985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A7C86"/>
    <w:multiLevelType w:val="hybridMultilevel"/>
    <w:tmpl w:val="0C86E42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93946AB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5C43"/>
    <w:multiLevelType w:val="hybridMultilevel"/>
    <w:tmpl w:val="92AA0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8E8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0B9687F"/>
    <w:multiLevelType w:val="hybridMultilevel"/>
    <w:tmpl w:val="77EE56EC"/>
    <w:lvl w:ilvl="0" w:tplc="CE66A7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2B638A3"/>
    <w:multiLevelType w:val="hybridMultilevel"/>
    <w:tmpl w:val="17DC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ECB"/>
    <w:multiLevelType w:val="hybridMultilevel"/>
    <w:tmpl w:val="E03AB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163989"/>
    <w:rsid w:val="0030201D"/>
    <w:rsid w:val="00312E75"/>
    <w:rsid w:val="00327869"/>
    <w:rsid w:val="005651F1"/>
    <w:rsid w:val="006C7F48"/>
    <w:rsid w:val="00747345"/>
    <w:rsid w:val="00784289"/>
    <w:rsid w:val="008C3CB8"/>
    <w:rsid w:val="00995A2D"/>
    <w:rsid w:val="00A20041"/>
    <w:rsid w:val="00A425B4"/>
    <w:rsid w:val="00A94AE5"/>
    <w:rsid w:val="00BE71A4"/>
    <w:rsid w:val="00C62078"/>
    <w:rsid w:val="00D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Caballero, Amparo Rosario</dc:creator>
  <cp:lastModifiedBy>Ugalde Urruzola, Jaione</cp:lastModifiedBy>
  <cp:revision>2</cp:revision>
  <dcterms:created xsi:type="dcterms:W3CDTF">2017-07-05T10:47:00Z</dcterms:created>
  <dcterms:modified xsi:type="dcterms:W3CDTF">2017-07-05T10:47:00Z</dcterms:modified>
</cp:coreProperties>
</file>