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D" w:rsidRDefault="005649DD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96"/>
      </w:tblGrid>
      <w:tr w:rsidR="00075F40" w:rsidRPr="0031567E" w:rsidTr="001A30A1">
        <w:tc>
          <w:tcPr>
            <w:tcW w:w="9496" w:type="dxa"/>
            <w:shd w:val="clear" w:color="auto" w:fill="D6E3BC" w:themeFill="accent3" w:themeFillTint="66"/>
          </w:tcPr>
          <w:p w:rsidR="00075F40" w:rsidRPr="0031567E" w:rsidRDefault="00CA1A58" w:rsidP="00CA1A5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 w:rsidRPr="001A30A1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IKUS-ENTZUNEZKOEN MATERIALAK ETA KATALOGOAK /</w:t>
            </w:r>
            <w:r w:rsidRPr="001A30A1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br/>
            </w:r>
            <w:r w:rsidR="00075F40" w:rsidRPr="001A30A1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CATÁLOGOS Y MATERIALES AUDIOVISUALES</w:t>
            </w:r>
          </w:p>
        </w:tc>
      </w:tr>
    </w:tbl>
    <w:p w:rsidR="003D78CB" w:rsidRDefault="003D78CB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80050D" w:rsidRPr="009C2AC3" w:rsidRDefault="0080050D" w:rsidP="00CA1A58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: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CA1A58"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a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15407D"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80050D" w:rsidRPr="009C2AC3" w:rsidRDefault="0080050D" w:rsidP="00CA1A58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Pr="009C2AC3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1A30A1" w:rsidRPr="0015407D" w:rsidRDefault="001A30A1" w:rsidP="00CA1A58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</w:p>
    <w:p w:rsidR="003D78CB" w:rsidRDefault="003D78CB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075F40" w:rsidTr="002B0CFD">
        <w:tc>
          <w:tcPr>
            <w:tcW w:w="4503" w:type="dxa"/>
            <w:shd w:val="clear" w:color="auto" w:fill="DDD9C3" w:themeFill="background2" w:themeFillShade="E6"/>
          </w:tcPr>
          <w:p w:rsidR="00075F40" w:rsidRDefault="002B0CFD" w:rsidP="001A30A1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EGINIKO MATERIALA / MATERIAL </w:t>
            </w:r>
            <w:r w:rsidR="00075F40">
              <w:rPr>
                <w:rFonts w:ascii="Calibri" w:eastAsia="Times New Roman" w:hAnsi="Calibri" w:cs="Calibri"/>
                <w:lang w:val="es-ES_tradnl" w:eastAsia="es-ES_tradnl"/>
              </w:rPr>
              <w:t>REALIZADO</w:t>
            </w:r>
          </w:p>
        </w:tc>
        <w:tc>
          <w:tcPr>
            <w:tcW w:w="1878" w:type="dxa"/>
            <w:shd w:val="clear" w:color="auto" w:fill="DDD9C3" w:themeFill="background2" w:themeFillShade="E6"/>
          </w:tcPr>
          <w:p w:rsidR="00075F40" w:rsidRDefault="002B0CFD" w:rsidP="002B0CFD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KOPURUA / </w:t>
            </w:r>
            <w:r w:rsidR="00075F40">
              <w:rPr>
                <w:rFonts w:ascii="Calibri" w:eastAsia="Times New Roman" w:hAnsi="Calibri" w:cs="Calibri"/>
                <w:lang w:val="es-ES_tradnl" w:eastAsia="es-ES_tradnl"/>
              </w:rPr>
              <w:t>UNIDADES</w:t>
            </w:r>
          </w:p>
        </w:tc>
        <w:tc>
          <w:tcPr>
            <w:tcW w:w="3191" w:type="dxa"/>
            <w:shd w:val="clear" w:color="auto" w:fill="DDD9C3" w:themeFill="background2" w:themeFillShade="E6"/>
          </w:tcPr>
          <w:p w:rsidR="00075F40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HIZKUNTZAK / </w:t>
            </w:r>
            <w:r w:rsidR="00075F40">
              <w:rPr>
                <w:rFonts w:ascii="Calibri" w:eastAsia="Times New Roman" w:hAnsi="Calibri" w:cs="Calibri"/>
                <w:lang w:val="es-ES_tradnl" w:eastAsia="es-ES_tradnl"/>
              </w:rPr>
              <w:t>IDIOMA</w:t>
            </w:r>
            <w:r w:rsidR="00CA5B6E">
              <w:rPr>
                <w:rFonts w:ascii="Calibri" w:eastAsia="Times New Roman" w:hAnsi="Calibri" w:cs="Calibri"/>
                <w:lang w:val="es-ES_tradnl" w:eastAsia="es-ES_tradnl"/>
              </w:rPr>
              <w:t>S</w:t>
            </w:r>
          </w:p>
        </w:tc>
      </w:tr>
      <w:tr w:rsidR="00075F40" w:rsidTr="002B0CFD">
        <w:tc>
          <w:tcPr>
            <w:tcW w:w="4503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075F40" w:rsidTr="002B0CFD">
        <w:tc>
          <w:tcPr>
            <w:tcW w:w="4503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075F40" w:rsidTr="002B0CFD">
        <w:tc>
          <w:tcPr>
            <w:tcW w:w="4503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075F40" w:rsidRDefault="00075F40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2B0CFD" w:rsidTr="002B0CFD">
        <w:tc>
          <w:tcPr>
            <w:tcW w:w="4503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2B0CFD" w:rsidTr="002B0CFD">
        <w:tc>
          <w:tcPr>
            <w:tcW w:w="4503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2B0CFD" w:rsidRDefault="002B0CFD" w:rsidP="00CA1A58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1A30A1" w:rsidTr="00DB5B3E">
        <w:tc>
          <w:tcPr>
            <w:tcW w:w="4503" w:type="dxa"/>
          </w:tcPr>
          <w:p w:rsidR="001A30A1" w:rsidRDefault="001A30A1" w:rsidP="00DB5B3E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78" w:type="dxa"/>
          </w:tcPr>
          <w:p w:rsidR="001A30A1" w:rsidRDefault="001A30A1" w:rsidP="00DB5B3E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91" w:type="dxa"/>
          </w:tcPr>
          <w:p w:rsidR="001A30A1" w:rsidRDefault="001A30A1" w:rsidP="00DB5B3E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3D78CB" w:rsidRDefault="003D78CB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1A30A1" w:rsidRDefault="001A30A1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1A30A1" w:rsidRDefault="001A30A1" w:rsidP="00CA1A58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75F40" w:rsidRPr="00BE6987" w:rsidTr="00E73DC2">
        <w:tc>
          <w:tcPr>
            <w:tcW w:w="9464" w:type="dxa"/>
          </w:tcPr>
          <w:p w:rsidR="00075F40" w:rsidRPr="00BE6987" w:rsidRDefault="002B0CFD" w:rsidP="00CA1A58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Materialaren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deskribapen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zehatza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zertarako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egiten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den,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zein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helburu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lortu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nahi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den / </w:t>
            </w:r>
            <w:r>
              <w:rPr>
                <w:rFonts w:ascii="Calibri" w:eastAsia="Calibri" w:hAnsi="Calibri" w:cs="Calibri"/>
                <w:b/>
                <w:u w:val="single"/>
              </w:rPr>
              <w:br/>
            </w:r>
            <w:r w:rsidR="00075F40" w:rsidRPr="00BE6987">
              <w:rPr>
                <w:rFonts w:ascii="Calibri" w:eastAsia="Calibri" w:hAnsi="Calibri" w:cs="Calibri"/>
                <w:b/>
                <w:u w:val="single"/>
              </w:rPr>
              <w:t>Descripción detallada de</w:t>
            </w:r>
            <w:r w:rsidR="00075F40">
              <w:rPr>
                <w:rFonts w:ascii="Calibri" w:eastAsia="Calibri" w:hAnsi="Calibri" w:cs="Calibri"/>
                <w:b/>
                <w:u w:val="single"/>
              </w:rPr>
              <w:t xml:space="preserve">l </w:t>
            </w:r>
            <w:r>
              <w:rPr>
                <w:rFonts w:ascii="Calibri" w:eastAsia="Calibri" w:hAnsi="Calibri" w:cs="Calibri"/>
                <w:b/>
                <w:u w:val="single"/>
              </w:rPr>
              <w:t>material,</w:t>
            </w:r>
            <w:r w:rsidR="00075F40">
              <w:rPr>
                <w:rFonts w:ascii="Calibri" w:eastAsia="Calibri" w:hAnsi="Calibri" w:cs="Calibri"/>
                <w:b/>
                <w:u w:val="single"/>
              </w:rPr>
              <w:t xml:space="preserve"> de la razón por la que se realiza y </w:t>
            </w:r>
            <w:r>
              <w:rPr>
                <w:rFonts w:ascii="Calibri" w:eastAsia="Calibri" w:hAnsi="Calibri" w:cs="Calibri"/>
                <w:b/>
                <w:u w:val="single"/>
              </w:rPr>
              <w:t>d</w:t>
            </w:r>
            <w:r w:rsidR="00075F40">
              <w:rPr>
                <w:rFonts w:ascii="Calibri" w:eastAsia="Calibri" w:hAnsi="Calibri" w:cs="Calibri"/>
                <w:b/>
                <w:u w:val="single"/>
              </w:rPr>
              <w:t>el uso que se le ha dado</w:t>
            </w:r>
          </w:p>
          <w:p w:rsidR="00075F40" w:rsidRDefault="00075F40" w:rsidP="00CA1A58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CA1A58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Pr="00BE6987" w:rsidRDefault="002B0CFD" w:rsidP="00CA1A58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075F40" w:rsidRDefault="00075F40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2B0CFD" w:rsidRPr="00BE6987" w:rsidRDefault="002B0CFD" w:rsidP="002B0CFD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8C3735" w:rsidRPr="006D2A9E" w:rsidRDefault="008C3735" w:rsidP="008C3735">
      <w:pPr>
        <w:spacing w:before="60" w:after="60" w:line="240" w:lineRule="auto"/>
        <w:jc w:val="both"/>
        <w:rPr>
          <w:rFonts w:ascii="Calibri" w:eastAsia="Times New Roman" w:hAnsi="Calibri" w:cs="Calibri"/>
          <w:b/>
          <w:highlight w:val="yellow"/>
          <w:u w:val="single"/>
          <w:lang w:val="es-ES_tradnl" w:eastAsia="es-ES_tradnl"/>
        </w:rPr>
      </w:pPr>
    </w:p>
    <w:p w:rsidR="008C3735" w:rsidRPr="00717F3C" w:rsidRDefault="008C3735" w:rsidP="008C3735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80029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Justifikatzeko</w:t>
      </w:r>
      <w:proofErr w:type="spellEnd"/>
      <w:r w:rsidRPr="0080029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 xml:space="preserve"> </w:t>
      </w:r>
      <w:proofErr w:type="spellStart"/>
      <w:r w:rsidRPr="0080029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garaian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>...)</w:t>
      </w:r>
      <w:r w:rsidR="002B0CFD">
        <w:rPr>
          <w:rFonts w:ascii="Calibri" w:eastAsia="Times New Roman" w:hAnsi="Calibri" w:cs="Calibri"/>
          <w:i/>
          <w:lang w:val="es-ES_tradnl" w:eastAsia="es-ES_tradnl"/>
        </w:rPr>
        <w:t xml:space="preserve">.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fakturak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8C3735" w:rsidRPr="00717F3C" w:rsidRDefault="008C3735" w:rsidP="008C37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8C3735" w:rsidRPr="00717F3C" w:rsidRDefault="008C3735" w:rsidP="008C3735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bookmarkStart w:id="0" w:name="_GoBack"/>
      <w:r w:rsidRPr="0080029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fase de justificación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bookmarkEnd w:id="0"/>
      <w:r w:rsidRPr="00717F3C">
        <w:rPr>
          <w:rFonts w:ascii="Calibri" w:eastAsia="Times New Roman" w:hAnsi="Calibri" w:cs="Calibri"/>
          <w:i/>
          <w:lang w:val="es-ES_tradnl" w:eastAsia="es-ES_tradnl"/>
        </w:rPr>
        <w:t>habrá que completar otras fichas que añadirán información sobre la acción ya realizada y además habrá que adjuntar otros elementos que evidencien la realización de la actividad (fotos…)</w:t>
      </w:r>
      <w:r w:rsidR="002B0CFD">
        <w:rPr>
          <w:rFonts w:ascii="Calibri" w:eastAsia="Times New Roman" w:hAnsi="Calibri" w:cs="Calibri"/>
          <w:i/>
          <w:lang w:val="es-ES_tradnl" w:eastAsia="es-ES_tradnl"/>
        </w:rPr>
        <w:t xml:space="preserve">.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8C3735" w:rsidRPr="002B0CFD" w:rsidRDefault="008C3735" w:rsidP="008C3735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8C3735" w:rsidRPr="000E1AFD" w:rsidTr="00A760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735" w:rsidRDefault="008C3735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735" w:rsidRPr="000E1AFD" w:rsidRDefault="008C3735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8C3735" w:rsidRPr="000E1AFD" w:rsidTr="00A760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3735" w:rsidRPr="00C427F8" w:rsidRDefault="008C3735" w:rsidP="00A760D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ESKATUTAKO GASTUAREN ZENBATEKO GUZTIA </w:t>
            </w:r>
          </w:p>
          <w:p w:rsidR="008C3735" w:rsidRPr="002D7E63" w:rsidRDefault="008C3735" w:rsidP="00A760D4">
            <w:pPr>
              <w:spacing w:before="60" w:after="12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IMPORTE TOTAL DEL  GASTO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SOLICITADO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35" w:rsidRPr="000E1AFD" w:rsidRDefault="008C3735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075F40" w:rsidRDefault="00075F40" w:rsidP="008C3735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sectPr w:rsidR="00075F40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A" w:rsidRDefault="00C50FEA" w:rsidP="00617817">
      <w:pPr>
        <w:spacing w:after="0" w:line="240" w:lineRule="auto"/>
      </w:pPr>
      <w:r>
        <w:separator/>
      </w:r>
    </w:p>
  </w:endnote>
  <w:endnote w:type="continuationSeparator" w:id="0">
    <w:p w:rsidR="00C50FEA" w:rsidRDefault="00C50FEA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097786" w:rsidRDefault="00E344E8">
            <w:pPr>
              <w:pStyle w:val="Piedepgina"/>
              <w:jc w:val="right"/>
              <w:rPr>
                <w:sz w:val="16"/>
              </w:rPr>
            </w:pPr>
            <w:r w:rsidRPr="00097786">
              <w:rPr>
                <w:sz w:val="16"/>
              </w:rPr>
              <w:t xml:space="preserve">Página </w:t>
            </w:r>
            <w:r w:rsidRPr="00097786">
              <w:rPr>
                <w:b/>
                <w:bCs/>
                <w:sz w:val="18"/>
                <w:szCs w:val="24"/>
              </w:rPr>
              <w:fldChar w:fldCharType="begin"/>
            </w:r>
            <w:r w:rsidRPr="00097786">
              <w:rPr>
                <w:b/>
                <w:bCs/>
                <w:sz w:val="16"/>
              </w:rPr>
              <w:instrText>PAGE</w:instrText>
            </w:r>
            <w:r w:rsidRPr="00097786">
              <w:rPr>
                <w:b/>
                <w:bCs/>
                <w:sz w:val="18"/>
                <w:szCs w:val="24"/>
              </w:rPr>
              <w:fldChar w:fldCharType="separate"/>
            </w:r>
            <w:r w:rsidR="0080029A">
              <w:rPr>
                <w:b/>
                <w:bCs/>
                <w:noProof/>
                <w:sz w:val="16"/>
              </w:rPr>
              <w:t>2</w:t>
            </w:r>
            <w:r w:rsidRPr="00097786">
              <w:rPr>
                <w:b/>
                <w:bCs/>
                <w:sz w:val="18"/>
                <w:szCs w:val="24"/>
              </w:rPr>
              <w:fldChar w:fldCharType="end"/>
            </w:r>
            <w:r w:rsidRPr="00097786">
              <w:rPr>
                <w:sz w:val="16"/>
              </w:rPr>
              <w:t xml:space="preserve"> de </w:t>
            </w:r>
            <w:r w:rsidRPr="00097786">
              <w:rPr>
                <w:b/>
                <w:bCs/>
                <w:sz w:val="18"/>
                <w:szCs w:val="24"/>
              </w:rPr>
              <w:fldChar w:fldCharType="begin"/>
            </w:r>
            <w:r w:rsidRPr="00097786">
              <w:rPr>
                <w:b/>
                <w:bCs/>
                <w:sz w:val="16"/>
              </w:rPr>
              <w:instrText>NUMPAGES</w:instrText>
            </w:r>
            <w:r w:rsidRPr="00097786">
              <w:rPr>
                <w:b/>
                <w:bCs/>
                <w:sz w:val="18"/>
                <w:szCs w:val="24"/>
              </w:rPr>
              <w:fldChar w:fldCharType="separate"/>
            </w:r>
            <w:r w:rsidR="0080029A">
              <w:rPr>
                <w:b/>
                <w:bCs/>
                <w:noProof/>
                <w:sz w:val="16"/>
              </w:rPr>
              <w:t>2</w:t>
            </w:r>
            <w:r w:rsidRPr="00097786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Pr="00097786" w:rsidRDefault="00E344E8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A" w:rsidRDefault="00C50FEA" w:rsidP="00617817">
      <w:pPr>
        <w:spacing w:after="0" w:line="240" w:lineRule="auto"/>
      </w:pPr>
      <w:r>
        <w:separator/>
      </w:r>
    </w:p>
  </w:footnote>
  <w:footnote w:type="continuationSeparator" w:id="0">
    <w:p w:rsidR="00C50FEA" w:rsidRDefault="00C50FEA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0D" w:rsidRDefault="0080050D" w:rsidP="0080050D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0050D" w:rsidRPr="00A12A4F" w:rsidTr="00AC29D1">
      <w:tc>
        <w:tcPr>
          <w:tcW w:w="1668" w:type="dxa"/>
        </w:tcPr>
        <w:p w:rsidR="0080050D" w:rsidRPr="00A12A4F" w:rsidRDefault="0080050D" w:rsidP="00AC29D1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80050D" w:rsidRPr="00A12A4F" w:rsidRDefault="0080050D" w:rsidP="00AC29D1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80050D" w:rsidRDefault="0080050D" w:rsidP="0080050D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10FF8"/>
    <w:rsid w:val="00050956"/>
    <w:rsid w:val="00075F40"/>
    <w:rsid w:val="000871BF"/>
    <w:rsid w:val="00097786"/>
    <w:rsid w:val="00117C5B"/>
    <w:rsid w:val="0015407D"/>
    <w:rsid w:val="00182637"/>
    <w:rsid w:val="001A30A1"/>
    <w:rsid w:val="001F04C1"/>
    <w:rsid w:val="00214669"/>
    <w:rsid w:val="002A1172"/>
    <w:rsid w:val="002B0CFD"/>
    <w:rsid w:val="002D46F0"/>
    <w:rsid w:val="002E0528"/>
    <w:rsid w:val="00305F7D"/>
    <w:rsid w:val="00310F87"/>
    <w:rsid w:val="0031567E"/>
    <w:rsid w:val="0035118B"/>
    <w:rsid w:val="003D1757"/>
    <w:rsid w:val="003D78CB"/>
    <w:rsid w:val="003E256B"/>
    <w:rsid w:val="00423F05"/>
    <w:rsid w:val="00483A0C"/>
    <w:rsid w:val="004A5084"/>
    <w:rsid w:val="004B7025"/>
    <w:rsid w:val="004C0602"/>
    <w:rsid w:val="004C511B"/>
    <w:rsid w:val="004D11B9"/>
    <w:rsid w:val="004E5DD8"/>
    <w:rsid w:val="00510E07"/>
    <w:rsid w:val="005649DD"/>
    <w:rsid w:val="0056774D"/>
    <w:rsid w:val="0057447E"/>
    <w:rsid w:val="00604239"/>
    <w:rsid w:val="00610FDF"/>
    <w:rsid w:val="00617817"/>
    <w:rsid w:val="0063089C"/>
    <w:rsid w:val="00637180"/>
    <w:rsid w:val="006632DF"/>
    <w:rsid w:val="00695057"/>
    <w:rsid w:val="006974CD"/>
    <w:rsid w:val="006E76E9"/>
    <w:rsid w:val="00716800"/>
    <w:rsid w:val="00761D2A"/>
    <w:rsid w:val="007D14F2"/>
    <w:rsid w:val="007F58E3"/>
    <w:rsid w:val="0080029A"/>
    <w:rsid w:val="0080050D"/>
    <w:rsid w:val="00887B4F"/>
    <w:rsid w:val="00887E2B"/>
    <w:rsid w:val="008C3735"/>
    <w:rsid w:val="008E75C2"/>
    <w:rsid w:val="00933A7A"/>
    <w:rsid w:val="009672EB"/>
    <w:rsid w:val="009C2AC3"/>
    <w:rsid w:val="00A51696"/>
    <w:rsid w:val="00A544AE"/>
    <w:rsid w:val="00A94C73"/>
    <w:rsid w:val="00AB0DA4"/>
    <w:rsid w:val="00AB3BDF"/>
    <w:rsid w:val="00B7452C"/>
    <w:rsid w:val="00B7525B"/>
    <w:rsid w:val="00B87F94"/>
    <w:rsid w:val="00B9628D"/>
    <w:rsid w:val="00BC521A"/>
    <w:rsid w:val="00BE6987"/>
    <w:rsid w:val="00BF0CE1"/>
    <w:rsid w:val="00BF109E"/>
    <w:rsid w:val="00C0129E"/>
    <w:rsid w:val="00C02945"/>
    <w:rsid w:val="00C25477"/>
    <w:rsid w:val="00C50FEA"/>
    <w:rsid w:val="00C5526B"/>
    <w:rsid w:val="00C56735"/>
    <w:rsid w:val="00C73411"/>
    <w:rsid w:val="00C94CF3"/>
    <w:rsid w:val="00CA1A58"/>
    <w:rsid w:val="00CA5B6E"/>
    <w:rsid w:val="00D035DA"/>
    <w:rsid w:val="00D5168C"/>
    <w:rsid w:val="00D67871"/>
    <w:rsid w:val="00D92E45"/>
    <w:rsid w:val="00DB1C9D"/>
    <w:rsid w:val="00E344E8"/>
    <w:rsid w:val="00E64453"/>
    <w:rsid w:val="00EC6F31"/>
    <w:rsid w:val="00ED7E69"/>
    <w:rsid w:val="00EE4C7A"/>
    <w:rsid w:val="00F13C4E"/>
    <w:rsid w:val="00F22429"/>
    <w:rsid w:val="00F75462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7</cp:revision>
  <cp:lastPrinted>2017-09-19T11:03:00Z</cp:lastPrinted>
  <dcterms:created xsi:type="dcterms:W3CDTF">2017-09-19T10:05:00Z</dcterms:created>
  <dcterms:modified xsi:type="dcterms:W3CDTF">2017-09-19T12:10:00Z</dcterms:modified>
</cp:coreProperties>
</file>